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BB269" w14:textId="388F3E9E" w:rsidR="00217A5A" w:rsidRDefault="005F6710" w:rsidP="00D80C66">
      <w:pPr>
        <w:pStyle w:val="Default"/>
        <w:spacing w:line="480" w:lineRule="auto"/>
        <w:jc w:val="both"/>
        <w:rPr>
          <w:rFonts w:ascii="Times New Roman" w:hAnsi="Times New Roman" w:cs="Times New Roman"/>
          <w:b/>
          <w:color w:val="auto"/>
        </w:rPr>
      </w:pPr>
      <w:r w:rsidRPr="005F6710">
        <w:rPr>
          <w:rFonts w:ascii="Times New Roman" w:hAnsi="Times New Roman" w:cs="Times New Roman"/>
          <w:b/>
          <w:color w:val="auto"/>
        </w:rPr>
        <w:t>Public perceptions of shale gas</w:t>
      </w:r>
      <w:r w:rsidR="00F52BFC">
        <w:rPr>
          <w:rFonts w:ascii="Times New Roman" w:hAnsi="Times New Roman" w:cs="Times New Roman"/>
          <w:b/>
          <w:color w:val="auto"/>
        </w:rPr>
        <w:t xml:space="preserve"> in the UK</w:t>
      </w:r>
      <w:r w:rsidRPr="005F6710">
        <w:rPr>
          <w:rFonts w:ascii="Times New Roman" w:hAnsi="Times New Roman" w:cs="Times New Roman"/>
          <w:b/>
          <w:color w:val="auto"/>
        </w:rPr>
        <w:t>: framing effects and decision heuristics</w:t>
      </w:r>
    </w:p>
    <w:p w14:paraId="145A1FF1" w14:textId="77777777" w:rsidR="007F5FB1" w:rsidRPr="007F5FB1" w:rsidRDefault="007F5FB1" w:rsidP="00D80C66">
      <w:pPr>
        <w:pStyle w:val="Default"/>
        <w:spacing w:line="480" w:lineRule="auto"/>
        <w:jc w:val="both"/>
        <w:rPr>
          <w:rFonts w:ascii="Times New Roman" w:hAnsi="Times New Roman" w:cs="Times New Roman"/>
          <w:b/>
          <w:color w:val="auto"/>
        </w:rPr>
      </w:pPr>
    </w:p>
    <w:p w14:paraId="04DAC94C" w14:textId="5F255DB0" w:rsidR="00513BD9" w:rsidRPr="00C05E00" w:rsidRDefault="00513BD9" w:rsidP="00D80C66">
      <w:pPr>
        <w:spacing w:line="480" w:lineRule="auto"/>
        <w:jc w:val="both"/>
        <w:rPr>
          <w:rFonts w:ascii="Times New Roman" w:hAnsi="Times New Roman" w:cs="Times New Roman"/>
          <w:sz w:val="24"/>
          <w:szCs w:val="24"/>
        </w:rPr>
      </w:pPr>
      <w:r w:rsidRPr="00C05E00">
        <w:rPr>
          <w:rFonts w:ascii="Times New Roman" w:hAnsi="Times New Roman" w:cs="Times New Roman"/>
          <w:b/>
          <w:sz w:val="24"/>
          <w:szCs w:val="24"/>
        </w:rPr>
        <w:t>Abstract</w:t>
      </w:r>
      <w:r w:rsidRPr="00C05E00">
        <w:rPr>
          <w:rFonts w:ascii="Times New Roman" w:hAnsi="Times New Roman" w:cs="Times New Roman"/>
          <w:sz w:val="24"/>
          <w:szCs w:val="24"/>
        </w:rPr>
        <w:t xml:space="preserve">: </w:t>
      </w:r>
      <w:r w:rsidR="002B1ADA" w:rsidRPr="00C05E00">
        <w:rPr>
          <w:rFonts w:ascii="Times New Roman" w:hAnsi="Times New Roman" w:cs="Times New Roman"/>
          <w:sz w:val="24"/>
          <w:szCs w:val="24"/>
        </w:rPr>
        <w:t xml:space="preserve">Using </w:t>
      </w:r>
      <w:r w:rsidR="00F77412" w:rsidRPr="00C05E00">
        <w:rPr>
          <w:rFonts w:ascii="Times New Roman" w:hAnsi="Times New Roman" w:cs="Times New Roman"/>
          <w:sz w:val="24"/>
          <w:szCs w:val="24"/>
        </w:rPr>
        <w:t xml:space="preserve">two </w:t>
      </w:r>
      <w:r w:rsidR="002B1ADA" w:rsidRPr="00C05E00">
        <w:rPr>
          <w:rFonts w:ascii="Times New Roman" w:hAnsi="Times New Roman" w:cs="Times New Roman"/>
          <w:sz w:val="24"/>
          <w:szCs w:val="24"/>
        </w:rPr>
        <w:t xml:space="preserve">equivalent descriptions of the shale gas </w:t>
      </w:r>
      <w:r w:rsidR="009D29F1">
        <w:rPr>
          <w:rFonts w:ascii="Times New Roman" w:hAnsi="Times New Roman" w:cs="Times New Roman"/>
          <w:sz w:val="24"/>
          <w:szCs w:val="24"/>
        </w:rPr>
        <w:t xml:space="preserve">development </w:t>
      </w:r>
      <w:r w:rsidR="002B1ADA" w:rsidRPr="00C05E00">
        <w:rPr>
          <w:rFonts w:ascii="Times New Roman" w:hAnsi="Times New Roman" w:cs="Times New Roman"/>
          <w:sz w:val="24"/>
          <w:szCs w:val="24"/>
        </w:rPr>
        <w:t>process</w:t>
      </w:r>
      <w:r w:rsidR="00B675C6" w:rsidRPr="00C05E00">
        <w:rPr>
          <w:rFonts w:ascii="Times New Roman" w:hAnsi="Times New Roman" w:cs="Times New Roman"/>
          <w:sz w:val="24"/>
          <w:szCs w:val="24"/>
        </w:rPr>
        <w:t>,</w:t>
      </w:r>
      <w:r w:rsidR="00F77412" w:rsidRPr="00C05E00">
        <w:rPr>
          <w:rFonts w:ascii="Times New Roman" w:hAnsi="Times New Roman" w:cs="Times New Roman"/>
          <w:sz w:val="24"/>
          <w:szCs w:val="24"/>
        </w:rPr>
        <w:t xml:space="preserve"> </w:t>
      </w:r>
      <w:r w:rsidRPr="00C05E00">
        <w:rPr>
          <w:rFonts w:ascii="Times New Roman" w:hAnsi="Times New Roman" w:cs="Times New Roman"/>
          <w:sz w:val="24"/>
          <w:szCs w:val="24"/>
        </w:rPr>
        <w:t xml:space="preserve">we asked individuals to indicate their levels of support </w:t>
      </w:r>
      <w:r w:rsidR="00F77412" w:rsidRPr="00C05E00">
        <w:rPr>
          <w:rFonts w:ascii="Times New Roman" w:hAnsi="Times New Roman" w:cs="Times New Roman"/>
          <w:sz w:val="24"/>
          <w:szCs w:val="24"/>
        </w:rPr>
        <w:t>as well as their perceptions of the risks and costs involved.</w:t>
      </w:r>
      <w:r w:rsidR="00CE0C4D" w:rsidRPr="00C05E00">
        <w:rPr>
          <w:rFonts w:ascii="Times New Roman" w:hAnsi="Times New Roman" w:cs="Times New Roman"/>
          <w:sz w:val="24"/>
          <w:szCs w:val="24"/>
        </w:rPr>
        <w:t xml:space="preserve"> </w:t>
      </w:r>
      <w:r w:rsidRPr="00C05E00">
        <w:rPr>
          <w:rFonts w:ascii="Times New Roman" w:hAnsi="Times New Roman" w:cs="Times New Roman"/>
          <w:sz w:val="24"/>
          <w:szCs w:val="24"/>
        </w:rPr>
        <w:t xml:space="preserve">In version 1, shale gas </w:t>
      </w:r>
      <w:r w:rsidR="009D29F1">
        <w:rPr>
          <w:rFonts w:ascii="Times New Roman" w:hAnsi="Times New Roman" w:cs="Times New Roman"/>
          <w:sz w:val="24"/>
          <w:szCs w:val="24"/>
        </w:rPr>
        <w:t xml:space="preserve">development </w:t>
      </w:r>
      <w:r w:rsidRPr="00C05E00">
        <w:rPr>
          <w:rFonts w:ascii="Times New Roman" w:hAnsi="Times New Roman" w:cs="Times New Roman"/>
          <w:sz w:val="24"/>
          <w:szCs w:val="24"/>
        </w:rPr>
        <w:t>was framed as ‘fracking’</w:t>
      </w:r>
      <w:r w:rsidR="002B51D0" w:rsidRPr="00C05E00">
        <w:rPr>
          <w:rFonts w:ascii="Times New Roman" w:hAnsi="Times New Roman" w:cs="Times New Roman"/>
          <w:sz w:val="24"/>
          <w:szCs w:val="24"/>
        </w:rPr>
        <w:t>,</w:t>
      </w:r>
      <w:r w:rsidRPr="00C05E00">
        <w:rPr>
          <w:rFonts w:ascii="Times New Roman" w:hAnsi="Times New Roman" w:cs="Times New Roman"/>
          <w:sz w:val="24"/>
          <w:szCs w:val="24"/>
        </w:rPr>
        <w:t xml:space="preserve"> whereas under version 2 it was framed as ‘using hydraulic pressure to extract natural gas from the ground’. We find that individuals’ support for shale gas </w:t>
      </w:r>
      <w:r w:rsidR="009D29F1">
        <w:rPr>
          <w:rFonts w:ascii="Times New Roman" w:hAnsi="Times New Roman" w:cs="Times New Roman"/>
          <w:sz w:val="24"/>
          <w:szCs w:val="24"/>
        </w:rPr>
        <w:t xml:space="preserve">development </w:t>
      </w:r>
      <w:r w:rsidRPr="00C05E00">
        <w:rPr>
          <w:rFonts w:ascii="Times New Roman" w:hAnsi="Times New Roman" w:cs="Times New Roman"/>
          <w:sz w:val="24"/>
          <w:szCs w:val="24"/>
        </w:rPr>
        <w:t xml:space="preserve">is much lower when using the term ‘fracking’ as opposed to </w:t>
      </w:r>
      <w:r w:rsidR="00B675C6" w:rsidRPr="00C05E00">
        <w:rPr>
          <w:rFonts w:ascii="Times New Roman" w:hAnsi="Times New Roman" w:cs="Times New Roman"/>
          <w:sz w:val="24"/>
          <w:szCs w:val="24"/>
        </w:rPr>
        <w:t>the synonymous descriptive term</w:t>
      </w:r>
      <w:r w:rsidRPr="00C05E00">
        <w:rPr>
          <w:rFonts w:ascii="Times New Roman" w:hAnsi="Times New Roman" w:cs="Times New Roman"/>
          <w:sz w:val="24"/>
          <w:szCs w:val="24"/>
        </w:rPr>
        <w:t xml:space="preserve"> and moreover these differences were substantive</w:t>
      </w:r>
      <w:r w:rsidR="00ED397B" w:rsidRPr="00C05E00">
        <w:rPr>
          <w:rFonts w:ascii="Times New Roman" w:hAnsi="Times New Roman" w:cs="Times New Roman"/>
          <w:sz w:val="24"/>
          <w:szCs w:val="24"/>
        </w:rPr>
        <w:t>.</w:t>
      </w:r>
      <w:r w:rsidR="00F77412" w:rsidRPr="00C05E00">
        <w:rPr>
          <w:rFonts w:ascii="Times New Roman" w:hAnsi="Times New Roman" w:cs="Times New Roman"/>
          <w:sz w:val="24"/>
          <w:szCs w:val="24"/>
        </w:rPr>
        <w:t xml:space="preserve"> Our analysis </w:t>
      </w:r>
      <w:r w:rsidRPr="00C05E00">
        <w:rPr>
          <w:rFonts w:ascii="Times New Roman" w:hAnsi="Times New Roman" w:cs="Times New Roman"/>
          <w:sz w:val="24"/>
          <w:szCs w:val="24"/>
        </w:rPr>
        <w:t xml:space="preserve">suggests that these differences appear to be largely the result of different assessments of the risks associated with ‘fracking’ as opposed to ‘using hydraulic pressure to extract natural gas from the ground’. Our proposed explanation for these differences rests on the idea that shale gas </w:t>
      </w:r>
      <w:r w:rsidR="009D29F1">
        <w:rPr>
          <w:rFonts w:ascii="Times New Roman" w:hAnsi="Times New Roman" w:cs="Times New Roman"/>
          <w:sz w:val="24"/>
          <w:szCs w:val="24"/>
        </w:rPr>
        <w:t xml:space="preserve">development </w:t>
      </w:r>
      <w:r w:rsidRPr="00C05E00">
        <w:rPr>
          <w:rFonts w:ascii="Times New Roman" w:hAnsi="Times New Roman" w:cs="Times New Roman"/>
          <w:sz w:val="24"/>
          <w:szCs w:val="24"/>
        </w:rPr>
        <w:t xml:space="preserve">is a technical and complex process and many individuals will be bounded by the rationality of scientific knowledge when it comes to understanding this process. In turn, individuals may be relying on simple decision </w:t>
      </w:r>
      <w:r w:rsidR="00F77412" w:rsidRPr="00C05E00">
        <w:rPr>
          <w:rFonts w:ascii="Times New Roman" w:hAnsi="Times New Roman" w:cs="Times New Roman"/>
          <w:sz w:val="24"/>
          <w:szCs w:val="24"/>
        </w:rPr>
        <w:t>heuristics shaped by the way this</w:t>
      </w:r>
      <w:r w:rsidRPr="00C05E00">
        <w:rPr>
          <w:rFonts w:ascii="Times New Roman" w:hAnsi="Times New Roman" w:cs="Times New Roman"/>
          <w:sz w:val="24"/>
          <w:szCs w:val="24"/>
        </w:rPr>
        <w:t xml:space="preserve"> issue is framed by the media</w:t>
      </w:r>
      <w:r w:rsidR="00B675C6" w:rsidRPr="00C05E00">
        <w:rPr>
          <w:rFonts w:ascii="Times New Roman" w:hAnsi="Times New Roman" w:cs="Times New Roman"/>
          <w:sz w:val="24"/>
          <w:szCs w:val="24"/>
        </w:rPr>
        <w:t xml:space="preserve"> and other interested parties which </w:t>
      </w:r>
      <w:r w:rsidR="00F77412" w:rsidRPr="00C05E00">
        <w:rPr>
          <w:rFonts w:ascii="Times New Roman" w:hAnsi="Times New Roman" w:cs="Times New Roman"/>
          <w:sz w:val="24"/>
          <w:szCs w:val="24"/>
        </w:rPr>
        <w:t xml:space="preserve">may </w:t>
      </w:r>
      <w:r w:rsidRPr="00C05E00">
        <w:rPr>
          <w:rFonts w:ascii="Times New Roman" w:hAnsi="Times New Roman" w:cs="Times New Roman"/>
          <w:sz w:val="24"/>
          <w:szCs w:val="24"/>
        </w:rPr>
        <w:t>constrain meaningful discourse on this topic with the public</w:t>
      </w:r>
      <w:r w:rsidR="00B675C6" w:rsidRPr="00C05E00">
        <w:rPr>
          <w:rFonts w:ascii="Times New Roman" w:hAnsi="Times New Roman" w:cs="Times New Roman"/>
          <w:sz w:val="24"/>
          <w:szCs w:val="24"/>
        </w:rPr>
        <w:t>.</w:t>
      </w:r>
      <w:r w:rsidR="00CE0C4D" w:rsidRPr="00C05E00">
        <w:rPr>
          <w:rFonts w:ascii="Times New Roman" w:hAnsi="Times New Roman" w:cs="Times New Roman"/>
          <w:sz w:val="24"/>
          <w:szCs w:val="24"/>
        </w:rPr>
        <w:t xml:space="preserve"> </w:t>
      </w:r>
      <w:r w:rsidR="00B675C6" w:rsidRPr="00C05E00">
        <w:rPr>
          <w:rFonts w:ascii="Times New Roman" w:hAnsi="Times New Roman" w:cs="Times New Roman"/>
          <w:sz w:val="24"/>
          <w:szCs w:val="24"/>
        </w:rPr>
        <w:t>Our findings also</w:t>
      </w:r>
      <w:r w:rsidR="00F83CB9">
        <w:rPr>
          <w:rFonts w:ascii="Times New Roman" w:hAnsi="Times New Roman" w:cs="Times New Roman"/>
          <w:sz w:val="24"/>
          <w:szCs w:val="24"/>
        </w:rPr>
        <w:t xml:space="preserve"> highlight </w:t>
      </w:r>
      <w:r w:rsidRPr="00C05E00">
        <w:rPr>
          <w:rFonts w:ascii="Times New Roman" w:hAnsi="Times New Roman" w:cs="Times New Roman"/>
          <w:sz w:val="24"/>
          <w:szCs w:val="24"/>
        </w:rPr>
        <w:t>some of the potential pitfalls when it comes to relying on survey research for assessing the public’s views towards complex environmental issues.</w:t>
      </w:r>
    </w:p>
    <w:p w14:paraId="1D906B76" w14:textId="77777777" w:rsidR="00E01B17" w:rsidRPr="00C05E00" w:rsidRDefault="00E01B17" w:rsidP="00D80C66">
      <w:pPr>
        <w:spacing w:line="480" w:lineRule="auto"/>
        <w:jc w:val="both"/>
        <w:rPr>
          <w:rFonts w:ascii="Times New Roman" w:hAnsi="Times New Roman" w:cs="Times New Roman"/>
          <w:sz w:val="24"/>
          <w:szCs w:val="24"/>
        </w:rPr>
      </w:pPr>
    </w:p>
    <w:p w14:paraId="48774D08" w14:textId="699721F3" w:rsidR="00E01B17" w:rsidRPr="00C05E00" w:rsidRDefault="00E01B17" w:rsidP="00D80C66">
      <w:pPr>
        <w:spacing w:line="480" w:lineRule="auto"/>
        <w:jc w:val="both"/>
        <w:outlineLvl w:val="0"/>
        <w:rPr>
          <w:rFonts w:ascii="Times New Roman" w:hAnsi="Times New Roman" w:cs="Times New Roman"/>
          <w:sz w:val="24"/>
          <w:szCs w:val="24"/>
        </w:rPr>
      </w:pPr>
      <w:r w:rsidRPr="00C05E00">
        <w:rPr>
          <w:rFonts w:ascii="Times New Roman" w:hAnsi="Times New Roman" w:cs="Times New Roman"/>
          <w:sz w:val="24"/>
          <w:szCs w:val="24"/>
        </w:rPr>
        <w:t>Key words: fracking; framing effects, energy; shale gas exploration</w:t>
      </w:r>
    </w:p>
    <w:p w14:paraId="39A3B5A5" w14:textId="77777777" w:rsidR="00401EAA" w:rsidRPr="00C05E00" w:rsidRDefault="00401EAA" w:rsidP="00D80C66">
      <w:pPr>
        <w:pStyle w:val="Default"/>
        <w:spacing w:line="480" w:lineRule="auto"/>
        <w:jc w:val="both"/>
        <w:rPr>
          <w:rFonts w:ascii="Times New Roman" w:hAnsi="Times New Roman" w:cs="Times New Roman"/>
          <w:b/>
          <w:color w:val="auto"/>
        </w:rPr>
      </w:pPr>
    </w:p>
    <w:p w14:paraId="587C4186" w14:textId="77777777" w:rsidR="00401EAA" w:rsidRDefault="00401EAA" w:rsidP="00D80C66">
      <w:pPr>
        <w:pStyle w:val="Default"/>
        <w:spacing w:line="480" w:lineRule="auto"/>
        <w:jc w:val="both"/>
        <w:rPr>
          <w:rFonts w:ascii="Times New Roman" w:hAnsi="Times New Roman" w:cs="Times New Roman"/>
          <w:b/>
          <w:color w:val="auto"/>
        </w:rPr>
      </w:pPr>
    </w:p>
    <w:p w14:paraId="608815F9" w14:textId="77777777" w:rsidR="007F5FB1" w:rsidRDefault="007F5FB1" w:rsidP="00D80C66">
      <w:pPr>
        <w:pStyle w:val="Default"/>
        <w:spacing w:line="480" w:lineRule="auto"/>
        <w:jc w:val="both"/>
        <w:rPr>
          <w:rFonts w:ascii="Times New Roman" w:hAnsi="Times New Roman" w:cs="Times New Roman"/>
          <w:b/>
          <w:color w:val="auto"/>
        </w:rPr>
      </w:pPr>
    </w:p>
    <w:p w14:paraId="0D3CFD3E" w14:textId="77777777" w:rsidR="005F6710" w:rsidRPr="00C05E00" w:rsidRDefault="005F6710" w:rsidP="00D80C66">
      <w:pPr>
        <w:pStyle w:val="Default"/>
        <w:spacing w:line="480" w:lineRule="auto"/>
        <w:jc w:val="both"/>
        <w:rPr>
          <w:rFonts w:ascii="Times New Roman" w:hAnsi="Times New Roman" w:cs="Times New Roman"/>
          <w:b/>
          <w:color w:val="auto"/>
        </w:rPr>
      </w:pPr>
    </w:p>
    <w:p w14:paraId="3AD58890" w14:textId="77777777" w:rsidR="00FA5C7E" w:rsidRPr="00C05E00" w:rsidRDefault="00ED4234" w:rsidP="006254BE">
      <w:pPr>
        <w:pStyle w:val="Default"/>
        <w:spacing w:line="480" w:lineRule="auto"/>
        <w:jc w:val="both"/>
        <w:rPr>
          <w:rFonts w:ascii="Times New Roman" w:hAnsi="Times New Roman" w:cs="Times New Roman"/>
          <w:b/>
          <w:color w:val="auto"/>
        </w:rPr>
      </w:pPr>
      <w:r w:rsidRPr="00C05E00">
        <w:rPr>
          <w:rFonts w:ascii="Times New Roman" w:hAnsi="Times New Roman" w:cs="Times New Roman"/>
          <w:b/>
          <w:color w:val="auto"/>
        </w:rPr>
        <w:lastRenderedPageBreak/>
        <w:t xml:space="preserve">1. </w:t>
      </w:r>
      <w:r w:rsidR="00FA5C7E" w:rsidRPr="00C05E00">
        <w:rPr>
          <w:rFonts w:ascii="Times New Roman" w:hAnsi="Times New Roman" w:cs="Times New Roman"/>
          <w:b/>
          <w:color w:val="auto"/>
        </w:rPr>
        <w:t>Introduction</w:t>
      </w:r>
    </w:p>
    <w:p w14:paraId="2CE4D2B5" w14:textId="7024EEFB" w:rsidR="000E6249" w:rsidRPr="00C05E00" w:rsidRDefault="009A6C41" w:rsidP="006254BE">
      <w:pPr>
        <w:spacing w:after="0" w:line="480" w:lineRule="auto"/>
        <w:jc w:val="both"/>
        <w:rPr>
          <w:rFonts w:ascii="Times New Roman" w:hAnsi="Times New Roman" w:cs="Times New Roman"/>
          <w:sz w:val="24"/>
          <w:szCs w:val="24"/>
        </w:rPr>
      </w:pPr>
      <w:r w:rsidRPr="00C05E00">
        <w:rPr>
          <w:rFonts w:ascii="Times New Roman" w:hAnsi="Times New Roman" w:cs="Times New Roman"/>
          <w:sz w:val="24"/>
          <w:szCs w:val="24"/>
        </w:rPr>
        <w:t xml:space="preserve">Technological </w:t>
      </w:r>
      <w:r w:rsidR="00CB1CB4">
        <w:rPr>
          <w:rFonts w:ascii="Times New Roman" w:hAnsi="Times New Roman" w:cs="Times New Roman"/>
          <w:sz w:val="24"/>
          <w:szCs w:val="24"/>
        </w:rPr>
        <w:t>advancement</w:t>
      </w:r>
      <w:r w:rsidRPr="00C05E00">
        <w:rPr>
          <w:rFonts w:ascii="Times New Roman" w:hAnsi="Times New Roman" w:cs="Times New Roman"/>
          <w:sz w:val="24"/>
          <w:szCs w:val="24"/>
        </w:rPr>
        <w:t xml:space="preserve"> in the horizontal drilling and </w:t>
      </w:r>
      <w:proofErr w:type="spellStart"/>
      <w:r w:rsidRPr="00C05E00">
        <w:rPr>
          <w:rFonts w:ascii="Times New Roman" w:hAnsi="Times New Roman" w:cs="Times New Roman"/>
          <w:sz w:val="24"/>
          <w:szCs w:val="24"/>
        </w:rPr>
        <w:t>slickwater</w:t>
      </w:r>
      <w:proofErr w:type="spellEnd"/>
      <w:r w:rsidRPr="00C05E00">
        <w:rPr>
          <w:rFonts w:ascii="Times New Roman" w:hAnsi="Times New Roman" w:cs="Times New Roman"/>
          <w:sz w:val="24"/>
          <w:szCs w:val="24"/>
        </w:rPr>
        <w:t xml:space="preserve"> hydraulic fracturing of permeable shale</w:t>
      </w:r>
      <w:r w:rsidR="00D90FD4">
        <w:rPr>
          <w:rFonts w:ascii="Times New Roman" w:hAnsi="Times New Roman" w:cs="Times New Roman"/>
          <w:sz w:val="24"/>
          <w:szCs w:val="24"/>
        </w:rPr>
        <w:t>s, tight sands and coalbeds, have</w:t>
      </w:r>
      <w:r w:rsidRPr="00C05E00">
        <w:rPr>
          <w:rFonts w:ascii="Times New Roman" w:hAnsi="Times New Roman" w:cs="Times New Roman"/>
          <w:sz w:val="24"/>
          <w:szCs w:val="24"/>
        </w:rPr>
        <w:t xml:space="preserve"> created favourable economic conditions for ‘unconventional’ oil and gas </w:t>
      </w:r>
      <w:r w:rsidR="00EB7637">
        <w:rPr>
          <w:rFonts w:ascii="Times New Roman" w:hAnsi="Times New Roman" w:cs="Times New Roman"/>
          <w:sz w:val="24"/>
          <w:szCs w:val="24"/>
        </w:rPr>
        <w:t>(hereafter UOG) development</w:t>
      </w:r>
      <w:r w:rsidRPr="00C05E00">
        <w:rPr>
          <w:rFonts w:ascii="Times New Roman" w:hAnsi="Times New Roman" w:cs="Times New Roman"/>
          <w:sz w:val="24"/>
          <w:szCs w:val="24"/>
        </w:rPr>
        <w:t xml:space="preserve">. </w:t>
      </w:r>
      <w:r w:rsidR="00A565D7">
        <w:rPr>
          <w:rFonts w:ascii="Times New Roman" w:hAnsi="Times New Roman" w:cs="Times New Roman"/>
          <w:sz w:val="24"/>
          <w:szCs w:val="24"/>
        </w:rPr>
        <w:t>Collectively, these technologies</w:t>
      </w:r>
      <w:r w:rsidRPr="00C05E00">
        <w:rPr>
          <w:rFonts w:ascii="Times New Roman" w:hAnsi="Times New Roman" w:cs="Times New Roman"/>
          <w:sz w:val="24"/>
          <w:szCs w:val="24"/>
        </w:rPr>
        <w:t xml:space="preserve"> </w:t>
      </w:r>
      <w:r w:rsidR="00A565D7">
        <w:rPr>
          <w:rFonts w:ascii="Times New Roman" w:hAnsi="Times New Roman" w:cs="Times New Roman"/>
          <w:sz w:val="24"/>
          <w:szCs w:val="24"/>
        </w:rPr>
        <w:t xml:space="preserve">have </w:t>
      </w:r>
      <w:r w:rsidRPr="00C05E00">
        <w:rPr>
          <w:rFonts w:ascii="Times New Roman" w:hAnsi="Times New Roman" w:cs="Times New Roman"/>
          <w:sz w:val="24"/>
          <w:szCs w:val="24"/>
        </w:rPr>
        <w:t xml:space="preserve">stimulated a so-called </w:t>
      </w:r>
      <w:r w:rsidR="00A565D7">
        <w:rPr>
          <w:rFonts w:ascii="Times New Roman" w:hAnsi="Times New Roman" w:cs="Times New Roman"/>
          <w:sz w:val="24"/>
          <w:szCs w:val="24"/>
        </w:rPr>
        <w:t>“</w:t>
      </w:r>
      <w:r w:rsidRPr="00C05E00">
        <w:rPr>
          <w:rFonts w:ascii="Times New Roman" w:hAnsi="Times New Roman" w:cs="Times New Roman"/>
          <w:sz w:val="24"/>
          <w:szCs w:val="24"/>
        </w:rPr>
        <w:t>shale boom</w:t>
      </w:r>
      <w:r w:rsidR="00A565D7">
        <w:rPr>
          <w:rFonts w:ascii="Times New Roman" w:hAnsi="Times New Roman" w:cs="Times New Roman"/>
          <w:sz w:val="24"/>
          <w:szCs w:val="24"/>
        </w:rPr>
        <w:t>”</w:t>
      </w:r>
      <w:r w:rsidRPr="00C05E00">
        <w:rPr>
          <w:rFonts w:ascii="Times New Roman" w:hAnsi="Times New Roman" w:cs="Times New Roman"/>
          <w:sz w:val="24"/>
          <w:szCs w:val="24"/>
        </w:rPr>
        <w:t xml:space="preserve"> in the</w:t>
      </w:r>
      <w:r w:rsidR="000E6249" w:rsidRPr="00C05E00">
        <w:rPr>
          <w:rFonts w:ascii="Times New Roman" w:hAnsi="Times New Roman" w:cs="Times New Roman"/>
          <w:sz w:val="24"/>
          <w:szCs w:val="24"/>
        </w:rPr>
        <w:t xml:space="preserve"> US</w:t>
      </w:r>
      <w:r w:rsidRPr="00C05E00">
        <w:rPr>
          <w:rFonts w:ascii="Times New Roman" w:hAnsi="Times New Roman" w:cs="Times New Roman"/>
          <w:sz w:val="24"/>
          <w:szCs w:val="24"/>
        </w:rPr>
        <w:t>A and prompted political interest in the</w:t>
      </w:r>
      <w:r w:rsidR="00CF7C89" w:rsidRPr="00C05E00">
        <w:rPr>
          <w:rFonts w:ascii="Times New Roman" w:hAnsi="Times New Roman" w:cs="Times New Roman"/>
          <w:sz w:val="24"/>
          <w:szCs w:val="24"/>
        </w:rPr>
        <w:t xml:space="preserve"> potential economic </w:t>
      </w:r>
      <w:r w:rsidRPr="00C05E00">
        <w:rPr>
          <w:rFonts w:ascii="Times New Roman" w:hAnsi="Times New Roman" w:cs="Times New Roman"/>
          <w:sz w:val="24"/>
          <w:szCs w:val="24"/>
        </w:rPr>
        <w:t xml:space="preserve">and energy security-of-supply </w:t>
      </w:r>
      <w:r w:rsidR="00CF7C89" w:rsidRPr="00C05E00">
        <w:rPr>
          <w:rFonts w:ascii="Times New Roman" w:hAnsi="Times New Roman" w:cs="Times New Roman"/>
          <w:sz w:val="24"/>
          <w:szCs w:val="24"/>
        </w:rPr>
        <w:t>benefit</w:t>
      </w:r>
      <w:r w:rsidR="003A753B">
        <w:rPr>
          <w:rFonts w:ascii="Times New Roman" w:hAnsi="Times New Roman" w:cs="Times New Roman"/>
          <w:sz w:val="24"/>
          <w:szCs w:val="24"/>
        </w:rPr>
        <w:t>s in certain European Member S</w:t>
      </w:r>
      <w:r w:rsidRPr="00C05E00">
        <w:rPr>
          <w:rFonts w:ascii="Times New Roman" w:hAnsi="Times New Roman" w:cs="Times New Roman"/>
          <w:sz w:val="24"/>
          <w:szCs w:val="24"/>
        </w:rPr>
        <w:t>tates</w:t>
      </w:r>
      <w:r w:rsidR="003A753B">
        <w:rPr>
          <w:rFonts w:ascii="Times New Roman" w:hAnsi="Times New Roman" w:cs="Times New Roman"/>
          <w:sz w:val="24"/>
          <w:szCs w:val="24"/>
        </w:rPr>
        <w:t>, notably Denmark, Poland and</w:t>
      </w:r>
      <w:r w:rsidRPr="00C05E00">
        <w:rPr>
          <w:rFonts w:ascii="Times New Roman" w:hAnsi="Times New Roman" w:cs="Times New Roman"/>
          <w:sz w:val="24"/>
          <w:szCs w:val="24"/>
        </w:rPr>
        <w:t xml:space="preserve"> the United Kingdom (UK).</w:t>
      </w:r>
      <w:r w:rsidR="00CE0C4D" w:rsidRPr="00C05E00">
        <w:rPr>
          <w:rFonts w:ascii="Times New Roman" w:hAnsi="Times New Roman" w:cs="Times New Roman"/>
          <w:sz w:val="24"/>
          <w:szCs w:val="24"/>
        </w:rPr>
        <w:t xml:space="preserve"> </w:t>
      </w:r>
    </w:p>
    <w:p w14:paraId="61742DC9" w14:textId="77777777" w:rsidR="006A5485" w:rsidRPr="00C05E00" w:rsidRDefault="006A5485">
      <w:pPr>
        <w:spacing w:after="0" w:line="480" w:lineRule="auto"/>
        <w:jc w:val="both"/>
        <w:rPr>
          <w:rFonts w:ascii="Times New Roman" w:hAnsi="Times New Roman" w:cs="Times New Roman"/>
          <w:sz w:val="24"/>
          <w:szCs w:val="24"/>
        </w:rPr>
      </w:pPr>
    </w:p>
    <w:p w14:paraId="7070E918" w14:textId="719C139B" w:rsidR="00D80C66" w:rsidRPr="00C05E00" w:rsidRDefault="009A6C41">
      <w:pPr>
        <w:spacing w:after="0" w:line="480" w:lineRule="auto"/>
        <w:jc w:val="both"/>
        <w:rPr>
          <w:rFonts w:ascii="Times New Roman" w:hAnsi="Times New Roman" w:cs="Times New Roman"/>
          <w:sz w:val="24"/>
          <w:szCs w:val="24"/>
        </w:rPr>
      </w:pPr>
      <w:r w:rsidRPr="00C05E00">
        <w:rPr>
          <w:rFonts w:ascii="Times New Roman" w:hAnsi="Times New Roman" w:cs="Times New Roman"/>
          <w:sz w:val="24"/>
          <w:szCs w:val="24"/>
        </w:rPr>
        <w:t>Since 2012, under the</w:t>
      </w:r>
      <w:r w:rsidR="009B34DE">
        <w:rPr>
          <w:rFonts w:ascii="Times New Roman" w:hAnsi="Times New Roman" w:cs="Times New Roman"/>
          <w:sz w:val="24"/>
          <w:szCs w:val="24"/>
        </w:rPr>
        <w:t xml:space="preserve"> former</w:t>
      </w:r>
      <w:r w:rsidRPr="00C05E00">
        <w:rPr>
          <w:rFonts w:ascii="Times New Roman" w:hAnsi="Times New Roman" w:cs="Times New Roman"/>
          <w:sz w:val="24"/>
          <w:szCs w:val="24"/>
        </w:rPr>
        <w:t xml:space="preserve"> Coalition Government, a policy platform of ‘going all out for shale’ has been supported by measures to stimulate shale gas investment: including 100% business rate recovery from </w:t>
      </w:r>
      <w:r w:rsidR="00EB7637">
        <w:rPr>
          <w:rFonts w:ascii="Times New Roman" w:hAnsi="Times New Roman" w:cs="Times New Roman"/>
          <w:sz w:val="24"/>
          <w:szCs w:val="24"/>
        </w:rPr>
        <w:t>UOG</w:t>
      </w:r>
      <w:r w:rsidRPr="00C05E00">
        <w:rPr>
          <w:rFonts w:ascii="Times New Roman" w:hAnsi="Times New Roman" w:cs="Times New Roman"/>
          <w:sz w:val="24"/>
          <w:szCs w:val="24"/>
        </w:rPr>
        <w:t xml:space="preserve"> operations for local authorities, industry tax incentives, and community benefits packages for shale gas host communities (Cotton et al., 2014). Though </w:t>
      </w:r>
      <w:r w:rsidR="0018436D" w:rsidRPr="00C05E00">
        <w:rPr>
          <w:rFonts w:ascii="Times New Roman" w:hAnsi="Times New Roman" w:cs="Times New Roman"/>
          <w:sz w:val="24"/>
          <w:szCs w:val="24"/>
        </w:rPr>
        <w:t xml:space="preserve">the </w:t>
      </w:r>
      <w:r w:rsidRPr="00C05E00">
        <w:rPr>
          <w:rFonts w:ascii="Times New Roman" w:hAnsi="Times New Roman" w:cs="Times New Roman"/>
          <w:sz w:val="24"/>
          <w:szCs w:val="24"/>
        </w:rPr>
        <w:t>C</w:t>
      </w:r>
      <w:r w:rsidR="0018436D" w:rsidRPr="00C05E00">
        <w:rPr>
          <w:rFonts w:ascii="Times New Roman" w:hAnsi="Times New Roman" w:cs="Times New Roman"/>
          <w:sz w:val="24"/>
          <w:szCs w:val="24"/>
        </w:rPr>
        <w:t xml:space="preserve">onservative </w:t>
      </w:r>
      <w:r w:rsidRPr="00C05E00">
        <w:rPr>
          <w:rFonts w:ascii="Times New Roman" w:hAnsi="Times New Roman" w:cs="Times New Roman"/>
          <w:sz w:val="24"/>
          <w:szCs w:val="24"/>
        </w:rPr>
        <w:t>G</w:t>
      </w:r>
      <w:r w:rsidR="0018436D" w:rsidRPr="00C05E00">
        <w:rPr>
          <w:rFonts w:ascii="Times New Roman" w:hAnsi="Times New Roman" w:cs="Times New Roman"/>
          <w:sz w:val="24"/>
          <w:szCs w:val="24"/>
        </w:rPr>
        <w:t xml:space="preserve">overnment espouses the economic benefits from shale gas exploration, critics </w:t>
      </w:r>
      <w:r w:rsidRPr="00C05E00">
        <w:rPr>
          <w:rFonts w:ascii="Times New Roman" w:hAnsi="Times New Roman" w:cs="Times New Roman"/>
          <w:sz w:val="24"/>
          <w:szCs w:val="24"/>
        </w:rPr>
        <w:t xml:space="preserve">continue to </w:t>
      </w:r>
      <w:r w:rsidR="0018436D" w:rsidRPr="00C05E00">
        <w:rPr>
          <w:rFonts w:ascii="Times New Roman" w:hAnsi="Times New Roman" w:cs="Times New Roman"/>
          <w:sz w:val="24"/>
          <w:szCs w:val="24"/>
        </w:rPr>
        <w:t xml:space="preserve">argue that </w:t>
      </w:r>
      <w:r w:rsidRPr="00C05E00">
        <w:rPr>
          <w:rFonts w:ascii="Times New Roman" w:hAnsi="Times New Roman" w:cs="Times New Roman"/>
          <w:sz w:val="24"/>
          <w:szCs w:val="24"/>
        </w:rPr>
        <w:t>shale extraction has</w:t>
      </w:r>
      <w:r w:rsidR="000E6249" w:rsidRPr="00C05E00">
        <w:rPr>
          <w:rFonts w:ascii="Times New Roman" w:hAnsi="Times New Roman" w:cs="Times New Roman"/>
          <w:sz w:val="24"/>
          <w:szCs w:val="24"/>
        </w:rPr>
        <w:t xml:space="preserve"> significant environmental impacts</w:t>
      </w:r>
      <w:r w:rsidRPr="00C05E00">
        <w:rPr>
          <w:rFonts w:ascii="Times New Roman" w:hAnsi="Times New Roman" w:cs="Times New Roman"/>
          <w:sz w:val="24"/>
          <w:szCs w:val="24"/>
        </w:rPr>
        <w:t>.</w:t>
      </w:r>
      <w:r w:rsidR="00CE0C4D" w:rsidRPr="00C05E00">
        <w:rPr>
          <w:rFonts w:ascii="Times New Roman" w:hAnsi="Times New Roman" w:cs="Times New Roman"/>
          <w:sz w:val="24"/>
          <w:szCs w:val="24"/>
        </w:rPr>
        <w:t xml:space="preserve"> </w:t>
      </w:r>
      <w:r w:rsidRPr="00C05E00">
        <w:rPr>
          <w:rFonts w:ascii="Times New Roman" w:hAnsi="Times New Roman" w:cs="Times New Roman"/>
          <w:sz w:val="24"/>
          <w:szCs w:val="24"/>
        </w:rPr>
        <w:t xml:space="preserve">Notable concerns </w:t>
      </w:r>
      <w:r w:rsidR="00E1790C">
        <w:rPr>
          <w:rFonts w:ascii="Times New Roman" w:hAnsi="Times New Roman" w:cs="Times New Roman"/>
          <w:sz w:val="24"/>
          <w:szCs w:val="24"/>
        </w:rPr>
        <w:t xml:space="preserve"> here include</w:t>
      </w:r>
      <w:r w:rsidRPr="00C05E00">
        <w:rPr>
          <w:rFonts w:ascii="Times New Roman" w:hAnsi="Times New Roman" w:cs="Times New Roman"/>
          <w:sz w:val="24"/>
          <w:szCs w:val="24"/>
        </w:rPr>
        <w:t xml:space="preserve"> water availability and water stress, ground</w:t>
      </w:r>
      <w:r w:rsidR="00B80E6E" w:rsidRPr="00C05E00">
        <w:rPr>
          <w:rFonts w:ascii="Times New Roman" w:hAnsi="Times New Roman" w:cs="Times New Roman"/>
          <w:sz w:val="24"/>
          <w:szCs w:val="24"/>
        </w:rPr>
        <w:t>water contamination</w:t>
      </w:r>
      <w:r w:rsidRPr="00C05E00">
        <w:rPr>
          <w:rFonts w:ascii="Times New Roman" w:hAnsi="Times New Roman" w:cs="Times New Roman"/>
          <w:sz w:val="24"/>
          <w:szCs w:val="24"/>
        </w:rPr>
        <w:t xml:space="preserve"> with thermogenic methane and hydraulic fracturing fluid additives,</w:t>
      </w:r>
      <w:r w:rsidR="00554FA5" w:rsidRPr="00C05E00">
        <w:rPr>
          <w:rFonts w:ascii="Times New Roman" w:hAnsi="Times New Roman" w:cs="Times New Roman"/>
          <w:sz w:val="24"/>
          <w:szCs w:val="24"/>
        </w:rPr>
        <w:t xml:space="preserve"> and </w:t>
      </w:r>
      <w:r w:rsidRPr="00C05E00">
        <w:rPr>
          <w:rFonts w:ascii="Times New Roman" w:hAnsi="Times New Roman" w:cs="Times New Roman"/>
          <w:sz w:val="24"/>
          <w:szCs w:val="24"/>
        </w:rPr>
        <w:t xml:space="preserve">treatment of waste water returns containing (among other things) naturally occurring radioactive materials (NORM) </w:t>
      </w:r>
      <w:r w:rsidR="008515E2" w:rsidRPr="00C05E00">
        <w:rPr>
          <w:rFonts w:ascii="Times New Roman" w:hAnsi="Times New Roman" w:cs="Times New Roman"/>
          <w:sz w:val="24"/>
          <w:szCs w:val="24"/>
        </w:rPr>
        <w:t xml:space="preserve">(Osborn </w:t>
      </w:r>
      <w:r w:rsidR="008515E2" w:rsidRPr="00C05E00">
        <w:rPr>
          <w:rFonts w:ascii="Times New Roman" w:hAnsi="Times New Roman" w:cs="Times New Roman"/>
          <w:i/>
          <w:sz w:val="24"/>
          <w:szCs w:val="24"/>
        </w:rPr>
        <w:t>et al.</w:t>
      </w:r>
      <w:r w:rsidR="00B80E6E" w:rsidRPr="00C05E00">
        <w:rPr>
          <w:rFonts w:ascii="Times New Roman" w:hAnsi="Times New Roman" w:cs="Times New Roman"/>
          <w:sz w:val="24"/>
          <w:szCs w:val="24"/>
        </w:rPr>
        <w:t>,</w:t>
      </w:r>
      <w:r w:rsidR="008515E2" w:rsidRPr="00C05E00">
        <w:rPr>
          <w:rFonts w:ascii="Times New Roman" w:hAnsi="Times New Roman" w:cs="Times New Roman"/>
          <w:sz w:val="24"/>
          <w:szCs w:val="24"/>
        </w:rPr>
        <w:t xml:space="preserve"> 201</w:t>
      </w:r>
      <w:r w:rsidR="009D3E4D" w:rsidRPr="00C05E00">
        <w:rPr>
          <w:rFonts w:ascii="Times New Roman" w:hAnsi="Times New Roman" w:cs="Times New Roman"/>
          <w:sz w:val="24"/>
          <w:szCs w:val="24"/>
        </w:rPr>
        <w:t>1</w:t>
      </w:r>
      <w:r w:rsidR="008515E2" w:rsidRPr="00C05E00">
        <w:rPr>
          <w:rFonts w:ascii="Times New Roman" w:hAnsi="Times New Roman" w:cs="Times New Roman"/>
          <w:sz w:val="24"/>
          <w:szCs w:val="24"/>
        </w:rPr>
        <w:t xml:space="preserve">; </w:t>
      </w:r>
      <w:proofErr w:type="spellStart"/>
      <w:r w:rsidR="008515E2" w:rsidRPr="00C05E00">
        <w:rPr>
          <w:rFonts w:ascii="Times New Roman" w:hAnsi="Times New Roman" w:cs="Times New Roman"/>
          <w:sz w:val="24"/>
          <w:szCs w:val="24"/>
        </w:rPr>
        <w:t>DiGiulio</w:t>
      </w:r>
      <w:proofErr w:type="spellEnd"/>
      <w:r w:rsidR="008515E2" w:rsidRPr="00C05E00">
        <w:rPr>
          <w:rFonts w:ascii="Times New Roman" w:hAnsi="Times New Roman" w:cs="Times New Roman"/>
          <w:sz w:val="24"/>
          <w:szCs w:val="24"/>
        </w:rPr>
        <w:t xml:space="preserve"> &amp; Jackson, 2016</w:t>
      </w:r>
      <w:r w:rsidR="00DB540B" w:rsidRPr="00C05E00">
        <w:rPr>
          <w:rFonts w:ascii="Times New Roman" w:hAnsi="Times New Roman" w:cs="Times New Roman"/>
          <w:sz w:val="24"/>
          <w:szCs w:val="24"/>
        </w:rPr>
        <w:t xml:space="preserve">; </w:t>
      </w:r>
      <w:proofErr w:type="spellStart"/>
      <w:r w:rsidR="00DB540B" w:rsidRPr="00C05E00">
        <w:rPr>
          <w:rFonts w:ascii="Times New Roman" w:hAnsi="Times New Roman" w:cs="Times New Roman"/>
          <w:sz w:val="24"/>
          <w:szCs w:val="24"/>
        </w:rPr>
        <w:t>Vandecasteele</w:t>
      </w:r>
      <w:proofErr w:type="spellEnd"/>
      <w:r w:rsidR="00DB540B" w:rsidRPr="00C05E00">
        <w:rPr>
          <w:rFonts w:ascii="Times New Roman" w:hAnsi="Times New Roman" w:cs="Times New Roman"/>
          <w:sz w:val="24"/>
          <w:szCs w:val="24"/>
        </w:rPr>
        <w:t xml:space="preserve"> </w:t>
      </w:r>
      <w:r w:rsidR="00DB540B" w:rsidRPr="00C05E00">
        <w:rPr>
          <w:rFonts w:ascii="Times New Roman" w:hAnsi="Times New Roman" w:cs="Times New Roman"/>
          <w:i/>
          <w:sz w:val="24"/>
          <w:szCs w:val="24"/>
        </w:rPr>
        <w:t>et al.</w:t>
      </w:r>
      <w:r w:rsidR="00DB540B" w:rsidRPr="00C05E00">
        <w:rPr>
          <w:rFonts w:ascii="Times New Roman" w:hAnsi="Times New Roman" w:cs="Times New Roman"/>
          <w:sz w:val="24"/>
          <w:szCs w:val="24"/>
        </w:rPr>
        <w:t>, 2015</w:t>
      </w:r>
      <w:r w:rsidR="000127D1" w:rsidRPr="00C05E00">
        <w:rPr>
          <w:rFonts w:ascii="Times New Roman" w:hAnsi="Times New Roman" w:cs="Times New Roman"/>
          <w:sz w:val="24"/>
          <w:szCs w:val="24"/>
        </w:rPr>
        <w:t xml:space="preserve">; </w:t>
      </w:r>
      <w:proofErr w:type="spellStart"/>
      <w:r w:rsidR="000127D1" w:rsidRPr="00C05E00">
        <w:rPr>
          <w:rFonts w:ascii="Times New Roman" w:hAnsi="Times New Roman" w:cs="Times New Roman"/>
          <w:sz w:val="24"/>
          <w:szCs w:val="24"/>
        </w:rPr>
        <w:t>Birdsell</w:t>
      </w:r>
      <w:proofErr w:type="spellEnd"/>
      <w:r w:rsidR="000127D1" w:rsidRPr="00C05E00">
        <w:rPr>
          <w:rFonts w:ascii="Times New Roman" w:hAnsi="Times New Roman" w:cs="Times New Roman"/>
          <w:sz w:val="24"/>
          <w:szCs w:val="24"/>
        </w:rPr>
        <w:t xml:space="preserve"> </w:t>
      </w:r>
      <w:r w:rsidR="000127D1" w:rsidRPr="00C05E00">
        <w:rPr>
          <w:rFonts w:ascii="Times New Roman" w:hAnsi="Times New Roman" w:cs="Times New Roman"/>
          <w:i/>
          <w:sz w:val="24"/>
          <w:szCs w:val="24"/>
        </w:rPr>
        <w:t>et al.</w:t>
      </w:r>
      <w:r w:rsidR="000127D1" w:rsidRPr="00C05E00">
        <w:rPr>
          <w:rFonts w:ascii="Times New Roman" w:hAnsi="Times New Roman" w:cs="Times New Roman"/>
          <w:sz w:val="24"/>
          <w:szCs w:val="24"/>
        </w:rPr>
        <w:t>, 2015</w:t>
      </w:r>
      <w:r w:rsidR="007D1BF2" w:rsidRPr="00C05E00">
        <w:rPr>
          <w:rFonts w:ascii="Times New Roman" w:hAnsi="Times New Roman" w:cs="Times New Roman"/>
          <w:sz w:val="24"/>
          <w:szCs w:val="24"/>
        </w:rPr>
        <w:t xml:space="preserve">; Siegel </w:t>
      </w:r>
      <w:r w:rsidR="007D1BF2" w:rsidRPr="00C05E00">
        <w:rPr>
          <w:rFonts w:ascii="Times New Roman" w:hAnsi="Times New Roman" w:cs="Times New Roman"/>
          <w:i/>
          <w:sz w:val="24"/>
          <w:szCs w:val="24"/>
        </w:rPr>
        <w:t>et al.</w:t>
      </w:r>
      <w:r w:rsidR="007D1BF2" w:rsidRPr="00C05E00">
        <w:rPr>
          <w:rFonts w:ascii="Times New Roman" w:hAnsi="Times New Roman" w:cs="Times New Roman"/>
          <w:sz w:val="24"/>
          <w:szCs w:val="24"/>
        </w:rPr>
        <w:t>, 2015</w:t>
      </w:r>
      <w:r w:rsidR="008515E2" w:rsidRPr="00C05E00">
        <w:rPr>
          <w:rFonts w:ascii="Times New Roman" w:hAnsi="Times New Roman" w:cs="Times New Roman"/>
          <w:sz w:val="24"/>
          <w:szCs w:val="24"/>
        </w:rPr>
        <w:t>)</w:t>
      </w:r>
      <w:r w:rsidR="004A7E0A" w:rsidRPr="00C05E00">
        <w:rPr>
          <w:rFonts w:ascii="Times New Roman" w:hAnsi="Times New Roman" w:cs="Times New Roman"/>
          <w:sz w:val="24"/>
          <w:szCs w:val="24"/>
        </w:rPr>
        <w:t xml:space="preserve"> and atmospheric pollution from fugitive methane emissions and flaring (Howarth </w:t>
      </w:r>
      <w:r w:rsidR="004A7E0A" w:rsidRPr="00C05E00">
        <w:rPr>
          <w:rFonts w:ascii="Times New Roman" w:hAnsi="Times New Roman" w:cs="Times New Roman"/>
          <w:i/>
          <w:sz w:val="24"/>
          <w:szCs w:val="24"/>
        </w:rPr>
        <w:t>et al.</w:t>
      </w:r>
      <w:r w:rsidR="004A7E0A" w:rsidRPr="00C05E00">
        <w:rPr>
          <w:rFonts w:ascii="Times New Roman" w:hAnsi="Times New Roman" w:cs="Times New Roman"/>
          <w:sz w:val="24"/>
          <w:szCs w:val="24"/>
        </w:rPr>
        <w:t xml:space="preserve">, 2011b; </w:t>
      </w:r>
      <w:proofErr w:type="spellStart"/>
      <w:r w:rsidR="004A7E0A" w:rsidRPr="00C05E00">
        <w:rPr>
          <w:rFonts w:ascii="Times New Roman" w:hAnsi="Times New Roman" w:cs="Times New Roman"/>
          <w:sz w:val="24"/>
          <w:szCs w:val="24"/>
        </w:rPr>
        <w:t>Sovacool</w:t>
      </w:r>
      <w:proofErr w:type="spellEnd"/>
      <w:r w:rsidR="004A7E0A" w:rsidRPr="00C05E00">
        <w:rPr>
          <w:rFonts w:ascii="Times New Roman" w:hAnsi="Times New Roman" w:cs="Times New Roman"/>
          <w:sz w:val="24"/>
          <w:szCs w:val="24"/>
        </w:rPr>
        <w:t>, 2014)</w:t>
      </w:r>
      <w:r w:rsidRPr="00C05E00">
        <w:rPr>
          <w:rFonts w:ascii="Times New Roman" w:hAnsi="Times New Roman" w:cs="Times New Roman"/>
          <w:sz w:val="24"/>
          <w:szCs w:val="24"/>
        </w:rPr>
        <w:t xml:space="preserve">. </w:t>
      </w:r>
    </w:p>
    <w:p w14:paraId="60906E35" w14:textId="77777777" w:rsidR="00D80C66" w:rsidRPr="00C05E00" w:rsidRDefault="00D80C66">
      <w:pPr>
        <w:spacing w:after="0" w:line="480" w:lineRule="auto"/>
        <w:jc w:val="both"/>
        <w:rPr>
          <w:rFonts w:ascii="Times New Roman" w:hAnsi="Times New Roman" w:cs="Times New Roman"/>
          <w:sz w:val="24"/>
          <w:szCs w:val="24"/>
        </w:rPr>
      </w:pPr>
    </w:p>
    <w:p w14:paraId="4181B30D" w14:textId="1877CD6A" w:rsidR="00F65EE0" w:rsidRPr="00C05E00" w:rsidRDefault="004A7E0A">
      <w:pPr>
        <w:spacing w:after="0" w:line="480" w:lineRule="auto"/>
        <w:jc w:val="both"/>
        <w:rPr>
          <w:rFonts w:ascii="Times New Roman" w:hAnsi="Times New Roman" w:cs="Times New Roman"/>
          <w:sz w:val="24"/>
          <w:szCs w:val="24"/>
        </w:rPr>
      </w:pPr>
      <w:r w:rsidRPr="00C05E00">
        <w:rPr>
          <w:rFonts w:ascii="Times New Roman" w:hAnsi="Times New Roman" w:cs="Times New Roman"/>
          <w:sz w:val="24"/>
          <w:szCs w:val="24"/>
        </w:rPr>
        <w:t xml:space="preserve">These collective impacts </w:t>
      </w:r>
      <w:r w:rsidR="00F71A1A" w:rsidRPr="00C05E00">
        <w:rPr>
          <w:rFonts w:ascii="Times New Roman" w:hAnsi="Times New Roman" w:cs="Times New Roman"/>
          <w:sz w:val="24"/>
          <w:szCs w:val="24"/>
        </w:rPr>
        <w:t>are of public health concern because exposure is</w:t>
      </w:r>
      <w:r w:rsidRPr="00C05E00">
        <w:rPr>
          <w:rFonts w:ascii="Times New Roman" w:hAnsi="Times New Roman" w:cs="Times New Roman"/>
          <w:sz w:val="24"/>
          <w:szCs w:val="24"/>
        </w:rPr>
        <w:t xml:space="preserve"> associated with nervous system, respiratory and gastrointestinal health risks, cancer risks </w:t>
      </w:r>
      <w:r w:rsidRPr="00C05E00">
        <w:rPr>
          <w:rFonts w:ascii="Times New Roman" w:hAnsi="Times New Roman" w:cs="Times New Roman"/>
          <w:noProof/>
          <w:sz w:val="24"/>
          <w:szCs w:val="24"/>
        </w:rPr>
        <w:t xml:space="preserve">(Kovats, </w:t>
      </w:r>
      <w:r w:rsidRPr="00C05E00">
        <w:rPr>
          <w:rFonts w:ascii="Times New Roman" w:hAnsi="Times New Roman" w:cs="Times New Roman"/>
          <w:i/>
          <w:noProof/>
          <w:sz w:val="24"/>
          <w:szCs w:val="24"/>
        </w:rPr>
        <w:t>et al.</w:t>
      </w:r>
      <w:r w:rsidR="0099427F" w:rsidRPr="00C05E00">
        <w:rPr>
          <w:rFonts w:ascii="Times New Roman" w:hAnsi="Times New Roman" w:cs="Times New Roman"/>
          <w:i/>
          <w:noProof/>
          <w:sz w:val="24"/>
          <w:szCs w:val="24"/>
        </w:rPr>
        <w:t>,</w:t>
      </w:r>
      <w:r w:rsidRPr="00C05E00">
        <w:rPr>
          <w:rFonts w:ascii="Times New Roman" w:hAnsi="Times New Roman" w:cs="Times New Roman"/>
          <w:noProof/>
          <w:sz w:val="24"/>
          <w:szCs w:val="24"/>
        </w:rPr>
        <w:t xml:space="preserve"> 2014)</w:t>
      </w:r>
      <w:r w:rsidRPr="00C05E00">
        <w:rPr>
          <w:rFonts w:ascii="Times New Roman" w:hAnsi="Times New Roman" w:cs="Times New Roman"/>
          <w:sz w:val="24"/>
          <w:szCs w:val="24"/>
        </w:rPr>
        <w:t xml:space="preserve"> and increased incidence of infant mortality </w:t>
      </w:r>
      <w:r w:rsidRPr="00C05E00">
        <w:rPr>
          <w:rFonts w:ascii="Times New Roman" w:hAnsi="Times New Roman" w:cs="Times New Roman"/>
          <w:noProof/>
          <w:sz w:val="24"/>
          <w:szCs w:val="24"/>
        </w:rPr>
        <w:t>(Busby and Mangano, 2017)</w:t>
      </w:r>
      <w:r w:rsidRPr="00C05E00">
        <w:rPr>
          <w:rFonts w:ascii="Times New Roman" w:hAnsi="Times New Roman" w:cs="Times New Roman"/>
          <w:sz w:val="24"/>
          <w:szCs w:val="24"/>
        </w:rPr>
        <w:t xml:space="preserve">. </w:t>
      </w:r>
      <w:r w:rsidR="009A6C41" w:rsidRPr="00C05E00">
        <w:rPr>
          <w:rFonts w:ascii="Times New Roman" w:hAnsi="Times New Roman" w:cs="Times New Roman"/>
          <w:sz w:val="24"/>
          <w:szCs w:val="24"/>
        </w:rPr>
        <w:t>Other environmental impacts include</w:t>
      </w:r>
      <w:r w:rsidR="00B80E6E" w:rsidRPr="00C05E00">
        <w:rPr>
          <w:rFonts w:ascii="Times New Roman" w:hAnsi="Times New Roman" w:cs="Times New Roman"/>
          <w:sz w:val="24"/>
          <w:szCs w:val="24"/>
        </w:rPr>
        <w:t xml:space="preserve"> induced seismicity</w:t>
      </w:r>
      <w:r w:rsidR="0050210D" w:rsidRPr="00C05E00">
        <w:rPr>
          <w:rFonts w:ascii="Times New Roman" w:hAnsi="Times New Roman" w:cs="Times New Roman"/>
          <w:sz w:val="24"/>
          <w:szCs w:val="24"/>
        </w:rPr>
        <w:t xml:space="preserve"> (</w:t>
      </w:r>
      <w:r w:rsidRPr="00C05E00">
        <w:rPr>
          <w:rFonts w:ascii="Times New Roman" w:hAnsi="Times New Roman" w:cs="Times New Roman"/>
          <w:sz w:val="24"/>
          <w:szCs w:val="24"/>
        </w:rPr>
        <w:t xml:space="preserve">The Royal Society &amp; The Royal </w:t>
      </w:r>
      <w:r w:rsidRPr="00C05E00">
        <w:rPr>
          <w:rFonts w:ascii="Times New Roman" w:hAnsi="Times New Roman" w:cs="Times New Roman"/>
          <w:sz w:val="24"/>
          <w:szCs w:val="24"/>
        </w:rPr>
        <w:lastRenderedPageBreak/>
        <w:t xml:space="preserve">Academy of Engineers, 2012; </w:t>
      </w:r>
      <w:r w:rsidR="008515E2" w:rsidRPr="00C05E00">
        <w:rPr>
          <w:rFonts w:ascii="Times New Roman" w:hAnsi="Times New Roman" w:cs="Times New Roman"/>
          <w:sz w:val="24"/>
          <w:szCs w:val="24"/>
        </w:rPr>
        <w:t>Holland, 2013; Ellsworth, 2013</w:t>
      </w:r>
      <w:r w:rsidRPr="00C05E00">
        <w:rPr>
          <w:rFonts w:ascii="Times New Roman" w:hAnsi="Times New Roman" w:cs="Times New Roman"/>
          <w:sz w:val="24"/>
          <w:szCs w:val="24"/>
        </w:rPr>
        <w:t>; Clarke</w:t>
      </w:r>
      <w:r w:rsidRPr="00C05E00">
        <w:rPr>
          <w:rFonts w:ascii="Times New Roman" w:hAnsi="Times New Roman" w:cs="Times New Roman"/>
          <w:i/>
          <w:sz w:val="24"/>
          <w:szCs w:val="24"/>
        </w:rPr>
        <w:t xml:space="preserve"> et al.</w:t>
      </w:r>
      <w:r w:rsidRPr="00C05E00">
        <w:rPr>
          <w:rFonts w:ascii="Times New Roman" w:hAnsi="Times New Roman" w:cs="Times New Roman"/>
          <w:sz w:val="24"/>
          <w:szCs w:val="24"/>
        </w:rPr>
        <w:t>, 2014</w:t>
      </w:r>
      <w:r w:rsidR="008515E2" w:rsidRPr="00C05E00">
        <w:rPr>
          <w:rFonts w:ascii="Times New Roman" w:hAnsi="Times New Roman" w:cs="Times New Roman"/>
          <w:sz w:val="24"/>
          <w:szCs w:val="24"/>
        </w:rPr>
        <w:t>)</w:t>
      </w:r>
      <w:r w:rsidR="00B80E6E" w:rsidRPr="00C05E00">
        <w:rPr>
          <w:rFonts w:ascii="Times New Roman" w:hAnsi="Times New Roman" w:cs="Times New Roman"/>
          <w:sz w:val="24"/>
          <w:szCs w:val="24"/>
        </w:rPr>
        <w:t>,</w:t>
      </w:r>
      <w:r w:rsidR="00B82736" w:rsidRPr="00C05E00">
        <w:rPr>
          <w:rFonts w:ascii="Times New Roman" w:hAnsi="Times New Roman" w:cs="Times New Roman"/>
          <w:sz w:val="24"/>
          <w:szCs w:val="24"/>
        </w:rPr>
        <w:t xml:space="preserve"> </w:t>
      </w:r>
      <w:r w:rsidR="009A6C41" w:rsidRPr="00C05E00">
        <w:rPr>
          <w:rFonts w:ascii="Times New Roman" w:hAnsi="Times New Roman" w:cs="Times New Roman"/>
          <w:sz w:val="24"/>
          <w:szCs w:val="24"/>
        </w:rPr>
        <w:t>light and noise pollution, and road traffic collisions</w:t>
      </w:r>
      <w:r w:rsidR="00B82736" w:rsidRPr="00C05E00">
        <w:rPr>
          <w:rFonts w:ascii="Times New Roman" w:hAnsi="Times New Roman" w:cs="Times New Roman"/>
          <w:sz w:val="24"/>
          <w:szCs w:val="24"/>
        </w:rPr>
        <w:t>.</w:t>
      </w:r>
      <w:r w:rsidRPr="00C05E00">
        <w:rPr>
          <w:rFonts w:ascii="Times New Roman" w:hAnsi="Times New Roman" w:cs="Times New Roman"/>
          <w:sz w:val="24"/>
          <w:szCs w:val="24"/>
        </w:rPr>
        <w:t xml:space="preserve"> </w:t>
      </w:r>
      <w:r w:rsidR="009A6C41" w:rsidRPr="00C05E00">
        <w:rPr>
          <w:rFonts w:ascii="Times New Roman" w:hAnsi="Times New Roman" w:cs="Times New Roman"/>
          <w:sz w:val="24"/>
          <w:szCs w:val="24"/>
        </w:rPr>
        <w:t>Socio-economic impacts such as impacts on rural industrialization (</w:t>
      </w:r>
      <w:proofErr w:type="spellStart"/>
      <w:r w:rsidR="009A6C41" w:rsidRPr="00C05E00">
        <w:rPr>
          <w:rFonts w:ascii="Times New Roman" w:hAnsi="Times New Roman" w:cs="Times New Roman"/>
          <w:sz w:val="24"/>
          <w:szCs w:val="24"/>
        </w:rPr>
        <w:t>Brasier</w:t>
      </w:r>
      <w:proofErr w:type="spellEnd"/>
      <w:r w:rsidR="009A6C41" w:rsidRPr="00C05E00">
        <w:rPr>
          <w:rFonts w:ascii="Times New Roman" w:hAnsi="Times New Roman" w:cs="Times New Roman"/>
          <w:sz w:val="24"/>
          <w:szCs w:val="24"/>
        </w:rPr>
        <w:t xml:space="preserve"> </w:t>
      </w:r>
      <w:r w:rsidR="009A6C41" w:rsidRPr="00C05E00">
        <w:rPr>
          <w:rFonts w:ascii="Times New Roman" w:hAnsi="Times New Roman" w:cs="Times New Roman"/>
          <w:i/>
          <w:sz w:val="24"/>
          <w:szCs w:val="24"/>
        </w:rPr>
        <w:t>et al.</w:t>
      </w:r>
      <w:r w:rsidR="009A6C41" w:rsidRPr="00C05E00">
        <w:rPr>
          <w:rFonts w:ascii="Times New Roman" w:hAnsi="Times New Roman" w:cs="Times New Roman"/>
          <w:sz w:val="24"/>
          <w:szCs w:val="24"/>
        </w:rPr>
        <w:t>, 2011)</w:t>
      </w:r>
      <w:r w:rsidR="00F65EE0" w:rsidRPr="00C05E00">
        <w:rPr>
          <w:rFonts w:ascii="Times New Roman" w:hAnsi="Times New Roman" w:cs="Times New Roman"/>
          <w:sz w:val="24"/>
          <w:szCs w:val="24"/>
        </w:rPr>
        <w:t xml:space="preserve">, long-term </w:t>
      </w:r>
      <w:r w:rsidR="009A6C41" w:rsidRPr="00C05E00">
        <w:rPr>
          <w:rFonts w:ascii="Times New Roman" w:hAnsi="Times New Roman" w:cs="Times New Roman"/>
          <w:sz w:val="24"/>
          <w:szCs w:val="24"/>
        </w:rPr>
        <w:t>psycho</w:t>
      </w:r>
      <w:r w:rsidRPr="00C05E00">
        <w:rPr>
          <w:rFonts w:ascii="Times New Roman" w:hAnsi="Times New Roman" w:cs="Times New Roman"/>
          <w:sz w:val="24"/>
          <w:szCs w:val="24"/>
        </w:rPr>
        <w:t>-</w:t>
      </w:r>
      <w:r w:rsidR="00F65EE0" w:rsidRPr="00C05E00">
        <w:rPr>
          <w:rFonts w:ascii="Times New Roman" w:hAnsi="Times New Roman" w:cs="Times New Roman"/>
          <w:sz w:val="24"/>
          <w:szCs w:val="24"/>
        </w:rPr>
        <w:t>social stress (</w:t>
      </w:r>
      <w:proofErr w:type="spellStart"/>
      <w:r w:rsidR="00F65EE0" w:rsidRPr="00C05E00">
        <w:rPr>
          <w:rFonts w:ascii="Times New Roman" w:hAnsi="Times New Roman" w:cs="Times New Roman"/>
          <w:sz w:val="24"/>
          <w:szCs w:val="24"/>
        </w:rPr>
        <w:t>Ferrar</w:t>
      </w:r>
      <w:proofErr w:type="spellEnd"/>
      <w:r w:rsidR="00F65EE0" w:rsidRPr="00C05E00">
        <w:rPr>
          <w:rFonts w:ascii="Times New Roman" w:hAnsi="Times New Roman" w:cs="Times New Roman"/>
          <w:sz w:val="24"/>
          <w:szCs w:val="24"/>
        </w:rPr>
        <w:t xml:space="preserve">, </w:t>
      </w:r>
      <w:r w:rsidR="00F65EE0" w:rsidRPr="00C05E00">
        <w:rPr>
          <w:rFonts w:ascii="Times New Roman" w:hAnsi="Times New Roman" w:cs="Times New Roman"/>
          <w:i/>
          <w:sz w:val="24"/>
          <w:szCs w:val="24"/>
        </w:rPr>
        <w:t>et al</w:t>
      </w:r>
      <w:r w:rsidR="00F65EE0" w:rsidRPr="00C05E00">
        <w:rPr>
          <w:rFonts w:ascii="Times New Roman" w:hAnsi="Times New Roman" w:cs="Times New Roman"/>
          <w:sz w:val="24"/>
          <w:szCs w:val="24"/>
        </w:rPr>
        <w:t>.</w:t>
      </w:r>
      <w:r w:rsidR="0099427F" w:rsidRPr="00C05E00">
        <w:rPr>
          <w:rFonts w:ascii="Times New Roman" w:hAnsi="Times New Roman" w:cs="Times New Roman"/>
          <w:sz w:val="24"/>
          <w:szCs w:val="24"/>
        </w:rPr>
        <w:t>,</w:t>
      </w:r>
      <w:r w:rsidR="00F65EE0" w:rsidRPr="00C05E00">
        <w:rPr>
          <w:rFonts w:ascii="Times New Roman" w:hAnsi="Times New Roman" w:cs="Times New Roman"/>
          <w:sz w:val="24"/>
          <w:szCs w:val="24"/>
        </w:rPr>
        <w:t xml:space="preserve"> 2013) leading to issues such as depression and substance abuse (Perry, 2012)</w:t>
      </w:r>
      <w:r w:rsidR="00E1790C">
        <w:rPr>
          <w:rFonts w:ascii="Times New Roman" w:hAnsi="Times New Roman" w:cs="Times New Roman"/>
          <w:sz w:val="24"/>
          <w:szCs w:val="24"/>
        </w:rPr>
        <w:t xml:space="preserve"> are also of concern to many</w:t>
      </w:r>
      <w:r w:rsidR="00F65EE0" w:rsidRPr="00C05E00">
        <w:rPr>
          <w:rFonts w:ascii="Times New Roman" w:hAnsi="Times New Roman" w:cs="Times New Roman"/>
          <w:sz w:val="24"/>
          <w:szCs w:val="24"/>
        </w:rPr>
        <w:t xml:space="preserve">. </w:t>
      </w:r>
    </w:p>
    <w:p w14:paraId="5F84C472" w14:textId="77777777" w:rsidR="00F65EE0" w:rsidRPr="00D80C66" w:rsidRDefault="00F65EE0">
      <w:pPr>
        <w:spacing w:after="0" w:line="480" w:lineRule="auto"/>
        <w:jc w:val="both"/>
        <w:rPr>
          <w:rFonts w:ascii="Times New Roman" w:hAnsi="Times New Roman" w:cs="Times New Roman"/>
          <w:sz w:val="24"/>
          <w:szCs w:val="24"/>
        </w:rPr>
      </w:pPr>
    </w:p>
    <w:p w14:paraId="410D7586" w14:textId="7D2AFBC7" w:rsidR="00432881" w:rsidRPr="00D80C66" w:rsidRDefault="00F71A1A">
      <w:pPr>
        <w:spacing w:after="0" w:line="480" w:lineRule="auto"/>
        <w:jc w:val="both"/>
        <w:rPr>
          <w:rFonts w:ascii="Times New Roman" w:hAnsi="Times New Roman" w:cs="Times New Roman"/>
          <w:noProof/>
          <w:sz w:val="24"/>
          <w:szCs w:val="24"/>
          <w:lang w:eastAsia="en-GB"/>
        </w:rPr>
      </w:pPr>
      <w:r w:rsidRPr="00D80C66">
        <w:rPr>
          <w:rFonts w:ascii="Times New Roman" w:hAnsi="Times New Roman" w:cs="Times New Roman"/>
          <w:sz w:val="24"/>
          <w:szCs w:val="24"/>
        </w:rPr>
        <w:t>Though water and point-source pollution effects dominate public conceptualisations of risk in the USA</w:t>
      </w:r>
      <w:r w:rsidR="00CE0C4D" w:rsidRPr="00D80C66">
        <w:rPr>
          <w:rFonts w:ascii="Times New Roman" w:hAnsi="Times New Roman" w:cs="Times New Roman"/>
          <w:sz w:val="24"/>
          <w:szCs w:val="24"/>
        </w:rPr>
        <w:t xml:space="preserve"> </w:t>
      </w:r>
      <w:r w:rsidR="00D36272" w:rsidRPr="00D80C66">
        <w:rPr>
          <w:rFonts w:ascii="Times New Roman" w:hAnsi="Times New Roman" w:cs="Times New Roman"/>
          <w:sz w:val="24"/>
          <w:szCs w:val="24"/>
        </w:rPr>
        <w:t xml:space="preserve">(Thomas </w:t>
      </w:r>
      <w:r w:rsidR="00D36272" w:rsidRPr="0099427F">
        <w:rPr>
          <w:rFonts w:ascii="Times New Roman" w:hAnsi="Times New Roman" w:cs="Times New Roman"/>
          <w:i/>
          <w:sz w:val="24"/>
          <w:szCs w:val="24"/>
        </w:rPr>
        <w:t>et al</w:t>
      </w:r>
      <w:r w:rsidR="00D36272" w:rsidRPr="00D80C66">
        <w:rPr>
          <w:rFonts w:ascii="Times New Roman" w:hAnsi="Times New Roman" w:cs="Times New Roman"/>
          <w:sz w:val="24"/>
          <w:szCs w:val="24"/>
        </w:rPr>
        <w:t>.</w:t>
      </w:r>
      <w:r w:rsidR="0099427F">
        <w:rPr>
          <w:rFonts w:ascii="Times New Roman" w:hAnsi="Times New Roman" w:cs="Times New Roman"/>
          <w:sz w:val="24"/>
          <w:szCs w:val="24"/>
        </w:rPr>
        <w:t>,</w:t>
      </w:r>
      <w:r w:rsidR="00D36272" w:rsidRPr="00D80C66">
        <w:rPr>
          <w:rFonts w:ascii="Times New Roman" w:hAnsi="Times New Roman" w:cs="Times New Roman"/>
          <w:sz w:val="24"/>
          <w:szCs w:val="24"/>
        </w:rPr>
        <w:t xml:space="preserve"> 2017)</w:t>
      </w:r>
      <w:r w:rsidRPr="00D80C66">
        <w:rPr>
          <w:rFonts w:ascii="Times New Roman" w:hAnsi="Times New Roman" w:cs="Times New Roman"/>
          <w:sz w:val="24"/>
          <w:szCs w:val="24"/>
        </w:rPr>
        <w:t>, in the</w:t>
      </w:r>
      <w:r w:rsidR="00F65EE0" w:rsidRPr="00D80C66">
        <w:rPr>
          <w:rFonts w:ascii="Times New Roman" w:hAnsi="Times New Roman" w:cs="Times New Roman"/>
          <w:sz w:val="24"/>
          <w:szCs w:val="24"/>
        </w:rPr>
        <w:t xml:space="preserve"> </w:t>
      </w:r>
      <w:r w:rsidR="000E6249" w:rsidRPr="00D80C66">
        <w:rPr>
          <w:rFonts w:ascii="Times New Roman" w:hAnsi="Times New Roman" w:cs="Times New Roman"/>
          <w:sz w:val="24"/>
          <w:szCs w:val="24"/>
        </w:rPr>
        <w:t>UK shale gas debate</w:t>
      </w:r>
      <w:r w:rsidR="00F65EE0" w:rsidRPr="00D80C66">
        <w:rPr>
          <w:rFonts w:ascii="Times New Roman" w:hAnsi="Times New Roman" w:cs="Times New Roman"/>
          <w:sz w:val="24"/>
          <w:szCs w:val="24"/>
        </w:rPr>
        <w:t>s</w:t>
      </w:r>
      <w:r w:rsidR="000E6249" w:rsidRPr="00D80C66">
        <w:rPr>
          <w:rFonts w:ascii="Times New Roman" w:hAnsi="Times New Roman" w:cs="Times New Roman"/>
          <w:sz w:val="24"/>
          <w:szCs w:val="24"/>
        </w:rPr>
        <w:t xml:space="preserve"> </w:t>
      </w:r>
      <w:r w:rsidR="00F65EE0" w:rsidRPr="00D80C66">
        <w:rPr>
          <w:rFonts w:ascii="Times New Roman" w:hAnsi="Times New Roman" w:cs="Times New Roman"/>
          <w:sz w:val="24"/>
          <w:szCs w:val="24"/>
        </w:rPr>
        <w:t xml:space="preserve">centred upon </w:t>
      </w:r>
      <w:r w:rsidR="000E6249" w:rsidRPr="00D80C66">
        <w:rPr>
          <w:rFonts w:ascii="Times New Roman" w:hAnsi="Times New Roman" w:cs="Times New Roman"/>
          <w:sz w:val="24"/>
          <w:szCs w:val="24"/>
        </w:rPr>
        <w:t xml:space="preserve">seismic activity resulting from </w:t>
      </w:r>
      <w:r w:rsidR="00EB7637">
        <w:rPr>
          <w:rFonts w:ascii="Times New Roman" w:hAnsi="Times New Roman" w:cs="Times New Roman"/>
          <w:sz w:val="24"/>
          <w:szCs w:val="24"/>
        </w:rPr>
        <w:t>UOG</w:t>
      </w:r>
      <w:r w:rsidR="000E6249" w:rsidRPr="00D80C66">
        <w:rPr>
          <w:rFonts w:ascii="Times New Roman" w:hAnsi="Times New Roman" w:cs="Times New Roman"/>
          <w:sz w:val="24"/>
          <w:szCs w:val="24"/>
        </w:rPr>
        <w:t xml:space="preserve"> operations by </w:t>
      </w:r>
      <w:proofErr w:type="spellStart"/>
      <w:r w:rsidR="000E6249" w:rsidRPr="00D80C66">
        <w:rPr>
          <w:rFonts w:ascii="Times New Roman" w:hAnsi="Times New Roman" w:cs="Times New Roman"/>
          <w:sz w:val="24"/>
          <w:szCs w:val="24"/>
        </w:rPr>
        <w:t>Cuadrilla</w:t>
      </w:r>
      <w:proofErr w:type="spellEnd"/>
      <w:r w:rsidR="000E6249" w:rsidRPr="00D80C66">
        <w:rPr>
          <w:rStyle w:val="FootnoteReference"/>
          <w:rFonts w:ascii="Times New Roman" w:hAnsi="Times New Roman" w:cs="Times New Roman"/>
          <w:sz w:val="24"/>
          <w:szCs w:val="24"/>
        </w:rPr>
        <w:footnoteReference w:id="1"/>
      </w:r>
      <w:r w:rsidR="000E6249" w:rsidRPr="00D80C66">
        <w:rPr>
          <w:rFonts w:ascii="Times New Roman" w:hAnsi="Times New Roman" w:cs="Times New Roman"/>
          <w:sz w:val="24"/>
          <w:szCs w:val="24"/>
        </w:rPr>
        <w:t xml:space="preserve"> </w:t>
      </w:r>
      <w:r w:rsidR="0018436D" w:rsidRPr="00D80C66">
        <w:rPr>
          <w:rFonts w:ascii="Times New Roman" w:hAnsi="Times New Roman" w:cs="Times New Roman"/>
          <w:sz w:val="24"/>
          <w:szCs w:val="24"/>
        </w:rPr>
        <w:t xml:space="preserve">in 2011. Specifically, seismic shocks weighing in at 1.5ML and 2.3ML on the Richter Scale were recorded </w:t>
      </w:r>
      <w:r w:rsidR="004A7E0A" w:rsidRPr="00D80C66">
        <w:rPr>
          <w:rFonts w:ascii="Times New Roman" w:hAnsi="Times New Roman" w:cs="Times New Roman"/>
          <w:sz w:val="24"/>
          <w:szCs w:val="24"/>
        </w:rPr>
        <w:t>(Clarke et al, 2014)</w:t>
      </w:r>
      <w:r w:rsidR="0018436D" w:rsidRPr="00D80C66">
        <w:rPr>
          <w:rFonts w:ascii="Times New Roman" w:hAnsi="Times New Roman" w:cs="Times New Roman"/>
          <w:sz w:val="24"/>
          <w:szCs w:val="24"/>
        </w:rPr>
        <w:t>. To put this into context, earthquakes of this size are generally not felt “except by a very few</w:t>
      </w:r>
      <w:r w:rsidR="00CF7C89" w:rsidRPr="00D80C66">
        <w:rPr>
          <w:rFonts w:ascii="Times New Roman" w:hAnsi="Times New Roman" w:cs="Times New Roman"/>
          <w:sz w:val="24"/>
          <w:szCs w:val="24"/>
        </w:rPr>
        <w:t>,</w:t>
      </w:r>
      <w:r w:rsidR="0018436D" w:rsidRPr="00D80C66">
        <w:rPr>
          <w:rFonts w:ascii="Times New Roman" w:hAnsi="Times New Roman" w:cs="Times New Roman"/>
          <w:sz w:val="24"/>
          <w:szCs w:val="24"/>
        </w:rPr>
        <w:t xml:space="preserve"> under especially favourable conditions”). </w:t>
      </w:r>
      <w:r w:rsidR="006A5485" w:rsidRPr="00D80C66">
        <w:rPr>
          <w:rFonts w:ascii="Times New Roman" w:hAnsi="Times New Roman" w:cs="Times New Roman"/>
          <w:sz w:val="24"/>
          <w:szCs w:val="24"/>
        </w:rPr>
        <w:t>Despite the relatively low magnitude of these shocks,</w:t>
      </w:r>
      <w:r w:rsidR="0018436D" w:rsidRPr="00D80C66">
        <w:rPr>
          <w:rFonts w:ascii="Times New Roman" w:hAnsi="Times New Roman" w:cs="Times New Roman"/>
          <w:sz w:val="24"/>
          <w:szCs w:val="24"/>
        </w:rPr>
        <w:t xml:space="preserve"> induced seismicity has become one of the </w:t>
      </w:r>
      <w:r w:rsidR="006629BB" w:rsidRPr="00D80C66">
        <w:rPr>
          <w:rFonts w:ascii="Times New Roman" w:hAnsi="Times New Roman" w:cs="Times New Roman"/>
          <w:sz w:val="24"/>
          <w:szCs w:val="24"/>
        </w:rPr>
        <w:t>most significant</w:t>
      </w:r>
      <w:r w:rsidR="0018436D" w:rsidRPr="00D80C66">
        <w:rPr>
          <w:rFonts w:ascii="Times New Roman" w:hAnsi="Times New Roman" w:cs="Times New Roman"/>
          <w:sz w:val="24"/>
          <w:szCs w:val="24"/>
        </w:rPr>
        <w:t xml:space="preserve"> fears for British citizens </w:t>
      </w:r>
      <w:r w:rsidR="00590280" w:rsidRPr="00D80C66">
        <w:rPr>
          <w:rFonts w:ascii="Times New Roman" w:hAnsi="Times New Roman" w:cs="Times New Roman"/>
          <w:sz w:val="24"/>
          <w:szCs w:val="24"/>
        </w:rPr>
        <w:t>when it comes to shale gas exploration</w:t>
      </w:r>
      <w:r w:rsidR="0018436D" w:rsidRPr="00D80C66">
        <w:rPr>
          <w:rFonts w:ascii="Times New Roman" w:hAnsi="Times New Roman" w:cs="Times New Roman"/>
          <w:sz w:val="24"/>
          <w:szCs w:val="24"/>
        </w:rPr>
        <w:t>.</w:t>
      </w:r>
      <w:r w:rsidR="00F65EE0" w:rsidRPr="00D80C66">
        <w:rPr>
          <w:rFonts w:ascii="Times New Roman" w:hAnsi="Times New Roman" w:cs="Times New Roman"/>
          <w:sz w:val="24"/>
          <w:szCs w:val="24"/>
        </w:rPr>
        <w:t xml:space="preserve"> However, recent research shows </w:t>
      </w:r>
      <w:r w:rsidR="000D5B8D" w:rsidRPr="00D80C66">
        <w:rPr>
          <w:rFonts w:ascii="Times New Roman" w:hAnsi="Times New Roman" w:cs="Times New Roman"/>
          <w:sz w:val="24"/>
          <w:szCs w:val="24"/>
        </w:rPr>
        <w:t>a shift from local (concerning things such as seismic activity) to global frames (</w:t>
      </w:r>
      <w:proofErr w:type="spellStart"/>
      <w:r w:rsidR="000D5B8D" w:rsidRPr="00D80C66">
        <w:rPr>
          <w:rFonts w:ascii="Times New Roman" w:hAnsi="Times New Roman" w:cs="Times New Roman"/>
          <w:sz w:val="24"/>
          <w:szCs w:val="24"/>
        </w:rPr>
        <w:t>Hilson</w:t>
      </w:r>
      <w:proofErr w:type="spellEnd"/>
      <w:r w:rsidR="000D5B8D" w:rsidRPr="00D80C66">
        <w:rPr>
          <w:rFonts w:ascii="Times New Roman" w:hAnsi="Times New Roman" w:cs="Times New Roman"/>
          <w:sz w:val="24"/>
          <w:szCs w:val="24"/>
        </w:rPr>
        <w:t>, 2015)</w:t>
      </w:r>
      <w:r w:rsidR="00F65EE0" w:rsidRPr="00D80C66">
        <w:rPr>
          <w:rFonts w:ascii="Times New Roman" w:hAnsi="Times New Roman" w:cs="Times New Roman"/>
          <w:sz w:val="24"/>
          <w:szCs w:val="24"/>
        </w:rPr>
        <w:t xml:space="preserve"> </w:t>
      </w:r>
      <w:r w:rsidR="000D5B8D" w:rsidRPr="00D80C66">
        <w:rPr>
          <w:rFonts w:ascii="Times New Roman" w:hAnsi="Times New Roman" w:cs="Times New Roman"/>
          <w:sz w:val="24"/>
          <w:szCs w:val="24"/>
        </w:rPr>
        <w:t xml:space="preserve">and how </w:t>
      </w:r>
      <w:r w:rsidR="00F65EE0" w:rsidRPr="00D80C66">
        <w:rPr>
          <w:rFonts w:ascii="Times New Roman" w:hAnsi="Times New Roman" w:cs="Times New Roman"/>
          <w:sz w:val="24"/>
          <w:szCs w:val="24"/>
        </w:rPr>
        <w:t xml:space="preserve">climate change impacts </w:t>
      </w:r>
      <w:r w:rsidR="000D5B8D" w:rsidRPr="00D80C66">
        <w:rPr>
          <w:rFonts w:ascii="Times New Roman" w:hAnsi="Times New Roman" w:cs="Times New Roman"/>
          <w:sz w:val="24"/>
          <w:szCs w:val="24"/>
        </w:rPr>
        <w:t xml:space="preserve">from </w:t>
      </w:r>
      <w:r w:rsidR="00EB7637">
        <w:rPr>
          <w:rFonts w:ascii="Times New Roman" w:hAnsi="Times New Roman" w:cs="Times New Roman"/>
          <w:sz w:val="24"/>
          <w:szCs w:val="24"/>
        </w:rPr>
        <w:t>UOG development</w:t>
      </w:r>
      <w:r w:rsidR="000D5B8D" w:rsidRPr="00D80C66">
        <w:rPr>
          <w:rFonts w:ascii="Times New Roman" w:hAnsi="Times New Roman" w:cs="Times New Roman"/>
          <w:sz w:val="24"/>
          <w:szCs w:val="24"/>
        </w:rPr>
        <w:t xml:space="preserve"> relate to </w:t>
      </w:r>
      <w:r w:rsidR="00F65EE0" w:rsidRPr="00D80C66">
        <w:rPr>
          <w:rFonts w:ascii="Times New Roman" w:hAnsi="Times New Roman" w:cs="Times New Roman"/>
          <w:sz w:val="24"/>
          <w:szCs w:val="24"/>
        </w:rPr>
        <w:t>energy system transitions</w:t>
      </w:r>
      <w:r w:rsidR="000D5B8D" w:rsidRPr="00D80C66">
        <w:rPr>
          <w:rFonts w:ascii="Times New Roman" w:hAnsi="Times New Roman" w:cs="Times New Roman"/>
          <w:sz w:val="24"/>
          <w:szCs w:val="24"/>
        </w:rPr>
        <w:t xml:space="preserve"> (including other low carbon transitions to renewable energy)</w:t>
      </w:r>
      <w:r w:rsidR="00CE0C4D" w:rsidRPr="00D80C66">
        <w:rPr>
          <w:rFonts w:ascii="Times New Roman" w:hAnsi="Times New Roman" w:cs="Times New Roman"/>
          <w:sz w:val="24"/>
          <w:szCs w:val="24"/>
        </w:rPr>
        <w:t xml:space="preserve"> </w:t>
      </w:r>
      <w:r w:rsidR="000D5B8D" w:rsidRPr="00D80C66">
        <w:rPr>
          <w:rFonts w:ascii="Times New Roman" w:hAnsi="Times New Roman" w:cs="Times New Roman"/>
          <w:sz w:val="24"/>
          <w:szCs w:val="24"/>
        </w:rPr>
        <w:t xml:space="preserve">within </w:t>
      </w:r>
      <w:r w:rsidR="00F65EE0" w:rsidRPr="00D80C66">
        <w:rPr>
          <w:rFonts w:ascii="Times New Roman" w:hAnsi="Times New Roman" w:cs="Times New Roman"/>
          <w:sz w:val="24"/>
          <w:szCs w:val="24"/>
        </w:rPr>
        <w:t xml:space="preserve">public dialogue (Partridge </w:t>
      </w:r>
      <w:r w:rsidR="00F65EE0" w:rsidRPr="0099427F">
        <w:rPr>
          <w:rFonts w:ascii="Times New Roman" w:hAnsi="Times New Roman" w:cs="Times New Roman"/>
          <w:i/>
          <w:sz w:val="24"/>
          <w:szCs w:val="24"/>
        </w:rPr>
        <w:t>et al</w:t>
      </w:r>
      <w:r w:rsidR="00F65EE0" w:rsidRPr="00D80C66">
        <w:rPr>
          <w:rFonts w:ascii="Times New Roman" w:hAnsi="Times New Roman" w:cs="Times New Roman"/>
          <w:sz w:val="24"/>
          <w:szCs w:val="24"/>
        </w:rPr>
        <w:t>.</w:t>
      </w:r>
      <w:r w:rsidR="0099427F">
        <w:rPr>
          <w:rFonts w:ascii="Times New Roman" w:hAnsi="Times New Roman" w:cs="Times New Roman"/>
          <w:sz w:val="24"/>
          <w:szCs w:val="24"/>
        </w:rPr>
        <w:t>,</w:t>
      </w:r>
      <w:r w:rsidR="00F65EE0" w:rsidRPr="00D80C66">
        <w:rPr>
          <w:rFonts w:ascii="Times New Roman" w:hAnsi="Times New Roman" w:cs="Times New Roman"/>
          <w:sz w:val="24"/>
          <w:szCs w:val="24"/>
        </w:rPr>
        <w:t xml:space="preserve"> 2017). </w:t>
      </w:r>
    </w:p>
    <w:p w14:paraId="3C627909" w14:textId="77777777" w:rsidR="006A5485" w:rsidRPr="00D80C66" w:rsidRDefault="006A5485">
      <w:pPr>
        <w:spacing w:after="0" w:line="480" w:lineRule="auto"/>
        <w:jc w:val="both"/>
        <w:rPr>
          <w:rFonts w:ascii="Times New Roman" w:hAnsi="Times New Roman" w:cs="Times New Roman"/>
          <w:sz w:val="24"/>
          <w:szCs w:val="24"/>
        </w:rPr>
      </w:pPr>
    </w:p>
    <w:p w14:paraId="3BABB3A4" w14:textId="08B0E6FA" w:rsidR="008657CF" w:rsidRPr="008657CF" w:rsidRDefault="000C49FB" w:rsidP="002C6FA2">
      <w:pPr>
        <w:spacing w:line="480" w:lineRule="auto"/>
        <w:jc w:val="both"/>
        <w:rPr>
          <w:rFonts w:ascii="Times New Roman" w:eastAsia="Times New Roman" w:hAnsi="Times New Roman" w:cs="Times New Roman"/>
          <w:sz w:val="24"/>
          <w:szCs w:val="24"/>
        </w:rPr>
      </w:pPr>
      <w:r w:rsidRPr="00D80C66">
        <w:rPr>
          <w:rFonts w:ascii="Times New Roman" w:hAnsi="Times New Roman" w:cs="Times New Roman"/>
          <w:sz w:val="24"/>
          <w:szCs w:val="24"/>
        </w:rPr>
        <w:t xml:space="preserve">Despite local social movements of opposition around key </w:t>
      </w:r>
      <w:r w:rsidR="00E1790C">
        <w:rPr>
          <w:rFonts w:ascii="Times New Roman" w:hAnsi="Times New Roman" w:cs="Times New Roman"/>
          <w:sz w:val="24"/>
          <w:szCs w:val="24"/>
        </w:rPr>
        <w:t xml:space="preserve">unconventional oil and gas </w:t>
      </w:r>
      <w:r w:rsidRPr="00D80C66">
        <w:rPr>
          <w:rFonts w:ascii="Times New Roman" w:hAnsi="Times New Roman" w:cs="Times New Roman"/>
          <w:sz w:val="24"/>
          <w:szCs w:val="24"/>
        </w:rPr>
        <w:t xml:space="preserve">sites (notably Preston New Road in Lancashire), </w:t>
      </w:r>
      <w:r w:rsidR="00BD5E1B" w:rsidRPr="00D80C66">
        <w:rPr>
          <w:rFonts w:ascii="Times New Roman" w:hAnsi="Times New Roman" w:cs="Times New Roman"/>
          <w:sz w:val="24"/>
          <w:szCs w:val="24"/>
        </w:rPr>
        <w:t>t</w:t>
      </w:r>
      <w:r w:rsidR="00393A39" w:rsidRPr="00D80C66">
        <w:rPr>
          <w:rFonts w:ascii="Times New Roman" w:hAnsi="Times New Roman" w:cs="Times New Roman"/>
          <w:sz w:val="24"/>
          <w:szCs w:val="24"/>
        </w:rPr>
        <w:t>he UK Gover</w:t>
      </w:r>
      <w:r w:rsidR="008C246D" w:rsidRPr="00D80C66">
        <w:rPr>
          <w:rFonts w:ascii="Times New Roman" w:hAnsi="Times New Roman" w:cs="Times New Roman"/>
          <w:sz w:val="24"/>
          <w:szCs w:val="24"/>
        </w:rPr>
        <w:t xml:space="preserve">nment </w:t>
      </w:r>
      <w:r w:rsidRPr="00D80C66">
        <w:rPr>
          <w:rFonts w:ascii="Times New Roman" w:hAnsi="Times New Roman" w:cs="Times New Roman"/>
          <w:sz w:val="24"/>
          <w:szCs w:val="24"/>
        </w:rPr>
        <w:t xml:space="preserve">remains </w:t>
      </w:r>
      <w:r w:rsidR="008C246D" w:rsidRPr="00D80C66">
        <w:rPr>
          <w:rFonts w:ascii="Times New Roman" w:hAnsi="Times New Roman" w:cs="Times New Roman"/>
          <w:sz w:val="24"/>
          <w:szCs w:val="24"/>
        </w:rPr>
        <w:t xml:space="preserve">in favour </w:t>
      </w:r>
      <w:r w:rsidR="00C66D9E" w:rsidRPr="00D80C66">
        <w:rPr>
          <w:rFonts w:ascii="Times New Roman" w:hAnsi="Times New Roman" w:cs="Times New Roman"/>
          <w:sz w:val="24"/>
          <w:szCs w:val="24"/>
        </w:rPr>
        <w:t>of extraction activities. Political statements of support commonly cite</w:t>
      </w:r>
      <w:r w:rsidR="00393A39" w:rsidRPr="00D80C66">
        <w:rPr>
          <w:rFonts w:ascii="Times New Roman" w:hAnsi="Times New Roman" w:cs="Times New Roman"/>
          <w:sz w:val="24"/>
          <w:szCs w:val="24"/>
        </w:rPr>
        <w:t xml:space="preserve"> reports by The Royal Society </w:t>
      </w:r>
      <w:r w:rsidR="00B87DC8" w:rsidRPr="00D80C66">
        <w:rPr>
          <w:rFonts w:ascii="Times New Roman" w:hAnsi="Times New Roman" w:cs="Times New Roman"/>
          <w:sz w:val="24"/>
          <w:szCs w:val="24"/>
        </w:rPr>
        <w:t>and</w:t>
      </w:r>
      <w:r w:rsidR="00393A39" w:rsidRPr="00D80C66">
        <w:rPr>
          <w:rFonts w:ascii="Times New Roman" w:hAnsi="Times New Roman" w:cs="Times New Roman"/>
          <w:sz w:val="24"/>
          <w:szCs w:val="24"/>
        </w:rPr>
        <w:t xml:space="preserve"> The Royal Academy of Engineers (2012), Public Health England (2013) and the Tyndall Centre (Broderick </w:t>
      </w:r>
      <w:r w:rsidR="00393A39" w:rsidRPr="00D80C66">
        <w:rPr>
          <w:rFonts w:ascii="Times New Roman" w:hAnsi="Times New Roman" w:cs="Times New Roman"/>
          <w:i/>
          <w:sz w:val="24"/>
          <w:szCs w:val="24"/>
        </w:rPr>
        <w:t>et al.</w:t>
      </w:r>
      <w:r w:rsidR="00393A39" w:rsidRPr="00D80C66">
        <w:rPr>
          <w:rFonts w:ascii="Times New Roman" w:hAnsi="Times New Roman" w:cs="Times New Roman"/>
          <w:sz w:val="24"/>
          <w:szCs w:val="24"/>
        </w:rPr>
        <w:t>, 2011)</w:t>
      </w:r>
      <w:r w:rsidR="00C66D9E" w:rsidRPr="00D80C66">
        <w:rPr>
          <w:rFonts w:ascii="Times New Roman" w:hAnsi="Times New Roman" w:cs="Times New Roman"/>
          <w:sz w:val="24"/>
          <w:szCs w:val="24"/>
        </w:rPr>
        <w:t xml:space="preserve"> – arguing </w:t>
      </w:r>
      <w:r w:rsidR="00C556A0" w:rsidRPr="00D80C66">
        <w:rPr>
          <w:rFonts w:ascii="Times New Roman" w:hAnsi="Times New Roman" w:cs="Times New Roman"/>
          <w:sz w:val="24"/>
          <w:szCs w:val="24"/>
        </w:rPr>
        <w:t xml:space="preserve">that any </w:t>
      </w:r>
      <w:r w:rsidR="00393A39" w:rsidRPr="00D80C66">
        <w:rPr>
          <w:rFonts w:ascii="Times New Roman" w:hAnsi="Times New Roman" w:cs="Times New Roman"/>
          <w:sz w:val="24"/>
          <w:szCs w:val="24"/>
        </w:rPr>
        <w:t xml:space="preserve">risks </w:t>
      </w:r>
      <w:r w:rsidR="00C556A0" w:rsidRPr="00D80C66">
        <w:rPr>
          <w:rFonts w:ascii="Times New Roman" w:hAnsi="Times New Roman" w:cs="Times New Roman"/>
          <w:sz w:val="24"/>
          <w:szCs w:val="24"/>
        </w:rPr>
        <w:t xml:space="preserve">associated with shale gas </w:t>
      </w:r>
      <w:r w:rsidR="009D29F1">
        <w:rPr>
          <w:rFonts w:ascii="Times New Roman" w:hAnsi="Times New Roman" w:cs="Times New Roman"/>
          <w:sz w:val="24"/>
          <w:szCs w:val="24"/>
        </w:rPr>
        <w:lastRenderedPageBreak/>
        <w:t xml:space="preserve">development </w:t>
      </w:r>
      <w:r w:rsidR="00393A39" w:rsidRPr="00D80C66">
        <w:rPr>
          <w:rFonts w:ascii="Times New Roman" w:hAnsi="Times New Roman" w:cs="Times New Roman"/>
          <w:sz w:val="24"/>
          <w:szCs w:val="24"/>
        </w:rPr>
        <w:t>can be c</w:t>
      </w:r>
      <w:r w:rsidR="006629BB" w:rsidRPr="00D80C66">
        <w:rPr>
          <w:rFonts w:ascii="Times New Roman" w:hAnsi="Times New Roman" w:cs="Times New Roman"/>
          <w:sz w:val="24"/>
          <w:szCs w:val="24"/>
        </w:rPr>
        <w:t>ontained with sensible, robust and</w:t>
      </w:r>
      <w:r w:rsidR="00393A39" w:rsidRPr="00D80C66">
        <w:rPr>
          <w:rFonts w:ascii="Times New Roman" w:hAnsi="Times New Roman" w:cs="Times New Roman"/>
          <w:sz w:val="24"/>
          <w:szCs w:val="24"/>
        </w:rPr>
        <w:t xml:space="preserve"> </w:t>
      </w:r>
      <w:r w:rsidR="00AB485C" w:rsidRPr="00D80C66">
        <w:rPr>
          <w:rFonts w:ascii="Times New Roman" w:hAnsi="Times New Roman" w:cs="Times New Roman"/>
          <w:sz w:val="24"/>
          <w:szCs w:val="24"/>
        </w:rPr>
        <w:t>pre-emptive regulations.</w:t>
      </w:r>
      <w:r w:rsidR="00393A39" w:rsidRPr="00D80C66">
        <w:rPr>
          <w:rFonts w:ascii="Times New Roman" w:hAnsi="Times New Roman" w:cs="Times New Roman"/>
          <w:sz w:val="24"/>
          <w:szCs w:val="24"/>
        </w:rPr>
        <w:t xml:space="preserve"> </w:t>
      </w:r>
      <w:r w:rsidR="00C66D9E" w:rsidRPr="00D80C66">
        <w:rPr>
          <w:rFonts w:ascii="Times New Roman" w:hAnsi="Times New Roman" w:cs="Times New Roman"/>
          <w:sz w:val="24"/>
          <w:szCs w:val="24"/>
        </w:rPr>
        <w:t xml:space="preserve">Yet </w:t>
      </w:r>
      <w:r w:rsidRPr="00D80C66">
        <w:rPr>
          <w:rFonts w:ascii="Times New Roman" w:hAnsi="Times New Roman" w:cs="Times New Roman"/>
          <w:sz w:val="24"/>
          <w:szCs w:val="24"/>
        </w:rPr>
        <w:t xml:space="preserve">Government-level </w:t>
      </w:r>
      <w:r w:rsidR="00C66D9E" w:rsidRPr="00D80C66">
        <w:rPr>
          <w:rFonts w:ascii="Times New Roman" w:hAnsi="Times New Roman" w:cs="Times New Roman"/>
          <w:sz w:val="24"/>
          <w:szCs w:val="24"/>
        </w:rPr>
        <w:t>support stands in opposition to broader public opinion. Polling by</w:t>
      </w:r>
      <w:r w:rsidR="004E1807" w:rsidRPr="00D80C66">
        <w:rPr>
          <w:rFonts w:ascii="Times New Roman" w:hAnsi="Times New Roman" w:cs="Times New Roman"/>
          <w:sz w:val="24"/>
          <w:szCs w:val="24"/>
        </w:rPr>
        <w:t xml:space="preserve"> the</w:t>
      </w:r>
      <w:r w:rsidR="00C66D9E" w:rsidRPr="00D80C66">
        <w:rPr>
          <w:rFonts w:ascii="Times New Roman" w:hAnsi="Times New Roman" w:cs="Times New Roman"/>
          <w:sz w:val="24"/>
          <w:szCs w:val="24"/>
        </w:rPr>
        <w:t xml:space="preserve"> former</w:t>
      </w:r>
      <w:r w:rsidR="004E1807" w:rsidRPr="00D80C66">
        <w:rPr>
          <w:rFonts w:ascii="Times New Roman" w:hAnsi="Times New Roman" w:cs="Times New Roman"/>
          <w:sz w:val="24"/>
          <w:szCs w:val="24"/>
        </w:rPr>
        <w:t xml:space="preserve"> Department of Energy and Climate Change (DECC)</w:t>
      </w:r>
      <w:r w:rsidR="00590280" w:rsidRPr="00D80C66">
        <w:rPr>
          <w:rFonts w:ascii="Times New Roman" w:hAnsi="Times New Roman" w:cs="Times New Roman"/>
          <w:sz w:val="24"/>
          <w:szCs w:val="24"/>
        </w:rPr>
        <w:t>,</w:t>
      </w:r>
      <w:r w:rsidRPr="00D80C66">
        <w:rPr>
          <w:rFonts w:ascii="Times New Roman" w:hAnsi="Times New Roman" w:cs="Times New Roman"/>
          <w:sz w:val="24"/>
          <w:szCs w:val="24"/>
        </w:rPr>
        <w:t xml:space="preserve"> found </w:t>
      </w:r>
      <w:r w:rsidR="004E1807" w:rsidRPr="00D80C66">
        <w:rPr>
          <w:rFonts w:ascii="Times New Roman" w:hAnsi="Times New Roman" w:cs="Times New Roman"/>
          <w:sz w:val="24"/>
          <w:szCs w:val="24"/>
        </w:rPr>
        <w:t>that</w:t>
      </w:r>
      <w:r w:rsidR="00F926D1" w:rsidRPr="00D80C66">
        <w:rPr>
          <w:rFonts w:ascii="Times New Roman" w:hAnsi="Times New Roman" w:cs="Times New Roman"/>
          <w:sz w:val="24"/>
          <w:szCs w:val="24"/>
        </w:rPr>
        <w:t xml:space="preserve"> </w:t>
      </w:r>
      <w:r w:rsidR="00393A39" w:rsidRPr="00D80C66">
        <w:rPr>
          <w:rFonts w:ascii="Times New Roman" w:hAnsi="Times New Roman" w:cs="Times New Roman"/>
          <w:sz w:val="24"/>
          <w:szCs w:val="24"/>
        </w:rPr>
        <w:t xml:space="preserve">just 19% of </w:t>
      </w:r>
      <w:r w:rsidR="004E1807" w:rsidRPr="00D80C66">
        <w:rPr>
          <w:rFonts w:ascii="Times New Roman" w:hAnsi="Times New Roman" w:cs="Times New Roman"/>
          <w:sz w:val="24"/>
          <w:szCs w:val="24"/>
        </w:rPr>
        <w:t xml:space="preserve">surveyed households </w:t>
      </w:r>
      <w:r w:rsidR="00393A39" w:rsidRPr="00D80C66">
        <w:rPr>
          <w:rFonts w:ascii="Times New Roman" w:hAnsi="Times New Roman" w:cs="Times New Roman"/>
          <w:sz w:val="24"/>
          <w:szCs w:val="24"/>
        </w:rPr>
        <w:t>were in favour</w:t>
      </w:r>
      <w:r w:rsidR="004E1807" w:rsidRPr="00D80C66">
        <w:rPr>
          <w:rFonts w:ascii="Times New Roman" w:hAnsi="Times New Roman" w:cs="Times New Roman"/>
          <w:sz w:val="24"/>
          <w:szCs w:val="24"/>
        </w:rPr>
        <w:t xml:space="preserve"> of</w:t>
      </w:r>
      <w:r w:rsidR="006629BB" w:rsidRPr="00D80C66">
        <w:rPr>
          <w:rFonts w:ascii="Times New Roman" w:hAnsi="Times New Roman" w:cs="Times New Roman"/>
          <w:sz w:val="24"/>
          <w:szCs w:val="24"/>
        </w:rPr>
        <w:t xml:space="preserve"> shale gas exploration</w:t>
      </w:r>
      <w:r w:rsidR="00721AB1" w:rsidRPr="00D80C66">
        <w:rPr>
          <w:rFonts w:ascii="Times New Roman" w:hAnsi="Times New Roman" w:cs="Times New Roman"/>
          <w:sz w:val="24"/>
          <w:szCs w:val="24"/>
        </w:rPr>
        <w:t>,</w:t>
      </w:r>
      <w:r w:rsidR="00393A39" w:rsidRPr="00D80C66">
        <w:rPr>
          <w:rFonts w:ascii="Times New Roman" w:hAnsi="Times New Roman" w:cs="Times New Roman"/>
          <w:sz w:val="24"/>
          <w:szCs w:val="24"/>
        </w:rPr>
        <w:t xml:space="preserve"> whereas 31% voiced opposition (DECC, 2016)</w:t>
      </w:r>
      <w:r w:rsidR="0016600A">
        <w:rPr>
          <w:rFonts w:ascii="Times New Roman" w:hAnsi="Times New Roman" w:cs="Times New Roman"/>
          <w:sz w:val="24"/>
          <w:szCs w:val="24"/>
        </w:rPr>
        <w:t xml:space="preserve"> (it must be noted, however, that there was a high proportion of “don’t know” and “neither support or oppose” </w:t>
      </w:r>
      <w:r w:rsidR="002C6FA2">
        <w:rPr>
          <w:rFonts w:ascii="Times New Roman" w:hAnsi="Times New Roman" w:cs="Times New Roman"/>
          <w:sz w:val="24"/>
          <w:szCs w:val="24"/>
        </w:rPr>
        <w:t>responses</w:t>
      </w:r>
      <w:r w:rsidR="0016600A">
        <w:rPr>
          <w:rFonts w:ascii="Times New Roman" w:hAnsi="Times New Roman" w:cs="Times New Roman"/>
          <w:sz w:val="24"/>
          <w:szCs w:val="24"/>
        </w:rPr>
        <w:t xml:space="preserve"> in these surveys, suggestive of </w:t>
      </w:r>
      <w:r w:rsidR="002C6FA2">
        <w:rPr>
          <w:rFonts w:ascii="Times New Roman" w:hAnsi="Times New Roman" w:cs="Times New Roman"/>
          <w:sz w:val="24"/>
          <w:szCs w:val="24"/>
        </w:rPr>
        <w:t xml:space="preserve">a </w:t>
      </w:r>
      <w:r w:rsidR="0016600A">
        <w:rPr>
          <w:rFonts w:ascii="Times New Roman" w:hAnsi="Times New Roman" w:cs="Times New Roman"/>
          <w:sz w:val="24"/>
          <w:szCs w:val="24"/>
        </w:rPr>
        <w:t>k</w:t>
      </w:r>
      <w:r w:rsidR="002C6FA2">
        <w:rPr>
          <w:rFonts w:ascii="Times New Roman" w:hAnsi="Times New Roman" w:cs="Times New Roman"/>
          <w:sz w:val="24"/>
          <w:szCs w:val="24"/>
        </w:rPr>
        <w:t>nowledge gap about UOG by the UK public</w:t>
      </w:r>
      <w:r w:rsidR="0016600A">
        <w:rPr>
          <w:rFonts w:ascii="Times New Roman" w:hAnsi="Times New Roman" w:cs="Times New Roman"/>
          <w:sz w:val="24"/>
          <w:szCs w:val="24"/>
        </w:rPr>
        <w:t xml:space="preserve"> at this time)</w:t>
      </w:r>
      <w:r w:rsidR="00393A39" w:rsidRPr="00D80C66">
        <w:rPr>
          <w:rFonts w:ascii="Times New Roman" w:hAnsi="Times New Roman" w:cs="Times New Roman"/>
          <w:sz w:val="24"/>
          <w:szCs w:val="24"/>
        </w:rPr>
        <w:t>.</w:t>
      </w:r>
      <w:r w:rsidR="00D65E12" w:rsidRPr="00D80C66">
        <w:rPr>
          <w:rFonts w:ascii="Times New Roman" w:hAnsi="Times New Roman" w:cs="Times New Roman"/>
          <w:sz w:val="24"/>
          <w:szCs w:val="24"/>
        </w:rPr>
        <w:t xml:space="preserve"> Su</w:t>
      </w:r>
      <w:r w:rsidR="00D65E12" w:rsidRPr="00C05E00">
        <w:rPr>
          <w:rFonts w:ascii="Times New Roman" w:hAnsi="Times New Roman" w:cs="Times New Roman"/>
          <w:sz w:val="24"/>
          <w:szCs w:val="24"/>
        </w:rPr>
        <w:t xml:space="preserve">ch attitudes are strongly influenced by </w:t>
      </w:r>
      <w:r w:rsidR="00D65E12" w:rsidRPr="00C05E00">
        <w:rPr>
          <w:rFonts w:ascii="Times New Roman" w:eastAsia="Times New Roman" w:hAnsi="Times New Roman" w:cs="Times New Roman"/>
          <w:sz w:val="24"/>
          <w:szCs w:val="24"/>
          <w:lang w:val="en-US"/>
        </w:rPr>
        <w:t>demographic, political affiliation and environmental values (</w:t>
      </w:r>
      <w:proofErr w:type="spellStart"/>
      <w:r w:rsidR="00D65E12" w:rsidRPr="00C05E00">
        <w:rPr>
          <w:rFonts w:ascii="Times New Roman" w:eastAsia="Times New Roman" w:hAnsi="Times New Roman" w:cs="Times New Roman"/>
          <w:sz w:val="24"/>
          <w:szCs w:val="24"/>
          <w:lang w:val="en-US"/>
        </w:rPr>
        <w:t>Whitmarsh</w:t>
      </w:r>
      <w:proofErr w:type="spellEnd"/>
      <w:r w:rsidR="00D65E12" w:rsidRPr="00C05E00">
        <w:rPr>
          <w:rFonts w:ascii="Times New Roman" w:eastAsia="Times New Roman" w:hAnsi="Times New Roman" w:cs="Times New Roman"/>
          <w:sz w:val="24"/>
          <w:szCs w:val="24"/>
          <w:lang w:val="en-US"/>
        </w:rPr>
        <w:t xml:space="preserve"> et al. 2015), but also by non-environmental considerations such as trust in political and industry authorities </w:t>
      </w:r>
      <w:r w:rsidR="00D65E12" w:rsidRPr="00BE4140">
        <w:rPr>
          <w:rFonts w:ascii="Times New Roman" w:eastAsia="Times New Roman" w:hAnsi="Times New Roman" w:cs="Times New Roman"/>
          <w:sz w:val="24"/>
          <w:szCs w:val="24"/>
          <w:lang w:val="en-US"/>
        </w:rPr>
        <w:t>(</w:t>
      </w:r>
      <w:proofErr w:type="spellStart"/>
      <w:r w:rsidR="00D65E12" w:rsidRPr="00BE4140">
        <w:rPr>
          <w:rFonts w:ascii="Times New Roman" w:eastAsia="Times New Roman" w:hAnsi="Times New Roman" w:cs="Times New Roman"/>
          <w:sz w:val="24"/>
          <w:szCs w:val="24"/>
          <w:lang w:val="en-US"/>
        </w:rPr>
        <w:t>Christopherson</w:t>
      </w:r>
      <w:proofErr w:type="spellEnd"/>
      <w:r w:rsidR="00D65E12" w:rsidRPr="00BE4140">
        <w:rPr>
          <w:rFonts w:ascii="Times New Roman" w:eastAsia="Times New Roman" w:hAnsi="Times New Roman" w:cs="Times New Roman"/>
          <w:sz w:val="24"/>
          <w:szCs w:val="24"/>
          <w:lang w:val="en-US"/>
        </w:rPr>
        <w:t xml:space="preserve"> et al. 2013; </w:t>
      </w:r>
      <w:proofErr w:type="spellStart"/>
      <w:r w:rsidR="00D65E12" w:rsidRPr="00BE4140">
        <w:rPr>
          <w:rFonts w:ascii="Times New Roman" w:eastAsia="Times New Roman" w:hAnsi="Times New Roman" w:cs="Times New Roman"/>
          <w:sz w:val="24"/>
          <w:szCs w:val="24"/>
          <w:lang w:val="en-US"/>
        </w:rPr>
        <w:t>Bomberg</w:t>
      </w:r>
      <w:proofErr w:type="spellEnd"/>
      <w:r w:rsidR="00D65E12" w:rsidRPr="00BE4140">
        <w:rPr>
          <w:rFonts w:ascii="Times New Roman" w:eastAsia="Times New Roman" w:hAnsi="Times New Roman" w:cs="Times New Roman"/>
          <w:sz w:val="24"/>
          <w:szCs w:val="24"/>
          <w:lang w:val="en-US"/>
        </w:rPr>
        <w:t xml:space="preserve">, 2017) and issues of social and environmental justice in planning processes for new sites </w:t>
      </w:r>
      <w:r w:rsidR="00965E1C" w:rsidRPr="00BE4140">
        <w:rPr>
          <w:rFonts w:ascii="Times New Roman" w:eastAsia="Times New Roman" w:hAnsi="Times New Roman" w:cs="Times New Roman"/>
          <w:sz w:val="24"/>
          <w:szCs w:val="24"/>
          <w:lang w:val="en-US"/>
        </w:rPr>
        <w:t>(Cotton, 2015; Whitton et al. 2017)</w:t>
      </w:r>
      <w:r w:rsidR="00D65E12" w:rsidRPr="00BE4140">
        <w:rPr>
          <w:rFonts w:ascii="Times New Roman" w:eastAsia="Times New Roman" w:hAnsi="Times New Roman" w:cs="Times New Roman"/>
          <w:sz w:val="24"/>
          <w:szCs w:val="24"/>
          <w:lang w:val="en-US"/>
        </w:rPr>
        <w:t xml:space="preserve">. </w:t>
      </w:r>
      <w:r w:rsidR="008657CF" w:rsidRPr="00BE4140">
        <w:rPr>
          <w:rFonts w:ascii="Times New Roman" w:eastAsia="Times New Roman" w:hAnsi="Times New Roman" w:cs="Times New Roman"/>
          <w:color w:val="1C1D1E"/>
          <w:sz w:val="24"/>
          <w:szCs w:val="24"/>
          <w:shd w:val="clear" w:color="auto" w:fill="FFFFFF"/>
        </w:rPr>
        <w:t xml:space="preserve">Thomas et al. (2017) find in their review </w:t>
      </w:r>
      <w:r w:rsidR="008657CF" w:rsidRPr="00311E8E">
        <w:rPr>
          <w:rFonts w:ascii="Times New Roman" w:eastAsia="Times New Roman" w:hAnsi="Times New Roman" w:cs="Times New Roman"/>
          <w:color w:val="1C1D1E"/>
          <w:sz w:val="24"/>
          <w:szCs w:val="24"/>
          <w:shd w:val="clear" w:color="auto" w:fill="FFFFFF"/>
        </w:rPr>
        <w:t>of the social science</w:t>
      </w:r>
      <w:r w:rsidR="008657CF" w:rsidRPr="00BE4140">
        <w:rPr>
          <w:rFonts w:ascii="Times New Roman" w:eastAsia="Times New Roman" w:hAnsi="Times New Roman" w:cs="Times New Roman"/>
          <w:color w:val="1C1D1E"/>
          <w:sz w:val="24"/>
          <w:szCs w:val="24"/>
          <w:shd w:val="clear" w:color="auto" w:fill="FFFFFF"/>
        </w:rPr>
        <w:t xml:space="preserve"> of UOG development that the technology </w:t>
      </w:r>
      <w:r w:rsidR="002C6FA2" w:rsidRPr="00BE4140">
        <w:rPr>
          <w:rFonts w:ascii="Times New Roman" w:eastAsia="Times New Roman" w:hAnsi="Times New Roman" w:cs="Times New Roman"/>
          <w:color w:val="1C1D1E"/>
          <w:sz w:val="24"/>
          <w:szCs w:val="24"/>
          <w:shd w:val="clear" w:color="auto" w:fill="FFFFFF"/>
        </w:rPr>
        <w:t>itself</w:t>
      </w:r>
      <w:r w:rsidR="008657CF" w:rsidRPr="00BE4140">
        <w:rPr>
          <w:rFonts w:ascii="Times New Roman" w:eastAsia="Times New Roman" w:hAnsi="Times New Roman" w:cs="Times New Roman"/>
          <w:color w:val="1C1D1E"/>
          <w:sz w:val="24"/>
          <w:szCs w:val="24"/>
          <w:shd w:val="clear" w:color="auto" w:fill="FFFFFF"/>
        </w:rPr>
        <w:t xml:space="preserve"> is highly contested, politicised and raises questions about what constitutes ‘acceptable’ risk in different social and geographic contexts. We answer their call for nuanced inquiry, that employs a range of methodologies in order to explore perceptions in the social and geographical context of York – a community that is subject to imminent UOG development in its locality.</w:t>
      </w:r>
    </w:p>
    <w:p w14:paraId="08B663CE" w14:textId="76FDAF8A" w:rsidR="00B87DC8" w:rsidRPr="00D80C66" w:rsidRDefault="00B87DC8" w:rsidP="006254BE">
      <w:pPr>
        <w:spacing w:after="0" w:line="480" w:lineRule="auto"/>
        <w:jc w:val="both"/>
        <w:rPr>
          <w:rFonts w:ascii="Times New Roman" w:hAnsi="Times New Roman" w:cs="Times New Roman"/>
          <w:sz w:val="24"/>
          <w:szCs w:val="24"/>
        </w:rPr>
      </w:pPr>
    </w:p>
    <w:p w14:paraId="06750E78" w14:textId="4E460D16" w:rsidR="00F1120C" w:rsidRPr="00D80C66" w:rsidRDefault="00D80C66" w:rsidP="00D80C66">
      <w:pPr>
        <w:spacing w:line="480" w:lineRule="auto"/>
        <w:outlineLvl w:val="0"/>
        <w:rPr>
          <w:rFonts w:ascii="Times New Roman" w:hAnsi="Times New Roman" w:cs="Times New Roman"/>
          <w:sz w:val="24"/>
          <w:szCs w:val="24"/>
          <w:u w:val="single"/>
        </w:rPr>
      </w:pPr>
      <w:r>
        <w:rPr>
          <w:rFonts w:ascii="Times New Roman" w:hAnsi="Times New Roman" w:cs="Times New Roman"/>
          <w:sz w:val="24"/>
          <w:szCs w:val="24"/>
          <w:u w:val="single"/>
        </w:rPr>
        <w:t xml:space="preserve">1.1 </w:t>
      </w:r>
      <w:r w:rsidR="00F1120C" w:rsidRPr="00D80C66">
        <w:rPr>
          <w:rFonts w:ascii="Times New Roman" w:hAnsi="Times New Roman" w:cs="Times New Roman"/>
          <w:sz w:val="24"/>
          <w:szCs w:val="24"/>
          <w:u w:val="single"/>
        </w:rPr>
        <w:t>Public understanding of unconventional oil and gas exploration</w:t>
      </w:r>
    </w:p>
    <w:p w14:paraId="28E90759" w14:textId="6892E22C" w:rsidR="00401EAA" w:rsidRPr="00D80C66" w:rsidRDefault="000B7727" w:rsidP="00D80C66">
      <w:pPr>
        <w:spacing w:line="480" w:lineRule="auto"/>
        <w:jc w:val="both"/>
        <w:rPr>
          <w:rFonts w:ascii="Times New Roman" w:eastAsia="Times New Roman" w:hAnsi="Times New Roman" w:cs="Times New Roman"/>
          <w:sz w:val="24"/>
          <w:szCs w:val="24"/>
          <w:lang w:val="en-US"/>
        </w:rPr>
      </w:pPr>
      <w:r w:rsidRPr="00D80C66">
        <w:rPr>
          <w:rFonts w:ascii="Times New Roman" w:hAnsi="Times New Roman" w:cs="Times New Roman"/>
          <w:sz w:val="24"/>
          <w:szCs w:val="24"/>
        </w:rPr>
        <w:t>A persistent</w:t>
      </w:r>
      <w:r w:rsidR="00B87DC8" w:rsidRPr="00D80C66">
        <w:rPr>
          <w:rFonts w:ascii="Times New Roman" w:hAnsi="Times New Roman" w:cs="Times New Roman"/>
          <w:sz w:val="24"/>
          <w:szCs w:val="24"/>
        </w:rPr>
        <w:t xml:space="preserve"> question remains as </w:t>
      </w:r>
      <w:r w:rsidR="005A2347" w:rsidRPr="00D80C66">
        <w:rPr>
          <w:rFonts w:ascii="Times New Roman" w:hAnsi="Times New Roman" w:cs="Times New Roman"/>
          <w:sz w:val="24"/>
          <w:szCs w:val="24"/>
        </w:rPr>
        <w:t>to how non-specialist citizen-stakeholders</w:t>
      </w:r>
      <w:r w:rsidR="00B87DC8" w:rsidRPr="00D80C66">
        <w:rPr>
          <w:rFonts w:ascii="Times New Roman" w:hAnsi="Times New Roman" w:cs="Times New Roman"/>
          <w:sz w:val="24"/>
          <w:szCs w:val="24"/>
        </w:rPr>
        <w:t xml:space="preserve"> </w:t>
      </w:r>
      <w:r w:rsidR="005A2347" w:rsidRPr="00D80C66">
        <w:rPr>
          <w:rFonts w:ascii="Times New Roman" w:hAnsi="Times New Roman" w:cs="Times New Roman"/>
          <w:sz w:val="24"/>
          <w:szCs w:val="24"/>
        </w:rPr>
        <w:t xml:space="preserve">(or ‘publics’) interpret </w:t>
      </w:r>
      <w:r w:rsidR="00B87DC8" w:rsidRPr="00D80C66">
        <w:rPr>
          <w:rFonts w:ascii="Times New Roman" w:hAnsi="Times New Roman" w:cs="Times New Roman"/>
          <w:sz w:val="24"/>
          <w:szCs w:val="24"/>
        </w:rPr>
        <w:t>shale gas exploration</w:t>
      </w:r>
      <w:r w:rsidR="005A2347" w:rsidRPr="00D80C66">
        <w:rPr>
          <w:rFonts w:ascii="Times New Roman" w:hAnsi="Times New Roman" w:cs="Times New Roman"/>
          <w:sz w:val="24"/>
          <w:szCs w:val="24"/>
        </w:rPr>
        <w:t>, and the basis upon which they ground such understanding.</w:t>
      </w:r>
      <w:r w:rsidR="00CE0C4D" w:rsidRPr="00D80C66">
        <w:rPr>
          <w:rFonts w:ascii="Times New Roman" w:hAnsi="Times New Roman" w:cs="Times New Roman"/>
          <w:sz w:val="24"/>
          <w:szCs w:val="24"/>
        </w:rPr>
        <w:t xml:space="preserve"> </w:t>
      </w:r>
      <w:r w:rsidR="004E1807" w:rsidRPr="00D80C66">
        <w:rPr>
          <w:rFonts w:ascii="Times New Roman" w:hAnsi="Times New Roman" w:cs="Times New Roman"/>
          <w:sz w:val="24"/>
          <w:szCs w:val="24"/>
        </w:rPr>
        <w:t xml:space="preserve">Shale gas </w:t>
      </w:r>
      <w:r w:rsidR="009D29F1">
        <w:rPr>
          <w:rFonts w:ascii="Times New Roman" w:hAnsi="Times New Roman" w:cs="Times New Roman"/>
          <w:sz w:val="24"/>
          <w:szCs w:val="24"/>
        </w:rPr>
        <w:t xml:space="preserve">development </w:t>
      </w:r>
      <w:r w:rsidR="004E1807" w:rsidRPr="00D80C66">
        <w:rPr>
          <w:rFonts w:ascii="Times New Roman" w:hAnsi="Times New Roman" w:cs="Times New Roman"/>
          <w:sz w:val="24"/>
          <w:szCs w:val="24"/>
        </w:rPr>
        <w:t xml:space="preserve">is a technical process </w:t>
      </w:r>
      <w:r w:rsidR="006E3D49" w:rsidRPr="00D80C66">
        <w:rPr>
          <w:rFonts w:ascii="Times New Roman" w:hAnsi="Times New Roman" w:cs="Times New Roman"/>
          <w:sz w:val="24"/>
          <w:szCs w:val="24"/>
        </w:rPr>
        <w:t>with a multitude</w:t>
      </w:r>
      <w:r w:rsidR="00B87DC8" w:rsidRPr="00D80C66">
        <w:rPr>
          <w:rFonts w:ascii="Times New Roman" w:hAnsi="Times New Roman" w:cs="Times New Roman"/>
          <w:sz w:val="24"/>
          <w:szCs w:val="24"/>
        </w:rPr>
        <w:t xml:space="preserve"> of both potential </w:t>
      </w:r>
      <w:r w:rsidR="006629BB" w:rsidRPr="00D80C66">
        <w:rPr>
          <w:rFonts w:ascii="Times New Roman" w:hAnsi="Times New Roman" w:cs="Times New Roman"/>
          <w:sz w:val="24"/>
          <w:szCs w:val="24"/>
        </w:rPr>
        <w:t>benefits and costs</w:t>
      </w:r>
      <w:r w:rsidR="00F71A1A" w:rsidRPr="00D80C66">
        <w:rPr>
          <w:rFonts w:ascii="Times New Roman" w:hAnsi="Times New Roman" w:cs="Times New Roman"/>
          <w:sz w:val="24"/>
          <w:szCs w:val="24"/>
        </w:rPr>
        <w:t>.</w:t>
      </w:r>
      <w:r w:rsidR="005A2347" w:rsidRPr="00D80C66">
        <w:rPr>
          <w:rFonts w:ascii="Times New Roman" w:hAnsi="Times New Roman" w:cs="Times New Roman"/>
          <w:sz w:val="24"/>
          <w:szCs w:val="24"/>
        </w:rPr>
        <w:t xml:space="preserve"> Government strategy</w:t>
      </w:r>
      <w:r w:rsidR="00F71A1A" w:rsidRPr="00D80C66">
        <w:rPr>
          <w:rFonts w:ascii="Times New Roman" w:hAnsi="Times New Roman" w:cs="Times New Roman"/>
          <w:sz w:val="24"/>
          <w:szCs w:val="24"/>
        </w:rPr>
        <w:t xml:space="preserve"> to date</w:t>
      </w:r>
      <w:r w:rsidR="005A2347" w:rsidRPr="00D80C66">
        <w:rPr>
          <w:rFonts w:ascii="Times New Roman" w:hAnsi="Times New Roman" w:cs="Times New Roman"/>
          <w:sz w:val="24"/>
          <w:szCs w:val="24"/>
        </w:rPr>
        <w:t xml:space="preserve"> has been</w:t>
      </w:r>
      <w:r w:rsidR="00F71A1A" w:rsidRPr="00D80C66">
        <w:rPr>
          <w:rFonts w:ascii="Times New Roman" w:hAnsi="Times New Roman" w:cs="Times New Roman"/>
          <w:sz w:val="24"/>
          <w:szCs w:val="24"/>
        </w:rPr>
        <w:t xml:space="preserve"> largely grounded in</w:t>
      </w:r>
      <w:r w:rsidR="00F71A1A" w:rsidRPr="00C05E00">
        <w:rPr>
          <w:rFonts w:ascii="Times New Roman" w:hAnsi="Times New Roman" w:cs="Times New Roman"/>
          <w:sz w:val="24"/>
          <w:szCs w:val="24"/>
        </w:rPr>
        <w:t xml:space="preserve"> </w:t>
      </w:r>
      <w:r w:rsidR="00F71A1A" w:rsidRPr="00C05E00">
        <w:rPr>
          <w:rFonts w:ascii="Times New Roman" w:eastAsia="Times New Roman" w:hAnsi="Times New Roman" w:cs="Times New Roman"/>
          <w:sz w:val="24"/>
          <w:szCs w:val="24"/>
          <w:shd w:val="clear" w:color="auto" w:fill="FFFFFF"/>
          <w:lang w:val="en-US"/>
        </w:rPr>
        <w:t xml:space="preserve">deficit model in which a technical approach to feasibility and safety, and one-way communication of said safety is deemed enough for good policymaking, though as Williams </w:t>
      </w:r>
      <w:r w:rsidR="00F71A1A" w:rsidRPr="00C05E00">
        <w:rPr>
          <w:rFonts w:ascii="Times New Roman" w:eastAsia="Times New Roman" w:hAnsi="Times New Roman" w:cs="Times New Roman"/>
          <w:i/>
          <w:sz w:val="24"/>
          <w:szCs w:val="24"/>
          <w:shd w:val="clear" w:color="auto" w:fill="FFFFFF"/>
          <w:lang w:val="en-US"/>
        </w:rPr>
        <w:t>et al</w:t>
      </w:r>
      <w:r w:rsidR="0099427F" w:rsidRPr="00C05E00">
        <w:rPr>
          <w:rFonts w:ascii="Times New Roman" w:eastAsia="Times New Roman" w:hAnsi="Times New Roman" w:cs="Times New Roman"/>
          <w:sz w:val="24"/>
          <w:szCs w:val="24"/>
          <w:shd w:val="clear" w:color="auto" w:fill="FFFFFF"/>
          <w:lang w:val="en-US"/>
        </w:rPr>
        <w:t>.</w:t>
      </w:r>
      <w:r w:rsidR="00F71A1A" w:rsidRPr="00C05E00">
        <w:rPr>
          <w:rFonts w:ascii="Times New Roman" w:eastAsia="Times New Roman" w:hAnsi="Times New Roman" w:cs="Times New Roman"/>
          <w:sz w:val="24"/>
          <w:szCs w:val="24"/>
          <w:shd w:val="clear" w:color="auto" w:fill="FFFFFF"/>
          <w:lang w:val="en-US"/>
        </w:rPr>
        <w:t xml:space="preserve"> (2017) deliberative focus </w:t>
      </w:r>
      <w:r w:rsidR="00F71A1A" w:rsidRPr="00C05E00">
        <w:rPr>
          <w:rFonts w:ascii="Times New Roman" w:eastAsia="Times New Roman" w:hAnsi="Times New Roman" w:cs="Times New Roman"/>
          <w:sz w:val="24"/>
          <w:szCs w:val="24"/>
          <w:shd w:val="clear" w:color="auto" w:fill="FFFFFF"/>
          <w:lang w:val="en-US"/>
        </w:rPr>
        <w:lastRenderedPageBreak/>
        <w:t>group research suggests: public unease cannot be explained by lack of understanding alone</w:t>
      </w:r>
      <w:r w:rsidR="006629BB" w:rsidRPr="00C05E00">
        <w:rPr>
          <w:rFonts w:ascii="Times New Roman" w:hAnsi="Times New Roman" w:cs="Times New Roman"/>
          <w:sz w:val="24"/>
          <w:szCs w:val="24"/>
        </w:rPr>
        <w:t xml:space="preserve">. </w:t>
      </w:r>
      <w:r w:rsidR="00F71A1A" w:rsidRPr="00D80C66">
        <w:rPr>
          <w:rFonts w:ascii="Times New Roman" w:hAnsi="Times New Roman" w:cs="Times New Roman"/>
          <w:sz w:val="24"/>
          <w:szCs w:val="24"/>
        </w:rPr>
        <w:t>Despite this however, i</w:t>
      </w:r>
      <w:r w:rsidR="00B87DC8" w:rsidRPr="00D80C66">
        <w:rPr>
          <w:rFonts w:ascii="Times New Roman" w:hAnsi="Times New Roman" w:cs="Times New Roman"/>
          <w:sz w:val="24"/>
          <w:szCs w:val="24"/>
        </w:rPr>
        <w:t xml:space="preserve">t </w:t>
      </w:r>
      <w:r w:rsidR="00F71A1A" w:rsidRPr="00D80C66">
        <w:rPr>
          <w:rFonts w:ascii="Times New Roman" w:hAnsi="Times New Roman" w:cs="Times New Roman"/>
          <w:sz w:val="24"/>
          <w:szCs w:val="24"/>
        </w:rPr>
        <w:t xml:space="preserve">is </w:t>
      </w:r>
      <w:r w:rsidR="00B87DC8" w:rsidRPr="00D80C66">
        <w:rPr>
          <w:rFonts w:ascii="Times New Roman" w:hAnsi="Times New Roman" w:cs="Times New Roman"/>
          <w:sz w:val="24"/>
          <w:szCs w:val="24"/>
        </w:rPr>
        <w:t xml:space="preserve">reasonable to suggest </w:t>
      </w:r>
      <w:r w:rsidR="006629BB" w:rsidRPr="00D80C66">
        <w:rPr>
          <w:rFonts w:ascii="Times New Roman" w:hAnsi="Times New Roman" w:cs="Times New Roman"/>
          <w:sz w:val="24"/>
          <w:szCs w:val="24"/>
        </w:rPr>
        <w:t>that w</w:t>
      </w:r>
      <w:r w:rsidR="004E1807" w:rsidRPr="00D80C66">
        <w:rPr>
          <w:rFonts w:ascii="Times New Roman" w:hAnsi="Times New Roman" w:cs="Times New Roman"/>
          <w:sz w:val="24"/>
          <w:szCs w:val="24"/>
        </w:rPr>
        <w:t>idespread limits on technical reasoning may</w:t>
      </w:r>
      <w:r w:rsidR="00C556A0" w:rsidRPr="00D80C66">
        <w:rPr>
          <w:rFonts w:ascii="Times New Roman" w:hAnsi="Times New Roman" w:cs="Times New Roman"/>
          <w:sz w:val="24"/>
          <w:szCs w:val="24"/>
        </w:rPr>
        <w:t xml:space="preserve"> </w:t>
      </w:r>
      <w:r w:rsidR="004E1807" w:rsidRPr="00D80C66">
        <w:rPr>
          <w:rFonts w:ascii="Times New Roman" w:hAnsi="Times New Roman" w:cs="Times New Roman"/>
          <w:sz w:val="24"/>
          <w:szCs w:val="24"/>
        </w:rPr>
        <w:t xml:space="preserve">force individuals to rely on unreliable cognitive heuristics when </w:t>
      </w:r>
      <w:r w:rsidR="006629BB" w:rsidRPr="00D80C66">
        <w:rPr>
          <w:rFonts w:ascii="Times New Roman" w:hAnsi="Times New Roman" w:cs="Times New Roman"/>
          <w:sz w:val="24"/>
          <w:szCs w:val="24"/>
        </w:rPr>
        <w:t>it come</w:t>
      </w:r>
      <w:r w:rsidR="00BD6513" w:rsidRPr="00D80C66">
        <w:rPr>
          <w:rFonts w:ascii="Times New Roman" w:hAnsi="Times New Roman" w:cs="Times New Roman"/>
          <w:sz w:val="24"/>
          <w:szCs w:val="24"/>
        </w:rPr>
        <w:t>s to evaluating the merits of hydraulic fracturing</w:t>
      </w:r>
      <w:r w:rsidR="00CB7EAE"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B87DC8" w:rsidRPr="00D80C66">
        <w:rPr>
          <w:rFonts w:ascii="Times New Roman" w:hAnsi="Times New Roman" w:cs="Times New Roman"/>
          <w:sz w:val="24"/>
          <w:szCs w:val="24"/>
        </w:rPr>
        <w:t>Rather than being shaped by the best available science</w:t>
      </w:r>
      <w:r w:rsidR="00885DE6" w:rsidRPr="00D80C66">
        <w:rPr>
          <w:rFonts w:ascii="Times New Roman" w:hAnsi="Times New Roman" w:cs="Times New Roman"/>
          <w:sz w:val="24"/>
          <w:szCs w:val="24"/>
        </w:rPr>
        <w:t>,</w:t>
      </w:r>
      <w:r w:rsidR="00B87DC8" w:rsidRPr="00D80C66">
        <w:rPr>
          <w:rFonts w:ascii="Times New Roman" w:hAnsi="Times New Roman" w:cs="Times New Roman"/>
          <w:sz w:val="24"/>
          <w:szCs w:val="24"/>
        </w:rPr>
        <w:t xml:space="preserve"> t</w:t>
      </w:r>
      <w:r w:rsidR="00C556A0" w:rsidRPr="00D80C66">
        <w:rPr>
          <w:rFonts w:ascii="Times New Roman" w:hAnsi="Times New Roman" w:cs="Times New Roman"/>
          <w:sz w:val="24"/>
          <w:szCs w:val="24"/>
        </w:rPr>
        <w:t>hese cognitive heuristics may in turn be shaped by public or media discourse in this area</w:t>
      </w:r>
      <w:r w:rsidR="00B87DC8"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B87DC8" w:rsidRPr="00D80C66">
        <w:rPr>
          <w:rFonts w:ascii="Times New Roman" w:hAnsi="Times New Roman" w:cs="Times New Roman"/>
          <w:sz w:val="24"/>
          <w:szCs w:val="24"/>
        </w:rPr>
        <w:t xml:space="preserve">This can be </w:t>
      </w:r>
      <w:r w:rsidR="00590280" w:rsidRPr="00D80C66">
        <w:rPr>
          <w:rFonts w:ascii="Times New Roman" w:hAnsi="Times New Roman" w:cs="Times New Roman"/>
          <w:sz w:val="24"/>
          <w:szCs w:val="24"/>
        </w:rPr>
        <w:t xml:space="preserve">problematic </w:t>
      </w:r>
      <w:r w:rsidR="00B87DC8" w:rsidRPr="00D80C66">
        <w:rPr>
          <w:rFonts w:ascii="Times New Roman" w:hAnsi="Times New Roman" w:cs="Times New Roman"/>
          <w:sz w:val="24"/>
          <w:szCs w:val="24"/>
        </w:rPr>
        <w:t>as</w:t>
      </w:r>
      <w:r w:rsidR="00C556A0" w:rsidRPr="00D80C66">
        <w:rPr>
          <w:rFonts w:ascii="Times New Roman" w:hAnsi="Times New Roman" w:cs="Times New Roman"/>
          <w:sz w:val="24"/>
          <w:szCs w:val="24"/>
        </w:rPr>
        <w:t xml:space="preserve"> </w:t>
      </w:r>
      <w:r w:rsidR="0049010C" w:rsidRPr="00D80C66">
        <w:rPr>
          <w:rFonts w:ascii="Times New Roman" w:hAnsi="Times New Roman" w:cs="Times New Roman"/>
          <w:sz w:val="24"/>
          <w:szCs w:val="24"/>
        </w:rPr>
        <w:t xml:space="preserve">studies </w:t>
      </w:r>
      <w:r w:rsidR="009A469C" w:rsidRPr="00D80C66">
        <w:rPr>
          <w:rFonts w:ascii="Times New Roman" w:hAnsi="Times New Roman" w:cs="Times New Roman"/>
          <w:sz w:val="24"/>
          <w:szCs w:val="24"/>
        </w:rPr>
        <w:t>on media rep</w:t>
      </w:r>
      <w:r w:rsidR="00C556A0" w:rsidRPr="00D80C66">
        <w:rPr>
          <w:rFonts w:ascii="Times New Roman" w:hAnsi="Times New Roman" w:cs="Times New Roman"/>
          <w:sz w:val="24"/>
          <w:szCs w:val="24"/>
        </w:rPr>
        <w:t xml:space="preserve">resentation of this issue have </w:t>
      </w:r>
      <w:r w:rsidR="009A469C" w:rsidRPr="00D80C66">
        <w:rPr>
          <w:rFonts w:ascii="Times New Roman" w:hAnsi="Times New Roman" w:cs="Times New Roman"/>
          <w:sz w:val="24"/>
          <w:szCs w:val="24"/>
        </w:rPr>
        <w:t xml:space="preserve">found </w:t>
      </w:r>
      <w:r w:rsidR="007B3AD3" w:rsidRPr="00D80C66">
        <w:rPr>
          <w:rFonts w:ascii="Times New Roman" w:hAnsi="Times New Roman" w:cs="Times New Roman"/>
          <w:sz w:val="24"/>
          <w:szCs w:val="24"/>
        </w:rPr>
        <w:t xml:space="preserve">that shale gas </w:t>
      </w:r>
      <w:r w:rsidR="009D29F1">
        <w:rPr>
          <w:rFonts w:ascii="Times New Roman" w:hAnsi="Times New Roman" w:cs="Times New Roman"/>
          <w:sz w:val="24"/>
          <w:szCs w:val="24"/>
        </w:rPr>
        <w:t xml:space="preserve">development </w:t>
      </w:r>
      <w:r w:rsidR="007B3AD3" w:rsidRPr="00D80C66">
        <w:rPr>
          <w:rFonts w:ascii="Times New Roman" w:hAnsi="Times New Roman" w:cs="Times New Roman"/>
          <w:sz w:val="24"/>
          <w:szCs w:val="24"/>
        </w:rPr>
        <w:t xml:space="preserve">is </w:t>
      </w:r>
      <w:r w:rsidR="00590280" w:rsidRPr="00D80C66">
        <w:rPr>
          <w:rFonts w:ascii="Times New Roman" w:hAnsi="Times New Roman" w:cs="Times New Roman"/>
          <w:sz w:val="24"/>
          <w:szCs w:val="24"/>
        </w:rPr>
        <w:t xml:space="preserve">often </w:t>
      </w:r>
      <w:r w:rsidR="007B3AD3" w:rsidRPr="00D80C66">
        <w:rPr>
          <w:rFonts w:ascii="Times New Roman" w:hAnsi="Times New Roman" w:cs="Times New Roman"/>
          <w:sz w:val="24"/>
          <w:szCs w:val="24"/>
        </w:rPr>
        <w:t xml:space="preserve">presented through conflict, </w:t>
      </w:r>
      <w:r w:rsidR="00721AB1" w:rsidRPr="00D80C66">
        <w:rPr>
          <w:rFonts w:ascii="Times New Roman" w:hAnsi="Times New Roman" w:cs="Times New Roman"/>
          <w:sz w:val="24"/>
          <w:szCs w:val="24"/>
        </w:rPr>
        <w:t>blame and environmental damage</w:t>
      </w:r>
      <w:r w:rsidR="00401EAA" w:rsidRPr="00D80C66">
        <w:rPr>
          <w:rFonts w:ascii="Times New Roman" w:hAnsi="Times New Roman" w:cs="Times New Roman"/>
          <w:sz w:val="24"/>
          <w:szCs w:val="24"/>
        </w:rPr>
        <w:t>,</w:t>
      </w:r>
      <w:r w:rsidR="007B3AD3" w:rsidRPr="00D80C66">
        <w:rPr>
          <w:rFonts w:ascii="Times New Roman" w:hAnsi="Times New Roman" w:cs="Times New Roman"/>
          <w:sz w:val="24"/>
          <w:szCs w:val="24"/>
        </w:rPr>
        <w:t xml:space="preserve"> while often leaving out other important aspects (</w:t>
      </w:r>
      <w:r w:rsidR="009A469C" w:rsidRPr="00D80C66">
        <w:rPr>
          <w:rFonts w:ascii="Times New Roman" w:hAnsi="Times New Roman" w:cs="Times New Roman"/>
          <w:sz w:val="24"/>
          <w:szCs w:val="24"/>
        </w:rPr>
        <w:t>Habib and Hinojosa</w:t>
      </w:r>
      <w:r w:rsidR="007B3AD3" w:rsidRPr="00D80C66">
        <w:rPr>
          <w:rFonts w:ascii="Times New Roman" w:hAnsi="Times New Roman" w:cs="Times New Roman"/>
          <w:sz w:val="24"/>
          <w:szCs w:val="24"/>
        </w:rPr>
        <w:t>,</w:t>
      </w:r>
      <w:r w:rsidR="009A469C" w:rsidRPr="00D80C66">
        <w:rPr>
          <w:rFonts w:ascii="Times New Roman" w:hAnsi="Times New Roman" w:cs="Times New Roman"/>
          <w:sz w:val="24"/>
          <w:szCs w:val="24"/>
        </w:rPr>
        <w:t xml:space="preserve"> 2016)</w:t>
      </w:r>
      <w:r w:rsidR="007B3AD3" w:rsidRPr="00D80C66">
        <w:rPr>
          <w:rFonts w:ascii="Times New Roman" w:hAnsi="Times New Roman" w:cs="Times New Roman"/>
          <w:sz w:val="24"/>
          <w:szCs w:val="24"/>
        </w:rPr>
        <w:t xml:space="preserve">. </w:t>
      </w:r>
    </w:p>
    <w:p w14:paraId="7326416D" w14:textId="77777777" w:rsidR="008B12B6" w:rsidRPr="00D80C66" w:rsidRDefault="008B12B6" w:rsidP="006254BE">
      <w:pPr>
        <w:spacing w:after="0" w:line="480" w:lineRule="auto"/>
        <w:jc w:val="both"/>
        <w:rPr>
          <w:rFonts w:ascii="Times New Roman" w:hAnsi="Times New Roman" w:cs="Times New Roman"/>
          <w:sz w:val="24"/>
          <w:szCs w:val="24"/>
        </w:rPr>
      </w:pPr>
    </w:p>
    <w:p w14:paraId="34B41AF3" w14:textId="7AB523D3" w:rsidR="007B3AD3" w:rsidRPr="00D80C66" w:rsidRDefault="00C42E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important factor shaping public perceptions of fracking is the language used to </w:t>
      </w:r>
      <w:r>
        <w:rPr>
          <w:rFonts w:ascii="Times New Roman" w:hAnsi="Times New Roman" w:cs="Times New Roman"/>
          <w:i/>
          <w:sz w:val="24"/>
          <w:szCs w:val="24"/>
        </w:rPr>
        <w:t xml:space="preserve">frame </w:t>
      </w:r>
      <w:r>
        <w:rPr>
          <w:rFonts w:ascii="Times New Roman" w:hAnsi="Times New Roman" w:cs="Times New Roman"/>
          <w:sz w:val="24"/>
          <w:szCs w:val="24"/>
        </w:rPr>
        <w:t>the concept and its associated impacts (for discussion of framing see for example Davis, 1995). No</w:t>
      </w:r>
      <w:r w:rsidR="00CF4724">
        <w:rPr>
          <w:rFonts w:ascii="Times New Roman" w:hAnsi="Times New Roman" w:cs="Times New Roman"/>
          <w:sz w:val="24"/>
          <w:szCs w:val="24"/>
        </w:rPr>
        <w:t>tably there is controversy over the</w:t>
      </w:r>
      <w:r w:rsidR="00DC70D0" w:rsidRPr="00D80C66">
        <w:rPr>
          <w:rFonts w:ascii="Times New Roman" w:hAnsi="Times New Roman" w:cs="Times New Roman"/>
          <w:sz w:val="24"/>
          <w:szCs w:val="24"/>
        </w:rPr>
        <w:t xml:space="preserve"> word</w:t>
      </w:r>
      <w:r w:rsidR="00730229" w:rsidRPr="00D80C66">
        <w:rPr>
          <w:rFonts w:ascii="Times New Roman" w:hAnsi="Times New Roman" w:cs="Times New Roman"/>
          <w:sz w:val="24"/>
          <w:szCs w:val="24"/>
        </w:rPr>
        <w:t xml:space="preserve"> </w:t>
      </w:r>
      <w:r w:rsidR="00DC70D0" w:rsidRPr="00D80C66">
        <w:rPr>
          <w:rFonts w:ascii="Times New Roman" w:hAnsi="Times New Roman" w:cs="Times New Roman"/>
          <w:sz w:val="24"/>
          <w:szCs w:val="24"/>
        </w:rPr>
        <w:t>‘</w:t>
      </w:r>
      <w:r w:rsidR="00730229" w:rsidRPr="00D80C66">
        <w:rPr>
          <w:rFonts w:ascii="Times New Roman" w:hAnsi="Times New Roman" w:cs="Times New Roman"/>
          <w:sz w:val="24"/>
          <w:szCs w:val="24"/>
        </w:rPr>
        <w:t>fracking</w:t>
      </w:r>
      <w:r w:rsidR="00DC70D0" w:rsidRPr="00D80C66">
        <w:rPr>
          <w:rFonts w:ascii="Times New Roman" w:hAnsi="Times New Roman" w:cs="Times New Roman"/>
          <w:sz w:val="24"/>
          <w:szCs w:val="24"/>
        </w:rPr>
        <w:t>’</w:t>
      </w:r>
      <w:r w:rsidR="00730229" w:rsidRPr="00D80C66">
        <w:rPr>
          <w:rFonts w:ascii="Times New Roman" w:hAnsi="Times New Roman" w:cs="Times New Roman"/>
          <w:sz w:val="24"/>
          <w:szCs w:val="24"/>
        </w:rPr>
        <w:t xml:space="preserve"> </w:t>
      </w:r>
      <w:r w:rsidR="00CF4724">
        <w:rPr>
          <w:rFonts w:ascii="Times New Roman" w:hAnsi="Times New Roman" w:cs="Times New Roman"/>
          <w:sz w:val="24"/>
          <w:szCs w:val="24"/>
        </w:rPr>
        <w:t xml:space="preserve">itself, </w:t>
      </w:r>
      <w:r w:rsidR="007B3AD3" w:rsidRPr="00D80C66">
        <w:rPr>
          <w:rFonts w:ascii="Times New Roman" w:hAnsi="Times New Roman" w:cs="Times New Roman"/>
          <w:sz w:val="24"/>
          <w:szCs w:val="24"/>
        </w:rPr>
        <w:t xml:space="preserve">which is commonly used to represent the </w:t>
      </w:r>
      <w:r w:rsidR="00CF4724">
        <w:rPr>
          <w:rFonts w:ascii="Times New Roman" w:hAnsi="Times New Roman" w:cs="Times New Roman"/>
          <w:sz w:val="24"/>
          <w:szCs w:val="24"/>
        </w:rPr>
        <w:t>UOG</w:t>
      </w:r>
      <w:r w:rsidR="007B3AD3" w:rsidRPr="00D80C66">
        <w:rPr>
          <w:rFonts w:ascii="Times New Roman" w:hAnsi="Times New Roman" w:cs="Times New Roman"/>
          <w:sz w:val="24"/>
          <w:szCs w:val="24"/>
        </w:rPr>
        <w:t xml:space="preserve"> </w:t>
      </w:r>
      <w:r w:rsidR="009D29F1">
        <w:rPr>
          <w:rFonts w:ascii="Times New Roman" w:hAnsi="Times New Roman" w:cs="Times New Roman"/>
          <w:sz w:val="24"/>
          <w:szCs w:val="24"/>
        </w:rPr>
        <w:t xml:space="preserve">development </w:t>
      </w:r>
      <w:r w:rsidR="007B3AD3" w:rsidRPr="00D80C66">
        <w:rPr>
          <w:rFonts w:ascii="Times New Roman" w:hAnsi="Times New Roman" w:cs="Times New Roman"/>
          <w:sz w:val="24"/>
          <w:szCs w:val="24"/>
        </w:rPr>
        <w:t>process</w:t>
      </w:r>
      <w:r w:rsidR="00CF4724">
        <w:rPr>
          <w:rFonts w:ascii="Times New Roman" w:hAnsi="Times New Roman" w:cs="Times New Roman"/>
          <w:sz w:val="24"/>
          <w:szCs w:val="24"/>
        </w:rPr>
        <w:t xml:space="preserve">. </w:t>
      </w:r>
      <w:r w:rsidR="0049010C" w:rsidRPr="00D80C66">
        <w:rPr>
          <w:rFonts w:ascii="Times New Roman" w:hAnsi="Times New Roman" w:cs="Times New Roman"/>
          <w:sz w:val="24"/>
          <w:szCs w:val="24"/>
        </w:rPr>
        <w:t xml:space="preserve"> </w:t>
      </w:r>
      <w:r w:rsidR="00CF4724">
        <w:rPr>
          <w:rFonts w:ascii="Times New Roman" w:hAnsi="Times New Roman" w:cs="Times New Roman"/>
          <w:sz w:val="24"/>
          <w:szCs w:val="24"/>
        </w:rPr>
        <w:t>The word has come to</w:t>
      </w:r>
      <w:r w:rsidR="00590280" w:rsidRPr="00D80C66">
        <w:rPr>
          <w:rFonts w:ascii="Times New Roman" w:hAnsi="Times New Roman" w:cs="Times New Roman"/>
          <w:sz w:val="24"/>
          <w:szCs w:val="24"/>
        </w:rPr>
        <w:t xml:space="preserve"> carry</w:t>
      </w:r>
      <w:r w:rsidR="00730229" w:rsidRPr="00D80C66">
        <w:rPr>
          <w:rFonts w:ascii="Times New Roman" w:hAnsi="Times New Roman" w:cs="Times New Roman"/>
          <w:sz w:val="24"/>
          <w:szCs w:val="24"/>
        </w:rPr>
        <w:t xml:space="preserve"> negat</w:t>
      </w:r>
      <w:r w:rsidR="00B71344">
        <w:rPr>
          <w:rFonts w:ascii="Times New Roman" w:hAnsi="Times New Roman" w:cs="Times New Roman"/>
          <w:sz w:val="24"/>
          <w:szCs w:val="24"/>
        </w:rPr>
        <w:t xml:space="preserve">ive connotations for people, and </w:t>
      </w:r>
      <w:r w:rsidR="00DC70D0" w:rsidRPr="00D80C66">
        <w:rPr>
          <w:rFonts w:ascii="Times New Roman" w:hAnsi="Times New Roman" w:cs="Times New Roman"/>
          <w:sz w:val="24"/>
          <w:szCs w:val="24"/>
        </w:rPr>
        <w:t>recent</w:t>
      </w:r>
      <w:r w:rsidR="00B71344">
        <w:rPr>
          <w:rFonts w:ascii="Times New Roman" w:hAnsi="Times New Roman" w:cs="Times New Roman"/>
          <w:sz w:val="24"/>
          <w:szCs w:val="24"/>
        </w:rPr>
        <w:t xml:space="preserve"> survey research in the USA by</w:t>
      </w:r>
      <w:r w:rsidR="00730229" w:rsidRPr="00D80C66">
        <w:rPr>
          <w:rFonts w:ascii="Times New Roman" w:hAnsi="Times New Roman" w:cs="Times New Roman"/>
          <w:sz w:val="24"/>
          <w:szCs w:val="24"/>
        </w:rPr>
        <w:t xml:space="preserve"> </w:t>
      </w:r>
      <w:proofErr w:type="spellStart"/>
      <w:r w:rsidR="00730229" w:rsidRPr="00D80C66">
        <w:rPr>
          <w:rFonts w:ascii="Times New Roman" w:hAnsi="Times New Roman" w:cs="Times New Roman"/>
          <w:sz w:val="24"/>
          <w:szCs w:val="24"/>
        </w:rPr>
        <w:t>Evensen</w:t>
      </w:r>
      <w:proofErr w:type="spellEnd"/>
      <w:r w:rsidR="00730229" w:rsidRPr="00D80C66">
        <w:rPr>
          <w:rFonts w:ascii="Times New Roman" w:hAnsi="Times New Roman" w:cs="Times New Roman"/>
          <w:sz w:val="24"/>
          <w:szCs w:val="24"/>
        </w:rPr>
        <w:t xml:space="preserve"> </w:t>
      </w:r>
      <w:r w:rsidR="00730229" w:rsidRPr="00D80C66">
        <w:rPr>
          <w:rFonts w:ascii="Times New Roman" w:hAnsi="Times New Roman" w:cs="Times New Roman"/>
          <w:i/>
          <w:sz w:val="24"/>
          <w:szCs w:val="24"/>
        </w:rPr>
        <w:t>et al</w:t>
      </w:r>
      <w:r w:rsidR="00730229" w:rsidRPr="00D80C66">
        <w:rPr>
          <w:rFonts w:ascii="Times New Roman" w:hAnsi="Times New Roman" w:cs="Times New Roman"/>
          <w:sz w:val="24"/>
          <w:szCs w:val="24"/>
        </w:rPr>
        <w:t>. (2014</w:t>
      </w:r>
      <w:r w:rsidR="003C5089">
        <w:rPr>
          <w:rFonts w:ascii="Times New Roman" w:hAnsi="Times New Roman" w:cs="Times New Roman"/>
          <w:sz w:val="24"/>
          <w:szCs w:val="24"/>
        </w:rPr>
        <w:t>a</w:t>
      </w:r>
      <w:r w:rsidR="00730229" w:rsidRPr="00D80C66">
        <w:rPr>
          <w:rFonts w:ascii="Times New Roman" w:hAnsi="Times New Roman" w:cs="Times New Roman"/>
          <w:sz w:val="24"/>
          <w:szCs w:val="24"/>
        </w:rPr>
        <w:t xml:space="preserve">) found </w:t>
      </w:r>
      <w:r w:rsidR="008C246D" w:rsidRPr="00D80C66">
        <w:rPr>
          <w:rFonts w:ascii="Times New Roman" w:hAnsi="Times New Roman" w:cs="Times New Roman"/>
          <w:sz w:val="24"/>
          <w:szCs w:val="24"/>
        </w:rPr>
        <w:t xml:space="preserve">that the word ‘fracking’ </w:t>
      </w:r>
      <w:r w:rsidR="00730229" w:rsidRPr="00D80C66">
        <w:rPr>
          <w:rFonts w:ascii="Times New Roman" w:hAnsi="Times New Roman" w:cs="Times New Roman"/>
          <w:sz w:val="24"/>
          <w:szCs w:val="24"/>
        </w:rPr>
        <w:t xml:space="preserve">was likely to take on multiple meanings and </w:t>
      </w:r>
      <w:r w:rsidR="00DC70D0" w:rsidRPr="00D80C66">
        <w:rPr>
          <w:rFonts w:ascii="Times New Roman" w:hAnsi="Times New Roman" w:cs="Times New Roman"/>
          <w:sz w:val="24"/>
          <w:szCs w:val="24"/>
        </w:rPr>
        <w:t xml:space="preserve">evoke </w:t>
      </w:r>
      <w:r w:rsidR="00730229" w:rsidRPr="00D80C66">
        <w:rPr>
          <w:rFonts w:ascii="Times New Roman" w:hAnsi="Times New Roman" w:cs="Times New Roman"/>
          <w:sz w:val="24"/>
          <w:szCs w:val="24"/>
        </w:rPr>
        <w:t>negative and lewd connotations.</w:t>
      </w:r>
      <w:r w:rsidR="00CE0C4D" w:rsidRPr="00D80C66">
        <w:rPr>
          <w:rFonts w:ascii="Times New Roman" w:hAnsi="Times New Roman" w:cs="Times New Roman"/>
          <w:sz w:val="24"/>
          <w:szCs w:val="24"/>
        </w:rPr>
        <w:t xml:space="preserve"> </w:t>
      </w:r>
      <w:r w:rsidR="008F2954" w:rsidRPr="00D80C66">
        <w:rPr>
          <w:rFonts w:ascii="Times New Roman" w:hAnsi="Times New Roman" w:cs="Times New Roman"/>
          <w:sz w:val="24"/>
          <w:szCs w:val="24"/>
        </w:rPr>
        <w:t xml:space="preserve">Also in the USA, </w:t>
      </w:r>
      <w:proofErr w:type="spellStart"/>
      <w:r w:rsidR="008F2954" w:rsidRPr="00D80C66">
        <w:rPr>
          <w:rFonts w:ascii="Times New Roman" w:hAnsi="Times New Roman" w:cs="Times New Roman"/>
          <w:sz w:val="24"/>
          <w:szCs w:val="24"/>
        </w:rPr>
        <w:t>Climek</w:t>
      </w:r>
      <w:proofErr w:type="spellEnd"/>
      <w:r w:rsidR="008F2954" w:rsidRPr="00D80C66">
        <w:rPr>
          <w:rFonts w:ascii="Times New Roman" w:hAnsi="Times New Roman" w:cs="Times New Roman"/>
          <w:sz w:val="24"/>
          <w:szCs w:val="24"/>
        </w:rPr>
        <w:t xml:space="preserve"> </w:t>
      </w:r>
      <w:r w:rsidR="008F2954" w:rsidRPr="00D80C66">
        <w:rPr>
          <w:rFonts w:ascii="Times New Roman" w:hAnsi="Times New Roman" w:cs="Times New Roman"/>
          <w:i/>
          <w:sz w:val="24"/>
          <w:szCs w:val="24"/>
        </w:rPr>
        <w:t>et al</w:t>
      </w:r>
      <w:r w:rsidR="008F2954" w:rsidRPr="00D80C66">
        <w:rPr>
          <w:rFonts w:ascii="Times New Roman" w:hAnsi="Times New Roman" w:cs="Times New Roman"/>
          <w:sz w:val="24"/>
          <w:szCs w:val="24"/>
        </w:rPr>
        <w:t xml:space="preserve">. </w:t>
      </w:r>
      <w:r w:rsidR="00590280" w:rsidRPr="00D80C66">
        <w:rPr>
          <w:rFonts w:ascii="Times New Roman" w:hAnsi="Times New Roman" w:cs="Times New Roman"/>
          <w:sz w:val="24"/>
          <w:szCs w:val="24"/>
        </w:rPr>
        <w:t>(</w:t>
      </w:r>
      <w:r w:rsidR="008F2954" w:rsidRPr="00D80C66">
        <w:rPr>
          <w:rFonts w:ascii="Times New Roman" w:hAnsi="Times New Roman" w:cs="Times New Roman"/>
          <w:sz w:val="24"/>
          <w:szCs w:val="24"/>
        </w:rPr>
        <w:t>2013</w:t>
      </w:r>
      <w:r w:rsidR="00590280" w:rsidRPr="00D80C66">
        <w:rPr>
          <w:rFonts w:ascii="Times New Roman" w:hAnsi="Times New Roman" w:cs="Times New Roman"/>
          <w:sz w:val="24"/>
          <w:szCs w:val="24"/>
        </w:rPr>
        <w:t>)</w:t>
      </w:r>
      <w:r w:rsidR="008F2954" w:rsidRPr="00D80C66">
        <w:rPr>
          <w:rFonts w:ascii="Times New Roman" w:hAnsi="Times New Roman" w:cs="Times New Roman"/>
          <w:sz w:val="24"/>
          <w:szCs w:val="24"/>
        </w:rPr>
        <w:t xml:space="preserve"> f</w:t>
      </w:r>
      <w:r w:rsidR="00DC70D0" w:rsidRPr="00D80C66">
        <w:rPr>
          <w:rFonts w:ascii="Times New Roman" w:hAnsi="Times New Roman" w:cs="Times New Roman"/>
          <w:sz w:val="24"/>
          <w:szCs w:val="24"/>
        </w:rPr>
        <w:t>inds that the word</w:t>
      </w:r>
      <w:r w:rsidR="008C246D" w:rsidRPr="00D80C66">
        <w:rPr>
          <w:rFonts w:ascii="Times New Roman" w:hAnsi="Times New Roman" w:cs="Times New Roman"/>
          <w:sz w:val="24"/>
          <w:szCs w:val="24"/>
        </w:rPr>
        <w:t xml:space="preserve"> ‘frack’ </w:t>
      </w:r>
      <w:r w:rsidR="008F2954" w:rsidRPr="00D80C66">
        <w:rPr>
          <w:rFonts w:ascii="Times New Roman" w:hAnsi="Times New Roman" w:cs="Times New Roman"/>
          <w:sz w:val="24"/>
          <w:szCs w:val="24"/>
        </w:rPr>
        <w:t xml:space="preserve">in survey questions can decrease by 12 percent the number of respondents who support hydraulic fracturing. </w:t>
      </w:r>
      <w:proofErr w:type="spellStart"/>
      <w:r w:rsidR="00B71344">
        <w:rPr>
          <w:rFonts w:ascii="Times New Roman" w:hAnsi="Times New Roman" w:cs="Times New Roman"/>
          <w:sz w:val="24"/>
          <w:szCs w:val="24"/>
        </w:rPr>
        <w:t>Evensen</w:t>
      </w:r>
      <w:proofErr w:type="spellEnd"/>
      <w:r w:rsidR="00B71344">
        <w:rPr>
          <w:rFonts w:ascii="Times New Roman" w:hAnsi="Times New Roman" w:cs="Times New Roman"/>
          <w:sz w:val="24"/>
          <w:szCs w:val="24"/>
        </w:rPr>
        <w:t xml:space="preserve"> et al.’s work contrasts with that of though </w:t>
      </w:r>
      <w:proofErr w:type="spellStart"/>
      <w:r w:rsidR="00B71344">
        <w:rPr>
          <w:rFonts w:ascii="Times New Roman" w:hAnsi="Times New Roman" w:cs="Times New Roman"/>
          <w:sz w:val="24"/>
          <w:szCs w:val="24"/>
        </w:rPr>
        <w:t>Stoutenborough</w:t>
      </w:r>
      <w:proofErr w:type="spellEnd"/>
      <w:r w:rsidR="00B71344">
        <w:rPr>
          <w:rFonts w:ascii="Times New Roman" w:hAnsi="Times New Roman" w:cs="Times New Roman"/>
          <w:sz w:val="24"/>
          <w:szCs w:val="24"/>
        </w:rPr>
        <w:t xml:space="preserve"> et al. (2014), however, that asserts that this effect is potentially overstated (</w:t>
      </w:r>
      <w:proofErr w:type="spellStart"/>
      <w:r w:rsidR="00B71344">
        <w:rPr>
          <w:rFonts w:ascii="Times New Roman" w:hAnsi="Times New Roman" w:cs="Times New Roman"/>
          <w:sz w:val="24"/>
          <w:szCs w:val="24"/>
        </w:rPr>
        <w:t>Stoutenborough</w:t>
      </w:r>
      <w:proofErr w:type="spellEnd"/>
      <w:r w:rsidR="00B71344">
        <w:rPr>
          <w:rFonts w:ascii="Times New Roman" w:hAnsi="Times New Roman" w:cs="Times New Roman"/>
          <w:sz w:val="24"/>
          <w:szCs w:val="24"/>
        </w:rPr>
        <w:t xml:space="preserve"> et al., 2014). In the context of UK UOG development, this effect </w:t>
      </w:r>
      <w:r w:rsidR="00BE4140">
        <w:rPr>
          <w:rFonts w:ascii="Times New Roman" w:hAnsi="Times New Roman" w:cs="Times New Roman"/>
          <w:sz w:val="24"/>
          <w:szCs w:val="24"/>
        </w:rPr>
        <w:t>of word choice when it comes to assessing the general publics’ views on UOG development r</w:t>
      </w:r>
      <w:r w:rsidR="00B71344">
        <w:rPr>
          <w:rFonts w:ascii="Times New Roman" w:hAnsi="Times New Roman" w:cs="Times New Roman"/>
          <w:sz w:val="24"/>
          <w:szCs w:val="24"/>
        </w:rPr>
        <w:t xml:space="preserve">equires further study. </w:t>
      </w:r>
    </w:p>
    <w:p w14:paraId="7C7AB537" w14:textId="77777777" w:rsidR="007B3AD3" w:rsidRPr="00D80C66" w:rsidRDefault="007B3AD3">
      <w:pPr>
        <w:spacing w:after="0" w:line="480" w:lineRule="auto"/>
        <w:jc w:val="both"/>
        <w:rPr>
          <w:rFonts w:ascii="Times New Roman" w:hAnsi="Times New Roman" w:cs="Times New Roman"/>
          <w:sz w:val="24"/>
          <w:szCs w:val="24"/>
        </w:rPr>
      </w:pPr>
    </w:p>
    <w:p w14:paraId="1A0CC443" w14:textId="3470C615" w:rsidR="00401EAA" w:rsidRPr="00BE4140" w:rsidRDefault="00E93D60">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We posit an </w:t>
      </w:r>
      <w:r w:rsidR="008F2954" w:rsidRPr="00D80C66">
        <w:rPr>
          <w:rFonts w:ascii="Times New Roman" w:hAnsi="Times New Roman" w:cs="Times New Roman"/>
          <w:sz w:val="24"/>
          <w:szCs w:val="24"/>
        </w:rPr>
        <w:t xml:space="preserve">explanation </w:t>
      </w:r>
      <w:r w:rsidR="00721AB1" w:rsidRPr="00D80C66">
        <w:rPr>
          <w:rFonts w:ascii="Times New Roman" w:hAnsi="Times New Roman" w:cs="Times New Roman"/>
          <w:sz w:val="24"/>
          <w:szCs w:val="24"/>
        </w:rPr>
        <w:t>for</w:t>
      </w:r>
      <w:r w:rsidR="00BE4140">
        <w:rPr>
          <w:rFonts w:ascii="Times New Roman" w:hAnsi="Times New Roman" w:cs="Times New Roman"/>
          <w:sz w:val="24"/>
          <w:szCs w:val="24"/>
        </w:rPr>
        <w:t xml:space="preserve"> observed differences in the publics’ assessment of UOG development based on word choice (i.e. the use of the word fracking) which draws on research in psychology which suggests that individuals undergo </w:t>
      </w:r>
      <w:r w:rsidR="00F23890" w:rsidRPr="00D80C66">
        <w:rPr>
          <w:rFonts w:ascii="Times New Roman" w:hAnsi="Times New Roman" w:cs="Times New Roman"/>
          <w:sz w:val="24"/>
          <w:szCs w:val="24"/>
        </w:rPr>
        <w:t xml:space="preserve">two discrete forms of </w:t>
      </w:r>
      <w:r w:rsidR="00F23890" w:rsidRPr="00D80C66">
        <w:rPr>
          <w:rFonts w:ascii="Times New Roman" w:hAnsi="Times New Roman" w:cs="Times New Roman"/>
          <w:sz w:val="24"/>
          <w:szCs w:val="24"/>
        </w:rPr>
        <w:lastRenderedPageBreak/>
        <w:t>information processing</w:t>
      </w:r>
      <w:r w:rsidRPr="00D80C66">
        <w:rPr>
          <w:rFonts w:ascii="Times New Roman" w:hAnsi="Times New Roman" w:cs="Times New Roman"/>
          <w:sz w:val="24"/>
          <w:szCs w:val="24"/>
        </w:rPr>
        <w:t>:</w:t>
      </w:r>
      <w:r w:rsidR="00F23890" w:rsidRPr="00D80C66">
        <w:rPr>
          <w:rFonts w:ascii="Times New Roman" w:hAnsi="Times New Roman" w:cs="Times New Roman"/>
          <w:sz w:val="24"/>
          <w:szCs w:val="24"/>
        </w:rPr>
        <w:t xml:space="preserve"> “System 1,” which are automatic, uncontrolled, effortless involving rapid visceral judgments that manifest themselves in various decision-making “heuristics”; and “System 2,” which are controlled, slow, and conscious and requires conscious reflection and calculation</w:t>
      </w:r>
      <w:r w:rsidR="00F10615" w:rsidRPr="00D80C66">
        <w:rPr>
          <w:rFonts w:ascii="Times New Roman" w:hAnsi="Times New Roman" w:cs="Times New Roman"/>
          <w:sz w:val="24"/>
          <w:szCs w:val="24"/>
        </w:rPr>
        <w:t xml:space="preserve"> </w:t>
      </w:r>
      <w:r w:rsidR="00590280" w:rsidRPr="00D80C66">
        <w:rPr>
          <w:rFonts w:ascii="Times New Roman" w:hAnsi="Times New Roman" w:cs="Times New Roman"/>
          <w:sz w:val="24"/>
          <w:szCs w:val="24"/>
        </w:rPr>
        <w:t>(</w:t>
      </w:r>
      <w:r w:rsidR="00F10615" w:rsidRPr="00D80C66">
        <w:rPr>
          <w:rFonts w:ascii="Times New Roman" w:hAnsi="Times New Roman" w:cs="Times New Roman"/>
          <w:sz w:val="24"/>
          <w:szCs w:val="24"/>
        </w:rPr>
        <w:t xml:space="preserve">Dolan </w:t>
      </w:r>
      <w:r w:rsidR="00F10615" w:rsidRPr="00D80C66">
        <w:rPr>
          <w:rFonts w:ascii="Times New Roman" w:hAnsi="Times New Roman" w:cs="Times New Roman"/>
          <w:i/>
          <w:sz w:val="24"/>
          <w:szCs w:val="24"/>
        </w:rPr>
        <w:t>et al</w:t>
      </w:r>
      <w:r w:rsidR="004140C7" w:rsidRPr="00D80C66">
        <w:rPr>
          <w:rFonts w:ascii="Times New Roman" w:hAnsi="Times New Roman" w:cs="Times New Roman"/>
          <w:sz w:val="24"/>
          <w:szCs w:val="24"/>
        </w:rPr>
        <w:t>., 2012;</w:t>
      </w:r>
      <w:r w:rsidR="00F10615" w:rsidRPr="00D80C66">
        <w:rPr>
          <w:rFonts w:ascii="Times New Roman" w:hAnsi="Times New Roman" w:cs="Times New Roman"/>
          <w:sz w:val="24"/>
          <w:szCs w:val="24"/>
        </w:rPr>
        <w:t xml:space="preserve"> </w:t>
      </w:r>
      <w:proofErr w:type="spellStart"/>
      <w:r w:rsidR="00F10615" w:rsidRPr="00D80C66">
        <w:rPr>
          <w:rFonts w:ascii="Times New Roman" w:hAnsi="Times New Roman" w:cs="Times New Roman"/>
          <w:sz w:val="24"/>
          <w:szCs w:val="24"/>
        </w:rPr>
        <w:t>Kahan</w:t>
      </w:r>
      <w:proofErr w:type="spellEnd"/>
      <w:r w:rsidR="00F10615" w:rsidRPr="00D80C66">
        <w:rPr>
          <w:rFonts w:ascii="Times New Roman" w:hAnsi="Times New Roman" w:cs="Times New Roman"/>
          <w:sz w:val="24"/>
          <w:szCs w:val="24"/>
        </w:rPr>
        <w:t xml:space="preserve"> </w:t>
      </w:r>
      <w:r w:rsidR="00F10615" w:rsidRPr="00D80C66">
        <w:rPr>
          <w:rFonts w:ascii="Times New Roman" w:hAnsi="Times New Roman" w:cs="Times New Roman"/>
          <w:i/>
          <w:sz w:val="24"/>
          <w:szCs w:val="24"/>
        </w:rPr>
        <w:t>et al</w:t>
      </w:r>
      <w:r w:rsidR="00F10615" w:rsidRPr="00D80C66">
        <w:rPr>
          <w:rFonts w:ascii="Times New Roman" w:hAnsi="Times New Roman" w:cs="Times New Roman"/>
          <w:sz w:val="24"/>
          <w:szCs w:val="24"/>
        </w:rPr>
        <w:t>., 2012)</w:t>
      </w:r>
      <w:r w:rsidR="004140C7" w:rsidRPr="00D80C66">
        <w:rPr>
          <w:rFonts w:ascii="Times New Roman" w:hAnsi="Times New Roman" w:cs="Times New Roman"/>
          <w:sz w:val="24"/>
          <w:szCs w:val="24"/>
        </w:rPr>
        <w:t>.</w:t>
      </w:r>
      <w:r w:rsidR="00F23890" w:rsidRPr="00D80C66">
        <w:rPr>
          <w:rFonts w:ascii="Times New Roman" w:hAnsi="Times New Roman" w:cs="Times New Roman"/>
          <w:sz w:val="24"/>
          <w:szCs w:val="24"/>
        </w:rPr>
        <w:t xml:space="preserve"> Partly owing to the dominance of the rational choice paradigm</w:t>
      </w:r>
      <w:r w:rsidR="00BD5E1B" w:rsidRPr="00D80C66">
        <w:rPr>
          <w:rFonts w:ascii="Times New Roman" w:hAnsi="Times New Roman" w:cs="Times New Roman"/>
          <w:sz w:val="24"/>
          <w:szCs w:val="24"/>
        </w:rPr>
        <w:t>,</w:t>
      </w:r>
      <w:r w:rsidR="00F23890" w:rsidRPr="00D80C66">
        <w:rPr>
          <w:rFonts w:ascii="Times New Roman" w:hAnsi="Times New Roman" w:cs="Times New Roman"/>
          <w:sz w:val="24"/>
          <w:szCs w:val="24"/>
        </w:rPr>
        <w:t xml:space="preserve"> it has traditionally been assumed </w:t>
      </w:r>
      <w:r w:rsidR="008F2954" w:rsidRPr="00D80C66">
        <w:rPr>
          <w:rFonts w:ascii="Times New Roman" w:hAnsi="Times New Roman" w:cs="Times New Roman"/>
          <w:sz w:val="24"/>
          <w:szCs w:val="24"/>
        </w:rPr>
        <w:t>that</w:t>
      </w:r>
      <w:r w:rsidR="00F23890" w:rsidRPr="00D80C66">
        <w:rPr>
          <w:rFonts w:ascii="Times New Roman" w:hAnsi="Times New Roman" w:cs="Times New Roman"/>
          <w:sz w:val="24"/>
          <w:szCs w:val="24"/>
        </w:rPr>
        <w:t xml:space="preserve"> preferences conform to formal decisions of rationality, i.e. individuals engage in systematic and deep analysis</w:t>
      </w:r>
      <w:r w:rsidR="003D316F" w:rsidRPr="00D80C66">
        <w:rPr>
          <w:rFonts w:ascii="Times New Roman" w:hAnsi="Times New Roman" w:cs="Times New Roman"/>
          <w:sz w:val="24"/>
          <w:szCs w:val="24"/>
        </w:rPr>
        <w:t>.</w:t>
      </w:r>
      <w:r w:rsidR="006E3D49" w:rsidRPr="00D80C66">
        <w:rPr>
          <w:rFonts w:ascii="Times New Roman" w:hAnsi="Times New Roman" w:cs="Times New Roman"/>
          <w:sz w:val="24"/>
          <w:szCs w:val="24"/>
        </w:rPr>
        <w:t xml:space="preserve"> </w:t>
      </w:r>
      <w:r w:rsidR="005A2DDA" w:rsidRPr="00D80C66">
        <w:rPr>
          <w:rFonts w:ascii="Times New Roman" w:hAnsi="Times New Roman" w:cs="Times New Roman"/>
          <w:sz w:val="24"/>
          <w:szCs w:val="24"/>
        </w:rPr>
        <w:t>Behavioural</w:t>
      </w:r>
      <w:r w:rsidR="00F23890" w:rsidRPr="00D80C66">
        <w:rPr>
          <w:rFonts w:ascii="Times New Roman" w:hAnsi="Times New Roman" w:cs="Times New Roman"/>
          <w:sz w:val="24"/>
          <w:szCs w:val="24"/>
        </w:rPr>
        <w:t xml:space="preserve"> economists, have howe</w:t>
      </w:r>
      <w:r w:rsidR="00BD5E1B" w:rsidRPr="00D80C66">
        <w:rPr>
          <w:rFonts w:ascii="Times New Roman" w:hAnsi="Times New Roman" w:cs="Times New Roman"/>
          <w:sz w:val="24"/>
          <w:szCs w:val="24"/>
        </w:rPr>
        <w:t>ver, documented a number of instances</w:t>
      </w:r>
      <w:r w:rsidR="00F23890" w:rsidRPr="00D80C66">
        <w:rPr>
          <w:rFonts w:ascii="Times New Roman" w:hAnsi="Times New Roman" w:cs="Times New Roman"/>
          <w:sz w:val="24"/>
          <w:szCs w:val="24"/>
        </w:rPr>
        <w:t xml:space="preserve"> where individu</w:t>
      </w:r>
      <w:r w:rsidR="005A2DDA" w:rsidRPr="00D80C66">
        <w:rPr>
          <w:rFonts w:ascii="Times New Roman" w:hAnsi="Times New Roman" w:cs="Times New Roman"/>
          <w:sz w:val="24"/>
          <w:szCs w:val="24"/>
        </w:rPr>
        <w:t xml:space="preserve">als rely on simple heuristics </w:t>
      </w:r>
      <w:r w:rsidR="00C562E2">
        <w:rPr>
          <w:rFonts w:ascii="Times New Roman" w:hAnsi="Times New Roman" w:cs="Times New Roman"/>
          <w:sz w:val="24"/>
          <w:szCs w:val="24"/>
        </w:rPr>
        <w:t>which can result</w:t>
      </w:r>
      <w:r w:rsidR="005A2DDA" w:rsidRPr="00D80C66">
        <w:rPr>
          <w:rFonts w:ascii="Times New Roman" w:hAnsi="Times New Roman" w:cs="Times New Roman"/>
          <w:sz w:val="24"/>
          <w:szCs w:val="24"/>
        </w:rPr>
        <w:t xml:space="preserve"> in behavio</w:t>
      </w:r>
      <w:r w:rsidR="00CD57A2" w:rsidRPr="00D80C66">
        <w:rPr>
          <w:rFonts w:ascii="Times New Roman" w:hAnsi="Times New Roman" w:cs="Times New Roman"/>
          <w:sz w:val="24"/>
          <w:szCs w:val="24"/>
        </w:rPr>
        <w:t>u</w:t>
      </w:r>
      <w:r w:rsidR="005A2DDA" w:rsidRPr="00D80C66">
        <w:rPr>
          <w:rFonts w:ascii="Times New Roman" w:hAnsi="Times New Roman" w:cs="Times New Roman"/>
          <w:sz w:val="24"/>
          <w:szCs w:val="24"/>
        </w:rPr>
        <w:t xml:space="preserve">r that would </w:t>
      </w:r>
      <w:r w:rsidR="00F23890" w:rsidRPr="00D80C66">
        <w:rPr>
          <w:rFonts w:ascii="Times New Roman" w:hAnsi="Times New Roman" w:cs="Times New Roman"/>
          <w:bCs/>
          <w:sz w:val="24"/>
          <w:szCs w:val="24"/>
        </w:rPr>
        <w:t>appear to act against their own rational self-interest (</w:t>
      </w:r>
      <w:proofErr w:type="spellStart"/>
      <w:r w:rsidR="00F23890" w:rsidRPr="00D80C66">
        <w:rPr>
          <w:rFonts w:ascii="Times New Roman" w:hAnsi="Times New Roman" w:cs="Times New Roman"/>
          <w:bCs/>
          <w:sz w:val="24"/>
          <w:szCs w:val="24"/>
        </w:rPr>
        <w:t>Jolls</w:t>
      </w:r>
      <w:proofErr w:type="spellEnd"/>
      <w:r w:rsidR="00F23890" w:rsidRPr="00D80C66">
        <w:rPr>
          <w:rFonts w:ascii="Times New Roman" w:hAnsi="Times New Roman" w:cs="Times New Roman"/>
          <w:bCs/>
          <w:sz w:val="24"/>
          <w:szCs w:val="24"/>
        </w:rPr>
        <w:t xml:space="preserve"> </w:t>
      </w:r>
      <w:r w:rsidR="00F23890" w:rsidRPr="00D80C66">
        <w:rPr>
          <w:rFonts w:ascii="Times New Roman" w:hAnsi="Times New Roman" w:cs="Times New Roman"/>
          <w:bCs/>
          <w:i/>
          <w:sz w:val="24"/>
          <w:szCs w:val="24"/>
        </w:rPr>
        <w:t>et al</w:t>
      </w:r>
      <w:r w:rsidR="00F23890" w:rsidRPr="00D80C66">
        <w:rPr>
          <w:rFonts w:ascii="Times New Roman" w:hAnsi="Times New Roman" w:cs="Times New Roman"/>
          <w:bCs/>
          <w:sz w:val="24"/>
          <w:szCs w:val="24"/>
        </w:rPr>
        <w:t>., 1998; Dolan</w:t>
      </w:r>
      <w:r w:rsidR="00F23890" w:rsidRPr="00D80C66">
        <w:rPr>
          <w:rFonts w:ascii="Times New Roman" w:hAnsi="Times New Roman" w:cs="Times New Roman"/>
          <w:bCs/>
          <w:i/>
          <w:sz w:val="24"/>
          <w:szCs w:val="24"/>
        </w:rPr>
        <w:t xml:space="preserve"> et al</w:t>
      </w:r>
      <w:r w:rsidR="004140C7" w:rsidRPr="00D80C66">
        <w:rPr>
          <w:rFonts w:ascii="Times New Roman" w:hAnsi="Times New Roman" w:cs="Times New Roman"/>
          <w:bCs/>
          <w:sz w:val="24"/>
          <w:szCs w:val="24"/>
        </w:rPr>
        <w:t>., 2012</w:t>
      </w:r>
      <w:r w:rsidR="003307ED">
        <w:rPr>
          <w:rFonts w:ascii="Times New Roman" w:hAnsi="Times New Roman" w:cs="Times New Roman"/>
          <w:bCs/>
          <w:sz w:val="24"/>
          <w:szCs w:val="24"/>
        </w:rPr>
        <w:t xml:space="preserve">; </w:t>
      </w:r>
      <w:proofErr w:type="spellStart"/>
      <w:r w:rsidR="003307ED">
        <w:rPr>
          <w:rFonts w:ascii="Times New Roman" w:hAnsi="Times New Roman" w:cs="Times New Roman"/>
          <w:bCs/>
          <w:sz w:val="24"/>
          <w:szCs w:val="24"/>
        </w:rPr>
        <w:t>Kahneman</w:t>
      </w:r>
      <w:proofErr w:type="spellEnd"/>
      <w:r w:rsidR="003307ED">
        <w:rPr>
          <w:rFonts w:ascii="Times New Roman" w:hAnsi="Times New Roman" w:cs="Times New Roman"/>
          <w:bCs/>
          <w:sz w:val="24"/>
          <w:szCs w:val="24"/>
        </w:rPr>
        <w:t xml:space="preserve"> &amp; </w:t>
      </w:r>
      <w:proofErr w:type="spellStart"/>
      <w:r w:rsidR="003307ED">
        <w:rPr>
          <w:rFonts w:ascii="Times New Roman" w:hAnsi="Times New Roman" w:cs="Times New Roman"/>
          <w:bCs/>
          <w:sz w:val="24"/>
          <w:szCs w:val="24"/>
        </w:rPr>
        <w:t>Tversky</w:t>
      </w:r>
      <w:proofErr w:type="spellEnd"/>
      <w:r w:rsidR="003307ED">
        <w:rPr>
          <w:rFonts w:ascii="Times New Roman" w:hAnsi="Times New Roman" w:cs="Times New Roman"/>
          <w:bCs/>
          <w:sz w:val="24"/>
          <w:szCs w:val="24"/>
        </w:rPr>
        <w:t>, 1984</w:t>
      </w:r>
      <w:r w:rsidR="004140C7" w:rsidRPr="00D80C66">
        <w:rPr>
          <w:rFonts w:ascii="Times New Roman" w:hAnsi="Times New Roman" w:cs="Times New Roman"/>
          <w:bCs/>
          <w:sz w:val="24"/>
          <w:szCs w:val="24"/>
        </w:rPr>
        <w:t xml:space="preserve">). </w:t>
      </w:r>
    </w:p>
    <w:p w14:paraId="73EB1A68" w14:textId="77777777" w:rsidR="00401EAA" w:rsidRPr="00D80C66" w:rsidRDefault="00401EAA">
      <w:pPr>
        <w:spacing w:after="0" w:line="480" w:lineRule="auto"/>
        <w:jc w:val="both"/>
        <w:rPr>
          <w:rFonts w:ascii="Times New Roman" w:hAnsi="Times New Roman" w:cs="Times New Roman"/>
          <w:bCs/>
          <w:sz w:val="24"/>
          <w:szCs w:val="24"/>
        </w:rPr>
      </w:pPr>
    </w:p>
    <w:p w14:paraId="5D19416F" w14:textId="1311447A" w:rsidR="00552F21" w:rsidRPr="00D80C66" w:rsidRDefault="005A2DDA">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We </w:t>
      </w:r>
      <w:r w:rsidR="006255D7" w:rsidRPr="00D80C66">
        <w:rPr>
          <w:rFonts w:ascii="Times New Roman" w:hAnsi="Times New Roman" w:cs="Times New Roman"/>
          <w:sz w:val="24"/>
          <w:szCs w:val="24"/>
        </w:rPr>
        <w:t>hypothesise</w:t>
      </w:r>
      <w:r w:rsidR="00552F21" w:rsidRPr="00D80C66">
        <w:rPr>
          <w:rFonts w:ascii="Times New Roman" w:hAnsi="Times New Roman" w:cs="Times New Roman"/>
          <w:sz w:val="24"/>
          <w:szCs w:val="24"/>
        </w:rPr>
        <w:t xml:space="preserve"> </w:t>
      </w:r>
      <w:r w:rsidRPr="00D80C66">
        <w:rPr>
          <w:rFonts w:ascii="Times New Roman" w:hAnsi="Times New Roman" w:cs="Times New Roman"/>
          <w:sz w:val="24"/>
          <w:szCs w:val="24"/>
        </w:rPr>
        <w:t>that many individuals are bounded by the rationality of scientific knowledge</w:t>
      </w:r>
      <w:r w:rsidR="00552F21" w:rsidRPr="00D80C66">
        <w:rPr>
          <w:rFonts w:ascii="Times New Roman" w:hAnsi="Times New Roman" w:cs="Times New Roman"/>
          <w:sz w:val="24"/>
          <w:szCs w:val="24"/>
        </w:rPr>
        <w:t xml:space="preserve"> when it comes to understanding</w:t>
      </w:r>
      <w:r w:rsidR="00DC70D0" w:rsidRPr="00D80C66">
        <w:rPr>
          <w:rFonts w:ascii="Times New Roman" w:hAnsi="Times New Roman" w:cs="Times New Roman"/>
          <w:sz w:val="24"/>
          <w:szCs w:val="24"/>
        </w:rPr>
        <w:t xml:space="preserve"> shale gas development</w:t>
      </w:r>
      <w:r w:rsidRPr="00D80C66">
        <w:rPr>
          <w:rFonts w:ascii="Times New Roman" w:hAnsi="Times New Roman" w:cs="Times New Roman"/>
          <w:sz w:val="24"/>
          <w:szCs w:val="24"/>
        </w:rPr>
        <w:t xml:space="preserve"> and may be relying on simple heuristics</w:t>
      </w:r>
      <w:r w:rsidR="007B3AD3" w:rsidRPr="00D80C66">
        <w:rPr>
          <w:rFonts w:ascii="Times New Roman" w:hAnsi="Times New Roman" w:cs="Times New Roman"/>
          <w:sz w:val="24"/>
          <w:szCs w:val="24"/>
        </w:rPr>
        <w:t xml:space="preserve"> (System 1)</w:t>
      </w:r>
      <w:r w:rsidRPr="00D80C66">
        <w:rPr>
          <w:rFonts w:ascii="Times New Roman" w:hAnsi="Times New Roman" w:cs="Times New Roman"/>
          <w:sz w:val="24"/>
          <w:szCs w:val="24"/>
        </w:rPr>
        <w:t xml:space="preserve"> when </w:t>
      </w:r>
      <w:r w:rsidR="00207C7F" w:rsidRPr="00D80C66">
        <w:rPr>
          <w:rFonts w:ascii="Times New Roman" w:hAnsi="Times New Roman" w:cs="Times New Roman"/>
          <w:sz w:val="24"/>
          <w:szCs w:val="24"/>
        </w:rPr>
        <w:t>formulating their preferences.</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 xml:space="preserve">These </w:t>
      </w:r>
      <w:r w:rsidR="008F2954" w:rsidRPr="00D80C66">
        <w:rPr>
          <w:rFonts w:ascii="Times New Roman" w:hAnsi="Times New Roman" w:cs="Times New Roman"/>
          <w:sz w:val="24"/>
          <w:szCs w:val="24"/>
        </w:rPr>
        <w:t xml:space="preserve">decision heuristics </w:t>
      </w:r>
      <w:r w:rsidRPr="00D80C66">
        <w:rPr>
          <w:rFonts w:ascii="Times New Roman" w:hAnsi="Times New Roman" w:cs="Times New Roman"/>
          <w:sz w:val="24"/>
          <w:szCs w:val="24"/>
        </w:rPr>
        <w:t>in turn m</w:t>
      </w:r>
      <w:r w:rsidR="0062091B" w:rsidRPr="00D80C66">
        <w:rPr>
          <w:rFonts w:ascii="Times New Roman" w:hAnsi="Times New Roman" w:cs="Times New Roman"/>
          <w:sz w:val="24"/>
          <w:szCs w:val="24"/>
        </w:rPr>
        <w:t xml:space="preserve">ay be shaped by </w:t>
      </w:r>
      <w:r w:rsidR="003D7A72" w:rsidRPr="00D80C66">
        <w:rPr>
          <w:rFonts w:ascii="Times New Roman" w:hAnsi="Times New Roman" w:cs="Times New Roman"/>
          <w:sz w:val="24"/>
          <w:szCs w:val="24"/>
        </w:rPr>
        <w:t>non-scientific as well as scientific considerations, i</w:t>
      </w:r>
      <w:r w:rsidR="00B77E86" w:rsidRPr="00D80C66">
        <w:rPr>
          <w:rFonts w:ascii="Times New Roman" w:hAnsi="Times New Roman" w:cs="Times New Roman"/>
          <w:sz w:val="24"/>
          <w:szCs w:val="24"/>
        </w:rPr>
        <w:t xml:space="preserve">ncluding linguistic influences and </w:t>
      </w:r>
      <w:r w:rsidR="003D7A72" w:rsidRPr="00D80C66">
        <w:rPr>
          <w:rFonts w:ascii="Times New Roman" w:hAnsi="Times New Roman" w:cs="Times New Roman"/>
          <w:sz w:val="24"/>
          <w:szCs w:val="24"/>
        </w:rPr>
        <w:t xml:space="preserve">popular (if scientifically </w:t>
      </w:r>
      <w:r w:rsidR="00846ECB" w:rsidRPr="00D80C66">
        <w:rPr>
          <w:rFonts w:ascii="Times New Roman" w:hAnsi="Times New Roman" w:cs="Times New Roman"/>
          <w:sz w:val="24"/>
          <w:szCs w:val="24"/>
        </w:rPr>
        <w:t>controversial</w:t>
      </w:r>
      <w:r w:rsidR="003D7A72" w:rsidRPr="00D80C66">
        <w:rPr>
          <w:rFonts w:ascii="Times New Roman" w:hAnsi="Times New Roman" w:cs="Times New Roman"/>
          <w:sz w:val="24"/>
          <w:szCs w:val="24"/>
        </w:rPr>
        <w:t>) representations</w:t>
      </w:r>
      <w:r w:rsidR="00B77E86" w:rsidRPr="00D80C66">
        <w:rPr>
          <w:rFonts w:ascii="Times New Roman" w:hAnsi="Times New Roman" w:cs="Times New Roman"/>
          <w:sz w:val="24"/>
          <w:szCs w:val="24"/>
        </w:rPr>
        <w:t xml:space="preserve"> in print and televised media: e.g. the </w:t>
      </w:r>
      <w:proofErr w:type="spellStart"/>
      <w:r w:rsidRPr="00D80C66">
        <w:rPr>
          <w:rFonts w:ascii="Times New Roman" w:hAnsi="Times New Roman" w:cs="Times New Roman"/>
          <w:sz w:val="24"/>
          <w:szCs w:val="24"/>
        </w:rPr>
        <w:t>Gasland</w:t>
      </w:r>
      <w:proofErr w:type="spellEnd"/>
      <w:r w:rsidR="00B77E86" w:rsidRPr="00D80C66">
        <w:rPr>
          <w:rFonts w:ascii="Times New Roman" w:hAnsi="Times New Roman" w:cs="Times New Roman"/>
          <w:sz w:val="24"/>
          <w:szCs w:val="24"/>
        </w:rPr>
        <w:t xml:space="preserve"> documentary</w:t>
      </w:r>
      <w:r w:rsidR="00DC70D0" w:rsidRPr="00D80C66">
        <w:rPr>
          <w:rStyle w:val="FootnoteReference"/>
          <w:rFonts w:ascii="Times New Roman" w:hAnsi="Times New Roman" w:cs="Times New Roman"/>
          <w:sz w:val="24"/>
          <w:szCs w:val="24"/>
        </w:rPr>
        <w:footnoteReference w:id="2"/>
      </w:r>
      <w:r w:rsidRPr="00D80C66">
        <w:rPr>
          <w:rFonts w:ascii="Times New Roman" w:hAnsi="Times New Roman" w:cs="Times New Roman"/>
          <w:sz w:val="24"/>
          <w:szCs w:val="24"/>
        </w:rPr>
        <w:t xml:space="preserve"> which</w:t>
      </w:r>
      <w:r w:rsidR="00BD5E1B" w:rsidRPr="00D80C66">
        <w:rPr>
          <w:rFonts w:ascii="Times New Roman" w:hAnsi="Times New Roman" w:cs="Times New Roman"/>
          <w:sz w:val="24"/>
          <w:szCs w:val="24"/>
        </w:rPr>
        <w:t xml:space="preserve"> raise</w:t>
      </w:r>
      <w:r w:rsidR="0062091B" w:rsidRPr="00D80C66">
        <w:rPr>
          <w:rFonts w:ascii="Times New Roman" w:hAnsi="Times New Roman" w:cs="Times New Roman"/>
          <w:sz w:val="24"/>
          <w:szCs w:val="24"/>
        </w:rPr>
        <w:t>d</w:t>
      </w:r>
      <w:r w:rsidR="00BD5E1B" w:rsidRPr="00D80C66">
        <w:rPr>
          <w:rFonts w:ascii="Times New Roman" w:hAnsi="Times New Roman" w:cs="Times New Roman"/>
          <w:sz w:val="24"/>
          <w:szCs w:val="24"/>
        </w:rPr>
        <w:t xml:space="preserve"> safety concerns surrounding the extraction of shale deposits</w:t>
      </w:r>
      <w:r w:rsidR="008F2954" w:rsidRPr="00D80C66">
        <w:rPr>
          <w:rFonts w:ascii="Times New Roman" w:hAnsi="Times New Roman" w:cs="Times New Roman"/>
          <w:sz w:val="24"/>
          <w:szCs w:val="24"/>
        </w:rPr>
        <w:t xml:space="preserve">. </w:t>
      </w:r>
      <w:r w:rsidR="00820130" w:rsidRPr="00D80C66">
        <w:rPr>
          <w:rFonts w:ascii="Times New Roman" w:hAnsi="Times New Roman" w:cs="Times New Roman"/>
          <w:sz w:val="24"/>
          <w:szCs w:val="24"/>
        </w:rPr>
        <w:t>Discourses such as</w:t>
      </w:r>
      <w:r w:rsidR="00B91ED1" w:rsidRPr="00D80C66">
        <w:rPr>
          <w:rFonts w:ascii="Times New Roman" w:hAnsi="Times New Roman" w:cs="Times New Roman"/>
          <w:sz w:val="24"/>
          <w:szCs w:val="24"/>
        </w:rPr>
        <w:t xml:space="preserve"> </w:t>
      </w:r>
      <w:r w:rsidR="00820130" w:rsidRPr="00D80C66">
        <w:rPr>
          <w:rFonts w:ascii="Times New Roman" w:hAnsi="Times New Roman" w:cs="Times New Roman"/>
          <w:sz w:val="24"/>
          <w:szCs w:val="24"/>
        </w:rPr>
        <w:t>“</w:t>
      </w:r>
      <w:r w:rsidR="00B91ED1" w:rsidRPr="00D80C66">
        <w:rPr>
          <w:rFonts w:ascii="Times New Roman" w:hAnsi="Times New Roman" w:cs="Times New Roman"/>
          <w:sz w:val="24"/>
          <w:szCs w:val="24"/>
        </w:rPr>
        <w:t>dirty-versus-clean</w:t>
      </w:r>
      <w:r w:rsidR="00820130" w:rsidRPr="00D80C66">
        <w:rPr>
          <w:rFonts w:ascii="Times New Roman" w:hAnsi="Times New Roman" w:cs="Times New Roman"/>
          <w:sz w:val="24"/>
          <w:szCs w:val="24"/>
        </w:rPr>
        <w:t>” representations of</w:t>
      </w:r>
      <w:r w:rsidR="00B91ED1" w:rsidRPr="00D80C66">
        <w:rPr>
          <w:rFonts w:ascii="Times New Roman" w:hAnsi="Times New Roman" w:cs="Times New Roman"/>
          <w:sz w:val="24"/>
          <w:szCs w:val="24"/>
        </w:rPr>
        <w:t xml:space="preserve"> </w:t>
      </w:r>
      <w:r w:rsidR="00820130" w:rsidRPr="00D80C66">
        <w:rPr>
          <w:rFonts w:ascii="Times New Roman" w:hAnsi="Times New Roman" w:cs="Times New Roman"/>
          <w:sz w:val="24"/>
          <w:szCs w:val="24"/>
        </w:rPr>
        <w:t xml:space="preserve">shale extraction (when compared to </w:t>
      </w:r>
      <w:r w:rsidR="00B004F2">
        <w:rPr>
          <w:rFonts w:ascii="Times New Roman" w:hAnsi="Times New Roman" w:cs="Times New Roman"/>
          <w:sz w:val="24"/>
          <w:szCs w:val="24"/>
        </w:rPr>
        <w:t>coal</w:t>
      </w:r>
      <w:r w:rsidR="00820130" w:rsidRPr="00D80C66">
        <w:rPr>
          <w:rFonts w:ascii="Times New Roman" w:hAnsi="Times New Roman" w:cs="Times New Roman"/>
          <w:sz w:val="24"/>
          <w:szCs w:val="24"/>
        </w:rPr>
        <w:t xml:space="preserve"> and </w:t>
      </w:r>
      <w:r w:rsidR="00B004F2">
        <w:rPr>
          <w:rFonts w:ascii="Times New Roman" w:hAnsi="Times New Roman" w:cs="Times New Roman"/>
          <w:sz w:val="24"/>
          <w:szCs w:val="24"/>
        </w:rPr>
        <w:t>renewables</w:t>
      </w:r>
      <w:r w:rsidR="00820130" w:rsidRPr="00D80C66">
        <w:rPr>
          <w:rFonts w:ascii="Times New Roman" w:hAnsi="Times New Roman" w:cs="Times New Roman"/>
          <w:sz w:val="24"/>
          <w:szCs w:val="24"/>
        </w:rPr>
        <w:t xml:space="preserve"> respectively) (Cotton </w:t>
      </w:r>
      <w:r w:rsidR="00820130" w:rsidRPr="0099427F">
        <w:rPr>
          <w:rFonts w:ascii="Times New Roman" w:hAnsi="Times New Roman" w:cs="Times New Roman"/>
          <w:i/>
          <w:sz w:val="24"/>
          <w:szCs w:val="24"/>
        </w:rPr>
        <w:t>et al</w:t>
      </w:r>
      <w:r w:rsidR="00820130" w:rsidRPr="00D80C66">
        <w:rPr>
          <w:rFonts w:ascii="Times New Roman" w:hAnsi="Times New Roman" w:cs="Times New Roman"/>
          <w:sz w:val="24"/>
          <w:szCs w:val="24"/>
        </w:rPr>
        <w:t>.</w:t>
      </w:r>
      <w:r w:rsidR="0099427F">
        <w:rPr>
          <w:rFonts w:ascii="Times New Roman" w:hAnsi="Times New Roman" w:cs="Times New Roman"/>
          <w:sz w:val="24"/>
          <w:szCs w:val="24"/>
        </w:rPr>
        <w:t>,</w:t>
      </w:r>
      <w:r w:rsidR="00820130" w:rsidRPr="00D80C66">
        <w:rPr>
          <w:rFonts w:ascii="Times New Roman" w:hAnsi="Times New Roman" w:cs="Times New Roman"/>
          <w:sz w:val="24"/>
          <w:szCs w:val="24"/>
        </w:rPr>
        <w:t xml:space="preserve"> 2014) have considerable influence upon citizen-stakeholder understanding (Cotton, 2015), and e</w:t>
      </w:r>
      <w:r w:rsidR="008F2954" w:rsidRPr="00D80C66">
        <w:rPr>
          <w:rFonts w:ascii="Times New Roman" w:hAnsi="Times New Roman" w:cs="Times New Roman"/>
          <w:sz w:val="24"/>
          <w:szCs w:val="24"/>
        </w:rPr>
        <w:t xml:space="preserve">ven the word </w:t>
      </w:r>
      <w:r w:rsidR="00DC70D0" w:rsidRPr="00D80C66">
        <w:rPr>
          <w:rFonts w:ascii="Times New Roman" w:hAnsi="Times New Roman" w:cs="Times New Roman"/>
          <w:sz w:val="24"/>
          <w:szCs w:val="24"/>
        </w:rPr>
        <w:t>‘</w:t>
      </w:r>
      <w:r w:rsidR="008F2954" w:rsidRPr="00D80C66">
        <w:rPr>
          <w:rFonts w:ascii="Times New Roman" w:hAnsi="Times New Roman" w:cs="Times New Roman"/>
          <w:sz w:val="24"/>
          <w:szCs w:val="24"/>
        </w:rPr>
        <w:t>frack</w:t>
      </w:r>
      <w:r w:rsidR="00DC70D0" w:rsidRPr="00D80C66">
        <w:rPr>
          <w:rFonts w:ascii="Times New Roman" w:hAnsi="Times New Roman" w:cs="Times New Roman"/>
          <w:sz w:val="24"/>
          <w:szCs w:val="24"/>
        </w:rPr>
        <w:t>’</w:t>
      </w:r>
      <w:r w:rsidR="008F2954" w:rsidRPr="00D80C66">
        <w:rPr>
          <w:rFonts w:ascii="Times New Roman" w:hAnsi="Times New Roman" w:cs="Times New Roman"/>
          <w:sz w:val="24"/>
          <w:szCs w:val="24"/>
        </w:rPr>
        <w:t xml:space="preserve"> itself is commonly used in popular culture for similar sounding ob</w:t>
      </w:r>
      <w:r w:rsidR="00207C7F" w:rsidRPr="00D80C66">
        <w:rPr>
          <w:rFonts w:ascii="Times New Roman" w:hAnsi="Times New Roman" w:cs="Times New Roman"/>
          <w:sz w:val="24"/>
          <w:szCs w:val="24"/>
        </w:rPr>
        <w:t>scenit</w:t>
      </w:r>
      <w:r w:rsidR="003C5089">
        <w:rPr>
          <w:rFonts w:ascii="Times New Roman" w:hAnsi="Times New Roman" w:cs="Times New Roman"/>
          <w:sz w:val="24"/>
          <w:szCs w:val="24"/>
        </w:rPr>
        <w:t>ies</w:t>
      </w:r>
      <w:r w:rsidR="00207C7F" w:rsidRPr="00D80C66">
        <w:rPr>
          <w:rFonts w:ascii="Times New Roman" w:hAnsi="Times New Roman" w:cs="Times New Roman"/>
          <w:sz w:val="24"/>
          <w:szCs w:val="24"/>
        </w:rPr>
        <w:t xml:space="preserve"> (</w:t>
      </w:r>
      <w:proofErr w:type="spellStart"/>
      <w:r w:rsidR="00207C7F" w:rsidRPr="00D80C66">
        <w:rPr>
          <w:rFonts w:ascii="Times New Roman" w:hAnsi="Times New Roman" w:cs="Times New Roman"/>
          <w:sz w:val="24"/>
          <w:szCs w:val="24"/>
        </w:rPr>
        <w:t>Evensen</w:t>
      </w:r>
      <w:proofErr w:type="spellEnd"/>
      <w:r w:rsidR="00207C7F" w:rsidRPr="00D80C66">
        <w:rPr>
          <w:rFonts w:ascii="Times New Roman" w:hAnsi="Times New Roman" w:cs="Times New Roman"/>
          <w:sz w:val="24"/>
          <w:szCs w:val="24"/>
        </w:rPr>
        <w:t xml:space="preserve"> </w:t>
      </w:r>
      <w:r w:rsidR="00207C7F" w:rsidRPr="00D80C66">
        <w:rPr>
          <w:rFonts w:ascii="Times New Roman" w:hAnsi="Times New Roman" w:cs="Times New Roman"/>
          <w:i/>
          <w:sz w:val="24"/>
          <w:szCs w:val="24"/>
        </w:rPr>
        <w:t>et al.</w:t>
      </w:r>
      <w:r w:rsidR="00CD57A2" w:rsidRPr="00D80C66">
        <w:rPr>
          <w:rFonts w:ascii="Times New Roman" w:hAnsi="Times New Roman" w:cs="Times New Roman"/>
          <w:sz w:val="24"/>
          <w:szCs w:val="24"/>
        </w:rPr>
        <w:t>,</w:t>
      </w:r>
      <w:r w:rsidR="00207C7F" w:rsidRPr="00D80C66">
        <w:rPr>
          <w:rFonts w:ascii="Times New Roman" w:hAnsi="Times New Roman" w:cs="Times New Roman"/>
          <w:sz w:val="24"/>
          <w:szCs w:val="24"/>
        </w:rPr>
        <w:t xml:space="preserve"> 2014</w:t>
      </w:r>
      <w:r w:rsidR="003C5089">
        <w:rPr>
          <w:rFonts w:ascii="Times New Roman" w:hAnsi="Times New Roman" w:cs="Times New Roman"/>
          <w:sz w:val="24"/>
          <w:szCs w:val="24"/>
        </w:rPr>
        <w:t>a</w:t>
      </w:r>
      <w:r w:rsidR="00207C7F"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BD5E1B" w:rsidRPr="00D80C66">
        <w:rPr>
          <w:rFonts w:ascii="Times New Roman" w:hAnsi="Times New Roman" w:cs="Times New Roman"/>
          <w:sz w:val="24"/>
          <w:szCs w:val="24"/>
        </w:rPr>
        <w:t xml:space="preserve">Various local activist groups </w:t>
      </w:r>
      <w:r w:rsidR="008F2954" w:rsidRPr="00D80C66">
        <w:rPr>
          <w:rFonts w:ascii="Times New Roman" w:hAnsi="Times New Roman" w:cs="Times New Roman"/>
          <w:sz w:val="24"/>
          <w:szCs w:val="24"/>
        </w:rPr>
        <w:t xml:space="preserve">also often </w:t>
      </w:r>
      <w:r w:rsidR="00BD5E1B" w:rsidRPr="00D80C66">
        <w:rPr>
          <w:rFonts w:ascii="Times New Roman" w:hAnsi="Times New Roman" w:cs="Times New Roman"/>
          <w:sz w:val="24"/>
          <w:szCs w:val="24"/>
        </w:rPr>
        <w:t xml:space="preserve">use the work ‘fracking’ in a </w:t>
      </w:r>
      <w:r w:rsidR="00BD5E1B" w:rsidRPr="00D80C66">
        <w:rPr>
          <w:rFonts w:ascii="Times New Roman" w:hAnsi="Times New Roman" w:cs="Times New Roman"/>
          <w:sz w:val="24"/>
          <w:szCs w:val="24"/>
        </w:rPr>
        <w:lastRenderedPageBreak/>
        <w:t>deliberately pejorative way</w:t>
      </w:r>
      <w:r w:rsidR="00630314" w:rsidRPr="00D80C66">
        <w:rPr>
          <w:rFonts w:ascii="Times New Roman" w:hAnsi="Times New Roman" w:cs="Times New Roman"/>
          <w:sz w:val="24"/>
          <w:szCs w:val="24"/>
        </w:rPr>
        <w:t xml:space="preserve">, e.g. one activist groups labels itself as </w:t>
      </w:r>
      <w:r w:rsidR="00BD5E1B" w:rsidRPr="00D80C66">
        <w:rPr>
          <w:rFonts w:ascii="Times New Roman" w:hAnsi="Times New Roman" w:cs="Times New Roman"/>
          <w:i/>
          <w:sz w:val="24"/>
          <w:szCs w:val="24"/>
        </w:rPr>
        <w:t xml:space="preserve">Frack </w:t>
      </w:r>
      <w:r w:rsidR="009F7892" w:rsidRPr="00D80C66">
        <w:rPr>
          <w:rFonts w:ascii="Times New Roman" w:hAnsi="Times New Roman" w:cs="Times New Roman"/>
          <w:i/>
          <w:sz w:val="24"/>
          <w:szCs w:val="24"/>
        </w:rPr>
        <w:t>O</w:t>
      </w:r>
      <w:r w:rsidR="00BD5E1B" w:rsidRPr="00D80C66">
        <w:rPr>
          <w:rFonts w:ascii="Times New Roman" w:hAnsi="Times New Roman" w:cs="Times New Roman"/>
          <w:i/>
          <w:sz w:val="24"/>
          <w:szCs w:val="24"/>
        </w:rPr>
        <w:t>ff</w:t>
      </w:r>
      <w:r w:rsidR="009F7892" w:rsidRPr="00D80C66">
        <w:rPr>
          <w:rFonts w:ascii="Times New Roman" w:hAnsi="Times New Roman" w:cs="Times New Roman"/>
          <w:sz w:val="24"/>
          <w:szCs w:val="24"/>
        </w:rPr>
        <w:t xml:space="preserve"> as a framing effect specifically to </w:t>
      </w:r>
      <w:r w:rsidR="008C246D" w:rsidRPr="00D80C66">
        <w:rPr>
          <w:rFonts w:ascii="Times New Roman" w:hAnsi="Times New Roman" w:cs="Times New Roman"/>
          <w:sz w:val="24"/>
          <w:szCs w:val="24"/>
        </w:rPr>
        <w:t xml:space="preserve">conjure negative connotations </w:t>
      </w:r>
      <w:r w:rsidR="009F7892" w:rsidRPr="00D80C66">
        <w:rPr>
          <w:rFonts w:ascii="Times New Roman" w:hAnsi="Times New Roman" w:cs="Times New Roman"/>
          <w:sz w:val="24"/>
          <w:szCs w:val="24"/>
        </w:rPr>
        <w:t>in the receiver’s mind</w:t>
      </w:r>
      <w:r w:rsidR="009F10D2" w:rsidRPr="00D80C66">
        <w:rPr>
          <w:rFonts w:ascii="Times New Roman" w:hAnsi="Times New Roman" w:cs="Times New Roman"/>
          <w:sz w:val="24"/>
          <w:szCs w:val="24"/>
        </w:rPr>
        <w:t xml:space="preserve">. </w:t>
      </w:r>
    </w:p>
    <w:p w14:paraId="12B18A0B" w14:textId="77777777" w:rsidR="00552F21" w:rsidRPr="00D80C66" w:rsidRDefault="00552F21">
      <w:pPr>
        <w:spacing w:after="0" w:line="480" w:lineRule="auto"/>
        <w:jc w:val="both"/>
        <w:rPr>
          <w:rFonts w:ascii="Times New Roman" w:hAnsi="Times New Roman" w:cs="Times New Roman"/>
          <w:sz w:val="24"/>
          <w:szCs w:val="24"/>
        </w:rPr>
      </w:pPr>
    </w:p>
    <w:p w14:paraId="42CA7F5B" w14:textId="72CCDD5B" w:rsidR="00552F21" w:rsidRPr="00D80C66" w:rsidRDefault="009F10D2">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In order to test this</w:t>
      </w:r>
      <w:r w:rsidR="005A2DDA" w:rsidRPr="00D80C66">
        <w:rPr>
          <w:rFonts w:ascii="Times New Roman" w:hAnsi="Times New Roman" w:cs="Times New Roman"/>
          <w:sz w:val="24"/>
          <w:szCs w:val="24"/>
        </w:rPr>
        <w:t xml:space="preserve"> </w:t>
      </w:r>
      <w:r w:rsidR="00207C7F" w:rsidRPr="00D80C66">
        <w:rPr>
          <w:rFonts w:ascii="Times New Roman" w:hAnsi="Times New Roman" w:cs="Times New Roman"/>
          <w:sz w:val="24"/>
          <w:szCs w:val="24"/>
        </w:rPr>
        <w:t>hypothesis</w:t>
      </w:r>
      <w:r w:rsidR="00590280" w:rsidRPr="00D80C66">
        <w:rPr>
          <w:rFonts w:ascii="Times New Roman" w:hAnsi="Times New Roman" w:cs="Times New Roman"/>
          <w:sz w:val="24"/>
          <w:szCs w:val="24"/>
        </w:rPr>
        <w:t>,</w:t>
      </w:r>
      <w:r w:rsidRPr="00D80C66">
        <w:rPr>
          <w:rFonts w:ascii="Times New Roman" w:hAnsi="Times New Roman" w:cs="Times New Roman"/>
          <w:sz w:val="24"/>
          <w:szCs w:val="24"/>
        </w:rPr>
        <w:t xml:space="preserve"> we employ</w:t>
      </w:r>
      <w:r w:rsidR="007B3AD3" w:rsidRPr="00D80C66">
        <w:rPr>
          <w:rFonts w:ascii="Times New Roman" w:hAnsi="Times New Roman" w:cs="Times New Roman"/>
          <w:sz w:val="24"/>
          <w:szCs w:val="24"/>
        </w:rPr>
        <w:t>ed</w:t>
      </w:r>
      <w:r w:rsidR="005A2DDA" w:rsidRPr="00D80C66">
        <w:rPr>
          <w:rFonts w:ascii="Times New Roman" w:hAnsi="Times New Roman" w:cs="Times New Roman"/>
          <w:sz w:val="24"/>
          <w:szCs w:val="24"/>
        </w:rPr>
        <w:t xml:space="preserve"> a split survey sample technique where two comparable groups</w:t>
      </w:r>
      <w:r w:rsidR="00C556A0" w:rsidRPr="00D80C66">
        <w:rPr>
          <w:rFonts w:ascii="Times New Roman" w:hAnsi="Times New Roman" w:cs="Times New Roman"/>
          <w:sz w:val="24"/>
          <w:szCs w:val="24"/>
        </w:rPr>
        <w:t xml:space="preserve"> of the general public we</w:t>
      </w:r>
      <w:r w:rsidR="005A2DDA" w:rsidRPr="00D80C66">
        <w:rPr>
          <w:rFonts w:ascii="Times New Roman" w:hAnsi="Times New Roman" w:cs="Times New Roman"/>
          <w:sz w:val="24"/>
          <w:szCs w:val="24"/>
        </w:rPr>
        <w:t>re asked to ind</w:t>
      </w:r>
      <w:r w:rsidR="0062091B" w:rsidRPr="00D80C66">
        <w:rPr>
          <w:rFonts w:ascii="Times New Roman" w:hAnsi="Times New Roman" w:cs="Times New Roman"/>
          <w:sz w:val="24"/>
          <w:szCs w:val="24"/>
        </w:rPr>
        <w:t>icate their levels of support</w:t>
      </w:r>
      <w:r w:rsidR="005A2DDA" w:rsidRPr="00D80C66">
        <w:rPr>
          <w:rFonts w:ascii="Times New Roman" w:hAnsi="Times New Roman" w:cs="Times New Roman"/>
          <w:sz w:val="24"/>
          <w:szCs w:val="24"/>
        </w:rPr>
        <w:t xml:space="preserve"> for shale gas exploration</w:t>
      </w:r>
      <w:r w:rsidR="00DC70D0" w:rsidRPr="00D80C66">
        <w:rPr>
          <w:rFonts w:ascii="Times New Roman" w:hAnsi="Times New Roman" w:cs="Times New Roman"/>
          <w:sz w:val="24"/>
          <w:szCs w:val="24"/>
        </w:rPr>
        <w:t>,</w:t>
      </w:r>
      <w:r w:rsidR="005A2DDA" w:rsidRPr="00D80C66">
        <w:rPr>
          <w:rFonts w:ascii="Times New Roman" w:hAnsi="Times New Roman" w:cs="Times New Roman"/>
          <w:sz w:val="24"/>
          <w:szCs w:val="24"/>
        </w:rPr>
        <w:t xml:space="preserve"> and to assess the risks </w:t>
      </w:r>
      <w:r w:rsidR="00DC70D0" w:rsidRPr="00D80C66">
        <w:rPr>
          <w:rFonts w:ascii="Times New Roman" w:hAnsi="Times New Roman" w:cs="Times New Roman"/>
          <w:sz w:val="24"/>
          <w:szCs w:val="24"/>
        </w:rPr>
        <w:t xml:space="preserve">and costs </w:t>
      </w:r>
      <w:r w:rsidR="00207C7F" w:rsidRPr="00D80C66">
        <w:rPr>
          <w:rFonts w:ascii="Times New Roman" w:hAnsi="Times New Roman" w:cs="Times New Roman"/>
          <w:sz w:val="24"/>
          <w:szCs w:val="24"/>
        </w:rPr>
        <w:t>involved</w:t>
      </w:r>
      <w:r w:rsidR="006255D7" w:rsidRPr="00D80C66">
        <w:rPr>
          <w:rFonts w:ascii="Times New Roman" w:hAnsi="Times New Roman" w:cs="Times New Roman"/>
          <w:sz w:val="24"/>
          <w:szCs w:val="24"/>
        </w:rPr>
        <w:t>,</w:t>
      </w:r>
      <w:r w:rsidR="00552F21" w:rsidRPr="00D80C66">
        <w:rPr>
          <w:rFonts w:ascii="Times New Roman" w:hAnsi="Times New Roman" w:cs="Times New Roman"/>
          <w:sz w:val="24"/>
          <w:szCs w:val="24"/>
        </w:rPr>
        <w:t xml:space="preserve"> but using two different questionnaire formats</w:t>
      </w:r>
      <w:r w:rsidR="00207C7F"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430C1D" w:rsidRPr="00D80C66">
        <w:rPr>
          <w:rFonts w:ascii="Times New Roman" w:hAnsi="Times New Roman" w:cs="Times New Roman"/>
          <w:sz w:val="24"/>
          <w:szCs w:val="24"/>
        </w:rPr>
        <w:t xml:space="preserve">Version </w:t>
      </w:r>
      <w:r w:rsidR="00721AB1" w:rsidRPr="00D80C66">
        <w:rPr>
          <w:rFonts w:ascii="Times New Roman" w:hAnsi="Times New Roman" w:cs="Times New Roman"/>
          <w:sz w:val="24"/>
          <w:szCs w:val="24"/>
        </w:rPr>
        <w:t>1 used</w:t>
      </w:r>
      <w:r w:rsidR="005A2DDA" w:rsidRPr="00D80C66">
        <w:rPr>
          <w:rFonts w:ascii="Times New Roman" w:hAnsi="Times New Roman" w:cs="Times New Roman"/>
          <w:sz w:val="24"/>
          <w:szCs w:val="24"/>
        </w:rPr>
        <w:t xml:space="preserve"> the more colloquial phrase ‘fracking’ when gauging public attitudes</w:t>
      </w:r>
      <w:r w:rsidRPr="00D80C66">
        <w:rPr>
          <w:rFonts w:ascii="Times New Roman" w:hAnsi="Times New Roman" w:cs="Times New Roman"/>
          <w:sz w:val="24"/>
          <w:szCs w:val="24"/>
        </w:rPr>
        <w:t>,</w:t>
      </w:r>
      <w:r w:rsidR="00430C1D" w:rsidRPr="00D80C66">
        <w:rPr>
          <w:rFonts w:ascii="Times New Roman" w:hAnsi="Times New Roman" w:cs="Times New Roman"/>
          <w:sz w:val="24"/>
          <w:szCs w:val="24"/>
        </w:rPr>
        <w:t xml:space="preserve"> whereas version</w:t>
      </w:r>
      <w:r w:rsidR="005A2DDA" w:rsidRPr="00D80C66">
        <w:rPr>
          <w:rFonts w:ascii="Times New Roman" w:hAnsi="Times New Roman" w:cs="Times New Roman"/>
          <w:sz w:val="24"/>
          <w:szCs w:val="24"/>
        </w:rPr>
        <w:t xml:space="preserve"> 2 refers to shale gas </w:t>
      </w:r>
      <w:r w:rsidR="009D29F1">
        <w:rPr>
          <w:rFonts w:ascii="Times New Roman" w:hAnsi="Times New Roman" w:cs="Times New Roman"/>
          <w:sz w:val="24"/>
          <w:szCs w:val="24"/>
        </w:rPr>
        <w:t xml:space="preserve">development </w:t>
      </w:r>
      <w:r w:rsidR="005A2DDA" w:rsidRPr="00D80C66">
        <w:rPr>
          <w:rFonts w:ascii="Times New Roman" w:hAnsi="Times New Roman" w:cs="Times New Roman"/>
          <w:sz w:val="24"/>
          <w:szCs w:val="24"/>
        </w:rPr>
        <w:t>as ‘using hydraulic pressure to extract natural gas from the ground’</w:t>
      </w:r>
      <w:r w:rsidR="007B3AD3"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7B3AD3" w:rsidRPr="00D80C66">
        <w:rPr>
          <w:rFonts w:ascii="Times New Roman" w:hAnsi="Times New Roman" w:cs="Times New Roman"/>
          <w:sz w:val="24"/>
          <w:szCs w:val="24"/>
        </w:rPr>
        <w:t xml:space="preserve">We </w:t>
      </w:r>
      <w:r w:rsidR="005A2DDA" w:rsidRPr="00D80C66">
        <w:rPr>
          <w:rFonts w:ascii="Times New Roman" w:hAnsi="Times New Roman" w:cs="Times New Roman"/>
          <w:sz w:val="24"/>
          <w:szCs w:val="24"/>
        </w:rPr>
        <w:t>find that individuals</w:t>
      </w:r>
      <w:r w:rsidR="001E65F2" w:rsidRPr="00D80C66">
        <w:rPr>
          <w:rFonts w:ascii="Times New Roman" w:hAnsi="Times New Roman" w:cs="Times New Roman"/>
          <w:sz w:val="24"/>
          <w:szCs w:val="24"/>
        </w:rPr>
        <w:t>’</w:t>
      </w:r>
      <w:r w:rsidR="005A2DDA" w:rsidRPr="00D80C66">
        <w:rPr>
          <w:rFonts w:ascii="Times New Roman" w:hAnsi="Times New Roman" w:cs="Times New Roman"/>
          <w:sz w:val="24"/>
          <w:szCs w:val="24"/>
        </w:rPr>
        <w:t xml:space="preserve"> support for</w:t>
      </w:r>
      <w:r w:rsidR="00E1790C">
        <w:rPr>
          <w:rFonts w:ascii="Times New Roman" w:hAnsi="Times New Roman" w:cs="Times New Roman"/>
          <w:sz w:val="24"/>
          <w:szCs w:val="24"/>
        </w:rPr>
        <w:t xml:space="preserve"> ‘fracking’ is much lower than</w:t>
      </w:r>
      <w:r w:rsidR="005A2DDA" w:rsidRPr="00D80C66">
        <w:rPr>
          <w:rFonts w:ascii="Times New Roman" w:hAnsi="Times New Roman" w:cs="Times New Roman"/>
          <w:sz w:val="24"/>
          <w:szCs w:val="24"/>
        </w:rPr>
        <w:t xml:space="preserve"> </w:t>
      </w:r>
      <w:r w:rsidR="008F2954" w:rsidRPr="00D80C66">
        <w:rPr>
          <w:rFonts w:ascii="Times New Roman" w:hAnsi="Times New Roman" w:cs="Times New Roman"/>
          <w:sz w:val="24"/>
          <w:szCs w:val="24"/>
        </w:rPr>
        <w:t>‘using hydraulic pressure to extract natural gas from the ground’</w:t>
      </w:r>
      <w:r w:rsidR="00552F21" w:rsidRPr="00D80C66">
        <w:rPr>
          <w:rFonts w:ascii="Times New Roman" w:hAnsi="Times New Roman" w:cs="Times New Roman"/>
          <w:sz w:val="24"/>
          <w:szCs w:val="24"/>
        </w:rPr>
        <w:t xml:space="preserve"> and moreover these differences were substantive</w:t>
      </w:r>
      <w:r w:rsidR="00786DDD"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721AB1" w:rsidRPr="00D80C66">
        <w:rPr>
          <w:rFonts w:ascii="Times New Roman" w:hAnsi="Times New Roman" w:cs="Times New Roman"/>
          <w:sz w:val="24"/>
          <w:szCs w:val="24"/>
        </w:rPr>
        <w:t xml:space="preserve"> </w:t>
      </w:r>
      <w:r w:rsidR="006E3D49" w:rsidRPr="00D80C66">
        <w:rPr>
          <w:rFonts w:ascii="Times New Roman" w:hAnsi="Times New Roman" w:cs="Times New Roman"/>
          <w:sz w:val="24"/>
          <w:szCs w:val="24"/>
        </w:rPr>
        <w:t>Our analysis also suggests that these</w:t>
      </w:r>
      <w:r w:rsidR="00786DDD" w:rsidRPr="00D80C66">
        <w:rPr>
          <w:rFonts w:ascii="Times New Roman" w:hAnsi="Times New Roman" w:cs="Times New Roman"/>
          <w:sz w:val="24"/>
          <w:szCs w:val="24"/>
        </w:rPr>
        <w:t xml:space="preserve"> differences appear to be largely the result of different risk perceptions, i.e. respondents feel that the risks associated with </w:t>
      </w:r>
      <w:r w:rsidR="00552F21" w:rsidRPr="00D80C66">
        <w:rPr>
          <w:rFonts w:ascii="Times New Roman" w:hAnsi="Times New Roman" w:cs="Times New Roman"/>
          <w:sz w:val="24"/>
          <w:szCs w:val="24"/>
        </w:rPr>
        <w:t>‘</w:t>
      </w:r>
      <w:r w:rsidR="00786DDD" w:rsidRPr="00D80C66">
        <w:rPr>
          <w:rFonts w:ascii="Times New Roman" w:hAnsi="Times New Roman" w:cs="Times New Roman"/>
          <w:sz w:val="24"/>
          <w:szCs w:val="24"/>
        </w:rPr>
        <w:t>fracking</w:t>
      </w:r>
      <w:r w:rsidR="00552F21" w:rsidRPr="00D80C66">
        <w:rPr>
          <w:rFonts w:ascii="Times New Roman" w:hAnsi="Times New Roman" w:cs="Times New Roman"/>
          <w:sz w:val="24"/>
          <w:szCs w:val="24"/>
        </w:rPr>
        <w:t>’</w:t>
      </w:r>
      <w:r w:rsidR="00A32EE0" w:rsidRPr="00D80C66">
        <w:rPr>
          <w:rFonts w:ascii="Times New Roman" w:hAnsi="Times New Roman" w:cs="Times New Roman"/>
          <w:sz w:val="24"/>
          <w:szCs w:val="24"/>
        </w:rPr>
        <w:t xml:space="preserve"> are</w:t>
      </w:r>
      <w:r w:rsidR="00786DDD" w:rsidRPr="00D80C66">
        <w:rPr>
          <w:rFonts w:ascii="Times New Roman" w:hAnsi="Times New Roman" w:cs="Times New Roman"/>
          <w:sz w:val="24"/>
          <w:szCs w:val="24"/>
        </w:rPr>
        <w:t xml:space="preserve"> much greater than </w:t>
      </w:r>
      <w:r w:rsidR="00552F21" w:rsidRPr="00D80C66">
        <w:rPr>
          <w:rFonts w:ascii="Times New Roman" w:hAnsi="Times New Roman" w:cs="Times New Roman"/>
          <w:sz w:val="24"/>
          <w:szCs w:val="24"/>
        </w:rPr>
        <w:t xml:space="preserve">with </w:t>
      </w:r>
      <w:r w:rsidR="00DA4B3F" w:rsidRPr="00D80C66">
        <w:rPr>
          <w:rFonts w:ascii="Times New Roman" w:hAnsi="Times New Roman" w:cs="Times New Roman"/>
          <w:sz w:val="24"/>
          <w:szCs w:val="24"/>
        </w:rPr>
        <w:t>‘using h</w:t>
      </w:r>
      <w:r w:rsidR="00786DDD" w:rsidRPr="00D80C66">
        <w:rPr>
          <w:rFonts w:ascii="Times New Roman" w:hAnsi="Times New Roman" w:cs="Times New Roman"/>
          <w:sz w:val="24"/>
          <w:szCs w:val="24"/>
        </w:rPr>
        <w:t>ydraulic pressure to extract natural gas from the ground’</w:t>
      </w:r>
      <w:r w:rsidR="00E01B17" w:rsidRPr="00D80C66">
        <w:rPr>
          <w:rFonts w:ascii="Times New Roman" w:hAnsi="Times New Roman" w:cs="Times New Roman"/>
          <w:sz w:val="24"/>
          <w:szCs w:val="24"/>
        </w:rPr>
        <w:t xml:space="preserve">. </w:t>
      </w:r>
    </w:p>
    <w:p w14:paraId="5FBFDEDA" w14:textId="77777777" w:rsidR="007F5FB1" w:rsidRDefault="007F5FB1">
      <w:pPr>
        <w:spacing w:after="0" w:line="480" w:lineRule="auto"/>
        <w:jc w:val="both"/>
        <w:rPr>
          <w:rFonts w:ascii="Times New Roman" w:hAnsi="Times New Roman" w:cs="Times New Roman"/>
          <w:sz w:val="24"/>
          <w:szCs w:val="24"/>
        </w:rPr>
      </w:pPr>
    </w:p>
    <w:p w14:paraId="7E06377E" w14:textId="5BF9D4FD" w:rsidR="008F2954" w:rsidRPr="00D80C66" w:rsidRDefault="00786DDD">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These findings</w:t>
      </w:r>
      <w:r w:rsidR="008F2954" w:rsidRPr="00D80C66">
        <w:rPr>
          <w:rFonts w:ascii="Times New Roman" w:hAnsi="Times New Roman" w:cs="Times New Roman"/>
          <w:sz w:val="24"/>
          <w:szCs w:val="24"/>
        </w:rPr>
        <w:t xml:space="preserve"> could have significant implications when it comes to </w:t>
      </w:r>
      <w:r w:rsidR="00DD7A0E" w:rsidRPr="00D80C66">
        <w:rPr>
          <w:rFonts w:ascii="Times New Roman" w:hAnsi="Times New Roman" w:cs="Times New Roman"/>
          <w:sz w:val="24"/>
          <w:szCs w:val="24"/>
        </w:rPr>
        <w:t xml:space="preserve">communicative actions within the </w:t>
      </w:r>
      <w:r w:rsidR="008F2954" w:rsidRPr="00D80C66">
        <w:rPr>
          <w:rFonts w:ascii="Times New Roman" w:hAnsi="Times New Roman" w:cs="Times New Roman"/>
          <w:sz w:val="24"/>
          <w:szCs w:val="24"/>
        </w:rPr>
        <w:t xml:space="preserve">debate surrounding the development of shale gas </w:t>
      </w:r>
      <w:r w:rsidR="009D29F1">
        <w:rPr>
          <w:rFonts w:ascii="Times New Roman" w:hAnsi="Times New Roman" w:cs="Times New Roman"/>
          <w:sz w:val="24"/>
          <w:szCs w:val="24"/>
        </w:rPr>
        <w:t xml:space="preserve">development </w:t>
      </w:r>
      <w:r w:rsidR="0049010C" w:rsidRPr="00D80C66">
        <w:rPr>
          <w:rFonts w:ascii="Times New Roman" w:hAnsi="Times New Roman" w:cs="Times New Roman"/>
          <w:sz w:val="24"/>
          <w:szCs w:val="24"/>
        </w:rPr>
        <w:t>in the UK</w:t>
      </w:r>
      <w:r w:rsidR="00552F21" w:rsidRPr="00D80C66">
        <w:rPr>
          <w:rFonts w:ascii="Times New Roman" w:hAnsi="Times New Roman" w:cs="Times New Roman"/>
          <w:sz w:val="24"/>
          <w:szCs w:val="24"/>
        </w:rPr>
        <w:t>,</w:t>
      </w:r>
      <w:r w:rsidR="0049010C" w:rsidRPr="00D80C66">
        <w:rPr>
          <w:rFonts w:ascii="Times New Roman" w:hAnsi="Times New Roman" w:cs="Times New Roman"/>
          <w:sz w:val="24"/>
          <w:szCs w:val="24"/>
        </w:rPr>
        <w:t xml:space="preserve"> as </w:t>
      </w:r>
      <w:r w:rsidR="00590280" w:rsidRPr="00D80C66">
        <w:rPr>
          <w:rFonts w:ascii="Times New Roman" w:hAnsi="Times New Roman" w:cs="Times New Roman"/>
          <w:sz w:val="24"/>
          <w:szCs w:val="24"/>
        </w:rPr>
        <w:t xml:space="preserve">our results suggest that </w:t>
      </w:r>
      <w:r w:rsidR="0049010C" w:rsidRPr="00D80C66">
        <w:rPr>
          <w:rFonts w:ascii="Times New Roman" w:hAnsi="Times New Roman" w:cs="Times New Roman"/>
          <w:sz w:val="24"/>
          <w:szCs w:val="24"/>
        </w:rPr>
        <w:t>using the word</w:t>
      </w:r>
      <w:r w:rsidR="008F2954" w:rsidRPr="00D80C66">
        <w:rPr>
          <w:rFonts w:ascii="Times New Roman" w:hAnsi="Times New Roman" w:cs="Times New Roman"/>
          <w:sz w:val="24"/>
          <w:szCs w:val="24"/>
        </w:rPr>
        <w:t xml:space="preserve"> ‘fracking’</w:t>
      </w:r>
      <w:r w:rsidR="001E65F2" w:rsidRPr="00D80C66">
        <w:rPr>
          <w:rFonts w:ascii="Times New Roman" w:hAnsi="Times New Roman" w:cs="Times New Roman"/>
          <w:sz w:val="24"/>
          <w:szCs w:val="24"/>
        </w:rPr>
        <w:t>,</w:t>
      </w:r>
      <w:r w:rsidR="008F2954" w:rsidRPr="00D80C66">
        <w:rPr>
          <w:rFonts w:ascii="Times New Roman" w:hAnsi="Times New Roman" w:cs="Times New Roman"/>
          <w:sz w:val="24"/>
          <w:szCs w:val="24"/>
        </w:rPr>
        <w:t xml:space="preserve"> which is </w:t>
      </w:r>
      <w:r w:rsidR="0049010C" w:rsidRPr="00D80C66">
        <w:rPr>
          <w:rFonts w:ascii="Times New Roman" w:hAnsi="Times New Roman" w:cs="Times New Roman"/>
          <w:sz w:val="24"/>
          <w:szCs w:val="24"/>
        </w:rPr>
        <w:t xml:space="preserve">perhaps the most </w:t>
      </w:r>
      <w:r w:rsidR="008F2954" w:rsidRPr="00D80C66">
        <w:rPr>
          <w:rFonts w:ascii="Times New Roman" w:hAnsi="Times New Roman" w:cs="Times New Roman"/>
          <w:sz w:val="24"/>
          <w:szCs w:val="24"/>
        </w:rPr>
        <w:t>common</w:t>
      </w:r>
      <w:r w:rsidR="0049010C" w:rsidRPr="00D80C66">
        <w:rPr>
          <w:rFonts w:ascii="Times New Roman" w:hAnsi="Times New Roman" w:cs="Times New Roman"/>
          <w:sz w:val="24"/>
          <w:szCs w:val="24"/>
        </w:rPr>
        <w:t xml:space="preserve"> mechanism used to represent the shale gas </w:t>
      </w:r>
      <w:r w:rsidR="009D29F1">
        <w:rPr>
          <w:rFonts w:ascii="Times New Roman" w:hAnsi="Times New Roman" w:cs="Times New Roman"/>
          <w:sz w:val="24"/>
          <w:szCs w:val="24"/>
        </w:rPr>
        <w:t xml:space="preserve">development </w:t>
      </w:r>
      <w:r w:rsidR="0049010C" w:rsidRPr="00D80C66">
        <w:rPr>
          <w:rFonts w:ascii="Times New Roman" w:hAnsi="Times New Roman" w:cs="Times New Roman"/>
          <w:sz w:val="24"/>
          <w:szCs w:val="24"/>
        </w:rPr>
        <w:t xml:space="preserve">issue towards the </w:t>
      </w:r>
      <w:r w:rsidR="006255D7" w:rsidRPr="00D80C66">
        <w:rPr>
          <w:rFonts w:ascii="Times New Roman" w:hAnsi="Times New Roman" w:cs="Times New Roman"/>
          <w:sz w:val="24"/>
          <w:szCs w:val="24"/>
        </w:rPr>
        <w:t xml:space="preserve">general </w:t>
      </w:r>
      <w:r w:rsidR="0049010C" w:rsidRPr="00D80C66">
        <w:rPr>
          <w:rFonts w:ascii="Times New Roman" w:hAnsi="Times New Roman" w:cs="Times New Roman"/>
          <w:sz w:val="24"/>
          <w:szCs w:val="24"/>
        </w:rPr>
        <w:t>public</w:t>
      </w:r>
      <w:r w:rsidR="001E65F2" w:rsidRPr="00D80C66">
        <w:rPr>
          <w:rFonts w:ascii="Times New Roman" w:hAnsi="Times New Roman" w:cs="Times New Roman"/>
          <w:sz w:val="24"/>
          <w:szCs w:val="24"/>
        </w:rPr>
        <w:t>,</w:t>
      </w:r>
      <w:r w:rsidR="008F2954" w:rsidRPr="00D80C66">
        <w:rPr>
          <w:rFonts w:ascii="Times New Roman" w:hAnsi="Times New Roman" w:cs="Times New Roman"/>
          <w:sz w:val="24"/>
          <w:szCs w:val="24"/>
        </w:rPr>
        <w:t xml:space="preserve"> may evoke </w:t>
      </w:r>
      <w:r w:rsidR="00207C7F" w:rsidRPr="00D80C66">
        <w:rPr>
          <w:rFonts w:ascii="Times New Roman" w:hAnsi="Times New Roman" w:cs="Times New Roman"/>
          <w:sz w:val="24"/>
          <w:szCs w:val="24"/>
        </w:rPr>
        <w:t>negative connotations and bias.</w:t>
      </w:r>
      <w:r w:rsidR="008F2954" w:rsidRPr="00D80C66">
        <w:rPr>
          <w:rFonts w:ascii="Times New Roman" w:hAnsi="Times New Roman" w:cs="Times New Roman"/>
          <w:sz w:val="24"/>
          <w:szCs w:val="24"/>
        </w:rPr>
        <w:t xml:space="preserve"> </w:t>
      </w:r>
      <w:r w:rsidR="00590280" w:rsidRPr="00D80C66">
        <w:rPr>
          <w:rFonts w:ascii="Times New Roman" w:hAnsi="Times New Roman" w:cs="Times New Roman"/>
          <w:sz w:val="24"/>
          <w:szCs w:val="24"/>
        </w:rPr>
        <w:t xml:space="preserve">More generally, our results highlight some of the potential pitfalls when it comes to relying on survey research for assessing the public’s views towards complex environmental issues. </w:t>
      </w:r>
    </w:p>
    <w:p w14:paraId="28687E0C" w14:textId="3DA6D49A" w:rsidR="000F6767" w:rsidRDefault="00CE0C4D">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 </w:t>
      </w:r>
      <w:r w:rsidR="00121CF1" w:rsidRPr="00D80C66">
        <w:rPr>
          <w:rFonts w:ascii="Times New Roman" w:hAnsi="Times New Roman" w:cs="Times New Roman"/>
          <w:sz w:val="24"/>
          <w:szCs w:val="24"/>
        </w:rPr>
        <w:t xml:space="preserve"> </w:t>
      </w:r>
    </w:p>
    <w:p w14:paraId="3EEABA0C" w14:textId="77777777" w:rsidR="00DE6FFE" w:rsidRDefault="00DE6FFE">
      <w:pPr>
        <w:spacing w:after="0" w:line="480" w:lineRule="auto"/>
        <w:jc w:val="both"/>
        <w:rPr>
          <w:rFonts w:ascii="Times New Roman" w:hAnsi="Times New Roman" w:cs="Times New Roman"/>
          <w:sz w:val="24"/>
          <w:szCs w:val="24"/>
        </w:rPr>
      </w:pPr>
    </w:p>
    <w:p w14:paraId="4DF026D1" w14:textId="77777777" w:rsidR="00DE6FFE" w:rsidRPr="00D80C66" w:rsidRDefault="00DE6FFE">
      <w:pPr>
        <w:spacing w:after="0" w:line="480" w:lineRule="auto"/>
        <w:jc w:val="both"/>
        <w:rPr>
          <w:rFonts w:ascii="Times New Roman" w:hAnsi="Times New Roman" w:cs="Times New Roman"/>
          <w:sz w:val="24"/>
          <w:szCs w:val="24"/>
        </w:rPr>
      </w:pPr>
    </w:p>
    <w:p w14:paraId="28CB98FB" w14:textId="77CC0F5E" w:rsidR="00904A34" w:rsidRPr="00D80C66" w:rsidRDefault="000F6767">
      <w:pPr>
        <w:spacing w:after="0" w:line="480" w:lineRule="auto"/>
        <w:jc w:val="both"/>
        <w:rPr>
          <w:rFonts w:ascii="Times New Roman" w:hAnsi="Times New Roman" w:cs="Times New Roman"/>
          <w:b/>
          <w:sz w:val="24"/>
          <w:szCs w:val="24"/>
        </w:rPr>
      </w:pPr>
      <w:r w:rsidRPr="00D80C66">
        <w:rPr>
          <w:rFonts w:ascii="Times New Roman" w:hAnsi="Times New Roman" w:cs="Times New Roman"/>
          <w:b/>
          <w:sz w:val="24"/>
          <w:szCs w:val="24"/>
        </w:rPr>
        <w:lastRenderedPageBreak/>
        <w:t>2. Background</w:t>
      </w:r>
      <w:r w:rsidR="00904A34" w:rsidRPr="00D80C66">
        <w:rPr>
          <w:rFonts w:ascii="Times New Roman" w:hAnsi="Times New Roman" w:cs="Times New Roman"/>
          <w:b/>
          <w:noProof/>
          <w:sz w:val="24"/>
          <w:szCs w:val="24"/>
          <w:u w:val="single"/>
          <w:lang w:val="en-US"/>
        </w:rPr>
        <mc:AlternateContent>
          <mc:Choice Requires="wps">
            <w:drawing>
              <wp:anchor distT="0" distB="0" distL="114300" distR="114300" simplePos="0" relativeHeight="251691008" behindDoc="0" locked="0" layoutInCell="1" allowOverlap="1" wp14:anchorId="22F73AF4" wp14:editId="019D6BB3">
                <wp:simplePos x="0" y="0"/>
                <wp:positionH relativeFrom="margin">
                  <wp:align>right</wp:align>
                </wp:positionH>
                <wp:positionV relativeFrom="paragraph">
                  <wp:posOffset>221550</wp:posOffset>
                </wp:positionV>
                <wp:extent cx="272955" cy="341194"/>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272955"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E3EFF" w14:textId="77777777" w:rsidR="00E1790C" w:rsidRPr="00F43B6D" w:rsidRDefault="00E1790C" w:rsidP="00F43B6D">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2F73AF4" id="_x0000_t202" coordsize="21600,21600" o:spt="202" path="m,l,21600r21600,l21600,xe">
                <v:stroke joinstyle="miter"/>
                <v:path gradientshapeok="t" o:connecttype="rect"/>
              </v:shapetype>
              <v:shape id="Text Box 10" o:spid="_x0000_s1026" type="#_x0000_t202" style="position:absolute;left:0;text-align:left;margin-left:-29.7pt;margin-top:17.45pt;width:21.5pt;height:26.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" fillcolor="white [3201]" stroked="f" strokeweight=".5pt">
                <v:textbox>
                  <w:txbxContent>
                    <w:p w14:paraId="3F2E3EFF" w14:textId="77777777" w:rsidR="00E1790C" w:rsidRPr="00F43B6D" w:rsidRDefault="00E1790C" w:rsidP="00F43B6D">
                      <w:pPr>
                        <w:rPr>
                          <w:b/>
                          <w:sz w:val="24"/>
                          <w:szCs w:val="24"/>
                        </w:rPr>
                      </w:pPr>
                    </w:p>
                  </w:txbxContent>
                </v:textbox>
                <w10:wrap anchorx="margin"/>
              </v:shape>
            </w:pict>
          </mc:Fallback>
        </mc:AlternateContent>
      </w:r>
    </w:p>
    <w:p w14:paraId="25B8A728" w14:textId="4E1F3BCD" w:rsidR="00D55550" w:rsidRPr="00D80C66" w:rsidRDefault="000F6767">
      <w:pPr>
        <w:spacing w:after="0" w:line="480" w:lineRule="auto"/>
        <w:jc w:val="both"/>
        <w:rPr>
          <w:rFonts w:ascii="Times New Roman" w:hAnsi="Times New Roman" w:cs="Times New Roman"/>
          <w:i/>
          <w:sz w:val="24"/>
          <w:szCs w:val="24"/>
        </w:rPr>
      </w:pPr>
      <w:proofErr w:type="spellStart"/>
      <w:r w:rsidRPr="00D80C66">
        <w:rPr>
          <w:rFonts w:ascii="Times New Roman" w:hAnsi="Times New Roman" w:cs="Times New Roman"/>
          <w:i/>
          <w:sz w:val="24"/>
          <w:szCs w:val="24"/>
        </w:rPr>
        <w:t>i</w:t>
      </w:r>
      <w:proofErr w:type="spellEnd"/>
      <w:r w:rsidRPr="00D80C66">
        <w:rPr>
          <w:rFonts w:ascii="Times New Roman" w:hAnsi="Times New Roman" w:cs="Times New Roman"/>
          <w:i/>
          <w:sz w:val="24"/>
          <w:szCs w:val="24"/>
        </w:rPr>
        <w:t>)</w:t>
      </w:r>
      <w:r w:rsidR="00311A68" w:rsidRPr="00D80C66">
        <w:rPr>
          <w:rFonts w:ascii="Times New Roman" w:hAnsi="Times New Roman" w:cs="Times New Roman"/>
          <w:i/>
          <w:sz w:val="24"/>
          <w:szCs w:val="24"/>
        </w:rPr>
        <w:t xml:space="preserve">. </w:t>
      </w:r>
      <w:r w:rsidR="00407244" w:rsidRPr="00D80C66">
        <w:rPr>
          <w:rFonts w:ascii="Times New Roman" w:hAnsi="Times New Roman" w:cs="Times New Roman"/>
          <w:i/>
          <w:sz w:val="24"/>
          <w:szCs w:val="24"/>
        </w:rPr>
        <w:t>A</w:t>
      </w:r>
      <w:r w:rsidR="00401EAA" w:rsidRPr="00D80C66">
        <w:rPr>
          <w:rFonts w:ascii="Times New Roman" w:hAnsi="Times New Roman" w:cs="Times New Roman"/>
          <w:i/>
          <w:sz w:val="24"/>
          <w:szCs w:val="24"/>
        </w:rPr>
        <w:t>ttitudes towards shale gas exploration</w:t>
      </w:r>
    </w:p>
    <w:p w14:paraId="0AA58B49" w14:textId="38A01C02" w:rsidR="006230DC" w:rsidRPr="00D80C66" w:rsidRDefault="007C641A">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In the US</w:t>
      </w:r>
      <w:r w:rsidR="00700D64" w:rsidRPr="00D80C66">
        <w:rPr>
          <w:rFonts w:ascii="Times New Roman" w:hAnsi="Times New Roman" w:cs="Times New Roman"/>
          <w:sz w:val="24"/>
          <w:szCs w:val="24"/>
        </w:rPr>
        <w:t>,</w:t>
      </w:r>
      <w:r w:rsidRPr="00D80C66">
        <w:rPr>
          <w:rFonts w:ascii="Times New Roman" w:hAnsi="Times New Roman" w:cs="Times New Roman"/>
          <w:sz w:val="24"/>
          <w:szCs w:val="24"/>
        </w:rPr>
        <w:t xml:space="preserve"> the </w:t>
      </w:r>
      <w:r w:rsidR="00AF6700" w:rsidRPr="00D80C66">
        <w:rPr>
          <w:rFonts w:ascii="Times New Roman" w:hAnsi="Times New Roman" w:cs="Times New Roman"/>
          <w:sz w:val="24"/>
          <w:szCs w:val="24"/>
        </w:rPr>
        <w:t>proliferation</w:t>
      </w:r>
      <w:r w:rsidRPr="00D80C66">
        <w:rPr>
          <w:rFonts w:ascii="Times New Roman" w:hAnsi="Times New Roman" w:cs="Times New Roman"/>
          <w:sz w:val="24"/>
          <w:szCs w:val="24"/>
        </w:rPr>
        <w:t xml:space="preserve"> of</w:t>
      </w:r>
      <w:r w:rsidR="004B456E" w:rsidRPr="00D80C66">
        <w:rPr>
          <w:rFonts w:ascii="Times New Roman" w:hAnsi="Times New Roman" w:cs="Times New Roman"/>
          <w:sz w:val="24"/>
          <w:szCs w:val="24"/>
        </w:rPr>
        <w:t xml:space="preserve"> the</w:t>
      </w:r>
      <w:r w:rsidRPr="00D80C66">
        <w:rPr>
          <w:rFonts w:ascii="Times New Roman" w:hAnsi="Times New Roman" w:cs="Times New Roman"/>
          <w:sz w:val="24"/>
          <w:szCs w:val="24"/>
        </w:rPr>
        <w:t xml:space="preserve"> shale industry has leased a new era of profitability (NERA, 2012; Citi GPS, 2012)</w:t>
      </w:r>
      <w:r w:rsidR="004B456E"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F52F0D" w:rsidRPr="00D80C66">
        <w:rPr>
          <w:rFonts w:ascii="Times New Roman" w:hAnsi="Times New Roman" w:cs="Times New Roman"/>
          <w:sz w:val="24"/>
          <w:szCs w:val="24"/>
        </w:rPr>
        <w:t>On a national and glob</w:t>
      </w:r>
      <w:r w:rsidR="00756212" w:rsidRPr="00D80C66">
        <w:rPr>
          <w:rFonts w:ascii="Times New Roman" w:hAnsi="Times New Roman" w:cs="Times New Roman"/>
          <w:sz w:val="24"/>
          <w:szCs w:val="24"/>
        </w:rPr>
        <w:t>al scale</w:t>
      </w:r>
      <w:r w:rsidR="00407244" w:rsidRPr="00D80C66">
        <w:rPr>
          <w:rFonts w:ascii="Times New Roman" w:hAnsi="Times New Roman" w:cs="Times New Roman"/>
          <w:sz w:val="24"/>
          <w:szCs w:val="24"/>
        </w:rPr>
        <w:t>,</w:t>
      </w:r>
      <w:r w:rsidR="004B456E" w:rsidRPr="00D80C66">
        <w:rPr>
          <w:rFonts w:ascii="Times New Roman" w:hAnsi="Times New Roman" w:cs="Times New Roman"/>
          <w:sz w:val="24"/>
          <w:szCs w:val="24"/>
        </w:rPr>
        <w:t xml:space="preserve"> th</w:t>
      </w:r>
      <w:r w:rsidR="00756212" w:rsidRPr="00D80C66">
        <w:rPr>
          <w:rFonts w:ascii="Times New Roman" w:hAnsi="Times New Roman" w:cs="Times New Roman"/>
          <w:sz w:val="24"/>
          <w:szCs w:val="24"/>
        </w:rPr>
        <w:t>e economic benefits are salient</w:t>
      </w:r>
      <w:r w:rsidR="00F52F0D" w:rsidRPr="00D80C66">
        <w:rPr>
          <w:rFonts w:ascii="Times New Roman" w:hAnsi="Times New Roman" w:cs="Times New Roman"/>
          <w:sz w:val="24"/>
          <w:szCs w:val="24"/>
        </w:rPr>
        <w:t>;</w:t>
      </w:r>
      <w:r w:rsidR="00541656" w:rsidRPr="00D80C66">
        <w:rPr>
          <w:rFonts w:ascii="Times New Roman" w:hAnsi="Times New Roman" w:cs="Times New Roman"/>
          <w:sz w:val="24"/>
          <w:szCs w:val="24"/>
        </w:rPr>
        <w:t xml:space="preserve"> USA now exerts significant influence and control over oil and gas markets overseas</w:t>
      </w:r>
      <w:r w:rsidR="00784395" w:rsidRPr="00D80C66">
        <w:rPr>
          <w:rFonts w:ascii="Times New Roman" w:hAnsi="Times New Roman" w:cs="Times New Roman"/>
          <w:sz w:val="24"/>
          <w:szCs w:val="24"/>
        </w:rPr>
        <w:t xml:space="preserve"> and domestic prices are plummeting</w:t>
      </w:r>
      <w:r w:rsidR="00541656"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541656" w:rsidRPr="00D80C66">
        <w:rPr>
          <w:rFonts w:ascii="Times New Roman" w:hAnsi="Times New Roman" w:cs="Times New Roman"/>
          <w:sz w:val="24"/>
          <w:szCs w:val="24"/>
        </w:rPr>
        <w:t xml:space="preserve">Some </w:t>
      </w:r>
      <w:r w:rsidR="00EB7637">
        <w:rPr>
          <w:rFonts w:ascii="Times New Roman" w:hAnsi="Times New Roman" w:cs="Times New Roman"/>
          <w:sz w:val="24"/>
          <w:szCs w:val="24"/>
        </w:rPr>
        <w:t>UOG</w:t>
      </w:r>
      <w:r w:rsidR="00541656" w:rsidRPr="00D80C66">
        <w:rPr>
          <w:rFonts w:ascii="Times New Roman" w:hAnsi="Times New Roman" w:cs="Times New Roman"/>
          <w:sz w:val="24"/>
          <w:szCs w:val="24"/>
        </w:rPr>
        <w:t xml:space="preserve"> opt</w:t>
      </w:r>
      <w:r w:rsidR="00F52F0D" w:rsidRPr="00D80C66">
        <w:rPr>
          <w:rFonts w:ascii="Times New Roman" w:hAnsi="Times New Roman" w:cs="Times New Roman"/>
          <w:sz w:val="24"/>
          <w:szCs w:val="24"/>
        </w:rPr>
        <w:t>imism is also evident in the UK</w:t>
      </w:r>
      <w:r w:rsidR="0030485B">
        <w:rPr>
          <w:rFonts w:ascii="Times New Roman" w:hAnsi="Times New Roman" w:cs="Times New Roman"/>
          <w:sz w:val="24"/>
          <w:szCs w:val="24"/>
        </w:rPr>
        <w:t xml:space="preserve"> with certain stakeholders recognising</w:t>
      </w:r>
      <w:r w:rsidR="00541656" w:rsidRPr="00D80C66">
        <w:rPr>
          <w:rFonts w:ascii="Times New Roman" w:hAnsi="Times New Roman" w:cs="Times New Roman"/>
          <w:sz w:val="24"/>
          <w:szCs w:val="24"/>
        </w:rPr>
        <w:t xml:space="preserve"> that European gas prices exceed those in USA and therefore provide greater scope for</w:t>
      </w:r>
      <w:r w:rsidR="00784395" w:rsidRPr="00D80C66">
        <w:rPr>
          <w:rFonts w:ascii="Times New Roman" w:hAnsi="Times New Roman" w:cs="Times New Roman"/>
          <w:sz w:val="24"/>
          <w:szCs w:val="24"/>
        </w:rPr>
        <w:t xml:space="preserve"> production</w:t>
      </w:r>
      <w:r w:rsidR="00541656" w:rsidRPr="00D80C66">
        <w:rPr>
          <w:rFonts w:ascii="Times New Roman" w:hAnsi="Times New Roman" w:cs="Times New Roman"/>
          <w:sz w:val="24"/>
          <w:szCs w:val="24"/>
        </w:rPr>
        <w:t xml:space="preserve"> increases to generate revenue (Cotton </w:t>
      </w:r>
      <w:r w:rsidR="00541656" w:rsidRPr="00D80C66">
        <w:rPr>
          <w:rFonts w:ascii="Times New Roman" w:hAnsi="Times New Roman" w:cs="Times New Roman"/>
          <w:i/>
          <w:sz w:val="24"/>
          <w:szCs w:val="24"/>
        </w:rPr>
        <w:t>et al</w:t>
      </w:r>
      <w:r w:rsidR="00541656" w:rsidRPr="00D80C66">
        <w:rPr>
          <w:rFonts w:ascii="Times New Roman" w:hAnsi="Times New Roman" w:cs="Times New Roman"/>
          <w:sz w:val="24"/>
          <w:szCs w:val="24"/>
        </w:rPr>
        <w:t>., 201</w:t>
      </w:r>
      <w:r w:rsidR="00375367" w:rsidRPr="00D80C66">
        <w:rPr>
          <w:rFonts w:ascii="Times New Roman" w:hAnsi="Times New Roman" w:cs="Times New Roman"/>
          <w:sz w:val="24"/>
          <w:szCs w:val="24"/>
        </w:rPr>
        <w:t>4</w:t>
      </w:r>
      <w:r w:rsidR="00541656"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582D36" w:rsidRPr="00D80C66">
        <w:rPr>
          <w:rFonts w:ascii="Times New Roman" w:hAnsi="Times New Roman" w:cs="Times New Roman"/>
          <w:sz w:val="24"/>
          <w:szCs w:val="24"/>
        </w:rPr>
        <w:t xml:space="preserve">At a national level the aggregation of small economic benefits </w:t>
      </w:r>
      <w:r w:rsidR="00F51B4D" w:rsidRPr="00D80C66">
        <w:rPr>
          <w:rFonts w:ascii="Times New Roman" w:hAnsi="Times New Roman" w:cs="Times New Roman"/>
          <w:sz w:val="24"/>
          <w:szCs w:val="24"/>
        </w:rPr>
        <w:t>provides a distinct</w:t>
      </w:r>
      <w:r w:rsidR="00EB7637">
        <w:rPr>
          <w:rFonts w:ascii="Times New Roman" w:hAnsi="Times New Roman" w:cs="Times New Roman"/>
          <w:sz w:val="24"/>
          <w:szCs w:val="24"/>
        </w:rPr>
        <w:t xml:space="preserve"> picture of what UOG development </w:t>
      </w:r>
      <w:r w:rsidR="00582D36" w:rsidRPr="00D80C66">
        <w:rPr>
          <w:rFonts w:ascii="Times New Roman" w:hAnsi="Times New Roman" w:cs="Times New Roman"/>
          <w:sz w:val="24"/>
          <w:szCs w:val="24"/>
        </w:rPr>
        <w:t>can engender.</w:t>
      </w:r>
      <w:r w:rsidR="00CE0C4D" w:rsidRPr="00D80C66">
        <w:rPr>
          <w:rFonts w:ascii="Times New Roman" w:hAnsi="Times New Roman" w:cs="Times New Roman"/>
          <w:sz w:val="24"/>
          <w:szCs w:val="24"/>
        </w:rPr>
        <w:t xml:space="preserve"> </w:t>
      </w:r>
      <w:r w:rsidR="004C615B" w:rsidRPr="00D80C66">
        <w:rPr>
          <w:rFonts w:ascii="Times New Roman" w:hAnsi="Times New Roman" w:cs="Times New Roman"/>
          <w:sz w:val="24"/>
          <w:szCs w:val="24"/>
        </w:rPr>
        <w:t>However a</w:t>
      </w:r>
      <w:r w:rsidR="00776286" w:rsidRPr="00D80C66">
        <w:rPr>
          <w:rFonts w:ascii="Times New Roman" w:hAnsi="Times New Roman" w:cs="Times New Roman"/>
          <w:sz w:val="24"/>
          <w:szCs w:val="24"/>
        </w:rPr>
        <w:t xml:space="preserve">t a local </w:t>
      </w:r>
      <w:r w:rsidR="004B456E" w:rsidRPr="00D80C66">
        <w:rPr>
          <w:rFonts w:ascii="Times New Roman" w:hAnsi="Times New Roman" w:cs="Times New Roman"/>
          <w:sz w:val="24"/>
          <w:szCs w:val="24"/>
        </w:rPr>
        <w:t>level</w:t>
      </w:r>
      <w:r w:rsidR="00401EAA" w:rsidRPr="00D80C66">
        <w:rPr>
          <w:rFonts w:ascii="Times New Roman" w:hAnsi="Times New Roman" w:cs="Times New Roman"/>
          <w:sz w:val="24"/>
          <w:szCs w:val="24"/>
        </w:rPr>
        <w:t xml:space="preserve"> </w:t>
      </w:r>
      <w:r w:rsidR="004B456E" w:rsidRPr="00D80C66">
        <w:rPr>
          <w:rFonts w:ascii="Times New Roman" w:hAnsi="Times New Roman" w:cs="Times New Roman"/>
          <w:sz w:val="24"/>
          <w:szCs w:val="24"/>
        </w:rPr>
        <w:t>these positive</w:t>
      </w:r>
      <w:r w:rsidR="00E36FE3" w:rsidRPr="00D80C66">
        <w:rPr>
          <w:rFonts w:ascii="Times New Roman" w:hAnsi="Times New Roman" w:cs="Times New Roman"/>
          <w:sz w:val="24"/>
          <w:szCs w:val="24"/>
        </w:rPr>
        <w:t xml:space="preserve"> economic</w:t>
      </w:r>
      <w:r w:rsidR="004B456E" w:rsidRPr="00D80C66">
        <w:rPr>
          <w:rFonts w:ascii="Times New Roman" w:hAnsi="Times New Roman" w:cs="Times New Roman"/>
          <w:sz w:val="24"/>
          <w:szCs w:val="24"/>
        </w:rPr>
        <w:t xml:space="preserve"> impact</w:t>
      </w:r>
      <w:r w:rsidR="00AF6700" w:rsidRPr="00D80C66">
        <w:rPr>
          <w:rFonts w:ascii="Times New Roman" w:hAnsi="Times New Roman" w:cs="Times New Roman"/>
          <w:sz w:val="24"/>
          <w:szCs w:val="24"/>
        </w:rPr>
        <w:t>s are</w:t>
      </w:r>
      <w:r w:rsidR="00582D36" w:rsidRPr="00D80C66">
        <w:rPr>
          <w:rFonts w:ascii="Times New Roman" w:hAnsi="Times New Roman" w:cs="Times New Roman"/>
          <w:sz w:val="24"/>
          <w:szCs w:val="24"/>
        </w:rPr>
        <w:t>,</w:t>
      </w:r>
      <w:r w:rsidR="00AF6700" w:rsidRPr="00D80C66">
        <w:rPr>
          <w:rFonts w:ascii="Times New Roman" w:hAnsi="Times New Roman" w:cs="Times New Roman"/>
          <w:sz w:val="24"/>
          <w:szCs w:val="24"/>
        </w:rPr>
        <w:t xml:space="preserve"> </w:t>
      </w:r>
      <w:r w:rsidR="00582D36" w:rsidRPr="00D80C66">
        <w:rPr>
          <w:rFonts w:ascii="Times New Roman" w:hAnsi="Times New Roman" w:cs="Times New Roman"/>
          <w:sz w:val="24"/>
          <w:szCs w:val="24"/>
        </w:rPr>
        <w:t xml:space="preserve">understandably, </w:t>
      </w:r>
      <w:r w:rsidR="00AF6700" w:rsidRPr="00D80C66">
        <w:rPr>
          <w:rFonts w:ascii="Times New Roman" w:hAnsi="Times New Roman" w:cs="Times New Roman"/>
          <w:sz w:val="24"/>
          <w:szCs w:val="24"/>
        </w:rPr>
        <w:t>harder to see</w:t>
      </w:r>
      <w:r w:rsidR="00803B78">
        <w:rPr>
          <w:rFonts w:ascii="Times New Roman" w:hAnsi="Times New Roman" w:cs="Times New Roman"/>
          <w:sz w:val="24"/>
          <w:szCs w:val="24"/>
        </w:rPr>
        <w:t xml:space="preserve">, as while at a national level there may be significant economic benefits, </w:t>
      </w:r>
      <w:r w:rsidR="00DE6FFE">
        <w:rPr>
          <w:rFonts w:ascii="Times New Roman" w:hAnsi="Times New Roman" w:cs="Times New Roman"/>
          <w:sz w:val="24"/>
          <w:szCs w:val="24"/>
        </w:rPr>
        <w:t>any costs will be concentrated in the local communities themselves</w:t>
      </w:r>
      <w:r w:rsidR="00090AD6" w:rsidRPr="00D80C66">
        <w:rPr>
          <w:rFonts w:ascii="Times New Roman" w:hAnsi="Times New Roman" w:cs="Times New Roman"/>
          <w:sz w:val="24"/>
          <w:szCs w:val="24"/>
        </w:rPr>
        <w:t xml:space="preserve"> (</w:t>
      </w:r>
      <w:proofErr w:type="spellStart"/>
      <w:r w:rsidR="00090AD6" w:rsidRPr="00D80C66">
        <w:rPr>
          <w:rFonts w:ascii="Times New Roman" w:hAnsi="Times New Roman" w:cs="Times New Roman"/>
          <w:sz w:val="24"/>
          <w:szCs w:val="24"/>
        </w:rPr>
        <w:t>Whitmarsh</w:t>
      </w:r>
      <w:proofErr w:type="spellEnd"/>
      <w:r w:rsidR="00090AD6" w:rsidRPr="00D80C66">
        <w:rPr>
          <w:rFonts w:ascii="Times New Roman" w:hAnsi="Times New Roman" w:cs="Times New Roman"/>
          <w:sz w:val="24"/>
          <w:szCs w:val="24"/>
        </w:rPr>
        <w:t xml:space="preserve"> </w:t>
      </w:r>
      <w:r w:rsidR="00090AD6" w:rsidRPr="00D80C66">
        <w:rPr>
          <w:rFonts w:ascii="Times New Roman" w:hAnsi="Times New Roman" w:cs="Times New Roman"/>
          <w:i/>
          <w:sz w:val="24"/>
          <w:szCs w:val="24"/>
        </w:rPr>
        <w:t>et al</w:t>
      </w:r>
      <w:r w:rsidR="00090AD6" w:rsidRPr="00D80C66">
        <w:rPr>
          <w:rFonts w:ascii="Times New Roman" w:hAnsi="Times New Roman" w:cs="Times New Roman"/>
          <w:sz w:val="24"/>
          <w:szCs w:val="24"/>
        </w:rPr>
        <w:t xml:space="preserve">., 2015; </w:t>
      </w:r>
      <w:proofErr w:type="spellStart"/>
      <w:r w:rsidR="00090AD6" w:rsidRPr="00D80C66">
        <w:rPr>
          <w:rFonts w:ascii="Times New Roman" w:hAnsi="Times New Roman" w:cs="Times New Roman"/>
          <w:sz w:val="24"/>
          <w:szCs w:val="24"/>
        </w:rPr>
        <w:t>Borick</w:t>
      </w:r>
      <w:proofErr w:type="spellEnd"/>
      <w:r w:rsidR="00090AD6" w:rsidRPr="00D80C66">
        <w:rPr>
          <w:rFonts w:ascii="Times New Roman" w:hAnsi="Times New Roman" w:cs="Times New Roman"/>
          <w:sz w:val="24"/>
          <w:szCs w:val="24"/>
        </w:rPr>
        <w:t xml:space="preserve"> </w:t>
      </w:r>
      <w:r w:rsidR="00090AD6" w:rsidRPr="00D80C66">
        <w:rPr>
          <w:rFonts w:ascii="Times New Roman" w:hAnsi="Times New Roman" w:cs="Times New Roman"/>
          <w:i/>
          <w:sz w:val="24"/>
          <w:szCs w:val="24"/>
        </w:rPr>
        <w:t xml:space="preserve">et al., </w:t>
      </w:r>
      <w:r w:rsidR="00090AD6" w:rsidRPr="00D80C66">
        <w:rPr>
          <w:rFonts w:ascii="Times New Roman" w:hAnsi="Times New Roman" w:cs="Times New Roman"/>
          <w:sz w:val="24"/>
          <w:szCs w:val="24"/>
        </w:rPr>
        <w:t>2014)</w:t>
      </w:r>
      <w:r w:rsidR="00F51B4D" w:rsidRPr="00D80C66">
        <w:rPr>
          <w:rFonts w:ascii="Times New Roman" w:hAnsi="Times New Roman" w:cs="Times New Roman"/>
          <w:sz w:val="24"/>
          <w:szCs w:val="24"/>
        </w:rPr>
        <w:t xml:space="preserve"> so may be understated in public perception studies.</w:t>
      </w:r>
      <w:r w:rsidR="00CE0C4D" w:rsidRPr="00D80C66">
        <w:rPr>
          <w:rFonts w:ascii="Times New Roman" w:hAnsi="Times New Roman" w:cs="Times New Roman"/>
          <w:sz w:val="24"/>
          <w:szCs w:val="24"/>
        </w:rPr>
        <w:t xml:space="preserve">  </w:t>
      </w:r>
    </w:p>
    <w:p w14:paraId="4C8400BE" w14:textId="77777777" w:rsidR="006230DC" w:rsidRPr="00D80C66" w:rsidRDefault="006230DC">
      <w:pPr>
        <w:spacing w:after="0" w:line="480" w:lineRule="auto"/>
        <w:jc w:val="both"/>
        <w:rPr>
          <w:rFonts w:ascii="Times New Roman" w:hAnsi="Times New Roman" w:cs="Times New Roman"/>
          <w:sz w:val="24"/>
          <w:szCs w:val="24"/>
        </w:rPr>
      </w:pPr>
    </w:p>
    <w:p w14:paraId="159E0334" w14:textId="5F389A19" w:rsidR="00E36FE3" w:rsidRPr="00D80C66" w:rsidRDefault="00CA7026">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As</w:t>
      </w:r>
      <w:r w:rsidR="00377087" w:rsidRPr="00D80C66">
        <w:rPr>
          <w:rFonts w:ascii="Times New Roman" w:hAnsi="Times New Roman" w:cs="Times New Roman"/>
          <w:sz w:val="24"/>
          <w:szCs w:val="24"/>
        </w:rPr>
        <w:t>ide from perceived economic benefits</w:t>
      </w:r>
      <w:r w:rsidRPr="00D80C66">
        <w:rPr>
          <w:rFonts w:ascii="Times New Roman" w:hAnsi="Times New Roman" w:cs="Times New Roman"/>
          <w:sz w:val="24"/>
          <w:szCs w:val="24"/>
        </w:rPr>
        <w:t>, it has been speculated that shale gas could act</w:t>
      </w:r>
      <w:r w:rsidR="00EE0803" w:rsidRPr="00D80C66">
        <w:rPr>
          <w:rFonts w:ascii="Times New Roman" w:hAnsi="Times New Roman" w:cs="Times New Roman"/>
          <w:sz w:val="24"/>
          <w:szCs w:val="24"/>
        </w:rPr>
        <w:t xml:space="preserve"> as a ‘transition fuel’ </w:t>
      </w:r>
      <w:r w:rsidRPr="00D80C66">
        <w:rPr>
          <w:rFonts w:ascii="Times New Roman" w:hAnsi="Times New Roman" w:cs="Times New Roman"/>
          <w:sz w:val="24"/>
          <w:szCs w:val="24"/>
        </w:rPr>
        <w:t xml:space="preserve">to a cleaner renewable future </w:t>
      </w:r>
      <w:r w:rsidR="00EE0803" w:rsidRPr="00D80C66">
        <w:rPr>
          <w:rFonts w:ascii="Times New Roman" w:hAnsi="Times New Roman" w:cs="Times New Roman"/>
          <w:sz w:val="24"/>
          <w:szCs w:val="24"/>
        </w:rPr>
        <w:t>(</w:t>
      </w:r>
      <w:proofErr w:type="spellStart"/>
      <w:r w:rsidRPr="00D80C66">
        <w:rPr>
          <w:rFonts w:ascii="Times New Roman" w:hAnsi="Times New Roman" w:cs="Times New Roman"/>
          <w:sz w:val="24"/>
          <w:szCs w:val="24"/>
        </w:rPr>
        <w:t>Argetsinger</w:t>
      </w:r>
      <w:proofErr w:type="spellEnd"/>
      <w:r w:rsidRPr="00D80C66">
        <w:rPr>
          <w:rFonts w:ascii="Times New Roman" w:hAnsi="Times New Roman" w:cs="Times New Roman"/>
          <w:sz w:val="24"/>
          <w:szCs w:val="24"/>
        </w:rPr>
        <w:t xml:space="preserve">, 2011; Davis &amp; Shearer, 2014; </w:t>
      </w:r>
      <w:proofErr w:type="spellStart"/>
      <w:r w:rsidRPr="00D80C66">
        <w:rPr>
          <w:rFonts w:ascii="Times New Roman" w:hAnsi="Times New Roman" w:cs="Times New Roman"/>
          <w:sz w:val="24"/>
          <w:szCs w:val="24"/>
        </w:rPr>
        <w:t>Hultman</w:t>
      </w:r>
      <w:proofErr w:type="spellEnd"/>
      <w:r w:rsidRPr="00D80C66">
        <w:rPr>
          <w:rFonts w:ascii="Times New Roman" w:hAnsi="Times New Roman" w:cs="Times New Roman"/>
          <w:sz w:val="24"/>
          <w:szCs w:val="24"/>
        </w:rPr>
        <w:t xml:space="preserve"> </w:t>
      </w:r>
      <w:r w:rsidRPr="00D80C66">
        <w:rPr>
          <w:rFonts w:ascii="Times New Roman" w:hAnsi="Times New Roman" w:cs="Times New Roman"/>
          <w:i/>
          <w:sz w:val="24"/>
          <w:szCs w:val="24"/>
        </w:rPr>
        <w:t>et al</w:t>
      </w:r>
      <w:r w:rsidRPr="00D80C66">
        <w:rPr>
          <w:rFonts w:ascii="Times New Roman" w:hAnsi="Times New Roman" w:cs="Times New Roman"/>
          <w:sz w:val="24"/>
          <w:szCs w:val="24"/>
        </w:rPr>
        <w:t xml:space="preserve">., 2011; Levi, 2013; Wu </w:t>
      </w:r>
      <w:r w:rsidRPr="00D80C66">
        <w:rPr>
          <w:rFonts w:ascii="Times New Roman" w:hAnsi="Times New Roman" w:cs="Times New Roman"/>
          <w:i/>
          <w:sz w:val="24"/>
          <w:szCs w:val="24"/>
        </w:rPr>
        <w:t>et al</w:t>
      </w:r>
      <w:r w:rsidRPr="00D80C66">
        <w:rPr>
          <w:rFonts w:ascii="Times New Roman" w:hAnsi="Times New Roman" w:cs="Times New Roman"/>
          <w:sz w:val="24"/>
          <w:szCs w:val="24"/>
        </w:rPr>
        <w:t>., 2016</w:t>
      </w:r>
      <w:r w:rsidR="00EE0803" w:rsidRPr="00D80C66">
        <w:rPr>
          <w:rFonts w:ascii="Times New Roman" w:hAnsi="Times New Roman" w:cs="Times New Roman"/>
          <w:sz w:val="24"/>
          <w:szCs w:val="24"/>
        </w:rPr>
        <w:t>). Since 2005</w:t>
      </w:r>
      <w:r w:rsidR="00E1790C">
        <w:rPr>
          <w:rFonts w:ascii="Times New Roman" w:hAnsi="Times New Roman" w:cs="Times New Roman"/>
          <w:sz w:val="24"/>
          <w:szCs w:val="24"/>
        </w:rPr>
        <w:t>,</w:t>
      </w:r>
      <w:r w:rsidR="00EE0803" w:rsidRPr="00D80C66">
        <w:rPr>
          <w:rFonts w:ascii="Times New Roman" w:hAnsi="Times New Roman" w:cs="Times New Roman"/>
          <w:sz w:val="24"/>
          <w:szCs w:val="24"/>
        </w:rPr>
        <w:t xml:space="preserve"> US CO</w:t>
      </w:r>
      <w:r w:rsidR="00EE0803" w:rsidRPr="00D80C66">
        <w:rPr>
          <w:rFonts w:ascii="Times New Roman" w:hAnsi="Times New Roman" w:cs="Times New Roman"/>
          <w:sz w:val="24"/>
          <w:szCs w:val="24"/>
          <w:vertAlign w:val="subscript"/>
        </w:rPr>
        <w:t>2</w:t>
      </w:r>
      <w:r w:rsidR="00EE0803" w:rsidRPr="00D80C66">
        <w:rPr>
          <w:rFonts w:ascii="Times New Roman" w:hAnsi="Times New Roman" w:cs="Times New Roman"/>
          <w:sz w:val="24"/>
          <w:szCs w:val="24"/>
        </w:rPr>
        <w:t xml:space="preserve"> emissions have fallen at an average annual rate of 1.4% accompanied by a</w:t>
      </w:r>
      <w:r w:rsidR="005E7021" w:rsidRPr="00D80C66">
        <w:rPr>
          <w:rFonts w:ascii="Times New Roman" w:hAnsi="Times New Roman" w:cs="Times New Roman"/>
          <w:sz w:val="24"/>
          <w:szCs w:val="24"/>
        </w:rPr>
        <w:t xml:space="preserve"> 48% increase in dry natural gas production driven by an expanding shale gas industry (EIA, 2017a; EIA, 2017b).</w:t>
      </w:r>
      <w:r w:rsidR="00CE0C4D" w:rsidRPr="00D80C66">
        <w:rPr>
          <w:rFonts w:ascii="Times New Roman" w:hAnsi="Times New Roman" w:cs="Times New Roman"/>
          <w:sz w:val="24"/>
          <w:szCs w:val="24"/>
        </w:rPr>
        <w:t xml:space="preserve"> </w:t>
      </w:r>
      <w:r w:rsidR="00CE7D29" w:rsidRPr="00D80C66">
        <w:rPr>
          <w:rFonts w:ascii="Times New Roman" w:hAnsi="Times New Roman" w:cs="Times New Roman"/>
          <w:sz w:val="24"/>
          <w:szCs w:val="24"/>
        </w:rPr>
        <w:t>In</w:t>
      </w:r>
      <w:r w:rsidR="00D1263B" w:rsidRPr="00D80C66">
        <w:rPr>
          <w:rFonts w:ascii="Times New Roman" w:hAnsi="Times New Roman" w:cs="Times New Roman"/>
          <w:sz w:val="24"/>
          <w:szCs w:val="24"/>
        </w:rPr>
        <w:t xml:space="preserve"> 2012</w:t>
      </w:r>
      <w:r w:rsidR="00090AD6" w:rsidRPr="00D80C66">
        <w:rPr>
          <w:rFonts w:ascii="Times New Roman" w:hAnsi="Times New Roman" w:cs="Times New Roman"/>
          <w:sz w:val="24"/>
          <w:szCs w:val="24"/>
        </w:rPr>
        <w:t>,</w:t>
      </w:r>
      <w:r w:rsidR="00157F9A" w:rsidRPr="00D80C66">
        <w:rPr>
          <w:rFonts w:ascii="Times New Roman" w:hAnsi="Times New Roman" w:cs="Times New Roman"/>
          <w:sz w:val="24"/>
          <w:szCs w:val="24"/>
        </w:rPr>
        <w:t xml:space="preserve"> </w:t>
      </w:r>
      <w:r w:rsidR="00B70E1B" w:rsidRPr="00D80C66">
        <w:rPr>
          <w:rFonts w:ascii="Times New Roman" w:hAnsi="Times New Roman" w:cs="Times New Roman"/>
          <w:sz w:val="24"/>
          <w:szCs w:val="24"/>
        </w:rPr>
        <w:t xml:space="preserve">UK </w:t>
      </w:r>
      <w:r w:rsidR="00157F9A" w:rsidRPr="00D80C66">
        <w:rPr>
          <w:rFonts w:ascii="Times New Roman" w:hAnsi="Times New Roman" w:cs="Times New Roman"/>
          <w:sz w:val="24"/>
          <w:szCs w:val="24"/>
        </w:rPr>
        <w:t>public perceptions of shale gas were net positive, spurred on by excitement surrou</w:t>
      </w:r>
      <w:r w:rsidR="00E36FE3" w:rsidRPr="00D80C66">
        <w:rPr>
          <w:rFonts w:ascii="Times New Roman" w:hAnsi="Times New Roman" w:cs="Times New Roman"/>
          <w:sz w:val="24"/>
          <w:szCs w:val="24"/>
        </w:rPr>
        <w:t xml:space="preserve">nding </w:t>
      </w:r>
      <w:r w:rsidR="00B928F0" w:rsidRPr="00D80C66">
        <w:rPr>
          <w:rFonts w:ascii="Times New Roman" w:hAnsi="Times New Roman" w:cs="Times New Roman"/>
          <w:sz w:val="24"/>
          <w:szCs w:val="24"/>
        </w:rPr>
        <w:t>cleaner energy</w:t>
      </w:r>
      <w:r w:rsidR="00090AD6" w:rsidRPr="00D80C66">
        <w:rPr>
          <w:rFonts w:ascii="Times New Roman" w:hAnsi="Times New Roman" w:cs="Times New Roman"/>
          <w:sz w:val="24"/>
          <w:szCs w:val="24"/>
        </w:rPr>
        <w:t xml:space="preserve"> compared to </w:t>
      </w:r>
      <w:r w:rsidR="005E7021" w:rsidRPr="00D80C66">
        <w:rPr>
          <w:rFonts w:ascii="Times New Roman" w:hAnsi="Times New Roman" w:cs="Times New Roman"/>
          <w:sz w:val="24"/>
          <w:szCs w:val="24"/>
        </w:rPr>
        <w:t xml:space="preserve">other </w:t>
      </w:r>
      <w:r w:rsidR="00090AD6" w:rsidRPr="00D80C66">
        <w:rPr>
          <w:rFonts w:ascii="Times New Roman" w:hAnsi="Times New Roman" w:cs="Times New Roman"/>
          <w:sz w:val="24"/>
          <w:szCs w:val="24"/>
        </w:rPr>
        <w:t>hydrocarbons</w:t>
      </w:r>
      <w:r w:rsidR="00157F9A" w:rsidRPr="00D80C66">
        <w:rPr>
          <w:rFonts w:ascii="Times New Roman" w:hAnsi="Times New Roman" w:cs="Times New Roman"/>
          <w:sz w:val="24"/>
          <w:szCs w:val="24"/>
        </w:rPr>
        <w:t xml:space="preserve"> (U</w:t>
      </w:r>
      <w:r w:rsidR="00FB0707" w:rsidRPr="00D80C66">
        <w:rPr>
          <w:rFonts w:ascii="Times New Roman" w:hAnsi="Times New Roman" w:cs="Times New Roman"/>
          <w:sz w:val="24"/>
          <w:szCs w:val="24"/>
        </w:rPr>
        <w:t>niversity of Nottingham, 2016).</w:t>
      </w:r>
      <w:r w:rsidR="00CE0C4D" w:rsidRPr="00D80C66">
        <w:rPr>
          <w:rFonts w:ascii="Times New Roman" w:hAnsi="Times New Roman" w:cs="Times New Roman"/>
          <w:sz w:val="24"/>
          <w:szCs w:val="24"/>
        </w:rPr>
        <w:t xml:space="preserve"> </w:t>
      </w:r>
      <w:r w:rsidR="005330A3" w:rsidRPr="00D80C66">
        <w:rPr>
          <w:rFonts w:ascii="Times New Roman" w:hAnsi="Times New Roman" w:cs="Times New Roman"/>
          <w:sz w:val="24"/>
          <w:szCs w:val="24"/>
        </w:rPr>
        <w:t>However i</w:t>
      </w:r>
      <w:r w:rsidR="00090AD6" w:rsidRPr="00D80C66">
        <w:rPr>
          <w:rFonts w:ascii="Times New Roman" w:hAnsi="Times New Roman" w:cs="Times New Roman"/>
          <w:sz w:val="24"/>
          <w:szCs w:val="24"/>
        </w:rPr>
        <w:t>n the 3 years following the 2</w:t>
      </w:r>
      <w:r w:rsidR="00D1263B" w:rsidRPr="00D80C66">
        <w:rPr>
          <w:rFonts w:ascii="Times New Roman" w:hAnsi="Times New Roman" w:cs="Times New Roman"/>
          <w:sz w:val="24"/>
          <w:szCs w:val="24"/>
        </w:rPr>
        <w:t>013 protests in Balcombe, Sussex</w:t>
      </w:r>
      <w:r w:rsidR="009B7A7C" w:rsidRPr="00D80C66">
        <w:rPr>
          <w:rStyle w:val="FootnoteReference"/>
          <w:rFonts w:ascii="Times New Roman" w:hAnsi="Times New Roman" w:cs="Times New Roman"/>
          <w:sz w:val="24"/>
          <w:szCs w:val="24"/>
        </w:rPr>
        <w:footnoteReference w:id="3"/>
      </w:r>
      <w:r w:rsidR="005330A3" w:rsidRPr="00D80C66">
        <w:rPr>
          <w:rFonts w:ascii="Times New Roman" w:hAnsi="Times New Roman" w:cs="Times New Roman"/>
          <w:sz w:val="24"/>
          <w:szCs w:val="24"/>
        </w:rPr>
        <w:t>,</w:t>
      </w:r>
      <w:r w:rsidR="00F2653B" w:rsidRPr="00D80C66">
        <w:rPr>
          <w:rFonts w:ascii="Times New Roman" w:hAnsi="Times New Roman" w:cs="Times New Roman"/>
          <w:sz w:val="24"/>
          <w:szCs w:val="24"/>
        </w:rPr>
        <w:t xml:space="preserve"> </w:t>
      </w:r>
      <w:r w:rsidR="00090AD6" w:rsidRPr="00D80C66">
        <w:rPr>
          <w:rFonts w:ascii="Times New Roman" w:hAnsi="Times New Roman" w:cs="Times New Roman"/>
          <w:sz w:val="24"/>
          <w:szCs w:val="24"/>
        </w:rPr>
        <w:t xml:space="preserve">clean energy optimism plummeted by 23% </w:t>
      </w:r>
      <w:r w:rsidR="00FB0707" w:rsidRPr="00D80C66">
        <w:rPr>
          <w:rFonts w:ascii="Times New Roman" w:hAnsi="Times New Roman" w:cs="Times New Roman"/>
          <w:sz w:val="24"/>
          <w:szCs w:val="24"/>
        </w:rPr>
        <w:t>(University of Nottingham, 2016)</w:t>
      </w:r>
      <w:r w:rsidR="00157F9A"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p>
    <w:p w14:paraId="4DFBCE1C" w14:textId="77777777" w:rsidR="001B266E" w:rsidRPr="00D80C66" w:rsidRDefault="001B266E">
      <w:pPr>
        <w:spacing w:after="0" w:line="480" w:lineRule="auto"/>
        <w:jc w:val="both"/>
        <w:rPr>
          <w:rFonts w:ascii="Times New Roman" w:hAnsi="Times New Roman" w:cs="Times New Roman"/>
          <w:sz w:val="24"/>
          <w:szCs w:val="24"/>
        </w:rPr>
      </w:pPr>
    </w:p>
    <w:p w14:paraId="15EC8EDE" w14:textId="032668FF" w:rsidR="00786DDD" w:rsidRPr="00D80C66" w:rsidRDefault="00F51B4D">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Public apprehension concernin</w:t>
      </w:r>
      <w:r w:rsidR="00222BD5" w:rsidRPr="00D80C66">
        <w:rPr>
          <w:rFonts w:ascii="Times New Roman" w:hAnsi="Times New Roman" w:cs="Times New Roman"/>
          <w:sz w:val="24"/>
          <w:szCs w:val="24"/>
        </w:rPr>
        <w:t>g social problems is another common theme throughout</w:t>
      </w:r>
      <w:r w:rsidRPr="00D80C66">
        <w:rPr>
          <w:rFonts w:ascii="Times New Roman" w:hAnsi="Times New Roman" w:cs="Times New Roman"/>
          <w:sz w:val="24"/>
          <w:szCs w:val="24"/>
        </w:rPr>
        <w:t xml:space="preserve"> </w:t>
      </w:r>
      <w:r w:rsidR="00222BD5" w:rsidRPr="00D80C66">
        <w:rPr>
          <w:rFonts w:ascii="Times New Roman" w:hAnsi="Times New Roman" w:cs="Times New Roman"/>
          <w:sz w:val="24"/>
          <w:szCs w:val="24"/>
        </w:rPr>
        <w:t xml:space="preserve">relevant </w:t>
      </w:r>
      <w:r w:rsidRPr="00D80C66">
        <w:rPr>
          <w:rFonts w:ascii="Times New Roman" w:hAnsi="Times New Roman" w:cs="Times New Roman"/>
          <w:sz w:val="24"/>
          <w:szCs w:val="24"/>
        </w:rPr>
        <w:t>literature (</w:t>
      </w:r>
      <w:proofErr w:type="spellStart"/>
      <w:r w:rsidRPr="00D80C66">
        <w:rPr>
          <w:rFonts w:ascii="Times New Roman" w:hAnsi="Times New Roman" w:cs="Times New Roman"/>
          <w:sz w:val="24"/>
          <w:szCs w:val="24"/>
        </w:rPr>
        <w:t>Brasier</w:t>
      </w:r>
      <w:proofErr w:type="spellEnd"/>
      <w:r w:rsidRPr="00D80C66">
        <w:rPr>
          <w:rFonts w:ascii="Times New Roman" w:hAnsi="Times New Roman" w:cs="Times New Roman"/>
          <w:sz w:val="24"/>
          <w:szCs w:val="24"/>
        </w:rPr>
        <w:t xml:space="preserve"> </w:t>
      </w:r>
      <w:r w:rsidRPr="00D80C66">
        <w:rPr>
          <w:rFonts w:ascii="Times New Roman" w:hAnsi="Times New Roman" w:cs="Times New Roman"/>
          <w:i/>
          <w:sz w:val="24"/>
          <w:szCs w:val="24"/>
        </w:rPr>
        <w:t>et al</w:t>
      </w:r>
      <w:r w:rsidRPr="00D80C66">
        <w:rPr>
          <w:rFonts w:ascii="Times New Roman" w:hAnsi="Times New Roman" w:cs="Times New Roman"/>
          <w:sz w:val="24"/>
          <w:szCs w:val="24"/>
        </w:rPr>
        <w:t xml:space="preserve">., 2011; </w:t>
      </w:r>
      <w:proofErr w:type="spellStart"/>
      <w:r w:rsidRPr="00D80C66">
        <w:rPr>
          <w:rFonts w:ascii="Times New Roman" w:hAnsi="Times New Roman" w:cs="Times New Roman"/>
          <w:sz w:val="24"/>
          <w:szCs w:val="24"/>
        </w:rPr>
        <w:t>Borick</w:t>
      </w:r>
      <w:proofErr w:type="spellEnd"/>
      <w:r w:rsidRPr="00D80C66">
        <w:rPr>
          <w:rFonts w:ascii="Times New Roman" w:hAnsi="Times New Roman" w:cs="Times New Roman"/>
          <w:sz w:val="24"/>
          <w:szCs w:val="24"/>
        </w:rPr>
        <w:t xml:space="preserve"> </w:t>
      </w:r>
      <w:r w:rsidRPr="00D80C66">
        <w:rPr>
          <w:rFonts w:ascii="Times New Roman" w:hAnsi="Times New Roman" w:cs="Times New Roman"/>
          <w:i/>
          <w:sz w:val="24"/>
          <w:szCs w:val="24"/>
        </w:rPr>
        <w:t>et al.</w:t>
      </w:r>
      <w:r w:rsidRPr="00D80C66">
        <w:rPr>
          <w:rFonts w:ascii="Times New Roman" w:hAnsi="Times New Roman" w:cs="Times New Roman"/>
          <w:sz w:val="24"/>
          <w:szCs w:val="24"/>
        </w:rPr>
        <w:t>, 2014</w:t>
      </w:r>
      <w:r w:rsidR="00222BD5" w:rsidRPr="00D80C66">
        <w:rPr>
          <w:rFonts w:ascii="Times New Roman" w:hAnsi="Times New Roman" w:cs="Times New Roman"/>
          <w:sz w:val="24"/>
          <w:szCs w:val="24"/>
        </w:rPr>
        <w:t xml:space="preserve">; Cotton </w:t>
      </w:r>
      <w:r w:rsidR="00222BD5" w:rsidRPr="00D80C66">
        <w:rPr>
          <w:rFonts w:ascii="Times New Roman" w:hAnsi="Times New Roman" w:cs="Times New Roman"/>
          <w:i/>
          <w:sz w:val="24"/>
          <w:szCs w:val="24"/>
        </w:rPr>
        <w:t>et al.</w:t>
      </w:r>
      <w:r w:rsidR="000B517B">
        <w:rPr>
          <w:rFonts w:ascii="Times New Roman" w:hAnsi="Times New Roman" w:cs="Times New Roman"/>
          <w:sz w:val="24"/>
          <w:szCs w:val="24"/>
        </w:rPr>
        <w:t>, 2014</w:t>
      </w:r>
      <w:r w:rsidR="00222BD5"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222BD5" w:rsidRPr="00D80C66">
        <w:rPr>
          <w:rFonts w:ascii="Times New Roman" w:hAnsi="Times New Roman" w:cs="Times New Roman"/>
          <w:sz w:val="24"/>
          <w:szCs w:val="24"/>
        </w:rPr>
        <w:t>T</w:t>
      </w:r>
      <w:r w:rsidR="005A0C51" w:rsidRPr="00D80C66">
        <w:rPr>
          <w:rFonts w:ascii="Times New Roman" w:hAnsi="Times New Roman" w:cs="Times New Roman"/>
          <w:sz w:val="24"/>
          <w:szCs w:val="24"/>
        </w:rPr>
        <w:t>he shale gas industry pro</w:t>
      </w:r>
      <w:r w:rsidR="001B266E" w:rsidRPr="00D80C66">
        <w:rPr>
          <w:rFonts w:ascii="Times New Roman" w:hAnsi="Times New Roman" w:cs="Times New Roman"/>
          <w:sz w:val="24"/>
          <w:szCs w:val="24"/>
        </w:rPr>
        <w:t>vides employment and, by extension, a</w:t>
      </w:r>
      <w:r w:rsidR="005A0C51" w:rsidRPr="00D80C66">
        <w:rPr>
          <w:rFonts w:ascii="Times New Roman" w:hAnsi="Times New Roman" w:cs="Times New Roman"/>
          <w:sz w:val="24"/>
          <w:szCs w:val="24"/>
        </w:rPr>
        <w:t xml:space="preserve"> stimulus for rapid population growth of rural settlements</w:t>
      </w:r>
      <w:r w:rsidR="001B266E" w:rsidRPr="00D80C66">
        <w:rPr>
          <w:rFonts w:ascii="Times New Roman" w:hAnsi="Times New Roman" w:cs="Times New Roman"/>
          <w:sz w:val="24"/>
          <w:szCs w:val="24"/>
        </w:rPr>
        <w:t xml:space="preserve"> (dubbed ‘</w:t>
      </w:r>
      <w:r w:rsidR="00375367" w:rsidRPr="00D80C66">
        <w:rPr>
          <w:rFonts w:ascii="Times New Roman" w:hAnsi="Times New Roman" w:cs="Times New Roman"/>
          <w:sz w:val="24"/>
          <w:szCs w:val="24"/>
        </w:rPr>
        <w:t xml:space="preserve">energy </w:t>
      </w:r>
      <w:r w:rsidR="001B266E" w:rsidRPr="00D80C66">
        <w:rPr>
          <w:rFonts w:ascii="Times New Roman" w:hAnsi="Times New Roman" w:cs="Times New Roman"/>
          <w:sz w:val="24"/>
          <w:szCs w:val="24"/>
        </w:rPr>
        <w:t>boomtowns’)</w:t>
      </w:r>
      <w:r w:rsidR="005A0C51"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375367" w:rsidRPr="00D80C66">
        <w:rPr>
          <w:rFonts w:ascii="Times New Roman" w:hAnsi="Times New Roman" w:cs="Times New Roman"/>
          <w:sz w:val="24"/>
          <w:szCs w:val="24"/>
        </w:rPr>
        <w:t xml:space="preserve">North American </w:t>
      </w:r>
      <w:r w:rsidR="009D7C9F" w:rsidRPr="00D80C66">
        <w:rPr>
          <w:rFonts w:ascii="Times New Roman" w:hAnsi="Times New Roman" w:cs="Times New Roman"/>
          <w:sz w:val="24"/>
          <w:szCs w:val="24"/>
        </w:rPr>
        <w:t>literature frequently refers to the</w:t>
      </w:r>
      <w:r w:rsidR="008F77EA" w:rsidRPr="00D80C66">
        <w:rPr>
          <w:rFonts w:ascii="Times New Roman" w:hAnsi="Times New Roman" w:cs="Times New Roman"/>
          <w:sz w:val="24"/>
          <w:szCs w:val="24"/>
        </w:rPr>
        <w:t xml:space="preserve"> </w:t>
      </w:r>
      <w:r w:rsidR="009D7C9F" w:rsidRPr="00D80C66">
        <w:rPr>
          <w:rFonts w:ascii="Times New Roman" w:hAnsi="Times New Roman" w:cs="Times New Roman"/>
          <w:sz w:val="24"/>
          <w:szCs w:val="24"/>
        </w:rPr>
        <w:t>negative</w:t>
      </w:r>
      <w:r w:rsidR="008F77EA" w:rsidRPr="00D80C66">
        <w:rPr>
          <w:rFonts w:ascii="Times New Roman" w:hAnsi="Times New Roman" w:cs="Times New Roman"/>
          <w:sz w:val="24"/>
          <w:szCs w:val="24"/>
        </w:rPr>
        <w:t xml:space="preserve"> social</w:t>
      </w:r>
      <w:r w:rsidR="009D7C9F" w:rsidRPr="00D80C66">
        <w:rPr>
          <w:rFonts w:ascii="Times New Roman" w:hAnsi="Times New Roman" w:cs="Times New Roman"/>
          <w:sz w:val="24"/>
          <w:szCs w:val="24"/>
        </w:rPr>
        <w:t xml:space="preserve"> impacts associated </w:t>
      </w:r>
      <w:r w:rsidR="007C635E">
        <w:rPr>
          <w:rFonts w:ascii="Times New Roman" w:hAnsi="Times New Roman" w:cs="Times New Roman"/>
          <w:sz w:val="24"/>
          <w:szCs w:val="24"/>
        </w:rPr>
        <w:t>with ‘energy boom</w:t>
      </w:r>
      <w:r w:rsidR="001B266E" w:rsidRPr="00D80C66">
        <w:rPr>
          <w:rFonts w:ascii="Times New Roman" w:hAnsi="Times New Roman" w:cs="Times New Roman"/>
          <w:sz w:val="24"/>
          <w:szCs w:val="24"/>
        </w:rPr>
        <w:t>towns</w:t>
      </w:r>
      <w:r w:rsidR="00F52F0D" w:rsidRPr="00D80C66">
        <w:rPr>
          <w:rFonts w:ascii="Times New Roman" w:hAnsi="Times New Roman" w:cs="Times New Roman"/>
          <w:sz w:val="24"/>
          <w:szCs w:val="24"/>
        </w:rPr>
        <w:t>;</w:t>
      </w:r>
      <w:r w:rsidR="001B266E" w:rsidRPr="00D80C66">
        <w:rPr>
          <w:rFonts w:ascii="Times New Roman" w:hAnsi="Times New Roman" w:cs="Times New Roman"/>
          <w:sz w:val="24"/>
          <w:szCs w:val="24"/>
        </w:rPr>
        <w:t>’</w:t>
      </w:r>
      <w:r w:rsidR="00FF6477" w:rsidRPr="00D80C66">
        <w:rPr>
          <w:rFonts w:ascii="Times New Roman" w:hAnsi="Times New Roman" w:cs="Times New Roman"/>
          <w:sz w:val="24"/>
          <w:szCs w:val="24"/>
        </w:rPr>
        <w:t xml:space="preserve"> </w:t>
      </w:r>
      <w:r w:rsidR="00F52F0D" w:rsidRPr="00D80C66">
        <w:rPr>
          <w:rFonts w:ascii="Times New Roman" w:hAnsi="Times New Roman" w:cs="Times New Roman"/>
          <w:sz w:val="24"/>
          <w:szCs w:val="24"/>
        </w:rPr>
        <w:t xml:space="preserve">these include </w:t>
      </w:r>
      <w:r w:rsidR="005330A3" w:rsidRPr="00D80C66">
        <w:rPr>
          <w:rFonts w:ascii="Times New Roman" w:hAnsi="Times New Roman" w:cs="Times New Roman"/>
          <w:sz w:val="24"/>
          <w:szCs w:val="24"/>
        </w:rPr>
        <w:t>soaring crime rates, alcoholism, low</w:t>
      </w:r>
      <w:r w:rsidR="00222BD5" w:rsidRPr="00D80C66">
        <w:rPr>
          <w:rFonts w:ascii="Times New Roman" w:hAnsi="Times New Roman" w:cs="Times New Roman"/>
          <w:sz w:val="24"/>
          <w:szCs w:val="24"/>
        </w:rPr>
        <w:t xml:space="preserve"> school enrolment and </w:t>
      </w:r>
      <w:r w:rsidR="005330A3" w:rsidRPr="00D80C66">
        <w:rPr>
          <w:rFonts w:ascii="Times New Roman" w:hAnsi="Times New Roman" w:cs="Times New Roman"/>
          <w:sz w:val="24"/>
          <w:szCs w:val="24"/>
        </w:rPr>
        <w:t xml:space="preserve">schisms between ‘Old </w:t>
      </w:r>
      <w:r w:rsidR="001B266E" w:rsidRPr="00D80C66">
        <w:rPr>
          <w:rFonts w:ascii="Times New Roman" w:hAnsi="Times New Roman" w:cs="Times New Roman"/>
          <w:sz w:val="24"/>
          <w:szCs w:val="24"/>
        </w:rPr>
        <w:t xml:space="preserve">Timers’ and ‘Newcomers’ </w:t>
      </w:r>
      <w:r w:rsidR="005330A3" w:rsidRPr="00D80C66">
        <w:rPr>
          <w:rFonts w:ascii="Times New Roman" w:hAnsi="Times New Roman" w:cs="Times New Roman"/>
          <w:sz w:val="24"/>
          <w:szCs w:val="24"/>
        </w:rPr>
        <w:t>(</w:t>
      </w:r>
      <w:proofErr w:type="spellStart"/>
      <w:r w:rsidR="005330A3" w:rsidRPr="00D80C66">
        <w:rPr>
          <w:rFonts w:ascii="Times New Roman" w:hAnsi="Times New Roman" w:cs="Times New Roman"/>
          <w:sz w:val="24"/>
          <w:szCs w:val="24"/>
        </w:rPr>
        <w:t>Kohrs</w:t>
      </w:r>
      <w:proofErr w:type="spellEnd"/>
      <w:r w:rsidR="005330A3" w:rsidRPr="00D80C66">
        <w:rPr>
          <w:rFonts w:ascii="Times New Roman" w:hAnsi="Times New Roman" w:cs="Times New Roman"/>
          <w:sz w:val="24"/>
          <w:szCs w:val="24"/>
        </w:rPr>
        <w:t>, 1974</w:t>
      </w:r>
      <w:r w:rsidR="00140779" w:rsidRPr="00D80C66">
        <w:rPr>
          <w:rFonts w:ascii="Times New Roman" w:hAnsi="Times New Roman" w:cs="Times New Roman"/>
          <w:sz w:val="24"/>
          <w:szCs w:val="24"/>
        </w:rPr>
        <w:t xml:space="preserve">; Thompson, 1979; </w:t>
      </w:r>
      <w:proofErr w:type="spellStart"/>
      <w:r w:rsidR="00140779" w:rsidRPr="00D80C66">
        <w:rPr>
          <w:rFonts w:ascii="Times New Roman" w:hAnsi="Times New Roman" w:cs="Times New Roman"/>
          <w:sz w:val="24"/>
          <w:szCs w:val="24"/>
        </w:rPr>
        <w:t>Brasier</w:t>
      </w:r>
      <w:proofErr w:type="spellEnd"/>
      <w:r w:rsidR="00140779" w:rsidRPr="00D80C66">
        <w:rPr>
          <w:rFonts w:ascii="Times New Roman" w:hAnsi="Times New Roman" w:cs="Times New Roman"/>
          <w:sz w:val="24"/>
          <w:szCs w:val="24"/>
        </w:rPr>
        <w:t xml:space="preserve"> </w:t>
      </w:r>
      <w:r w:rsidR="00140779" w:rsidRPr="00D80C66">
        <w:rPr>
          <w:rFonts w:ascii="Times New Roman" w:hAnsi="Times New Roman" w:cs="Times New Roman"/>
          <w:i/>
          <w:sz w:val="24"/>
          <w:szCs w:val="24"/>
        </w:rPr>
        <w:t>et al</w:t>
      </w:r>
      <w:r w:rsidR="00140779" w:rsidRPr="00D80C66">
        <w:rPr>
          <w:rFonts w:ascii="Times New Roman" w:hAnsi="Times New Roman" w:cs="Times New Roman"/>
          <w:sz w:val="24"/>
          <w:szCs w:val="24"/>
        </w:rPr>
        <w:t xml:space="preserve">., 2011; </w:t>
      </w:r>
      <w:proofErr w:type="spellStart"/>
      <w:r w:rsidR="00140779" w:rsidRPr="00D80C66">
        <w:rPr>
          <w:rFonts w:ascii="Times New Roman" w:hAnsi="Times New Roman" w:cs="Times New Roman"/>
          <w:sz w:val="24"/>
          <w:szCs w:val="24"/>
        </w:rPr>
        <w:t>Schafft</w:t>
      </w:r>
      <w:proofErr w:type="spellEnd"/>
      <w:r w:rsidR="00140779" w:rsidRPr="00D80C66">
        <w:rPr>
          <w:rFonts w:ascii="Times New Roman" w:hAnsi="Times New Roman" w:cs="Times New Roman"/>
          <w:sz w:val="24"/>
          <w:szCs w:val="24"/>
        </w:rPr>
        <w:t xml:space="preserve"> </w:t>
      </w:r>
      <w:r w:rsidR="00140779" w:rsidRPr="00D80C66">
        <w:rPr>
          <w:rFonts w:ascii="Times New Roman" w:hAnsi="Times New Roman" w:cs="Times New Roman"/>
          <w:i/>
          <w:sz w:val="24"/>
          <w:szCs w:val="24"/>
        </w:rPr>
        <w:t>et al</w:t>
      </w:r>
      <w:r w:rsidR="00140779" w:rsidRPr="00D80C66">
        <w:rPr>
          <w:rFonts w:ascii="Times New Roman" w:hAnsi="Times New Roman" w:cs="Times New Roman"/>
          <w:sz w:val="24"/>
          <w:szCs w:val="24"/>
        </w:rPr>
        <w:t>., 2013</w:t>
      </w:r>
      <w:r w:rsidR="005330A3" w:rsidRPr="00D80C66">
        <w:rPr>
          <w:rFonts w:ascii="Times New Roman" w:hAnsi="Times New Roman" w:cs="Times New Roman"/>
          <w:sz w:val="24"/>
          <w:szCs w:val="24"/>
        </w:rPr>
        <w:t>).</w:t>
      </w:r>
      <w:r w:rsidR="00356488" w:rsidRPr="00D80C66">
        <w:rPr>
          <w:rFonts w:ascii="Times New Roman" w:hAnsi="Times New Roman" w:cs="Times New Roman"/>
          <w:sz w:val="24"/>
          <w:szCs w:val="24"/>
        </w:rPr>
        <w:t xml:space="preserve"> </w:t>
      </w:r>
      <w:r w:rsidR="00375367" w:rsidRPr="00D80C66">
        <w:rPr>
          <w:rFonts w:ascii="Times New Roman" w:hAnsi="Times New Roman" w:cs="Times New Roman"/>
          <w:sz w:val="24"/>
          <w:szCs w:val="24"/>
        </w:rPr>
        <w:t>Perceptions of l</w:t>
      </w:r>
      <w:r w:rsidR="001B266E" w:rsidRPr="00D80C66">
        <w:rPr>
          <w:rFonts w:ascii="Times New Roman" w:hAnsi="Times New Roman" w:cs="Times New Roman"/>
          <w:sz w:val="24"/>
          <w:szCs w:val="24"/>
        </w:rPr>
        <w:t xml:space="preserve">ocal economic benefits are </w:t>
      </w:r>
      <w:r w:rsidR="00375367" w:rsidRPr="00D80C66">
        <w:rPr>
          <w:rFonts w:ascii="Times New Roman" w:hAnsi="Times New Roman" w:cs="Times New Roman"/>
          <w:sz w:val="24"/>
          <w:szCs w:val="24"/>
        </w:rPr>
        <w:t xml:space="preserve">therefore potentially </w:t>
      </w:r>
      <w:r w:rsidR="001B266E" w:rsidRPr="00D80C66">
        <w:rPr>
          <w:rFonts w:ascii="Times New Roman" w:hAnsi="Times New Roman" w:cs="Times New Roman"/>
          <w:sz w:val="24"/>
          <w:szCs w:val="24"/>
        </w:rPr>
        <w:t xml:space="preserve">negated by </w:t>
      </w:r>
      <w:r w:rsidR="00222BD5" w:rsidRPr="00D80C66">
        <w:rPr>
          <w:rFonts w:ascii="Times New Roman" w:hAnsi="Times New Roman" w:cs="Times New Roman"/>
          <w:sz w:val="24"/>
          <w:szCs w:val="24"/>
        </w:rPr>
        <w:t xml:space="preserve">associated </w:t>
      </w:r>
      <w:r w:rsidR="001B266E" w:rsidRPr="00D80C66">
        <w:rPr>
          <w:rFonts w:ascii="Times New Roman" w:hAnsi="Times New Roman" w:cs="Times New Roman"/>
          <w:sz w:val="24"/>
          <w:szCs w:val="24"/>
        </w:rPr>
        <w:t>social problems</w:t>
      </w:r>
      <w:r w:rsidR="00375367" w:rsidRPr="00D80C66">
        <w:rPr>
          <w:rFonts w:ascii="Times New Roman" w:hAnsi="Times New Roman" w:cs="Times New Roman"/>
          <w:sz w:val="24"/>
          <w:szCs w:val="24"/>
        </w:rPr>
        <w:t xml:space="preserve"> (see in particular </w:t>
      </w:r>
      <w:proofErr w:type="spellStart"/>
      <w:r w:rsidR="00375367" w:rsidRPr="00D80C66">
        <w:rPr>
          <w:rFonts w:ascii="Times New Roman" w:hAnsi="Times New Roman" w:cs="Times New Roman"/>
          <w:sz w:val="24"/>
          <w:szCs w:val="24"/>
        </w:rPr>
        <w:t>Jacquet</w:t>
      </w:r>
      <w:proofErr w:type="spellEnd"/>
      <w:r w:rsidR="00375367" w:rsidRPr="00D80C66">
        <w:rPr>
          <w:rFonts w:ascii="Times New Roman" w:hAnsi="Times New Roman" w:cs="Times New Roman"/>
          <w:sz w:val="24"/>
          <w:szCs w:val="24"/>
        </w:rPr>
        <w:t>, 2014)</w:t>
      </w:r>
      <w:r w:rsidR="001B266E" w:rsidRPr="00D80C66">
        <w:rPr>
          <w:rFonts w:ascii="Times New Roman" w:hAnsi="Times New Roman" w:cs="Times New Roman"/>
          <w:sz w:val="24"/>
          <w:szCs w:val="24"/>
        </w:rPr>
        <w:t xml:space="preserve">. </w:t>
      </w:r>
      <w:r w:rsidR="00130711" w:rsidRPr="00D80C66">
        <w:rPr>
          <w:rFonts w:ascii="Times New Roman" w:hAnsi="Times New Roman" w:cs="Times New Roman"/>
          <w:sz w:val="24"/>
          <w:szCs w:val="24"/>
        </w:rPr>
        <w:t xml:space="preserve">At the time of writing, </w:t>
      </w:r>
      <w:r w:rsidR="00375367" w:rsidRPr="00D80C66">
        <w:rPr>
          <w:rFonts w:ascii="Times New Roman" w:hAnsi="Times New Roman" w:cs="Times New Roman"/>
          <w:sz w:val="24"/>
          <w:szCs w:val="24"/>
        </w:rPr>
        <w:t>most shale extraction activities are at the exploration, rather than commercial extraction level, and so rapid employment expansion to isolated rural locations has not (yet)</w:t>
      </w:r>
      <w:r w:rsidR="00DB610C" w:rsidRPr="00D80C66">
        <w:rPr>
          <w:rFonts w:ascii="Times New Roman" w:hAnsi="Times New Roman" w:cs="Times New Roman"/>
          <w:sz w:val="24"/>
          <w:szCs w:val="24"/>
        </w:rPr>
        <w:t xml:space="preserve"> </w:t>
      </w:r>
      <w:r w:rsidR="00375367" w:rsidRPr="00D80C66">
        <w:rPr>
          <w:rFonts w:ascii="Times New Roman" w:hAnsi="Times New Roman" w:cs="Times New Roman"/>
          <w:sz w:val="24"/>
          <w:szCs w:val="24"/>
        </w:rPr>
        <w:t>occurred. A lack of boomtown</w:t>
      </w:r>
      <w:r w:rsidR="0043423E" w:rsidRPr="00D80C66">
        <w:rPr>
          <w:rFonts w:ascii="Times New Roman" w:hAnsi="Times New Roman" w:cs="Times New Roman"/>
          <w:sz w:val="24"/>
          <w:szCs w:val="24"/>
        </w:rPr>
        <w:t>-related</w:t>
      </w:r>
      <w:r w:rsidR="00375367" w:rsidRPr="00D80C66">
        <w:rPr>
          <w:rFonts w:ascii="Times New Roman" w:hAnsi="Times New Roman" w:cs="Times New Roman"/>
          <w:sz w:val="24"/>
          <w:szCs w:val="24"/>
        </w:rPr>
        <w:t xml:space="preserve"> </w:t>
      </w:r>
      <w:r w:rsidR="00DB610C" w:rsidRPr="00D80C66">
        <w:rPr>
          <w:rFonts w:ascii="Times New Roman" w:hAnsi="Times New Roman" w:cs="Times New Roman"/>
          <w:sz w:val="24"/>
          <w:szCs w:val="24"/>
        </w:rPr>
        <w:t>concerns</w:t>
      </w:r>
      <w:r w:rsidR="00BA6FEF" w:rsidRPr="00D80C66">
        <w:rPr>
          <w:rFonts w:ascii="Times New Roman" w:hAnsi="Times New Roman" w:cs="Times New Roman"/>
          <w:sz w:val="24"/>
          <w:szCs w:val="24"/>
        </w:rPr>
        <w:t xml:space="preserve"> </w:t>
      </w:r>
      <w:r w:rsidR="00375367" w:rsidRPr="00D80C66">
        <w:rPr>
          <w:rFonts w:ascii="Times New Roman" w:hAnsi="Times New Roman" w:cs="Times New Roman"/>
          <w:sz w:val="24"/>
          <w:szCs w:val="24"/>
        </w:rPr>
        <w:t xml:space="preserve">in </w:t>
      </w:r>
      <w:r w:rsidR="0043423E" w:rsidRPr="00D80C66">
        <w:rPr>
          <w:rFonts w:ascii="Times New Roman" w:hAnsi="Times New Roman" w:cs="Times New Roman"/>
          <w:sz w:val="24"/>
          <w:szCs w:val="24"/>
        </w:rPr>
        <w:t xml:space="preserve">UK </w:t>
      </w:r>
      <w:r w:rsidR="00375367" w:rsidRPr="00D80C66">
        <w:rPr>
          <w:rFonts w:ascii="Times New Roman" w:hAnsi="Times New Roman" w:cs="Times New Roman"/>
          <w:sz w:val="24"/>
          <w:szCs w:val="24"/>
        </w:rPr>
        <w:t xml:space="preserve">public perceptions </w:t>
      </w:r>
      <w:r w:rsidR="0009139F" w:rsidRPr="00D80C66">
        <w:rPr>
          <w:rFonts w:ascii="Times New Roman" w:hAnsi="Times New Roman" w:cs="Times New Roman"/>
          <w:sz w:val="24"/>
          <w:szCs w:val="24"/>
        </w:rPr>
        <w:t xml:space="preserve">might </w:t>
      </w:r>
      <w:r w:rsidR="00472B34" w:rsidRPr="00D80C66">
        <w:rPr>
          <w:rFonts w:ascii="Times New Roman" w:hAnsi="Times New Roman" w:cs="Times New Roman"/>
          <w:sz w:val="24"/>
          <w:szCs w:val="24"/>
        </w:rPr>
        <w:t>therefore</w:t>
      </w:r>
      <w:r w:rsidR="0043423E" w:rsidRPr="00D80C66">
        <w:rPr>
          <w:rFonts w:ascii="Times New Roman" w:hAnsi="Times New Roman" w:cs="Times New Roman"/>
          <w:sz w:val="24"/>
          <w:szCs w:val="24"/>
        </w:rPr>
        <w:t xml:space="preserve"> r</w:t>
      </w:r>
      <w:r w:rsidR="00DB610C" w:rsidRPr="00D80C66">
        <w:rPr>
          <w:rFonts w:ascii="Times New Roman" w:hAnsi="Times New Roman" w:cs="Times New Roman"/>
          <w:sz w:val="24"/>
          <w:szCs w:val="24"/>
        </w:rPr>
        <w:t xml:space="preserve">epresent a gap in </w:t>
      </w:r>
      <w:r w:rsidR="008F77EA" w:rsidRPr="00D80C66">
        <w:rPr>
          <w:rFonts w:ascii="Times New Roman" w:hAnsi="Times New Roman" w:cs="Times New Roman"/>
          <w:sz w:val="24"/>
          <w:szCs w:val="24"/>
        </w:rPr>
        <w:t xml:space="preserve">public </w:t>
      </w:r>
      <w:r w:rsidR="0009139F" w:rsidRPr="00D80C66">
        <w:rPr>
          <w:rFonts w:ascii="Times New Roman" w:hAnsi="Times New Roman" w:cs="Times New Roman"/>
          <w:sz w:val="24"/>
          <w:szCs w:val="24"/>
        </w:rPr>
        <w:t>awareness of the real</w:t>
      </w:r>
      <w:r w:rsidR="00DB610C" w:rsidRPr="00D80C66">
        <w:rPr>
          <w:rFonts w:ascii="Times New Roman" w:hAnsi="Times New Roman" w:cs="Times New Roman"/>
          <w:sz w:val="24"/>
          <w:szCs w:val="24"/>
        </w:rPr>
        <w:t xml:space="preserve"> </w:t>
      </w:r>
      <w:r w:rsidR="0043423E" w:rsidRPr="00D80C66">
        <w:rPr>
          <w:rFonts w:ascii="Times New Roman" w:hAnsi="Times New Roman" w:cs="Times New Roman"/>
          <w:sz w:val="24"/>
          <w:szCs w:val="24"/>
        </w:rPr>
        <w:t xml:space="preserve">socio-economic </w:t>
      </w:r>
      <w:r w:rsidR="00DB610C" w:rsidRPr="00D80C66">
        <w:rPr>
          <w:rFonts w:ascii="Times New Roman" w:hAnsi="Times New Roman" w:cs="Times New Roman"/>
          <w:sz w:val="24"/>
          <w:szCs w:val="24"/>
        </w:rPr>
        <w:t>consequences of hydraulic fracturing.</w:t>
      </w:r>
    </w:p>
    <w:p w14:paraId="3405D7E7" w14:textId="77777777" w:rsidR="00E1790C" w:rsidRDefault="00E1790C">
      <w:pPr>
        <w:spacing w:after="0" w:line="480" w:lineRule="auto"/>
        <w:jc w:val="both"/>
        <w:rPr>
          <w:rFonts w:ascii="Times New Roman" w:hAnsi="Times New Roman" w:cs="Times New Roman"/>
          <w:i/>
          <w:sz w:val="24"/>
          <w:szCs w:val="24"/>
        </w:rPr>
      </w:pPr>
    </w:p>
    <w:p w14:paraId="2F1ECCE4" w14:textId="0DBDA4B6" w:rsidR="002C0B52" w:rsidRPr="00D80C66" w:rsidRDefault="000F6767">
      <w:pPr>
        <w:spacing w:after="0" w:line="480" w:lineRule="auto"/>
        <w:jc w:val="both"/>
        <w:rPr>
          <w:rFonts w:ascii="Times New Roman" w:hAnsi="Times New Roman" w:cs="Times New Roman"/>
          <w:i/>
          <w:sz w:val="24"/>
          <w:szCs w:val="24"/>
        </w:rPr>
      </w:pPr>
      <w:r w:rsidRPr="00D80C66">
        <w:rPr>
          <w:rFonts w:ascii="Times New Roman" w:hAnsi="Times New Roman" w:cs="Times New Roman"/>
          <w:i/>
          <w:sz w:val="24"/>
          <w:szCs w:val="24"/>
        </w:rPr>
        <w:t>ii)</w:t>
      </w:r>
      <w:r w:rsidR="00311A68" w:rsidRPr="00D80C66">
        <w:rPr>
          <w:rFonts w:ascii="Times New Roman" w:hAnsi="Times New Roman" w:cs="Times New Roman"/>
          <w:i/>
          <w:sz w:val="24"/>
          <w:szCs w:val="24"/>
        </w:rPr>
        <w:t>. M</w:t>
      </w:r>
      <w:r w:rsidR="00D55550" w:rsidRPr="00D80C66">
        <w:rPr>
          <w:rFonts w:ascii="Times New Roman" w:hAnsi="Times New Roman" w:cs="Times New Roman"/>
          <w:i/>
          <w:sz w:val="24"/>
          <w:szCs w:val="24"/>
        </w:rPr>
        <w:t>edia use and related perceptions</w:t>
      </w:r>
      <w:r w:rsidR="0031467C" w:rsidRPr="00D80C66">
        <w:rPr>
          <w:rFonts w:ascii="Times New Roman" w:hAnsi="Times New Roman" w:cs="Times New Roman"/>
          <w:i/>
          <w:sz w:val="24"/>
          <w:szCs w:val="24"/>
        </w:rPr>
        <w:t xml:space="preserve"> </w:t>
      </w:r>
    </w:p>
    <w:p w14:paraId="261E04D8" w14:textId="2ADBE474" w:rsidR="00222BD5" w:rsidRPr="0000117F" w:rsidRDefault="00D905B8" w:rsidP="002C6FA2">
      <w:pPr>
        <w:spacing w:line="480" w:lineRule="auto"/>
        <w:jc w:val="both"/>
        <w:rPr>
          <w:rFonts w:ascii="Times New Roman" w:eastAsia="Times New Roman" w:hAnsi="Times New Roman" w:cs="Times New Roman"/>
          <w:sz w:val="24"/>
          <w:szCs w:val="24"/>
        </w:rPr>
      </w:pPr>
      <w:r w:rsidRPr="00D80C66">
        <w:rPr>
          <w:rFonts w:ascii="Times New Roman" w:hAnsi="Times New Roman" w:cs="Times New Roman"/>
          <w:sz w:val="24"/>
          <w:szCs w:val="24"/>
        </w:rPr>
        <w:t>When it comes to the communication of scientific information to the public</w:t>
      </w:r>
      <w:r w:rsidR="00B73BD1" w:rsidRPr="00D80C66">
        <w:rPr>
          <w:rFonts w:ascii="Times New Roman" w:hAnsi="Times New Roman" w:cs="Times New Roman"/>
          <w:sz w:val="24"/>
          <w:szCs w:val="24"/>
        </w:rPr>
        <w:t>,</w:t>
      </w:r>
      <w:r w:rsidRPr="00D80C66">
        <w:rPr>
          <w:rFonts w:ascii="Times New Roman" w:hAnsi="Times New Roman" w:cs="Times New Roman"/>
          <w:sz w:val="24"/>
          <w:szCs w:val="24"/>
        </w:rPr>
        <w:t xml:space="preserve"> the role of the media is paramoun</w:t>
      </w:r>
      <w:r w:rsidR="00684AE0" w:rsidRPr="00D80C66">
        <w:rPr>
          <w:rFonts w:ascii="Times New Roman" w:hAnsi="Times New Roman" w:cs="Times New Roman"/>
          <w:sz w:val="24"/>
          <w:szCs w:val="24"/>
        </w:rPr>
        <w:t xml:space="preserve">t (Young &amp; </w:t>
      </w:r>
      <w:proofErr w:type="spellStart"/>
      <w:r w:rsidR="00684AE0" w:rsidRPr="00D80C66">
        <w:rPr>
          <w:rFonts w:ascii="Times New Roman" w:hAnsi="Times New Roman" w:cs="Times New Roman"/>
          <w:sz w:val="24"/>
          <w:szCs w:val="24"/>
        </w:rPr>
        <w:t>Dugas</w:t>
      </w:r>
      <w:proofErr w:type="spellEnd"/>
      <w:r w:rsidR="00684AE0" w:rsidRPr="00D80C66">
        <w:rPr>
          <w:rFonts w:ascii="Times New Roman" w:hAnsi="Times New Roman" w:cs="Times New Roman"/>
          <w:sz w:val="24"/>
          <w:szCs w:val="24"/>
        </w:rPr>
        <w:t xml:space="preserve">, 2011; Olive, 2016; </w:t>
      </w:r>
      <w:proofErr w:type="spellStart"/>
      <w:r w:rsidR="00684AE0" w:rsidRPr="00D80C66">
        <w:rPr>
          <w:rFonts w:ascii="Times New Roman" w:hAnsi="Times New Roman" w:cs="Times New Roman"/>
          <w:sz w:val="24"/>
          <w:szCs w:val="24"/>
        </w:rPr>
        <w:t>Entman</w:t>
      </w:r>
      <w:proofErr w:type="spellEnd"/>
      <w:r w:rsidR="00684AE0" w:rsidRPr="00D80C66">
        <w:rPr>
          <w:rFonts w:ascii="Times New Roman" w:hAnsi="Times New Roman" w:cs="Times New Roman"/>
          <w:sz w:val="24"/>
          <w:szCs w:val="24"/>
        </w:rPr>
        <w:t>, 1993)</w:t>
      </w:r>
      <w:r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140779" w:rsidRPr="00D80C66">
        <w:rPr>
          <w:rFonts w:ascii="Times New Roman" w:hAnsi="Times New Roman" w:cs="Times New Roman"/>
          <w:sz w:val="24"/>
          <w:szCs w:val="24"/>
        </w:rPr>
        <w:t>Newspapers</w:t>
      </w:r>
      <w:r w:rsidR="00710441" w:rsidRPr="00D80C66">
        <w:rPr>
          <w:rFonts w:ascii="Times New Roman" w:hAnsi="Times New Roman" w:cs="Times New Roman"/>
          <w:sz w:val="24"/>
          <w:szCs w:val="24"/>
        </w:rPr>
        <w:t xml:space="preserve"> are </w:t>
      </w:r>
      <w:r w:rsidR="00140779" w:rsidRPr="00D80C66">
        <w:rPr>
          <w:rFonts w:ascii="Times New Roman" w:hAnsi="Times New Roman" w:cs="Times New Roman"/>
          <w:sz w:val="24"/>
          <w:szCs w:val="24"/>
        </w:rPr>
        <w:t xml:space="preserve">commercial enterprises and are </w:t>
      </w:r>
      <w:r w:rsidR="00710441" w:rsidRPr="00D80C66">
        <w:rPr>
          <w:rFonts w:ascii="Times New Roman" w:hAnsi="Times New Roman" w:cs="Times New Roman"/>
          <w:sz w:val="24"/>
          <w:szCs w:val="24"/>
        </w:rPr>
        <w:t>therefore tailored towards customers’ interests, beliefs and politics (</w:t>
      </w:r>
      <w:proofErr w:type="spellStart"/>
      <w:r w:rsidR="00710441" w:rsidRPr="00D80C66">
        <w:rPr>
          <w:rFonts w:ascii="Times New Roman" w:hAnsi="Times New Roman" w:cs="Times New Roman"/>
          <w:sz w:val="24"/>
          <w:szCs w:val="24"/>
        </w:rPr>
        <w:t>Gentzkow</w:t>
      </w:r>
      <w:proofErr w:type="spellEnd"/>
      <w:r w:rsidR="00710441" w:rsidRPr="00D80C66">
        <w:rPr>
          <w:rFonts w:ascii="Times New Roman" w:hAnsi="Times New Roman" w:cs="Times New Roman"/>
          <w:sz w:val="24"/>
          <w:szCs w:val="24"/>
        </w:rPr>
        <w:t xml:space="preserve"> &amp; Shapiro, 2006; Baron, 2006).</w:t>
      </w:r>
      <w:r w:rsidR="00CE0C4D" w:rsidRPr="00D80C66">
        <w:rPr>
          <w:rFonts w:ascii="Times New Roman" w:hAnsi="Times New Roman" w:cs="Times New Roman"/>
          <w:sz w:val="24"/>
          <w:szCs w:val="24"/>
        </w:rPr>
        <w:t xml:space="preserve"> </w:t>
      </w:r>
      <w:r w:rsidR="00710441" w:rsidRPr="00D80C66">
        <w:rPr>
          <w:rFonts w:ascii="Times New Roman" w:hAnsi="Times New Roman" w:cs="Times New Roman"/>
          <w:sz w:val="24"/>
          <w:szCs w:val="24"/>
        </w:rPr>
        <w:t>On this basis</w:t>
      </w:r>
      <w:r w:rsidR="00407244" w:rsidRPr="00D80C66">
        <w:rPr>
          <w:rFonts w:ascii="Times New Roman" w:hAnsi="Times New Roman" w:cs="Times New Roman"/>
          <w:sz w:val="24"/>
          <w:szCs w:val="24"/>
        </w:rPr>
        <w:t>,</w:t>
      </w:r>
      <w:r w:rsidR="00710441" w:rsidRPr="00D80C66">
        <w:rPr>
          <w:rFonts w:ascii="Times New Roman" w:hAnsi="Times New Roman" w:cs="Times New Roman"/>
          <w:sz w:val="24"/>
          <w:szCs w:val="24"/>
        </w:rPr>
        <w:t xml:space="preserve"> it is interesting to examine whether public perceptions </w:t>
      </w:r>
      <w:r w:rsidR="00710441" w:rsidRPr="0000117F">
        <w:rPr>
          <w:rFonts w:ascii="Times New Roman" w:hAnsi="Times New Roman" w:cs="Times New Roman"/>
          <w:color w:val="000000" w:themeColor="text1"/>
          <w:sz w:val="24"/>
          <w:szCs w:val="24"/>
        </w:rPr>
        <w:t>of media credibility match those of the scientific community.</w:t>
      </w:r>
      <w:r w:rsidR="00CE0C4D" w:rsidRPr="0000117F">
        <w:rPr>
          <w:rFonts w:ascii="Times New Roman" w:hAnsi="Times New Roman" w:cs="Times New Roman"/>
          <w:color w:val="000000" w:themeColor="text1"/>
          <w:sz w:val="24"/>
          <w:szCs w:val="24"/>
        </w:rPr>
        <w:t xml:space="preserve"> </w:t>
      </w:r>
      <w:r w:rsidR="00710441" w:rsidRPr="0000117F">
        <w:rPr>
          <w:rFonts w:ascii="Times New Roman" w:hAnsi="Times New Roman" w:cs="Times New Roman"/>
          <w:color w:val="000000" w:themeColor="text1"/>
          <w:sz w:val="24"/>
          <w:szCs w:val="24"/>
        </w:rPr>
        <w:t xml:space="preserve">A </w:t>
      </w:r>
      <w:r w:rsidR="00B70E1B" w:rsidRPr="0000117F">
        <w:rPr>
          <w:rFonts w:ascii="Times New Roman" w:hAnsi="Times New Roman" w:cs="Times New Roman"/>
          <w:color w:val="000000" w:themeColor="text1"/>
          <w:sz w:val="24"/>
          <w:szCs w:val="24"/>
        </w:rPr>
        <w:t xml:space="preserve">survey conducted by </w:t>
      </w:r>
      <w:proofErr w:type="spellStart"/>
      <w:r w:rsidR="00B51D7C" w:rsidRPr="0000117F">
        <w:rPr>
          <w:rFonts w:ascii="Times New Roman" w:hAnsi="Times New Roman" w:cs="Times New Roman"/>
          <w:color w:val="000000" w:themeColor="text1"/>
          <w:sz w:val="24"/>
          <w:szCs w:val="24"/>
        </w:rPr>
        <w:t>Borick</w:t>
      </w:r>
      <w:proofErr w:type="spellEnd"/>
      <w:r w:rsidR="00B51D7C" w:rsidRPr="0000117F">
        <w:rPr>
          <w:rFonts w:ascii="Times New Roman" w:hAnsi="Times New Roman" w:cs="Times New Roman"/>
          <w:color w:val="000000" w:themeColor="text1"/>
          <w:sz w:val="24"/>
          <w:szCs w:val="24"/>
        </w:rPr>
        <w:t xml:space="preserve"> </w:t>
      </w:r>
      <w:r w:rsidR="00CE7D29" w:rsidRPr="0000117F">
        <w:rPr>
          <w:rFonts w:ascii="Times New Roman" w:hAnsi="Times New Roman" w:cs="Times New Roman"/>
          <w:i/>
          <w:color w:val="000000" w:themeColor="text1"/>
          <w:sz w:val="24"/>
          <w:szCs w:val="24"/>
        </w:rPr>
        <w:t>et al.</w:t>
      </w:r>
      <w:r w:rsidR="008F77EA" w:rsidRPr="0000117F">
        <w:rPr>
          <w:rFonts w:ascii="Times New Roman" w:hAnsi="Times New Roman" w:cs="Times New Roman"/>
          <w:color w:val="000000" w:themeColor="text1"/>
          <w:sz w:val="24"/>
          <w:szCs w:val="24"/>
        </w:rPr>
        <w:t xml:space="preserve"> </w:t>
      </w:r>
      <w:r w:rsidR="00710441" w:rsidRPr="0000117F">
        <w:rPr>
          <w:rFonts w:ascii="Times New Roman" w:hAnsi="Times New Roman" w:cs="Times New Roman"/>
          <w:color w:val="000000" w:themeColor="text1"/>
          <w:sz w:val="24"/>
          <w:szCs w:val="24"/>
        </w:rPr>
        <w:t xml:space="preserve">(2014) </w:t>
      </w:r>
      <w:r w:rsidR="009208E3" w:rsidRPr="0000117F">
        <w:rPr>
          <w:rFonts w:ascii="Times New Roman" w:hAnsi="Times New Roman" w:cs="Times New Roman"/>
          <w:color w:val="000000" w:themeColor="text1"/>
          <w:sz w:val="24"/>
          <w:szCs w:val="24"/>
        </w:rPr>
        <w:t>required individuals</w:t>
      </w:r>
      <w:r w:rsidR="003167CD" w:rsidRPr="0000117F">
        <w:rPr>
          <w:rFonts w:ascii="Times New Roman" w:hAnsi="Times New Roman" w:cs="Times New Roman"/>
          <w:color w:val="000000" w:themeColor="text1"/>
          <w:sz w:val="24"/>
          <w:szCs w:val="24"/>
        </w:rPr>
        <w:t xml:space="preserve"> to identify the most credible source of information on hydraul</w:t>
      </w:r>
      <w:r w:rsidR="002D1C47" w:rsidRPr="0000117F">
        <w:rPr>
          <w:rFonts w:ascii="Times New Roman" w:hAnsi="Times New Roman" w:cs="Times New Roman"/>
          <w:color w:val="000000" w:themeColor="text1"/>
          <w:sz w:val="24"/>
          <w:szCs w:val="24"/>
        </w:rPr>
        <w:t>ic fracturing</w:t>
      </w:r>
      <w:r w:rsidR="009208E3" w:rsidRPr="0000117F">
        <w:rPr>
          <w:rFonts w:ascii="Times New Roman" w:hAnsi="Times New Roman" w:cs="Times New Roman"/>
          <w:color w:val="000000" w:themeColor="text1"/>
          <w:sz w:val="24"/>
          <w:szCs w:val="24"/>
        </w:rPr>
        <w:t xml:space="preserve"> </w:t>
      </w:r>
      <w:r w:rsidR="00407244" w:rsidRPr="0000117F">
        <w:rPr>
          <w:rFonts w:ascii="Times New Roman" w:hAnsi="Times New Roman" w:cs="Times New Roman"/>
          <w:color w:val="000000" w:themeColor="text1"/>
          <w:sz w:val="24"/>
          <w:szCs w:val="24"/>
        </w:rPr>
        <w:t>and this study revealed</w:t>
      </w:r>
      <w:r w:rsidR="00710441" w:rsidRPr="0000117F">
        <w:rPr>
          <w:rFonts w:ascii="Times New Roman" w:hAnsi="Times New Roman" w:cs="Times New Roman"/>
          <w:color w:val="000000" w:themeColor="text1"/>
          <w:sz w:val="24"/>
          <w:szCs w:val="24"/>
        </w:rPr>
        <w:t xml:space="preserve"> </w:t>
      </w:r>
      <w:r w:rsidR="002D1C47" w:rsidRPr="0000117F">
        <w:rPr>
          <w:rFonts w:ascii="Times New Roman" w:hAnsi="Times New Roman" w:cs="Times New Roman"/>
          <w:color w:val="000000" w:themeColor="text1"/>
          <w:sz w:val="24"/>
          <w:szCs w:val="24"/>
        </w:rPr>
        <w:t>a striking</w:t>
      </w:r>
      <w:r w:rsidR="003167CD" w:rsidRPr="0000117F">
        <w:rPr>
          <w:rFonts w:ascii="Times New Roman" w:hAnsi="Times New Roman" w:cs="Times New Roman"/>
          <w:color w:val="000000" w:themeColor="text1"/>
          <w:sz w:val="24"/>
          <w:szCs w:val="24"/>
        </w:rPr>
        <w:t xml:space="preserve"> mistrust of newspapers</w:t>
      </w:r>
      <w:r w:rsidR="00140779" w:rsidRPr="0000117F">
        <w:rPr>
          <w:rFonts w:ascii="Times New Roman" w:hAnsi="Times New Roman" w:cs="Times New Roman"/>
          <w:color w:val="000000" w:themeColor="text1"/>
          <w:sz w:val="24"/>
          <w:szCs w:val="24"/>
        </w:rPr>
        <w:t xml:space="preserve"> and Government websites</w:t>
      </w:r>
      <w:r w:rsidR="00710441" w:rsidRPr="0000117F">
        <w:rPr>
          <w:rFonts w:ascii="Times New Roman" w:hAnsi="Times New Roman" w:cs="Times New Roman"/>
          <w:color w:val="000000" w:themeColor="text1"/>
          <w:sz w:val="24"/>
          <w:szCs w:val="24"/>
        </w:rPr>
        <w:t>.</w:t>
      </w:r>
      <w:r w:rsidR="00CE0C4D" w:rsidRPr="0000117F">
        <w:rPr>
          <w:rFonts w:ascii="Times New Roman" w:hAnsi="Times New Roman" w:cs="Times New Roman"/>
          <w:color w:val="000000" w:themeColor="text1"/>
          <w:sz w:val="24"/>
          <w:szCs w:val="24"/>
        </w:rPr>
        <w:t xml:space="preserve"> </w:t>
      </w:r>
      <w:r w:rsidR="00222BD5" w:rsidRPr="0000117F">
        <w:rPr>
          <w:rFonts w:ascii="Times New Roman" w:hAnsi="Times New Roman" w:cs="Times New Roman"/>
          <w:color w:val="000000" w:themeColor="text1"/>
          <w:sz w:val="24"/>
          <w:szCs w:val="24"/>
        </w:rPr>
        <w:t>D</w:t>
      </w:r>
      <w:r w:rsidR="00B40F70" w:rsidRPr="0000117F">
        <w:rPr>
          <w:rFonts w:ascii="Times New Roman" w:hAnsi="Times New Roman" w:cs="Times New Roman"/>
          <w:color w:val="000000" w:themeColor="text1"/>
          <w:sz w:val="24"/>
          <w:szCs w:val="24"/>
        </w:rPr>
        <w:t>espite general</w:t>
      </w:r>
      <w:r w:rsidR="005D01A5" w:rsidRPr="0000117F">
        <w:rPr>
          <w:rFonts w:ascii="Times New Roman" w:hAnsi="Times New Roman" w:cs="Times New Roman"/>
          <w:color w:val="000000" w:themeColor="text1"/>
          <w:sz w:val="24"/>
          <w:szCs w:val="24"/>
        </w:rPr>
        <w:t>ised</w:t>
      </w:r>
      <w:r w:rsidR="00B40F70" w:rsidRPr="0000117F">
        <w:rPr>
          <w:rFonts w:ascii="Times New Roman" w:hAnsi="Times New Roman" w:cs="Times New Roman"/>
          <w:color w:val="000000" w:themeColor="text1"/>
          <w:sz w:val="24"/>
          <w:szCs w:val="24"/>
        </w:rPr>
        <w:t xml:space="preserve"> mistrust of media reporting, </w:t>
      </w:r>
      <w:r w:rsidR="00EB1270" w:rsidRPr="0000117F">
        <w:rPr>
          <w:rFonts w:ascii="Times New Roman" w:hAnsi="Times New Roman" w:cs="Times New Roman"/>
          <w:color w:val="000000" w:themeColor="text1"/>
          <w:sz w:val="24"/>
          <w:szCs w:val="24"/>
        </w:rPr>
        <w:t xml:space="preserve">newspapers contribute more to public understanding </w:t>
      </w:r>
      <w:r w:rsidR="009208E3" w:rsidRPr="0000117F">
        <w:rPr>
          <w:rFonts w:ascii="Times New Roman" w:hAnsi="Times New Roman" w:cs="Times New Roman"/>
          <w:color w:val="000000" w:themeColor="text1"/>
          <w:sz w:val="24"/>
          <w:szCs w:val="24"/>
        </w:rPr>
        <w:t xml:space="preserve">of hydraulic fracturing </w:t>
      </w:r>
      <w:r w:rsidR="00EB1270" w:rsidRPr="0000117F">
        <w:rPr>
          <w:rFonts w:ascii="Times New Roman" w:hAnsi="Times New Roman" w:cs="Times New Roman"/>
          <w:color w:val="000000" w:themeColor="text1"/>
          <w:sz w:val="24"/>
          <w:szCs w:val="24"/>
        </w:rPr>
        <w:t xml:space="preserve">than the energy </w:t>
      </w:r>
      <w:r w:rsidR="00EB1270" w:rsidRPr="0000117F">
        <w:rPr>
          <w:rFonts w:ascii="Times New Roman" w:hAnsi="Times New Roman" w:cs="Times New Roman"/>
          <w:color w:val="000000" w:themeColor="text1"/>
          <w:sz w:val="24"/>
          <w:szCs w:val="24"/>
        </w:rPr>
        <w:lastRenderedPageBreak/>
        <w:t>industry, regulators and environmental groups</w:t>
      </w:r>
      <w:r w:rsidR="0000117F">
        <w:rPr>
          <w:rFonts w:ascii="Times New Roman" w:hAnsi="Times New Roman" w:cs="Times New Roman"/>
          <w:color w:val="000000" w:themeColor="text1"/>
          <w:sz w:val="24"/>
          <w:szCs w:val="24"/>
        </w:rPr>
        <w:t>,</w:t>
      </w:r>
      <w:r w:rsidR="0000117F" w:rsidRPr="0000117F">
        <w:rPr>
          <w:rFonts w:ascii="Times New Roman" w:hAnsi="Times New Roman" w:cs="Times New Roman"/>
          <w:color w:val="000000" w:themeColor="text1"/>
          <w:sz w:val="24"/>
          <w:szCs w:val="24"/>
        </w:rPr>
        <w:t xml:space="preserve"> as shown in regional newspaper analyses </w:t>
      </w:r>
      <w:r w:rsidR="00EB1270" w:rsidRPr="0000117F">
        <w:rPr>
          <w:rFonts w:ascii="Times New Roman" w:hAnsi="Times New Roman" w:cs="Times New Roman"/>
          <w:color w:val="000000" w:themeColor="text1"/>
          <w:sz w:val="24"/>
          <w:szCs w:val="24"/>
        </w:rPr>
        <w:t>(</w:t>
      </w:r>
      <w:proofErr w:type="spellStart"/>
      <w:r w:rsidR="00EB1270" w:rsidRPr="0000117F">
        <w:rPr>
          <w:rFonts w:ascii="Times New Roman" w:hAnsi="Times New Roman" w:cs="Times New Roman"/>
          <w:color w:val="000000" w:themeColor="text1"/>
          <w:sz w:val="24"/>
          <w:szCs w:val="24"/>
        </w:rPr>
        <w:t>Theodori</w:t>
      </w:r>
      <w:proofErr w:type="spellEnd"/>
      <w:r w:rsidR="00EB1270" w:rsidRPr="0000117F">
        <w:rPr>
          <w:rFonts w:ascii="Times New Roman" w:hAnsi="Times New Roman" w:cs="Times New Roman"/>
          <w:color w:val="000000" w:themeColor="text1"/>
          <w:sz w:val="24"/>
          <w:szCs w:val="24"/>
        </w:rPr>
        <w:t xml:space="preserve"> </w:t>
      </w:r>
      <w:r w:rsidR="00EB1270" w:rsidRPr="0000117F">
        <w:rPr>
          <w:rFonts w:ascii="Times New Roman" w:hAnsi="Times New Roman" w:cs="Times New Roman"/>
          <w:i/>
          <w:color w:val="000000" w:themeColor="text1"/>
          <w:sz w:val="24"/>
          <w:szCs w:val="24"/>
        </w:rPr>
        <w:t>et al.</w:t>
      </w:r>
      <w:r w:rsidR="00EB1270" w:rsidRPr="0000117F">
        <w:rPr>
          <w:rFonts w:ascii="Times New Roman" w:hAnsi="Times New Roman" w:cs="Times New Roman"/>
          <w:color w:val="000000" w:themeColor="text1"/>
          <w:sz w:val="24"/>
          <w:szCs w:val="24"/>
        </w:rPr>
        <w:t>, 2014).</w:t>
      </w:r>
      <w:r w:rsidR="00CE0C4D" w:rsidRPr="0000117F">
        <w:rPr>
          <w:rFonts w:ascii="Times New Roman" w:hAnsi="Times New Roman" w:cs="Times New Roman"/>
          <w:color w:val="000000" w:themeColor="text1"/>
          <w:sz w:val="24"/>
          <w:szCs w:val="24"/>
        </w:rPr>
        <w:t xml:space="preserve"> </w:t>
      </w:r>
      <w:r w:rsidR="0000117F" w:rsidRPr="0000117F">
        <w:rPr>
          <w:rFonts w:ascii="Times New Roman" w:hAnsi="Times New Roman" w:cs="Times New Roman"/>
          <w:color w:val="000000" w:themeColor="text1"/>
          <w:sz w:val="24"/>
          <w:szCs w:val="24"/>
        </w:rPr>
        <w:t xml:space="preserve">It must also be noted that regional differences in reporting occur as </w:t>
      </w:r>
      <w:proofErr w:type="spellStart"/>
      <w:r w:rsidR="0000117F" w:rsidRPr="0000117F">
        <w:rPr>
          <w:rFonts w:ascii="Times New Roman" w:hAnsi="Times New Roman" w:cs="Times New Roman"/>
          <w:color w:val="000000" w:themeColor="text1"/>
          <w:sz w:val="24"/>
          <w:szCs w:val="24"/>
        </w:rPr>
        <w:t>Ashmoore</w:t>
      </w:r>
      <w:proofErr w:type="spellEnd"/>
      <w:r w:rsidR="0000117F" w:rsidRPr="0000117F">
        <w:rPr>
          <w:rFonts w:ascii="Times New Roman" w:hAnsi="Times New Roman" w:cs="Times New Roman"/>
          <w:color w:val="000000" w:themeColor="text1"/>
          <w:sz w:val="24"/>
          <w:szCs w:val="24"/>
        </w:rPr>
        <w:t xml:space="preserve"> et al.’s (2016) study across Ohio, Pennsylvania, and New York shows. There is considerable diversity and </w:t>
      </w:r>
      <w:r w:rsidR="0000117F" w:rsidRPr="0000117F">
        <w:rPr>
          <w:rFonts w:ascii="Times New Roman" w:eastAsia="Times New Roman" w:hAnsi="Times New Roman" w:cs="Times New Roman"/>
          <w:color w:val="000000" w:themeColor="text1"/>
          <w:sz w:val="24"/>
          <w:szCs w:val="24"/>
        </w:rPr>
        <w:t xml:space="preserve">nuance across the regional discourses of shale gas development produced by media reporting. </w:t>
      </w:r>
      <w:r w:rsidR="0030485B">
        <w:rPr>
          <w:rFonts w:ascii="Times New Roman" w:hAnsi="Times New Roman" w:cs="Times New Roman"/>
          <w:color w:val="000000" w:themeColor="text1"/>
          <w:sz w:val="24"/>
          <w:szCs w:val="24"/>
        </w:rPr>
        <w:t>P</w:t>
      </w:r>
      <w:r w:rsidR="0000117F" w:rsidRPr="0000117F">
        <w:rPr>
          <w:rFonts w:ascii="Times New Roman" w:hAnsi="Times New Roman" w:cs="Times New Roman"/>
          <w:color w:val="000000" w:themeColor="text1"/>
          <w:sz w:val="24"/>
          <w:szCs w:val="24"/>
        </w:rPr>
        <w:t xml:space="preserve">erceptions </w:t>
      </w:r>
      <w:r w:rsidR="0030485B">
        <w:rPr>
          <w:rFonts w:ascii="Times New Roman" w:hAnsi="Times New Roman" w:cs="Times New Roman"/>
          <w:color w:val="000000" w:themeColor="text1"/>
          <w:sz w:val="24"/>
          <w:szCs w:val="24"/>
        </w:rPr>
        <w:t>are influenced by</w:t>
      </w:r>
      <w:r w:rsidR="0000117F" w:rsidRPr="0000117F">
        <w:rPr>
          <w:rFonts w:ascii="Times New Roman" w:hAnsi="Times New Roman" w:cs="Times New Roman"/>
          <w:color w:val="000000" w:themeColor="text1"/>
          <w:sz w:val="24"/>
          <w:szCs w:val="24"/>
        </w:rPr>
        <w:t xml:space="preserve"> different cultural and </w:t>
      </w:r>
      <w:r w:rsidR="0030485B">
        <w:rPr>
          <w:rFonts w:ascii="Times New Roman" w:hAnsi="Times New Roman" w:cs="Times New Roman"/>
          <w:color w:val="000000" w:themeColor="text1"/>
          <w:sz w:val="24"/>
          <w:szCs w:val="24"/>
        </w:rPr>
        <w:t xml:space="preserve">national contexts. This is noteworthy because </w:t>
      </w:r>
      <w:r w:rsidR="00EC50C1" w:rsidRPr="0000117F">
        <w:rPr>
          <w:rFonts w:ascii="Times New Roman" w:hAnsi="Times New Roman" w:cs="Times New Roman"/>
          <w:color w:val="000000" w:themeColor="text1"/>
          <w:sz w:val="24"/>
          <w:szCs w:val="24"/>
        </w:rPr>
        <w:t xml:space="preserve">British newspapers received criticism </w:t>
      </w:r>
      <w:r w:rsidR="00222BD5" w:rsidRPr="0000117F">
        <w:rPr>
          <w:rFonts w:ascii="Times New Roman" w:hAnsi="Times New Roman" w:cs="Times New Roman"/>
          <w:color w:val="000000" w:themeColor="text1"/>
          <w:sz w:val="24"/>
          <w:szCs w:val="24"/>
        </w:rPr>
        <w:t>f</w:t>
      </w:r>
      <w:r w:rsidR="00EC50C1" w:rsidRPr="0000117F">
        <w:rPr>
          <w:rFonts w:ascii="Times New Roman" w:hAnsi="Times New Roman" w:cs="Times New Roman"/>
          <w:color w:val="000000" w:themeColor="text1"/>
          <w:sz w:val="24"/>
          <w:szCs w:val="24"/>
        </w:rPr>
        <w:t>or</w:t>
      </w:r>
      <w:r w:rsidR="00222BD5" w:rsidRPr="0000117F">
        <w:rPr>
          <w:rFonts w:ascii="Times New Roman" w:hAnsi="Times New Roman" w:cs="Times New Roman"/>
          <w:color w:val="000000" w:themeColor="text1"/>
          <w:sz w:val="24"/>
          <w:szCs w:val="24"/>
        </w:rPr>
        <w:t xml:space="preserve"> the</w:t>
      </w:r>
      <w:r w:rsidR="00EC50C1" w:rsidRPr="0000117F">
        <w:rPr>
          <w:rFonts w:ascii="Times New Roman" w:hAnsi="Times New Roman" w:cs="Times New Roman"/>
          <w:color w:val="000000" w:themeColor="text1"/>
          <w:sz w:val="24"/>
          <w:szCs w:val="24"/>
        </w:rPr>
        <w:t>ir</w:t>
      </w:r>
      <w:r w:rsidR="00222BD5" w:rsidRPr="0000117F">
        <w:rPr>
          <w:rFonts w:ascii="Times New Roman" w:hAnsi="Times New Roman" w:cs="Times New Roman"/>
          <w:color w:val="000000" w:themeColor="text1"/>
          <w:sz w:val="24"/>
          <w:szCs w:val="24"/>
        </w:rPr>
        <w:t xml:space="preserve"> portrayal of hydraulic fracturing in one </w:t>
      </w:r>
      <w:r w:rsidR="00EC50C1" w:rsidRPr="0000117F">
        <w:rPr>
          <w:rFonts w:ascii="Times New Roman" w:hAnsi="Times New Roman" w:cs="Times New Roman"/>
          <w:color w:val="000000" w:themeColor="text1"/>
          <w:sz w:val="24"/>
          <w:szCs w:val="24"/>
        </w:rPr>
        <w:t xml:space="preserve">comprehensive study by </w:t>
      </w:r>
      <w:proofErr w:type="spellStart"/>
      <w:r w:rsidR="00EC50C1" w:rsidRPr="0000117F">
        <w:rPr>
          <w:rFonts w:ascii="Times New Roman" w:hAnsi="Times New Roman" w:cs="Times New Roman"/>
          <w:color w:val="000000" w:themeColor="text1"/>
          <w:sz w:val="24"/>
          <w:szCs w:val="24"/>
        </w:rPr>
        <w:t>Jaspal</w:t>
      </w:r>
      <w:proofErr w:type="spellEnd"/>
      <w:r w:rsidR="00EC50C1" w:rsidRPr="0000117F">
        <w:rPr>
          <w:rFonts w:ascii="Times New Roman" w:hAnsi="Times New Roman" w:cs="Times New Roman"/>
          <w:color w:val="000000" w:themeColor="text1"/>
          <w:sz w:val="24"/>
          <w:szCs w:val="24"/>
        </w:rPr>
        <w:t xml:space="preserve"> &amp; </w:t>
      </w:r>
      <w:proofErr w:type="spellStart"/>
      <w:r w:rsidR="00EC50C1" w:rsidRPr="0000117F">
        <w:rPr>
          <w:rFonts w:ascii="Times New Roman" w:hAnsi="Times New Roman" w:cs="Times New Roman"/>
          <w:color w:val="000000" w:themeColor="text1"/>
          <w:sz w:val="24"/>
          <w:szCs w:val="24"/>
        </w:rPr>
        <w:t>Nerlich</w:t>
      </w:r>
      <w:proofErr w:type="spellEnd"/>
      <w:r w:rsidR="00222BD5" w:rsidRPr="0000117F">
        <w:rPr>
          <w:rFonts w:ascii="Times New Roman" w:hAnsi="Times New Roman" w:cs="Times New Roman"/>
          <w:color w:val="000000" w:themeColor="text1"/>
          <w:sz w:val="24"/>
          <w:szCs w:val="24"/>
        </w:rPr>
        <w:t xml:space="preserve"> </w:t>
      </w:r>
      <w:r w:rsidR="00EC50C1" w:rsidRPr="0000117F">
        <w:rPr>
          <w:rFonts w:ascii="Times New Roman" w:hAnsi="Times New Roman" w:cs="Times New Roman"/>
          <w:color w:val="000000" w:themeColor="text1"/>
          <w:sz w:val="24"/>
          <w:szCs w:val="24"/>
        </w:rPr>
        <w:t>(2014).</w:t>
      </w:r>
      <w:r w:rsidR="00CE0C4D" w:rsidRPr="0000117F">
        <w:rPr>
          <w:rFonts w:ascii="Times New Roman" w:hAnsi="Times New Roman" w:cs="Times New Roman"/>
          <w:color w:val="000000" w:themeColor="text1"/>
          <w:sz w:val="24"/>
          <w:szCs w:val="24"/>
        </w:rPr>
        <w:t xml:space="preserve"> </w:t>
      </w:r>
      <w:r w:rsidR="00EC50C1" w:rsidRPr="0000117F">
        <w:rPr>
          <w:rFonts w:ascii="Times New Roman" w:hAnsi="Times New Roman" w:cs="Times New Roman"/>
          <w:color w:val="000000" w:themeColor="text1"/>
          <w:sz w:val="24"/>
          <w:szCs w:val="24"/>
        </w:rPr>
        <w:t xml:space="preserve"> </w:t>
      </w:r>
    </w:p>
    <w:p w14:paraId="428C2DAF" w14:textId="77777777" w:rsidR="00222BD5" w:rsidRPr="00803B78" w:rsidRDefault="00222BD5">
      <w:pPr>
        <w:spacing w:after="0" w:line="480" w:lineRule="auto"/>
        <w:jc w:val="both"/>
        <w:rPr>
          <w:rFonts w:ascii="Times New Roman" w:hAnsi="Times New Roman" w:cs="Times New Roman"/>
          <w:sz w:val="24"/>
          <w:szCs w:val="24"/>
        </w:rPr>
      </w:pPr>
    </w:p>
    <w:p w14:paraId="3BD06AD3" w14:textId="52038857" w:rsidR="00BC5289" w:rsidRPr="00C05E00" w:rsidRDefault="005E2A3C" w:rsidP="00D80C66">
      <w:pPr>
        <w:spacing w:line="480" w:lineRule="auto"/>
        <w:jc w:val="both"/>
        <w:rPr>
          <w:rFonts w:ascii="Times New Roman" w:eastAsia="Times New Roman" w:hAnsi="Times New Roman" w:cs="Times New Roman"/>
          <w:sz w:val="24"/>
          <w:szCs w:val="24"/>
          <w:lang w:val="en-US"/>
        </w:rPr>
      </w:pPr>
      <w:r w:rsidRPr="00803B78">
        <w:rPr>
          <w:rFonts w:ascii="Times New Roman" w:hAnsi="Times New Roman" w:cs="Times New Roman"/>
          <w:sz w:val="24"/>
          <w:szCs w:val="24"/>
        </w:rPr>
        <w:t>Interview responses from one British study reveal perceptions of issue portrayal in newspapers</w:t>
      </w:r>
      <w:r w:rsidRPr="00D80C66">
        <w:rPr>
          <w:rFonts w:ascii="Times New Roman" w:hAnsi="Times New Roman" w:cs="Times New Roman"/>
          <w:sz w:val="24"/>
          <w:szCs w:val="24"/>
        </w:rPr>
        <w:t xml:space="preserve"> that emulate </w:t>
      </w:r>
      <w:proofErr w:type="spellStart"/>
      <w:r w:rsidRPr="00D80C66">
        <w:rPr>
          <w:rFonts w:ascii="Times New Roman" w:hAnsi="Times New Roman" w:cs="Times New Roman"/>
          <w:sz w:val="24"/>
          <w:szCs w:val="24"/>
        </w:rPr>
        <w:t>Jaspal</w:t>
      </w:r>
      <w:proofErr w:type="spellEnd"/>
      <w:r w:rsidRPr="00D80C66">
        <w:rPr>
          <w:rFonts w:ascii="Times New Roman" w:hAnsi="Times New Roman" w:cs="Times New Roman"/>
          <w:sz w:val="24"/>
          <w:szCs w:val="24"/>
        </w:rPr>
        <w:t xml:space="preserve"> &amp; </w:t>
      </w:r>
      <w:proofErr w:type="spellStart"/>
      <w:r w:rsidRPr="00D80C66">
        <w:rPr>
          <w:rFonts w:ascii="Times New Roman" w:hAnsi="Times New Roman" w:cs="Times New Roman"/>
          <w:sz w:val="24"/>
          <w:szCs w:val="24"/>
        </w:rPr>
        <w:t>Nerlich’s</w:t>
      </w:r>
      <w:proofErr w:type="spellEnd"/>
      <w:r w:rsidRPr="00D80C66">
        <w:rPr>
          <w:rFonts w:ascii="Times New Roman" w:hAnsi="Times New Roman" w:cs="Times New Roman"/>
          <w:sz w:val="24"/>
          <w:szCs w:val="24"/>
        </w:rPr>
        <w:t xml:space="preserve"> (2014) conclusions</w:t>
      </w:r>
      <w:r w:rsidR="009236EB">
        <w:rPr>
          <w:rFonts w:ascii="Times New Roman" w:hAnsi="Times New Roman" w:cs="Times New Roman"/>
          <w:sz w:val="24"/>
          <w:szCs w:val="24"/>
        </w:rPr>
        <w:t>: s</w:t>
      </w:r>
      <w:r w:rsidRPr="00D80C66">
        <w:rPr>
          <w:rFonts w:ascii="Times New Roman" w:hAnsi="Times New Roman" w:cs="Times New Roman"/>
          <w:sz w:val="24"/>
          <w:szCs w:val="24"/>
        </w:rPr>
        <w:t>pecifically that the media frame</w:t>
      </w:r>
      <w:r w:rsidR="00222BD5" w:rsidRPr="00D80C66">
        <w:rPr>
          <w:rFonts w:ascii="Times New Roman" w:hAnsi="Times New Roman" w:cs="Times New Roman"/>
          <w:sz w:val="24"/>
          <w:szCs w:val="24"/>
        </w:rPr>
        <w:t xml:space="preserve"> the</w:t>
      </w:r>
      <w:r w:rsidRPr="00D80C66">
        <w:rPr>
          <w:rFonts w:ascii="Times New Roman" w:hAnsi="Times New Roman" w:cs="Times New Roman"/>
          <w:sz w:val="24"/>
          <w:szCs w:val="24"/>
        </w:rPr>
        <w:t xml:space="preserve"> CO</w:t>
      </w:r>
      <w:r w:rsidRPr="00D80C66">
        <w:rPr>
          <w:rFonts w:ascii="Times New Roman" w:hAnsi="Times New Roman" w:cs="Times New Roman"/>
          <w:sz w:val="24"/>
          <w:szCs w:val="24"/>
          <w:vertAlign w:val="subscript"/>
        </w:rPr>
        <w:t xml:space="preserve">2 </w:t>
      </w:r>
      <w:r w:rsidR="00222BD5" w:rsidRPr="00D80C66">
        <w:rPr>
          <w:rFonts w:ascii="Times New Roman" w:hAnsi="Times New Roman" w:cs="Times New Roman"/>
          <w:sz w:val="24"/>
          <w:szCs w:val="24"/>
        </w:rPr>
        <w:t xml:space="preserve">and methane footprint of </w:t>
      </w:r>
      <w:r w:rsidR="00EB7637">
        <w:rPr>
          <w:rFonts w:ascii="Times New Roman" w:hAnsi="Times New Roman" w:cs="Times New Roman"/>
          <w:sz w:val="24"/>
          <w:szCs w:val="24"/>
        </w:rPr>
        <w:t>UOG</w:t>
      </w:r>
      <w:r w:rsidRPr="00D80C66">
        <w:rPr>
          <w:rFonts w:ascii="Times New Roman" w:hAnsi="Times New Roman" w:cs="Times New Roman"/>
          <w:sz w:val="24"/>
          <w:szCs w:val="24"/>
        </w:rPr>
        <w:t xml:space="preserve"> relative to </w:t>
      </w:r>
      <w:r w:rsidR="00222BD5" w:rsidRPr="00D80C66">
        <w:rPr>
          <w:rFonts w:ascii="Times New Roman" w:hAnsi="Times New Roman" w:cs="Times New Roman"/>
          <w:sz w:val="24"/>
          <w:szCs w:val="24"/>
        </w:rPr>
        <w:t>cleaner</w:t>
      </w:r>
      <w:r w:rsidRPr="00D80C66">
        <w:rPr>
          <w:rFonts w:ascii="Times New Roman" w:hAnsi="Times New Roman" w:cs="Times New Roman"/>
          <w:sz w:val="24"/>
          <w:szCs w:val="24"/>
        </w:rPr>
        <w:t xml:space="preserve"> resources in each regard</w:t>
      </w:r>
      <w:r w:rsidR="009236EB">
        <w:rPr>
          <w:rFonts w:ascii="Times New Roman" w:hAnsi="Times New Roman" w:cs="Times New Roman"/>
          <w:sz w:val="24"/>
          <w:szCs w:val="24"/>
        </w:rPr>
        <w:t xml:space="preserve"> (</w:t>
      </w:r>
      <w:r w:rsidR="009236EB" w:rsidRPr="00D80C66">
        <w:rPr>
          <w:rFonts w:ascii="Times New Roman" w:hAnsi="Times New Roman" w:cs="Times New Roman"/>
          <w:sz w:val="24"/>
          <w:szCs w:val="24"/>
        </w:rPr>
        <w:t xml:space="preserve">Cotton </w:t>
      </w:r>
      <w:r w:rsidR="009236EB" w:rsidRPr="00D80C66">
        <w:rPr>
          <w:rFonts w:ascii="Times New Roman" w:hAnsi="Times New Roman" w:cs="Times New Roman"/>
          <w:i/>
          <w:sz w:val="24"/>
          <w:szCs w:val="24"/>
        </w:rPr>
        <w:t>et al.</w:t>
      </w:r>
      <w:r w:rsidR="009236EB" w:rsidRPr="00D80C66">
        <w:rPr>
          <w:rFonts w:ascii="Times New Roman" w:hAnsi="Times New Roman" w:cs="Times New Roman"/>
          <w:sz w:val="24"/>
          <w:szCs w:val="24"/>
        </w:rPr>
        <w:t>, 2014</w:t>
      </w:r>
      <w:r w:rsidR="009236EB">
        <w:rPr>
          <w:rFonts w:ascii="Times New Roman" w:hAnsi="Times New Roman" w:cs="Times New Roman"/>
          <w:sz w:val="24"/>
          <w:szCs w:val="24"/>
        </w:rPr>
        <w:t>)</w:t>
      </w:r>
      <w:r w:rsidRPr="00D80C66">
        <w:rPr>
          <w:rFonts w:ascii="Times New Roman" w:hAnsi="Times New Roman" w:cs="Times New Roman"/>
          <w:sz w:val="24"/>
          <w:szCs w:val="24"/>
        </w:rPr>
        <w:t xml:space="preserve">. </w:t>
      </w:r>
      <w:r w:rsidR="009236EB">
        <w:rPr>
          <w:rFonts w:ascii="Times New Roman" w:hAnsi="Times New Roman" w:cs="Times New Roman"/>
          <w:sz w:val="24"/>
          <w:szCs w:val="24"/>
        </w:rPr>
        <w:t xml:space="preserve">Such </w:t>
      </w:r>
      <w:r w:rsidRPr="00D80C66">
        <w:rPr>
          <w:rFonts w:ascii="Times New Roman" w:hAnsi="Times New Roman" w:cs="Times New Roman"/>
          <w:sz w:val="24"/>
          <w:szCs w:val="24"/>
        </w:rPr>
        <w:t>“</w:t>
      </w:r>
      <w:r w:rsidR="009236EB">
        <w:rPr>
          <w:rFonts w:ascii="Times New Roman" w:hAnsi="Times New Roman" w:cs="Times New Roman"/>
          <w:sz w:val="24"/>
          <w:szCs w:val="24"/>
        </w:rPr>
        <w:t>…</w:t>
      </w:r>
      <w:r w:rsidRPr="00D80C66">
        <w:rPr>
          <w:rFonts w:ascii="Times New Roman" w:hAnsi="Times New Roman" w:cs="Times New Roman"/>
          <w:sz w:val="24"/>
          <w:szCs w:val="24"/>
        </w:rPr>
        <w:t>counter-discourse…is defined by…higher methane emissions relative to coal and higher CO</w:t>
      </w:r>
      <w:r w:rsidRPr="00D80C66">
        <w:rPr>
          <w:rFonts w:ascii="Times New Roman" w:hAnsi="Times New Roman" w:cs="Times New Roman"/>
          <w:sz w:val="24"/>
          <w:szCs w:val="24"/>
          <w:vertAlign w:val="subscript"/>
        </w:rPr>
        <w:t>2</w:t>
      </w:r>
      <w:r w:rsidRPr="00D80C66">
        <w:rPr>
          <w:rFonts w:ascii="Times New Roman" w:hAnsi="Times New Roman" w:cs="Times New Roman"/>
          <w:sz w:val="24"/>
          <w:szCs w:val="24"/>
        </w:rPr>
        <w:t xml:space="preserve"> (emissions) in relative terms to renewable energy resources”</w:t>
      </w:r>
      <w:r w:rsidR="009236EB">
        <w:rPr>
          <w:rFonts w:ascii="Times New Roman" w:hAnsi="Times New Roman" w:cs="Times New Roman"/>
          <w:sz w:val="24"/>
          <w:szCs w:val="24"/>
        </w:rPr>
        <w:t xml:space="preserve"> (ibid.)</w:t>
      </w:r>
      <w:r w:rsidRPr="00D80C66">
        <w:rPr>
          <w:rFonts w:ascii="Times New Roman" w:hAnsi="Times New Roman" w:cs="Times New Roman"/>
          <w:sz w:val="24"/>
          <w:szCs w:val="24"/>
        </w:rPr>
        <w:t xml:space="preserve">. </w:t>
      </w:r>
      <w:r w:rsidR="00BC5289" w:rsidRPr="00D80C66">
        <w:rPr>
          <w:rFonts w:ascii="Times New Roman" w:hAnsi="Times New Roman" w:cs="Times New Roman"/>
          <w:sz w:val="24"/>
          <w:szCs w:val="24"/>
        </w:rPr>
        <w:t xml:space="preserve">Though controversy surrounding increased methane emissions emerged following Howarth </w:t>
      </w:r>
      <w:r w:rsidR="00BC5289" w:rsidRPr="007C635E">
        <w:rPr>
          <w:rFonts w:ascii="Times New Roman" w:hAnsi="Times New Roman" w:cs="Times New Roman"/>
          <w:i/>
          <w:sz w:val="24"/>
          <w:szCs w:val="24"/>
        </w:rPr>
        <w:t>et al</w:t>
      </w:r>
      <w:r w:rsidR="007C635E">
        <w:rPr>
          <w:rFonts w:ascii="Times New Roman" w:hAnsi="Times New Roman" w:cs="Times New Roman"/>
          <w:sz w:val="24"/>
          <w:szCs w:val="24"/>
        </w:rPr>
        <w:t>.</w:t>
      </w:r>
      <w:r w:rsidR="00BC5289" w:rsidRPr="00D80C66">
        <w:rPr>
          <w:rFonts w:ascii="Times New Roman" w:hAnsi="Times New Roman" w:cs="Times New Roman"/>
          <w:sz w:val="24"/>
          <w:szCs w:val="24"/>
        </w:rPr>
        <w:t>’s (2011) study; the general</w:t>
      </w:r>
      <w:r w:rsidRPr="00D80C66">
        <w:rPr>
          <w:rFonts w:ascii="Times New Roman" w:hAnsi="Times New Roman" w:cs="Times New Roman"/>
          <w:sz w:val="24"/>
          <w:szCs w:val="24"/>
        </w:rPr>
        <w:t xml:space="preserve"> scientific </w:t>
      </w:r>
      <w:r w:rsidR="00BC5289" w:rsidRPr="00D80C66">
        <w:rPr>
          <w:rFonts w:ascii="Times New Roman" w:hAnsi="Times New Roman" w:cs="Times New Roman"/>
          <w:sz w:val="24"/>
          <w:szCs w:val="24"/>
        </w:rPr>
        <w:t xml:space="preserve">consensus is that </w:t>
      </w:r>
      <w:r w:rsidRPr="00D80C66">
        <w:rPr>
          <w:rFonts w:ascii="Times New Roman" w:hAnsi="Times New Roman" w:cs="Times New Roman"/>
          <w:sz w:val="24"/>
          <w:szCs w:val="24"/>
        </w:rPr>
        <w:t xml:space="preserve">the </w:t>
      </w:r>
      <w:r w:rsidR="00BC5289" w:rsidRPr="00D80C66">
        <w:rPr>
          <w:rFonts w:ascii="Times New Roman" w:hAnsi="Times New Roman" w:cs="Times New Roman"/>
          <w:sz w:val="24"/>
          <w:szCs w:val="24"/>
        </w:rPr>
        <w:t xml:space="preserve">climate-related impacts of </w:t>
      </w:r>
      <w:r w:rsidRPr="00D80C66">
        <w:rPr>
          <w:rFonts w:ascii="Times New Roman" w:hAnsi="Times New Roman" w:cs="Times New Roman"/>
          <w:sz w:val="24"/>
          <w:szCs w:val="24"/>
        </w:rPr>
        <w:t xml:space="preserve">methane emissions </w:t>
      </w:r>
      <w:r w:rsidR="00BC5289" w:rsidRPr="00D80C66">
        <w:rPr>
          <w:rFonts w:ascii="Times New Roman" w:hAnsi="Times New Roman" w:cs="Times New Roman"/>
          <w:sz w:val="24"/>
          <w:szCs w:val="24"/>
        </w:rPr>
        <w:t xml:space="preserve">from </w:t>
      </w:r>
      <w:r w:rsidRPr="00D80C66">
        <w:rPr>
          <w:rFonts w:ascii="Times New Roman" w:hAnsi="Times New Roman" w:cs="Times New Roman"/>
          <w:sz w:val="24"/>
          <w:szCs w:val="24"/>
        </w:rPr>
        <w:t xml:space="preserve">hydraulic fracturing </w:t>
      </w:r>
      <w:r w:rsidR="00BC5289" w:rsidRPr="00D80C66">
        <w:rPr>
          <w:rFonts w:ascii="Times New Roman" w:hAnsi="Times New Roman" w:cs="Times New Roman"/>
          <w:sz w:val="24"/>
          <w:szCs w:val="24"/>
        </w:rPr>
        <w:t>tend to be</w:t>
      </w:r>
      <w:r w:rsidRPr="00D80C66">
        <w:rPr>
          <w:rFonts w:ascii="Times New Roman" w:hAnsi="Times New Roman" w:cs="Times New Roman"/>
          <w:sz w:val="24"/>
          <w:szCs w:val="24"/>
        </w:rPr>
        <w:t xml:space="preserve"> unconfirmed (</w:t>
      </w:r>
      <w:r w:rsidR="009A66FB" w:rsidRPr="00D80C66">
        <w:rPr>
          <w:rFonts w:ascii="Times New Roman" w:hAnsi="Times New Roman" w:cs="Times New Roman"/>
          <w:sz w:val="24"/>
          <w:szCs w:val="24"/>
        </w:rPr>
        <w:t xml:space="preserve">Siegel </w:t>
      </w:r>
      <w:r w:rsidR="009A66FB" w:rsidRPr="00D80C66">
        <w:rPr>
          <w:rFonts w:ascii="Times New Roman" w:hAnsi="Times New Roman" w:cs="Times New Roman"/>
          <w:i/>
          <w:sz w:val="24"/>
          <w:szCs w:val="24"/>
        </w:rPr>
        <w:t>et al.</w:t>
      </w:r>
      <w:r w:rsidR="009A66FB" w:rsidRPr="00D80C66">
        <w:rPr>
          <w:rFonts w:ascii="Times New Roman" w:hAnsi="Times New Roman" w:cs="Times New Roman"/>
          <w:sz w:val="24"/>
          <w:szCs w:val="24"/>
        </w:rPr>
        <w:t xml:space="preserve">, 2015; Wilson, </w:t>
      </w:r>
      <w:r w:rsidR="009A66FB" w:rsidRPr="00C05E00">
        <w:rPr>
          <w:rFonts w:ascii="Times New Roman" w:hAnsi="Times New Roman" w:cs="Times New Roman"/>
          <w:sz w:val="24"/>
          <w:szCs w:val="24"/>
        </w:rPr>
        <w:t>2014</w:t>
      </w:r>
      <w:r w:rsidRPr="00C05E00">
        <w:rPr>
          <w:rFonts w:ascii="Times New Roman" w:hAnsi="Times New Roman" w:cs="Times New Roman"/>
          <w:sz w:val="24"/>
          <w:szCs w:val="24"/>
        </w:rPr>
        <w:t>) and key CO</w:t>
      </w:r>
      <w:r w:rsidRPr="00C05E00">
        <w:rPr>
          <w:rFonts w:ascii="Times New Roman" w:hAnsi="Times New Roman" w:cs="Times New Roman"/>
          <w:sz w:val="24"/>
          <w:szCs w:val="24"/>
          <w:vertAlign w:val="subscript"/>
        </w:rPr>
        <w:t>2</w:t>
      </w:r>
      <w:r w:rsidRPr="00C05E00">
        <w:rPr>
          <w:rFonts w:ascii="Times New Roman" w:hAnsi="Times New Roman" w:cs="Times New Roman"/>
          <w:sz w:val="24"/>
          <w:szCs w:val="24"/>
        </w:rPr>
        <w:t>–related benefits relative to coal are omitted</w:t>
      </w:r>
      <w:r w:rsidR="00BC5289" w:rsidRPr="00C05E00">
        <w:rPr>
          <w:rFonts w:ascii="Times New Roman" w:hAnsi="Times New Roman" w:cs="Times New Roman"/>
          <w:sz w:val="24"/>
          <w:szCs w:val="24"/>
        </w:rPr>
        <w:t xml:space="preserve">, with the </w:t>
      </w:r>
      <w:r w:rsidR="00BC5289" w:rsidRPr="00C05E00">
        <w:rPr>
          <w:rFonts w:ascii="Times New Roman" w:eastAsia="Times New Roman" w:hAnsi="Times New Roman" w:cs="Times New Roman"/>
          <w:spacing w:val="2"/>
          <w:sz w:val="24"/>
          <w:szCs w:val="24"/>
          <w:shd w:val="clear" w:color="auto" w:fill="FCFCFC"/>
          <w:lang w:val="en-US"/>
        </w:rPr>
        <w:t>overall effects on global-mean temperature over the 21st century being very small (</w:t>
      </w:r>
      <w:proofErr w:type="spellStart"/>
      <w:r w:rsidR="00BC5289" w:rsidRPr="00C05E00">
        <w:rPr>
          <w:rFonts w:ascii="Times New Roman" w:eastAsia="Times New Roman" w:hAnsi="Times New Roman" w:cs="Times New Roman"/>
          <w:spacing w:val="2"/>
          <w:sz w:val="24"/>
          <w:szCs w:val="24"/>
          <w:shd w:val="clear" w:color="auto" w:fill="FCFCFC"/>
          <w:lang w:val="en-US"/>
        </w:rPr>
        <w:t>Wigley</w:t>
      </w:r>
      <w:proofErr w:type="spellEnd"/>
      <w:r w:rsidR="00BC5289" w:rsidRPr="00C05E00">
        <w:rPr>
          <w:rFonts w:ascii="Times New Roman" w:eastAsia="Times New Roman" w:hAnsi="Times New Roman" w:cs="Times New Roman"/>
          <w:spacing w:val="2"/>
          <w:sz w:val="24"/>
          <w:szCs w:val="24"/>
          <w:shd w:val="clear" w:color="auto" w:fill="FCFCFC"/>
          <w:lang w:val="en-US"/>
        </w:rPr>
        <w:t>, 2011).</w:t>
      </w:r>
    </w:p>
    <w:p w14:paraId="0FDB73FF" w14:textId="77777777" w:rsidR="00E1790C" w:rsidRDefault="00E1790C" w:rsidP="006254BE">
      <w:pPr>
        <w:spacing w:after="0" w:line="480" w:lineRule="auto"/>
        <w:jc w:val="both"/>
        <w:rPr>
          <w:rFonts w:ascii="Times New Roman" w:hAnsi="Times New Roman" w:cs="Times New Roman"/>
          <w:sz w:val="24"/>
          <w:szCs w:val="24"/>
        </w:rPr>
      </w:pPr>
    </w:p>
    <w:p w14:paraId="5FD04634" w14:textId="13B49A2C" w:rsidR="00DD6CB1" w:rsidRPr="00D80C66" w:rsidRDefault="005E008C" w:rsidP="006254BE">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As</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 xml:space="preserve">Williams </w:t>
      </w:r>
      <w:r w:rsidRPr="007C635E">
        <w:rPr>
          <w:rFonts w:ascii="Times New Roman" w:hAnsi="Times New Roman" w:cs="Times New Roman"/>
          <w:i/>
          <w:sz w:val="24"/>
          <w:szCs w:val="24"/>
        </w:rPr>
        <w:t>et al</w:t>
      </w:r>
      <w:r w:rsidR="007C635E">
        <w:rPr>
          <w:rFonts w:ascii="Times New Roman" w:hAnsi="Times New Roman" w:cs="Times New Roman"/>
          <w:sz w:val="24"/>
          <w:szCs w:val="24"/>
        </w:rPr>
        <w:t>.</w:t>
      </w:r>
      <w:r w:rsidRPr="00D80C66">
        <w:rPr>
          <w:rFonts w:ascii="Times New Roman" w:hAnsi="Times New Roman" w:cs="Times New Roman"/>
          <w:sz w:val="24"/>
          <w:szCs w:val="24"/>
        </w:rPr>
        <w:t xml:space="preserve"> (2017) have argued,</w:t>
      </w:r>
      <w:r w:rsidR="00E17478" w:rsidRPr="00D80C66">
        <w:rPr>
          <w:rFonts w:ascii="Times New Roman" w:hAnsi="Times New Roman" w:cs="Times New Roman"/>
          <w:sz w:val="24"/>
          <w:szCs w:val="24"/>
        </w:rPr>
        <w:t xml:space="preserve"> public acceptance</w:t>
      </w:r>
      <w:r w:rsidR="00B51D7C" w:rsidRPr="00D80C66">
        <w:rPr>
          <w:rFonts w:ascii="Times New Roman" w:hAnsi="Times New Roman" w:cs="Times New Roman"/>
          <w:sz w:val="24"/>
          <w:szCs w:val="24"/>
        </w:rPr>
        <w:t xml:space="preserve"> of</w:t>
      </w:r>
      <w:r w:rsidR="006D0E04" w:rsidRPr="00D80C66">
        <w:rPr>
          <w:rFonts w:ascii="Times New Roman" w:hAnsi="Times New Roman" w:cs="Times New Roman"/>
          <w:sz w:val="24"/>
          <w:szCs w:val="24"/>
        </w:rPr>
        <w:t xml:space="preserve"> hydraulic fracturing is</w:t>
      </w:r>
      <w:r w:rsidRPr="00D80C66">
        <w:rPr>
          <w:rFonts w:ascii="Times New Roman" w:hAnsi="Times New Roman" w:cs="Times New Roman"/>
          <w:sz w:val="24"/>
          <w:szCs w:val="24"/>
        </w:rPr>
        <w:t xml:space="preserve"> assumed to be</w:t>
      </w:r>
      <w:r w:rsidR="006D0E04" w:rsidRPr="00D80C66">
        <w:rPr>
          <w:rFonts w:ascii="Times New Roman" w:hAnsi="Times New Roman" w:cs="Times New Roman"/>
          <w:sz w:val="24"/>
          <w:szCs w:val="24"/>
        </w:rPr>
        <w:t xml:space="preserve"> limited only by a lack of transparent communication</w:t>
      </w:r>
      <w:r w:rsidR="00930327" w:rsidRPr="00D80C66">
        <w:rPr>
          <w:rFonts w:ascii="Times New Roman" w:hAnsi="Times New Roman" w:cs="Times New Roman"/>
          <w:sz w:val="24"/>
          <w:szCs w:val="24"/>
        </w:rPr>
        <w:t xml:space="preserve"> </w:t>
      </w:r>
      <w:r w:rsidR="00B73BD1" w:rsidRPr="00D80C66">
        <w:rPr>
          <w:rFonts w:ascii="Times New Roman" w:hAnsi="Times New Roman" w:cs="Times New Roman"/>
          <w:sz w:val="24"/>
          <w:szCs w:val="24"/>
        </w:rPr>
        <w:t>of</w:t>
      </w:r>
      <w:r w:rsidR="00930327" w:rsidRPr="00D80C66">
        <w:rPr>
          <w:rFonts w:ascii="Times New Roman" w:hAnsi="Times New Roman" w:cs="Times New Roman"/>
          <w:sz w:val="24"/>
          <w:szCs w:val="24"/>
        </w:rPr>
        <w:t xml:space="preserve"> the </w:t>
      </w:r>
      <w:r w:rsidR="00CE7D29" w:rsidRPr="00D80C66">
        <w:rPr>
          <w:rFonts w:ascii="Times New Roman" w:hAnsi="Times New Roman" w:cs="Times New Roman"/>
          <w:sz w:val="24"/>
          <w:szCs w:val="24"/>
        </w:rPr>
        <w:t>r</w:t>
      </w:r>
      <w:r w:rsidR="006D0E04" w:rsidRPr="00D80C66">
        <w:rPr>
          <w:rFonts w:ascii="Times New Roman" w:hAnsi="Times New Roman" w:cs="Times New Roman"/>
          <w:sz w:val="24"/>
          <w:szCs w:val="24"/>
        </w:rPr>
        <w:t>is</w:t>
      </w:r>
      <w:r w:rsidR="009D7C9F" w:rsidRPr="00D80C66">
        <w:rPr>
          <w:rFonts w:ascii="Times New Roman" w:hAnsi="Times New Roman" w:cs="Times New Roman"/>
          <w:sz w:val="24"/>
          <w:szCs w:val="24"/>
        </w:rPr>
        <w:t xml:space="preserve">ks and benefits to communities </w:t>
      </w:r>
      <w:r w:rsidRPr="00D80C66">
        <w:rPr>
          <w:rFonts w:ascii="Times New Roman" w:hAnsi="Times New Roman" w:cs="Times New Roman"/>
          <w:sz w:val="24"/>
          <w:szCs w:val="24"/>
        </w:rPr>
        <w:t>–</w:t>
      </w:r>
      <w:r w:rsidR="006D0E04" w:rsidRPr="00D80C66">
        <w:rPr>
          <w:rFonts w:ascii="Times New Roman" w:hAnsi="Times New Roman" w:cs="Times New Roman"/>
          <w:sz w:val="24"/>
          <w:szCs w:val="24"/>
        </w:rPr>
        <w:t xml:space="preserve"> </w:t>
      </w:r>
      <w:proofErr w:type="spellStart"/>
      <w:r w:rsidRPr="00D80C66">
        <w:rPr>
          <w:rFonts w:ascii="Times New Roman" w:hAnsi="Times New Roman" w:cs="Times New Roman"/>
          <w:sz w:val="24"/>
          <w:szCs w:val="24"/>
        </w:rPr>
        <w:t>i.e</w:t>
      </w:r>
      <w:proofErr w:type="spellEnd"/>
      <w:r w:rsidRPr="00D80C66">
        <w:rPr>
          <w:rFonts w:ascii="Times New Roman" w:hAnsi="Times New Roman" w:cs="Times New Roman"/>
          <w:sz w:val="24"/>
          <w:szCs w:val="24"/>
        </w:rPr>
        <w:t xml:space="preserve"> </w:t>
      </w:r>
      <w:r w:rsidR="006D0E04" w:rsidRPr="00D80C66">
        <w:rPr>
          <w:rFonts w:ascii="Times New Roman" w:hAnsi="Times New Roman" w:cs="Times New Roman"/>
          <w:sz w:val="24"/>
          <w:szCs w:val="24"/>
        </w:rPr>
        <w:t>“a primary recommendation…is that open and full communication is paramount” (</w:t>
      </w:r>
      <w:proofErr w:type="spellStart"/>
      <w:r w:rsidR="006D0E04" w:rsidRPr="00D80C66">
        <w:rPr>
          <w:rFonts w:ascii="Times New Roman" w:hAnsi="Times New Roman" w:cs="Times New Roman"/>
          <w:sz w:val="24"/>
          <w:szCs w:val="24"/>
        </w:rPr>
        <w:t>Theodori</w:t>
      </w:r>
      <w:proofErr w:type="spellEnd"/>
      <w:r w:rsidR="006D0E04" w:rsidRPr="00D80C66">
        <w:rPr>
          <w:rFonts w:ascii="Times New Roman" w:hAnsi="Times New Roman" w:cs="Times New Roman"/>
          <w:sz w:val="24"/>
          <w:szCs w:val="24"/>
        </w:rPr>
        <w:t>, 2009).</w:t>
      </w:r>
      <w:r w:rsidR="00CE0C4D" w:rsidRPr="00D80C66">
        <w:rPr>
          <w:rFonts w:ascii="Times New Roman" w:hAnsi="Times New Roman" w:cs="Times New Roman"/>
          <w:sz w:val="24"/>
          <w:szCs w:val="24"/>
        </w:rPr>
        <w:t xml:space="preserve"> </w:t>
      </w:r>
      <w:r w:rsidR="006F78FB" w:rsidRPr="00D80C66">
        <w:rPr>
          <w:rFonts w:ascii="Times New Roman" w:hAnsi="Times New Roman" w:cs="Times New Roman"/>
          <w:sz w:val="24"/>
          <w:szCs w:val="24"/>
        </w:rPr>
        <w:t>However</w:t>
      </w:r>
      <w:r w:rsidRPr="00D80C66">
        <w:rPr>
          <w:rFonts w:ascii="Times New Roman" w:hAnsi="Times New Roman" w:cs="Times New Roman"/>
          <w:sz w:val="24"/>
          <w:szCs w:val="24"/>
        </w:rPr>
        <w:t xml:space="preserve"> </w:t>
      </w:r>
      <w:r w:rsidR="006F78FB" w:rsidRPr="00D80C66">
        <w:rPr>
          <w:rFonts w:ascii="Times New Roman" w:hAnsi="Times New Roman" w:cs="Times New Roman"/>
          <w:sz w:val="24"/>
          <w:szCs w:val="24"/>
        </w:rPr>
        <w:t xml:space="preserve">issues of trustworthiness and inclusivity may play an equally important role in explaining public opposition. </w:t>
      </w:r>
      <w:r w:rsidR="00A35F60" w:rsidRPr="00D80C66">
        <w:rPr>
          <w:rFonts w:ascii="Times New Roman" w:hAnsi="Times New Roman" w:cs="Times New Roman"/>
          <w:sz w:val="24"/>
          <w:szCs w:val="24"/>
        </w:rPr>
        <w:t xml:space="preserve">It is conceivable that </w:t>
      </w:r>
      <w:r w:rsidR="00B73BD1" w:rsidRPr="00D80C66">
        <w:rPr>
          <w:rFonts w:ascii="Times New Roman" w:hAnsi="Times New Roman" w:cs="Times New Roman"/>
          <w:sz w:val="24"/>
          <w:szCs w:val="24"/>
        </w:rPr>
        <w:t>deep</w:t>
      </w:r>
      <w:r w:rsidR="00E17478" w:rsidRPr="00D80C66">
        <w:rPr>
          <w:rFonts w:ascii="Times New Roman" w:hAnsi="Times New Roman" w:cs="Times New Roman"/>
          <w:sz w:val="24"/>
          <w:szCs w:val="24"/>
        </w:rPr>
        <w:t xml:space="preserve"> rifts </w:t>
      </w:r>
      <w:r w:rsidR="00E17478" w:rsidRPr="00D80C66">
        <w:rPr>
          <w:rFonts w:ascii="Times New Roman" w:hAnsi="Times New Roman" w:cs="Times New Roman"/>
          <w:sz w:val="24"/>
          <w:szCs w:val="24"/>
        </w:rPr>
        <w:lastRenderedPageBreak/>
        <w:t>between institutional actors and British citizens</w:t>
      </w:r>
      <w:r w:rsidR="003009B6" w:rsidRPr="00D80C66">
        <w:rPr>
          <w:rFonts w:ascii="Times New Roman" w:hAnsi="Times New Roman" w:cs="Times New Roman"/>
          <w:sz w:val="24"/>
          <w:szCs w:val="24"/>
        </w:rPr>
        <w:t xml:space="preserve"> </w:t>
      </w:r>
      <w:r w:rsidR="00875B94" w:rsidRPr="00D80C66">
        <w:rPr>
          <w:rFonts w:ascii="Times New Roman" w:hAnsi="Times New Roman" w:cs="Times New Roman"/>
          <w:sz w:val="24"/>
          <w:szCs w:val="24"/>
        </w:rPr>
        <w:t xml:space="preserve">prevent impartial judgement on the merits and drawbacks of hydraulic fracturing </w:t>
      </w:r>
      <w:r w:rsidR="00E17478" w:rsidRPr="00D80C66">
        <w:rPr>
          <w:rFonts w:ascii="Times New Roman" w:hAnsi="Times New Roman" w:cs="Times New Roman"/>
          <w:sz w:val="24"/>
          <w:szCs w:val="24"/>
        </w:rPr>
        <w:t xml:space="preserve">(Williams </w:t>
      </w:r>
      <w:r w:rsidR="00E17478" w:rsidRPr="00D80C66">
        <w:rPr>
          <w:rFonts w:ascii="Times New Roman" w:hAnsi="Times New Roman" w:cs="Times New Roman"/>
          <w:i/>
          <w:sz w:val="24"/>
          <w:szCs w:val="24"/>
        </w:rPr>
        <w:t>et al.</w:t>
      </w:r>
      <w:r w:rsidR="00E17478" w:rsidRPr="00D80C66">
        <w:rPr>
          <w:rFonts w:ascii="Times New Roman" w:hAnsi="Times New Roman" w:cs="Times New Roman"/>
          <w:sz w:val="24"/>
          <w:szCs w:val="24"/>
        </w:rPr>
        <w:t>, 2017)</w:t>
      </w:r>
      <w:r w:rsidR="00DB3F4B" w:rsidRPr="00D80C66">
        <w:rPr>
          <w:rFonts w:ascii="Times New Roman" w:hAnsi="Times New Roman" w:cs="Times New Roman"/>
          <w:sz w:val="24"/>
          <w:szCs w:val="24"/>
        </w:rPr>
        <w:t>.</w:t>
      </w:r>
      <w:r w:rsidR="00875B94" w:rsidRPr="00D80C66">
        <w:rPr>
          <w:rFonts w:ascii="Times New Roman" w:hAnsi="Times New Roman" w:cs="Times New Roman"/>
          <w:sz w:val="24"/>
          <w:szCs w:val="24"/>
        </w:rPr>
        <w:t xml:space="preserve"> </w:t>
      </w:r>
      <w:r w:rsidR="00DF2029" w:rsidRPr="00D80C66">
        <w:rPr>
          <w:rFonts w:ascii="Times New Roman" w:hAnsi="Times New Roman" w:cs="Times New Roman"/>
          <w:sz w:val="24"/>
          <w:szCs w:val="24"/>
        </w:rPr>
        <w:t xml:space="preserve">Trustworthiness is particularly important for the </w:t>
      </w:r>
      <w:r w:rsidR="00EB7637">
        <w:rPr>
          <w:rFonts w:ascii="Times New Roman" w:hAnsi="Times New Roman" w:cs="Times New Roman"/>
          <w:sz w:val="24"/>
          <w:szCs w:val="24"/>
        </w:rPr>
        <w:t xml:space="preserve">UOG </w:t>
      </w:r>
      <w:r w:rsidR="00DF2029" w:rsidRPr="00D80C66">
        <w:rPr>
          <w:rFonts w:ascii="Times New Roman" w:hAnsi="Times New Roman" w:cs="Times New Roman"/>
          <w:sz w:val="24"/>
          <w:szCs w:val="24"/>
        </w:rPr>
        <w:t>industry</w:t>
      </w:r>
      <w:r w:rsidR="00DD6CB1" w:rsidRPr="00D80C66">
        <w:rPr>
          <w:rFonts w:ascii="Times New Roman" w:hAnsi="Times New Roman" w:cs="Times New Roman"/>
          <w:sz w:val="24"/>
          <w:szCs w:val="24"/>
        </w:rPr>
        <w:t xml:space="preserve"> as </w:t>
      </w:r>
      <w:r w:rsidR="00DF2029" w:rsidRPr="00D80C66">
        <w:rPr>
          <w:rFonts w:ascii="Times New Roman" w:hAnsi="Times New Roman" w:cs="Times New Roman"/>
          <w:sz w:val="24"/>
          <w:szCs w:val="24"/>
        </w:rPr>
        <w:t>impacts are intangible. W</w:t>
      </w:r>
      <w:r w:rsidR="00DD6CB1" w:rsidRPr="00D80C66">
        <w:rPr>
          <w:rFonts w:ascii="Times New Roman" w:hAnsi="Times New Roman" w:cs="Times New Roman"/>
          <w:sz w:val="24"/>
          <w:szCs w:val="24"/>
        </w:rPr>
        <w:t>ater contamination, fugitive methane emissio</w:t>
      </w:r>
      <w:r w:rsidR="00DF2029" w:rsidRPr="00D80C66">
        <w:rPr>
          <w:rFonts w:ascii="Times New Roman" w:hAnsi="Times New Roman" w:cs="Times New Roman"/>
          <w:sz w:val="24"/>
          <w:szCs w:val="24"/>
        </w:rPr>
        <w:t>ns and seismicity</w:t>
      </w:r>
      <w:r w:rsidR="00DD6CB1" w:rsidRPr="00D80C66">
        <w:rPr>
          <w:rFonts w:ascii="Times New Roman" w:hAnsi="Times New Roman" w:cs="Times New Roman"/>
          <w:sz w:val="24"/>
          <w:szCs w:val="24"/>
        </w:rPr>
        <w:t xml:space="preserve"> </w:t>
      </w:r>
      <w:r w:rsidR="00DF2029" w:rsidRPr="00D80C66">
        <w:rPr>
          <w:rFonts w:ascii="Times New Roman" w:hAnsi="Times New Roman" w:cs="Times New Roman"/>
          <w:sz w:val="24"/>
          <w:szCs w:val="24"/>
        </w:rPr>
        <w:t xml:space="preserve">are </w:t>
      </w:r>
      <w:r w:rsidR="00DF2183" w:rsidRPr="00D80C66">
        <w:rPr>
          <w:rFonts w:ascii="Times New Roman" w:hAnsi="Times New Roman" w:cs="Times New Roman"/>
          <w:sz w:val="24"/>
          <w:szCs w:val="24"/>
        </w:rPr>
        <w:t>socio-culturally “</w:t>
      </w:r>
      <w:r w:rsidR="00DF2029" w:rsidRPr="00D80C66">
        <w:rPr>
          <w:rFonts w:ascii="Times New Roman" w:hAnsi="Times New Roman" w:cs="Times New Roman"/>
          <w:sz w:val="24"/>
          <w:szCs w:val="24"/>
        </w:rPr>
        <w:t>invisible</w:t>
      </w:r>
      <w:r w:rsidR="00DF2183" w:rsidRPr="00D80C66">
        <w:rPr>
          <w:rFonts w:ascii="Times New Roman" w:hAnsi="Times New Roman" w:cs="Times New Roman"/>
          <w:sz w:val="24"/>
          <w:szCs w:val="24"/>
        </w:rPr>
        <w:t>” risks</w:t>
      </w:r>
      <w:r w:rsidR="00DF2029" w:rsidRPr="00D80C66">
        <w:rPr>
          <w:rFonts w:ascii="Times New Roman" w:hAnsi="Times New Roman" w:cs="Times New Roman"/>
          <w:sz w:val="24"/>
          <w:szCs w:val="24"/>
        </w:rPr>
        <w:t xml:space="preserve"> to the public</w:t>
      </w:r>
      <w:r w:rsidR="001D5A4C" w:rsidRPr="00D80C66">
        <w:rPr>
          <w:rFonts w:ascii="Times New Roman" w:hAnsi="Times New Roman" w:cs="Times New Roman"/>
          <w:sz w:val="24"/>
          <w:szCs w:val="24"/>
        </w:rPr>
        <w:t xml:space="preserve"> and their presence is therefore d</w:t>
      </w:r>
      <w:r w:rsidR="00DD6CB1" w:rsidRPr="00D80C66">
        <w:rPr>
          <w:rFonts w:ascii="Times New Roman" w:hAnsi="Times New Roman" w:cs="Times New Roman"/>
          <w:sz w:val="24"/>
          <w:szCs w:val="24"/>
        </w:rPr>
        <w:t>ictated by information released by private instit</w:t>
      </w:r>
      <w:r w:rsidR="001D5A4C" w:rsidRPr="00D80C66">
        <w:rPr>
          <w:rFonts w:ascii="Times New Roman" w:hAnsi="Times New Roman" w:cs="Times New Roman"/>
          <w:sz w:val="24"/>
          <w:szCs w:val="24"/>
        </w:rPr>
        <w:t xml:space="preserve">utions (e.g. </w:t>
      </w:r>
      <w:proofErr w:type="spellStart"/>
      <w:r w:rsidR="001D5A4C" w:rsidRPr="00D80C66">
        <w:rPr>
          <w:rFonts w:ascii="Times New Roman" w:hAnsi="Times New Roman" w:cs="Times New Roman"/>
          <w:sz w:val="24"/>
          <w:szCs w:val="24"/>
        </w:rPr>
        <w:t>IGas</w:t>
      </w:r>
      <w:proofErr w:type="spellEnd"/>
      <w:r w:rsidR="001D5A4C" w:rsidRPr="00D80C66">
        <w:rPr>
          <w:rFonts w:ascii="Times New Roman" w:hAnsi="Times New Roman" w:cs="Times New Roman"/>
          <w:sz w:val="24"/>
          <w:szCs w:val="24"/>
        </w:rPr>
        <w:t xml:space="preserve"> Energy Plc</w:t>
      </w:r>
      <w:r w:rsidR="00DD6CB1" w:rsidRPr="00D80C66">
        <w:rPr>
          <w:rFonts w:ascii="Times New Roman" w:hAnsi="Times New Roman" w:cs="Times New Roman"/>
          <w:sz w:val="24"/>
          <w:szCs w:val="24"/>
        </w:rPr>
        <w:t>) and public</w:t>
      </w:r>
      <w:r w:rsidR="00DF2183" w:rsidRPr="00D80C66">
        <w:rPr>
          <w:rFonts w:ascii="Times New Roman" w:hAnsi="Times New Roman" w:cs="Times New Roman"/>
          <w:sz w:val="24"/>
          <w:szCs w:val="24"/>
        </w:rPr>
        <w:t>-</w:t>
      </w:r>
      <w:r w:rsidR="00DD6CB1" w:rsidRPr="00D80C66">
        <w:rPr>
          <w:rFonts w:ascii="Times New Roman" w:hAnsi="Times New Roman" w:cs="Times New Roman"/>
          <w:sz w:val="24"/>
          <w:szCs w:val="24"/>
        </w:rPr>
        <w:t xml:space="preserve">sector regulators (e.g. Environment Agency). Cotton </w:t>
      </w:r>
      <w:r w:rsidR="00DD6CB1" w:rsidRPr="00D80C66">
        <w:rPr>
          <w:rFonts w:ascii="Times New Roman" w:hAnsi="Times New Roman" w:cs="Times New Roman"/>
          <w:i/>
          <w:sz w:val="24"/>
          <w:szCs w:val="24"/>
        </w:rPr>
        <w:t>et al.</w:t>
      </w:r>
      <w:r w:rsidR="00DD6CB1" w:rsidRPr="00D80C66">
        <w:rPr>
          <w:rFonts w:ascii="Times New Roman" w:hAnsi="Times New Roman" w:cs="Times New Roman"/>
          <w:sz w:val="24"/>
          <w:szCs w:val="24"/>
        </w:rPr>
        <w:t>, (201</w:t>
      </w:r>
      <w:r w:rsidR="00DF2183" w:rsidRPr="00D80C66">
        <w:rPr>
          <w:rFonts w:ascii="Times New Roman" w:hAnsi="Times New Roman" w:cs="Times New Roman"/>
          <w:sz w:val="24"/>
          <w:szCs w:val="24"/>
        </w:rPr>
        <w:t>4</w:t>
      </w:r>
      <w:r w:rsidR="00DD6CB1" w:rsidRPr="00D80C66">
        <w:rPr>
          <w:rFonts w:ascii="Times New Roman" w:hAnsi="Times New Roman" w:cs="Times New Roman"/>
          <w:sz w:val="24"/>
          <w:szCs w:val="24"/>
        </w:rPr>
        <w:t xml:space="preserve">) therefore argue that </w:t>
      </w:r>
      <w:r w:rsidR="00DF2183" w:rsidRPr="00D80C66">
        <w:rPr>
          <w:rFonts w:ascii="Times New Roman" w:hAnsi="Times New Roman" w:cs="Times New Roman"/>
          <w:sz w:val="24"/>
          <w:szCs w:val="24"/>
        </w:rPr>
        <w:t>a lack of social license to operate (an intangible social contract of trust between developer and community)</w:t>
      </w:r>
      <w:r w:rsidR="00DD6CB1" w:rsidRPr="00D80C66">
        <w:rPr>
          <w:rFonts w:ascii="Times New Roman" w:hAnsi="Times New Roman" w:cs="Times New Roman"/>
          <w:sz w:val="24"/>
          <w:szCs w:val="24"/>
        </w:rPr>
        <w:t xml:space="preserve"> foster opp</w:t>
      </w:r>
      <w:r w:rsidR="00DF2029" w:rsidRPr="00D80C66">
        <w:rPr>
          <w:rFonts w:ascii="Times New Roman" w:hAnsi="Times New Roman" w:cs="Times New Roman"/>
          <w:sz w:val="24"/>
          <w:szCs w:val="24"/>
        </w:rPr>
        <w:t>osition to hyd</w:t>
      </w:r>
      <w:r w:rsidR="001D5A4C" w:rsidRPr="00D80C66">
        <w:rPr>
          <w:rFonts w:ascii="Times New Roman" w:hAnsi="Times New Roman" w:cs="Times New Roman"/>
          <w:sz w:val="24"/>
          <w:szCs w:val="24"/>
        </w:rPr>
        <w:t xml:space="preserve">raulic fracturing. </w:t>
      </w:r>
    </w:p>
    <w:p w14:paraId="083423B5" w14:textId="77777777" w:rsidR="001D5A4C" w:rsidRPr="00D80C66" w:rsidRDefault="001D5A4C">
      <w:pPr>
        <w:spacing w:after="0" w:line="480" w:lineRule="auto"/>
        <w:jc w:val="both"/>
        <w:rPr>
          <w:rFonts w:ascii="Times New Roman" w:hAnsi="Times New Roman" w:cs="Times New Roman"/>
          <w:sz w:val="24"/>
          <w:szCs w:val="24"/>
        </w:rPr>
      </w:pPr>
    </w:p>
    <w:p w14:paraId="0D04AAC7" w14:textId="22ACEBF5" w:rsidR="00051E63" w:rsidRPr="00D80C66" w:rsidRDefault="001D5A4C">
      <w:pPr>
        <w:spacing w:after="0" w:line="480" w:lineRule="auto"/>
        <w:jc w:val="both"/>
        <w:rPr>
          <w:rFonts w:ascii="Times New Roman" w:hAnsi="Times New Roman" w:cs="Times New Roman"/>
          <w:sz w:val="24"/>
          <w:szCs w:val="24"/>
        </w:rPr>
      </w:pPr>
      <w:proofErr w:type="spellStart"/>
      <w:r w:rsidRPr="00D80C66">
        <w:rPr>
          <w:rFonts w:ascii="Times New Roman" w:hAnsi="Times New Roman" w:cs="Times New Roman"/>
          <w:sz w:val="24"/>
          <w:szCs w:val="24"/>
        </w:rPr>
        <w:t>Cuadrilla</w:t>
      </w:r>
      <w:proofErr w:type="spellEnd"/>
      <w:r w:rsidRPr="00D80C66">
        <w:rPr>
          <w:rFonts w:ascii="Times New Roman" w:hAnsi="Times New Roman" w:cs="Times New Roman"/>
          <w:sz w:val="24"/>
          <w:szCs w:val="24"/>
        </w:rPr>
        <w:t xml:space="preserve"> Resource’s council application for a Lancashire-based well in 2009 was a typical example of institutional duplicity that may have prompted mistrust on behalf of British citizens. By declaring an exploratory area of 0.99ha (under the 1ha benchmark) and stating that they had no commercial intentions for the well, </w:t>
      </w:r>
      <w:proofErr w:type="spellStart"/>
      <w:r w:rsidRPr="00D80C66">
        <w:rPr>
          <w:rFonts w:ascii="Times New Roman" w:hAnsi="Times New Roman" w:cs="Times New Roman"/>
          <w:sz w:val="24"/>
          <w:szCs w:val="24"/>
        </w:rPr>
        <w:t>Cuadrilla</w:t>
      </w:r>
      <w:proofErr w:type="spellEnd"/>
      <w:r w:rsidRPr="00D80C66">
        <w:rPr>
          <w:rFonts w:ascii="Times New Roman" w:hAnsi="Times New Roman" w:cs="Times New Roman"/>
          <w:sz w:val="24"/>
          <w:szCs w:val="24"/>
        </w:rPr>
        <w:t xml:space="preserve"> Resources were exempt from an independent Environmental Impact Assessment (EIA) required as part of the Town &amp; Country Planning Regulations of 1999 (Cotton </w:t>
      </w:r>
      <w:r w:rsidRPr="00D80C66">
        <w:rPr>
          <w:rFonts w:ascii="Times New Roman" w:hAnsi="Times New Roman" w:cs="Times New Roman"/>
          <w:i/>
          <w:sz w:val="24"/>
          <w:szCs w:val="24"/>
        </w:rPr>
        <w:t>et al</w:t>
      </w:r>
      <w:r w:rsidRPr="00D80C66">
        <w:rPr>
          <w:rFonts w:ascii="Times New Roman" w:hAnsi="Times New Roman" w:cs="Times New Roman"/>
          <w:sz w:val="24"/>
          <w:szCs w:val="24"/>
        </w:rPr>
        <w:t>., 201</w:t>
      </w:r>
      <w:r w:rsidR="004329D0" w:rsidRPr="00D80C66">
        <w:rPr>
          <w:rFonts w:ascii="Times New Roman" w:hAnsi="Times New Roman" w:cs="Times New Roman"/>
          <w:sz w:val="24"/>
          <w:szCs w:val="24"/>
        </w:rPr>
        <w:t>4</w:t>
      </w:r>
      <w:r w:rsidRPr="00D80C66">
        <w:rPr>
          <w:rFonts w:ascii="Times New Roman" w:hAnsi="Times New Roman" w:cs="Times New Roman"/>
          <w:sz w:val="24"/>
          <w:szCs w:val="24"/>
        </w:rPr>
        <w:t>). Cotton</w:t>
      </w:r>
      <w:r w:rsidR="004329D0" w:rsidRPr="00D80C66">
        <w:rPr>
          <w:rFonts w:ascii="Times New Roman" w:hAnsi="Times New Roman" w:cs="Times New Roman"/>
          <w:sz w:val="24"/>
          <w:szCs w:val="24"/>
        </w:rPr>
        <w:t xml:space="preserve"> (2017) </w:t>
      </w:r>
      <w:r w:rsidRPr="00D80C66">
        <w:rPr>
          <w:rFonts w:ascii="Times New Roman" w:hAnsi="Times New Roman" w:cs="Times New Roman"/>
          <w:sz w:val="24"/>
          <w:szCs w:val="24"/>
        </w:rPr>
        <w:t>argue</w:t>
      </w:r>
      <w:r w:rsidR="004329D0" w:rsidRPr="00D80C66">
        <w:rPr>
          <w:rFonts w:ascii="Times New Roman" w:hAnsi="Times New Roman" w:cs="Times New Roman"/>
          <w:sz w:val="24"/>
          <w:szCs w:val="24"/>
        </w:rPr>
        <w:t>s</w:t>
      </w:r>
      <w:r w:rsidRPr="00D80C66">
        <w:rPr>
          <w:rFonts w:ascii="Times New Roman" w:hAnsi="Times New Roman" w:cs="Times New Roman"/>
          <w:sz w:val="24"/>
          <w:szCs w:val="24"/>
        </w:rPr>
        <w:t xml:space="preserve"> that an EIA manifests itself as a form of social and environmental justice and by deliberately employing evasive tactics </w:t>
      </w:r>
      <w:proofErr w:type="spellStart"/>
      <w:r w:rsidRPr="00D80C66">
        <w:rPr>
          <w:rFonts w:ascii="Times New Roman" w:hAnsi="Times New Roman" w:cs="Times New Roman"/>
          <w:sz w:val="24"/>
          <w:szCs w:val="24"/>
        </w:rPr>
        <w:t>Cuadrilla</w:t>
      </w:r>
      <w:proofErr w:type="spellEnd"/>
      <w:r w:rsidRPr="00D80C66">
        <w:rPr>
          <w:rFonts w:ascii="Times New Roman" w:hAnsi="Times New Roman" w:cs="Times New Roman"/>
          <w:sz w:val="24"/>
          <w:szCs w:val="24"/>
        </w:rPr>
        <w:t xml:space="preserve"> fostered immediate mistrust of the company and, most importantly, the </w:t>
      </w:r>
      <w:r w:rsidR="00EB7637">
        <w:rPr>
          <w:rFonts w:ascii="Times New Roman" w:hAnsi="Times New Roman" w:cs="Times New Roman"/>
          <w:sz w:val="24"/>
          <w:szCs w:val="24"/>
        </w:rPr>
        <w:t>UOG</w:t>
      </w:r>
      <w:r w:rsidRPr="00D80C66">
        <w:rPr>
          <w:rFonts w:ascii="Times New Roman" w:hAnsi="Times New Roman" w:cs="Times New Roman"/>
          <w:sz w:val="24"/>
          <w:szCs w:val="24"/>
        </w:rPr>
        <w:t xml:space="preserve"> industry</w:t>
      </w:r>
      <w:r w:rsidR="00FA7727" w:rsidRPr="00D80C66">
        <w:rPr>
          <w:rFonts w:ascii="Times New Roman" w:hAnsi="Times New Roman" w:cs="Times New Roman"/>
          <w:sz w:val="24"/>
          <w:szCs w:val="24"/>
        </w:rPr>
        <w:t xml:space="preserve"> itself</w:t>
      </w:r>
      <w:r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746796" w:rsidRPr="00D80C66">
        <w:rPr>
          <w:rFonts w:ascii="Times New Roman" w:hAnsi="Times New Roman" w:cs="Times New Roman"/>
          <w:sz w:val="24"/>
          <w:szCs w:val="24"/>
        </w:rPr>
        <w:t>Therefore, i</w:t>
      </w:r>
      <w:r w:rsidR="00296F66" w:rsidRPr="00D80C66">
        <w:rPr>
          <w:rFonts w:ascii="Times New Roman" w:hAnsi="Times New Roman" w:cs="Times New Roman"/>
          <w:sz w:val="24"/>
          <w:szCs w:val="24"/>
        </w:rPr>
        <w:t xml:space="preserve">t </w:t>
      </w:r>
      <w:r w:rsidR="00EB7637">
        <w:rPr>
          <w:rFonts w:ascii="Times New Roman" w:hAnsi="Times New Roman" w:cs="Times New Roman"/>
          <w:sz w:val="24"/>
          <w:szCs w:val="24"/>
        </w:rPr>
        <w:t xml:space="preserve">is possible that opposition </w:t>
      </w:r>
      <w:r w:rsidR="00296F66" w:rsidRPr="00D80C66">
        <w:rPr>
          <w:rFonts w:ascii="Times New Roman" w:hAnsi="Times New Roman" w:cs="Times New Roman"/>
          <w:sz w:val="24"/>
          <w:szCs w:val="24"/>
        </w:rPr>
        <w:t>is based less on a well-founded exam</w:t>
      </w:r>
      <w:r w:rsidR="00904A34" w:rsidRPr="00D80C66">
        <w:rPr>
          <w:rFonts w:ascii="Times New Roman" w:hAnsi="Times New Roman" w:cs="Times New Roman"/>
          <w:sz w:val="24"/>
          <w:szCs w:val="24"/>
        </w:rPr>
        <w:t>ination of the facts and more by</w:t>
      </w:r>
      <w:r w:rsidR="00296F66" w:rsidRPr="00D80C66">
        <w:rPr>
          <w:rFonts w:ascii="Times New Roman" w:hAnsi="Times New Roman" w:cs="Times New Roman"/>
          <w:sz w:val="24"/>
          <w:szCs w:val="24"/>
        </w:rPr>
        <w:t xml:space="preserve"> the link it has with </w:t>
      </w:r>
      <w:r w:rsidR="004329D0" w:rsidRPr="00D80C66">
        <w:rPr>
          <w:rFonts w:ascii="Times New Roman" w:hAnsi="Times New Roman" w:cs="Times New Roman"/>
          <w:sz w:val="24"/>
          <w:szCs w:val="24"/>
        </w:rPr>
        <w:t xml:space="preserve">other </w:t>
      </w:r>
      <w:r w:rsidR="00296F66" w:rsidRPr="00D80C66">
        <w:rPr>
          <w:rFonts w:ascii="Times New Roman" w:hAnsi="Times New Roman" w:cs="Times New Roman"/>
          <w:sz w:val="24"/>
          <w:szCs w:val="24"/>
        </w:rPr>
        <w:t xml:space="preserve">institutions </w:t>
      </w:r>
      <w:r w:rsidR="00AE1442" w:rsidRPr="00D80C66">
        <w:rPr>
          <w:rFonts w:ascii="Times New Roman" w:hAnsi="Times New Roman" w:cs="Times New Roman"/>
          <w:sz w:val="24"/>
          <w:szCs w:val="24"/>
        </w:rPr>
        <w:t>within</w:t>
      </w:r>
      <w:r w:rsidR="004329D0" w:rsidRPr="00D80C66">
        <w:rPr>
          <w:rFonts w:ascii="Times New Roman" w:hAnsi="Times New Roman" w:cs="Times New Roman"/>
          <w:sz w:val="24"/>
          <w:szCs w:val="24"/>
        </w:rPr>
        <w:t xml:space="preserve"> industry and </w:t>
      </w:r>
      <w:r w:rsidR="00296F66" w:rsidRPr="00D80C66">
        <w:rPr>
          <w:rFonts w:ascii="Times New Roman" w:hAnsi="Times New Roman" w:cs="Times New Roman"/>
          <w:sz w:val="24"/>
          <w:szCs w:val="24"/>
        </w:rPr>
        <w:t xml:space="preserve">Government. </w:t>
      </w:r>
    </w:p>
    <w:p w14:paraId="4A5518ED" w14:textId="77777777" w:rsidR="002156B3" w:rsidRPr="00D80C66" w:rsidRDefault="007F4D95">
      <w:pPr>
        <w:spacing w:after="0" w:line="480" w:lineRule="auto"/>
        <w:jc w:val="both"/>
        <w:rPr>
          <w:rFonts w:ascii="Times New Roman" w:hAnsi="Times New Roman" w:cs="Times New Roman"/>
          <w:b/>
          <w:sz w:val="24"/>
          <w:szCs w:val="24"/>
        </w:rPr>
      </w:pPr>
      <w:r w:rsidRPr="00D80C66">
        <w:rPr>
          <w:rFonts w:ascii="Times New Roman" w:hAnsi="Times New Roman" w:cs="Times New Roman"/>
          <w:b/>
          <w:sz w:val="24"/>
          <w:szCs w:val="24"/>
        </w:rPr>
        <w:t>3. Data collection</w:t>
      </w:r>
    </w:p>
    <w:p w14:paraId="22AE2818" w14:textId="77777777" w:rsidR="00F77D92" w:rsidRDefault="00B40F70" w:rsidP="00F9051D">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We conducted face to </w:t>
      </w:r>
      <w:r w:rsidR="00F92680" w:rsidRPr="00D80C66">
        <w:rPr>
          <w:rFonts w:ascii="Times New Roman" w:hAnsi="Times New Roman" w:cs="Times New Roman"/>
          <w:sz w:val="24"/>
          <w:szCs w:val="24"/>
        </w:rPr>
        <w:t xml:space="preserve">face </w:t>
      </w:r>
      <w:r w:rsidR="00C3449B" w:rsidRPr="00D80C66">
        <w:rPr>
          <w:rFonts w:ascii="Times New Roman" w:hAnsi="Times New Roman" w:cs="Times New Roman"/>
          <w:sz w:val="24"/>
          <w:szCs w:val="24"/>
        </w:rPr>
        <w:t xml:space="preserve">questionnaires </w:t>
      </w:r>
      <w:r w:rsidR="00F92680" w:rsidRPr="00D80C66">
        <w:rPr>
          <w:rFonts w:ascii="Times New Roman" w:hAnsi="Times New Roman" w:cs="Times New Roman"/>
          <w:sz w:val="24"/>
          <w:szCs w:val="24"/>
        </w:rPr>
        <w:t>with residents</w:t>
      </w:r>
      <w:r w:rsidRPr="00D80C66">
        <w:rPr>
          <w:rFonts w:ascii="Times New Roman" w:hAnsi="Times New Roman" w:cs="Times New Roman"/>
          <w:sz w:val="24"/>
          <w:szCs w:val="24"/>
        </w:rPr>
        <w:t xml:space="preserve"> in York, a city within </w:t>
      </w:r>
      <w:r w:rsidR="004D53EF" w:rsidRPr="00D80C66">
        <w:rPr>
          <w:rFonts w:ascii="Times New Roman" w:hAnsi="Times New Roman" w:cs="Times New Roman"/>
          <w:sz w:val="24"/>
          <w:szCs w:val="24"/>
        </w:rPr>
        <w:t>in the Northeast of England</w:t>
      </w:r>
      <w:r w:rsidR="007F4D95" w:rsidRPr="00D80C66">
        <w:rPr>
          <w:rFonts w:ascii="Times New Roman" w:hAnsi="Times New Roman" w:cs="Times New Roman"/>
          <w:sz w:val="24"/>
          <w:szCs w:val="24"/>
        </w:rPr>
        <w:t xml:space="preserve">. York is an ideal study </w:t>
      </w:r>
      <w:r w:rsidR="008F10A8" w:rsidRPr="00D80C66">
        <w:rPr>
          <w:rFonts w:ascii="Times New Roman" w:hAnsi="Times New Roman" w:cs="Times New Roman"/>
          <w:sz w:val="24"/>
          <w:szCs w:val="24"/>
        </w:rPr>
        <w:t xml:space="preserve">site </w:t>
      </w:r>
      <w:r w:rsidR="007F4D95" w:rsidRPr="00D80C66">
        <w:rPr>
          <w:rFonts w:ascii="Times New Roman" w:hAnsi="Times New Roman" w:cs="Times New Roman"/>
          <w:sz w:val="24"/>
          <w:szCs w:val="24"/>
        </w:rPr>
        <w:t>given its involvement in shale-related decisions in</w:t>
      </w:r>
      <w:r w:rsidR="006E5E00" w:rsidRPr="00D80C66">
        <w:rPr>
          <w:rFonts w:ascii="Times New Roman" w:hAnsi="Times New Roman" w:cs="Times New Roman"/>
          <w:sz w:val="24"/>
          <w:szCs w:val="24"/>
        </w:rPr>
        <w:t xml:space="preserve"> Ryedale, </w:t>
      </w:r>
      <w:r w:rsidR="007F4D95" w:rsidRPr="00D80C66">
        <w:rPr>
          <w:rFonts w:ascii="Times New Roman" w:hAnsi="Times New Roman" w:cs="Times New Roman"/>
          <w:sz w:val="24"/>
          <w:szCs w:val="24"/>
        </w:rPr>
        <w:t>North Yorkshire</w:t>
      </w:r>
      <w:r w:rsidR="008F10A8" w:rsidRPr="00D80C66">
        <w:rPr>
          <w:rFonts w:ascii="Times New Roman" w:hAnsi="Times New Roman" w:cs="Times New Roman"/>
          <w:sz w:val="24"/>
          <w:szCs w:val="24"/>
        </w:rPr>
        <w:t xml:space="preserve">, the local coverage of land areas by Petroleum Exploration and Development Licenses (PEDL), the widespread coverage of </w:t>
      </w:r>
      <w:r w:rsidR="001E4690" w:rsidRPr="00D80C66">
        <w:rPr>
          <w:rFonts w:ascii="Times New Roman" w:hAnsi="Times New Roman" w:cs="Times New Roman"/>
          <w:sz w:val="24"/>
          <w:szCs w:val="24"/>
        </w:rPr>
        <w:t xml:space="preserve">shale decisions </w:t>
      </w:r>
      <w:r w:rsidR="001E4690" w:rsidRPr="00D80C66">
        <w:rPr>
          <w:rFonts w:ascii="Times New Roman" w:hAnsi="Times New Roman" w:cs="Times New Roman"/>
          <w:sz w:val="24"/>
          <w:szCs w:val="24"/>
        </w:rPr>
        <w:lastRenderedPageBreak/>
        <w:t xml:space="preserve">in the local press, and </w:t>
      </w:r>
      <w:r w:rsidR="00737A11" w:rsidRPr="00D80C66">
        <w:rPr>
          <w:rFonts w:ascii="Times New Roman" w:hAnsi="Times New Roman" w:cs="Times New Roman"/>
          <w:sz w:val="24"/>
          <w:szCs w:val="24"/>
        </w:rPr>
        <w:t>the prevalence of anti-shale gas social movements of opposition</w:t>
      </w:r>
      <w:r w:rsidR="007F4D95" w:rsidRPr="00D80C66">
        <w:rPr>
          <w:rFonts w:ascii="Times New Roman" w:hAnsi="Times New Roman" w:cs="Times New Roman"/>
          <w:sz w:val="24"/>
          <w:szCs w:val="24"/>
        </w:rPr>
        <w:t xml:space="preserve">. </w:t>
      </w:r>
      <w:r w:rsidR="0049010C" w:rsidRPr="00D80C66">
        <w:rPr>
          <w:rFonts w:ascii="Times New Roman" w:hAnsi="Times New Roman" w:cs="Times New Roman"/>
          <w:sz w:val="24"/>
          <w:szCs w:val="24"/>
        </w:rPr>
        <w:t>The surveys first collected basic socio-demographic information</w:t>
      </w:r>
      <w:r w:rsidR="007F4D95" w:rsidRPr="00D80C66">
        <w:rPr>
          <w:rFonts w:ascii="Times New Roman" w:hAnsi="Times New Roman" w:cs="Times New Roman"/>
          <w:sz w:val="24"/>
          <w:szCs w:val="24"/>
        </w:rPr>
        <w:t xml:space="preserve">. Other questions pertained to respondents’ media use, environmental attitudes and awareness of the </w:t>
      </w:r>
      <w:r w:rsidR="0049010C" w:rsidRPr="00D80C66">
        <w:rPr>
          <w:rFonts w:ascii="Times New Roman" w:hAnsi="Times New Roman" w:cs="Times New Roman"/>
          <w:sz w:val="24"/>
          <w:szCs w:val="24"/>
        </w:rPr>
        <w:t>Government’s</w:t>
      </w:r>
      <w:r w:rsidR="007F4D95" w:rsidRPr="00D80C66">
        <w:rPr>
          <w:rFonts w:ascii="Times New Roman" w:hAnsi="Times New Roman" w:cs="Times New Roman"/>
          <w:sz w:val="24"/>
          <w:szCs w:val="24"/>
        </w:rPr>
        <w:t xml:space="preserve"> stance on the issue </w:t>
      </w:r>
      <w:r w:rsidR="00590280" w:rsidRPr="00D80C66">
        <w:rPr>
          <w:rFonts w:ascii="Times New Roman" w:hAnsi="Times New Roman" w:cs="Times New Roman"/>
          <w:sz w:val="24"/>
          <w:szCs w:val="24"/>
        </w:rPr>
        <w:t xml:space="preserve">of </w:t>
      </w:r>
      <w:r w:rsidR="0049010C" w:rsidRPr="00D80C66">
        <w:rPr>
          <w:rFonts w:ascii="Times New Roman" w:hAnsi="Times New Roman" w:cs="Times New Roman"/>
          <w:sz w:val="24"/>
          <w:szCs w:val="24"/>
        </w:rPr>
        <w:t>shale gas exploration</w:t>
      </w:r>
      <w:r w:rsidR="007F4D95" w:rsidRPr="00D80C66">
        <w:rPr>
          <w:rFonts w:ascii="Times New Roman" w:hAnsi="Times New Roman" w:cs="Times New Roman"/>
          <w:sz w:val="24"/>
          <w:szCs w:val="24"/>
        </w:rPr>
        <w:t>. Next respondents were asked a series of questions relating to their levels of su</w:t>
      </w:r>
      <w:r w:rsidR="00D77BA7" w:rsidRPr="00D80C66">
        <w:rPr>
          <w:rFonts w:ascii="Times New Roman" w:hAnsi="Times New Roman" w:cs="Times New Roman"/>
          <w:sz w:val="24"/>
          <w:szCs w:val="24"/>
        </w:rPr>
        <w:t>pport for shale gas exploration.</w:t>
      </w:r>
      <w:r w:rsidR="00CE0C4D" w:rsidRPr="00D80C66">
        <w:rPr>
          <w:rFonts w:ascii="Times New Roman" w:hAnsi="Times New Roman" w:cs="Times New Roman"/>
          <w:sz w:val="24"/>
          <w:szCs w:val="24"/>
        </w:rPr>
        <w:t xml:space="preserve"> </w:t>
      </w:r>
      <w:r w:rsidR="00221F3B" w:rsidRPr="00D80C66">
        <w:rPr>
          <w:rFonts w:ascii="Times New Roman" w:hAnsi="Times New Roman" w:cs="Times New Roman"/>
          <w:sz w:val="24"/>
          <w:szCs w:val="24"/>
        </w:rPr>
        <w:t>For this part of the survey</w:t>
      </w:r>
      <w:r w:rsidR="00885DE6" w:rsidRPr="00D80C66">
        <w:rPr>
          <w:rFonts w:ascii="Times New Roman" w:hAnsi="Times New Roman" w:cs="Times New Roman"/>
          <w:sz w:val="24"/>
          <w:szCs w:val="24"/>
        </w:rPr>
        <w:t>,</w:t>
      </w:r>
      <w:r w:rsidR="00221F3B" w:rsidRPr="00D80C66">
        <w:rPr>
          <w:rFonts w:ascii="Times New Roman" w:hAnsi="Times New Roman" w:cs="Times New Roman"/>
          <w:sz w:val="24"/>
          <w:szCs w:val="24"/>
        </w:rPr>
        <w:t xml:space="preserve"> we employed a split sample technique to test to what extent (if any) support for shale gas development differed depending on how the issue was </w:t>
      </w:r>
      <w:r w:rsidR="00885DE6" w:rsidRPr="00D80C66">
        <w:rPr>
          <w:rFonts w:ascii="Times New Roman" w:hAnsi="Times New Roman" w:cs="Times New Roman"/>
          <w:sz w:val="24"/>
          <w:szCs w:val="24"/>
        </w:rPr>
        <w:t>framed for</w:t>
      </w:r>
      <w:r w:rsidR="00221F3B" w:rsidRPr="00D80C66">
        <w:rPr>
          <w:rFonts w:ascii="Times New Roman" w:hAnsi="Times New Roman" w:cs="Times New Roman"/>
          <w:sz w:val="24"/>
          <w:szCs w:val="24"/>
        </w:rPr>
        <w:t xml:space="preserve"> respondents.</w:t>
      </w:r>
      <w:r w:rsidR="00CE0C4D" w:rsidRPr="00D80C66">
        <w:rPr>
          <w:rFonts w:ascii="Times New Roman" w:hAnsi="Times New Roman" w:cs="Times New Roman"/>
          <w:sz w:val="24"/>
          <w:szCs w:val="24"/>
        </w:rPr>
        <w:t xml:space="preserve"> </w:t>
      </w:r>
    </w:p>
    <w:p w14:paraId="016515A7" w14:textId="77777777" w:rsidR="00F77D92" w:rsidRDefault="00F77D92" w:rsidP="00F9051D">
      <w:pPr>
        <w:spacing w:after="0" w:line="480" w:lineRule="auto"/>
        <w:jc w:val="both"/>
        <w:rPr>
          <w:rFonts w:ascii="Times New Roman" w:hAnsi="Times New Roman" w:cs="Times New Roman"/>
          <w:sz w:val="24"/>
          <w:szCs w:val="24"/>
        </w:rPr>
      </w:pPr>
    </w:p>
    <w:p w14:paraId="06A1EA26" w14:textId="4206D242" w:rsidR="00311E8E" w:rsidRPr="00311E8E" w:rsidRDefault="00D77BA7" w:rsidP="00311E8E">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In version 1 of the questionnaire</w:t>
      </w:r>
      <w:r w:rsidR="00E621D1" w:rsidRPr="00D80C66">
        <w:rPr>
          <w:rFonts w:ascii="Times New Roman" w:hAnsi="Times New Roman" w:cs="Times New Roman"/>
          <w:sz w:val="24"/>
          <w:szCs w:val="24"/>
        </w:rPr>
        <w:t xml:space="preserve"> (n = 100)</w:t>
      </w:r>
      <w:r w:rsidRPr="00D80C66">
        <w:rPr>
          <w:rFonts w:ascii="Times New Roman" w:hAnsi="Times New Roman" w:cs="Times New Roman"/>
          <w:sz w:val="24"/>
          <w:szCs w:val="24"/>
        </w:rPr>
        <w:t>, respondents were asked whether they support fracking, whether t</w:t>
      </w:r>
      <w:r w:rsidR="00E1790C">
        <w:rPr>
          <w:rFonts w:ascii="Times New Roman" w:hAnsi="Times New Roman" w:cs="Times New Roman"/>
          <w:sz w:val="24"/>
          <w:szCs w:val="24"/>
        </w:rPr>
        <w:t>hey believed there were any risks</w:t>
      </w:r>
      <w:r w:rsidRPr="00D80C66">
        <w:rPr>
          <w:rFonts w:ascii="Times New Roman" w:hAnsi="Times New Roman" w:cs="Times New Roman"/>
          <w:sz w:val="24"/>
          <w:szCs w:val="24"/>
        </w:rPr>
        <w:t xml:space="preserve"> and to rate the severity of those risks and finally what do they think is greater – th</w:t>
      </w:r>
      <w:r w:rsidR="00310227" w:rsidRPr="00D80C66">
        <w:rPr>
          <w:rFonts w:ascii="Times New Roman" w:hAnsi="Times New Roman" w:cs="Times New Roman"/>
          <w:sz w:val="24"/>
          <w:szCs w:val="24"/>
        </w:rPr>
        <w:t>e benefits or costs of fracking?</w:t>
      </w:r>
      <w:r w:rsidR="00CE0C4D" w:rsidRPr="00D80C66">
        <w:rPr>
          <w:rFonts w:ascii="Times New Roman" w:hAnsi="Times New Roman" w:cs="Times New Roman"/>
          <w:sz w:val="24"/>
          <w:szCs w:val="24"/>
        </w:rPr>
        <w:t xml:space="preserve"> </w:t>
      </w:r>
      <w:r w:rsidR="006255D7" w:rsidRPr="00D80C66">
        <w:rPr>
          <w:rFonts w:ascii="Times New Roman" w:hAnsi="Times New Roman" w:cs="Times New Roman"/>
          <w:sz w:val="24"/>
          <w:szCs w:val="24"/>
        </w:rPr>
        <w:t xml:space="preserve">Respondents were also asked open-ended questions relating to what they viewed as being the major advantages and disadvantages of fracking. </w:t>
      </w:r>
      <w:r w:rsidR="00221F3B" w:rsidRPr="00D80C66">
        <w:rPr>
          <w:rFonts w:ascii="Times New Roman" w:hAnsi="Times New Roman" w:cs="Times New Roman"/>
          <w:sz w:val="24"/>
          <w:szCs w:val="24"/>
        </w:rPr>
        <w:t>In v</w:t>
      </w:r>
      <w:r w:rsidRPr="00D80C66">
        <w:rPr>
          <w:rFonts w:ascii="Times New Roman" w:hAnsi="Times New Roman" w:cs="Times New Roman"/>
          <w:sz w:val="24"/>
          <w:szCs w:val="24"/>
        </w:rPr>
        <w:t>ersion 2</w:t>
      </w:r>
      <w:r w:rsidR="001C44C8" w:rsidRPr="00D80C66">
        <w:rPr>
          <w:rFonts w:ascii="Times New Roman" w:hAnsi="Times New Roman" w:cs="Times New Roman"/>
          <w:sz w:val="24"/>
          <w:szCs w:val="24"/>
        </w:rPr>
        <w:t xml:space="preserve"> (n</w:t>
      </w:r>
      <w:r w:rsidR="00E621D1" w:rsidRPr="00D80C66">
        <w:rPr>
          <w:rFonts w:ascii="Times New Roman" w:hAnsi="Times New Roman" w:cs="Times New Roman"/>
          <w:sz w:val="24"/>
          <w:szCs w:val="24"/>
        </w:rPr>
        <w:t xml:space="preserve"> = 100)</w:t>
      </w:r>
      <w:r w:rsidR="00221F3B" w:rsidRPr="00D80C66">
        <w:rPr>
          <w:rFonts w:ascii="Times New Roman" w:hAnsi="Times New Roman" w:cs="Times New Roman"/>
          <w:sz w:val="24"/>
          <w:szCs w:val="24"/>
        </w:rPr>
        <w:t xml:space="preserve">, </w:t>
      </w:r>
      <w:r w:rsidRPr="00D80C66">
        <w:rPr>
          <w:rFonts w:ascii="Times New Roman" w:hAnsi="Times New Roman" w:cs="Times New Roman"/>
          <w:sz w:val="24"/>
          <w:szCs w:val="24"/>
        </w:rPr>
        <w:t>instead of using the term</w:t>
      </w:r>
      <w:r w:rsidR="00EB7637">
        <w:rPr>
          <w:rFonts w:ascii="Times New Roman" w:hAnsi="Times New Roman" w:cs="Times New Roman"/>
          <w:sz w:val="24"/>
          <w:szCs w:val="24"/>
        </w:rPr>
        <w:t xml:space="preserve"> ‘fracking’ we instead used a different, non-“fracturing” focused phrase: </w:t>
      </w:r>
      <w:r w:rsidRPr="00D80C66">
        <w:rPr>
          <w:rFonts w:ascii="Times New Roman" w:hAnsi="Times New Roman" w:cs="Times New Roman"/>
          <w:sz w:val="24"/>
          <w:szCs w:val="24"/>
        </w:rPr>
        <w:t xml:space="preserve">‘using hydraulic pressure to extract </w:t>
      </w:r>
      <w:r w:rsidR="00EB7637">
        <w:rPr>
          <w:rFonts w:ascii="Times New Roman" w:hAnsi="Times New Roman" w:cs="Times New Roman"/>
          <w:sz w:val="24"/>
          <w:szCs w:val="24"/>
        </w:rPr>
        <w:t xml:space="preserve">natural gas from the ground’, which is scientifically accurate but frames the processes involved in a different way. </w:t>
      </w:r>
      <w:r w:rsidR="00CE0C4D" w:rsidRPr="00D80C66">
        <w:rPr>
          <w:rFonts w:ascii="Times New Roman" w:hAnsi="Times New Roman" w:cs="Times New Roman"/>
          <w:sz w:val="24"/>
          <w:szCs w:val="24"/>
        </w:rPr>
        <w:t xml:space="preserve"> </w:t>
      </w:r>
      <w:r w:rsidR="00F9051D">
        <w:rPr>
          <w:rFonts w:ascii="Times New Roman" w:hAnsi="Times New Roman" w:cs="Times New Roman"/>
          <w:sz w:val="24"/>
          <w:szCs w:val="24"/>
        </w:rPr>
        <w:t xml:space="preserve">The surveys themselves are not meant to provide a nationally representative view of public attitudes towards fracking. Rather, the aim </w:t>
      </w:r>
      <w:r w:rsidR="00F9051D" w:rsidRPr="00F9051D">
        <w:rPr>
          <w:rFonts w:ascii="Times New Roman" w:hAnsi="Times New Roman" w:cs="Times New Roman"/>
          <w:sz w:val="24"/>
          <w:szCs w:val="24"/>
        </w:rPr>
        <w:t xml:space="preserve">is to contribute to the literature on framing, linguistics, word choice, and knowledge in relation to the controversial energy issue of </w:t>
      </w:r>
      <w:r w:rsidR="00311E8E">
        <w:rPr>
          <w:rFonts w:ascii="Times New Roman" w:hAnsi="Times New Roman" w:cs="Times New Roman"/>
          <w:sz w:val="24"/>
          <w:szCs w:val="24"/>
        </w:rPr>
        <w:t>UOG</w:t>
      </w:r>
      <w:r w:rsidR="00F9051D" w:rsidRPr="00F9051D">
        <w:rPr>
          <w:rFonts w:ascii="Times New Roman" w:hAnsi="Times New Roman" w:cs="Times New Roman"/>
          <w:sz w:val="24"/>
          <w:szCs w:val="24"/>
        </w:rPr>
        <w:t xml:space="preserve"> development.</w:t>
      </w:r>
      <w:r w:rsidR="00F9051D">
        <w:rPr>
          <w:rFonts w:ascii="Times New Roman" w:hAnsi="Times New Roman" w:cs="Times New Roman"/>
          <w:sz w:val="24"/>
          <w:szCs w:val="24"/>
        </w:rPr>
        <w:t xml:space="preserve"> Specifically, by conducting the surveys in the same area and using random assignment when it comes to distributing questionnaire formats, we can test how responsive individuals are to question wording, i.e. differences in support for ‘fracking’ </w:t>
      </w:r>
      <w:r w:rsidR="00311E8E" w:rsidRPr="00311E8E">
        <w:rPr>
          <w:rFonts w:ascii="Times New Roman" w:hAnsi="Times New Roman" w:cs="Times New Roman"/>
          <w:sz w:val="24"/>
          <w:szCs w:val="24"/>
        </w:rPr>
        <w:t>versus a non-“fracturing” focused phrase: ‘using hydraulic pressure to extract natural gas from the ground’, which is scientifically accurate but frames the processes involved in a different way.</w:t>
      </w:r>
    </w:p>
    <w:p w14:paraId="4655FB1D" w14:textId="77777777" w:rsidR="00F9051D" w:rsidRDefault="00F9051D">
      <w:pPr>
        <w:spacing w:after="0" w:line="480" w:lineRule="auto"/>
        <w:jc w:val="both"/>
        <w:rPr>
          <w:rFonts w:ascii="Times New Roman" w:hAnsi="Times New Roman" w:cs="Times New Roman"/>
          <w:sz w:val="24"/>
          <w:szCs w:val="24"/>
        </w:rPr>
      </w:pPr>
    </w:p>
    <w:p w14:paraId="1CEF8D86" w14:textId="0FC65275" w:rsidR="008D1163" w:rsidRPr="00D80C66" w:rsidRDefault="00E621D1">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lastRenderedPageBreak/>
        <w:t>In</w:t>
      </w:r>
      <w:r w:rsidR="00D77BA7" w:rsidRPr="00D80C66">
        <w:rPr>
          <w:rFonts w:ascii="Times New Roman" w:hAnsi="Times New Roman" w:cs="Times New Roman"/>
          <w:sz w:val="24"/>
          <w:szCs w:val="24"/>
        </w:rPr>
        <w:t xml:space="preserve"> order to ensure that both groups were</w:t>
      </w:r>
      <w:r w:rsidR="00CE0C4D" w:rsidRPr="00D80C66">
        <w:rPr>
          <w:rFonts w:ascii="Times New Roman" w:hAnsi="Times New Roman" w:cs="Times New Roman"/>
          <w:sz w:val="24"/>
          <w:szCs w:val="24"/>
        </w:rPr>
        <w:t xml:space="preserve"> mutually</w:t>
      </w:r>
      <w:r w:rsidR="00D77BA7" w:rsidRPr="00D80C66">
        <w:rPr>
          <w:rFonts w:ascii="Times New Roman" w:hAnsi="Times New Roman" w:cs="Times New Roman"/>
          <w:sz w:val="24"/>
          <w:szCs w:val="24"/>
        </w:rPr>
        <w:t xml:space="preserve"> comparable</w:t>
      </w:r>
      <w:r w:rsidR="00F62760" w:rsidRPr="00D80C66">
        <w:rPr>
          <w:rFonts w:ascii="Times New Roman" w:hAnsi="Times New Roman" w:cs="Times New Roman"/>
          <w:sz w:val="24"/>
          <w:szCs w:val="24"/>
        </w:rPr>
        <w:t>,</w:t>
      </w:r>
      <w:r w:rsidR="00D77BA7" w:rsidRPr="00D80C66">
        <w:rPr>
          <w:rFonts w:ascii="Times New Roman" w:hAnsi="Times New Roman" w:cs="Times New Roman"/>
          <w:sz w:val="24"/>
          <w:szCs w:val="24"/>
        </w:rPr>
        <w:t xml:space="preserve"> we conduct</w:t>
      </w:r>
      <w:r w:rsidR="0097769B" w:rsidRPr="00D80C66">
        <w:rPr>
          <w:rFonts w:ascii="Times New Roman" w:hAnsi="Times New Roman" w:cs="Times New Roman"/>
          <w:sz w:val="24"/>
          <w:szCs w:val="24"/>
        </w:rPr>
        <w:t>ed the surveys in the same area</w:t>
      </w:r>
      <w:r w:rsidR="00D77BA7" w:rsidRPr="00D80C66">
        <w:rPr>
          <w:rFonts w:ascii="Times New Roman" w:hAnsi="Times New Roman" w:cs="Times New Roman"/>
          <w:sz w:val="24"/>
          <w:szCs w:val="24"/>
        </w:rPr>
        <w:t xml:space="preserve"> and alternated the distribution of each version of the questionnaire after each interview. </w:t>
      </w:r>
      <w:r w:rsidRPr="00D80C66">
        <w:rPr>
          <w:rFonts w:ascii="Times New Roman" w:hAnsi="Times New Roman" w:cs="Times New Roman"/>
          <w:sz w:val="24"/>
          <w:szCs w:val="24"/>
        </w:rPr>
        <w:t>I</w:t>
      </w:r>
      <w:r w:rsidR="00D77BA7" w:rsidRPr="00D80C66">
        <w:rPr>
          <w:rFonts w:ascii="Times New Roman" w:hAnsi="Times New Roman" w:cs="Times New Roman"/>
          <w:sz w:val="24"/>
          <w:szCs w:val="24"/>
        </w:rPr>
        <w:t>t is still</w:t>
      </w:r>
      <w:r w:rsidRPr="00D80C66">
        <w:rPr>
          <w:rFonts w:ascii="Times New Roman" w:hAnsi="Times New Roman" w:cs="Times New Roman"/>
          <w:sz w:val="24"/>
          <w:szCs w:val="24"/>
        </w:rPr>
        <w:t xml:space="preserve"> of course</w:t>
      </w:r>
      <w:r w:rsidR="00D77BA7" w:rsidRPr="00D80C66">
        <w:rPr>
          <w:rFonts w:ascii="Times New Roman" w:hAnsi="Times New Roman" w:cs="Times New Roman"/>
          <w:sz w:val="24"/>
          <w:szCs w:val="24"/>
        </w:rPr>
        <w:t xml:space="preserve"> possible</w:t>
      </w:r>
      <w:r w:rsidR="006255D7" w:rsidRPr="00D80C66">
        <w:rPr>
          <w:rFonts w:ascii="Times New Roman" w:hAnsi="Times New Roman" w:cs="Times New Roman"/>
          <w:sz w:val="24"/>
          <w:szCs w:val="24"/>
        </w:rPr>
        <w:t xml:space="preserve"> (albeit un</w:t>
      </w:r>
      <w:r w:rsidR="00DA4B3F" w:rsidRPr="00D80C66">
        <w:rPr>
          <w:rFonts w:ascii="Times New Roman" w:hAnsi="Times New Roman" w:cs="Times New Roman"/>
          <w:sz w:val="24"/>
          <w:szCs w:val="24"/>
        </w:rPr>
        <w:t>likely given the rand</w:t>
      </w:r>
      <w:r w:rsidR="006255D7" w:rsidRPr="00D80C66">
        <w:rPr>
          <w:rFonts w:ascii="Times New Roman" w:hAnsi="Times New Roman" w:cs="Times New Roman"/>
          <w:sz w:val="24"/>
          <w:szCs w:val="24"/>
        </w:rPr>
        <w:t>om assignment of questionnaires)</w:t>
      </w:r>
      <w:r w:rsidR="00D77BA7" w:rsidRPr="00D80C66">
        <w:rPr>
          <w:rFonts w:ascii="Times New Roman" w:hAnsi="Times New Roman" w:cs="Times New Roman"/>
          <w:sz w:val="24"/>
          <w:szCs w:val="24"/>
        </w:rPr>
        <w:t xml:space="preserve"> that any observed differences between each </w:t>
      </w:r>
      <w:r w:rsidR="009A2744" w:rsidRPr="00D80C66">
        <w:rPr>
          <w:rFonts w:ascii="Times New Roman" w:hAnsi="Times New Roman" w:cs="Times New Roman"/>
          <w:sz w:val="24"/>
          <w:szCs w:val="24"/>
        </w:rPr>
        <w:t>version</w:t>
      </w:r>
      <w:r w:rsidRPr="00D80C66">
        <w:rPr>
          <w:rFonts w:ascii="Times New Roman" w:hAnsi="Times New Roman" w:cs="Times New Roman"/>
          <w:sz w:val="24"/>
          <w:szCs w:val="24"/>
        </w:rPr>
        <w:t xml:space="preserve"> of the questionnaire</w:t>
      </w:r>
      <w:r w:rsidR="00D77BA7" w:rsidRPr="00D80C66">
        <w:rPr>
          <w:rFonts w:ascii="Times New Roman" w:hAnsi="Times New Roman" w:cs="Times New Roman"/>
          <w:sz w:val="24"/>
          <w:szCs w:val="24"/>
        </w:rPr>
        <w:t xml:space="preserve"> could at least be partly due to differences in the types of individuals surveyed in each group. </w:t>
      </w:r>
      <w:r w:rsidR="006255D7" w:rsidRPr="00D80C66">
        <w:rPr>
          <w:rFonts w:ascii="Times New Roman" w:hAnsi="Times New Roman" w:cs="Times New Roman"/>
          <w:sz w:val="24"/>
          <w:szCs w:val="24"/>
        </w:rPr>
        <w:t xml:space="preserve">That is, any observed differences between individuals support for shale gas </w:t>
      </w:r>
      <w:r w:rsidR="009D29F1">
        <w:rPr>
          <w:rFonts w:ascii="Times New Roman" w:hAnsi="Times New Roman" w:cs="Times New Roman"/>
          <w:sz w:val="24"/>
          <w:szCs w:val="24"/>
        </w:rPr>
        <w:t>development</w:t>
      </w:r>
      <w:r w:rsidR="006255D7" w:rsidRPr="00D80C66">
        <w:rPr>
          <w:rFonts w:ascii="Times New Roman" w:hAnsi="Times New Roman" w:cs="Times New Roman"/>
          <w:sz w:val="24"/>
          <w:szCs w:val="24"/>
        </w:rPr>
        <w:t xml:space="preserve"> when faced with ‘fracking’ as opposed to ‘using hydraulic pressure to extract natural gas from the ground’ could be the result of differences in the types of individuals surveyed for each version of the questionnaire. </w:t>
      </w:r>
      <w:r w:rsidR="00D77BA7" w:rsidRPr="00D80C66">
        <w:rPr>
          <w:rFonts w:ascii="Times New Roman" w:hAnsi="Times New Roman" w:cs="Times New Roman"/>
          <w:sz w:val="24"/>
          <w:szCs w:val="24"/>
        </w:rPr>
        <w:t xml:space="preserve">However, we find </w:t>
      </w:r>
      <w:r w:rsidR="006255D7" w:rsidRPr="00D80C66">
        <w:rPr>
          <w:rFonts w:ascii="Times New Roman" w:hAnsi="Times New Roman" w:cs="Times New Roman"/>
          <w:sz w:val="24"/>
          <w:szCs w:val="24"/>
        </w:rPr>
        <w:t xml:space="preserve">no significant differences between </w:t>
      </w:r>
      <w:r w:rsidR="00D77BA7" w:rsidRPr="00D80C66">
        <w:rPr>
          <w:rFonts w:ascii="Times New Roman" w:hAnsi="Times New Roman" w:cs="Times New Roman"/>
          <w:sz w:val="24"/>
          <w:szCs w:val="24"/>
        </w:rPr>
        <w:t>both groups</w:t>
      </w:r>
      <w:r w:rsidR="006255D7" w:rsidRPr="00D80C66">
        <w:rPr>
          <w:rFonts w:ascii="Times New Roman" w:hAnsi="Times New Roman" w:cs="Times New Roman"/>
          <w:sz w:val="24"/>
          <w:szCs w:val="24"/>
        </w:rPr>
        <w:t xml:space="preserve"> of survey respondents</w:t>
      </w:r>
      <w:r w:rsidR="00D77BA7"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D77BA7" w:rsidRPr="00D80C66">
        <w:rPr>
          <w:rFonts w:ascii="Times New Roman" w:hAnsi="Times New Roman" w:cs="Times New Roman"/>
          <w:sz w:val="24"/>
          <w:szCs w:val="24"/>
        </w:rPr>
        <w:t>For instance</w:t>
      </w:r>
      <w:r w:rsidR="00F62760" w:rsidRPr="00D80C66">
        <w:rPr>
          <w:rFonts w:ascii="Times New Roman" w:hAnsi="Times New Roman" w:cs="Times New Roman"/>
          <w:sz w:val="24"/>
          <w:szCs w:val="24"/>
        </w:rPr>
        <w:t>,</w:t>
      </w:r>
      <w:r w:rsidR="00D77BA7" w:rsidRPr="00D80C66">
        <w:rPr>
          <w:rFonts w:ascii="Times New Roman" w:hAnsi="Times New Roman" w:cs="Times New Roman"/>
          <w:sz w:val="24"/>
          <w:szCs w:val="24"/>
        </w:rPr>
        <w:t xml:space="preserve"> we found no significant difference in the age, gender and educational profile of </w:t>
      </w:r>
      <w:r w:rsidR="0097769B" w:rsidRPr="00D80C66">
        <w:rPr>
          <w:rFonts w:ascii="Times New Roman" w:hAnsi="Times New Roman" w:cs="Times New Roman"/>
          <w:sz w:val="24"/>
          <w:szCs w:val="24"/>
        </w:rPr>
        <w:t xml:space="preserve">respondents across both survey groups (version 1 and 2) and respondents </w:t>
      </w:r>
      <w:r w:rsidR="00310227" w:rsidRPr="00D80C66">
        <w:rPr>
          <w:rFonts w:ascii="Times New Roman" w:hAnsi="Times New Roman" w:cs="Times New Roman"/>
          <w:sz w:val="24"/>
          <w:szCs w:val="24"/>
        </w:rPr>
        <w:t>were also very</w:t>
      </w:r>
      <w:r w:rsidR="00F62760" w:rsidRPr="00D80C66">
        <w:rPr>
          <w:rFonts w:ascii="Times New Roman" w:hAnsi="Times New Roman" w:cs="Times New Roman"/>
          <w:sz w:val="24"/>
          <w:szCs w:val="24"/>
        </w:rPr>
        <w:t xml:space="preserve"> similar</w:t>
      </w:r>
      <w:r w:rsidR="00310227" w:rsidRPr="00D80C66">
        <w:rPr>
          <w:rFonts w:ascii="Times New Roman" w:hAnsi="Times New Roman" w:cs="Times New Roman"/>
          <w:sz w:val="24"/>
          <w:szCs w:val="24"/>
        </w:rPr>
        <w:t xml:space="preserve"> when it came to levels of overall environmental </w:t>
      </w:r>
      <w:r w:rsidR="006255D7" w:rsidRPr="00D80C66">
        <w:rPr>
          <w:rFonts w:ascii="Times New Roman" w:hAnsi="Times New Roman" w:cs="Times New Roman"/>
          <w:sz w:val="24"/>
          <w:szCs w:val="24"/>
        </w:rPr>
        <w:t xml:space="preserve">concern </w:t>
      </w:r>
      <w:r w:rsidR="00310227" w:rsidRPr="00D80C66">
        <w:rPr>
          <w:rFonts w:ascii="Times New Roman" w:hAnsi="Times New Roman" w:cs="Times New Roman"/>
          <w:sz w:val="24"/>
          <w:szCs w:val="24"/>
        </w:rPr>
        <w:t>and political orientation. This means that any observed differences in support for ‘fracking’</w:t>
      </w:r>
      <w:r w:rsidR="0097769B" w:rsidRPr="00D80C66">
        <w:rPr>
          <w:rFonts w:ascii="Times New Roman" w:hAnsi="Times New Roman" w:cs="Times New Roman"/>
          <w:sz w:val="24"/>
          <w:szCs w:val="24"/>
        </w:rPr>
        <w:t xml:space="preserve"> (version 1)</w:t>
      </w:r>
      <w:r w:rsidR="00310227" w:rsidRPr="00D80C66">
        <w:rPr>
          <w:rFonts w:ascii="Times New Roman" w:hAnsi="Times New Roman" w:cs="Times New Roman"/>
          <w:sz w:val="24"/>
          <w:szCs w:val="24"/>
        </w:rPr>
        <w:t xml:space="preserve"> versus ‘hydraulic pressure’ </w:t>
      </w:r>
      <w:r w:rsidR="0097769B" w:rsidRPr="00D80C66">
        <w:rPr>
          <w:rFonts w:ascii="Times New Roman" w:hAnsi="Times New Roman" w:cs="Times New Roman"/>
          <w:sz w:val="24"/>
          <w:szCs w:val="24"/>
        </w:rPr>
        <w:t xml:space="preserve">(version 2) </w:t>
      </w:r>
      <w:r w:rsidR="00310227" w:rsidRPr="00D80C66">
        <w:rPr>
          <w:rFonts w:ascii="Times New Roman" w:hAnsi="Times New Roman" w:cs="Times New Roman"/>
          <w:sz w:val="24"/>
          <w:szCs w:val="24"/>
        </w:rPr>
        <w:t xml:space="preserve">is not the result of </w:t>
      </w:r>
      <w:r w:rsidR="00F62760" w:rsidRPr="00D80C66">
        <w:rPr>
          <w:rFonts w:ascii="Times New Roman" w:hAnsi="Times New Roman" w:cs="Times New Roman"/>
          <w:sz w:val="24"/>
          <w:szCs w:val="24"/>
        </w:rPr>
        <w:t xml:space="preserve">any </w:t>
      </w:r>
      <w:r w:rsidR="006255D7" w:rsidRPr="00D80C66">
        <w:rPr>
          <w:rFonts w:ascii="Times New Roman" w:hAnsi="Times New Roman" w:cs="Times New Roman"/>
          <w:sz w:val="24"/>
          <w:szCs w:val="24"/>
        </w:rPr>
        <w:t xml:space="preserve">differences in the composition of both survey groups. </w:t>
      </w:r>
      <w:r w:rsidR="00BB34E0" w:rsidRPr="00D80C66">
        <w:rPr>
          <w:rFonts w:ascii="Times New Roman" w:hAnsi="Times New Roman" w:cs="Times New Roman"/>
          <w:sz w:val="24"/>
          <w:szCs w:val="24"/>
        </w:rPr>
        <w:t>In the analysis that follows</w:t>
      </w:r>
      <w:r w:rsidR="000F6767" w:rsidRPr="00D80C66">
        <w:rPr>
          <w:rFonts w:ascii="Times New Roman" w:hAnsi="Times New Roman" w:cs="Times New Roman"/>
          <w:sz w:val="24"/>
          <w:szCs w:val="24"/>
        </w:rPr>
        <w:t>,</w:t>
      </w:r>
      <w:r w:rsidR="00BB34E0" w:rsidRPr="00D80C66">
        <w:rPr>
          <w:rFonts w:ascii="Times New Roman" w:hAnsi="Times New Roman" w:cs="Times New Roman"/>
          <w:sz w:val="24"/>
          <w:szCs w:val="24"/>
        </w:rPr>
        <w:t xml:space="preserve"> we </w:t>
      </w:r>
      <w:r w:rsidR="00450CD6" w:rsidRPr="00D80C66">
        <w:rPr>
          <w:rFonts w:ascii="Times New Roman" w:hAnsi="Times New Roman" w:cs="Times New Roman"/>
          <w:sz w:val="24"/>
          <w:szCs w:val="24"/>
        </w:rPr>
        <w:t xml:space="preserve">first test to see if there are any particular characteristics of individuals that make them more or less likely to support </w:t>
      </w:r>
      <w:r w:rsidR="00FA7F7D" w:rsidRPr="00D80C66">
        <w:rPr>
          <w:rFonts w:ascii="Times New Roman" w:hAnsi="Times New Roman" w:cs="Times New Roman"/>
          <w:sz w:val="24"/>
          <w:szCs w:val="24"/>
        </w:rPr>
        <w:t xml:space="preserve">shale gas </w:t>
      </w:r>
      <w:r w:rsidR="009D29F1">
        <w:rPr>
          <w:rFonts w:ascii="Times New Roman" w:hAnsi="Times New Roman" w:cs="Times New Roman"/>
          <w:sz w:val="24"/>
          <w:szCs w:val="24"/>
        </w:rPr>
        <w:t>development</w:t>
      </w:r>
      <w:r w:rsidR="000F6767" w:rsidRPr="00D80C66">
        <w:rPr>
          <w:rFonts w:ascii="Times New Roman" w:hAnsi="Times New Roman" w:cs="Times New Roman"/>
          <w:sz w:val="24"/>
          <w:szCs w:val="24"/>
        </w:rPr>
        <w:t xml:space="preserve"> before moving on to a more detailed examination of respondents attitudes towards shale gas </w:t>
      </w:r>
      <w:r w:rsidR="009D29F1">
        <w:rPr>
          <w:rFonts w:ascii="Times New Roman" w:hAnsi="Times New Roman" w:cs="Times New Roman"/>
          <w:sz w:val="24"/>
          <w:szCs w:val="24"/>
        </w:rPr>
        <w:t>development</w:t>
      </w:r>
      <w:r w:rsidR="000F6767" w:rsidRPr="00D80C66">
        <w:rPr>
          <w:rFonts w:ascii="Times New Roman" w:hAnsi="Times New Roman" w:cs="Times New Roman"/>
          <w:sz w:val="24"/>
          <w:szCs w:val="24"/>
        </w:rPr>
        <w:t xml:space="preserve"> under the two different questionnaire formats. </w:t>
      </w:r>
    </w:p>
    <w:p w14:paraId="6063BC19" w14:textId="68B9B623" w:rsidR="00E621D1" w:rsidRDefault="00E621D1">
      <w:pPr>
        <w:spacing w:after="0" w:line="480" w:lineRule="auto"/>
        <w:jc w:val="both"/>
        <w:rPr>
          <w:rFonts w:ascii="Times New Roman" w:hAnsi="Times New Roman" w:cs="Times New Roman"/>
          <w:sz w:val="24"/>
          <w:szCs w:val="24"/>
        </w:rPr>
      </w:pPr>
    </w:p>
    <w:p w14:paraId="6D33E3A5" w14:textId="603AF24E" w:rsidR="005051BB" w:rsidRPr="00D80C66" w:rsidRDefault="00B675C6">
      <w:pPr>
        <w:spacing w:after="0" w:line="480" w:lineRule="auto"/>
        <w:jc w:val="both"/>
        <w:rPr>
          <w:rFonts w:ascii="Times New Roman" w:hAnsi="Times New Roman" w:cs="Times New Roman"/>
          <w:b/>
          <w:sz w:val="24"/>
          <w:szCs w:val="24"/>
        </w:rPr>
      </w:pPr>
      <w:r w:rsidRPr="00D80C66">
        <w:rPr>
          <w:rFonts w:ascii="Times New Roman" w:hAnsi="Times New Roman" w:cs="Times New Roman"/>
          <w:b/>
          <w:sz w:val="24"/>
          <w:szCs w:val="24"/>
        </w:rPr>
        <w:t xml:space="preserve">4. </w:t>
      </w:r>
      <w:r w:rsidR="005051BB" w:rsidRPr="00D80C66">
        <w:rPr>
          <w:rFonts w:ascii="Times New Roman" w:hAnsi="Times New Roman" w:cs="Times New Roman"/>
          <w:b/>
          <w:sz w:val="24"/>
          <w:szCs w:val="24"/>
        </w:rPr>
        <w:t>Results</w:t>
      </w:r>
    </w:p>
    <w:p w14:paraId="7AB1259A" w14:textId="3C64ACEE" w:rsidR="005051BB" w:rsidRPr="00D80C66" w:rsidRDefault="005051BB">
      <w:pPr>
        <w:spacing w:after="0" w:line="480" w:lineRule="auto"/>
        <w:jc w:val="both"/>
        <w:rPr>
          <w:rFonts w:ascii="Times New Roman" w:hAnsi="Times New Roman" w:cs="Times New Roman"/>
          <w:sz w:val="24"/>
          <w:szCs w:val="24"/>
        </w:rPr>
      </w:pPr>
      <w:proofErr w:type="spellStart"/>
      <w:r w:rsidRPr="00D80C66">
        <w:rPr>
          <w:rFonts w:ascii="Times New Roman" w:hAnsi="Times New Roman" w:cs="Times New Roman"/>
          <w:i/>
          <w:sz w:val="24"/>
          <w:szCs w:val="24"/>
        </w:rPr>
        <w:t>i</w:t>
      </w:r>
      <w:proofErr w:type="spellEnd"/>
      <w:r w:rsidRPr="00D80C66">
        <w:rPr>
          <w:rFonts w:ascii="Times New Roman" w:hAnsi="Times New Roman" w:cs="Times New Roman"/>
          <w:i/>
          <w:sz w:val="24"/>
          <w:szCs w:val="24"/>
        </w:rPr>
        <w:t xml:space="preserve">. </w:t>
      </w:r>
      <w:r w:rsidR="00885DE6" w:rsidRPr="00D80C66">
        <w:rPr>
          <w:rFonts w:ascii="Times New Roman" w:hAnsi="Times New Roman" w:cs="Times New Roman"/>
          <w:i/>
          <w:sz w:val="24"/>
          <w:szCs w:val="24"/>
        </w:rPr>
        <w:t>Multivariate analysis</w:t>
      </w:r>
      <w:r w:rsidRPr="00D80C66">
        <w:rPr>
          <w:rFonts w:ascii="Times New Roman" w:hAnsi="Times New Roman" w:cs="Times New Roman"/>
          <w:sz w:val="24"/>
          <w:szCs w:val="24"/>
        </w:rPr>
        <w:t xml:space="preserve"> </w:t>
      </w:r>
    </w:p>
    <w:p w14:paraId="42BDBBB6" w14:textId="39E4B56F" w:rsidR="0067291E" w:rsidRDefault="001B7153">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Table 1</w:t>
      </w:r>
      <w:r w:rsidR="006255D7" w:rsidRPr="00D80C66">
        <w:rPr>
          <w:rFonts w:ascii="Times New Roman" w:hAnsi="Times New Roman" w:cs="Times New Roman"/>
          <w:sz w:val="24"/>
          <w:szCs w:val="24"/>
        </w:rPr>
        <w:t xml:space="preserve"> presents the results of a </w:t>
      </w:r>
      <w:r w:rsidR="00885DE6" w:rsidRPr="00D80C66">
        <w:rPr>
          <w:rFonts w:ascii="Times New Roman" w:hAnsi="Times New Roman" w:cs="Times New Roman"/>
          <w:sz w:val="24"/>
          <w:szCs w:val="24"/>
        </w:rPr>
        <w:t xml:space="preserve">multivariate </w:t>
      </w:r>
      <w:r w:rsidR="006255D7" w:rsidRPr="00D80C66">
        <w:rPr>
          <w:rFonts w:ascii="Times New Roman" w:hAnsi="Times New Roman" w:cs="Times New Roman"/>
          <w:sz w:val="24"/>
          <w:szCs w:val="24"/>
        </w:rPr>
        <w:t xml:space="preserve">regression analysis where we examined what factors were related with support for shale gas </w:t>
      </w:r>
      <w:r w:rsidR="009D29F1">
        <w:rPr>
          <w:rFonts w:ascii="Times New Roman" w:hAnsi="Times New Roman" w:cs="Times New Roman"/>
          <w:sz w:val="24"/>
          <w:szCs w:val="24"/>
        </w:rPr>
        <w:t>development</w:t>
      </w:r>
      <w:r w:rsidR="006255D7"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AA5882" w:rsidRPr="00D80C66">
        <w:rPr>
          <w:rFonts w:ascii="Times New Roman" w:hAnsi="Times New Roman" w:cs="Times New Roman"/>
          <w:sz w:val="24"/>
          <w:szCs w:val="24"/>
        </w:rPr>
        <w:t>In version 1</w:t>
      </w:r>
      <w:r w:rsidR="00DC70D0" w:rsidRPr="00D80C66">
        <w:rPr>
          <w:rFonts w:ascii="Times New Roman" w:hAnsi="Times New Roman" w:cs="Times New Roman"/>
          <w:sz w:val="24"/>
          <w:szCs w:val="24"/>
        </w:rPr>
        <w:t xml:space="preserve"> of</w:t>
      </w:r>
      <w:r w:rsidR="00AA5882" w:rsidRPr="00D80C66">
        <w:rPr>
          <w:rFonts w:ascii="Times New Roman" w:hAnsi="Times New Roman" w:cs="Times New Roman"/>
          <w:sz w:val="24"/>
          <w:szCs w:val="24"/>
        </w:rPr>
        <w:t xml:space="preserve"> the questionnaire, respondents were asked whether they support </w:t>
      </w:r>
      <w:r w:rsidR="000F6767" w:rsidRPr="00D80C66">
        <w:rPr>
          <w:rFonts w:ascii="Times New Roman" w:hAnsi="Times New Roman" w:cs="Times New Roman"/>
          <w:sz w:val="24"/>
          <w:szCs w:val="24"/>
        </w:rPr>
        <w:t>‘</w:t>
      </w:r>
      <w:r w:rsidR="00AA5882" w:rsidRPr="00D80C66">
        <w:rPr>
          <w:rFonts w:ascii="Times New Roman" w:hAnsi="Times New Roman" w:cs="Times New Roman"/>
          <w:sz w:val="24"/>
          <w:szCs w:val="24"/>
        </w:rPr>
        <w:t>fracking</w:t>
      </w:r>
      <w:r w:rsidR="000F6767" w:rsidRPr="00D80C66">
        <w:rPr>
          <w:rFonts w:ascii="Times New Roman" w:hAnsi="Times New Roman" w:cs="Times New Roman"/>
          <w:sz w:val="24"/>
          <w:szCs w:val="24"/>
        </w:rPr>
        <w:t>’</w:t>
      </w:r>
      <w:r w:rsidR="00AA5882" w:rsidRPr="00D80C66">
        <w:rPr>
          <w:rFonts w:ascii="Times New Roman" w:hAnsi="Times New Roman" w:cs="Times New Roman"/>
          <w:sz w:val="24"/>
          <w:szCs w:val="24"/>
        </w:rPr>
        <w:t xml:space="preserve"> and in version 2 they were asked </w:t>
      </w:r>
      <w:r w:rsidR="00AA5882" w:rsidRPr="00D80C66">
        <w:rPr>
          <w:rFonts w:ascii="Times New Roman" w:hAnsi="Times New Roman" w:cs="Times New Roman"/>
          <w:sz w:val="24"/>
          <w:szCs w:val="24"/>
        </w:rPr>
        <w:lastRenderedPageBreak/>
        <w:t>whether they support ‘using hydraulic pressure to extract natural gas from the ground’.</w:t>
      </w:r>
      <w:r w:rsidR="00CE0C4D" w:rsidRPr="00D80C66">
        <w:rPr>
          <w:rFonts w:ascii="Times New Roman" w:hAnsi="Times New Roman" w:cs="Times New Roman"/>
          <w:sz w:val="24"/>
          <w:szCs w:val="24"/>
        </w:rPr>
        <w:t xml:space="preserve"> </w:t>
      </w:r>
      <w:r w:rsidR="006255D7" w:rsidRPr="00D80C66">
        <w:rPr>
          <w:rFonts w:ascii="Times New Roman" w:hAnsi="Times New Roman" w:cs="Times New Roman"/>
          <w:sz w:val="24"/>
          <w:szCs w:val="24"/>
        </w:rPr>
        <w:t>For both versions, respondents</w:t>
      </w:r>
      <w:r w:rsidR="00310227" w:rsidRPr="00D80C66">
        <w:rPr>
          <w:rFonts w:ascii="Times New Roman" w:hAnsi="Times New Roman" w:cs="Times New Roman"/>
          <w:sz w:val="24"/>
          <w:szCs w:val="24"/>
        </w:rPr>
        <w:t xml:space="preserve"> were give</w:t>
      </w:r>
      <w:r w:rsidR="00B004F2">
        <w:rPr>
          <w:rFonts w:ascii="Times New Roman" w:hAnsi="Times New Roman" w:cs="Times New Roman"/>
          <w:sz w:val="24"/>
          <w:szCs w:val="24"/>
        </w:rPr>
        <w:t>n</w:t>
      </w:r>
      <w:r w:rsidR="00310227" w:rsidRPr="00D80C66">
        <w:rPr>
          <w:rFonts w:ascii="Times New Roman" w:hAnsi="Times New Roman" w:cs="Times New Roman"/>
          <w:sz w:val="24"/>
          <w:szCs w:val="24"/>
        </w:rPr>
        <w:t xml:space="preserve"> a 5 point scale ranging from 1 strongly against to 5 strongly in favour</w:t>
      </w:r>
      <w:r w:rsidR="006255D7" w:rsidRPr="00D80C66">
        <w:rPr>
          <w:rFonts w:ascii="Times New Roman" w:hAnsi="Times New Roman" w:cs="Times New Roman"/>
          <w:sz w:val="24"/>
          <w:szCs w:val="24"/>
        </w:rPr>
        <w:t>,</w:t>
      </w:r>
      <w:r w:rsidR="00310227" w:rsidRPr="00D80C66">
        <w:rPr>
          <w:rFonts w:ascii="Times New Roman" w:hAnsi="Times New Roman" w:cs="Times New Roman"/>
          <w:sz w:val="24"/>
          <w:szCs w:val="24"/>
        </w:rPr>
        <w:t xml:space="preserve"> and </w:t>
      </w:r>
      <w:r w:rsidR="006255D7" w:rsidRPr="00D80C66">
        <w:rPr>
          <w:rFonts w:ascii="Times New Roman" w:hAnsi="Times New Roman" w:cs="Times New Roman"/>
          <w:sz w:val="24"/>
          <w:szCs w:val="24"/>
        </w:rPr>
        <w:t xml:space="preserve">with a view towards improving statistical precision given the relatively limited sample size </w:t>
      </w:r>
      <w:r w:rsidR="00310227" w:rsidRPr="00D80C66">
        <w:rPr>
          <w:rFonts w:ascii="Times New Roman" w:hAnsi="Times New Roman" w:cs="Times New Roman"/>
          <w:sz w:val="24"/>
          <w:szCs w:val="24"/>
        </w:rPr>
        <w:t>w</w:t>
      </w:r>
      <w:r w:rsidR="006255D7" w:rsidRPr="00D80C66">
        <w:rPr>
          <w:rFonts w:ascii="Times New Roman" w:hAnsi="Times New Roman" w:cs="Times New Roman"/>
          <w:sz w:val="24"/>
          <w:szCs w:val="24"/>
        </w:rPr>
        <w:t>e pooled both versions</w:t>
      </w:r>
      <w:r w:rsidR="00310227" w:rsidRPr="00D80C66">
        <w:rPr>
          <w:rFonts w:ascii="Times New Roman" w:hAnsi="Times New Roman" w:cs="Times New Roman"/>
          <w:sz w:val="24"/>
          <w:szCs w:val="24"/>
        </w:rPr>
        <w:t xml:space="preserve"> into one variable</w:t>
      </w:r>
      <w:r w:rsidR="006255D7" w:rsidRPr="00D80C66">
        <w:rPr>
          <w:rFonts w:ascii="Times New Roman" w:hAnsi="Times New Roman" w:cs="Times New Roman"/>
          <w:sz w:val="24"/>
          <w:szCs w:val="24"/>
        </w:rPr>
        <w:t xml:space="preserve"> which we label as support for shale gas </w:t>
      </w:r>
      <w:r w:rsidR="009D29F1">
        <w:rPr>
          <w:rFonts w:ascii="Times New Roman" w:hAnsi="Times New Roman" w:cs="Times New Roman"/>
          <w:sz w:val="24"/>
          <w:szCs w:val="24"/>
        </w:rPr>
        <w:t>development</w:t>
      </w:r>
      <w:r w:rsidR="00310227"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311A68" w:rsidRPr="00D80C66">
        <w:rPr>
          <w:rFonts w:ascii="Times New Roman" w:hAnsi="Times New Roman" w:cs="Times New Roman"/>
          <w:sz w:val="24"/>
          <w:szCs w:val="24"/>
        </w:rPr>
        <w:t>W</w:t>
      </w:r>
      <w:r w:rsidR="00221F3B" w:rsidRPr="00D80C66">
        <w:rPr>
          <w:rFonts w:ascii="Times New Roman" w:hAnsi="Times New Roman" w:cs="Times New Roman"/>
          <w:sz w:val="24"/>
          <w:szCs w:val="24"/>
        </w:rPr>
        <w:t xml:space="preserve">e then tested if we could find any significant differences in the levels of support for shale gas </w:t>
      </w:r>
      <w:r w:rsidR="009D29F1">
        <w:rPr>
          <w:rFonts w:ascii="Times New Roman" w:hAnsi="Times New Roman" w:cs="Times New Roman"/>
          <w:sz w:val="24"/>
          <w:szCs w:val="24"/>
        </w:rPr>
        <w:t>development</w:t>
      </w:r>
      <w:r w:rsidR="00221F3B" w:rsidRPr="00D80C66">
        <w:rPr>
          <w:rFonts w:ascii="Times New Roman" w:hAnsi="Times New Roman" w:cs="Times New Roman"/>
          <w:sz w:val="24"/>
          <w:szCs w:val="24"/>
        </w:rPr>
        <w:t xml:space="preserve"> </w:t>
      </w:r>
      <w:r w:rsidR="00566076" w:rsidRPr="00D80C66">
        <w:rPr>
          <w:rFonts w:ascii="Times New Roman" w:hAnsi="Times New Roman" w:cs="Times New Roman"/>
          <w:sz w:val="24"/>
          <w:szCs w:val="24"/>
        </w:rPr>
        <w:t>based on socio-demograph</w:t>
      </w:r>
      <w:r w:rsidR="00835FBC" w:rsidRPr="00D80C66">
        <w:rPr>
          <w:rFonts w:ascii="Times New Roman" w:hAnsi="Times New Roman" w:cs="Times New Roman"/>
          <w:sz w:val="24"/>
          <w:szCs w:val="24"/>
        </w:rPr>
        <w:t>ic factors, political ideology, environmental values and risk perceptions</w:t>
      </w:r>
      <w:r w:rsidR="00D4393C" w:rsidRPr="00D80C66">
        <w:rPr>
          <w:rFonts w:ascii="Times New Roman" w:hAnsi="Times New Roman" w:cs="Times New Roman"/>
          <w:sz w:val="24"/>
          <w:szCs w:val="24"/>
        </w:rPr>
        <w:t xml:space="preserve"> (see T</w:t>
      </w:r>
      <w:r w:rsidRPr="00D80C66">
        <w:rPr>
          <w:rFonts w:ascii="Times New Roman" w:hAnsi="Times New Roman" w:cs="Times New Roman"/>
          <w:sz w:val="24"/>
          <w:szCs w:val="24"/>
        </w:rPr>
        <w:t>able 1)</w:t>
      </w:r>
      <w:r w:rsidR="00E1790C">
        <w:rPr>
          <w:rFonts w:ascii="Times New Roman" w:hAnsi="Times New Roman" w:cs="Times New Roman"/>
          <w:sz w:val="24"/>
          <w:szCs w:val="24"/>
        </w:rPr>
        <w:t>. Suppo</w:t>
      </w:r>
      <w:r w:rsidR="005F6710">
        <w:rPr>
          <w:rFonts w:ascii="Times New Roman" w:hAnsi="Times New Roman" w:cs="Times New Roman"/>
          <w:sz w:val="24"/>
          <w:szCs w:val="24"/>
        </w:rPr>
        <w:t xml:space="preserve">rt for shale gas </w:t>
      </w:r>
      <w:r w:rsidR="009D29F1">
        <w:rPr>
          <w:rFonts w:ascii="Times New Roman" w:hAnsi="Times New Roman" w:cs="Times New Roman"/>
          <w:sz w:val="24"/>
          <w:szCs w:val="24"/>
        </w:rPr>
        <w:t>development</w:t>
      </w:r>
      <w:r w:rsidR="005F6710">
        <w:rPr>
          <w:rFonts w:ascii="Times New Roman" w:hAnsi="Times New Roman" w:cs="Times New Roman"/>
          <w:sz w:val="24"/>
          <w:szCs w:val="24"/>
        </w:rPr>
        <w:t xml:space="preserve"> is</w:t>
      </w:r>
      <w:r w:rsidR="00E1790C">
        <w:rPr>
          <w:rFonts w:ascii="Times New Roman" w:hAnsi="Times New Roman" w:cs="Times New Roman"/>
          <w:sz w:val="24"/>
          <w:szCs w:val="24"/>
        </w:rPr>
        <w:t xml:space="preserve"> reported on an ordinal scale. For ease of reporting</w:t>
      </w:r>
      <w:r w:rsidR="005F6710">
        <w:rPr>
          <w:rFonts w:ascii="Times New Roman" w:hAnsi="Times New Roman" w:cs="Times New Roman"/>
          <w:sz w:val="24"/>
          <w:szCs w:val="24"/>
        </w:rPr>
        <w:t>,</w:t>
      </w:r>
      <w:r w:rsidR="00E1790C">
        <w:rPr>
          <w:rFonts w:ascii="Times New Roman" w:hAnsi="Times New Roman" w:cs="Times New Roman"/>
          <w:sz w:val="24"/>
          <w:szCs w:val="24"/>
        </w:rPr>
        <w:t xml:space="preserve"> we </w:t>
      </w:r>
      <w:r w:rsidR="0067291E">
        <w:rPr>
          <w:rFonts w:ascii="Times New Roman" w:hAnsi="Times New Roman" w:cs="Times New Roman"/>
          <w:sz w:val="24"/>
          <w:szCs w:val="24"/>
        </w:rPr>
        <w:t xml:space="preserve">assume cardinality and use ordinary least squares when examining the relationship between our variables of interest.  However, in an unreported robustness check (available on request) we also used logistic regression (ordered logistic) when examining what factors were related with shale gas </w:t>
      </w:r>
      <w:r w:rsidR="009D29F1">
        <w:rPr>
          <w:rFonts w:ascii="Times New Roman" w:hAnsi="Times New Roman" w:cs="Times New Roman"/>
          <w:sz w:val="24"/>
          <w:szCs w:val="24"/>
        </w:rPr>
        <w:t>development</w:t>
      </w:r>
      <w:r w:rsidR="0067291E">
        <w:rPr>
          <w:rFonts w:ascii="Times New Roman" w:hAnsi="Times New Roman" w:cs="Times New Roman"/>
          <w:sz w:val="24"/>
          <w:szCs w:val="24"/>
        </w:rPr>
        <w:t xml:space="preserve"> and we found no substantive difference betwe</w:t>
      </w:r>
      <w:r w:rsidR="005F6710">
        <w:rPr>
          <w:rFonts w:ascii="Times New Roman" w:hAnsi="Times New Roman" w:cs="Times New Roman"/>
          <w:sz w:val="24"/>
          <w:szCs w:val="24"/>
        </w:rPr>
        <w:t>en the two approaches (OLS and l</w:t>
      </w:r>
      <w:r w:rsidR="0067291E">
        <w:rPr>
          <w:rFonts w:ascii="Times New Roman" w:hAnsi="Times New Roman" w:cs="Times New Roman"/>
          <w:sz w:val="24"/>
          <w:szCs w:val="24"/>
        </w:rPr>
        <w:t>ogistic</w:t>
      </w:r>
      <w:r w:rsidR="005F6710">
        <w:rPr>
          <w:rFonts w:ascii="Times New Roman" w:hAnsi="Times New Roman" w:cs="Times New Roman"/>
          <w:sz w:val="24"/>
          <w:szCs w:val="24"/>
        </w:rPr>
        <w:t xml:space="preserve"> regression</w:t>
      </w:r>
      <w:r w:rsidR="0067291E">
        <w:rPr>
          <w:rFonts w:ascii="Times New Roman" w:hAnsi="Times New Roman" w:cs="Times New Roman"/>
          <w:sz w:val="24"/>
          <w:szCs w:val="24"/>
        </w:rPr>
        <w:t xml:space="preserve">). </w:t>
      </w:r>
    </w:p>
    <w:p w14:paraId="51B7704A" w14:textId="6C04D936" w:rsidR="00E1790C" w:rsidRPr="00D80C66" w:rsidRDefault="006729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FC737A" w14:textId="7CE17A21" w:rsidR="00221F3B" w:rsidRPr="00D80C66" w:rsidRDefault="00081F39">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In our first specification</w:t>
      </w:r>
      <w:r w:rsidR="001B7153" w:rsidRPr="00D80C66">
        <w:rPr>
          <w:rFonts w:ascii="Times New Roman" w:hAnsi="Times New Roman" w:cs="Times New Roman"/>
          <w:sz w:val="24"/>
          <w:szCs w:val="24"/>
        </w:rPr>
        <w:t>,</w:t>
      </w:r>
      <w:r w:rsidRPr="00D80C66">
        <w:rPr>
          <w:rFonts w:ascii="Times New Roman" w:hAnsi="Times New Roman" w:cs="Times New Roman"/>
          <w:sz w:val="24"/>
          <w:szCs w:val="24"/>
        </w:rPr>
        <w:t xml:space="preserve"> we simply regressed </w:t>
      </w:r>
      <w:r w:rsidRPr="00F77D92">
        <w:rPr>
          <w:rFonts w:ascii="Times New Roman" w:hAnsi="Times New Roman" w:cs="Times New Roman"/>
          <w:i/>
          <w:sz w:val="24"/>
          <w:szCs w:val="24"/>
        </w:rPr>
        <w:t>version</w:t>
      </w:r>
      <w:r w:rsidRPr="00D80C66">
        <w:rPr>
          <w:rFonts w:ascii="Times New Roman" w:hAnsi="Times New Roman" w:cs="Times New Roman"/>
          <w:sz w:val="24"/>
          <w:szCs w:val="24"/>
        </w:rPr>
        <w:t xml:space="preserve"> (which represented which version of the questionnaire respondents received) on support for shale gas exploration. We find</w:t>
      </w:r>
      <w:r w:rsidR="001B7153" w:rsidRPr="00D80C66">
        <w:rPr>
          <w:rFonts w:ascii="Times New Roman" w:hAnsi="Times New Roman" w:cs="Times New Roman"/>
          <w:sz w:val="24"/>
          <w:szCs w:val="24"/>
        </w:rPr>
        <w:t>,</w:t>
      </w:r>
      <w:r w:rsidRPr="00D80C66">
        <w:rPr>
          <w:rFonts w:ascii="Times New Roman" w:hAnsi="Times New Roman" w:cs="Times New Roman"/>
          <w:sz w:val="24"/>
          <w:szCs w:val="24"/>
        </w:rPr>
        <w:t xml:space="preserve"> as expected</w:t>
      </w:r>
      <w:r w:rsidR="001B7153" w:rsidRPr="00D80C66">
        <w:rPr>
          <w:rFonts w:ascii="Times New Roman" w:hAnsi="Times New Roman" w:cs="Times New Roman"/>
          <w:sz w:val="24"/>
          <w:szCs w:val="24"/>
        </w:rPr>
        <w:t>,</w:t>
      </w:r>
      <w:r w:rsidRPr="00D80C66">
        <w:rPr>
          <w:rFonts w:ascii="Times New Roman" w:hAnsi="Times New Roman" w:cs="Times New Roman"/>
          <w:sz w:val="24"/>
          <w:szCs w:val="24"/>
        </w:rPr>
        <w:t xml:space="preserve"> that </w:t>
      </w:r>
      <w:r w:rsidR="001B7153" w:rsidRPr="00D80C66">
        <w:rPr>
          <w:rFonts w:ascii="Times New Roman" w:hAnsi="Times New Roman" w:cs="Times New Roman"/>
          <w:sz w:val="24"/>
          <w:szCs w:val="24"/>
        </w:rPr>
        <w:t xml:space="preserve">overall </w:t>
      </w:r>
      <w:r w:rsidRPr="00D80C66">
        <w:rPr>
          <w:rFonts w:ascii="Times New Roman" w:hAnsi="Times New Roman" w:cs="Times New Roman"/>
          <w:sz w:val="24"/>
          <w:szCs w:val="24"/>
        </w:rPr>
        <w:t>support</w:t>
      </w:r>
      <w:r w:rsidR="001B7153" w:rsidRPr="00D80C66">
        <w:rPr>
          <w:rFonts w:ascii="Times New Roman" w:hAnsi="Times New Roman" w:cs="Times New Roman"/>
          <w:sz w:val="24"/>
          <w:szCs w:val="24"/>
        </w:rPr>
        <w:t xml:space="preserve"> for shale gas </w:t>
      </w:r>
      <w:r w:rsidR="009D29F1">
        <w:rPr>
          <w:rFonts w:ascii="Times New Roman" w:hAnsi="Times New Roman" w:cs="Times New Roman"/>
          <w:sz w:val="24"/>
          <w:szCs w:val="24"/>
        </w:rPr>
        <w:t xml:space="preserve">development </w:t>
      </w:r>
      <w:r w:rsidRPr="00D80C66">
        <w:rPr>
          <w:rFonts w:ascii="Times New Roman" w:hAnsi="Times New Roman" w:cs="Times New Roman"/>
          <w:sz w:val="24"/>
          <w:szCs w:val="24"/>
        </w:rPr>
        <w:t>is significantly</w:t>
      </w:r>
      <w:r w:rsidR="00DB0481" w:rsidRPr="00D80C66">
        <w:rPr>
          <w:rFonts w:ascii="Times New Roman" w:hAnsi="Times New Roman" w:cs="Times New Roman"/>
          <w:sz w:val="24"/>
          <w:szCs w:val="24"/>
        </w:rPr>
        <w:t xml:space="preserve"> lower (-0.45</w:t>
      </w:r>
      <w:r w:rsidRPr="00D80C66">
        <w:rPr>
          <w:rFonts w:ascii="Times New Roman" w:hAnsi="Times New Roman" w:cs="Times New Roman"/>
          <w:sz w:val="24"/>
          <w:szCs w:val="24"/>
        </w:rPr>
        <w:t xml:space="preserve">) when respondents are presented with the </w:t>
      </w:r>
      <w:r w:rsidR="001B7153" w:rsidRPr="00D80C66">
        <w:rPr>
          <w:rFonts w:ascii="Times New Roman" w:hAnsi="Times New Roman" w:cs="Times New Roman"/>
          <w:sz w:val="24"/>
          <w:szCs w:val="24"/>
        </w:rPr>
        <w:t xml:space="preserve">questionnaire </w:t>
      </w:r>
      <w:r w:rsidRPr="00D80C66">
        <w:rPr>
          <w:rFonts w:ascii="Times New Roman" w:hAnsi="Times New Roman" w:cs="Times New Roman"/>
          <w:sz w:val="24"/>
          <w:szCs w:val="24"/>
        </w:rPr>
        <w:t>version relating to ‘fracking’ as opposed to</w:t>
      </w:r>
      <w:r w:rsidR="00DB0481" w:rsidRPr="00D80C66">
        <w:rPr>
          <w:rFonts w:ascii="Times New Roman" w:hAnsi="Times New Roman" w:cs="Times New Roman"/>
          <w:sz w:val="24"/>
          <w:szCs w:val="24"/>
        </w:rPr>
        <w:t xml:space="preserve"> ‘using hydraulic pressure</w:t>
      </w:r>
      <w:r w:rsidR="001B7153" w:rsidRPr="00D80C66">
        <w:rPr>
          <w:rFonts w:ascii="Times New Roman" w:hAnsi="Times New Roman" w:cs="Times New Roman"/>
          <w:sz w:val="24"/>
          <w:szCs w:val="24"/>
        </w:rPr>
        <w:t xml:space="preserve"> to extract natural gas from the ground</w:t>
      </w:r>
      <w:r w:rsidR="00DB0481" w:rsidRPr="00D80C66">
        <w:rPr>
          <w:rFonts w:ascii="Times New Roman" w:hAnsi="Times New Roman" w:cs="Times New Roman"/>
          <w:sz w:val="24"/>
          <w:szCs w:val="24"/>
        </w:rPr>
        <w:t>’</w:t>
      </w:r>
      <w:r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In specification 2</w:t>
      </w:r>
      <w:r w:rsidR="00835FBC" w:rsidRPr="00D80C66">
        <w:rPr>
          <w:rFonts w:ascii="Times New Roman" w:hAnsi="Times New Roman" w:cs="Times New Roman"/>
          <w:sz w:val="24"/>
          <w:szCs w:val="24"/>
        </w:rPr>
        <w:t>,</w:t>
      </w:r>
      <w:r w:rsidRPr="00D80C66">
        <w:rPr>
          <w:rFonts w:ascii="Times New Roman" w:hAnsi="Times New Roman" w:cs="Times New Roman"/>
          <w:sz w:val="24"/>
          <w:szCs w:val="24"/>
        </w:rPr>
        <w:t xml:space="preserve"> we added in socio-demographic variables, a </w:t>
      </w:r>
      <w:r w:rsidR="00835FBC" w:rsidRPr="00D80C66">
        <w:rPr>
          <w:rFonts w:ascii="Times New Roman" w:hAnsi="Times New Roman" w:cs="Times New Roman"/>
          <w:sz w:val="24"/>
          <w:szCs w:val="24"/>
        </w:rPr>
        <w:t>dummy variable capturi</w:t>
      </w:r>
      <w:r w:rsidR="001B7153" w:rsidRPr="00D80C66">
        <w:rPr>
          <w:rFonts w:ascii="Times New Roman" w:hAnsi="Times New Roman" w:cs="Times New Roman"/>
          <w:sz w:val="24"/>
          <w:szCs w:val="24"/>
        </w:rPr>
        <w:t>ng whether respondents regard</w:t>
      </w:r>
      <w:r w:rsidR="00835FBC" w:rsidRPr="00D80C66">
        <w:rPr>
          <w:rFonts w:ascii="Times New Roman" w:hAnsi="Times New Roman" w:cs="Times New Roman"/>
          <w:sz w:val="24"/>
          <w:szCs w:val="24"/>
        </w:rPr>
        <w:t xml:space="preserve"> themselves as conservative in terms of their political beliefs and finally a measure of </w:t>
      </w:r>
      <w:r w:rsidRPr="00D80C66">
        <w:rPr>
          <w:rFonts w:ascii="Times New Roman" w:hAnsi="Times New Roman" w:cs="Times New Roman"/>
          <w:sz w:val="24"/>
          <w:szCs w:val="24"/>
        </w:rPr>
        <w:t>environmental values.</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 xml:space="preserve">We can see that our variable </w:t>
      </w:r>
      <w:r w:rsidRPr="00F77D92">
        <w:rPr>
          <w:rFonts w:ascii="Times New Roman" w:hAnsi="Times New Roman" w:cs="Times New Roman"/>
          <w:i/>
          <w:sz w:val="24"/>
          <w:szCs w:val="24"/>
        </w:rPr>
        <w:t>version</w:t>
      </w:r>
      <w:r w:rsidR="00DB0481" w:rsidRPr="00D80C66">
        <w:rPr>
          <w:rFonts w:ascii="Times New Roman" w:hAnsi="Times New Roman" w:cs="Times New Roman"/>
          <w:sz w:val="24"/>
          <w:szCs w:val="24"/>
        </w:rPr>
        <w:t xml:space="preserve"> capturing which version of the questionnaire respondents received</w:t>
      </w:r>
      <w:r w:rsidRPr="00D80C66">
        <w:rPr>
          <w:rFonts w:ascii="Times New Roman" w:hAnsi="Times New Roman" w:cs="Times New Roman"/>
          <w:sz w:val="24"/>
          <w:szCs w:val="24"/>
        </w:rPr>
        <w:t xml:space="preserve"> is largely unaffected </w:t>
      </w:r>
      <w:r w:rsidR="00835FBC" w:rsidRPr="00D80C66">
        <w:rPr>
          <w:rFonts w:ascii="Times New Roman" w:hAnsi="Times New Roman" w:cs="Times New Roman"/>
          <w:sz w:val="24"/>
          <w:szCs w:val="24"/>
        </w:rPr>
        <w:t xml:space="preserve">by the addition of these </w:t>
      </w:r>
      <w:r w:rsidR="001B7153" w:rsidRPr="00D80C66">
        <w:rPr>
          <w:rFonts w:ascii="Times New Roman" w:hAnsi="Times New Roman" w:cs="Times New Roman"/>
          <w:sz w:val="24"/>
          <w:szCs w:val="24"/>
        </w:rPr>
        <w:t xml:space="preserve">additional explanatory </w:t>
      </w:r>
      <w:r w:rsidR="00835FBC" w:rsidRPr="00D80C66">
        <w:rPr>
          <w:rFonts w:ascii="Times New Roman" w:hAnsi="Times New Roman" w:cs="Times New Roman"/>
          <w:sz w:val="24"/>
          <w:szCs w:val="24"/>
        </w:rPr>
        <w:t>variables. This suggests</w:t>
      </w:r>
      <w:r w:rsidR="00DB0481" w:rsidRPr="00D80C66">
        <w:rPr>
          <w:rFonts w:ascii="Times New Roman" w:hAnsi="Times New Roman" w:cs="Times New Roman"/>
          <w:sz w:val="24"/>
          <w:szCs w:val="24"/>
        </w:rPr>
        <w:t xml:space="preserve"> that these explanatory variables</w:t>
      </w:r>
      <w:r w:rsidRPr="00D80C66">
        <w:rPr>
          <w:rFonts w:ascii="Times New Roman" w:hAnsi="Times New Roman" w:cs="Times New Roman"/>
          <w:sz w:val="24"/>
          <w:szCs w:val="24"/>
        </w:rPr>
        <w:t xml:space="preserve"> do not explain the </w:t>
      </w:r>
      <w:r w:rsidRPr="00D80C66">
        <w:rPr>
          <w:rFonts w:ascii="Times New Roman" w:hAnsi="Times New Roman" w:cs="Times New Roman"/>
          <w:sz w:val="24"/>
          <w:szCs w:val="24"/>
        </w:rPr>
        <w:lastRenderedPageBreak/>
        <w:t xml:space="preserve">difference in support for shale gas </w:t>
      </w:r>
      <w:r w:rsidR="009D29F1">
        <w:rPr>
          <w:rFonts w:ascii="Times New Roman" w:hAnsi="Times New Roman" w:cs="Times New Roman"/>
          <w:sz w:val="24"/>
          <w:szCs w:val="24"/>
        </w:rPr>
        <w:t xml:space="preserve">development </w:t>
      </w:r>
      <w:r w:rsidR="00DB0481" w:rsidRPr="00D80C66">
        <w:rPr>
          <w:rFonts w:ascii="Times New Roman" w:hAnsi="Times New Roman" w:cs="Times New Roman"/>
          <w:sz w:val="24"/>
          <w:szCs w:val="24"/>
        </w:rPr>
        <w:t>when using the term ‘fracking’ as opposed to ‘using hydraulic pressure to extract natural gas from the ground’</w:t>
      </w:r>
      <w:r w:rsidRPr="00D80C66">
        <w:rPr>
          <w:rFonts w:ascii="Times New Roman" w:hAnsi="Times New Roman" w:cs="Times New Roman"/>
          <w:sz w:val="24"/>
          <w:szCs w:val="24"/>
        </w:rPr>
        <w:t xml:space="preserve">. </w:t>
      </w:r>
    </w:p>
    <w:p w14:paraId="44089D93" w14:textId="77777777" w:rsidR="00221F3B" w:rsidRPr="00D80C66" w:rsidRDefault="00221F3B">
      <w:pPr>
        <w:spacing w:after="0" w:line="480" w:lineRule="auto"/>
        <w:jc w:val="both"/>
        <w:rPr>
          <w:rFonts w:ascii="Times New Roman" w:hAnsi="Times New Roman" w:cs="Times New Roman"/>
          <w:sz w:val="24"/>
          <w:szCs w:val="24"/>
        </w:rPr>
      </w:pPr>
    </w:p>
    <w:p w14:paraId="1F90EE32" w14:textId="6606A35A" w:rsidR="00F92680" w:rsidRPr="00D80C66" w:rsidRDefault="00DB0481">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Looking at these additional explanatory variables in more detail, w</w:t>
      </w:r>
      <w:r w:rsidR="00081F39" w:rsidRPr="00D80C66">
        <w:rPr>
          <w:rFonts w:ascii="Times New Roman" w:hAnsi="Times New Roman" w:cs="Times New Roman"/>
          <w:sz w:val="24"/>
          <w:szCs w:val="24"/>
        </w:rPr>
        <w:t>e find</w:t>
      </w:r>
      <w:r w:rsidR="004D11A6" w:rsidRPr="00D80C66">
        <w:rPr>
          <w:rFonts w:ascii="Times New Roman" w:hAnsi="Times New Roman" w:cs="Times New Roman"/>
          <w:sz w:val="24"/>
          <w:szCs w:val="24"/>
        </w:rPr>
        <w:t xml:space="preserve"> no statistically significant difference in levels o</w:t>
      </w:r>
      <w:r w:rsidR="00310227" w:rsidRPr="00D80C66">
        <w:rPr>
          <w:rFonts w:ascii="Times New Roman" w:hAnsi="Times New Roman" w:cs="Times New Roman"/>
          <w:sz w:val="24"/>
          <w:szCs w:val="24"/>
        </w:rPr>
        <w:t xml:space="preserve">f support </w:t>
      </w:r>
      <w:r w:rsidR="00081F39" w:rsidRPr="00D80C66">
        <w:rPr>
          <w:rFonts w:ascii="Times New Roman" w:hAnsi="Times New Roman" w:cs="Times New Roman"/>
          <w:sz w:val="24"/>
          <w:szCs w:val="24"/>
        </w:rPr>
        <w:t xml:space="preserve">for shale gas </w:t>
      </w:r>
      <w:r w:rsidR="009D29F1">
        <w:rPr>
          <w:rFonts w:ascii="Times New Roman" w:hAnsi="Times New Roman" w:cs="Times New Roman"/>
          <w:sz w:val="24"/>
          <w:szCs w:val="24"/>
        </w:rPr>
        <w:t xml:space="preserve">development </w:t>
      </w:r>
      <w:r w:rsidR="00310227" w:rsidRPr="00D80C66">
        <w:rPr>
          <w:rFonts w:ascii="Times New Roman" w:hAnsi="Times New Roman" w:cs="Times New Roman"/>
          <w:sz w:val="24"/>
          <w:szCs w:val="24"/>
        </w:rPr>
        <w:t>based on age</w:t>
      </w:r>
      <w:r w:rsidR="00566076" w:rsidRPr="00D80C66">
        <w:rPr>
          <w:rFonts w:ascii="Times New Roman" w:hAnsi="Times New Roman" w:cs="Times New Roman"/>
          <w:sz w:val="24"/>
          <w:szCs w:val="24"/>
        </w:rPr>
        <w:t xml:space="preserve"> or gender. We do find, however, that individuals with a third level education are less likely to support shale gas exploration</w:t>
      </w:r>
      <w:r w:rsidR="00081F39" w:rsidRPr="00D80C66">
        <w:rPr>
          <w:rFonts w:ascii="Times New Roman" w:hAnsi="Times New Roman" w:cs="Times New Roman"/>
          <w:sz w:val="24"/>
          <w:szCs w:val="24"/>
        </w:rPr>
        <w:t>,</w:t>
      </w:r>
      <w:r w:rsidR="00566076" w:rsidRPr="00D80C66">
        <w:rPr>
          <w:rFonts w:ascii="Times New Roman" w:hAnsi="Times New Roman" w:cs="Times New Roman"/>
          <w:sz w:val="24"/>
          <w:szCs w:val="24"/>
        </w:rPr>
        <w:t xml:space="preserve"> than individuals without a third level education.</w:t>
      </w:r>
      <w:r w:rsidR="00CE0C4D" w:rsidRPr="00D80C66">
        <w:rPr>
          <w:rFonts w:ascii="Times New Roman" w:hAnsi="Times New Roman" w:cs="Times New Roman"/>
          <w:sz w:val="24"/>
          <w:szCs w:val="24"/>
        </w:rPr>
        <w:t xml:space="preserve"> </w:t>
      </w:r>
      <w:r w:rsidR="004D11A6" w:rsidRPr="00D80C66">
        <w:rPr>
          <w:rFonts w:ascii="Times New Roman" w:hAnsi="Times New Roman" w:cs="Times New Roman"/>
          <w:sz w:val="24"/>
          <w:szCs w:val="24"/>
        </w:rPr>
        <w:t>In terms of political orientation, individuals who describe their political beliefs as conservative as opposed to moderate or</w:t>
      </w:r>
      <w:r w:rsidR="00566076" w:rsidRPr="00D80C66">
        <w:rPr>
          <w:rFonts w:ascii="Times New Roman" w:hAnsi="Times New Roman" w:cs="Times New Roman"/>
          <w:sz w:val="24"/>
          <w:szCs w:val="24"/>
        </w:rPr>
        <w:t xml:space="preserve"> liberal were significantly more</w:t>
      </w:r>
      <w:r w:rsidR="003340A7" w:rsidRPr="00D80C66">
        <w:rPr>
          <w:rFonts w:ascii="Times New Roman" w:hAnsi="Times New Roman" w:cs="Times New Roman"/>
          <w:sz w:val="24"/>
          <w:szCs w:val="24"/>
        </w:rPr>
        <w:t xml:space="preserve"> likely</w:t>
      </w:r>
      <w:r w:rsidR="0030403C" w:rsidRPr="00D80C66">
        <w:rPr>
          <w:rFonts w:ascii="Times New Roman" w:hAnsi="Times New Roman" w:cs="Times New Roman"/>
          <w:sz w:val="24"/>
          <w:szCs w:val="24"/>
        </w:rPr>
        <w:t xml:space="preserve"> </w:t>
      </w:r>
      <w:r w:rsidR="003340A7" w:rsidRPr="00D80C66">
        <w:rPr>
          <w:rFonts w:ascii="Times New Roman" w:hAnsi="Times New Roman" w:cs="Times New Roman"/>
          <w:sz w:val="24"/>
          <w:szCs w:val="24"/>
        </w:rPr>
        <w:t xml:space="preserve">to </w:t>
      </w:r>
      <w:r w:rsidR="00081F39" w:rsidRPr="00D80C66">
        <w:rPr>
          <w:rFonts w:ascii="Times New Roman" w:hAnsi="Times New Roman" w:cs="Times New Roman"/>
          <w:sz w:val="24"/>
          <w:szCs w:val="24"/>
        </w:rPr>
        <w:t>support</w:t>
      </w:r>
      <w:r w:rsidR="004D11A6" w:rsidRPr="00D80C66">
        <w:rPr>
          <w:rFonts w:ascii="Times New Roman" w:hAnsi="Times New Roman" w:cs="Times New Roman"/>
          <w:sz w:val="24"/>
          <w:szCs w:val="24"/>
        </w:rPr>
        <w:t xml:space="preserve"> shale gas exploration.</w:t>
      </w:r>
      <w:r w:rsidR="00CE0C4D" w:rsidRPr="00D80C66">
        <w:rPr>
          <w:rFonts w:ascii="Times New Roman" w:hAnsi="Times New Roman" w:cs="Times New Roman"/>
          <w:sz w:val="24"/>
          <w:szCs w:val="24"/>
        </w:rPr>
        <w:t xml:space="preserve"> </w:t>
      </w:r>
      <w:r w:rsidR="004D11A6" w:rsidRPr="00D80C66">
        <w:rPr>
          <w:rFonts w:ascii="Times New Roman" w:hAnsi="Times New Roman" w:cs="Times New Roman"/>
          <w:sz w:val="24"/>
          <w:szCs w:val="24"/>
        </w:rPr>
        <w:t>This would be in keeping with recent political rhetoric by successive conservative governments. For example, the former Prime Minister David Cameron (2013) in his op-ed in the Telegraph newspaper, stated: “Fracking has become a national debate in Britain – and it's one that I'm determined to win.” He has also stated that without shal</w:t>
      </w:r>
      <w:r w:rsidR="00B004F2">
        <w:rPr>
          <w:rFonts w:ascii="Times New Roman" w:hAnsi="Times New Roman" w:cs="Times New Roman"/>
          <w:sz w:val="24"/>
          <w:szCs w:val="24"/>
        </w:rPr>
        <w:t>e gas expansion,</w:t>
      </w:r>
      <w:r w:rsidR="004D11A6" w:rsidRPr="00D80C66">
        <w:rPr>
          <w:rFonts w:ascii="Times New Roman" w:hAnsi="Times New Roman" w:cs="Times New Roman"/>
          <w:sz w:val="24"/>
          <w:szCs w:val="24"/>
        </w:rPr>
        <w:t xml:space="preserve"> </w:t>
      </w:r>
      <w:r w:rsidR="00B004F2">
        <w:rPr>
          <w:rFonts w:ascii="Times New Roman" w:hAnsi="Times New Roman" w:cs="Times New Roman"/>
          <w:sz w:val="24"/>
          <w:szCs w:val="24"/>
        </w:rPr>
        <w:t>“</w:t>
      </w:r>
      <w:r w:rsidR="004D11A6" w:rsidRPr="00D80C66">
        <w:rPr>
          <w:rFonts w:ascii="Times New Roman" w:hAnsi="Times New Roman" w:cs="Times New Roman"/>
          <w:sz w:val="24"/>
          <w:szCs w:val="24"/>
        </w:rPr>
        <w:t>we could lose ground in the tough global race.” George Osborne</w:t>
      </w:r>
      <w:r w:rsidR="0097769B" w:rsidRPr="00D80C66">
        <w:rPr>
          <w:rFonts w:ascii="Times New Roman" w:hAnsi="Times New Roman" w:cs="Times New Roman"/>
          <w:sz w:val="24"/>
          <w:szCs w:val="24"/>
        </w:rPr>
        <w:t xml:space="preserve"> (the former </w:t>
      </w:r>
      <w:r w:rsidR="001C44C8" w:rsidRPr="00D80C66">
        <w:rPr>
          <w:rFonts w:ascii="Times New Roman" w:hAnsi="Times New Roman" w:cs="Times New Roman"/>
          <w:sz w:val="24"/>
          <w:szCs w:val="24"/>
        </w:rPr>
        <w:t>Chancellor of the Exchequer</w:t>
      </w:r>
      <w:r w:rsidR="0097769B" w:rsidRPr="00D80C66">
        <w:rPr>
          <w:rFonts w:ascii="Times New Roman" w:hAnsi="Times New Roman" w:cs="Times New Roman"/>
          <w:sz w:val="24"/>
          <w:szCs w:val="24"/>
        </w:rPr>
        <w:t>)</w:t>
      </w:r>
      <w:r w:rsidR="004D11A6" w:rsidRPr="00D80C66">
        <w:rPr>
          <w:rFonts w:ascii="Times New Roman" w:hAnsi="Times New Roman" w:cs="Times New Roman"/>
          <w:sz w:val="24"/>
          <w:szCs w:val="24"/>
        </w:rPr>
        <w:t xml:space="preserve"> has also expressed similar sentiments (cited in Macalister and Harvey, 2013): “I want Britain to be a leader of the shale gas revolution – because it has the potential to create thousands of jobs and keep energy bills low for millions of people.”</w:t>
      </w:r>
      <w:r w:rsidR="00CE0C4D" w:rsidRPr="00D80C66">
        <w:rPr>
          <w:rFonts w:ascii="Times New Roman" w:hAnsi="Times New Roman" w:cs="Times New Roman"/>
          <w:sz w:val="24"/>
          <w:szCs w:val="24"/>
        </w:rPr>
        <w:t xml:space="preserve"> </w:t>
      </w:r>
    </w:p>
    <w:p w14:paraId="4F55814E" w14:textId="77777777" w:rsidR="00F92680" w:rsidRPr="00D80C66" w:rsidRDefault="00F92680">
      <w:pPr>
        <w:spacing w:after="0" w:line="480" w:lineRule="auto"/>
        <w:jc w:val="both"/>
        <w:rPr>
          <w:rFonts w:ascii="Times New Roman" w:hAnsi="Times New Roman" w:cs="Times New Roman"/>
          <w:sz w:val="24"/>
          <w:szCs w:val="24"/>
        </w:rPr>
      </w:pPr>
    </w:p>
    <w:p w14:paraId="7455E24B" w14:textId="18CB7836" w:rsidR="001B7153" w:rsidRPr="00D80C66" w:rsidRDefault="005D6687">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It is also interesting</w:t>
      </w:r>
      <w:r w:rsidR="001B7153" w:rsidRPr="00D80C66">
        <w:rPr>
          <w:rFonts w:ascii="Times New Roman" w:hAnsi="Times New Roman" w:cs="Times New Roman"/>
          <w:sz w:val="24"/>
          <w:szCs w:val="24"/>
        </w:rPr>
        <w:t xml:space="preserve"> to note here that we asked respondents whether they believe the Government is for and against fracking.</w:t>
      </w:r>
      <w:r w:rsidR="00CE0C4D" w:rsidRPr="00D80C66">
        <w:rPr>
          <w:rFonts w:ascii="Times New Roman" w:hAnsi="Times New Roman" w:cs="Times New Roman"/>
          <w:sz w:val="24"/>
          <w:szCs w:val="24"/>
        </w:rPr>
        <w:t xml:space="preserve"> </w:t>
      </w:r>
      <w:r w:rsidR="001B7153" w:rsidRPr="00D80C66">
        <w:rPr>
          <w:rFonts w:ascii="Times New Roman" w:hAnsi="Times New Roman" w:cs="Times New Roman"/>
          <w:sz w:val="24"/>
          <w:szCs w:val="24"/>
        </w:rPr>
        <w:t xml:space="preserve">While the majority of respondents reported that they themselves were against fracking, </w:t>
      </w:r>
      <w:r w:rsidR="00F92680" w:rsidRPr="00D80C66">
        <w:rPr>
          <w:rFonts w:ascii="Times New Roman" w:hAnsi="Times New Roman" w:cs="Times New Roman"/>
          <w:sz w:val="24"/>
          <w:szCs w:val="24"/>
        </w:rPr>
        <w:t>it is</w:t>
      </w:r>
      <w:r w:rsidR="00885DE6" w:rsidRPr="00D80C66">
        <w:rPr>
          <w:rFonts w:ascii="Times New Roman" w:hAnsi="Times New Roman" w:cs="Times New Roman"/>
          <w:sz w:val="24"/>
          <w:szCs w:val="24"/>
        </w:rPr>
        <w:t xml:space="preserve"> worth noting that </w:t>
      </w:r>
      <w:r w:rsidR="001B7153" w:rsidRPr="00D80C66">
        <w:rPr>
          <w:rFonts w:ascii="Times New Roman" w:hAnsi="Times New Roman" w:cs="Times New Roman"/>
          <w:sz w:val="24"/>
          <w:szCs w:val="24"/>
        </w:rPr>
        <w:t>the vast majority of them (79%) correctly identified that the governmen</w:t>
      </w:r>
      <w:r w:rsidR="00885DE6" w:rsidRPr="00D80C66">
        <w:rPr>
          <w:rFonts w:ascii="Times New Roman" w:hAnsi="Times New Roman" w:cs="Times New Roman"/>
          <w:sz w:val="24"/>
          <w:szCs w:val="24"/>
        </w:rPr>
        <w:t>t is in favour of ‘fracking’.</w:t>
      </w:r>
      <w:r w:rsidR="00CE0C4D" w:rsidRPr="00D80C66">
        <w:rPr>
          <w:rFonts w:ascii="Times New Roman" w:hAnsi="Times New Roman" w:cs="Times New Roman"/>
          <w:sz w:val="24"/>
          <w:szCs w:val="24"/>
        </w:rPr>
        <w:t xml:space="preserve"> </w:t>
      </w:r>
      <w:r w:rsidR="00885DE6" w:rsidRPr="00D80C66">
        <w:rPr>
          <w:rFonts w:ascii="Times New Roman" w:hAnsi="Times New Roman" w:cs="Times New Roman"/>
          <w:sz w:val="24"/>
          <w:szCs w:val="24"/>
        </w:rPr>
        <w:t>Just n</w:t>
      </w:r>
      <w:r w:rsidR="001B7153" w:rsidRPr="00D80C66">
        <w:rPr>
          <w:rFonts w:ascii="Times New Roman" w:hAnsi="Times New Roman" w:cs="Times New Roman"/>
          <w:sz w:val="24"/>
          <w:szCs w:val="24"/>
        </w:rPr>
        <w:t xml:space="preserve">ine and 12 percent </w:t>
      </w:r>
      <w:r w:rsidR="00885DE6" w:rsidRPr="00D80C66">
        <w:rPr>
          <w:rFonts w:ascii="Times New Roman" w:hAnsi="Times New Roman" w:cs="Times New Roman"/>
          <w:sz w:val="24"/>
          <w:szCs w:val="24"/>
        </w:rPr>
        <w:t xml:space="preserve">of respondents </w:t>
      </w:r>
      <w:r w:rsidR="001B7153" w:rsidRPr="00D80C66">
        <w:rPr>
          <w:rFonts w:ascii="Times New Roman" w:hAnsi="Times New Roman" w:cs="Times New Roman"/>
          <w:sz w:val="24"/>
          <w:szCs w:val="24"/>
        </w:rPr>
        <w:t>reported that they felt the government was against fracking or that they were unsure.</w:t>
      </w:r>
    </w:p>
    <w:p w14:paraId="0EAB3859" w14:textId="77777777" w:rsidR="0097769B" w:rsidRPr="00D80C66" w:rsidRDefault="0097769B">
      <w:pPr>
        <w:spacing w:after="0" w:line="480" w:lineRule="auto"/>
        <w:jc w:val="both"/>
        <w:rPr>
          <w:rFonts w:ascii="Times New Roman" w:hAnsi="Times New Roman" w:cs="Times New Roman"/>
          <w:sz w:val="24"/>
          <w:szCs w:val="24"/>
        </w:rPr>
      </w:pPr>
    </w:p>
    <w:p w14:paraId="4A52F221" w14:textId="47533F40" w:rsidR="00630314" w:rsidRPr="00D80C66" w:rsidRDefault="00F92680">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lastRenderedPageBreak/>
        <w:t>Survey respondents were asked</w:t>
      </w:r>
      <w:r w:rsidR="002A315D" w:rsidRPr="00D80C66">
        <w:rPr>
          <w:rFonts w:ascii="Times New Roman" w:hAnsi="Times New Roman" w:cs="Times New Roman"/>
          <w:sz w:val="24"/>
          <w:szCs w:val="24"/>
        </w:rPr>
        <w:t xml:space="preserve"> ‘whether they would be willing to trade environmental sustainability for economic growth’ and given a 5 point scale ranging from 1) definitely to 5) definitely not. We used individual’s response to this question as a proxy for their environmental values.</w:t>
      </w:r>
      <w:r w:rsidR="00CE0C4D" w:rsidRPr="00D80C66">
        <w:rPr>
          <w:rFonts w:ascii="Times New Roman" w:hAnsi="Times New Roman" w:cs="Times New Roman"/>
          <w:sz w:val="24"/>
          <w:szCs w:val="24"/>
        </w:rPr>
        <w:t xml:space="preserve"> </w:t>
      </w:r>
      <w:r w:rsidR="002A315D" w:rsidRPr="00D80C66">
        <w:rPr>
          <w:rFonts w:ascii="Times New Roman" w:hAnsi="Times New Roman" w:cs="Times New Roman"/>
          <w:sz w:val="24"/>
          <w:szCs w:val="24"/>
        </w:rPr>
        <w:t>We find that relatively pro-environmental individuals (in this instance those less willing to trade off environmental sustainabilit</w:t>
      </w:r>
      <w:r w:rsidR="003340A7" w:rsidRPr="00D80C66">
        <w:rPr>
          <w:rFonts w:ascii="Times New Roman" w:hAnsi="Times New Roman" w:cs="Times New Roman"/>
          <w:sz w:val="24"/>
          <w:szCs w:val="24"/>
        </w:rPr>
        <w:t>y for economic growth) were more</w:t>
      </w:r>
      <w:r w:rsidR="002A315D" w:rsidRPr="00D80C66">
        <w:rPr>
          <w:rFonts w:ascii="Times New Roman" w:hAnsi="Times New Roman" w:cs="Times New Roman"/>
          <w:sz w:val="24"/>
          <w:szCs w:val="24"/>
        </w:rPr>
        <w:t xml:space="preserve"> likely to </w:t>
      </w:r>
      <w:r w:rsidR="003340A7" w:rsidRPr="00D80C66">
        <w:rPr>
          <w:rFonts w:ascii="Times New Roman" w:hAnsi="Times New Roman" w:cs="Times New Roman"/>
          <w:sz w:val="24"/>
          <w:szCs w:val="24"/>
        </w:rPr>
        <w:t>be against</w:t>
      </w:r>
      <w:r w:rsidR="002A315D" w:rsidRPr="00D80C66">
        <w:rPr>
          <w:rFonts w:ascii="Times New Roman" w:hAnsi="Times New Roman" w:cs="Times New Roman"/>
          <w:sz w:val="24"/>
          <w:szCs w:val="24"/>
        </w:rPr>
        <w:t xml:space="preserve"> shale gas exploration.</w:t>
      </w:r>
      <w:r w:rsidR="00CE0C4D" w:rsidRPr="00D80C66">
        <w:rPr>
          <w:rFonts w:ascii="Times New Roman" w:hAnsi="Times New Roman" w:cs="Times New Roman"/>
          <w:sz w:val="24"/>
          <w:szCs w:val="24"/>
        </w:rPr>
        <w:t xml:space="preserve"> </w:t>
      </w:r>
      <w:r w:rsidR="002A315D" w:rsidRPr="00D80C66">
        <w:rPr>
          <w:rFonts w:ascii="Times New Roman" w:hAnsi="Times New Roman" w:cs="Times New Roman"/>
          <w:sz w:val="24"/>
          <w:szCs w:val="24"/>
        </w:rPr>
        <w:t xml:space="preserve">This would be reflective of the rhetoric amongst environmental groups such as Greenpeace and other environmental NGOs that shale gas </w:t>
      </w:r>
      <w:r w:rsidR="009D29F1">
        <w:rPr>
          <w:rFonts w:ascii="Times New Roman" w:hAnsi="Times New Roman" w:cs="Times New Roman"/>
          <w:sz w:val="24"/>
          <w:szCs w:val="24"/>
        </w:rPr>
        <w:t xml:space="preserve">development </w:t>
      </w:r>
      <w:r w:rsidR="002A315D" w:rsidRPr="00D80C66">
        <w:rPr>
          <w:rFonts w:ascii="Times New Roman" w:hAnsi="Times New Roman" w:cs="Times New Roman"/>
          <w:sz w:val="24"/>
          <w:szCs w:val="24"/>
        </w:rPr>
        <w:t>can have adverse environmental impacts such as climate change and air and water contamination.</w:t>
      </w:r>
      <w:r w:rsidR="00CE0C4D" w:rsidRPr="00D80C66">
        <w:rPr>
          <w:rFonts w:ascii="Times New Roman" w:hAnsi="Times New Roman" w:cs="Times New Roman"/>
          <w:sz w:val="24"/>
          <w:szCs w:val="24"/>
        </w:rPr>
        <w:t xml:space="preserve"> </w:t>
      </w:r>
    </w:p>
    <w:p w14:paraId="2B2FB703" w14:textId="77777777" w:rsidR="00081F39" w:rsidRPr="00D80C66" w:rsidRDefault="00081F39">
      <w:pPr>
        <w:spacing w:after="0" w:line="480" w:lineRule="auto"/>
        <w:jc w:val="both"/>
        <w:rPr>
          <w:rFonts w:ascii="Times New Roman" w:hAnsi="Times New Roman" w:cs="Times New Roman"/>
          <w:sz w:val="24"/>
          <w:szCs w:val="24"/>
        </w:rPr>
      </w:pPr>
    </w:p>
    <w:p w14:paraId="50819E4E" w14:textId="3ED3FCE8" w:rsidR="001D5A4C" w:rsidRPr="00D80C66" w:rsidRDefault="00081F39">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In specification 3</w:t>
      </w:r>
      <w:r w:rsidR="001B7153" w:rsidRPr="00D80C66">
        <w:rPr>
          <w:rFonts w:ascii="Times New Roman" w:hAnsi="Times New Roman" w:cs="Times New Roman"/>
          <w:sz w:val="24"/>
          <w:szCs w:val="24"/>
        </w:rPr>
        <w:t>,</w:t>
      </w:r>
      <w:r w:rsidRPr="00D80C66">
        <w:rPr>
          <w:rFonts w:ascii="Times New Roman" w:hAnsi="Times New Roman" w:cs="Times New Roman"/>
          <w:sz w:val="24"/>
          <w:szCs w:val="24"/>
        </w:rPr>
        <w:t xml:space="preserve"> we added in a measure of risk perception as an </w:t>
      </w:r>
      <w:r w:rsidR="001B7153" w:rsidRPr="00D80C66">
        <w:rPr>
          <w:rFonts w:ascii="Times New Roman" w:hAnsi="Times New Roman" w:cs="Times New Roman"/>
          <w:sz w:val="24"/>
          <w:szCs w:val="24"/>
        </w:rPr>
        <w:t xml:space="preserve">additional </w:t>
      </w:r>
      <w:r w:rsidRPr="00D80C66">
        <w:rPr>
          <w:rFonts w:ascii="Times New Roman" w:hAnsi="Times New Roman" w:cs="Times New Roman"/>
          <w:sz w:val="24"/>
          <w:szCs w:val="24"/>
        </w:rPr>
        <w:t xml:space="preserve">explanatory variable. Respondents were asked to indicate on a scale going from 1-10 (10 being most severe) the severity of risks from either </w:t>
      </w:r>
      <w:r w:rsidR="00835FBC" w:rsidRPr="00D80C66">
        <w:rPr>
          <w:rFonts w:ascii="Times New Roman" w:hAnsi="Times New Roman" w:cs="Times New Roman"/>
          <w:sz w:val="24"/>
          <w:szCs w:val="24"/>
        </w:rPr>
        <w:t>‘</w:t>
      </w:r>
      <w:r w:rsidRPr="00D80C66">
        <w:rPr>
          <w:rFonts w:ascii="Times New Roman" w:hAnsi="Times New Roman" w:cs="Times New Roman"/>
          <w:sz w:val="24"/>
          <w:szCs w:val="24"/>
        </w:rPr>
        <w:t>fracking</w:t>
      </w:r>
      <w:r w:rsidR="00835FBC" w:rsidRPr="00D80C66">
        <w:rPr>
          <w:rFonts w:ascii="Times New Roman" w:hAnsi="Times New Roman" w:cs="Times New Roman"/>
          <w:sz w:val="24"/>
          <w:szCs w:val="24"/>
        </w:rPr>
        <w:t>’</w:t>
      </w:r>
      <w:r w:rsidRPr="00D80C66">
        <w:rPr>
          <w:rFonts w:ascii="Times New Roman" w:hAnsi="Times New Roman" w:cs="Times New Roman"/>
          <w:sz w:val="24"/>
          <w:szCs w:val="24"/>
        </w:rPr>
        <w:t xml:space="preserve"> or </w:t>
      </w:r>
      <w:r w:rsidR="00835FBC" w:rsidRPr="00D80C66">
        <w:rPr>
          <w:rFonts w:ascii="Times New Roman" w:hAnsi="Times New Roman" w:cs="Times New Roman"/>
          <w:sz w:val="24"/>
          <w:szCs w:val="24"/>
        </w:rPr>
        <w:t>‘</w:t>
      </w:r>
      <w:r w:rsidRPr="00D80C66">
        <w:rPr>
          <w:rFonts w:ascii="Times New Roman" w:hAnsi="Times New Roman" w:cs="Times New Roman"/>
          <w:sz w:val="24"/>
          <w:szCs w:val="24"/>
        </w:rPr>
        <w:t xml:space="preserve">using hydraulic pressure to extract natural gas from the ground’. </w:t>
      </w:r>
      <w:r w:rsidR="00835FBC" w:rsidRPr="00D80C66">
        <w:rPr>
          <w:rFonts w:ascii="Times New Roman" w:hAnsi="Times New Roman" w:cs="Times New Roman"/>
          <w:sz w:val="24"/>
          <w:szCs w:val="24"/>
        </w:rPr>
        <w:t>As one would expect</w:t>
      </w:r>
      <w:r w:rsidR="00DB0481" w:rsidRPr="00D80C66">
        <w:rPr>
          <w:rFonts w:ascii="Times New Roman" w:hAnsi="Times New Roman" w:cs="Times New Roman"/>
          <w:sz w:val="24"/>
          <w:szCs w:val="24"/>
        </w:rPr>
        <w:t>,</w:t>
      </w:r>
      <w:r w:rsidR="00A04515" w:rsidRPr="00D80C66">
        <w:rPr>
          <w:rFonts w:ascii="Times New Roman" w:hAnsi="Times New Roman" w:cs="Times New Roman"/>
          <w:sz w:val="24"/>
          <w:szCs w:val="24"/>
        </w:rPr>
        <w:t xml:space="preserve"> this </w:t>
      </w:r>
      <w:r w:rsidR="00DB0481" w:rsidRPr="00D80C66">
        <w:rPr>
          <w:rFonts w:ascii="Times New Roman" w:hAnsi="Times New Roman" w:cs="Times New Roman"/>
          <w:sz w:val="24"/>
          <w:szCs w:val="24"/>
        </w:rPr>
        <w:t xml:space="preserve">variable </w:t>
      </w:r>
      <w:r w:rsidR="00A04515" w:rsidRPr="00D80C66">
        <w:rPr>
          <w:rFonts w:ascii="Times New Roman" w:hAnsi="Times New Roman" w:cs="Times New Roman"/>
          <w:sz w:val="24"/>
          <w:szCs w:val="24"/>
        </w:rPr>
        <w:t>was negatively and statistically significant, i.e. individuals who perceived the risk</w:t>
      </w:r>
      <w:r w:rsidR="001B7153" w:rsidRPr="00D80C66">
        <w:rPr>
          <w:rFonts w:ascii="Times New Roman" w:hAnsi="Times New Roman" w:cs="Times New Roman"/>
          <w:sz w:val="24"/>
          <w:szCs w:val="24"/>
        </w:rPr>
        <w:t>s</w:t>
      </w:r>
      <w:r w:rsidR="00A04515" w:rsidRPr="00D80C66">
        <w:rPr>
          <w:rFonts w:ascii="Times New Roman" w:hAnsi="Times New Roman" w:cs="Times New Roman"/>
          <w:sz w:val="24"/>
          <w:szCs w:val="24"/>
        </w:rPr>
        <w:t xml:space="preserve"> to be higher were much less likely to support shale gas exploration.</w:t>
      </w:r>
      <w:r w:rsidR="00CE0C4D" w:rsidRPr="00D80C66">
        <w:rPr>
          <w:rFonts w:ascii="Times New Roman" w:hAnsi="Times New Roman" w:cs="Times New Roman"/>
          <w:sz w:val="24"/>
          <w:szCs w:val="24"/>
        </w:rPr>
        <w:t xml:space="preserve"> </w:t>
      </w:r>
      <w:r w:rsidR="00A04515" w:rsidRPr="00D80C66">
        <w:rPr>
          <w:rFonts w:ascii="Times New Roman" w:hAnsi="Times New Roman" w:cs="Times New Roman"/>
          <w:sz w:val="24"/>
          <w:szCs w:val="24"/>
        </w:rPr>
        <w:t xml:space="preserve">The </w:t>
      </w:r>
      <w:r w:rsidR="00835FBC" w:rsidRPr="00D80C66">
        <w:rPr>
          <w:rFonts w:ascii="Times New Roman" w:hAnsi="Times New Roman" w:cs="Times New Roman"/>
          <w:sz w:val="24"/>
          <w:szCs w:val="24"/>
        </w:rPr>
        <w:t xml:space="preserve">coefficients on the explanatory variables relating to socio-demographics, political orientation and environmental values </w:t>
      </w:r>
      <w:r w:rsidR="00A04515" w:rsidRPr="00D80C66">
        <w:rPr>
          <w:rFonts w:ascii="Times New Roman" w:hAnsi="Times New Roman" w:cs="Times New Roman"/>
          <w:sz w:val="24"/>
          <w:szCs w:val="24"/>
        </w:rPr>
        <w:t>were unaffected by the inclusion of this additional explanatory variable</w:t>
      </w:r>
      <w:r w:rsidR="00835FBC" w:rsidRPr="00D80C66">
        <w:rPr>
          <w:rFonts w:ascii="Times New Roman" w:hAnsi="Times New Roman" w:cs="Times New Roman"/>
          <w:sz w:val="24"/>
          <w:szCs w:val="24"/>
        </w:rPr>
        <w:t xml:space="preserve"> relating to risk perception</w:t>
      </w:r>
      <w:r w:rsidR="00A04515" w:rsidRPr="00D80C66">
        <w:rPr>
          <w:rFonts w:ascii="Times New Roman" w:hAnsi="Times New Roman" w:cs="Times New Roman"/>
          <w:sz w:val="24"/>
          <w:szCs w:val="24"/>
        </w:rPr>
        <w:t>. However</w:t>
      </w:r>
      <w:r w:rsidR="001B7153" w:rsidRPr="00D80C66">
        <w:rPr>
          <w:rFonts w:ascii="Times New Roman" w:hAnsi="Times New Roman" w:cs="Times New Roman"/>
          <w:sz w:val="24"/>
          <w:szCs w:val="24"/>
        </w:rPr>
        <w:t>,</w:t>
      </w:r>
      <w:r w:rsidR="00A04515" w:rsidRPr="00D80C66">
        <w:rPr>
          <w:rFonts w:ascii="Times New Roman" w:hAnsi="Times New Roman" w:cs="Times New Roman"/>
          <w:sz w:val="24"/>
          <w:szCs w:val="24"/>
        </w:rPr>
        <w:t xml:space="preserve"> ‘</w:t>
      </w:r>
      <w:r w:rsidR="00A04515" w:rsidRPr="00F77D92">
        <w:rPr>
          <w:rFonts w:ascii="Times New Roman" w:hAnsi="Times New Roman" w:cs="Times New Roman"/>
          <w:i/>
          <w:sz w:val="24"/>
          <w:szCs w:val="24"/>
        </w:rPr>
        <w:t>version</w:t>
      </w:r>
      <w:r w:rsidR="00A04515" w:rsidRPr="00D80C66">
        <w:rPr>
          <w:rFonts w:ascii="Times New Roman" w:hAnsi="Times New Roman" w:cs="Times New Roman"/>
          <w:sz w:val="24"/>
          <w:szCs w:val="24"/>
        </w:rPr>
        <w:t>’ was no longer statistically significant and in terms of size had fallen from -0.45 to -0.16. This suggests that</w:t>
      </w:r>
      <w:r w:rsidR="00DB0481" w:rsidRPr="00D80C66">
        <w:rPr>
          <w:rFonts w:ascii="Times New Roman" w:hAnsi="Times New Roman" w:cs="Times New Roman"/>
          <w:sz w:val="24"/>
          <w:szCs w:val="24"/>
        </w:rPr>
        <w:t>,</w:t>
      </w:r>
      <w:r w:rsidR="00A04515" w:rsidRPr="00D80C66">
        <w:rPr>
          <w:rFonts w:ascii="Times New Roman" w:hAnsi="Times New Roman" w:cs="Times New Roman"/>
          <w:sz w:val="24"/>
          <w:szCs w:val="24"/>
        </w:rPr>
        <w:t xml:space="preserve"> for the most part at least</w:t>
      </w:r>
      <w:r w:rsidR="00DB0481" w:rsidRPr="00D80C66">
        <w:rPr>
          <w:rFonts w:ascii="Times New Roman" w:hAnsi="Times New Roman" w:cs="Times New Roman"/>
          <w:sz w:val="24"/>
          <w:szCs w:val="24"/>
        </w:rPr>
        <w:t>,</w:t>
      </w:r>
      <w:r w:rsidR="00A04515" w:rsidRPr="00D80C66">
        <w:rPr>
          <w:rFonts w:ascii="Times New Roman" w:hAnsi="Times New Roman" w:cs="Times New Roman"/>
          <w:sz w:val="24"/>
          <w:szCs w:val="24"/>
        </w:rPr>
        <w:t xml:space="preserve"> the difference in the levels of support for shale gas </w:t>
      </w:r>
      <w:r w:rsidR="009D29F1">
        <w:rPr>
          <w:rFonts w:ascii="Times New Roman" w:hAnsi="Times New Roman" w:cs="Times New Roman"/>
          <w:sz w:val="24"/>
          <w:szCs w:val="24"/>
        </w:rPr>
        <w:t xml:space="preserve">development </w:t>
      </w:r>
      <w:r w:rsidR="00A04515" w:rsidRPr="00D80C66">
        <w:rPr>
          <w:rFonts w:ascii="Times New Roman" w:hAnsi="Times New Roman" w:cs="Times New Roman"/>
          <w:sz w:val="24"/>
          <w:szCs w:val="24"/>
        </w:rPr>
        <w:t>evident when using ‘fracking’ as opposed to ‘</w:t>
      </w:r>
      <w:r w:rsidR="000F6767" w:rsidRPr="00D80C66">
        <w:rPr>
          <w:rFonts w:ascii="Times New Roman" w:hAnsi="Times New Roman" w:cs="Times New Roman"/>
          <w:sz w:val="24"/>
          <w:szCs w:val="24"/>
        </w:rPr>
        <w:t>using hydraulic pressure to extract natural gas from the ground</w:t>
      </w:r>
      <w:r w:rsidR="00A04515" w:rsidRPr="00D80C66">
        <w:rPr>
          <w:rFonts w:ascii="Times New Roman" w:hAnsi="Times New Roman" w:cs="Times New Roman"/>
          <w:sz w:val="24"/>
          <w:szCs w:val="24"/>
        </w:rPr>
        <w:t>’ is largely due to differences in risk perce</w:t>
      </w:r>
      <w:r w:rsidR="00835FBC" w:rsidRPr="00D80C66">
        <w:rPr>
          <w:rFonts w:ascii="Times New Roman" w:hAnsi="Times New Roman" w:cs="Times New Roman"/>
          <w:sz w:val="24"/>
          <w:szCs w:val="24"/>
        </w:rPr>
        <w:t xml:space="preserve">ption engendered in respondents. </w:t>
      </w:r>
      <w:r w:rsidR="001B7153" w:rsidRPr="00D80C66">
        <w:rPr>
          <w:rFonts w:ascii="Times New Roman" w:hAnsi="Times New Roman" w:cs="Times New Roman"/>
          <w:sz w:val="24"/>
          <w:szCs w:val="24"/>
        </w:rPr>
        <w:t xml:space="preserve">In other words, respondents perceive the risks associated with ‘fracking’ to be far greater than ‘using hydraulic pressure to extract natural gas from the </w:t>
      </w:r>
      <w:r w:rsidR="001B7153" w:rsidRPr="00D80C66">
        <w:rPr>
          <w:rFonts w:ascii="Times New Roman" w:hAnsi="Times New Roman" w:cs="Times New Roman"/>
          <w:sz w:val="24"/>
          <w:szCs w:val="24"/>
        </w:rPr>
        <w:lastRenderedPageBreak/>
        <w:t>ground’.</w:t>
      </w:r>
      <w:r w:rsidR="00CE0C4D" w:rsidRPr="00D80C66">
        <w:rPr>
          <w:rFonts w:ascii="Times New Roman" w:hAnsi="Times New Roman" w:cs="Times New Roman"/>
          <w:sz w:val="24"/>
          <w:szCs w:val="24"/>
        </w:rPr>
        <w:t xml:space="preserve"> </w:t>
      </w:r>
      <w:r w:rsidR="00835FBC" w:rsidRPr="00D80C66">
        <w:rPr>
          <w:rFonts w:ascii="Times New Roman" w:hAnsi="Times New Roman" w:cs="Times New Roman"/>
          <w:sz w:val="24"/>
          <w:szCs w:val="24"/>
        </w:rPr>
        <w:t xml:space="preserve">Later we examine what </w:t>
      </w:r>
      <w:r w:rsidR="001B7153" w:rsidRPr="00D80C66">
        <w:rPr>
          <w:rFonts w:ascii="Times New Roman" w:hAnsi="Times New Roman" w:cs="Times New Roman"/>
          <w:sz w:val="24"/>
          <w:szCs w:val="24"/>
        </w:rPr>
        <w:t xml:space="preserve">exactly </w:t>
      </w:r>
      <w:r w:rsidR="00835FBC" w:rsidRPr="00D80C66">
        <w:rPr>
          <w:rFonts w:ascii="Times New Roman" w:hAnsi="Times New Roman" w:cs="Times New Roman"/>
          <w:sz w:val="24"/>
          <w:szCs w:val="24"/>
        </w:rPr>
        <w:t>are</w:t>
      </w:r>
      <w:r w:rsidR="001B7153" w:rsidRPr="00D80C66">
        <w:rPr>
          <w:rFonts w:ascii="Times New Roman" w:hAnsi="Times New Roman" w:cs="Times New Roman"/>
          <w:sz w:val="24"/>
          <w:szCs w:val="24"/>
        </w:rPr>
        <w:t xml:space="preserve"> the</w:t>
      </w:r>
      <w:r w:rsidR="00835FBC" w:rsidRPr="00D80C66">
        <w:rPr>
          <w:rFonts w:ascii="Times New Roman" w:hAnsi="Times New Roman" w:cs="Times New Roman"/>
          <w:sz w:val="24"/>
          <w:szCs w:val="24"/>
        </w:rPr>
        <w:t xml:space="preserve"> major perceived risks by respondents when </w:t>
      </w:r>
      <w:r w:rsidR="001B7153" w:rsidRPr="00D80C66">
        <w:rPr>
          <w:rFonts w:ascii="Times New Roman" w:hAnsi="Times New Roman" w:cs="Times New Roman"/>
          <w:sz w:val="24"/>
          <w:szCs w:val="24"/>
        </w:rPr>
        <w:t xml:space="preserve">it comes to </w:t>
      </w:r>
      <w:r w:rsidR="00835FBC" w:rsidRPr="00D80C66">
        <w:rPr>
          <w:rFonts w:ascii="Times New Roman" w:hAnsi="Times New Roman" w:cs="Times New Roman"/>
          <w:sz w:val="24"/>
          <w:szCs w:val="24"/>
        </w:rPr>
        <w:t>‘fracking’.</w:t>
      </w:r>
    </w:p>
    <w:p w14:paraId="28F0D521" w14:textId="5C23E98D" w:rsidR="004C615B" w:rsidRPr="00D80C66" w:rsidRDefault="001030DE">
      <w:pPr>
        <w:spacing w:after="0" w:line="480" w:lineRule="auto"/>
        <w:jc w:val="center"/>
        <w:outlineLvl w:val="0"/>
        <w:rPr>
          <w:rFonts w:ascii="Times New Roman" w:hAnsi="Times New Roman" w:cs="Times New Roman"/>
          <w:sz w:val="24"/>
          <w:szCs w:val="24"/>
        </w:rPr>
      </w:pPr>
      <w:r w:rsidRPr="00D80C66">
        <w:rPr>
          <w:rFonts w:ascii="Times New Roman" w:hAnsi="Times New Roman" w:cs="Times New Roman"/>
          <w:i/>
          <w:sz w:val="24"/>
          <w:szCs w:val="24"/>
        </w:rPr>
        <w:t>INSERT TABLE 1 HERE</w:t>
      </w:r>
    </w:p>
    <w:p w14:paraId="7451AB9E" w14:textId="45B77160" w:rsidR="00855E74" w:rsidRPr="00D80C66" w:rsidRDefault="001B7153">
      <w:pPr>
        <w:spacing w:after="0" w:line="480" w:lineRule="auto"/>
        <w:jc w:val="both"/>
        <w:rPr>
          <w:rFonts w:ascii="Times New Roman" w:hAnsi="Times New Roman" w:cs="Times New Roman"/>
          <w:i/>
          <w:sz w:val="24"/>
          <w:szCs w:val="24"/>
        </w:rPr>
      </w:pPr>
      <w:r w:rsidRPr="00D80C66">
        <w:rPr>
          <w:rFonts w:ascii="Times New Roman" w:hAnsi="Times New Roman" w:cs="Times New Roman"/>
          <w:i/>
          <w:sz w:val="24"/>
          <w:szCs w:val="24"/>
        </w:rPr>
        <w:t>ii)</w:t>
      </w:r>
      <w:r w:rsidR="005D292F" w:rsidRPr="00D80C66">
        <w:rPr>
          <w:rFonts w:ascii="Times New Roman" w:hAnsi="Times New Roman" w:cs="Times New Roman"/>
          <w:i/>
          <w:sz w:val="24"/>
          <w:szCs w:val="24"/>
        </w:rPr>
        <w:t xml:space="preserve"> </w:t>
      </w:r>
      <w:r w:rsidR="001B5024" w:rsidRPr="00D80C66">
        <w:rPr>
          <w:rFonts w:ascii="Times New Roman" w:hAnsi="Times New Roman" w:cs="Times New Roman"/>
          <w:i/>
          <w:sz w:val="24"/>
          <w:szCs w:val="24"/>
        </w:rPr>
        <w:t>F</w:t>
      </w:r>
      <w:r w:rsidR="009A2744" w:rsidRPr="00D80C66">
        <w:rPr>
          <w:rFonts w:ascii="Times New Roman" w:hAnsi="Times New Roman" w:cs="Times New Roman"/>
          <w:i/>
          <w:sz w:val="24"/>
          <w:szCs w:val="24"/>
        </w:rPr>
        <w:t>racking v hydraulic fracturing</w:t>
      </w:r>
    </w:p>
    <w:p w14:paraId="2ABC5378" w14:textId="64DEC97C" w:rsidR="00111754" w:rsidRPr="00D80C66" w:rsidRDefault="00DB0481">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Next we examine in more detail, differences in</w:t>
      </w:r>
      <w:r w:rsidR="00630314" w:rsidRPr="00D80C66">
        <w:rPr>
          <w:rFonts w:ascii="Times New Roman" w:hAnsi="Times New Roman" w:cs="Times New Roman"/>
          <w:sz w:val="24"/>
          <w:szCs w:val="24"/>
        </w:rPr>
        <w:t xml:space="preserve"> levels of </w:t>
      </w:r>
      <w:r w:rsidR="00DC70D0" w:rsidRPr="00D80C66">
        <w:rPr>
          <w:rFonts w:ascii="Times New Roman" w:hAnsi="Times New Roman" w:cs="Times New Roman"/>
          <w:sz w:val="24"/>
          <w:szCs w:val="24"/>
        </w:rPr>
        <w:t xml:space="preserve">support for shale gas </w:t>
      </w:r>
      <w:r w:rsidR="009D29F1">
        <w:rPr>
          <w:rFonts w:ascii="Times New Roman" w:hAnsi="Times New Roman" w:cs="Times New Roman"/>
          <w:sz w:val="24"/>
          <w:szCs w:val="24"/>
        </w:rPr>
        <w:t xml:space="preserve">development </w:t>
      </w:r>
      <w:r w:rsidR="00DC70D0" w:rsidRPr="00D80C66">
        <w:rPr>
          <w:rFonts w:ascii="Times New Roman" w:hAnsi="Times New Roman" w:cs="Times New Roman"/>
          <w:sz w:val="24"/>
          <w:szCs w:val="24"/>
        </w:rPr>
        <w:t>for each questionnaire forma</w:t>
      </w:r>
      <w:r w:rsidRPr="00D80C66">
        <w:rPr>
          <w:rFonts w:ascii="Times New Roman" w:hAnsi="Times New Roman" w:cs="Times New Roman"/>
          <w:sz w:val="24"/>
          <w:szCs w:val="24"/>
        </w:rPr>
        <w:t>t (version 1 and 2)</w:t>
      </w:r>
      <w:r w:rsidR="00ED3FD2" w:rsidRPr="00D80C66">
        <w:rPr>
          <w:rFonts w:ascii="Times New Roman" w:hAnsi="Times New Roman" w:cs="Times New Roman"/>
          <w:sz w:val="24"/>
          <w:szCs w:val="24"/>
        </w:rPr>
        <w:t xml:space="preserve">. These results are </w:t>
      </w:r>
      <w:r w:rsidR="009E6FDA" w:rsidRPr="00D80C66">
        <w:rPr>
          <w:rFonts w:ascii="Times New Roman" w:hAnsi="Times New Roman" w:cs="Times New Roman"/>
          <w:sz w:val="24"/>
          <w:szCs w:val="24"/>
        </w:rPr>
        <w:t>presented</w:t>
      </w:r>
      <w:r w:rsidR="008D1163" w:rsidRPr="00D80C66">
        <w:rPr>
          <w:rFonts w:ascii="Times New Roman" w:hAnsi="Times New Roman" w:cs="Times New Roman"/>
          <w:sz w:val="24"/>
          <w:szCs w:val="24"/>
        </w:rPr>
        <w:t xml:space="preserve"> in F</w:t>
      </w:r>
      <w:r w:rsidR="00ED3FD2" w:rsidRPr="00D80C66">
        <w:rPr>
          <w:rFonts w:ascii="Times New Roman" w:hAnsi="Times New Roman" w:cs="Times New Roman"/>
          <w:sz w:val="24"/>
          <w:szCs w:val="24"/>
        </w:rPr>
        <w:t xml:space="preserve">igure 1. </w:t>
      </w:r>
      <w:r w:rsidR="0066557F" w:rsidRPr="00D80C66">
        <w:rPr>
          <w:rFonts w:ascii="Times New Roman" w:hAnsi="Times New Roman" w:cs="Times New Roman"/>
          <w:sz w:val="24"/>
          <w:szCs w:val="24"/>
        </w:rPr>
        <w:t>For ease of reporting</w:t>
      </w:r>
      <w:r w:rsidR="000F6767" w:rsidRPr="00D80C66">
        <w:rPr>
          <w:rFonts w:ascii="Times New Roman" w:hAnsi="Times New Roman" w:cs="Times New Roman"/>
          <w:sz w:val="24"/>
          <w:szCs w:val="24"/>
        </w:rPr>
        <w:t>,</w:t>
      </w:r>
      <w:r w:rsidR="0066557F" w:rsidRPr="00D80C66">
        <w:rPr>
          <w:rFonts w:ascii="Times New Roman" w:hAnsi="Times New Roman" w:cs="Times New Roman"/>
          <w:sz w:val="24"/>
          <w:szCs w:val="24"/>
        </w:rPr>
        <w:t xml:space="preserve"> we shorten the phrase ‘using hydraulic pressure to extract natural gas from the ground’ to ‘hydraulic pressure’.</w:t>
      </w:r>
      <w:r w:rsidR="00CE0C4D" w:rsidRPr="00D80C66">
        <w:rPr>
          <w:rFonts w:ascii="Times New Roman" w:hAnsi="Times New Roman" w:cs="Times New Roman"/>
          <w:sz w:val="24"/>
          <w:szCs w:val="24"/>
        </w:rPr>
        <w:t xml:space="preserve"> </w:t>
      </w:r>
      <w:r w:rsidR="008D1163" w:rsidRPr="00D80C66">
        <w:rPr>
          <w:rFonts w:ascii="Times New Roman" w:hAnsi="Times New Roman" w:cs="Times New Roman"/>
          <w:sz w:val="24"/>
          <w:szCs w:val="24"/>
        </w:rPr>
        <w:t>As can be seen in F</w:t>
      </w:r>
      <w:r w:rsidR="001B7153" w:rsidRPr="00D80C66">
        <w:rPr>
          <w:rFonts w:ascii="Times New Roman" w:hAnsi="Times New Roman" w:cs="Times New Roman"/>
          <w:sz w:val="24"/>
          <w:szCs w:val="24"/>
        </w:rPr>
        <w:t>igure 1, w</w:t>
      </w:r>
      <w:r w:rsidR="00ED3FD2" w:rsidRPr="00D80C66">
        <w:rPr>
          <w:rFonts w:ascii="Times New Roman" w:hAnsi="Times New Roman" w:cs="Times New Roman"/>
          <w:sz w:val="24"/>
          <w:szCs w:val="24"/>
        </w:rPr>
        <w:t>hereas just 28% expressed support</w:t>
      </w:r>
      <w:r w:rsidR="009E6FDA" w:rsidRPr="00D80C66">
        <w:rPr>
          <w:rFonts w:ascii="Times New Roman" w:hAnsi="Times New Roman" w:cs="Times New Roman"/>
          <w:sz w:val="24"/>
          <w:szCs w:val="24"/>
        </w:rPr>
        <w:t xml:space="preserve"> (somewhat in favour or strongly in favour)</w:t>
      </w:r>
      <w:r w:rsidR="00ED3FD2" w:rsidRPr="00D80C66">
        <w:rPr>
          <w:rFonts w:ascii="Times New Roman" w:hAnsi="Times New Roman" w:cs="Times New Roman"/>
          <w:sz w:val="24"/>
          <w:szCs w:val="24"/>
        </w:rPr>
        <w:t xml:space="preserve"> for ‘fracking’</w:t>
      </w:r>
      <w:r w:rsidR="0066557F" w:rsidRPr="00D80C66">
        <w:rPr>
          <w:rFonts w:ascii="Times New Roman" w:hAnsi="Times New Roman" w:cs="Times New Roman"/>
          <w:sz w:val="24"/>
          <w:szCs w:val="24"/>
        </w:rPr>
        <w:t>, 51% expressed support for ‘hydraulic pressure’</w:t>
      </w:r>
      <w:r w:rsidR="00ED3FD2" w:rsidRPr="00D80C66">
        <w:rPr>
          <w:rFonts w:ascii="Times New Roman" w:hAnsi="Times New Roman" w:cs="Times New Roman"/>
          <w:sz w:val="24"/>
          <w:szCs w:val="24"/>
        </w:rPr>
        <w:t>.</w:t>
      </w:r>
      <w:r w:rsidR="009E6FDA" w:rsidRPr="00D80C66">
        <w:rPr>
          <w:rFonts w:ascii="Times New Roman" w:hAnsi="Times New Roman" w:cs="Times New Roman"/>
          <w:sz w:val="24"/>
          <w:szCs w:val="24"/>
        </w:rPr>
        <w:t xml:space="preserve"> On the other hand, 61% were either against or strongly against fracking which compares to 40% when using the synonymous descriptive term.</w:t>
      </w:r>
      <w:r w:rsidR="00CE0C4D" w:rsidRPr="00D80C66">
        <w:rPr>
          <w:rFonts w:ascii="Times New Roman" w:hAnsi="Times New Roman" w:cs="Times New Roman"/>
          <w:sz w:val="24"/>
          <w:szCs w:val="24"/>
        </w:rPr>
        <w:t xml:space="preserve"> </w:t>
      </w:r>
    </w:p>
    <w:p w14:paraId="1D9440EB" w14:textId="5A045E9A" w:rsidR="00F2417B" w:rsidRPr="00D80C66" w:rsidRDefault="00CE0C4D">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  </w:t>
      </w:r>
    </w:p>
    <w:p w14:paraId="11426F21" w14:textId="68C3A84D" w:rsidR="008D1163" w:rsidRPr="00D80C66" w:rsidRDefault="001030DE">
      <w:pPr>
        <w:spacing w:after="0" w:line="480" w:lineRule="auto"/>
        <w:jc w:val="center"/>
        <w:outlineLvl w:val="0"/>
        <w:rPr>
          <w:rFonts w:ascii="Times New Roman" w:hAnsi="Times New Roman" w:cs="Times New Roman"/>
          <w:i/>
          <w:sz w:val="24"/>
          <w:szCs w:val="24"/>
        </w:rPr>
      </w:pPr>
      <w:r w:rsidRPr="00D80C66">
        <w:rPr>
          <w:rFonts w:ascii="Times New Roman" w:hAnsi="Times New Roman" w:cs="Times New Roman"/>
          <w:i/>
          <w:sz w:val="24"/>
          <w:szCs w:val="24"/>
        </w:rPr>
        <w:t>INSERT FIGURE 1 HERE</w:t>
      </w:r>
    </w:p>
    <w:p w14:paraId="07FFB597" w14:textId="28CBF3BC" w:rsidR="003E6539" w:rsidRPr="00D80C66" w:rsidRDefault="00BC13CE">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As briefly discussed earlier, r</w:t>
      </w:r>
      <w:r w:rsidR="003E6539" w:rsidRPr="00D80C66">
        <w:rPr>
          <w:rFonts w:ascii="Times New Roman" w:hAnsi="Times New Roman" w:cs="Times New Roman"/>
          <w:sz w:val="24"/>
          <w:szCs w:val="24"/>
        </w:rPr>
        <w:t>espondents were also asked whether they believed there were any risks in</w:t>
      </w:r>
      <w:r w:rsidR="008A3EB8" w:rsidRPr="00D80C66">
        <w:rPr>
          <w:rFonts w:ascii="Times New Roman" w:hAnsi="Times New Roman" w:cs="Times New Roman"/>
          <w:sz w:val="24"/>
          <w:szCs w:val="24"/>
        </w:rPr>
        <w:t>volved in ‘fracking’</w:t>
      </w:r>
      <w:r w:rsidR="003E6539" w:rsidRPr="00D80C66">
        <w:rPr>
          <w:rFonts w:ascii="Times New Roman" w:hAnsi="Times New Roman" w:cs="Times New Roman"/>
          <w:sz w:val="24"/>
          <w:szCs w:val="24"/>
        </w:rPr>
        <w:t xml:space="preserve"> or ‘using hydraulic pressure’.</w:t>
      </w:r>
      <w:r w:rsidR="00CE0C4D" w:rsidRPr="00D80C66">
        <w:rPr>
          <w:rFonts w:ascii="Times New Roman" w:hAnsi="Times New Roman" w:cs="Times New Roman"/>
          <w:sz w:val="24"/>
          <w:szCs w:val="24"/>
        </w:rPr>
        <w:t xml:space="preserve"> </w:t>
      </w:r>
      <w:r w:rsidR="003E6539" w:rsidRPr="00D80C66">
        <w:rPr>
          <w:rFonts w:ascii="Times New Roman" w:hAnsi="Times New Roman" w:cs="Times New Roman"/>
          <w:sz w:val="24"/>
          <w:szCs w:val="24"/>
        </w:rPr>
        <w:t>Irrespective of which version was used, the majority of respondents felt that t</w:t>
      </w:r>
      <w:r w:rsidR="008A3EB8" w:rsidRPr="00D80C66">
        <w:rPr>
          <w:rFonts w:ascii="Times New Roman" w:hAnsi="Times New Roman" w:cs="Times New Roman"/>
          <w:sz w:val="24"/>
          <w:szCs w:val="24"/>
        </w:rPr>
        <w:t xml:space="preserve">here were some risks involved, but there were significant </w:t>
      </w:r>
      <w:r w:rsidR="003E6539" w:rsidRPr="00D80C66">
        <w:rPr>
          <w:rFonts w:ascii="Times New Roman" w:hAnsi="Times New Roman" w:cs="Times New Roman"/>
          <w:sz w:val="24"/>
          <w:szCs w:val="24"/>
        </w:rPr>
        <w:t xml:space="preserve">differences </w:t>
      </w:r>
      <w:r w:rsidR="008A3EB8" w:rsidRPr="00D80C66">
        <w:rPr>
          <w:rFonts w:ascii="Times New Roman" w:hAnsi="Times New Roman" w:cs="Times New Roman"/>
          <w:sz w:val="24"/>
          <w:szCs w:val="24"/>
        </w:rPr>
        <w:t>across questionnaire formats.</w:t>
      </w:r>
      <w:r w:rsidR="00CE0C4D" w:rsidRPr="00D80C66">
        <w:rPr>
          <w:rFonts w:ascii="Times New Roman" w:hAnsi="Times New Roman" w:cs="Times New Roman"/>
          <w:sz w:val="24"/>
          <w:szCs w:val="24"/>
        </w:rPr>
        <w:t xml:space="preserve"> </w:t>
      </w:r>
      <w:r w:rsidR="008A3EB8" w:rsidRPr="00D80C66">
        <w:rPr>
          <w:rFonts w:ascii="Times New Roman" w:hAnsi="Times New Roman" w:cs="Times New Roman"/>
          <w:sz w:val="24"/>
          <w:szCs w:val="24"/>
        </w:rPr>
        <w:t>Whereas e</w:t>
      </w:r>
      <w:r w:rsidR="003E6539" w:rsidRPr="00D80C66">
        <w:rPr>
          <w:rFonts w:ascii="Times New Roman" w:hAnsi="Times New Roman" w:cs="Times New Roman"/>
          <w:sz w:val="24"/>
          <w:szCs w:val="24"/>
        </w:rPr>
        <w:t xml:space="preserve">ighty six percent of respondents felt that there were some risks involved in </w:t>
      </w:r>
      <w:r w:rsidR="008A3EB8" w:rsidRPr="00D80C66">
        <w:rPr>
          <w:rFonts w:ascii="Times New Roman" w:hAnsi="Times New Roman" w:cs="Times New Roman"/>
          <w:sz w:val="24"/>
          <w:szCs w:val="24"/>
        </w:rPr>
        <w:t>‘</w:t>
      </w:r>
      <w:r w:rsidR="003E6539" w:rsidRPr="00D80C66">
        <w:rPr>
          <w:rFonts w:ascii="Times New Roman" w:hAnsi="Times New Roman" w:cs="Times New Roman"/>
          <w:sz w:val="24"/>
          <w:szCs w:val="24"/>
        </w:rPr>
        <w:t>fracking</w:t>
      </w:r>
      <w:r w:rsidR="008A3EB8" w:rsidRPr="00D80C66">
        <w:rPr>
          <w:rFonts w:ascii="Times New Roman" w:hAnsi="Times New Roman" w:cs="Times New Roman"/>
          <w:sz w:val="24"/>
          <w:szCs w:val="24"/>
        </w:rPr>
        <w:t>’, this</w:t>
      </w:r>
      <w:r w:rsidR="003E6539" w:rsidRPr="00D80C66">
        <w:rPr>
          <w:rFonts w:ascii="Times New Roman" w:hAnsi="Times New Roman" w:cs="Times New Roman"/>
          <w:sz w:val="24"/>
          <w:szCs w:val="24"/>
        </w:rPr>
        <w:t xml:space="preserve"> compares to a figure of 68% when asked if they felt there were any risks involved in ‘using hydraulic pressure’. </w:t>
      </w:r>
      <w:r w:rsidR="0066557F" w:rsidRPr="00D80C66">
        <w:rPr>
          <w:rFonts w:ascii="Times New Roman" w:hAnsi="Times New Roman" w:cs="Times New Roman"/>
          <w:sz w:val="24"/>
          <w:szCs w:val="24"/>
        </w:rPr>
        <w:t xml:space="preserve">Individuals who answered yes, i.e. felt there were some risks involved </w:t>
      </w:r>
      <w:r w:rsidR="008A3EB8" w:rsidRPr="00D80C66">
        <w:rPr>
          <w:rFonts w:ascii="Times New Roman" w:hAnsi="Times New Roman" w:cs="Times New Roman"/>
          <w:sz w:val="24"/>
          <w:szCs w:val="24"/>
        </w:rPr>
        <w:t xml:space="preserve">when it comes to either ‘fracking’ or using hydraulic fracturing’ </w:t>
      </w:r>
      <w:r w:rsidR="0066557F" w:rsidRPr="00D80C66">
        <w:rPr>
          <w:rFonts w:ascii="Times New Roman" w:hAnsi="Times New Roman" w:cs="Times New Roman"/>
          <w:sz w:val="24"/>
          <w:szCs w:val="24"/>
        </w:rPr>
        <w:t>were subsequently asked to rate the severity of those risks on a scale from 1-10 (10 being the most severe).</w:t>
      </w:r>
      <w:r w:rsidR="00CE0C4D" w:rsidRPr="00D80C66">
        <w:rPr>
          <w:rFonts w:ascii="Times New Roman" w:hAnsi="Times New Roman" w:cs="Times New Roman"/>
          <w:sz w:val="24"/>
          <w:szCs w:val="24"/>
        </w:rPr>
        <w:t xml:space="preserve"> </w:t>
      </w:r>
      <w:r w:rsidR="0066557F" w:rsidRPr="00D80C66">
        <w:rPr>
          <w:rFonts w:ascii="Times New Roman" w:hAnsi="Times New Roman" w:cs="Times New Roman"/>
          <w:sz w:val="24"/>
          <w:szCs w:val="24"/>
        </w:rPr>
        <w:t xml:space="preserve">Respondents perceived the severity of risks associated with </w:t>
      </w:r>
      <w:r w:rsidR="008A3EB8" w:rsidRPr="00D80C66">
        <w:rPr>
          <w:rFonts w:ascii="Times New Roman" w:hAnsi="Times New Roman" w:cs="Times New Roman"/>
          <w:sz w:val="24"/>
          <w:szCs w:val="24"/>
        </w:rPr>
        <w:t>‘</w:t>
      </w:r>
      <w:r w:rsidR="0066557F" w:rsidRPr="00D80C66">
        <w:rPr>
          <w:rFonts w:ascii="Times New Roman" w:hAnsi="Times New Roman" w:cs="Times New Roman"/>
          <w:sz w:val="24"/>
          <w:szCs w:val="24"/>
        </w:rPr>
        <w:t>fracking</w:t>
      </w:r>
      <w:r w:rsidR="008A3EB8" w:rsidRPr="00D80C66">
        <w:rPr>
          <w:rFonts w:ascii="Times New Roman" w:hAnsi="Times New Roman" w:cs="Times New Roman"/>
          <w:sz w:val="24"/>
          <w:szCs w:val="24"/>
        </w:rPr>
        <w:t>’</w:t>
      </w:r>
      <w:r w:rsidR="0066557F" w:rsidRPr="00D80C66">
        <w:rPr>
          <w:rFonts w:ascii="Times New Roman" w:hAnsi="Times New Roman" w:cs="Times New Roman"/>
          <w:sz w:val="24"/>
          <w:szCs w:val="24"/>
        </w:rPr>
        <w:t xml:space="preserve"> to be much more severe than that associated with ‘hydraulic pressure’.</w:t>
      </w:r>
      <w:r w:rsidR="00CE0C4D" w:rsidRPr="00D80C66">
        <w:rPr>
          <w:rFonts w:ascii="Times New Roman" w:hAnsi="Times New Roman" w:cs="Times New Roman"/>
          <w:sz w:val="24"/>
          <w:szCs w:val="24"/>
        </w:rPr>
        <w:t xml:space="preserve"> </w:t>
      </w:r>
      <w:r w:rsidR="0066557F" w:rsidRPr="00D80C66">
        <w:rPr>
          <w:rFonts w:ascii="Times New Roman" w:hAnsi="Times New Roman" w:cs="Times New Roman"/>
          <w:sz w:val="24"/>
          <w:szCs w:val="24"/>
        </w:rPr>
        <w:t>For instance</w:t>
      </w:r>
      <w:r w:rsidR="008A3EB8" w:rsidRPr="00D80C66">
        <w:rPr>
          <w:rFonts w:ascii="Times New Roman" w:hAnsi="Times New Roman" w:cs="Times New Roman"/>
          <w:sz w:val="24"/>
          <w:szCs w:val="24"/>
        </w:rPr>
        <w:t>,</w:t>
      </w:r>
      <w:r w:rsidR="0066557F" w:rsidRPr="00D80C66">
        <w:rPr>
          <w:rFonts w:ascii="Times New Roman" w:hAnsi="Times New Roman" w:cs="Times New Roman"/>
          <w:sz w:val="24"/>
          <w:szCs w:val="24"/>
        </w:rPr>
        <w:t xml:space="preserve"> the mode was 8 on the 10 </w:t>
      </w:r>
      <w:r w:rsidR="00666F1F" w:rsidRPr="00D80C66">
        <w:rPr>
          <w:rFonts w:ascii="Times New Roman" w:hAnsi="Times New Roman" w:cs="Times New Roman"/>
          <w:sz w:val="24"/>
          <w:szCs w:val="24"/>
        </w:rPr>
        <w:t xml:space="preserve">point </w:t>
      </w:r>
      <w:r w:rsidR="0066557F" w:rsidRPr="00D80C66">
        <w:rPr>
          <w:rFonts w:ascii="Times New Roman" w:hAnsi="Times New Roman" w:cs="Times New Roman"/>
          <w:sz w:val="24"/>
          <w:szCs w:val="24"/>
        </w:rPr>
        <w:t xml:space="preserve">scale when using the word </w:t>
      </w:r>
      <w:r w:rsidR="0066557F" w:rsidRPr="00D80C66">
        <w:rPr>
          <w:rFonts w:ascii="Times New Roman" w:hAnsi="Times New Roman" w:cs="Times New Roman"/>
          <w:sz w:val="24"/>
          <w:szCs w:val="24"/>
        </w:rPr>
        <w:lastRenderedPageBreak/>
        <w:t>‘fracking’ which compares to 5 when using the phrase ‘hydraulic pressure</w:t>
      </w:r>
      <w:r w:rsidR="00666F1F"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666F1F" w:rsidRPr="00D80C66">
        <w:rPr>
          <w:rFonts w:ascii="Times New Roman" w:hAnsi="Times New Roman" w:cs="Times New Roman"/>
          <w:sz w:val="24"/>
          <w:szCs w:val="24"/>
        </w:rPr>
        <w:t>Similar</w:t>
      </w:r>
      <w:r w:rsidR="0066557F" w:rsidRPr="00D80C66">
        <w:rPr>
          <w:rFonts w:ascii="Times New Roman" w:hAnsi="Times New Roman" w:cs="Times New Roman"/>
          <w:sz w:val="24"/>
          <w:szCs w:val="24"/>
        </w:rPr>
        <w:t xml:space="preserve"> differences emerge when looking at mean sores (5.6 v 3.1). </w:t>
      </w:r>
    </w:p>
    <w:p w14:paraId="31C4A217" w14:textId="77777777" w:rsidR="0097769B" w:rsidRPr="00D80C66" w:rsidRDefault="0097769B">
      <w:pPr>
        <w:spacing w:after="0" w:line="480" w:lineRule="auto"/>
        <w:jc w:val="both"/>
        <w:rPr>
          <w:rFonts w:ascii="Times New Roman" w:hAnsi="Times New Roman" w:cs="Times New Roman"/>
          <w:sz w:val="24"/>
          <w:szCs w:val="24"/>
        </w:rPr>
      </w:pPr>
    </w:p>
    <w:p w14:paraId="48DC6A9F" w14:textId="74955A5F" w:rsidR="004C615B" w:rsidRPr="00D80C66" w:rsidRDefault="009A2744">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Additionally</w:t>
      </w:r>
      <w:r w:rsidR="00BC13CE" w:rsidRPr="00D80C66">
        <w:rPr>
          <w:rFonts w:ascii="Times New Roman" w:hAnsi="Times New Roman" w:cs="Times New Roman"/>
          <w:sz w:val="24"/>
          <w:szCs w:val="24"/>
        </w:rPr>
        <w:t>,</w:t>
      </w:r>
      <w:r w:rsidRPr="00D80C66">
        <w:rPr>
          <w:rFonts w:ascii="Times New Roman" w:hAnsi="Times New Roman" w:cs="Times New Roman"/>
          <w:sz w:val="24"/>
          <w:szCs w:val="24"/>
        </w:rPr>
        <w:t xml:space="preserve"> respondents were asked to make their own cost-benefit analysis of shale gas exploration.</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Specifically, they were asked to indicate: which are greater: the be</w:t>
      </w:r>
      <w:r w:rsidR="008A3EB8" w:rsidRPr="00D80C66">
        <w:rPr>
          <w:rFonts w:ascii="Times New Roman" w:hAnsi="Times New Roman" w:cs="Times New Roman"/>
          <w:sz w:val="24"/>
          <w:szCs w:val="24"/>
        </w:rPr>
        <w:t xml:space="preserve">nefits or the costs of </w:t>
      </w:r>
      <w:r w:rsidR="00BC13CE" w:rsidRPr="00D80C66">
        <w:rPr>
          <w:rFonts w:ascii="Times New Roman" w:hAnsi="Times New Roman" w:cs="Times New Roman"/>
          <w:sz w:val="24"/>
          <w:szCs w:val="24"/>
        </w:rPr>
        <w:t>‘</w:t>
      </w:r>
      <w:r w:rsidR="008A3EB8" w:rsidRPr="00D80C66">
        <w:rPr>
          <w:rFonts w:ascii="Times New Roman" w:hAnsi="Times New Roman" w:cs="Times New Roman"/>
          <w:sz w:val="24"/>
          <w:szCs w:val="24"/>
        </w:rPr>
        <w:t>fracking</w:t>
      </w:r>
      <w:r w:rsidR="00BC13CE" w:rsidRPr="00D80C66">
        <w:rPr>
          <w:rFonts w:ascii="Times New Roman" w:hAnsi="Times New Roman" w:cs="Times New Roman"/>
          <w:sz w:val="24"/>
          <w:szCs w:val="24"/>
        </w:rPr>
        <w:t>’</w:t>
      </w:r>
      <w:r w:rsidR="008A3EB8" w:rsidRPr="00D80C66">
        <w:rPr>
          <w:rFonts w:ascii="Times New Roman" w:hAnsi="Times New Roman" w:cs="Times New Roman"/>
          <w:sz w:val="24"/>
          <w:szCs w:val="24"/>
        </w:rPr>
        <w:t xml:space="preserve"> or </w:t>
      </w:r>
      <w:r w:rsidR="00BC13CE" w:rsidRPr="00D80C66">
        <w:rPr>
          <w:rFonts w:ascii="Times New Roman" w:hAnsi="Times New Roman" w:cs="Times New Roman"/>
          <w:sz w:val="24"/>
          <w:szCs w:val="24"/>
        </w:rPr>
        <w:t>‘</w:t>
      </w:r>
      <w:r w:rsidRPr="00D80C66">
        <w:rPr>
          <w:rFonts w:ascii="Times New Roman" w:hAnsi="Times New Roman" w:cs="Times New Roman"/>
          <w:sz w:val="24"/>
          <w:szCs w:val="24"/>
        </w:rPr>
        <w:t>using hydraulic pressure</w:t>
      </w:r>
      <w:r w:rsidR="00BC13CE" w:rsidRPr="00D80C66">
        <w:rPr>
          <w:rFonts w:ascii="Times New Roman" w:hAnsi="Times New Roman" w:cs="Times New Roman"/>
          <w:sz w:val="24"/>
          <w:szCs w:val="24"/>
        </w:rPr>
        <w:t xml:space="preserve"> to extract natural gas from the ground’</w:t>
      </w:r>
      <w:r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They were then given 4 options: benefits are greater, benefits and costs are equal, costs are greater or unsure.</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The results relating to this comparison are illustrated in Figure 2.</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Although in both surveys</w:t>
      </w:r>
      <w:r w:rsidR="008A3EB8" w:rsidRPr="00D80C66">
        <w:rPr>
          <w:rFonts w:ascii="Times New Roman" w:hAnsi="Times New Roman" w:cs="Times New Roman"/>
          <w:sz w:val="24"/>
          <w:szCs w:val="24"/>
        </w:rPr>
        <w:t>,</w:t>
      </w:r>
      <w:r w:rsidRPr="00D80C66">
        <w:rPr>
          <w:rFonts w:ascii="Times New Roman" w:hAnsi="Times New Roman" w:cs="Times New Roman"/>
          <w:sz w:val="24"/>
          <w:szCs w:val="24"/>
        </w:rPr>
        <w:t xml:space="preserve"> costs were perceived to outweigh the benefits, the percentage gap between the two registered at 26% for ‘fracking’ relative to just 1% for ‘using hydraulic pressure</w:t>
      </w:r>
      <w:r w:rsidR="008A3EB8" w:rsidRPr="00D80C66">
        <w:rPr>
          <w:rFonts w:ascii="Times New Roman" w:hAnsi="Times New Roman" w:cs="Times New Roman"/>
          <w:sz w:val="24"/>
          <w:szCs w:val="24"/>
        </w:rPr>
        <w:t>’</w:t>
      </w:r>
      <w:r w:rsidRPr="00D80C66">
        <w:rPr>
          <w:rFonts w:ascii="Times New Roman" w:hAnsi="Times New Roman" w:cs="Times New Roman"/>
          <w:sz w:val="24"/>
          <w:szCs w:val="24"/>
        </w:rPr>
        <w:t>.</w:t>
      </w:r>
    </w:p>
    <w:p w14:paraId="63D644B5" w14:textId="38B7DEC0" w:rsidR="008D1163" w:rsidRPr="00D80C66" w:rsidRDefault="008D1163">
      <w:pPr>
        <w:spacing w:after="0" w:line="480" w:lineRule="auto"/>
        <w:jc w:val="both"/>
        <w:rPr>
          <w:rFonts w:ascii="Times New Roman" w:hAnsi="Times New Roman" w:cs="Times New Roman"/>
          <w:i/>
          <w:sz w:val="24"/>
          <w:szCs w:val="24"/>
        </w:rPr>
      </w:pPr>
      <w:r w:rsidRPr="00D80C66">
        <w:rPr>
          <w:rFonts w:ascii="Times New Roman" w:hAnsi="Times New Roman" w:cs="Times New Roman"/>
          <w:i/>
          <w:sz w:val="24"/>
          <w:szCs w:val="24"/>
        </w:rPr>
        <w:t xml:space="preserve"> </w:t>
      </w:r>
    </w:p>
    <w:p w14:paraId="3F805053" w14:textId="351C8942" w:rsidR="001030DE" w:rsidRPr="00D80C66" w:rsidRDefault="008D1163">
      <w:pPr>
        <w:spacing w:after="0" w:line="480" w:lineRule="auto"/>
        <w:jc w:val="center"/>
        <w:outlineLvl w:val="0"/>
        <w:rPr>
          <w:rFonts w:ascii="Times New Roman" w:hAnsi="Times New Roman" w:cs="Times New Roman"/>
          <w:i/>
          <w:sz w:val="24"/>
          <w:szCs w:val="24"/>
        </w:rPr>
      </w:pPr>
      <w:r w:rsidRPr="00D80C66">
        <w:rPr>
          <w:rFonts w:ascii="Times New Roman" w:hAnsi="Times New Roman" w:cs="Times New Roman"/>
          <w:i/>
          <w:sz w:val="24"/>
          <w:szCs w:val="24"/>
        </w:rPr>
        <w:t>I</w:t>
      </w:r>
      <w:r w:rsidR="001030DE" w:rsidRPr="00D80C66">
        <w:rPr>
          <w:rFonts w:ascii="Times New Roman" w:hAnsi="Times New Roman" w:cs="Times New Roman"/>
          <w:i/>
          <w:sz w:val="24"/>
          <w:szCs w:val="24"/>
        </w:rPr>
        <w:t>NSERT FIGURE 2 HERE</w:t>
      </w:r>
    </w:p>
    <w:p w14:paraId="09AEFF4B" w14:textId="1C1EC2D3" w:rsidR="00274ED9" w:rsidRPr="00D80C66" w:rsidRDefault="00A04515">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In the questionnaire survey</w:t>
      </w:r>
      <w:r w:rsidR="00A437F2" w:rsidRPr="00D80C66">
        <w:rPr>
          <w:rFonts w:ascii="Times New Roman" w:hAnsi="Times New Roman" w:cs="Times New Roman"/>
          <w:sz w:val="24"/>
          <w:szCs w:val="24"/>
        </w:rPr>
        <w:t>,</w:t>
      </w:r>
      <w:r w:rsidRPr="00D80C66">
        <w:rPr>
          <w:rFonts w:ascii="Times New Roman" w:hAnsi="Times New Roman" w:cs="Times New Roman"/>
          <w:sz w:val="24"/>
          <w:szCs w:val="24"/>
        </w:rPr>
        <w:t xml:space="preserve"> we asked respondents</w:t>
      </w:r>
      <w:r w:rsidR="009571AD" w:rsidRPr="00D80C66">
        <w:rPr>
          <w:rFonts w:ascii="Times New Roman" w:hAnsi="Times New Roman" w:cs="Times New Roman"/>
          <w:sz w:val="24"/>
          <w:szCs w:val="24"/>
        </w:rPr>
        <w:t xml:space="preserve"> two open</w:t>
      </w:r>
      <w:r w:rsidR="00B4726A" w:rsidRPr="00D80C66">
        <w:rPr>
          <w:rFonts w:ascii="Times New Roman" w:hAnsi="Times New Roman" w:cs="Times New Roman"/>
          <w:sz w:val="24"/>
          <w:szCs w:val="24"/>
        </w:rPr>
        <w:t>-</w:t>
      </w:r>
      <w:r w:rsidR="002711D1" w:rsidRPr="00D80C66">
        <w:rPr>
          <w:rFonts w:ascii="Times New Roman" w:hAnsi="Times New Roman" w:cs="Times New Roman"/>
          <w:sz w:val="24"/>
          <w:szCs w:val="24"/>
        </w:rPr>
        <w:t xml:space="preserve">ended </w:t>
      </w:r>
      <w:r w:rsidR="009571AD" w:rsidRPr="00D80C66">
        <w:rPr>
          <w:rFonts w:ascii="Times New Roman" w:hAnsi="Times New Roman" w:cs="Times New Roman"/>
          <w:sz w:val="24"/>
          <w:szCs w:val="24"/>
        </w:rPr>
        <w:t>questions</w:t>
      </w:r>
      <w:r w:rsidR="00BC13CE" w:rsidRPr="00D80C66">
        <w:rPr>
          <w:rFonts w:ascii="Times New Roman" w:hAnsi="Times New Roman" w:cs="Times New Roman"/>
          <w:sz w:val="24"/>
          <w:szCs w:val="24"/>
        </w:rPr>
        <w:t xml:space="preserve"> relating</w:t>
      </w:r>
      <w:r w:rsidRPr="00D80C66">
        <w:rPr>
          <w:rFonts w:ascii="Times New Roman" w:hAnsi="Times New Roman" w:cs="Times New Roman"/>
          <w:sz w:val="24"/>
          <w:szCs w:val="24"/>
        </w:rPr>
        <w:t xml:space="preserve"> to what they perceived to be the main advantages and disadvantages of ‘fracking’</w:t>
      </w:r>
      <w:r w:rsidR="009571AD" w:rsidRPr="00D80C66">
        <w:rPr>
          <w:rFonts w:ascii="Times New Roman" w:hAnsi="Times New Roman" w:cs="Times New Roman"/>
          <w:sz w:val="24"/>
          <w:szCs w:val="24"/>
        </w:rPr>
        <w:t xml:space="preserve"> </w:t>
      </w:r>
      <w:r w:rsidRPr="00D80C66">
        <w:rPr>
          <w:rFonts w:ascii="Times New Roman" w:hAnsi="Times New Roman" w:cs="Times New Roman"/>
          <w:sz w:val="24"/>
          <w:szCs w:val="24"/>
        </w:rPr>
        <w:t>and using ‘hydraulic pressure to extract natural gas from the ground’</w:t>
      </w:r>
      <w:r w:rsidR="00B474DD" w:rsidRPr="00D80C66">
        <w:rPr>
          <w:rFonts w:ascii="Times New Roman" w:hAnsi="Times New Roman" w:cs="Times New Roman"/>
          <w:sz w:val="24"/>
          <w:szCs w:val="24"/>
        </w:rPr>
        <w:t xml:space="preserve"> respectively</w:t>
      </w:r>
      <w:r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Perceived advantages when using either ‘fracking’ or</w:t>
      </w:r>
      <w:r w:rsidR="002C18EB" w:rsidRPr="00D80C66">
        <w:rPr>
          <w:rFonts w:ascii="Times New Roman" w:hAnsi="Times New Roman" w:cs="Times New Roman"/>
          <w:sz w:val="24"/>
          <w:szCs w:val="24"/>
        </w:rPr>
        <w:t xml:space="preserve"> ‘using hydraulic pressure to extract natural gas from the ground’ wer</w:t>
      </w:r>
      <w:r w:rsidRPr="00D80C66">
        <w:rPr>
          <w:rFonts w:ascii="Times New Roman" w:hAnsi="Times New Roman" w:cs="Times New Roman"/>
          <w:sz w:val="24"/>
          <w:szCs w:val="24"/>
        </w:rPr>
        <w:t xml:space="preserve">e found to be very similar </w:t>
      </w:r>
      <w:r w:rsidR="00987F8C" w:rsidRPr="00D80C66">
        <w:rPr>
          <w:rFonts w:ascii="Times New Roman" w:hAnsi="Times New Roman" w:cs="Times New Roman"/>
          <w:sz w:val="24"/>
          <w:szCs w:val="24"/>
        </w:rPr>
        <w:t>and are summarised in T</w:t>
      </w:r>
      <w:r w:rsidR="00B474DD" w:rsidRPr="00D80C66">
        <w:rPr>
          <w:rFonts w:ascii="Times New Roman" w:hAnsi="Times New Roman" w:cs="Times New Roman"/>
          <w:sz w:val="24"/>
          <w:szCs w:val="24"/>
        </w:rPr>
        <w:t>able 2</w:t>
      </w:r>
      <w:r w:rsidR="002C18EB"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 xml:space="preserve">The most common articulated benefits related to energy, i.e. increased energy supply, </w:t>
      </w:r>
      <w:r w:rsidR="000659F4" w:rsidRPr="00D80C66">
        <w:rPr>
          <w:rFonts w:ascii="Times New Roman" w:hAnsi="Times New Roman" w:cs="Times New Roman"/>
          <w:sz w:val="24"/>
          <w:szCs w:val="24"/>
        </w:rPr>
        <w:t>cheaper or cleaner energy.</w:t>
      </w:r>
      <w:r w:rsidR="00CE0C4D" w:rsidRPr="00D80C66">
        <w:rPr>
          <w:rFonts w:ascii="Times New Roman" w:hAnsi="Times New Roman" w:cs="Times New Roman"/>
          <w:sz w:val="24"/>
          <w:szCs w:val="24"/>
        </w:rPr>
        <w:t xml:space="preserve"> </w:t>
      </w:r>
      <w:r w:rsidR="002141A4" w:rsidRPr="00D80C66">
        <w:rPr>
          <w:rFonts w:ascii="Times New Roman" w:hAnsi="Times New Roman" w:cs="Times New Roman"/>
          <w:sz w:val="24"/>
          <w:szCs w:val="24"/>
        </w:rPr>
        <w:t>O</w:t>
      </w:r>
      <w:r w:rsidR="00A437F2" w:rsidRPr="00D80C66">
        <w:rPr>
          <w:rFonts w:ascii="Times New Roman" w:hAnsi="Times New Roman" w:cs="Times New Roman"/>
          <w:sz w:val="24"/>
          <w:szCs w:val="24"/>
        </w:rPr>
        <w:t>ne interviewee reported</w:t>
      </w:r>
      <w:r w:rsidR="002C18EB" w:rsidRPr="00D80C66">
        <w:rPr>
          <w:rFonts w:ascii="Times New Roman" w:hAnsi="Times New Roman" w:cs="Times New Roman"/>
          <w:sz w:val="24"/>
          <w:szCs w:val="24"/>
        </w:rPr>
        <w:t xml:space="preserve"> that “</w:t>
      </w:r>
      <w:r w:rsidR="002C18EB" w:rsidRPr="00D80C66">
        <w:rPr>
          <w:rFonts w:ascii="Times New Roman" w:hAnsi="Times New Roman" w:cs="Times New Roman"/>
          <w:i/>
          <w:sz w:val="24"/>
          <w:szCs w:val="24"/>
        </w:rPr>
        <w:t>the UK could become an energy powerhouse</w:t>
      </w:r>
      <w:r w:rsidR="002C18EB" w:rsidRPr="00D80C66">
        <w:rPr>
          <w:rFonts w:ascii="Times New Roman" w:hAnsi="Times New Roman" w:cs="Times New Roman"/>
          <w:sz w:val="24"/>
          <w:szCs w:val="24"/>
        </w:rPr>
        <w:t>” another considered the resource to be “</w:t>
      </w:r>
      <w:r w:rsidR="002C18EB" w:rsidRPr="00D80C66">
        <w:rPr>
          <w:rFonts w:ascii="Times New Roman" w:hAnsi="Times New Roman" w:cs="Times New Roman"/>
          <w:i/>
          <w:sz w:val="24"/>
          <w:szCs w:val="24"/>
        </w:rPr>
        <w:t>essential for the future of the country</w:t>
      </w:r>
      <w:r w:rsidR="002C18EB" w:rsidRPr="00D80C66">
        <w:rPr>
          <w:rFonts w:ascii="Times New Roman" w:hAnsi="Times New Roman" w:cs="Times New Roman"/>
          <w:sz w:val="24"/>
          <w:szCs w:val="24"/>
        </w:rPr>
        <w:t>”</w:t>
      </w:r>
      <w:r w:rsidR="00631D2B"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83484B" w:rsidRPr="00D80C66">
        <w:rPr>
          <w:rFonts w:ascii="Times New Roman" w:hAnsi="Times New Roman" w:cs="Times New Roman"/>
          <w:sz w:val="24"/>
          <w:szCs w:val="24"/>
        </w:rPr>
        <w:t xml:space="preserve">It is </w:t>
      </w:r>
      <w:r w:rsidR="002141A4" w:rsidRPr="00D80C66">
        <w:rPr>
          <w:rFonts w:ascii="Times New Roman" w:hAnsi="Times New Roman" w:cs="Times New Roman"/>
          <w:sz w:val="24"/>
          <w:szCs w:val="24"/>
        </w:rPr>
        <w:t xml:space="preserve">also perhaps </w:t>
      </w:r>
      <w:r w:rsidR="0083484B" w:rsidRPr="00D80C66">
        <w:rPr>
          <w:rFonts w:ascii="Times New Roman" w:hAnsi="Times New Roman" w:cs="Times New Roman"/>
          <w:sz w:val="24"/>
          <w:szCs w:val="24"/>
        </w:rPr>
        <w:t xml:space="preserve">noteworthy that 21% of respondents </w:t>
      </w:r>
      <w:r w:rsidR="002141A4" w:rsidRPr="00D80C66">
        <w:rPr>
          <w:rFonts w:ascii="Times New Roman" w:hAnsi="Times New Roman" w:cs="Times New Roman"/>
          <w:sz w:val="24"/>
          <w:szCs w:val="24"/>
        </w:rPr>
        <w:t xml:space="preserve">did not report any </w:t>
      </w:r>
      <w:r w:rsidR="0083484B" w:rsidRPr="00D80C66">
        <w:rPr>
          <w:rFonts w:ascii="Times New Roman" w:hAnsi="Times New Roman" w:cs="Times New Roman"/>
          <w:sz w:val="24"/>
          <w:szCs w:val="24"/>
        </w:rPr>
        <w:t>advantages to ‘fracking’ or ’using hydraulic pressure to extract natural</w:t>
      </w:r>
      <w:r w:rsidR="002141A4" w:rsidRPr="00D80C66">
        <w:rPr>
          <w:rFonts w:ascii="Times New Roman" w:hAnsi="Times New Roman" w:cs="Times New Roman"/>
          <w:sz w:val="24"/>
          <w:szCs w:val="24"/>
        </w:rPr>
        <w:t xml:space="preserve"> gas from the ground’</w:t>
      </w:r>
      <w:r w:rsidR="0083484B" w:rsidRPr="00D80C66">
        <w:rPr>
          <w:rFonts w:ascii="Times New Roman" w:hAnsi="Times New Roman" w:cs="Times New Roman"/>
          <w:sz w:val="24"/>
          <w:szCs w:val="24"/>
        </w:rPr>
        <w:t>.</w:t>
      </w:r>
    </w:p>
    <w:p w14:paraId="27421675" w14:textId="77777777" w:rsidR="00987F8C" w:rsidRPr="00D80C66" w:rsidRDefault="00987F8C">
      <w:pPr>
        <w:spacing w:after="0" w:line="480" w:lineRule="auto"/>
        <w:jc w:val="both"/>
        <w:rPr>
          <w:rFonts w:ascii="Times New Roman" w:hAnsi="Times New Roman" w:cs="Times New Roman"/>
          <w:i/>
          <w:sz w:val="24"/>
          <w:szCs w:val="24"/>
        </w:rPr>
      </w:pPr>
    </w:p>
    <w:p w14:paraId="20DE2437" w14:textId="22CA8969" w:rsidR="002141A4" w:rsidRPr="00D80C66" w:rsidRDefault="00987F8C">
      <w:pPr>
        <w:spacing w:after="0" w:line="480" w:lineRule="auto"/>
        <w:jc w:val="center"/>
        <w:outlineLvl w:val="0"/>
        <w:rPr>
          <w:rFonts w:ascii="Times New Roman" w:hAnsi="Times New Roman" w:cs="Times New Roman"/>
          <w:i/>
          <w:sz w:val="24"/>
          <w:szCs w:val="24"/>
        </w:rPr>
      </w:pPr>
      <w:r w:rsidRPr="00D80C66">
        <w:rPr>
          <w:rFonts w:ascii="Times New Roman" w:hAnsi="Times New Roman" w:cs="Times New Roman"/>
          <w:i/>
          <w:sz w:val="24"/>
          <w:szCs w:val="24"/>
        </w:rPr>
        <w:t>INSERT TABLE 2 HERE</w:t>
      </w:r>
    </w:p>
    <w:p w14:paraId="50BCC49D" w14:textId="556969C2" w:rsidR="00824ADA" w:rsidRPr="00D80C66" w:rsidRDefault="00B474DD">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lastRenderedPageBreak/>
        <w:t>While perceptions of advantages were</w:t>
      </w:r>
      <w:r w:rsidR="00F92680" w:rsidRPr="00D80C66">
        <w:rPr>
          <w:rFonts w:ascii="Times New Roman" w:hAnsi="Times New Roman" w:cs="Times New Roman"/>
          <w:sz w:val="24"/>
          <w:szCs w:val="24"/>
        </w:rPr>
        <w:t xml:space="preserve"> broadly</w:t>
      </w:r>
      <w:r w:rsidRPr="00D80C66">
        <w:rPr>
          <w:rFonts w:ascii="Times New Roman" w:hAnsi="Times New Roman" w:cs="Times New Roman"/>
          <w:sz w:val="24"/>
          <w:szCs w:val="24"/>
        </w:rPr>
        <w:t xml:space="preserve"> similar when respondents were asked to assess either </w:t>
      </w:r>
      <w:r w:rsidR="00BC13CE" w:rsidRPr="00D80C66">
        <w:rPr>
          <w:rFonts w:ascii="Times New Roman" w:hAnsi="Times New Roman" w:cs="Times New Roman"/>
          <w:sz w:val="24"/>
          <w:szCs w:val="24"/>
        </w:rPr>
        <w:t>‘</w:t>
      </w:r>
      <w:r w:rsidRPr="00D80C66">
        <w:rPr>
          <w:rFonts w:ascii="Times New Roman" w:hAnsi="Times New Roman" w:cs="Times New Roman"/>
          <w:sz w:val="24"/>
          <w:szCs w:val="24"/>
        </w:rPr>
        <w:t>fracking</w:t>
      </w:r>
      <w:r w:rsidR="00BC13CE" w:rsidRPr="00D80C66">
        <w:rPr>
          <w:rFonts w:ascii="Times New Roman" w:hAnsi="Times New Roman" w:cs="Times New Roman"/>
          <w:sz w:val="24"/>
          <w:szCs w:val="24"/>
        </w:rPr>
        <w:t>’</w:t>
      </w:r>
      <w:r w:rsidRPr="00D80C66">
        <w:rPr>
          <w:rFonts w:ascii="Times New Roman" w:hAnsi="Times New Roman" w:cs="Times New Roman"/>
          <w:sz w:val="24"/>
          <w:szCs w:val="24"/>
        </w:rPr>
        <w:t xml:space="preserve"> or ‘using hydraulic pressure to extract natural gas from the ground’, there were </w:t>
      </w:r>
      <w:r w:rsidR="00A437F2" w:rsidRPr="00D80C66">
        <w:rPr>
          <w:rFonts w:ascii="Times New Roman" w:hAnsi="Times New Roman" w:cs="Times New Roman"/>
          <w:sz w:val="24"/>
          <w:szCs w:val="24"/>
        </w:rPr>
        <w:t>notable</w:t>
      </w:r>
      <w:r w:rsidRPr="00D80C66">
        <w:rPr>
          <w:rFonts w:ascii="Times New Roman" w:hAnsi="Times New Roman" w:cs="Times New Roman"/>
          <w:sz w:val="24"/>
          <w:szCs w:val="24"/>
        </w:rPr>
        <w:t xml:space="preserve"> differences when it came to perceived disadvantages (See Table 3).</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The most common perceived disadvantage when it came to ‘fracking’ was water contamination.</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 xml:space="preserve">When raising concerns surrounding water contamination, one respondent </w:t>
      </w:r>
      <w:r w:rsidR="00A85DD6" w:rsidRPr="00D80C66">
        <w:rPr>
          <w:rFonts w:ascii="Times New Roman" w:hAnsi="Times New Roman" w:cs="Times New Roman"/>
          <w:sz w:val="24"/>
          <w:szCs w:val="24"/>
        </w:rPr>
        <w:t>advised the interviewer to “</w:t>
      </w:r>
      <w:r w:rsidR="00A85DD6" w:rsidRPr="00D80C66">
        <w:rPr>
          <w:rFonts w:ascii="Times New Roman" w:hAnsi="Times New Roman" w:cs="Times New Roman"/>
          <w:i/>
          <w:sz w:val="24"/>
          <w:szCs w:val="24"/>
        </w:rPr>
        <w:t xml:space="preserve">See </w:t>
      </w:r>
      <w:proofErr w:type="spellStart"/>
      <w:r w:rsidR="00A85DD6" w:rsidRPr="00D80C66">
        <w:rPr>
          <w:rFonts w:ascii="Times New Roman" w:hAnsi="Times New Roman" w:cs="Times New Roman"/>
          <w:i/>
          <w:sz w:val="24"/>
          <w:szCs w:val="24"/>
        </w:rPr>
        <w:t>Gasland</w:t>
      </w:r>
      <w:proofErr w:type="spellEnd"/>
      <w:r w:rsidR="00A85DD6" w:rsidRPr="00D80C66">
        <w:rPr>
          <w:rFonts w:ascii="Times New Roman" w:hAnsi="Times New Roman" w:cs="Times New Roman"/>
          <w:sz w:val="24"/>
          <w:szCs w:val="24"/>
        </w:rPr>
        <w:t>”</w:t>
      </w:r>
      <w:r w:rsidR="00824ADA" w:rsidRPr="00D80C66">
        <w:rPr>
          <w:rFonts w:ascii="Times New Roman" w:hAnsi="Times New Roman" w:cs="Times New Roman"/>
          <w:sz w:val="24"/>
          <w:szCs w:val="24"/>
        </w:rPr>
        <w:t xml:space="preserve">; </w:t>
      </w:r>
      <w:r w:rsidR="002141A4" w:rsidRPr="00D80C66">
        <w:rPr>
          <w:rFonts w:ascii="Times New Roman" w:hAnsi="Times New Roman" w:cs="Times New Roman"/>
          <w:sz w:val="24"/>
          <w:szCs w:val="24"/>
        </w:rPr>
        <w:t>another described how</w:t>
      </w:r>
      <w:r w:rsidR="00A85DD6" w:rsidRPr="00D80C66">
        <w:rPr>
          <w:rFonts w:ascii="Times New Roman" w:hAnsi="Times New Roman" w:cs="Times New Roman"/>
          <w:sz w:val="24"/>
          <w:szCs w:val="24"/>
        </w:rPr>
        <w:t xml:space="preserve"> </w:t>
      </w:r>
      <w:r w:rsidR="00824ADA" w:rsidRPr="00D80C66">
        <w:rPr>
          <w:rFonts w:ascii="Times New Roman" w:hAnsi="Times New Roman" w:cs="Times New Roman"/>
          <w:i/>
          <w:sz w:val="24"/>
          <w:szCs w:val="24"/>
        </w:rPr>
        <w:t>“[one</w:t>
      </w:r>
      <w:r w:rsidR="00A85DD6" w:rsidRPr="00D80C66">
        <w:rPr>
          <w:rFonts w:ascii="Times New Roman" w:hAnsi="Times New Roman" w:cs="Times New Roman"/>
          <w:i/>
          <w:sz w:val="24"/>
          <w:szCs w:val="24"/>
        </w:rPr>
        <w:t xml:space="preserve"> can] </w:t>
      </w:r>
      <w:proofErr w:type="spellStart"/>
      <w:r w:rsidR="00A85DD6" w:rsidRPr="00D80C66">
        <w:rPr>
          <w:rFonts w:ascii="Times New Roman" w:hAnsi="Times New Roman" w:cs="Times New Roman"/>
          <w:i/>
          <w:sz w:val="24"/>
          <w:szCs w:val="24"/>
        </w:rPr>
        <w:t>can</w:t>
      </w:r>
      <w:proofErr w:type="spellEnd"/>
      <w:r w:rsidR="00A85DD6" w:rsidRPr="00D80C66">
        <w:rPr>
          <w:rFonts w:ascii="Times New Roman" w:hAnsi="Times New Roman" w:cs="Times New Roman"/>
          <w:i/>
          <w:sz w:val="24"/>
          <w:szCs w:val="24"/>
        </w:rPr>
        <w:t xml:space="preserve"> set water on fire</w:t>
      </w:r>
      <w:r w:rsidR="00A85DD6"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A85DD6" w:rsidRPr="00D80C66">
        <w:rPr>
          <w:rFonts w:ascii="Times New Roman" w:hAnsi="Times New Roman" w:cs="Times New Roman"/>
          <w:sz w:val="24"/>
          <w:szCs w:val="24"/>
        </w:rPr>
        <w:t>Seismicity</w:t>
      </w:r>
      <w:r w:rsidR="000D4190" w:rsidRPr="00D80C66">
        <w:rPr>
          <w:rFonts w:ascii="Times New Roman" w:hAnsi="Times New Roman" w:cs="Times New Roman"/>
          <w:sz w:val="24"/>
          <w:szCs w:val="24"/>
        </w:rPr>
        <w:t xml:space="preserve"> was also</w:t>
      </w:r>
      <w:r w:rsidR="00A85DD6" w:rsidRPr="00D80C66">
        <w:rPr>
          <w:rFonts w:ascii="Times New Roman" w:hAnsi="Times New Roman" w:cs="Times New Roman"/>
          <w:sz w:val="24"/>
          <w:szCs w:val="24"/>
        </w:rPr>
        <w:t xml:space="preserve"> </w:t>
      </w:r>
      <w:r w:rsidR="002711D1" w:rsidRPr="00D80C66">
        <w:rPr>
          <w:rFonts w:ascii="Times New Roman" w:hAnsi="Times New Roman" w:cs="Times New Roman"/>
          <w:sz w:val="24"/>
          <w:szCs w:val="24"/>
        </w:rPr>
        <w:t xml:space="preserve">a </w:t>
      </w:r>
      <w:r w:rsidR="000D4190" w:rsidRPr="00D80C66">
        <w:rPr>
          <w:rFonts w:ascii="Times New Roman" w:hAnsi="Times New Roman" w:cs="Times New Roman"/>
          <w:sz w:val="24"/>
          <w:szCs w:val="24"/>
        </w:rPr>
        <w:t>common fear</w:t>
      </w:r>
      <w:r w:rsidR="00A85DD6" w:rsidRPr="00D80C66">
        <w:rPr>
          <w:rFonts w:ascii="Times New Roman" w:hAnsi="Times New Roman" w:cs="Times New Roman"/>
          <w:sz w:val="24"/>
          <w:szCs w:val="24"/>
        </w:rPr>
        <w:t xml:space="preserve"> </w:t>
      </w:r>
      <w:r w:rsidR="002141A4" w:rsidRPr="00D80C66">
        <w:rPr>
          <w:rFonts w:ascii="Times New Roman" w:hAnsi="Times New Roman" w:cs="Times New Roman"/>
          <w:sz w:val="24"/>
          <w:szCs w:val="24"/>
        </w:rPr>
        <w:t>when it came to fracking.</w:t>
      </w:r>
      <w:r w:rsidR="00CE0C4D" w:rsidRPr="00D80C66">
        <w:rPr>
          <w:rFonts w:ascii="Times New Roman" w:hAnsi="Times New Roman" w:cs="Times New Roman"/>
          <w:sz w:val="24"/>
          <w:szCs w:val="24"/>
        </w:rPr>
        <w:t xml:space="preserve"> </w:t>
      </w:r>
      <w:r w:rsidR="002141A4" w:rsidRPr="00D80C66">
        <w:rPr>
          <w:rFonts w:ascii="Times New Roman" w:hAnsi="Times New Roman" w:cs="Times New Roman"/>
          <w:sz w:val="24"/>
          <w:szCs w:val="24"/>
        </w:rPr>
        <w:t xml:space="preserve">These issues were much less frequently raised when respondents were considering the disadvantages of </w:t>
      </w:r>
      <w:r w:rsidR="002711D1" w:rsidRPr="00D80C66">
        <w:rPr>
          <w:rFonts w:ascii="Times New Roman" w:hAnsi="Times New Roman" w:cs="Times New Roman"/>
          <w:sz w:val="24"/>
          <w:szCs w:val="24"/>
        </w:rPr>
        <w:t>‘u</w:t>
      </w:r>
      <w:r w:rsidR="002141A4" w:rsidRPr="00D80C66">
        <w:rPr>
          <w:rFonts w:ascii="Times New Roman" w:hAnsi="Times New Roman" w:cs="Times New Roman"/>
          <w:sz w:val="24"/>
          <w:szCs w:val="24"/>
        </w:rPr>
        <w:t>sing hydraulic pressure to extract natural gas from the ground’</w:t>
      </w:r>
      <w:r w:rsidR="000D4190" w:rsidRPr="00D80C66">
        <w:rPr>
          <w:rFonts w:ascii="Times New Roman" w:hAnsi="Times New Roman" w:cs="Times New Roman"/>
          <w:sz w:val="24"/>
          <w:szCs w:val="24"/>
        </w:rPr>
        <w:t xml:space="preserve">. </w:t>
      </w:r>
    </w:p>
    <w:p w14:paraId="5D8BC4A5" w14:textId="77777777" w:rsidR="00824ADA" w:rsidRPr="00D80C66" w:rsidRDefault="00824ADA">
      <w:pPr>
        <w:spacing w:after="0" w:line="480" w:lineRule="auto"/>
        <w:jc w:val="both"/>
        <w:rPr>
          <w:rFonts w:ascii="Times New Roman" w:hAnsi="Times New Roman" w:cs="Times New Roman"/>
          <w:sz w:val="24"/>
          <w:szCs w:val="24"/>
        </w:rPr>
      </w:pPr>
    </w:p>
    <w:p w14:paraId="72868053" w14:textId="613BC4D3" w:rsidR="00F92680" w:rsidRPr="00D80C66" w:rsidRDefault="00A437F2">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Whereas water contamination, induced seismicity and fear of the unknown </w:t>
      </w:r>
      <w:r w:rsidR="00B004F2">
        <w:rPr>
          <w:rFonts w:ascii="Times New Roman" w:hAnsi="Times New Roman" w:cs="Times New Roman"/>
          <w:sz w:val="24"/>
          <w:szCs w:val="24"/>
        </w:rPr>
        <w:t>were</w:t>
      </w:r>
      <w:r w:rsidRPr="00D80C66">
        <w:rPr>
          <w:rFonts w:ascii="Times New Roman" w:hAnsi="Times New Roman" w:cs="Times New Roman"/>
          <w:sz w:val="24"/>
          <w:szCs w:val="24"/>
        </w:rPr>
        <w:t xml:space="preserve"> the most common reported disadvantages from ‘fracking’ the most common reported disadvantage when it came to ‘using hydraulic pressure to extract natural gas from the ground’ </w:t>
      </w:r>
      <w:r w:rsidR="009024D7" w:rsidRPr="00D80C66">
        <w:rPr>
          <w:rFonts w:ascii="Times New Roman" w:hAnsi="Times New Roman" w:cs="Times New Roman"/>
          <w:sz w:val="24"/>
          <w:szCs w:val="24"/>
        </w:rPr>
        <w:t xml:space="preserve">was reflective of a general anti-fossil fuel stance, </w:t>
      </w:r>
      <w:r w:rsidR="00F92680" w:rsidRPr="00D80C66">
        <w:rPr>
          <w:rFonts w:ascii="Times New Roman" w:hAnsi="Times New Roman" w:cs="Times New Roman"/>
          <w:sz w:val="24"/>
          <w:szCs w:val="24"/>
        </w:rPr>
        <w:t>i.e. they are</w:t>
      </w:r>
      <w:r w:rsidRPr="00D80C66">
        <w:rPr>
          <w:rFonts w:ascii="Times New Roman" w:hAnsi="Times New Roman" w:cs="Times New Roman"/>
          <w:sz w:val="24"/>
          <w:szCs w:val="24"/>
        </w:rPr>
        <w:t xml:space="preserve"> </w:t>
      </w:r>
      <w:r w:rsidRPr="00D80C66">
        <w:rPr>
          <w:rFonts w:ascii="Times New Roman" w:hAnsi="Times New Roman" w:cs="Times New Roman"/>
          <w:i/>
          <w:sz w:val="24"/>
          <w:szCs w:val="24"/>
        </w:rPr>
        <w:t>cleaner</w:t>
      </w:r>
      <w:r w:rsidRPr="00D80C66">
        <w:rPr>
          <w:rFonts w:ascii="Times New Roman" w:hAnsi="Times New Roman" w:cs="Times New Roman"/>
          <w:sz w:val="24"/>
          <w:szCs w:val="24"/>
        </w:rPr>
        <w:t xml:space="preserve"> and </w:t>
      </w:r>
      <w:r w:rsidRPr="00D80C66">
        <w:rPr>
          <w:rFonts w:ascii="Times New Roman" w:hAnsi="Times New Roman" w:cs="Times New Roman"/>
          <w:i/>
          <w:sz w:val="24"/>
          <w:szCs w:val="24"/>
        </w:rPr>
        <w:t>cheaper</w:t>
      </w:r>
      <w:r w:rsidRPr="00D80C66">
        <w:rPr>
          <w:rFonts w:ascii="Times New Roman" w:hAnsi="Times New Roman" w:cs="Times New Roman"/>
          <w:sz w:val="24"/>
          <w:szCs w:val="24"/>
        </w:rPr>
        <w:t xml:space="preserve"> option</w:t>
      </w:r>
      <w:r w:rsidR="009024D7" w:rsidRPr="00D80C66">
        <w:rPr>
          <w:rFonts w:ascii="Times New Roman" w:hAnsi="Times New Roman" w:cs="Times New Roman"/>
          <w:sz w:val="24"/>
          <w:szCs w:val="24"/>
        </w:rPr>
        <w:t>s</w:t>
      </w:r>
      <w:r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When comparing the perceived disadvantages of both versions, one further notable difference was differences in the numbers of respondents who didn’t reply across both questionnaire formats.</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Specifically, whereas almost all participants reported at least one disadvantage associated with fracking, a significant share of respondents did not report any disadvantage when it came to ‘using hydraulic pressure to extract natural gas from the ground’</w:t>
      </w:r>
      <w:r w:rsidR="009024D7"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p>
    <w:p w14:paraId="489E4A1A" w14:textId="77777777" w:rsidR="00BD21C9" w:rsidRPr="00D80C66" w:rsidRDefault="00BD21C9">
      <w:pPr>
        <w:spacing w:after="0" w:line="480" w:lineRule="auto"/>
        <w:jc w:val="both"/>
        <w:rPr>
          <w:rFonts w:ascii="Times New Roman" w:hAnsi="Times New Roman" w:cs="Times New Roman"/>
          <w:sz w:val="24"/>
          <w:szCs w:val="24"/>
        </w:rPr>
      </w:pPr>
    </w:p>
    <w:p w14:paraId="57DD894C" w14:textId="3D9D86BC" w:rsidR="00A437F2" w:rsidRPr="00D80C66" w:rsidRDefault="00A437F2">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While there were clear differences in perceived disadvantages in the two versions, one mutual concern expressed under both questionnaire versions was the uncertain/unknown costs associated with either ‘fracking’ or ‘using hydraulic pressure to extract natural gas from the ground’.</w:t>
      </w:r>
      <w:r w:rsidR="00CE0C4D" w:rsidRPr="00D80C66">
        <w:rPr>
          <w:rFonts w:ascii="Times New Roman" w:hAnsi="Times New Roman" w:cs="Times New Roman"/>
          <w:sz w:val="24"/>
          <w:szCs w:val="24"/>
        </w:rPr>
        <w:t xml:space="preserve"> </w:t>
      </w:r>
      <w:r w:rsidRPr="00D80C66">
        <w:rPr>
          <w:rFonts w:ascii="Times New Roman" w:hAnsi="Times New Roman" w:cs="Times New Roman"/>
          <w:sz w:val="24"/>
          <w:szCs w:val="24"/>
        </w:rPr>
        <w:t>For example, some respondents reported a “</w:t>
      </w:r>
      <w:r w:rsidRPr="00D80C66">
        <w:rPr>
          <w:rFonts w:ascii="Times New Roman" w:hAnsi="Times New Roman" w:cs="Times New Roman"/>
          <w:i/>
          <w:sz w:val="24"/>
          <w:szCs w:val="24"/>
        </w:rPr>
        <w:t>fear of the unknown</w:t>
      </w:r>
      <w:r w:rsidRPr="00D80C66">
        <w:rPr>
          <w:rFonts w:ascii="Times New Roman" w:hAnsi="Times New Roman" w:cs="Times New Roman"/>
          <w:sz w:val="24"/>
          <w:szCs w:val="24"/>
        </w:rPr>
        <w:t>” and “</w:t>
      </w:r>
      <w:r w:rsidRPr="00D80C66">
        <w:rPr>
          <w:rFonts w:ascii="Times New Roman" w:hAnsi="Times New Roman" w:cs="Times New Roman"/>
          <w:i/>
          <w:sz w:val="24"/>
          <w:szCs w:val="24"/>
        </w:rPr>
        <w:t>the unknown impact</w:t>
      </w:r>
      <w:r w:rsidRPr="00D80C66">
        <w:rPr>
          <w:rFonts w:ascii="Times New Roman" w:hAnsi="Times New Roman" w:cs="Times New Roman"/>
          <w:sz w:val="24"/>
          <w:szCs w:val="24"/>
        </w:rPr>
        <w:t>” or were “</w:t>
      </w:r>
      <w:r w:rsidRPr="00D80C66">
        <w:rPr>
          <w:rFonts w:ascii="Times New Roman" w:hAnsi="Times New Roman" w:cs="Times New Roman"/>
          <w:i/>
          <w:sz w:val="24"/>
          <w:szCs w:val="24"/>
        </w:rPr>
        <w:t>unsure of consequences to environment</w:t>
      </w:r>
      <w:r w:rsidRPr="00D80C66">
        <w:rPr>
          <w:rFonts w:ascii="Times New Roman" w:hAnsi="Times New Roman" w:cs="Times New Roman"/>
          <w:sz w:val="24"/>
          <w:szCs w:val="24"/>
        </w:rPr>
        <w:t xml:space="preserve">”. </w:t>
      </w:r>
    </w:p>
    <w:p w14:paraId="3F4BBEA5" w14:textId="77777777" w:rsidR="00A437F2" w:rsidRPr="00D80C66" w:rsidRDefault="00A437F2">
      <w:pPr>
        <w:spacing w:after="0" w:line="480" w:lineRule="auto"/>
        <w:jc w:val="center"/>
        <w:rPr>
          <w:rFonts w:ascii="Times New Roman" w:hAnsi="Times New Roman" w:cs="Times New Roman"/>
          <w:sz w:val="24"/>
          <w:szCs w:val="24"/>
        </w:rPr>
      </w:pPr>
    </w:p>
    <w:p w14:paraId="13C82CE8" w14:textId="4F065237" w:rsidR="007D7C6F" w:rsidRPr="00D80C66" w:rsidRDefault="009024D7">
      <w:pPr>
        <w:spacing w:after="0" w:line="480" w:lineRule="auto"/>
        <w:jc w:val="center"/>
        <w:outlineLvl w:val="0"/>
        <w:rPr>
          <w:rFonts w:ascii="Times New Roman" w:hAnsi="Times New Roman" w:cs="Times New Roman"/>
          <w:i/>
          <w:sz w:val="24"/>
          <w:szCs w:val="24"/>
        </w:rPr>
      </w:pPr>
      <w:r w:rsidRPr="00D80C66">
        <w:rPr>
          <w:rFonts w:ascii="Times New Roman" w:hAnsi="Times New Roman" w:cs="Times New Roman"/>
          <w:i/>
          <w:sz w:val="24"/>
          <w:szCs w:val="24"/>
        </w:rPr>
        <w:t>INSERT TABLE 3 HERE</w:t>
      </w:r>
    </w:p>
    <w:p w14:paraId="34F1AED5" w14:textId="506E742D" w:rsidR="00835ED4" w:rsidRPr="00D80C66" w:rsidRDefault="00B675C6">
      <w:pPr>
        <w:spacing w:after="0" w:line="480" w:lineRule="auto"/>
        <w:jc w:val="both"/>
        <w:rPr>
          <w:rFonts w:ascii="Times New Roman" w:hAnsi="Times New Roman" w:cs="Times New Roman"/>
          <w:b/>
          <w:sz w:val="24"/>
          <w:szCs w:val="24"/>
        </w:rPr>
      </w:pPr>
      <w:r w:rsidRPr="00D80C66">
        <w:rPr>
          <w:rFonts w:ascii="Times New Roman" w:hAnsi="Times New Roman" w:cs="Times New Roman"/>
          <w:b/>
          <w:sz w:val="24"/>
          <w:szCs w:val="24"/>
        </w:rPr>
        <w:t xml:space="preserve">5. </w:t>
      </w:r>
      <w:r w:rsidR="00835ED4" w:rsidRPr="00D80C66">
        <w:rPr>
          <w:rFonts w:ascii="Times New Roman" w:hAnsi="Times New Roman" w:cs="Times New Roman"/>
          <w:b/>
          <w:sz w:val="24"/>
          <w:szCs w:val="24"/>
        </w:rPr>
        <w:t>Conclusion</w:t>
      </w:r>
    </w:p>
    <w:p w14:paraId="36CCE737" w14:textId="7B8D913F" w:rsidR="007C385B" w:rsidRPr="00D80C66" w:rsidRDefault="00254DAE">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 xml:space="preserve">In light of a </w:t>
      </w:r>
      <w:r w:rsidR="007C385B" w:rsidRPr="00D80C66">
        <w:rPr>
          <w:rFonts w:ascii="Times New Roman" w:hAnsi="Times New Roman" w:cs="Times New Roman"/>
          <w:sz w:val="24"/>
          <w:szCs w:val="24"/>
        </w:rPr>
        <w:t>boom in the profitability of extraction activities in the US</w:t>
      </w:r>
      <w:r w:rsidR="00BD21C9" w:rsidRPr="00D80C66">
        <w:rPr>
          <w:rFonts w:ascii="Times New Roman" w:hAnsi="Times New Roman" w:cs="Times New Roman"/>
          <w:sz w:val="24"/>
          <w:szCs w:val="24"/>
        </w:rPr>
        <w:t>A</w:t>
      </w:r>
      <w:r w:rsidR="007C385B" w:rsidRPr="00D80C66">
        <w:rPr>
          <w:rFonts w:ascii="Times New Roman" w:hAnsi="Times New Roman" w:cs="Times New Roman"/>
          <w:sz w:val="24"/>
          <w:szCs w:val="24"/>
        </w:rPr>
        <w:t>, the UK has witnessed the emergence of a nascent shale gas industry (Cotton</w:t>
      </w:r>
      <w:r w:rsidR="0097769B" w:rsidRPr="00D80C66">
        <w:rPr>
          <w:rFonts w:ascii="Times New Roman" w:hAnsi="Times New Roman" w:cs="Times New Roman"/>
          <w:sz w:val="24"/>
          <w:szCs w:val="24"/>
        </w:rPr>
        <w:t xml:space="preserve"> </w:t>
      </w:r>
      <w:r w:rsidR="0097769B" w:rsidRPr="00D80C66">
        <w:rPr>
          <w:rFonts w:ascii="Times New Roman" w:hAnsi="Times New Roman" w:cs="Times New Roman"/>
          <w:i/>
          <w:sz w:val="24"/>
          <w:szCs w:val="24"/>
        </w:rPr>
        <w:t>et al</w:t>
      </w:r>
      <w:r w:rsidR="0097769B" w:rsidRPr="00D80C66">
        <w:rPr>
          <w:rFonts w:ascii="Times New Roman" w:hAnsi="Times New Roman" w:cs="Times New Roman"/>
          <w:sz w:val="24"/>
          <w:szCs w:val="24"/>
        </w:rPr>
        <w:t>., 2014</w:t>
      </w:r>
      <w:r w:rsidR="00A859D9" w:rsidRPr="00D80C66">
        <w:rPr>
          <w:rFonts w:ascii="Times New Roman" w:hAnsi="Times New Roman" w:cs="Times New Roman"/>
          <w:sz w:val="24"/>
          <w:szCs w:val="24"/>
        </w:rPr>
        <w:t>). A</w:t>
      </w:r>
      <w:r w:rsidR="007C385B" w:rsidRPr="00D80C66">
        <w:rPr>
          <w:rFonts w:ascii="Times New Roman" w:hAnsi="Times New Roman" w:cs="Times New Roman"/>
          <w:sz w:val="24"/>
          <w:szCs w:val="24"/>
        </w:rPr>
        <w:t xml:space="preserve"> variety of economic drivers are </w:t>
      </w:r>
      <w:r w:rsidR="00A859D9" w:rsidRPr="00D80C66">
        <w:rPr>
          <w:rFonts w:ascii="Times New Roman" w:hAnsi="Times New Roman" w:cs="Times New Roman"/>
          <w:sz w:val="24"/>
          <w:szCs w:val="24"/>
        </w:rPr>
        <w:t xml:space="preserve">now </w:t>
      </w:r>
      <w:r w:rsidR="007C385B" w:rsidRPr="00D80C66">
        <w:rPr>
          <w:rFonts w:ascii="Times New Roman" w:hAnsi="Times New Roman" w:cs="Times New Roman"/>
          <w:sz w:val="24"/>
          <w:szCs w:val="24"/>
        </w:rPr>
        <w:t>in play designed to stimulate shale gas investment</w:t>
      </w:r>
      <w:r w:rsidR="00A859D9" w:rsidRPr="00D80C66">
        <w:rPr>
          <w:rFonts w:ascii="Times New Roman" w:hAnsi="Times New Roman" w:cs="Times New Roman"/>
          <w:sz w:val="24"/>
          <w:szCs w:val="24"/>
        </w:rPr>
        <w:t xml:space="preserve"> in the UK</w:t>
      </w:r>
      <w:r w:rsidR="007C385B" w:rsidRPr="00D80C66">
        <w:rPr>
          <w:rFonts w:ascii="Times New Roman" w:hAnsi="Times New Roman" w:cs="Times New Roman"/>
          <w:sz w:val="24"/>
          <w:szCs w:val="24"/>
        </w:rPr>
        <w:t xml:space="preserve"> and more generally there is a poli</w:t>
      </w:r>
      <w:r w:rsidR="006656A3" w:rsidRPr="00D80C66">
        <w:rPr>
          <w:rFonts w:ascii="Times New Roman" w:hAnsi="Times New Roman" w:cs="Times New Roman"/>
          <w:sz w:val="24"/>
          <w:szCs w:val="24"/>
        </w:rPr>
        <w:t>cy platform described by former</w:t>
      </w:r>
      <w:r w:rsidR="007C385B" w:rsidRPr="00D80C66">
        <w:rPr>
          <w:rFonts w:ascii="Times New Roman" w:hAnsi="Times New Roman" w:cs="Times New Roman"/>
          <w:sz w:val="24"/>
          <w:szCs w:val="24"/>
        </w:rPr>
        <w:t xml:space="preserve"> Prime Minister David Cameron as “going all out for shale” (cited in </w:t>
      </w:r>
      <w:r w:rsidR="007C385B" w:rsidRPr="002C1A20">
        <w:rPr>
          <w:rFonts w:ascii="Times New Roman" w:hAnsi="Times New Roman" w:cs="Times New Roman"/>
          <w:sz w:val="24"/>
          <w:szCs w:val="24"/>
        </w:rPr>
        <w:t>Watt, 2014</w:t>
      </w:r>
      <w:r w:rsidR="007C385B" w:rsidRPr="00D80C66">
        <w:rPr>
          <w:rFonts w:ascii="Times New Roman" w:hAnsi="Times New Roman" w:cs="Times New Roman"/>
          <w:sz w:val="24"/>
          <w:szCs w:val="24"/>
        </w:rPr>
        <w:t>). Although the further development of the shale gas industry in order to spur economic growth remains a key government priority, the issue has generated a great deal of controversy due to potentially sign</w:t>
      </w:r>
      <w:r w:rsidR="0097769B" w:rsidRPr="00D80C66">
        <w:rPr>
          <w:rFonts w:ascii="Times New Roman" w:hAnsi="Times New Roman" w:cs="Times New Roman"/>
          <w:sz w:val="24"/>
          <w:szCs w:val="24"/>
        </w:rPr>
        <w:t xml:space="preserve">ificant </w:t>
      </w:r>
      <w:r w:rsidR="00546A11" w:rsidRPr="00D80C66">
        <w:rPr>
          <w:rFonts w:ascii="Times New Roman" w:hAnsi="Times New Roman" w:cs="Times New Roman"/>
          <w:sz w:val="24"/>
          <w:szCs w:val="24"/>
        </w:rPr>
        <w:t xml:space="preserve">perceived </w:t>
      </w:r>
      <w:r w:rsidR="0097769B" w:rsidRPr="00D80C66">
        <w:rPr>
          <w:rFonts w:ascii="Times New Roman" w:hAnsi="Times New Roman" w:cs="Times New Roman"/>
          <w:sz w:val="24"/>
          <w:szCs w:val="24"/>
        </w:rPr>
        <w:t>impacts. Specifically, o</w:t>
      </w:r>
      <w:r w:rsidR="007C385B" w:rsidRPr="00D80C66">
        <w:rPr>
          <w:rFonts w:ascii="Times New Roman" w:hAnsi="Times New Roman" w:cs="Times New Roman"/>
          <w:sz w:val="24"/>
          <w:szCs w:val="24"/>
        </w:rPr>
        <w:t>pponents have argued that any potential economic benefits will not make up for adverse impacts on public health and the environment (</w:t>
      </w:r>
      <w:proofErr w:type="spellStart"/>
      <w:r w:rsidR="007C385B" w:rsidRPr="00D80C66">
        <w:rPr>
          <w:rFonts w:ascii="Times New Roman" w:hAnsi="Times New Roman" w:cs="Times New Roman"/>
          <w:sz w:val="24"/>
          <w:szCs w:val="24"/>
        </w:rPr>
        <w:t>Boudet</w:t>
      </w:r>
      <w:proofErr w:type="spellEnd"/>
      <w:r w:rsidR="007C385B" w:rsidRPr="00D80C66">
        <w:rPr>
          <w:rFonts w:ascii="Times New Roman" w:hAnsi="Times New Roman" w:cs="Times New Roman"/>
          <w:sz w:val="24"/>
          <w:szCs w:val="24"/>
        </w:rPr>
        <w:t xml:space="preserve"> </w:t>
      </w:r>
      <w:r w:rsidR="007C385B" w:rsidRPr="00D80C66">
        <w:rPr>
          <w:rFonts w:ascii="Times New Roman" w:hAnsi="Times New Roman" w:cs="Times New Roman"/>
          <w:i/>
          <w:sz w:val="24"/>
          <w:szCs w:val="24"/>
        </w:rPr>
        <w:t>et al</w:t>
      </w:r>
      <w:r w:rsidR="007C385B" w:rsidRPr="00D80C66">
        <w:rPr>
          <w:rFonts w:ascii="Times New Roman" w:hAnsi="Times New Roman" w:cs="Times New Roman"/>
          <w:sz w:val="24"/>
          <w:szCs w:val="24"/>
        </w:rPr>
        <w:t xml:space="preserve">., 2014). </w:t>
      </w:r>
    </w:p>
    <w:p w14:paraId="1CE0352B" w14:textId="77777777" w:rsidR="0097769B" w:rsidRPr="00D80C66" w:rsidRDefault="0097769B">
      <w:pPr>
        <w:spacing w:after="0" w:line="480" w:lineRule="auto"/>
        <w:jc w:val="both"/>
        <w:rPr>
          <w:rFonts w:ascii="Times New Roman" w:hAnsi="Times New Roman" w:cs="Times New Roman"/>
          <w:sz w:val="24"/>
          <w:szCs w:val="24"/>
        </w:rPr>
      </w:pPr>
    </w:p>
    <w:p w14:paraId="6DCEE78B" w14:textId="70F443AD" w:rsidR="007C385B" w:rsidRPr="00D80C66" w:rsidRDefault="008A3EB8">
      <w:pPr>
        <w:spacing w:after="0" w:line="480" w:lineRule="auto"/>
        <w:jc w:val="both"/>
        <w:rPr>
          <w:rFonts w:ascii="Times New Roman" w:hAnsi="Times New Roman" w:cs="Times New Roman"/>
          <w:sz w:val="24"/>
          <w:szCs w:val="24"/>
        </w:rPr>
      </w:pPr>
      <w:r w:rsidRPr="00D80C66">
        <w:rPr>
          <w:rFonts w:ascii="Times New Roman" w:hAnsi="Times New Roman" w:cs="Times New Roman"/>
          <w:sz w:val="24"/>
          <w:szCs w:val="24"/>
        </w:rPr>
        <w:t>Due to the contested nature of both the potential costs and benefits of shale gas exploration</w:t>
      </w:r>
      <w:r w:rsidR="00546A11" w:rsidRPr="00D80C66">
        <w:rPr>
          <w:rFonts w:ascii="Times New Roman" w:hAnsi="Times New Roman" w:cs="Times New Roman"/>
          <w:sz w:val="24"/>
          <w:szCs w:val="24"/>
        </w:rPr>
        <w:t>,</w:t>
      </w:r>
      <w:r w:rsidRPr="00D80C66">
        <w:rPr>
          <w:rFonts w:ascii="Times New Roman" w:hAnsi="Times New Roman" w:cs="Times New Roman"/>
          <w:sz w:val="24"/>
          <w:szCs w:val="24"/>
        </w:rPr>
        <w:t xml:space="preserve"> this</w:t>
      </w:r>
      <w:r w:rsidR="00414B68" w:rsidRPr="00D80C66">
        <w:rPr>
          <w:rFonts w:ascii="Times New Roman" w:hAnsi="Times New Roman" w:cs="Times New Roman"/>
          <w:sz w:val="24"/>
          <w:szCs w:val="24"/>
        </w:rPr>
        <w:t xml:space="preserve"> issue has attracted significant </w:t>
      </w:r>
      <w:r w:rsidRPr="00D80C66">
        <w:rPr>
          <w:rFonts w:ascii="Times New Roman" w:hAnsi="Times New Roman" w:cs="Times New Roman"/>
          <w:sz w:val="24"/>
          <w:szCs w:val="24"/>
        </w:rPr>
        <w:t>media attention in the UK</w:t>
      </w:r>
      <w:r w:rsidR="00414B68"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414B68" w:rsidRPr="00D80C66">
        <w:rPr>
          <w:rFonts w:ascii="Times New Roman" w:hAnsi="Times New Roman" w:cs="Times New Roman"/>
          <w:sz w:val="24"/>
          <w:szCs w:val="24"/>
        </w:rPr>
        <w:t xml:space="preserve">The word in popular usage taken to represent shale gas </w:t>
      </w:r>
      <w:r w:rsidR="009D29F1">
        <w:rPr>
          <w:rFonts w:ascii="Times New Roman" w:hAnsi="Times New Roman" w:cs="Times New Roman"/>
          <w:sz w:val="24"/>
          <w:szCs w:val="24"/>
        </w:rPr>
        <w:t xml:space="preserve">development </w:t>
      </w:r>
      <w:r w:rsidR="00414B68" w:rsidRPr="00D80C66">
        <w:rPr>
          <w:rFonts w:ascii="Times New Roman" w:hAnsi="Times New Roman" w:cs="Times New Roman"/>
          <w:sz w:val="24"/>
          <w:szCs w:val="24"/>
        </w:rPr>
        <w:t xml:space="preserve">is ‘fracking’ which some </w:t>
      </w:r>
      <w:r w:rsidRPr="00D80C66">
        <w:rPr>
          <w:rFonts w:ascii="Times New Roman" w:hAnsi="Times New Roman" w:cs="Times New Roman"/>
          <w:sz w:val="24"/>
          <w:szCs w:val="24"/>
        </w:rPr>
        <w:t>researchers particularly in the US</w:t>
      </w:r>
      <w:r w:rsidR="00BD21C9" w:rsidRPr="00D80C66">
        <w:rPr>
          <w:rFonts w:ascii="Times New Roman" w:hAnsi="Times New Roman" w:cs="Times New Roman"/>
          <w:sz w:val="24"/>
          <w:szCs w:val="24"/>
        </w:rPr>
        <w:t>A</w:t>
      </w:r>
      <w:r w:rsidR="000A605F">
        <w:rPr>
          <w:rFonts w:ascii="Times New Roman" w:hAnsi="Times New Roman" w:cs="Times New Roman"/>
          <w:sz w:val="24"/>
          <w:szCs w:val="24"/>
        </w:rPr>
        <w:t>,</w:t>
      </w:r>
      <w:r w:rsidRPr="00D80C66">
        <w:rPr>
          <w:rFonts w:ascii="Times New Roman" w:hAnsi="Times New Roman" w:cs="Times New Roman"/>
          <w:sz w:val="24"/>
          <w:szCs w:val="24"/>
        </w:rPr>
        <w:t xml:space="preserve"> where shale gas development is much more developed</w:t>
      </w:r>
      <w:r w:rsidR="000A605F">
        <w:rPr>
          <w:rFonts w:ascii="Times New Roman" w:hAnsi="Times New Roman" w:cs="Times New Roman"/>
          <w:sz w:val="24"/>
          <w:szCs w:val="24"/>
        </w:rPr>
        <w:t>, claim</w:t>
      </w:r>
      <w:r w:rsidR="00414B68" w:rsidRPr="00D80C66">
        <w:rPr>
          <w:rFonts w:ascii="Times New Roman" w:hAnsi="Times New Roman" w:cs="Times New Roman"/>
          <w:sz w:val="24"/>
          <w:szCs w:val="24"/>
        </w:rPr>
        <w:t xml:space="preserve"> engenders negative connotations </w:t>
      </w:r>
      <w:r w:rsidRPr="00D80C66">
        <w:rPr>
          <w:rFonts w:ascii="Times New Roman" w:hAnsi="Times New Roman" w:cs="Times New Roman"/>
          <w:sz w:val="24"/>
          <w:szCs w:val="24"/>
        </w:rPr>
        <w:t>in people’s minds</w:t>
      </w:r>
      <w:r w:rsidR="00A859D9" w:rsidRPr="00D80C66">
        <w:rPr>
          <w:rFonts w:ascii="Times New Roman" w:hAnsi="Times New Roman" w:cs="Times New Roman"/>
          <w:sz w:val="24"/>
          <w:szCs w:val="24"/>
        </w:rPr>
        <w:t xml:space="preserve"> (</w:t>
      </w:r>
      <w:proofErr w:type="spellStart"/>
      <w:r w:rsidR="00A859D9" w:rsidRPr="00D80C66">
        <w:rPr>
          <w:rFonts w:ascii="Times New Roman" w:hAnsi="Times New Roman" w:cs="Times New Roman"/>
          <w:sz w:val="24"/>
          <w:szCs w:val="24"/>
        </w:rPr>
        <w:t>Evensen</w:t>
      </w:r>
      <w:proofErr w:type="spellEnd"/>
      <w:r w:rsidR="00A859D9" w:rsidRPr="00D80C66">
        <w:rPr>
          <w:rFonts w:ascii="Times New Roman" w:hAnsi="Times New Roman" w:cs="Times New Roman"/>
          <w:sz w:val="24"/>
          <w:szCs w:val="24"/>
        </w:rPr>
        <w:t xml:space="preserve"> </w:t>
      </w:r>
      <w:r w:rsidR="00A859D9" w:rsidRPr="00D80C66">
        <w:rPr>
          <w:rFonts w:ascii="Times New Roman" w:hAnsi="Times New Roman" w:cs="Times New Roman"/>
          <w:i/>
          <w:sz w:val="24"/>
          <w:szCs w:val="24"/>
        </w:rPr>
        <w:t>et al</w:t>
      </w:r>
      <w:r w:rsidR="00A859D9" w:rsidRPr="00D80C66">
        <w:rPr>
          <w:rFonts w:ascii="Times New Roman" w:hAnsi="Times New Roman" w:cs="Times New Roman"/>
          <w:sz w:val="24"/>
          <w:szCs w:val="24"/>
        </w:rPr>
        <w:t>., 2014</w:t>
      </w:r>
      <w:r w:rsidR="003C5089">
        <w:rPr>
          <w:rFonts w:ascii="Times New Roman" w:hAnsi="Times New Roman" w:cs="Times New Roman"/>
          <w:sz w:val="24"/>
          <w:szCs w:val="24"/>
        </w:rPr>
        <w:t>b</w:t>
      </w:r>
      <w:r w:rsidR="00A859D9" w:rsidRPr="00D80C66">
        <w:rPr>
          <w:rFonts w:ascii="Times New Roman" w:hAnsi="Times New Roman" w:cs="Times New Roman"/>
          <w:sz w:val="24"/>
          <w:szCs w:val="24"/>
        </w:rPr>
        <w:t>)</w:t>
      </w:r>
      <w:r w:rsidRPr="00D80C66">
        <w:rPr>
          <w:rFonts w:ascii="Times New Roman" w:hAnsi="Times New Roman" w:cs="Times New Roman"/>
          <w:sz w:val="24"/>
          <w:szCs w:val="24"/>
        </w:rPr>
        <w:t>. If true this could in turn constrain</w:t>
      </w:r>
      <w:r w:rsidR="00414B68" w:rsidRPr="00D80C66">
        <w:rPr>
          <w:rFonts w:ascii="Times New Roman" w:hAnsi="Times New Roman" w:cs="Times New Roman"/>
          <w:sz w:val="24"/>
          <w:szCs w:val="24"/>
        </w:rPr>
        <w:t xml:space="preserve"> meaningful public discourse on this issue</w:t>
      </w:r>
      <w:r w:rsidR="0097769B" w:rsidRPr="00D80C66">
        <w:rPr>
          <w:rFonts w:ascii="Times New Roman" w:hAnsi="Times New Roman" w:cs="Times New Roman"/>
          <w:sz w:val="24"/>
          <w:szCs w:val="24"/>
        </w:rPr>
        <w:t xml:space="preserve"> in the UK</w:t>
      </w:r>
      <w:r w:rsidR="00414B68"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414B68" w:rsidRPr="00D80C66">
        <w:rPr>
          <w:rFonts w:ascii="Times New Roman" w:hAnsi="Times New Roman" w:cs="Times New Roman"/>
          <w:sz w:val="24"/>
          <w:szCs w:val="24"/>
        </w:rPr>
        <w:t>As a useful first step in ascertain</w:t>
      </w:r>
      <w:r w:rsidR="00A859D9" w:rsidRPr="00D80C66">
        <w:rPr>
          <w:rFonts w:ascii="Times New Roman" w:hAnsi="Times New Roman" w:cs="Times New Roman"/>
          <w:sz w:val="24"/>
          <w:szCs w:val="24"/>
        </w:rPr>
        <w:t>ing the extent to which the word</w:t>
      </w:r>
      <w:r w:rsidR="00414B68" w:rsidRPr="00D80C66">
        <w:rPr>
          <w:rFonts w:ascii="Times New Roman" w:hAnsi="Times New Roman" w:cs="Times New Roman"/>
          <w:sz w:val="24"/>
          <w:szCs w:val="24"/>
        </w:rPr>
        <w:t xml:space="preserve"> ‘fracking’ engenders negative connotations in </w:t>
      </w:r>
      <w:r w:rsidR="0067423D" w:rsidRPr="00D80C66">
        <w:rPr>
          <w:rFonts w:ascii="Times New Roman" w:hAnsi="Times New Roman" w:cs="Times New Roman"/>
          <w:sz w:val="24"/>
          <w:szCs w:val="24"/>
        </w:rPr>
        <w:t xml:space="preserve">the UK public’s </w:t>
      </w:r>
      <w:r w:rsidR="00414B68" w:rsidRPr="00D80C66">
        <w:rPr>
          <w:rFonts w:ascii="Times New Roman" w:hAnsi="Times New Roman" w:cs="Times New Roman"/>
          <w:sz w:val="24"/>
          <w:szCs w:val="24"/>
        </w:rPr>
        <w:t>minds (if it does at all)</w:t>
      </w:r>
      <w:r w:rsidR="00A859D9" w:rsidRPr="00D80C66">
        <w:rPr>
          <w:rFonts w:ascii="Times New Roman" w:hAnsi="Times New Roman" w:cs="Times New Roman"/>
          <w:sz w:val="24"/>
          <w:szCs w:val="24"/>
        </w:rPr>
        <w:t>,</w:t>
      </w:r>
      <w:r w:rsidR="00414B68" w:rsidRPr="00D80C66">
        <w:rPr>
          <w:rFonts w:ascii="Times New Roman" w:hAnsi="Times New Roman" w:cs="Times New Roman"/>
          <w:sz w:val="24"/>
          <w:szCs w:val="24"/>
        </w:rPr>
        <w:t xml:space="preserve"> we employed a split sample survey technique to compare the general public’s attitudes towards shale gas </w:t>
      </w:r>
      <w:r w:rsidR="009D29F1">
        <w:rPr>
          <w:rFonts w:ascii="Times New Roman" w:hAnsi="Times New Roman" w:cs="Times New Roman"/>
          <w:sz w:val="24"/>
          <w:szCs w:val="24"/>
        </w:rPr>
        <w:t xml:space="preserve">development </w:t>
      </w:r>
      <w:r w:rsidR="00414B68" w:rsidRPr="00D80C66">
        <w:rPr>
          <w:rFonts w:ascii="Times New Roman" w:hAnsi="Times New Roman" w:cs="Times New Roman"/>
          <w:sz w:val="24"/>
          <w:szCs w:val="24"/>
        </w:rPr>
        <w:t>when using the word ‘fracking’ as compared to using the more scientifically correct phrase ‘using hydraulic p</w:t>
      </w:r>
      <w:r w:rsidR="00546A11" w:rsidRPr="00D80C66">
        <w:rPr>
          <w:rFonts w:ascii="Times New Roman" w:hAnsi="Times New Roman" w:cs="Times New Roman"/>
          <w:sz w:val="24"/>
          <w:szCs w:val="24"/>
        </w:rPr>
        <w:t>ressure to extract natural gas</w:t>
      </w:r>
      <w:r w:rsidR="00414B68" w:rsidRPr="00D80C66">
        <w:rPr>
          <w:rFonts w:ascii="Times New Roman" w:hAnsi="Times New Roman" w:cs="Times New Roman"/>
          <w:sz w:val="24"/>
          <w:szCs w:val="24"/>
        </w:rPr>
        <w:t xml:space="preserve"> from the ground’. </w:t>
      </w:r>
    </w:p>
    <w:p w14:paraId="51E12B64" w14:textId="77777777" w:rsidR="0097769B" w:rsidRPr="00D80C66" w:rsidRDefault="0097769B">
      <w:pPr>
        <w:spacing w:after="0" w:line="480" w:lineRule="auto"/>
        <w:jc w:val="both"/>
        <w:rPr>
          <w:rFonts w:ascii="Times New Roman" w:hAnsi="Times New Roman" w:cs="Times New Roman"/>
          <w:sz w:val="24"/>
          <w:szCs w:val="24"/>
        </w:rPr>
      </w:pPr>
    </w:p>
    <w:p w14:paraId="3CE731FC" w14:textId="215C7ADA" w:rsidR="00A859D9" w:rsidRPr="000A605F" w:rsidRDefault="00546A11">
      <w:pPr>
        <w:spacing w:after="0" w:line="480" w:lineRule="auto"/>
        <w:jc w:val="both"/>
        <w:rPr>
          <w:rFonts w:ascii="Times New Roman" w:hAnsi="Times New Roman" w:cs="Times New Roman"/>
          <w:sz w:val="24"/>
          <w:szCs w:val="24"/>
        </w:rPr>
      </w:pPr>
      <w:r w:rsidRPr="000A605F">
        <w:rPr>
          <w:rFonts w:ascii="Times New Roman" w:hAnsi="Times New Roman" w:cs="Times New Roman"/>
          <w:sz w:val="24"/>
          <w:szCs w:val="24"/>
        </w:rPr>
        <w:lastRenderedPageBreak/>
        <w:t xml:space="preserve">We identified significant differences </w:t>
      </w:r>
      <w:r w:rsidR="00A859D9" w:rsidRPr="000A605F">
        <w:rPr>
          <w:rFonts w:ascii="Times New Roman" w:hAnsi="Times New Roman" w:cs="Times New Roman"/>
          <w:sz w:val="24"/>
          <w:szCs w:val="24"/>
        </w:rPr>
        <w:t xml:space="preserve">in levels of support </w:t>
      </w:r>
      <w:r w:rsidRPr="000A605F">
        <w:rPr>
          <w:rFonts w:ascii="Times New Roman" w:hAnsi="Times New Roman" w:cs="Times New Roman"/>
          <w:sz w:val="24"/>
          <w:szCs w:val="24"/>
        </w:rPr>
        <w:t xml:space="preserve">across both </w:t>
      </w:r>
      <w:r w:rsidR="00A859D9" w:rsidRPr="000A605F">
        <w:rPr>
          <w:rFonts w:ascii="Times New Roman" w:hAnsi="Times New Roman" w:cs="Times New Roman"/>
          <w:sz w:val="24"/>
          <w:szCs w:val="24"/>
        </w:rPr>
        <w:t>questionnaire formats</w:t>
      </w:r>
      <w:r w:rsidRPr="000A605F">
        <w:rPr>
          <w:rFonts w:ascii="Times New Roman" w:hAnsi="Times New Roman" w:cs="Times New Roman"/>
          <w:sz w:val="24"/>
          <w:szCs w:val="24"/>
        </w:rPr>
        <w:t xml:space="preserve">. Specifically, individuals were much more likely to be against shale gas </w:t>
      </w:r>
      <w:r w:rsidR="009D29F1">
        <w:rPr>
          <w:rFonts w:ascii="Times New Roman" w:hAnsi="Times New Roman" w:cs="Times New Roman"/>
          <w:sz w:val="24"/>
          <w:szCs w:val="24"/>
        </w:rPr>
        <w:t xml:space="preserve">development </w:t>
      </w:r>
      <w:r w:rsidRPr="000A605F">
        <w:rPr>
          <w:rFonts w:ascii="Times New Roman" w:hAnsi="Times New Roman" w:cs="Times New Roman"/>
          <w:sz w:val="24"/>
          <w:szCs w:val="24"/>
        </w:rPr>
        <w:t xml:space="preserve">when using the word ‘fracking’ as opposed to </w:t>
      </w:r>
      <w:r w:rsidR="00A859D9" w:rsidRPr="000A605F">
        <w:rPr>
          <w:rFonts w:ascii="Times New Roman" w:hAnsi="Times New Roman" w:cs="Times New Roman"/>
          <w:sz w:val="24"/>
          <w:szCs w:val="24"/>
        </w:rPr>
        <w:t>when presented with</w:t>
      </w:r>
      <w:r w:rsidRPr="000A605F">
        <w:rPr>
          <w:rFonts w:ascii="Times New Roman" w:hAnsi="Times New Roman" w:cs="Times New Roman"/>
          <w:sz w:val="24"/>
          <w:szCs w:val="24"/>
        </w:rPr>
        <w:t xml:space="preserve"> ‘using hydraulic pressure’.</w:t>
      </w:r>
      <w:r w:rsidR="00CE0C4D" w:rsidRPr="000A605F">
        <w:rPr>
          <w:rFonts w:ascii="Times New Roman" w:hAnsi="Times New Roman" w:cs="Times New Roman"/>
          <w:sz w:val="24"/>
          <w:szCs w:val="24"/>
        </w:rPr>
        <w:t xml:space="preserve"> </w:t>
      </w:r>
      <w:r w:rsidR="00A859D9" w:rsidRPr="000A605F">
        <w:rPr>
          <w:rFonts w:ascii="Times New Roman" w:hAnsi="Times New Roman" w:cs="Times New Roman"/>
          <w:sz w:val="24"/>
          <w:szCs w:val="24"/>
        </w:rPr>
        <w:t>These different perceptions could manifest out of different assessments of either the risks</w:t>
      </w:r>
      <w:r w:rsidR="00BC13CE" w:rsidRPr="000A605F">
        <w:rPr>
          <w:rFonts w:ascii="Times New Roman" w:hAnsi="Times New Roman" w:cs="Times New Roman"/>
          <w:sz w:val="24"/>
          <w:szCs w:val="24"/>
        </w:rPr>
        <w:t>/costs</w:t>
      </w:r>
      <w:r w:rsidR="00A859D9" w:rsidRPr="000A605F">
        <w:rPr>
          <w:rFonts w:ascii="Times New Roman" w:hAnsi="Times New Roman" w:cs="Times New Roman"/>
          <w:sz w:val="24"/>
          <w:szCs w:val="24"/>
        </w:rPr>
        <w:t xml:space="preserve"> or the benefits from ‘fracking’ as opposed to ‘using hydraulic pressure to extract natural gas from the ground’.</w:t>
      </w:r>
      <w:r w:rsidR="00CE0C4D" w:rsidRPr="000A605F">
        <w:rPr>
          <w:rFonts w:ascii="Times New Roman" w:hAnsi="Times New Roman" w:cs="Times New Roman"/>
          <w:sz w:val="24"/>
          <w:szCs w:val="24"/>
        </w:rPr>
        <w:t xml:space="preserve"> </w:t>
      </w:r>
      <w:r w:rsidR="00A859D9" w:rsidRPr="000A605F">
        <w:rPr>
          <w:rFonts w:ascii="Times New Roman" w:hAnsi="Times New Roman" w:cs="Times New Roman"/>
          <w:sz w:val="24"/>
          <w:szCs w:val="24"/>
        </w:rPr>
        <w:t xml:space="preserve">Our analysis suggests it is </w:t>
      </w:r>
      <w:r w:rsidR="00BC13CE" w:rsidRPr="000A605F">
        <w:rPr>
          <w:rFonts w:ascii="Times New Roman" w:hAnsi="Times New Roman" w:cs="Times New Roman"/>
          <w:sz w:val="24"/>
          <w:szCs w:val="24"/>
        </w:rPr>
        <w:t xml:space="preserve">primarily </w:t>
      </w:r>
      <w:r w:rsidR="00A859D9" w:rsidRPr="000A605F">
        <w:rPr>
          <w:rFonts w:ascii="Times New Roman" w:hAnsi="Times New Roman" w:cs="Times New Roman"/>
          <w:sz w:val="24"/>
          <w:szCs w:val="24"/>
        </w:rPr>
        <w:t>the former.</w:t>
      </w:r>
      <w:r w:rsidR="00CE0C4D" w:rsidRPr="000A605F">
        <w:rPr>
          <w:rFonts w:ascii="Times New Roman" w:hAnsi="Times New Roman" w:cs="Times New Roman"/>
          <w:sz w:val="24"/>
          <w:szCs w:val="24"/>
        </w:rPr>
        <w:t xml:space="preserve"> </w:t>
      </w:r>
      <w:r w:rsidR="00A859D9" w:rsidRPr="000A605F">
        <w:rPr>
          <w:rFonts w:ascii="Times New Roman" w:hAnsi="Times New Roman" w:cs="Times New Roman"/>
          <w:sz w:val="24"/>
          <w:szCs w:val="24"/>
        </w:rPr>
        <w:t xml:space="preserve">That is, </w:t>
      </w:r>
      <w:r w:rsidRPr="000A605F">
        <w:rPr>
          <w:rFonts w:ascii="Times New Roman" w:hAnsi="Times New Roman" w:cs="Times New Roman"/>
          <w:sz w:val="24"/>
          <w:szCs w:val="24"/>
        </w:rPr>
        <w:t xml:space="preserve">individuals feel the risks associated with </w:t>
      </w:r>
      <w:r w:rsidR="00A859D9" w:rsidRPr="000A605F">
        <w:rPr>
          <w:rFonts w:ascii="Times New Roman" w:hAnsi="Times New Roman" w:cs="Times New Roman"/>
          <w:sz w:val="24"/>
          <w:szCs w:val="24"/>
        </w:rPr>
        <w:t xml:space="preserve">shale gas </w:t>
      </w:r>
      <w:r w:rsidR="009D29F1">
        <w:rPr>
          <w:rFonts w:ascii="Times New Roman" w:hAnsi="Times New Roman" w:cs="Times New Roman"/>
          <w:sz w:val="24"/>
          <w:szCs w:val="24"/>
        </w:rPr>
        <w:t xml:space="preserve">development </w:t>
      </w:r>
      <w:r w:rsidR="00A859D9" w:rsidRPr="000A605F">
        <w:rPr>
          <w:rFonts w:ascii="Times New Roman" w:hAnsi="Times New Roman" w:cs="Times New Roman"/>
          <w:sz w:val="24"/>
          <w:szCs w:val="24"/>
        </w:rPr>
        <w:t>are far greater when they are presented with the word ‘fracking’ as opposed to</w:t>
      </w:r>
      <w:r w:rsidRPr="000A605F">
        <w:rPr>
          <w:rFonts w:ascii="Times New Roman" w:hAnsi="Times New Roman" w:cs="Times New Roman"/>
          <w:sz w:val="24"/>
          <w:szCs w:val="24"/>
        </w:rPr>
        <w:t xml:space="preserve"> ‘using hydraulic pressure to extract natural ga</w:t>
      </w:r>
      <w:r w:rsidR="00BC13CE" w:rsidRPr="000A605F">
        <w:rPr>
          <w:rFonts w:ascii="Times New Roman" w:hAnsi="Times New Roman" w:cs="Times New Roman"/>
          <w:sz w:val="24"/>
          <w:szCs w:val="24"/>
        </w:rPr>
        <w:t>s from the ground’.</w:t>
      </w:r>
      <w:r w:rsidR="00CE0C4D" w:rsidRPr="000A605F">
        <w:rPr>
          <w:rFonts w:ascii="Times New Roman" w:hAnsi="Times New Roman" w:cs="Times New Roman"/>
          <w:sz w:val="24"/>
          <w:szCs w:val="24"/>
        </w:rPr>
        <w:t xml:space="preserve"> </w:t>
      </w:r>
      <w:r w:rsidR="00BC13CE" w:rsidRPr="000A605F">
        <w:rPr>
          <w:rFonts w:ascii="Times New Roman" w:hAnsi="Times New Roman" w:cs="Times New Roman"/>
          <w:sz w:val="24"/>
          <w:szCs w:val="24"/>
        </w:rPr>
        <w:t>The most common</w:t>
      </w:r>
      <w:r w:rsidR="00A859D9" w:rsidRPr="000A605F">
        <w:rPr>
          <w:rFonts w:ascii="Times New Roman" w:hAnsi="Times New Roman" w:cs="Times New Roman"/>
          <w:sz w:val="24"/>
          <w:szCs w:val="24"/>
        </w:rPr>
        <w:t xml:space="preserve"> perceived risks include water contamination and seismicity. </w:t>
      </w:r>
    </w:p>
    <w:p w14:paraId="4E6E2B62" w14:textId="77777777" w:rsidR="00546A11" w:rsidRPr="000A605F" w:rsidRDefault="00546A11">
      <w:pPr>
        <w:spacing w:after="0" w:line="480" w:lineRule="auto"/>
        <w:jc w:val="both"/>
        <w:rPr>
          <w:rFonts w:ascii="Times New Roman" w:hAnsi="Times New Roman" w:cs="Times New Roman"/>
          <w:sz w:val="24"/>
          <w:szCs w:val="24"/>
        </w:rPr>
      </w:pPr>
    </w:p>
    <w:p w14:paraId="18BC6E91" w14:textId="370F7239" w:rsidR="00546A11" w:rsidRPr="00D80C66" w:rsidRDefault="00A859D9">
      <w:pPr>
        <w:spacing w:after="0" w:line="480" w:lineRule="auto"/>
        <w:jc w:val="both"/>
        <w:rPr>
          <w:rFonts w:ascii="Times New Roman" w:hAnsi="Times New Roman" w:cs="Times New Roman"/>
          <w:sz w:val="24"/>
          <w:szCs w:val="24"/>
        </w:rPr>
      </w:pPr>
      <w:r w:rsidRPr="000A605F">
        <w:rPr>
          <w:rFonts w:ascii="Times New Roman" w:hAnsi="Times New Roman" w:cs="Times New Roman"/>
          <w:sz w:val="24"/>
          <w:szCs w:val="24"/>
        </w:rPr>
        <w:t>We suggest that o</w:t>
      </w:r>
      <w:r w:rsidR="00546A11" w:rsidRPr="000A605F">
        <w:rPr>
          <w:rFonts w:ascii="Times New Roman" w:hAnsi="Times New Roman" w:cs="Times New Roman"/>
          <w:sz w:val="24"/>
          <w:szCs w:val="24"/>
        </w:rPr>
        <w:t>ne</w:t>
      </w:r>
      <w:r w:rsidR="00BC13CE" w:rsidRPr="000A605F">
        <w:rPr>
          <w:rFonts w:ascii="Times New Roman" w:hAnsi="Times New Roman" w:cs="Times New Roman"/>
          <w:sz w:val="24"/>
          <w:szCs w:val="24"/>
        </w:rPr>
        <w:t xml:space="preserve"> potential explanation for</w:t>
      </w:r>
      <w:r w:rsidR="00546A11" w:rsidRPr="000A605F">
        <w:rPr>
          <w:rFonts w:ascii="Times New Roman" w:hAnsi="Times New Roman" w:cs="Times New Roman"/>
          <w:sz w:val="24"/>
          <w:szCs w:val="24"/>
        </w:rPr>
        <w:t xml:space="preserve"> differences </w:t>
      </w:r>
      <w:r w:rsidR="00BC13CE" w:rsidRPr="000A605F">
        <w:rPr>
          <w:rFonts w:ascii="Times New Roman" w:hAnsi="Times New Roman" w:cs="Times New Roman"/>
          <w:sz w:val="24"/>
          <w:szCs w:val="24"/>
        </w:rPr>
        <w:t xml:space="preserve">in levels of support evident across both questionnaire formats </w:t>
      </w:r>
      <w:r w:rsidR="00546A11" w:rsidRPr="000A605F">
        <w:rPr>
          <w:rFonts w:ascii="Times New Roman" w:hAnsi="Times New Roman" w:cs="Times New Roman"/>
          <w:sz w:val="24"/>
          <w:szCs w:val="24"/>
        </w:rPr>
        <w:t>is that limits on technical reasoning may force citizens to used cognitive heuristics (or rules of thumb) when assessing the benefits and costs of shale gas exploration.</w:t>
      </w:r>
      <w:r w:rsidR="00CE0C4D" w:rsidRPr="000A605F">
        <w:rPr>
          <w:rFonts w:ascii="Times New Roman" w:hAnsi="Times New Roman" w:cs="Times New Roman"/>
          <w:sz w:val="24"/>
          <w:szCs w:val="24"/>
        </w:rPr>
        <w:t xml:space="preserve"> </w:t>
      </w:r>
      <w:r w:rsidR="003B4470">
        <w:rPr>
          <w:rFonts w:ascii="Times New Roman" w:hAnsi="Times New Roman" w:cs="Times New Roman"/>
          <w:sz w:val="24"/>
          <w:szCs w:val="24"/>
        </w:rPr>
        <w:t xml:space="preserve">Public assessments of complex environmental issues such as the relative merits of ‘fracking’ may be unduly affected by media coverage which is often biased towards highlighting extreme and unusual events. Society is often faced with painful trade-offs such as whether the extra economic benefits from ‘fracking’ are worth the additional costs in terms of additional environmental risks.  </w:t>
      </w:r>
      <w:r w:rsidR="00546A11" w:rsidRPr="000A605F">
        <w:rPr>
          <w:rFonts w:ascii="Times New Roman" w:hAnsi="Times New Roman" w:cs="Times New Roman"/>
          <w:sz w:val="24"/>
          <w:szCs w:val="24"/>
        </w:rPr>
        <w:t xml:space="preserve">Given recent media depictions, the word ‘fracking’ itself has biased connotations </w:t>
      </w:r>
      <w:r w:rsidR="00721AB1" w:rsidRPr="00D80C66">
        <w:rPr>
          <w:rFonts w:ascii="Times New Roman" w:hAnsi="Times New Roman" w:cs="Times New Roman"/>
          <w:sz w:val="24"/>
          <w:szCs w:val="24"/>
        </w:rPr>
        <w:t>which can lead</w:t>
      </w:r>
      <w:r w:rsidR="00546A11" w:rsidRPr="00D80C66">
        <w:rPr>
          <w:rFonts w:ascii="Times New Roman" w:hAnsi="Times New Roman" w:cs="Times New Roman"/>
          <w:sz w:val="24"/>
          <w:szCs w:val="24"/>
        </w:rPr>
        <w:t xml:space="preserve"> to some individuals to be ‘against’ fracking without properly processing the benefits and risks involved. This is not to </w:t>
      </w:r>
      <w:r w:rsidR="002E1678" w:rsidRPr="00D80C66">
        <w:rPr>
          <w:rFonts w:ascii="Times New Roman" w:hAnsi="Times New Roman" w:cs="Times New Roman"/>
          <w:sz w:val="24"/>
          <w:szCs w:val="24"/>
        </w:rPr>
        <w:t xml:space="preserve">argue </w:t>
      </w:r>
      <w:r w:rsidR="00546A11" w:rsidRPr="00D80C66">
        <w:rPr>
          <w:rFonts w:ascii="Times New Roman" w:hAnsi="Times New Roman" w:cs="Times New Roman"/>
          <w:sz w:val="24"/>
          <w:szCs w:val="24"/>
        </w:rPr>
        <w:t xml:space="preserve">that individuals are </w:t>
      </w:r>
      <w:r w:rsidR="00546A11" w:rsidRPr="00D80C66">
        <w:rPr>
          <w:rFonts w:ascii="Times New Roman" w:hAnsi="Times New Roman" w:cs="Times New Roman"/>
          <w:i/>
          <w:sz w:val="24"/>
          <w:szCs w:val="24"/>
        </w:rPr>
        <w:t>wrong</w:t>
      </w:r>
      <w:r w:rsidR="00546A11" w:rsidRPr="00D80C66">
        <w:rPr>
          <w:rFonts w:ascii="Times New Roman" w:hAnsi="Times New Roman" w:cs="Times New Roman"/>
          <w:sz w:val="24"/>
          <w:szCs w:val="24"/>
        </w:rPr>
        <w:t xml:space="preserve"> in their judgement, but rather </w:t>
      </w:r>
      <w:r w:rsidR="002E1678" w:rsidRPr="00D80C66">
        <w:rPr>
          <w:rFonts w:ascii="Times New Roman" w:hAnsi="Times New Roman" w:cs="Times New Roman"/>
          <w:sz w:val="24"/>
          <w:szCs w:val="24"/>
        </w:rPr>
        <w:t xml:space="preserve">when considering the technical, scientific (and specifically environmental health) implications, </w:t>
      </w:r>
      <w:r w:rsidR="00546A11" w:rsidRPr="00D80C66">
        <w:rPr>
          <w:rFonts w:ascii="Times New Roman" w:hAnsi="Times New Roman" w:cs="Times New Roman"/>
          <w:sz w:val="24"/>
          <w:szCs w:val="24"/>
        </w:rPr>
        <w:t>they may be basing their assessments on unreliable cognitive heuristics</w:t>
      </w:r>
      <w:r w:rsidR="003B4470">
        <w:rPr>
          <w:rFonts w:ascii="Times New Roman" w:hAnsi="Times New Roman" w:cs="Times New Roman"/>
          <w:sz w:val="24"/>
          <w:szCs w:val="24"/>
        </w:rPr>
        <w:t>, as opposed to careful objective analysis</w:t>
      </w:r>
      <w:r w:rsidR="00546A11" w:rsidRPr="00D80C66">
        <w:rPr>
          <w:rFonts w:ascii="Times New Roman" w:hAnsi="Times New Roman" w:cs="Times New Roman"/>
          <w:sz w:val="24"/>
          <w:szCs w:val="24"/>
        </w:rPr>
        <w:t>.</w:t>
      </w:r>
      <w:r w:rsidR="00CE0C4D" w:rsidRPr="00D80C66">
        <w:rPr>
          <w:rFonts w:ascii="Times New Roman" w:hAnsi="Times New Roman" w:cs="Times New Roman"/>
          <w:sz w:val="24"/>
          <w:szCs w:val="24"/>
        </w:rPr>
        <w:t xml:space="preserve"> </w:t>
      </w:r>
      <w:r w:rsidR="00546A11" w:rsidRPr="00D80C66">
        <w:rPr>
          <w:rFonts w:ascii="Times New Roman" w:hAnsi="Times New Roman" w:cs="Times New Roman"/>
          <w:sz w:val="24"/>
          <w:szCs w:val="24"/>
        </w:rPr>
        <w:t xml:space="preserve">This may in turn lead </w:t>
      </w:r>
      <w:r w:rsidR="00546A11" w:rsidRPr="00D80C66">
        <w:rPr>
          <w:rFonts w:ascii="Times New Roman" w:hAnsi="Times New Roman" w:cs="Times New Roman"/>
          <w:sz w:val="24"/>
          <w:szCs w:val="24"/>
        </w:rPr>
        <w:lastRenderedPageBreak/>
        <w:t xml:space="preserve">to an inaccurate assessment of public opinion on this matter and more generally constrain meaningful policy discussion in this area. </w:t>
      </w:r>
    </w:p>
    <w:p w14:paraId="75A5BE2C" w14:textId="77777777" w:rsidR="0097769B" w:rsidRPr="00D80C66" w:rsidRDefault="0097769B">
      <w:pPr>
        <w:spacing w:after="0" w:line="480" w:lineRule="auto"/>
        <w:jc w:val="both"/>
        <w:rPr>
          <w:rFonts w:ascii="Times New Roman" w:hAnsi="Times New Roman" w:cs="Times New Roman"/>
          <w:sz w:val="24"/>
          <w:szCs w:val="24"/>
        </w:rPr>
      </w:pPr>
    </w:p>
    <w:p w14:paraId="2018FA02" w14:textId="4E9B4921" w:rsidR="00721AB1" w:rsidRPr="00D80C66" w:rsidRDefault="008A3EB8">
      <w:pPr>
        <w:spacing w:after="0" w:line="480" w:lineRule="auto"/>
        <w:jc w:val="both"/>
        <w:rPr>
          <w:rFonts w:ascii="Times New Roman" w:eastAsia="Times New Roman" w:hAnsi="Times New Roman" w:cs="Times New Roman"/>
          <w:sz w:val="24"/>
          <w:szCs w:val="24"/>
          <w:lang w:eastAsia="en-GB"/>
        </w:rPr>
      </w:pPr>
      <w:r w:rsidRPr="00D80C66">
        <w:rPr>
          <w:rFonts w:ascii="Times New Roman" w:hAnsi="Times New Roman" w:cs="Times New Roman"/>
          <w:sz w:val="24"/>
          <w:szCs w:val="24"/>
        </w:rPr>
        <w:t>More generally, t</w:t>
      </w:r>
      <w:r w:rsidR="00D87CBE" w:rsidRPr="00D80C66">
        <w:rPr>
          <w:rFonts w:ascii="Times New Roman" w:hAnsi="Times New Roman" w:cs="Times New Roman"/>
          <w:sz w:val="24"/>
          <w:szCs w:val="24"/>
        </w:rPr>
        <w:t xml:space="preserve">he British public </w:t>
      </w:r>
      <w:r w:rsidR="00721AB1" w:rsidRPr="00D80C66">
        <w:rPr>
          <w:rFonts w:ascii="Times New Roman" w:hAnsi="Times New Roman" w:cs="Times New Roman"/>
          <w:sz w:val="24"/>
          <w:szCs w:val="24"/>
        </w:rPr>
        <w:t xml:space="preserve">as of yet </w:t>
      </w:r>
      <w:r w:rsidR="00D87CBE" w:rsidRPr="00D80C66">
        <w:rPr>
          <w:rFonts w:ascii="Times New Roman" w:hAnsi="Times New Roman" w:cs="Times New Roman"/>
          <w:sz w:val="24"/>
          <w:szCs w:val="24"/>
        </w:rPr>
        <w:t>have had few</w:t>
      </w:r>
      <w:r w:rsidR="00612018" w:rsidRPr="00D80C66">
        <w:rPr>
          <w:rFonts w:ascii="Times New Roman" w:hAnsi="Times New Roman" w:cs="Times New Roman"/>
          <w:sz w:val="24"/>
          <w:szCs w:val="24"/>
        </w:rPr>
        <w:t xml:space="preserve"> instances of </w:t>
      </w:r>
      <w:r w:rsidR="00A24BF6" w:rsidRPr="00D80C66">
        <w:rPr>
          <w:rFonts w:ascii="Times New Roman" w:hAnsi="Times New Roman" w:cs="Times New Roman"/>
          <w:sz w:val="24"/>
          <w:szCs w:val="24"/>
        </w:rPr>
        <w:t xml:space="preserve">actual </w:t>
      </w:r>
      <w:r w:rsidR="00612018" w:rsidRPr="00D80C66">
        <w:rPr>
          <w:rFonts w:ascii="Times New Roman" w:hAnsi="Times New Roman" w:cs="Times New Roman"/>
          <w:sz w:val="24"/>
          <w:szCs w:val="24"/>
        </w:rPr>
        <w:t xml:space="preserve">contact with hydraulic fracturing and therefore, in order to form a well-founded opinion, are </w:t>
      </w:r>
      <w:r w:rsidR="003C40F4" w:rsidRPr="00D80C66">
        <w:rPr>
          <w:rFonts w:ascii="Times New Roman" w:hAnsi="Times New Roman" w:cs="Times New Roman"/>
          <w:sz w:val="24"/>
          <w:szCs w:val="24"/>
        </w:rPr>
        <w:t xml:space="preserve">often </w:t>
      </w:r>
      <w:r w:rsidR="00612018" w:rsidRPr="00D80C66">
        <w:rPr>
          <w:rFonts w:ascii="Times New Roman" w:hAnsi="Times New Roman" w:cs="Times New Roman"/>
          <w:sz w:val="24"/>
          <w:szCs w:val="24"/>
        </w:rPr>
        <w:t xml:space="preserve">required to </w:t>
      </w:r>
      <w:r w:rsidR="003C40F4" w:rsidRPr="00D80C66">
        <w:rPr>
          <w:rFonts w:ascii="Times New Roman" w:hAnsi="Times New Roman" w:cs="Times New Roman"/>
          <w:sz w:val="24"/>
          <w:szCs w:val="24"/>
        </w:rPr>
        <w:t xml:space="preserve">use technical reasoning to comprehend </w:t>
      </w:r>
      <w:r w:rsidR="00612018" w:rsidRPr="00D80C66">
        <w:rPr>
          <w:rFonts w:ascii="Times New Roman" w:hAnsi="Times New Roman" w:cs="Times New Roman"/>
          <w:sz w:val="24"/>
          <w:szCs w:val="24"/>
        </w:rPr>
        <w:t xml:space="preserve">scientific information. </w:t>
      </w:r>
      <w:r w:rsidR="003C40F4" w:rsidRPr="00D80C66">
        <w:rPr>
          <w:rFonts w:ascii="Times New Roman" w:hAnsi="Times New Roman" w:cs="Times New Roman"/>
          <w:sz w:val="24"/>
          <w:szCs w:val="24"/>
        </w:rPr>
        <w:t xml:space="preserve">Many individuals may rely on </w:t>
      </w:r>
      <w:r w:rsidR="00612018" w:rsidRPr="00D80C66">
        <w:rPr>
          <w:rFonts w:ascii="Times New Roman" w:hAnsi="Times New Roman" w:cs="Times New Roman"/>
          <w:sz w:val="24"/>
          <w:szCs w:val="24"/>
        </w:rPr>
        <w:t xml:space="preserve">the media </w:t>
      </w:r>
      <w:r w:rsidR="003C40F4" w:rsidRPr="00D80C66">
        <w:rPr>
          <w:rFonts w:ascii="Times New Roman" w:hAnsi="Times New Roman" w:cs="Times New Roman"/>
          <w:sz w:val="24"/>
          <w:szCs w:val="24"/>
        </w:rPr>
        <w:t>to translate</w:t>
      </w:r>
      <w:r w:rsidR="0097769B" w:rsidRPr="00D80C66">
        <w:rPr>
          <w:rFonts w:ascii="Times New Roman" w:hAnsi="Times New Roman" w:cs="Times New Roman"/>
          <w:sz w:val="24"/>
          <w:szCs w:val="24"/>
        </w:rPr>
        <w:t>, frame</w:t>
      </w:r>
      <w:r w:rsidR="00BC13CE" w:rsidRPr="00D80C66">
        <w:rPr>
          <w:rFonts w:ascii="Times New Roman" w:hAnsi="Times New Roman" w:cs="Times New Roman"/>
          <w:sz w:val="24"/>
          <w:szCs w:val="24"/>
        </w:rPr>
        <w:t xml:space="preserve"> and convey</w:t>
      </w:r>
      <w:r w:rsidR="00612018" w:rsidRPr="00D80C66">
        <w:rPr>
          <w:rFonts w:ascii="Times New Roman" w:hAnsi="Times New Roman" w:cs="Times New Roman"/>
          <w:sz w:val="24"/>
          <w:szCs w:val="24"/>
        </w:rPr>
        <w:t xml:space="preserve"> </w:t>
      </w:r>
      <w:r w:rsidR="003C40F4" w:rsidRPr="00D80C66">
        <w:rPr>
          <w:rFonts w:ascii="Times New Roman" w:hAnsi="Times New Roman" w:cs="Times New Roman"/>
          <w:sz w:val="24"/>
          <w:szCs w:val="24"/>
        </w:rPr>
        <w:t xml:space="preserve">this </w:t>
      </w:r>
      <w:r w:rsidR="009F5D91" w:rsidRPr="00D80C66">
        <w:rPr>
          <w:rFonts w:ascii="Times New Roman" w:hAnsi="Times New Roman" w:cs="Times New Roman"/>
          <w:sz w:val="24"/>
          <w:szCs w:val="24"/>
        </w:rPr>
        <w:t>scientific information</w:t>
      </w:r>
      <w:r w:rsidR="00612018" w:rsidRPr="00D80C66">
        <w:rPr>
          <w:rFonts w:ascii="Times New Roman" w:hAnsi="Times New Roman" w:cs="Times New Roman"/>
          <w:sz w:val="24"/>
          <w:szCs w:val="24"/>
        </w:rPr>
        <w:t xml:space="preserve"> to the</w:t>
      </w:r>
      <w:r w:rsidR="003C40F4" w:rsidRPr="00D80C66">
        <w:rPr>
          <w:rFonts w:ascii="Times New Roman" w:hAnsi="Times New Roman" w:cs="Times New Roman"/>
          <w:sz w:val="24"/>
          <w:szCs w:val="24"/>
        </w:rPr>
        <w:t>m</w:t>
      </w:r>
      <w:r w:rsidR="00F2417B" w:rsidRPr="00D80C66">
        <w:rPr>
          <w:rFonts w:ascii="Times New Roman" w:hAnsi="Times New Roman" w:cs="Times New Roman"/>
          <w:sz w:val="24"/>
          <w:szCs w:val="24"/>
        </w:rPr>
        <w:t xml:space="preserve"> (Young &amp; Matthews, 2010; Young &amp; </w:t>
      </w:r>
      <w:proofErr w:type="spellStart"/>
      <w:r w:rsidR="00F2417B" w:rsidRPr="00D80C66">
        <w:rPr>
          <w:rFonts w:ascii="Times New Roman" w:hAnsi="Times New Roman" w:cs="Times New Roman"/>
          <w:sz w:val="24"/>
          <w:szCs w:val="24"/>
        </w:rPr>
        <w:t>Dugas</w:t>
      </w:r>
      <w:proofErr w:type="spellEnd"/>
      <w:r w:rsidR="00F2417B" w:rsidRPr="00D80C66">
        <w:rPr>
          <w:rFonts w:ascii="Times New Roman" w:hAnsi="Times New Roman" w:cs="Times New Roman"/>
          <w:sz w:val="24"/>
          <w:szCs w:val="24"/>
        </w:rPr>
        <w:t>, 2011)</w:t>
      </w:r>
      <w:r w:rsidR="00612018" w:rsidRPr="00D80C66">
        <w:rPr>
          <w:rFonts w:ascii="Times New Roman" w:hAnsi="Times New Roman" w:cs="Times New Roman"/>
          <w:sz w:val="24"/>
          <w:szCs w:val="24"/>
        </w:rPr>
        <w:t xml:space="preserve">. </w:t>
      </w:r>
      <w:r w:rsidR="00612018" w:rsidRPr="00D80C66">
        <w:rPr>
          <w:rFonts w:ascii="Times New Roman" w:eastAsia="Times New Roman" w:hAnsi="Times New Roman" w:cs="Times New Roman"/>
          <w:sz w:val="24"/>
          <w:szCs w:val="24"/>
          <w:lang w:eastAsia="en-GB"/>
        </w:rPr>
        <w:t>In the US, where most of the literature originates, studies on media representation</w:t>
      </w:r>
      <w:r w:rsidR="003C40F4" w:rsidRPr="00D80C66">
        <w:rPr>
          <w:rFonts w:ascii="Times New Roman" w:eastAsia="Times New Roman" w:hAnsi="Times New Roman" w:cs="Times New Roman"/>
          <w:sz w:val="24"/>
          <w:szCs w:val="24"/>
          <w:lang w:eastAsia="en-GB"/>
        </w:rPr>
        <w:t xml:space="preserve"> of this issue</w:t>
      </w:r>
      <w:r w:rsidR="00612018" w:rsidRPr="00D80C66">
        <w:rPr>
          <w:rFonts w:ascii="Times New Roman" w:eastAsia="Times New Roman" w:hAnsi="Times New Roman" w:cs="Times New Roman"/>
          <w:sz w:val="24"/>
          <w:szCs w:val="24"/>
          <w:lang w:eastAsia="en-GB"/>
        </w:rPr>
        <w:t xml:space="preserve"> have</w:t>
      </w:r>
      <w:r w:rsidR="003C40F4" w:rsidRPr="00D80C66">
        <w:rPr>
          <w:rFonts w:ascii="Times New Roman" w:eastAsia="Times New Roman" w:hAnsi="Times New Roman" w:cs="Times New Roman"/>
          <w:sz w:val="24"/>
          <w:szCs w:val="24"/>
          <w:lang w:eastAsia="en-GB"/>
        </w:rPr>
        <w:t>, however,</w:t>
      </w:r>
      <w:r w:rsidR="00612018" w:rsidRPr="00D80C66">
        <w:rPr>
          <w:rFonts w:ascii="Times New Roman" w:eastAsia="Times New Roman" w:hAnsi="Times New Roman" w:cs="Times New Roman"/>
          <w:sz w:val="24"/>
          <w:szCs w:val="24"/>
          <w:lang w:eastAsia="en-GB"/>
        </w:rPr>
        <w:t xml:space="preserve"> found coverage to be “highly selective</w:t>
      </w:r>
      <w:r w:rsidR="00F2417B" w:rsidRPr="00D80C66">
        <w:rPr>
          <w:rFonts w:ascii="Times New Roman" w:eastAsia="Times New Roman" w:hAnsi="Times New Roman" w:cs="Times New Roman"/>
          <w:sz w:val="24"/>
          <w:szCs w:val="24"/>
          <w:lang w:eastAsia="en-GB"/>
        </w:rPr>
        <w:t>” (Olive, 2016) and “troubling…rather limited” (</w:t>
      </w:r>
      <w:proofErr w:type="spellStart"/>
      <w:r w:rsidR="00F2417B" w:rsidRPr="00D80C66">
        <w:rPr>
          <w:rFonts w:ascii="Times New Roman" w:eastAsia="Times New Roman" w:hAnsi="Times New Roman" w:cs="Times New Roman"/>
          <w:sz w:val="24"/>
          <w:szCs w:val="24"/>
          <w:lang w:eastAsia="en-GB"/>
        </w:rPr>
        <w:t>Evensen</w:t>
      </w:r>
      <w:proofErr w:type="spellEnd"/>
      <w:r w:rsidR="00F2417B" w:rsidRPr="00D80C66">
        <w:rPr>
          <w:rFonts w:ascii="Times New Roman" w:eastAsia="Times New Roman" w:hAnsi="Times New Roman" w:cs="Times New Roman"/>
          <w:sz w:val="24"/>
          <w:szCs w:val="24"/>
          <w:lang w:eastAsia="en-GB"/>
        </w:rPr>
        <w:t xml:space="preserve"> </w:t>
      </w:r>
      <w:r w:rsidR="00F2417B" w:rsidRPr="00D80C66">
        <w:rPr>
          <w:rFonts w:ascii="Times New Roman" w:eastAsia="Times New Roman" w:hAnsi="Times New Roman" w:cs="Times New Roman"/>
          <w:i/>
          <w:sz w:val="24"/>
          <w:szCs w:val="24"/>
          <w:lang w:eastAsia="en-GB"/>
        </w:rPr>
        <w:t>et al.</w:t>
      </w:r>
      <w:r w:rsidR="00F2417B" w:rsidRPr="00D80C66">
        <w:rPr>
          <w:rFonts w:ascii="Times New Roman" w:eastAsia="Times New Roman" w:hAnsi="Times New Roman" w:cs="Times New Roman"/>
          <w:sz w:val="24"/>
          <w:szCs w:val="24"/>
          <w:lang w:eastAsia="en-GB"/>
        </w:rPr>
        <w:t>, 2014</w:t>
      </w:r>
      <w:r w:rsidR="003C5089">
        <w:rPr>
          <w:rFonts w:ascii="Times New Roman" w:eastAsia="Times New Roman" w:hAnsi="Times New Roman" w:cs="Times New Roman"/>
          <w:sz w:val="24"/>
          <w:szCs w:val="24"/>
          <w:lang w:eastAsia="en-GB"/>
        </w:rPr>
        <w:t>b</w:t>
      </w:r>
      <w:r w:rsidR="00F2417B" w:rsidRPr="00D80C66">
        <w:rPr>
          <w:rFonts w:ascii="Times New Roman" w:eastAsia="Times New Roman" w:hAnsi="Times New Roman" w:cs="Times New Roman"/>
          <w:sz w:val="24"/>
          <w:szCs w:val="24"/>
          <w:lang w:eastAsia="en-GB"/>
        </w:rPr>
        <w:t>).</w:t>
      </w:r>
      <w:r w:rsidR="00CE0C4D" w:rsidRPr="00D80C66">
        <w:rPr>
          <w:rFonts w:ascii="Times New Roman" w:eastAsia="Times New Roman" w:hAnsi="Times New Roman" w:cs="Times New Roman"/>
          <w:sz w:val="24"/>
          <w:szCs w:val="24"/>
          <w:lang w:eastAsia="en-GB"/>
        </w:rPr>
        <w:t xml:space="preserve"> </w:t>
      </w:r>
      <w:r w:rsidR="008C246D" w:rsidRPr="00D80C66">
        <w:rPr>
          <w:rFonts w:ascii="Times New Roman" w:eastAsia="Times New Roman" w:hAnsi="Times New Roman" w:cs="Times New Roman"/>
          <w:sz w:val="24"/>
          <w:szCs w:val="24"/>
          <w:lang w:eastAsia="en-GB"/>
        </w:rPr>
        <w:t>It seems likely that a similar pattern is emerging in the UK</w:t>
      </w:r>
      <w:r w:rsidR="007F7B55" w:rsidRPr="00D80C66">
        <w:rPr>
          <w:rFonts w:ascii="Times New Roman" w:eastAsia="Times New Roman" w:hAnsi="Times New Roman" w:cs="Times New Roman"/>
          <w:sz w:val="24"/>
          <w:szCs w:val="24"/>
          <w:lang w:eastAsia="en-GB"/>
        </w:rPr>
        <w:t xml:space="preserve"> (</w:t>
      </w:r>
      <w:proofErr w:type="spellStart"/>
      <w:r w:rsidR="007F7B55" w:rsidRPr="00D80C66">
        <w:rPr>
          <w:rFonts w:ascii="Times New Roman" w:eastAsia="Times New Roman" w:hAnsi="Times New Roman" w:cs="Times New Roman"/>
          <w:sz w:val="24"/>
          <w:szCs w:val="24"/>
          <w:lang w:eastAsia="en-GB"/>
        </w:rPr>
        <w:t>Jaspal</w:t>
      </w:r>
      <w:proofErr w:type="spellEnd"/>
      <w:r w:rsidR="007F7B55" w:rsidRPr="00D80C66">
        <w:rPr>
          <w:rFonts w:ascii="Times New Roman" w:eastAsia="Times New Roman" w:hAnsi="Times New Roman" w:cs="Times New Roman"/>
          <w:sz w:val="24"/>
          <w:szCs w:val="24"/>
          <w:lang w:eastAsia="en-GB"/>
        </w:rPr>
        <w:t xml:space="preserve"> &amp; </w:t>
      </w:r>
      <w:proofErr w:type="spellStart"/>
      <w:r w:rsidR="007F7B55" w:rsidRPr="00D80C66">
        <w:rPr>
          <w:rFonts w:ascii="Times New Roman" w:eastAsia="Times New Roman" w:hAnsi="Times New Roman" w:cs="Times New Roman"/>
          <w:sz w:val="24"/>
          <w:szCs w:val="24"/>
          <w:lang w:eastAsia="en-GB"/>
        </w:rPr>
        <w:t>Nerlich</w:t>
      </w:r>
      <w:proofErr w:type="spellEnd"/>
      <w:r w:rsidR="007F7B55" w:rsidRPr="00D80C66">
        <w:rPr>
          <w:rFonts w:ascii="Times New Roman" w:eastAsia="Times New Roman" w:hAnsi="Times New Roman" w:cs="Times New Roman"/>
          <w:sz w:val="24"/>
          <w:szCs w:val="24"/>
          <w:lang w:eastAsia="en-GB"/>
        </w:rPr>
        <w:t>, 2014</w:t>
      </w:r>
      <w:r w:rsidR="009F5D91" w:rsidRPr="00D80C66">
        <w:rPr>
          <w:rFonts w:ascii="Times New Roman" w:eastAsia="Times New Roman" w:hAnsi="Times New Roman" w:cs="Times New Roman"/>
          <w:sz w:val="24"/>
          <w:szCs w:val="24"/>
          <w:lang w:eastAsia="en-GB"/>
        </w:rPr>
        <w:t>)</w:t>
      </w:r>
      <w:r w:rsidR="008C246D" w:rsidRPr="00D80C66">
        <w:rPr>
          <w:rFonts w:ascii="Times New Roman" w:eastAsia="Times New Roman" w:hAnsi="Times New Roman" w:cs="Times New Roman"/>
          <w:sz w:val="24"/>
          <w:szCs w:val="24"/>
          <w:lang w:eastAsia="en-GB"/>
        </w:rPr>
        <w:t xml:space="preserve">. </w:t>
      </w:r>
    </w:p>
    <w:p w14:paraId="71C50838" w14:textId="77777777" w:rsidR="00F92680" w:rsidRPr="00D80C66" w:rsidRDefault="00F92680">
      <w:pPr>
        <w:spacing w:after="0" w:line="480" w:lineRule="auto"/>
        <w:jc w:val="both"/>
        <w:rPr>
          <w:rFonts w:ascii="Times New Roman" w:eastAsia="Times New Roman" w:hAnsi="Times New Roman" w:cs="Times New Roman"/>
          <w:sz w:val="24"/>
          <w:szCs w:val="24"/>
          <w:lang w:eastAsia="en-GB"/>
        </w:rPr>
      </w:pPr>
    </w:p>
    <w:p w14:paraId="30060FA3" w14:textId="63148B38" w:rsidR="003C40F4" w:rsidRPr="00D80C66" w:rsidRDefault="005330ED">
      <w:pPr>
        <w:spacing w:after="0" w:line="480" w:lineRule="auto"/>
        <w:jc w:val="both"/>
        <w:rPr>
          <w:rFonts w:ascii="Times New Roman" w:hAnsi="Times New Roman" w:cs="Times New Roman"/>
          <w:sz w:val="24"/>
          <w:szCs w:val="24"/>
        </w:rPr>
      </w:pPr>
      <w:r w:rsidRPr="00D80C66">
        <w:rPr>
          <w:rFonts w:ascii="Times New Roman" w:eastAsia="Times New Roman" w:hAnsi="Times New Roman" w:cs="Times New Roman"/>
          <w:sz w:val="24"/>
          <w:szCs w:val="24"/>
          <w:lang w:eastAsia="en-GB"/>
        </w:rPr>
        <w:t>Given the strong influence that</w:t>
      </w:r>
      <w:r w:rsidR="00835ED4" w:rsidRPr="00D80C66">
        <w:rPr>
          <w:rFonts w:ascii="Times New Roman" w:eastAsia="Times New Roman" w:hAnsi="Times New Roman" w:cs="Times New Roman"/>
          <w:sz w:val="24"/>
          <w:szCs w:val="24"/>
          <w:lang w:eastAsia="en-GB"/>
        </w:rPr>
        <w:t xml:space="preserve"> public</w:t>
      </w:r>
      <w:r w:rsidRPr="00D80C66">
        <w:rPr>
          <w:rFonts w:ascii="Times New Roman" w:eastAsia="Times New Roman" w:hAnsi="Times New Roman" w:cs="Times New Roman"/>
          <w:sz w:val="24"/>
          <w:szCs w:val="24"/>
          <w:lang w:eastAsia="en-GB"/>
        </w:rPr>
        <w:t xml:space="preserve"> opinion has upon shaping policy maker preferences for controversial policy platforms (such as pro-shale gas)</w:t>
      </w:r>
      <w:r w:rsidR="00292A54" w:rsidRPr="00D80C66">
        <w:rPr>
          <w:rFonts w:ascii="Times New Roman" w:eastAsia="Times New Roman" w:hAnsi="Times New Roman" w:cs="Times New Roman"/>
          <w:sz w:val="24"/>
          <w:szCs w:val="24"/>
          <w:lang w:eastAsia="en-GB"/>
        </w:rPr>
        <w:t xml:space="preserve"> (Werner </w:t>
      </w:r>
      <w:r w:rsidR="00292A54" w:rsidRPr="000A605F">
        <w:rPr>
          <w:rFonts w:ascii="Times New Roman" w:eastAsia="Times New Roman" w:hAnsi="Times New Roman" w:cs="Times New Roman"/>
          <w:i/>
          <w:sz w:val="24"/>
          <w:szCs w:val="24"/>
          <w:lang w:eastAsia="en-GB"/>
        </w:rPr>
        <w:t>et al</w:t>
      </w:r>
      <w:r w:rsidR="000A605F">
        <w:rPr>
          <w:rFonts w:ascii="Times New Roman" w:eastAsia="Times New Roman" w:hAnsi="Times New Roman" w:cs="Times New Roman"/>
          <w:sz w:val="24"/>
          <w:szCs w:val="24"/>
          <w:lang w:eastAsia="en-GB"/>
        </w:rPr>
        <w:t>.</w:t>
      </w:r>
      <w:r w:rsidR="00292A54" w:rsidRPr="00D80C66">
        <w:rPr>
          <w:rFonts w:ascii="Times New Roman" w:eastAsia="Times New Roman" w:hAnsi="Times New Roman" w:cs="Times New Roman"/>
          <w:sz w:val="24"/>
          <w:szCs w:val="24"/>
          <w:lang w:eastAsia="en-GB"/>
        </w:rPr>
        <w:t>, 2015)</w:t>
      </w:r>
      <w:r w:rsidR="008C246D" w:rsidRPr="00D80C66">
        <w:rPr>
          <w:rFonts w:ascii="Times New Roman" w:eastAsia="Times New Roman" w:hAnsi="Times New Roman" w:cs="Times New Roman"/>
          <w:sz w:val="24"/>
          <w:szCs w:val="24"/>
          <w:lang w:eastAsia="en-GB"/>
        </w:rPr>
        <w:t xml:space="preserve">, then all parties, scientists, media and politicians need to more clearly communicate the suite of processes behind shale gas development as well as the likely costs and benefits. </w:t>
      </w:r>
      <w:r w:rsidR="00835ED4" w:rsidRPr="00D80C66">
        <w:rPr>
          <w:rFonts w:ascii="Times New Roman" w:eastAsia="Times New Roman" w:hAnsi="Times New Roman" w:cs="Times New Roman"/>
          <w:sz w:val="24"/>
          <w:szCs w:val="24"/>
          <w:lang w:eastAsia="en-GB"/>
        </w:rPr>
        <w:t xml:space="preserve">Of course this could be constrained by the willingness of the general public (at least certain sections of them) to ever be engaged with this subject matter and so relying on opinions in survey questionnaires may in certain instances at least be of limited value. </w:t>
      </w:r>
      <w:r w:rsidR="001C0AC0" w:rsidRPr="00D80C66">
        <w:rPr>
          <w:rFonts w:ascii="Times New Roman" w:eastAsia="Times New Roman" w:hAnsi="Times New Roman" w:cs="Times New Roman"/>
          <w:sz w:val="24"/>
          <w:szCs w:val="24"/>
          <w:lang w:eastAsia="en-GB"/>
        </w:rPr>
        <w:t xml:space="preserve">Yet there is clearly a need for </w:t>
      </w:r>
      <w:r w:rsidR="001C0AC0" w:rsidRPr="00D80C66">
        <w:rPr>
          <w:rFonts w:ascii="Times New Roman" w:eastAsia="Times New Roman" w:hAnsi="Times New Roman" w:cs="Times New Roman"/>
          <w:i/>
          <w:sz w:val="24"/>
          <w:szCs w:val="24"/>
          <w:lang w:eastAsia="en-GB"/>
        </w:rPr>
        <w:t>better quality</w:t>
      </w:r>
      <w:r w:rsidR="009F5D91" w:rsidRPr="00D80C66">
        <w:rPr>
          <w:rFonts w:ascii="Times New Roman" w:eastAsia="Times New Roman" w:hAnsi="Times New Roman" w:cs="Times New Roman"/>
          <w:sz w:val="24"/>
          <w:szCs w:val="24"/>
          <w:lang w:eastAsia="en-GB"/>
        </w:rPr>
        <w:t xml:space="preserve"> </w:t>
      </w:r>
      <w:r w:rsidR="001C0AC0" w:rsidRPr="00D80C66">
        <w:rPr>
          <w:rFonts w:ascii="Times New Roman" w:eastAsia="Times New Roman" w:hAnsi="Times New Roman" w:cs="Times New Roman"/>
          <w:sz w:val="24"/>
          <w:szCs w:val="24"/>
          <w:lang w:eastAsia="en-GB"/>
        </w:rPr>
        <w:t xml:space="preserve">engagement with heterogeneous publics </w:t>
      </w:r>
      <w:r w:rsidR="00835ED4" w:rsidRPr="00D80C66">
        <w:rPr>
          <w:rFonts w:ascii="Times New Roman" w:eastAsia="Times New Roman" w:hAnsi="Times New Roman" w:cs="Times New Roman"/>
          <w:sz w:val="24"/>
          <w:szCs w:val="24"/>
          <w:lang w:eastAsia="en-GB"/>
        </w:rPr>
        <w:t>on this issue</w:t>
      </w:r>
      <w:r w:rsidR="001C0AC0" w:rsidRPr="00D80C66">
        <w:rPr>
          <w:rFonts w:ascii="Times New Roman" w:eastAsia="Times New Roman" w:hAnsi="Times New Roman" w:cs="Times New Roman"/>
          <w:sz w:val="24"/>
          <w:szCs w:val="24"/>
          <w:lang w:eastAsia="en-GB"/>
        </w:rPr>
        <w:t xml:space="preserve"> (Williams </w:t>
      </w:r>
      <w:r w:rsidR="001C0AC0" w:rsidRPr="000A605F">
        <w:rPr>
          <w:rFonts w:ascii="Times New Roman" w:eastAsia="Times New Roman" w:hAnsi="Times New Roman" w:cs="Times New Roman"/>
          <w:i/>
          <w:sz w:val="24"/>
          <w:szCs w:val="24"/>
          <w:lang w:eastAsia="en-GB"/>
        </w:rPr>
        <w:t>et al</w:t>
      </w:r>
      <w:r w:rsidR="001C0AC0" w:rsidRPr="00D80C66">
        <w:rPr>
          <w:rFonts w:ascii="Times New Roman" w:eastAsia="Times New Roman" w:hAnsi="Times New Roman" w:cs="Times New Roman"/>
          <w:sz w:val="24"/>
          <w:szCs w:val="24"/>
          <w:lang w:eastAsia="en-GB"/>
        </w:rPr>
        <w:t>.</w:t>
      </w:r>
      <w:r w:rsidR="000A605F">
        <w:rPr>
          <w:rFonts w:ascii="Times New Roman" w:eastAsia="Times New Roman" w:hAnsi="Times New Roman" w:cs="Times New Roman"/>
          <w:sz w:val="24"/>
          <w:szCs w:val="24"/>
          <w:lang w:eastAsia="en-GB"/>
        </w:rPr>
        <w:t>,</w:t>
      </w:r>
      <w:r w:rsidR="001C0AC0" w:rsidRPr="00D80C66">
        <w:rPr>
          <w:rFonts w:ascii="Times New Roman" w:eastAsia="Times New Roman" w:hAnsi="Times New Roman" w:cs="Times New Roman"/>
          <w:sz w:val="24"/>
          <w:szCs w:val="24"/>
          <w:lang w:eastAsia="en-GB"/>
        </w:rPr>
        <w:t xml:space="preserve"> 2017)</w:t>
      </w:r>
      <w:r w:rsidR="00835ED4" w:rsidRPr="00D80C66">
        <w:rPr>
          <w:rFonts w:ascii="Times New Roman" w:eastAsia="Times New Roman" w:hAnsi="Times New Roman" w:cs="Times New Roman"/>
          <w:sz w:val="24"/>
          <w:szCs w:val="24"/>
          <w:lang w:eastAsia="en-GB"/>
        </w:rPr>
        <w:t xml:space="preserve"> (and indeed other related issues regarding new technologies aimed at meeting e</w:t>
      </w:r>
      <w:r w:rsidR="00E96716" w:rsidRPr="00D80C66">
        <w:rPr>
          <w:rFonts w:ascii="Times New Roman" w:eastAsia="Times New Roman" w:hAnsi="Times New Roman" w:cs="Times New Roman"/>
          <w:sz w:val="24"/>
          <w:szCs w:val="24"/>
          <w:lang w:eastAsia="en-GB"/>
        </w:rPr>
        <w:t>nergy security targets or</w:t>
      </w:r>
      <w:r w:rsidR="00835ED4" w:rsidRPr="00D80C66">
        <w:rPr>
          <w:rFonts w:ascii="Times New Roman" w:eastAsia="Times New Roman" w:hAnsi="Times New Roman" w:cs="Times New Roman"/>
          <w:sz w:val="24"/>
          <w:szCs w:val="24"/>
          <w:lang w:eastAsia="en-GB"/>
        </w:rPr>
        <w:t xml:space="preserve"> mitigating the effects of climate change</w:t>
      </w:r>
      <w:r w:rsidR="006656A3" w:rsidRPr="00D80C66">
        <w:rPr>
          <w:rFonts w:ascii="Times New Roman" w:eastAsia="Times New Roman" w:hAnsi="Times New Roman" w:cs="Times New Roman"/>
          <w:sz w:val="24"/>
          <w:szCs w:val="24"/>
          <w:lang w:eastAsia="en-GB"/>
        </w:rPr>
        <w:t>)</w:t>
      </w:r>
      <w:r w:rsidR="00835ED4" w:rsidRPr="00D80C66">
        <w:rPr>
          <w:rFonts w:ascii="Times New Roman" w:eastAsia="Times New Roman" w:hAnsi="Times New Roman" w:cs="Times New Roman"/>
          <w:sz w:val="24"/>
          <w:szCs w:val="24"/>
          <w:lang w:eastAsia="en-GB"/>
        </w:rPr>
        <w:t xml:space="preserve"> in order to facilitate an informed policy</w:t>
      </w:r>
      <w:r w:rsidR="001C0AC0" w:rsidRPr="00D80C66">
        <w:rPr>
          <w:rFonts w:ascii="Times New Roman" w:eastAsia="Times New Roman" w:hAnsi="Times New Roman" w:cs="Times New Roman"/>
          <w:sz w:val="24"/>
          <w:szCs w:val="24"/>
          <w:lang w:eastAsia="en-GB"/>
        </w:rPr>
        <w:t>-</w:t>
      </w:r>
      <w:r w:rsidR="009F5D91" w:rsidRPr="00D80C66">
        <w:rPr>
          <w:rFonts w:ascii="Times New Roman" w:eastAsia="Times New Roman" w:hAnsi="Times New Roman" w:cs="Times New Roman"/>
          <w:sz w:val="24"/>
          <w:szCs w:val="24"/>
          <w:lang w:eastAsia="en-GB"/>
        </w:rPr>
        <w:t>making</w:t>
      </w:r>
      <w:r w:rsidR="00835ED4" w:rsidRPr="00D80C66">
        <w:rPr>
          <w:rFonts w:ascii="Times New Roman" w:eastAsia="Times New Roman" w:hAnsi="Times New Roman" w:cs="Times New Roman"/>
          <w:sz w:val="24"/>
          <w:szCs w:val="24"/>
          <w:lang w:eastAsia="en-GB"/>
        </w:rPr>
        <w:t xml:space="preserve"> process</w:t>
      </w:r>
      <w:r w:rsidR="00E96716" w:rsidRPr="00D80C66">
        <w:rPr>
          <w:rFonts w:ascii="Times New Roman" w:eastAsia="Times New Roman" w:hAnsi="Times New Roman" w:cs="Times New Roman"/>
          <w:sz w:val="24"/>
          <w:szCs w:val="24"/>
          <w:lang w:eastAsia="en-GB"/>
        </w:rPr>
        <w:t xml:space="preserve"> based on complete and sincere information as opposed to confounding </w:t>
      </w:r>
      <w:r w:rsidR="005B5231" w:rsidRPr="00D80C66">
        <w:rPr>
          <w:rFonts w:ascii="Times New Roman" w:eastAsia="Times New Roman" w:hAnsi="Times New Roman" w:cs="Times New Roman"/>
          <w:sz w:val="24"/>
          <w:szCs w:val="24"/>
          <w:lang w:eastAsia="en-GB"/>
        </w:rPr>
        <w:t xml:space="preserve">and constraining </w:t>
      </w:r>
      <w:r w:rsidR="00E96716" w:rsidRPr="00D80C66">
        <w:rPr>
          <w:rFonts w:ascii="Times New Roman" w:eastAsia="Times New Roman" w:hAnsi="Times New Roman" w:cs="Times New Roman"/>
          <w:sz w:val="24"/>
          <w:szCs w:val="24"/>
          <w:lang w:eastAsia="en-GB"/>
        </w:rPr>
        <w:t>prejudices</w:t>
      </w:r>
      <w:r w:rsidR="006656A3" w:rsidRPr="00D80C66">
        <w:rPr>
          <w:rFonts w:ascii="Times New Roman" w:eastAsia="Times New Roman" w:hAnsi="Times New Roman" w:cs="Times New Roman"/>
          <w:sz w:val="24"/>
          <w:szCs w:val="24"/>
          <w:lang w:eastAsia="en-GB"/>
        </w:rPr>
        <w:t>.</w:t>
      </w:r>
      <w:r w:rsidR="00CE0C4D" w:rsidRPr="00D80C66">
        <w:rPr>
          <w:rFonts w:ascii="Times New Roman" w:eastAsia="Times New Roman" w:hAnsi="Times New Roman" w:cs="Times New Roman"/>
          <w:sz w:val="24"/>
          <w:szCs w:val="24"/>
          <w:lang w:eastAsia="en-GB"/>
        </w:rPr>
        <w:t xml:space="preserve">   </w:t>
      </w:r>
    </w:p>
    <w:p w14:paraId="2ED94847" w14:textId="77777777" w:rsidR="00F92680" w:rsidRPr="00D80C66" w:rsidRDefault="00F92680" w:rsidP="00D80C66">
      <w:pPr>
        <w:spacing w:line="480" w:lineRule="auto"/>
        <w:rPr>
          <w:rFonts w:ascii="Times New Roman" w:hAnsi="Times New Roman" w:cs="Times New Roman"/>
          <w:b/>
          <w:sz w:val="24"/>
          <w:szCs w:val="24"/>
        </w:rPr>
      </w:pPr>
    </w:p>
    <w:p w14:paraId="62B17C8B" w14:textId="269F67AC" w:rsidR="00127793" w:rsidRPr="00D80C66" w:rsidRDefault="00127793" w:rsidP="00D80C66">
      <w:pPr>
        <w:spacing w:line="480" w:lineRule="auto"/>
        <w:jc w:val="both"/>
        <w:outlineLvl w:val="0"/>
        <w:rPr>
          <w:rFonts w:ascii="Times New Roman" w:eastAsia="Times New Roman" w:hAnsi="Times New Roman" w:cs="Times New Roman"/>
          <w:color w:val="000000"/>
          <w:sz w:val="24"/>
          <w:szCs w:val="24"/>
          <w:lang w:eastAsia="en-GB"/>
        </w:rPr>
      </w:pPr>
      <w:r w:rsidRPr="00D80C66">
        <w:rPr>
          <w:rFonts w:ascii="Times New Roman" w:hAnsi="Times New Roman" w:cs="Times New Roman"/>
          <w:b/>
          <w:sz w:val="24"/>
          <w:szCs w:val="24"/>
        </w:rPr>
        <w:lastRenderedPageBreak/>
        <w:t>References</w:t>
      </w:r>
      <w:r w:rsidR="00CE0C4D" w:rsidRPr="00D80C66">
        <w:rPr>
          <w:rFonts w:ascii="Times New Roman" w:hAnsi="Times New Roman" w:cs="Times New Roman"/>
          <w:sz w:val="24"/>
          <w:szCs w:val="24"/>
        </w:rPr>
        <w:t xml:space="preserve"> </w:t>
      </w:r>
    </w:p>
    <w:p w14:paraId="2FF4E524" w14:textId="77777777" w:rsidR="0043517D" w:rsidRPr="00544B2F" w:rsidRDefault="004C1B3C"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hAnsi="Times New Roman" w:cs="Times New Roman"/>
          <w:color w:val="000000" w:themeColor="text1"/>
          <w:sz w:val="24"/>
          <w:szCs w:val="24"/>
        </w:rPr>
        <w:t>Argetsinger</w:t>
      </w:r>
      <w:proofErr w:type="spellEnd"/>
      <w:r w:rsidRPr="00544B2F">
        <w:rPr>
          <w:rFonts w:ascii="Times New Roman" w:hAnsi="Times New Roman" w:cs="Times New Roman"/>
          <w:color w:val="000000" w:themeColor="text1"/>
          <w:sz w:val="24"/>
          <w:szCs w:val="24"/>
        </w:rPr>
        <w:t xml:space="preserve"> B (2011)</w:t>
      </w:r>
      <w:r w:rsidR="00B93538" w:rsidRPr="00544B2F">
        <w:rPr>
          <w:rFonts w:ascii="Times New Roman" w:hAnsi="Times New Roman" w:cs="Times New Roman"/>
          <w:color w:val="000000" w:themeColor="text1"/>
          <w:sz w:val="24"/>
          <w:szCs w:val="24"/>
        </w:rPr>
        <w:t xml:space="preserve"> </w:t>
      </w:r>
      <w:r w:rsidR="00B93538" w:rsidRPr="00544B2F">
        <w:rPr>
          <w:rFonts w:ascii="Times New Roman" w:eastAsia="Times New Roman" w:hAnsi="Times New Roman" w:cs="Times New Roman"/>
          <w:color w:val="000000" w:themeColor="text1"/>
          <w:sz w:val="24"/>
          <w:szCs w:val="24"/>
          <w:lang w:eastAsia="en-GB"/>
        </w:rPr>
        <w:t>The Marcellus Shale: Bridge to a clean energy future or bridge to nowhere? Environmental, energy and climate policy considerations for shale gas development in New York State. P</w:t>
      </w:r>
      <w:r w:rsidRPr="00544B2F">
        <w:rPr>
          <w:rFonts w:ascii="Times New Roman" w:eastAsia="Times New Roman" w:hAnsi="Times New Roman" w:cs="Times New Roman"/>
          <w:color w:val="000000" w:themeColor="text1"/>
          <w:sz w:val="24"/>
          <w:szCs w:val="24"/>
          <w:lang w:eastAsia="en-GB"/>
        </w:rPr>
        <w:t xml:space="preserve">ace </w:t>
      </w:r>
      <w:proofErr w:type="spellStart"/>
      <w:r w:rsidRPr="00544B2F">
        <w:rPr>
          <w:rFonts w:ascii="Times New Roman" w:eastAsia="Times New Roman" w:hAnsi="Times New Roman" w:cs="Times New Roman"/>
          <w:color w:val="000000" w:themeColor="text1"/>
          <w:sz w:val="24"/>
          <w:szCs w:val="24"/>
          <w:lang w:eastAsia="en-GB"/>
        </w:rPr>
        <w:t>Envtl</w:t>
      </w:r>
      <w:proofErr w:type="spellEnd"/>
      <w:r w:rsidRPr="00544B2F">
        <w:rPr>
          <w:rFonts w:ascii="Times New Roman" w:eastAsia="Times New Roman" w:hAnsi="Times New Roman" w:cs="Times New Roman"/>
          <w:color w:val="000000" w:themeColor="text1"/>
          <w:sz w:val="24"/>
          <w:szCs w:val="24"/>
          <w:lang w:eastAsia="en-GB"/>
        </w:rPr>
        <w:t>. L.</w:t>
      </w:r>
      <w:r w:rsidR="00B93538" w:rsidRPr="00544B2F">
        <w:rPr>
          <w:rFonts w:ascii="Times New Roman" w:eastAsia="Times New Roman" w:hAnsi="Times New Roman" w:cs="Times New Roman"/>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Rev.</w:t>
      </w:r>
      <w:r w:rsidR="00B93538"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 xml:space="preserve">29:321-343. </w:t>
      </w:r>
      <w:hyperlink r:id="rId8" w:history="1">
        <w:r w:rsidRPr="00544B2F">
          <w:rPr>
            <w:rStyle w:val="Hyperlink"/>
            <w:rFonts w:ascii="Times New Roman" w:eastAsia="Times New Roman" w:hAnsi="Times New Roman" w:cs="Times New Roman"/>
            <w:color w:val="000000" w:themeColor="text1"/>
            <w:sz w:val="24"/>
            <w:szCs w:val="24"/>
            <w:lang w:eastAsia="en-GB"/>
          </w:rPr>
          <w:t>http://digitalcommons.pace.edu/pelr/vol29/iss1/8</w:t>
        </w:r>
      </w:hyperlink>
      <w:r w:rsidRPr="00544B2F">
        <w:rPr>
          <w:rFonts w:ascii="Times New Roman" w:eastAsia="Times New Roman" w:hAnsi="Times New Roman" w:cs="Times New Roman"/>
          <w:color w:val="000000" w:themeColor="text1"/>
          <w:sz w:val="24"/>
          <w:szCs w:val="24"/>
          <w:lang w:eastAsia="en-GB"/>
        </w:rPr>
        <w:t xml:space="preserve">. Accessed: 15 February 2017. </w:t>
      </w:r>
    </w:p>
    <w:p w14:paraId="729D1BBA" w14:textId="77777777" w:rsidR="0043517D" w:rsidRPr="00544B2F" w:rsidRDefault="0043517D"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295A414" w14:textId="78601D25" w:rsidR="0067291E" w:rsidRPr="00544B2F" w:rsidRDefault="0043517D"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shd w:val="clear" w:color="auto" w:fill="FFFFFF"/>
        </w:rPr>
        <w:t>Ashmoore</w:t>
      </w:r>
      <w:proofErr w:type="spellEnd"/>
      <w:r w:rsidRPr="00544B2F">
        <w:rPr>
          <w:rFonts w:ascii="Times New Roman" w:eastAsia="Times New Roman" w:hAnsi="Times New Roman" w:cs="Times New Roman"/>
          <w:color w:val="000000" w:themeColor="text1"/>
          <w:sz w:val="24"/>
          <w:szCs w:val="24"/>
          <w:shd w:val="clear" w:color="auto" w:fill="FFFFFF"/>
        </w:rPr>
        <w:t xml:space="preserve">, O., </w:t>
      </w:r>
      <w:proofErr w:type="spellStart"/>
      <w:r w:rsidRPr="00544B2F">
        <w:rPr>
          <w:rFonts w:ascii="Times New Roman" w:eastAsia="Times New Roman" w:hAnsi="Times New Roman" w:cs="Times New Roman"/>
          <w:color w:val="000000" w:themeColor="text1"/>
          <w:sz w:val="24"/>
          <w:szCs w:val="24"/>
          <w:shd w:val="clear" w:color="auto" w:fill="FFFFFF"/>
        </w:rPr>
        <w:t>Evensen</w:t>
      </w:r>
      <w:proofErr w:type="spellEnd"/>
      <w:r w:rsidRPr="00544B2F">
        <w:rPr>
          <w:rFonts w:ascii="Times New Roman" w:eastAsia="Times New Roman" w:hAnsi="Times New Roman" w:cs="Times New Roman"/>
          <w:color w:val="000000" w:themeColor="text1"/>
          <w:sz w:val="24"/>
          <w:szCs w:val="24"/>
          <w:shd w:val="clear" w:color="auto" w:fill="FFFFFF"/>
        </w:rPr>
        <w:t xml:space="preserve">, D., Clarke, C., </w:t>
      </w:r>
      <w:proofErr w:type="spellStart"/>
      <w:r w:rsidRPr="00544B2F">
        <w:rPr>
          <w:rFonts w:ascii="Times New Roman" w:eastAsia="Times New Roman" w:hAnsi="Times New Roman" w:cs="Times New Roman"/>
          <w:color w:val="000000" w:themeColor="text1"/>
          <w:sz w:val="24"/>
          <w:szCs w:val="24"/>
          <w:shd w:val="clear" w:color="auto" w:fill="FFFFFF"/>
        </w:rPr>
        <w:t>Krakower</w:t>
      </w:r>
      <w:proofErr w:type="spellEnd"/>
      <w:r w:rsidRPr="00544B2F">
        <w:rPr>
          <w:rFonts w:ascii="Times New Roman" w:eastAsia="Times New Roman" w:hAnsi="Times New Roman" w:cs="Times New Roman"/>
          <w:color w:val="000000" w:themeColor="text1"/>
          <w:sz w:val="24"/>
          <w:szCs w:val="24"/>
          <w:shd w:val="clear" w:color="auto" w:fill="FFFFFF"/>
        </w:rPr>
        <w:t>, J. and Simon, J., 2016. Regional newspaper coverage of shale gas development across Ohio, New York, and Pennsylvania: Similarities, differences, and lessons. </w:t>
      </w:r>
      <w:r w:rsidRPr="00544B2F">
        <w:rPr>
          <w:rFonts w:ascii="Times New Roman" w:eastAsia="Times New Roman" w:hAnsi="Times New Roman" w:cs="Times New Roman"/>
          <w:i/>
          <w:iCs/>
          <w:color w:val="000000" w:themeColor="text1"/>
          <w:sz w:val="24"/>
          <w:szCs w:val="24"/>
        </w:rPr>
        <w:t>Energy Research &amp; Social Science</w:t>
      </w:r>
      <w:r w:rsidRPr="00544B2F">
        <w:rPr>
          <w:rFonts w:ascii="Times New Roman" w:eastAsia="Times New Roman" w:hAnsi="Times New Roman" w:cs="Times New Roman"/>
          <w:color w:val="000000" w:themeColor="text1"/>
          <w:sz w:val="24"/>
          <w:szCs w:val="24"/>
          <w:shd w:val="clear" w:color="auto" w:fill="FFFFFF"/>
        </w:rPr>
        <w:t>, </w:t>
      </w:r>
      <w:r w:rsidRPr="00544B2F">
        <w:rPr>
          <w:rFonts w:ascii="Times New Roman" w:eastAsia="Times New Roman" w:hAnsi="Times New Roman" w:cs="Times New Roman"/>
          <w:i/>
          <w:iCs/>
          <w:color w:val="000000" w:themeColor="text1"/>
          <w:sz w:val="24"/>
          <w:szCs w:val="24"/>
        </w:rPr>
        <w:t>11</w:t>
      </w:r>
      <w:r w:rsidRPr="00544B2F">
        <w:rPr>
          <w:rFonts w:ascii="Times New Roman" w:eastAsia="Times New Roman" w:hAnsi="Times New Roman" w:cs="Times New Roman"/>
          <w:color w:val="000000" w:themeColor="text1"/>
          <w:sz w:val="24"/>
          <w:szCs w:val="24"/>
          <w:shd w:val="clear" w:color="auto" w:fill="FFFFFF"/>
        </w:rPr>
        <w:t>, pp.119-132.</w:t>
      </w:r>
    </w:p>
    <w:p w14:paraId="1A4B1D7D" w14:textId="77777777" w:rsidR="0043517D" w:rsidRPr="00544B2F" w:rsidRDefault="0043517D"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4E03C1C1" w14:textId="4BCE69F7" w:rsidR="00127793" w:rsidRPr="00544B2F" w:rsidRDefault="004C1B3C" w:rsidP="00544B2F">
      <w:pPr>
        <w:spacing w:line="240" w:lineRule="auto"/>
        <w:contextualSpacing/>
        <w:jc w:val="both"/>
        <w:rPr>
          <w:rFonts w:ascii="Times New Roman" w:hAnsi="Times New Roman" w:cs="Times New Roman"/>
          <w:color w:val="000000" w:themeColor="text1"/>
          <w:sz w:val="24"/>
          <w:szCs w:val="24"/>
        </w:rPr>
      </w:pPr>
      <w:r w:rsidRPr="00544B2F">
        <w:rPr>
          <w:rFonts w:ascii="Times New Roman" w:hAnsi="Times New Roman" w:cs="Times New Roman"/>
          <w:color w:val="000000" w:themeColor="text1"/>
          <w:sz w:val="24"/>
          <w:szCs w:val="24"/>
        </w:rPr>
        <w:t>Baron D (2006)</w:t>
      </w:r>
      <w:r w:rsidR="00127793" w:rsidRPr="00544B2F">
        <w:rPr>
          <w:rFonts w:ascii="Times New Roman" w:hAnsi="Times New Roman" w:cs="Times New Roman"/>
          <w:color w:val="000000" w:themeColor="text1"/>
          <w:sz w:val="24"/>
          <w:szCs w:val="24"/>
        </w:rPr>
        <w:t xml:space="preserve"> Persistent media bias. </w:t>
      </w:r>
      <w:r w:rsidRPr="00544B2F">
        <w:rPr>
          <w:rFonts w:ascii="Times New Roman" w:hAnsi="Times New Roman" w:cs="Times New Roman"/>
          <w:color w:val="000000" w:themeColor="text1"/>
          <w:sz w:val="24"/>
          <w:szCs w:val="24"/>
        </w:rPr>
        <w:t>J. Public Econ</w:t>
      </w:r>
      <w:r w:rsidR="00127793" w:rsidRPr="00544B2F">
        <w:rPr>
          <w:rFonts w:ascii="Times New Roman" w:hAnsi="Times New Roman" w:cs="Times New Roman"/>
          <w:color w:val="000000" w:themeColor="text1"/>
          <w:sz w:val="24"/>
          <w:szCs w:val="24"/>
        </w:rPr>
        <w:t xml:space="preserve"> 90</w:t>
      </w:r>
      <w:r w:rsidRPr="00544B2F">
        <w:rPr>
          <w:rFonts w:ascii="Times New Roman" w:hAnsi="Times New Roman" w:cs="Times New Roman"/>
          <w:color w:val="000000" w:themeColor="text1"/>
          <w:sz w:val="24"/>
          <w:szCs w:val="24"/>
        </w:rPr>
        <w:t>:</w:t>
      </w:r>
      <w:r w:rsidR="00127793" w:rsidRPr="00544B2F">
        <w:rPr>
          <w:rFonts w:ascii="Times New Roman" w:hAnsi="Times New Roman" w:cs="Times New Roman"/>
          <w:color w:val="000000" w:themeColor="text1"/>
          <w:sz w:val="24"/>
          <w:szCs w:val="24"/>
        </w:rPr>
        <w:t xml:space="preserve">1-36. </w:t>
      </w:r>
      <w:proofErr w:type="spellStart"/>
      <w:r w:rsidRPr="00544B2F">
        <w:rPr>
          <w:rFonts w:ascii="Times New Roman" w:hAnsi="Times New Roman" w:cs="Times New Roman"/>
          <w:color w:val="000000" w:themeColor="text1"/>
          <w:sz w:val="24"/>
          <w:szCs w:val="24"/>
        </w:rPr>
        <w:t>doi</w:t>
      </w:r>
      <w:proofErr w:type="spellEnd"/>
      <w:r w:rsidRPr="00544B2F">
        <w:rPr>
          <w:rFonts w:ascii="Times New Roman" w:hAnsi="Times New Roman" w:cs="Times New Roman"/>
          <w:color w:val="000000" w:themeColor="text1"/>
          <w:sz w:val="24"/>
          <w:szCs w:val="24"/>
        </w:rPr>
        <w:t>: 10.1.1.295.3998</w:t>
      </w:r>
    </w:p>
    <w:p w14:paraId="71C4830E"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0B84B93" w14:textId="2A09EE77" w:rsidR="00127793" w:rsidRPr="00544B2F" w:rsidRDefault="004C1B3C"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Birdsell</w:t>
      </w:r>
      <w:proofErr w:type="spellEnd"/>
      <w:r w:rsidRPr="00544B2F">
        <w:rPr>
          <w:rFonts w:ascii="Times New Roman" w:eastAsia="Times New Roman" w:hAnsi="Times New Roman" w:cs="Times New Roman"/>
          <w:color w:val="000000" w:themeColor="text1"/>
          <w:sz w:val="24"/>
          <w:szCs w:val="24"/>
          <w:lang w:eastAsia="en-GB"/>
        </w:rPr>
        <w:t xml:space="preserve"> D, </w:t>
      </w:r>
      <w:proofErr w:type="spellStart"/>
      <w:r w:rsidRPr="00544B2F">
        <w:rPr>
          <w:rFonts w:ascii="Times New Roman" w:eastAsia="Times New Roman" w:hAnsi="Times New Roman" w:cs="Times New Roman"/>
          <w:color w:val="000000" w:themeColor="text1"/>
          <w:sz w:val="24"/>
          <w:szCs w:val="24"/>
          <w:lang w:eastAsia="en-GB"/>
        </w:rPr>
        <w:t>Rajaram</w:t>
      </w:r>
      <w:proofErr w:type="spellEnd"/>
      <w:r w:rsidRPr="00544B2F">
        <w:rPr>
          <w:rFonts w:ascii="Times New Roman" w:eastAsia="Times New Roman" w:hAnsi="Times New Roman" w:cs="Times New Roman"/>
          <w:color w:val="000000" w:themeColor="text1"/>
          <w:sz w:val="24"/>
          <w:szCs w:val="24"/>
          <w:lang w:eastAsia="en-GB"/>
        </w:rPr>
        <w:t xml:space="preserve"> H, Dempsey D, Viswanathan H (2015)</w:t>
      </w:r>
      <w:r w:rsidR="00127793" w:rsidRPr="00544B2F">
        <w:rPr>
          <w:rFonts w:ascii="Times New Roman" w:eastAsia="Times New Roman" w:hAnsi="Times New Roman" w:cs="Times New Roman"/>
          <w:color w:val="000000" w:themeColor="text1"/>
          <w:sz w:val="24"/>
          <w:szCs w:val="24"/>
          <w:lang w:eastAsia="en-GB"/>
        </w:rPr>
        <w:t xml:space="preserve"> Hydraulic fracturing fluid migration in the subsurface: A review and expanded modelling results. Water </w:t>
      </w:r>
      <w:proofErr w:type="spellStart"/>
      <w:r w:rsidR="00127793" w:rsidRPr="00544B2F">
        <w:rPr>
          <w:rFonts w:ascii="Times New Roman" w:eastAsia="Times New Roman" w:hAnsi="Times New Roman" w:cs="Times New Roman"/>
          <w:color w:val="000000" w:themeColor="text1"/>
          <w:sz w:val="24"/>
          <w:szCs w:val="24"/>
          <w:lang w:eastAsia="en-GB"/>
        </w:rPr>
        <w:t>Resour</w:t>
      </w:r>
      <w:proofErr w:type="spellEnd"/>
      <w:r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Res</w:t>
      </w:r>
      <w:r w:rsidRPr="00544B2F">
        <w:rPr>
          <w:rFonts w:ascii="Times New Roman" w:eastAsia="Times New Roman" w:hAnsi="Times New Roman" w:cs="Times New Roman"/>
          <w:i/>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51</w:t>
      </w:r>
      <w:r w:rsidR="00127793" w:rsidRPr="00544B2F">
        <w:rPr>
          <w:rFonts w:ascii="Times New Roman" w:eastAsia="Times New Roman" w:hAnsi="Times New Roman" w:cs="Times New Roman"/>
          <w:color w:val="000000" w:themeColor="text1"/>
          <w:sz w:val="24"/>
          <w:szCs w:val="24"/>
          <w:lang w:eastAsia="en-GB"/>
        </w:rPr>
        <w:t>:7159-7188.</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10.1002/2015WR017810</w:t>
      </w:r>
    </w:p>
    <w:p w14:paraId="1AE4B097"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
    <w:p w14:paraId="25D5AA38" w14:textId="43741764" w:rsidR="009C369B" w:rsidRPr="00544B2F" w:rsidRDefault="009C369B"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roofErr w:type="spellStart"/>
      <w:r w:rsidRPr="00544B2F">
        <w:rPr>
          <w:rFonts w:ascii="Times New Roman" w:eastAsia="Times New Roman" w:hAnsi="Times New Roman" w:cs="Times New Roman"/>
          <w:color w:val="000000" w:themeColor="text1"/>
          <w:sz w:val="24"/>
          <w:szCs w:val="24"/>
          <w:lang w:val="en-US" w:eastAsia="en-GB"/>
        </w:rPr>
        <w:t>Bomberg</w:t>
      </w:r>
      <w:proofErr w:type="spellEnd"/>
      <w:r w:rsidRPr="00544B2F">
        <w:rPr>
          <w:rFonts w:ascii="Times New Roman" w:eastAsia="Times New Roman" w:hAnsi="Times New Roman" w:cs="Times New Roman"/>
          <w:color w:val="000000" w:themeColor="text1"/>
          <w:sz w:val="24"/>
          <w:szCs w:val="24"/>
          <w:lang w:val="en-US" w:eastAsia="en-GB"/>
        </w:rPr>
        <w:t xml:space="preserve"> E (2015) Shale We Drill? Discourse Dynamics in UK Fracking Debates. J</w:t>
      </w:r>
      <w:r w:rsidR="000F0360" w:rsidRPr="00544B2F">
        <w:rPr>
          <w:rFonts w:ascii="Times New Roman" w:eastAsia="Times New Roman" w:hAnsi="Times New Roman" w:cs="Times New Roman"/>
          <w:color w:val="000000" w:themeColor="text1"/>
          <w:sz w:val="24"/>
          <w:szCs w:val="24"/>
          <w:lang w:val="en-US" w:eastAsia="en-GB"/>
        </w:rPr>
        <w:t>.</w:t>
      </w:r>
      <w:r w:rsidRPr="00544B2F">
        <w:rPr>
          <w:rFonts w:ascii="Times New Roman" w:eastAsia="Times New Roman" w:hAnsi="Times New Roman" w:cs="Times New Roman"/>
          <w:color w:val="000000" w:themeColor="text1"/>
          <w:sz w:val="24"/>
          <w:szCs w:val="24"/>
          <w:lang w:val="en-US" w:eastAsia="en-GB"/>
        </w:rPr>
        <w:t xml:space="preserve"> Environ</w:t>
      </w:r>
      <w:r w:rsidR="000F0360" w:rsidRPr="00544B2F">
        <w:rPr>
          <w:rFonts w:ascii="Times New Roman" w:eastAsia="Times New Roman" w:hAnsi="Times New Roman" w:cs="Times New Roman"/>
          <w:color w:val="000000" w:themeColor="text1"/>
          <w:sz w:val="24"/>
          <w:szCs w:val="24"/>
          <w:lang w:val="en-US" w:eastAsia="en-GB"/>
        </w:rPr>
        <w:t>.</w:t>
      </w:r>
      <w:r w:rsidRPr="00544B2F">
        <w:rPr>
          <w:rFonts w:ascii="Times New Roman" w:eastAsia="Times New Roman" w:hAnsi="Times New Roman" w:cs="Times New Roman"/>
          <w:color w:val="000000" w:themeColor="text1"/>
          <w:sz w:val="24"/>
          <w:szCs w:val="24"/>
          <w:lang w:val="en-US" w:eastAsia="en-GB"/>
        </w:rPr>
        <w:t xml:space="preserve"> Pol</w:t>
      </w:r>
      <w:r w:rsidR="000F0360" w:rsidRPr="00544B2F">
        <w:rPr>
          <w:rFonts w:ascii="Times New Roman" w:eastAsia="Times New Roman" w:hAnsi="Times New Roman" w:cs="Times New Roman"/>
          <w:color w:val="000000" w:themeColor="text1"/>
          <w:sz w:val="24"/>
          <w:szCs w:val="24"/>
          <w:lang w:val="en-US" w:eastAsia="en-GB"/>
        </w:rPr>
        <w:t>.</w:t>
      </w:r>
      <w:r w:rsidRPr="00544B2F">
        <w:rPr>
          <w:rFonts w:ascii="Times New Roman" w:eastAsia="Times New Roman" w:hAnsi="Times New Roman" w:cs="Times New Roman"/>
          <w:color w:val="000000" w:themeColor="text1"/>
          <w:sz w:val="24"/>
          <w:szCs w:val="24"/>
          <w:lang w:val="en-US" w:eastAsia="en-GB"/>
        </w:rPr>
        <w:t xml:space="preserve"> Plan 72-88. </w:t>
      </w:r>
      <w:proofErr w:type="spellStart"/>
      <w:r w:rsidRPr="00544B2F">
        <w:rPr>
          <w:rFonts w:ascii="Times New Roman" w:eastAsia="Times New Roman" w:hAnsi="Times New Roman" w:cs="Times New Roman"/>
          <w:color w:val="000000" w:themeColor="text1"/>
          <w:sz w:val="24"/>
          <w:szCs w:val="24"/>
          <w:lang w:val="en-US" w:eastAsia="en-GB"/>
        </w:rPr>
        <w:t>doi</w:t>
      </w:r>
      <w:proofErr w:type="spellEnd"/>
      <w:r w:rsidRPr="00544B2F">
        <w:rPr>
          <w:rFonts w:ascii="Times New Roman" w:eastAsia="Times New Roman" w:hAnsi="Times New Roman" w:cs="Times New Roman"/>
          <w:color w:val="000000" w:themeColor="text1"/>
          <w:sz w:val="24"/>
          <w:szCs w:val="24"/>
          <w:lang w:val="en-US" w:eastAsia="en-GB"/>
        </w:rPr>
        <w:t>: 10.1080/1523908X.2015.1053111</w:t>
      </w:r>
    </w:p>
    <w:p w14:paraId="5257581D"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2938135B" w14:textId="38D7CB33" w:rsidR="00127793" w:rsidRPr="00544B2F" w:rsidRDefault="00F2263D"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Borick</w:t>
      </w:r>
      <w:proofErr w:type="spellEnd"/>
      <w:r w:rsidRPr="00544B2F">
        <w:rPr>
          <w:rFonts w:ascii="Times New Roman" w:eastAsia="Times New Roman" w:hAnsi="Times New Roman" w:cs="Times New Roman"/>
          <w:color w:val="000000" w:themeColor="text1"/>
          <w:sz w:val="24"/>
          <w:szCs w:val="24"/>
          <w:lang w:eastAsia="en-GB"/>
        </w:rPr>
        <w:t xml:space="preserve"> C, </w:t>
      </w:r>
      <w:proofErr w:type="spellStart"/>
      <w:r w:rsidRPr="00544B2F">
        <w:rPr>
          <w:rFonts w:ascii="Times New Roman" w:eastAsia="Times New Roman" w:hAnsi="Times New Roman" w:cs="Times New Roman"/>
          <w:color w:val="000000" w:themeColor="text1"/>
          <w:sz w:val="24"/>
          <w:szCs w:val="24"/>
          <w:lang w:eastAsia="en-GB"/>
        </w:rPr>
        <w:t>Rabe</w:t>
      </w:r>
      <w:proofErr w:type="spellEnd"/>
      <w:r w:rsidRPr="00544B2F">
        <w:rPr>
          <w:rFonts w:ascii="Times New Roman" w:eastAsia="Times New Roman" w:hAnsi="Times New Roman" w:cs="Times New Roman"/>
          <w:color w:val="000000" w:themeColor="text1"/>
          <w:sz w:val="24"/>
          <w:szCs w:val="24"/>
          <w:lang w:eastAsia="en-GB"/>
        </w:rPr>
        <w:t xml:space="preserve"> B, </w:t>
      </w:r>
      <w:proofErr w:type="spellStart"/>
      <w:r w:rsidRPr="00544B2F">
        <w:rPr>
          <w:rFonts w:ascii="Times New Roman" w:eastAsia="Times New Roman" w:hAnsi="Times New Roman" w:cs="Times New Roman"/>
          <w:color w:val="000000" w:themeColor="text1"/>
          <w:sz w:val="24"/>
          <w:szCs w:val="24"/>
          <w:lang w:eastAsia="en-GB"/>
        </w:rPr>
        <w:t>Lachapelle</w:t>
      </w:r>
      <w:proofErr w:type="spellEnd"/>
      <w:r w:rsidRPr="00544B2F">
        <w:rPr>
          <w:rFonts w:ascii="Times New Roman" w:eastAsia="Times New Roman" w:hAnsi="Times New Roman" w:cs="Times New Roman"/>
          <w:color w:val="000000" w:themeColor="text1"/>
          <w:sz w:val="24"/>
          <w:szCs w:val="24"/>
          <w:lang w:eastAsia="en-GB"/>
        </w:rPr>
        <w:t xml:space="preserve"> E (2014</w:t>
      </w:r>
      <w:r w:rsidR="004C1B3C"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Public perceptions of shale gas extraction and hydraulic fracturing in New York and Pennsylvania. Issues in Energy and Environmental Policy 14:01-18.</w:t>
      </w:r>
    </w:p>
    <w:p w14:paraId="7BDC2068"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74B5DF0" w14:textId="59E40EBB" w:rsidR="00127793" w:rsidRPr="00544B2F" w:rsidRDefault="00F2263D"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Boudet</w:t>
      </w:r>
      <w:proofErr w:type="spellEnd"/>
      <w:r w:rsidRPr="00544B2F">
        <w:rPr>
          <w:rFonts w:ascii="Times New Roman" w:eastAsia="Times New Roman" w:hAnsi="Times New Roman" w:cs="Times New Roman"/>
          <w:color w:val="000000" w:themeColor="text1"/>
          <w:sz w:val="24"/>
          <w:szCs w:val="24"/>
          <w:lang w:eastAsia="en-GB"/>
        </w:rPr>
        <w:t xml:space="preserve"> H, Clarke C, </w:t>
      </w:r>
      <w:proofErr w:type="spellStart"/>
      <w:r w:rsidRPr="00544B2F">
        <w:rPr>
          <w:rFonts w:ascii="Times New Roman" w:eastAsia="Times New Roman" w:hAnsi="Times New Roman" w:cs="Times New Roman"/>
          <w:color w:val="000000" w:themeColor="text1"/>
          <w:sz w:val="24"/>
          <w:szCs w:val="24"/>
          <w:lang w:eastAsia="en-GB"/>
        </w:rPr>
        <w:t>Budgen</w:t>
      </w:r>
      <w:proofErr w:type="spellEnd"/>
      <w:r w:rsidRPr="00544B2F">
        <w:rPr>
          <w:rFonts w:ascii="Times New Roman" w:eastAsia="Times New Roman" w:hAnsi="Times New Roman" w:cs="Times New Roman"/>
          <w:color w:val="000000" w:themeColor="text1"/>
          <w:sz w:val="24"/>
          <w:szCs w:val="24"/>
          <w:lang w:eastAsia="en-GB"/>
        </w:rPr>
        <w:t xml:space="preserve"> D, </w:t>
      </w:r>
      <w:proofErr w:type="spellStart"/>
      <w:r w:rsidRPr="00544B2F">
        <w:rPr>
          <w:rFonts w:ascii="Times New Roman" w:eastAsia="Times New Roman" w:hAnsi="Times New Roman" w:cs="Times New Roman"/>
          <w:color w:val="000000" w:themeColor="text1"/>
          <w:sz w:val="24"/>
          <w:szCs w:val="24"/>
          <w:lang w:eastAsia="en-GB"/>
        </w:rPr>
        <w:t>Malbach</w:t>
      </w:r>
      <w:proofErr w:type="spellEnd"/>
      <w:r w:rsidRPr="00544B2F">
        <w:rPr>
          <w:rFonts w:ascii="Times New Roman" w:eastAsia="Times New Roman" w:hAnsi="Times New Roman" w:cs="Times New Roman"/>
          <w:color w:val="000000" w:themeColor="text1"/>
          <w:sz w:val="24"/>
          <w:szCs w:val="24"/>
          <w:lang w:eastAsia="en-GB"/>
        </w:rPr>
        <w:t xml:space="preserve"> E, </w:t>
      </w:r>
      <w:proofErr w:type="spellStart"/>
      <w:r w:rsidRPr="00544B2F">
        <w:rPr>
          <w:rFonts w:ascii="Times New Roman" w:eastAsia="Times New Roman" w:hAnsi="Times New Roman" w:cs="Times New Roman"/>
          <w:color w:val="000000" w:themeColor="text1"/>
          <w:sz w:val="24"/>
          <w:szCs w:val="24"/>
          <w:lang w:eastAsia="en-GB"/>
        </w:rPr>
        <w:t>Roser-Renouf</w:t>
      </w:r>
      <w:proofErr w:type="spellEnd"/>
      <w:r w:rsidRPr="00544B2F">
        <w:rPr>
          <w:rFonts w:ascii="Times New Roman" w:eastAsia="Times New Roman" w:hAnsi="Times New Roman" w:cs="Times New Roman"/>
          <w:color w:val="000000" w:themeColor="text1"/>
          <w:sz w:val="24"/>
          <w:szCs w:val="24"/>
          <w:lang w:eastAsia="en-GB"/>
        </w:rPr>
        <w:t xml:space="preserve"> C, </w:t>
      </w:r>
      <w:proofErr w:type="spellStart"/>
      <w:r w:rsidRPr="00544B2F">
        <w:rPr>
          <w:rFonts w:ascii="Times New Roman" w:eastAsia="Times New Roman" w:hAnsi="Times New Roman" w:cs="Times New Roman"/>
          <w:color w:val="000000" w:themeColor="text1"/>
          <w:sz w:val="24"/>
          <w:szCs w:val="24"/>
          <w:lang w:eastAsia="en-GB"/>
        </w:rPr>
        <w:t>Leiserowitz</w:t>
      </w:r>
      <w:proofErr w:type="spellEnd"/>
      <w:r w:rsidRPr="00544B2F">
        <w:rPr>
          <w:rFonts w:ascii="Times New Roman" w:eastAsia="Times New Roman" w:hAnsi="Times New Roman" w:cs="Times New Roman"/>
          <w:color w:val="000000" w:themeColor="text1"/>
          <w:sz w:val="24"/>
          <w:szCs w:val="24"/>
          <w:lang w:eastAsia="en-GB"/>
        </w:rPr>
        <w:t xml:space="preserve"> A (2014)</w:t>
      </w:r>
      <w:r w:rsidR="00127793" w:rsidRPr="00544B2F">
        <w:rPr>
          <w:rFonts w:ascii="Times New Roman" w:eastAsia="Times New Roman" w:hAnsi="Times New Roman" w:cs="Times New Roman"/>
          <w:color w:val="000000" w:themeColor="text1"/>
          <w:sz w:val="24"/>
          <w:szCs w:val="24"/>
          <w:lang w:eastAsia="en-GB"/>
        </w:rPr>
        <w:t xml:space="preserve"> “Fracking” controversy and communication: Using national survey data to understand public perceptions of hydraulic fracturing. </w:t>
      </w:r>
      <w:r w:rsidRPr="00544B2F">
        <w:rPr>
          <w:rFonts w:ascii="Times New Roman" w:eastAsia="Times New Roman" w:hAnsi="Times New Roman" w:cs="Times New Roman"/>
          <w:color w:val="000000" w:themeColor="text1"/>
          <w:sz w:val="24"/>
          <w:szCs w:val="24"/>
          <w:lang w:eastAsia="en-GB"/>
        </w:rPr>
        <w:t>Energy Pol. 65:</w:t>
      </w:r>
      <w:r w:rsidR="00127793" w:rsidRPr="00544B2F">
        <w:rPr>
          <w:rFonts w:ascii="Times New Roman" w:eastAsia="Times New Roman" w:hAnsi="Times New Roman" w:cs="Times New Roman"/>
          <w:color w:val="000000" w:themeColor="text1"/>
          <w:sz w:val="24"/>
          <w:szCs w:val="24"/>
          <w:lang w:eastAsia="en-GB"/>
        </w:rPr>
        <w:t xml:space="preserve">57-67.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10.1016/j.enpol.2013.10.017</w:t>
      </w:r>
    </w:p>
    <w:p w14:paraId="46D427BF"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15FBA82" w14:textId="56E18382" w:rsidR="00127793" w:rsidRPr="00544B2F" w:rsidRDefault="00F2263D"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Brasier</w:t>
      </w:r>
      <w:proofErr w:type="spellEnd"/>
      <w:r w:rsidRPr="00544B2F">
        <w:rPr>
          <w:rFonts w:ascii="Times New Roman" w:eastAsia="Times New Roman" w:hAnsi="Times New Roman" w:cs="Times New Roman"/>
          <w:color w:val="000000" w:themeColor="text1"/>
          <w:sz w:val="24"/>
          <w:szCs w:val="24"/>
          <w:lang w:eastAsia="en-GB"/>
        </w:rPr>
        <w:t xml:space="preserve"> K, </w:t>
      </w:r>
      <w:proofErr w:type="spellStart"/>
      <w:r w:rsidRPr="00544B2F">
        <w:rPr>
          <w:rFonts w:ascii="Times New Roman" w:eastAsia="Times New Roman" w:hAnsi="Times New Roman" w:cs="Times New Roman"/>
          <w:color w:val="000000" w:themeColor="text1"/>
          <w:sz w:val="24"/>
          <w:szCs w:val="24"/>
          <w:lang w:eastAsia="en-GB"/>
        </w:rPr>
        <w:t>Filteau</w:t>
      </w:r>
      <w:proofErr w:type="spellEnd"/>
      <w:r w:rsidRPr="00544B2F">
        <w:rPr>
          <w:rFonts w:ascii="Times New Roman" w:eastAsia="Times New Roman" w:hAnsi="Times New Roman" w:cs="Times New Roman"/>
          <w:color w:val="000000" w:themeColor="text1"/>
          <w:sz w:val="24"/>
          <w:szCs w:val="24"/>
          <w:lang w:eastAsia="en-GB"/>
        </w:rPr>
        <w:t xml:space="preserve"> M, McLaughlin D, </w:t>
      </w:r>
      <w:proofErr w:type="spellStart"/>
      <w:r w:rsidRPr="00544B2F">
        <w:rPr>
          <w:rFonts w:ascii="Times New Roman" w:eastAsia="Times New Roman" w:hAnsi="Times New Roman" w:cs="Times New Roman"/>
          <w:color w:val="000000" w:themeColor="text1"/>
          <w:sz w:val="24"/>
          <w:szCs w:val="24"/>
          <w:lang w:eastAsia="en-GB"/>
        </w:rPr>
        <w:t>Jacquet</w:t>
      </w:r>
      <w:proofErr w:type="spellEnd"/>
      <w:r w:rsidRPr="00544B2F">
        <w:rPr>
          <w:rFonts w:ascii="Times New Roman" w:eastAsia="Times New Roman" w:hAnsi="Times New Roman" w:cs="Times New Roman"/>
          <w:color w:val="000000" w:themeColor="text1"/>
          <w:sz w:val="24"/>
          <w:szCs w:val="24"/>
          <w:lang w:eastAsia="en-GB"/>
        </w:rPr>
        <w:t xml:space="preserve"> J, Stedman R, Kelsey T, Goetz S (2011)</w:t>
      </w:r>
      <w:r w:rsidR="00127793" w:rsidRPr="00544B2F">
        <w:rPr>
          <w:rFonts w:ascii="Times New Roman" w:eastAsia="Times New Roman" w:hAnsi="Times New Roman" w:cs="Times New Roman"/>
          <w:color w:val="000000" w:themeColor="text1"/>
          <w:sz w:val="24"/>
          <w:szCs w:val="24"/>
          <w:lang w:eastAsia="en-GB"/>
        </w:rPr>
        <w:t xml:space="preserve"> Residents' perceptions of community and environmental impacts from development of natural gas in the Marcellus Shale: A comparison of Pennsylvania and New York cases. </w:t>
      </w:r>
      <w:r w:rsidRPr="00544B2F">
        <w:rPr>
          <w:rFonts w:ascii="Times New Roman" w:eastAsia="Times New Roman" w:hAnsi="Times New Roman" w:cs="Times New Roman"/>
          <w:i/>
          <w:color w:val="000000" w:themeColor="text1"/>
          <w:sz w:val="24"/>
          <w:szCs w:val="24"/>
          <w:lang w:eastAsia="en-GB"/>
        </w:rPr>
        <w:t>JRSS</w:t>
      </w:r>
      <w:r w:rsidR="00127793"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26:32-61</w:t>
      </w:r>
    </w:p>
    <w:p w14:paraId="5405AEDD"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082E830" w14:textId="1E7A0505" w:rsidR="00127793" w:rsidRPr="00544B2F" w:rsidRDefault="00F2263D"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Broderick J, Anderson K, Wood R, Gilbert P, </w:t>
      </w:r>
      <w:proofErr w:type="spellStart"/>
      <w:r w:rsidRPr="00544B2F">
        <w:rPr>
          <w:rFonts w:ascii="Times New Roman" w:eastAsia="Times New Roman" w:hAnsi="Times New Roman" w:cs="Times New Roman"/>
          <w:color w:val="000000" w:themeColor="text1"/>
          <w:sz w:val="24"/>
          <w:szCs w:val="24"/>
          <w:lang w:eastAsia="en-GB"/>
        </w:rPr>
        <w:t>Sharmina</w:t>
      </w:r>
      <w:proofErr w:type="spellEnd"/>
      <w:r w:rsidRPr="00544B2F">
        <w:rPr>
          <w:rFonts w:ascii="Times New Roman" w:eastAsia="Times New Roman" w:hAnsi="Times New Roman" w:cs="Times New Roman"/>
          <w:color w:val="000000" w:themeColor="text1"/>
          <w:sz w:val="24"/>
          <w:szCs w:val="24"/>
          <w:lang w:eastAsia="en-GB"/>
        </w:rPr>
        <w:t xml:space="preserve"> M, </w:t>
      </w:r>
      <w:proofErr w:type="spellStart"/>
      <w:r w:rsidRPr="00544B2F">
        <w:rPr>
          <w:rFonts w:ascii="Times New Roman" w:eastAsia="Times New Roman" w:hAnsi="Times New Roman" w:cs="Times New Roman"/>
          <w:color w:val="000000" w:themeColor="text1"/>
          <w:sz w:val="24"/>
          <w:szCs w:val="24"/>
          <w:lang w:eastAsia="en-GB"/>
        </w:rPr>
        <w:t>Footitt</w:t>
      </w:r>
      <w:proofErr w:type="spellEnd"/>
      <w:r w:rsidRPr="00544B2F">
        <w:rPr>
          <w:rFonts w:ascii="Times New Roman" w:eastAsia="Times New Roman" w:hAnsi="Times New Roman" w:cs="Times New Roman"/>
          <w:color w:val="000000" w:themeColor="text1"/>
          <w:sz w:val="24"/>
          <w:szCs w:val="24"/>
          <w:lang w:eastAsia="en-GB"/>
        </w:rPr>
        <w:t xml:space="preserve"> A, Glynn A, Nicholls F (2011)</w:t>
      </w:r>
      <w:r w:rsidR="00127793" w:rsidRPr="00544B2F">
        <w:rPr>
          <w:rFonts w:ascii="Times New Roman" w:eastAsia="Times New Roman" w:hAnsi="Times New Roman" w:cs="Times New Roman"/>
          <w:color w:val="000000" w:themeColor="text1"/>
          <w:sz w:val="24"/>
          <w:szCs w:val="24"/>
          <w:lang w:eastAsia="en-GB"/>
        </w:rPr>
        <w:t xml:space="preserve"> Shale gas: an updated assessment of environmen</w:t>
      </w:r>
      <w:r w:rsidRPr="00544B2F">
        <w:rPr>
          <w:rFonts w:ascii="Times New Roman" w:eastAsia="Times New Roman" w:hAnsi="Times New Roman" w:cs="Times New Roman"/>
          <w:color w:val="000000" w:themeColor="text1"/>
          <w:sz w:val="24"/>
          <w:szCs w:val="24"/>
          <w:lang w:eastAsia="en-GB"/>
        </w:rPr>
        <w:t xml:space="preserve">tal and climate change impacts. </w:t>
      </w:r>
      <w:r w:rsidR="00127793" w:rsidRPr="00544B2F">
        <w:rPr>
          <w:rFonts w:ascii="Times New Roman" w:eastAsia="Times New Roman" w:hAnsi="Times New Roman" w:cs="Times New Roman"/>
          <w:color w:val="000000" w:themeColor="text1"/>
          <w:sz w:val="24"/>
          <w:szCs w:val="24"/>
          <w:lang w:eastAsia="en-GB"/>
        </w:rPr>
        <w:t xml:space="preserve">Tyndall Centre, University </w:t>
      </w:r>
      <w:r w:rsidRPr="00544B2F">
        <w:rPr>
          <w:rFonts w:ascii="Times New Roman" w:eastAsia="Times New Roman" w:hAnsi="Times New Roman" w:cs="Times New Roman"/>
          <w:color w:val="000000" w:themeColor="text1"/>
          <w:sz w:val="24"/>
          <w:szCs w:val="24"/>
          <w:lang w:eastAsia="en-GB"/>
        </w:rPr>
        <w:t xml:space="preserve">of Manchester. </w:t>
      </w:r>
      <w:hyperlink r:id="rId9" w:history="1">
        <w:r w:rsidR="00127793" w:rsidRPr="00544B2F">
          <w:rPr>
            <w:rStyle w:val="Hyperlink"/>
            <w:rFonts w:ascii="Times New Roman" w:eastAsia="Times New Roman" w:hAnsi="Times New Roman" w:cs="Times New Roman"/>
            <w:color w:val="000000" w:themeColor="text1"/>
            <w:sz w:val="24"/>
            <w:szCs w:val="24"/>
            <w:lang w:eastAsia="en-GB"/>
          </w:rPr>
          <w:t>http://www.programmeofficers.co.uk/Cuadrilla/CoreDocuments/CD40/CD40.25.PDF</w:t>
        </w:r>
      </w:hyperlink>
      <w:r w:rsidRPr="00544B2F">
        <w:rPr>
          <w:rFonts w:ascii="Times New Roman" w:eastAsia="Times New Roman" w:hAnsi="Times New Roman" w:cs="Times New Roman"/>
          <w:color w:val="000000" w:themeColor="text1"/>
          <w:sz w:val="24"/>
          <w:szCs w:val="24"/>
          <w:lang w:eastAsia="en-GB"/>
        </w:rPr>
        <w:t>. Accessed 03 April 2017</w:t>
      </w:r>
    </w:p>
    <w:p w14:paraId="79124460"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91266E9" w14:textId="0A4E595D" w:rsidR="00127793" w:rsidRPr="00544B2F" w:rsidRDefault="007D1BF2"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B</w:t>
      </w:r>
      <w:r w:rsidR="009B0713" w:rsidRPr="00544B2F">
        <w:rPr>
          <w:rFonts w:ascii="Times New Roman" w:eastAsia="Times New Roman" w:hAnsi="Times New Roman" w:cs="Times New Roman"/>
          <w:color w:val="000000" w:themeColor="text1"/>
          <w:sz w:val="24"/>
          <w:szCs w:val="24"/>
          <w:lang w:eastAsia="en-GB"/>
        </w:rPr>
        <w:t xml:space="preserve">rown D, </w:t>
      </w:r>
      <w:proofErr w:type="spellStart"/>
      <w:r w:rsidR="009B0713" w:rsidRPr="00544B2F">
        <w:rPr>
          <w:rFonts w:ascii="Times New Roman" w:eastAsia="Times New Roman" w:hAnsi="Times New Roman" w:cs="Times New Roman"/>
          <w:color w:val="000000" w:themeColor="text1"/>
          <w:sz w:val="24"/>
          <w:szCs w:val="24"/>
          <w:lang w:eastAsia="en-GB"/>
        </w:rPr>
        <w:t>Schafft</w:t>
      </w:r>
      <w:proofErr w:type="spellEnd"/>
      <w:r w:rsidR="00127793" w:rsidRPr="00544B2F">
        <w:rPr>
          <w:rFonts w:ascii="Times New Roman" w:eastAsia="Times New Roman" w:hAnsi="Times New Roman" w:cs="Times New Roman"/>
          <w:color w:val="000000" w:themeColor="text1"/>
          <w:sz w:val="24"/>
          <w:szCs w:val="24"/>
          <w:lang w:eastAsia="en-GB"/>
        </w:rPr>
        <w:t xml:space="preserve"> K</w:t>
      </w:r>
      <w:r w:rsidR="009B0713" w:rsidRPr="00544B2F">
        <w:rPr>
          <w:rFonts w:ascii="Times New Roman" w:eastAsia="Times New Roman" w:hAnsi="Times New Roman" w:cs="Times New Roman"/>
          <w:color w:val="000000" w:themeColor="text1"/>
          <w:sz w:val="24"/>
          <w:szCs w:val="24"/>
          <w:lang w:eastAsia="en-GB"/>
        </w:rPr>
        <w:t xml:space="preserve"> (2011)</w:t>
      </w:r>
      <w:r w:rsidR="00127793" w:rsidRPr="00544B2F">
        <w:rPr>
          <w:rFonts w:ascii="Times New Roman" w:eastAsia="Times New Roman" w:hAnsi="Times New Roman" w:cs="Times New Roman"/>
          <w:color w:val="000000" w:themeColor="text1"/>
          <w:sz w:val="24"/>
          <w:szCs w:val="24"/>
          <w:lang w:eastAsia="en-GB"/>
        </w:rPr>
        <w:t xml:space="preserve"> </w:t>
      </w:r>
      <w:r w:rsidR="009B0713" w:rsidRPr="00544B2F">
        <w:rPr>
          <w:rFonts w:ascii="Times New Roman" w:eastAsia="Times New Roman" w:hAnsi="Times New Roman" w:cs="Times New Roman"/>
          <w:color w:val="000000" w:themeColor="text1"/>
          <w:sz w:val="24"/>
          <w:szCs w:val="24"/>
          <w:lang w:eastAsia="en-GB"/>
        </w:rPr>
        <w:t>Rural People and Communities in the 21st Century: Resilience and Transformation</w:t>
      </w:r>
      <w:r w:rsidR="00127793" w:rsidRPr="00544B2F">
        <w:rPr>
          <w:rFonts w:ascii="Times New Roman" w:eastAsia="Times New Roman" w:hAnsi="Times New Roman" w:cs="Times New Roman"/>
          <w:color w:val="000000" w:themeColor="text1"/>
          <w:sz w:val="24"/>
          <w:szCs w:val="24"/>
          <w:lang w:eastAsia="en-GB"/>
        </w:rPr>
        <w:t xml:space="preserve">. </w:t>
      </w:r>
      <w:r w:rsidR="00F2263D" w:rsidRPr="00544B2F">
        <w:rPr>
          <w:rFonts w:ascii="Times New Roman" w:eastAsia="Times New Roman" w:hAnsi="Times New Roman" w:cs="Times New Roman"/>
          <w:color w:val="000000" w:themeColor="text1"/>
          <w:sz w:val="24"/>
          <w:szCs w:val="24"/>
          <w:lang w:eastAsia="en-GB"/>
        </w:rPr>
        <w:t xml:space="preserve">Polity Press, Cambridge. </w:t>
      </w:r>
      <w:r w:rsidR="00F2263D" w:rsidRPr="00544B2F">
        <w:rPr>
          <w:rFonts w:ascii="Times New Roman" w:eastAsia="Times New Roman" w:hAnsi="Times New Roman" w:cs="Times New Roman"/>
          <w:i/>
          <w:color w:val="000000" w:themeColor="text1"/>
          <w:sz w:val="24"/>
          <w:szCs w:val="24"/>
          <w:lang w:eastAsia="en-GB"/>
        </w:rPr>
        <w:t>Chapter 3</w:t>
      </w:r>
      <w:r w:rsidR="009B0713" w:rsidRPr="00544B2F">
        <w:rPr>
          <w:rFonts w:ascii="Times New Roman" w:eastAsia="Times New Roman" w:hAnsi="Times New Roman" w:cs="Times New Roman"/>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 xml:space="preserve"> </w:t>
      </w:r>
    </w:p>
    <w:p w14:paraId="4CD60CE3"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202BA94" w14:textId="6C402CB5" w:rsidR="00127793" w:rsidRPr="00544B2F" w:rsidRDefault="009B071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Brown S, Gabriel S, Egging</w:t>
      </w:r>
      <w:r w:rsidR="00127793" w:rsidRPr="00544B2F">
        <w:rPr>
          <w:rFonts w:ascii="Times New Roman" w:eastAsia="Times New Roman" w:hAnsi="Times New Roman" w:cs="Times New Roman"/>
          <w:color w:val="000000" w:themeColor="text1"/>
          <w:sz w:val="24"/>
          <w:szCs w:val="24"/>
          <w:lang w:eastAsia="en-GB"/>
        </w:rPr>
        <w:t xml:space="preserve"> R</w:t>
      </w:r>
      <w:r w:rsidRPr="00544B2F">
        <w:rPr>
          <w:rFonts w:ascii="Times New Roman" w:eastAsia="Times New Roman" w:hAnsi="Times New Roman" w:cs="Times New Roman"/>
          <w:color w:val="000000" w:themeColor="text1"/>
          <w:sz w:val="24"/>
          <w:szCs w:val="24"/>
          <w:lang w:eastAsia="en-GB"/>
        </w:rPr>
        <w:t xml:space="preserve"> (2010)</w:t>
      </w:r>
      <w:r w:rsidR="00127793" w:rsidRPr="00544B2F">
        <w:rPr>
          <w:rFonts w:ascii="Times New Roman" w:eastAsia="Times New Roman" w:hAnsi="Times New Roman" w:cs="Times New Roman"/>
          <w:color w:val="000000" w:themeColor="text1"/>
          <w:sz w:val="24"/>
          <w:szCs w:val="24"/>
          <w:lang w:eastAsia="en-GB"/>
        </w:rPr>
        <w:t xml:space="preserve"> Abundant shale gas resources: some implications of energy policy</w:t>
      </w:r>
      <w:r w:rsidR="00127793" w:rsidRPr="00544B2F">
        <w:rPr>
          <w:rFonts w:ascii="Times New Roman" w:eastAsia="Times New Roman" w:hAnsi="Times New Roman" w:cs="Times New Roman"/>
          <w:i/>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 xml:space="preserve">RFF DP 10-41, Resources for the Future, Washington, DC. </w:t>
      </w:r>
      <w:hyperlink r:id="rId10" w:history="1">
        <w:r w:rsidR="00127793" w:rsidRPr="00544B2F">
          <w:rPr>
            <w:rStyle w:val="Hyperlink"/>
            <w:rFonts w:ascii="Times New Roman" w:eastAsia="Times New Roman" w:hAnsi="Times New Roman" w:cs="Times New Roman"/>
            <w:color w:val="000000" w:themeColor="text1"/>
            <w:sz w:val="24"/>
            <w:szCs w:val="24"/>
            <w:lang w:eastAsia="en-GB"/>
          </w:rPr>
          <w:t>http://www.rff.org/files/sharepoint/WorkImages/Download/RFF-DP-10-41.pdf</w:t>
        </w:r>
      </w:hyperlink>
      <w:r w:rsidRPr="00544B2F">
        <w:rPr>
          <w:rFonts w:ascii="Times New Roman" w:eastAsia="Times New Roman" w:hAnsi="Times New Roman" w:cs="Times New Roman"/>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Acces</w:t>
      </w:r>
      <w:r w:rsidRPr="00544B2F">
        <w:rPr>
          <w:rFonts w:ascii="Times New Roman" w:eastAsia="Times New Roman" w:hAnsi="Times New Roman" w:cs="Times New Roman"/>
          <w:color w:val="000000" w:themeColor="text1"/>
          <w:sz w:val="24"/>
          <w:szCs w:val="24"/>
          <w:lang w:eastAsia="en-GB"/>
        </w:rPr>
        <w:t>sed 18 January 2017</w:t>
      </w:r>
      <w:r w:rsidR="00127793" w:rsidRPr="00544B2F">
        <w:rPr>
          <w:rFonts w:ascii="Times New Roman" w:eastAsia="Times New Roman" w:hAnsi="Times New Roman" w:cs="Times New Roman"/>
          <w:color w:val="000000" w:themeColor="text1"/>
          <w:sz w:val="24"/>
          <w:szCs w:val="24"/>
          <w:lang w:eastAsia="en-GB"/>
        </w:rPr>
        <w:t xml:space="preserve"> </w:t>
      </w:r>
    </w:p>
    <w:p w14:paraId="4AB93D9A"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205F68F" w14:textId="68A6AFA0" w:rsidR="009C369B" w:rsidRPr="00544B2F" w:rsidRDefault="009C369B"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Busby C, </w:t>
      </w:r>
      <w:proofErr w:type="spellStart"/>
      <w:r w:rsidRPr="00544B2F">
        <w:rPr>
          <w:rFonts w:ascii="Times New Roman" w:eastAsia="Times New Roman" w:hAnsi="Times New Roman" w:cs="Times New Roman"/>
          <w:color w:val="000000" w:themeColor="text1"/>
          <w:sz w:val="24"/>
          <w:szCs w:val="24"/>
          <w:lang w:eastAsia="en-GB"/>
        </w:rPr>
        <w:t>Mangano</w:t>
      </w:r>
      <w:proofErr w:type="spellEnd"/>
      <w:r w:rsidRPr="00544B2F">
        <w:rPr>
          <w:rFonts w:ascii="Times New Roman" w:eastAsia="Times New Roman" w:hAnsi="Times New Roman" w:cs="Times New Roman"/>
          <w:color w:val="000000" w:themeColor="text1"/>
          <w:sz w:val="24"/>
          <w:szCs w:val="24"/>
          <w:lang w:eastAsia="en-GB"/>
        </w:rPr>
        <w:t xml:space="preserve"> JJ (2017) There’s a World Going on Underground—Infant Mortality and Fracking in Pennsylvania. J. Environ. Prot. 8:381-393.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10.4236/jep.2017.84028</w:t>
      </w:r>
    </w:p>
    <w:p w14:paraId="3F7D0E51"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
    <w:p w14:paraId="57B21FC8" w14:textId="1ECFAC4C"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roofErr w:type="spellStart"/>
      <w:r w:rsidRPr="00544B2F">
        <w:rPr>
          <w:rFonts w:ascii="Times New Roman" w:eastAsia="Times New Roman" w:hAnsi="Times New Roman" w:cs="Times New Roman"/>
          <w:color w:val="000000" w:themeColor="text1"/>
          <w:sz w:val="24"/>
          <w:szCs w:val="24"/>
          <w:lang w:val="en-US" w:eastAsia="en-GB"/>
        </w:rPr>
        <w:t>Christopherson</w:t>
      </w:r>
      <w:proofErr w:type="spellEnd"/>
      <w:r w:rsidRPr="00544B2F">
        <w:rPr>
          <w:rFonts w:ascii="Times New Roman" w:eastAsia="Times New Roman" w:hAnsi="Times New Roman" w:cs="Times New Roman"/>
          <w:color w:val="000000" w:themeColor="text1"/>
          <w:sz w:val="24"/>
          <w:szCs w:val="24"/>
          <w:lang w:val="en-US" w:eastAsia="en-GB"/>
        </w:rPr>
        <w:t xml:space="preserve"> SM, </w:t>
      </w:r>
      <w:proofErr w:type="spellStart"/>
      <w:r w:rsidRPr="00544B2F">
        <w:rPr>
          <w:rFonts w:ascii="Times New Roman" w:eastAsia="Times New Roman" w:hAnsi="Times New Roman" w:cs="Times New Roman"/>
          <w:color w:val="000000" w:themeColor="text1"/>
          <w:sz w:val="24"/>
          <w:szCs w:val="24"/>
          <w:lang w:val="en-US" w:eastAsia="en-GB"/>
        </w:rPr>
        <w:t>Frickey</w:t>
      </w:r>
      <w:proofErr w:type="spellEnd"/>
      <w:r w:rsidRPr="00544B2F">
        <w:rPr>
          <w:rFonts w:ascii="Times New Roman" w:eastAsia="Times New Roman" w:hAnsi="Times New Roman" w:cs="Times New Roman"/>
          <w:color w:val="000000" w:themeColor="text1"/>
          <w:sz w:val="24"/>
          <w:szCs w:val="24"/>
          <w:lang w:val="en-US" w:eastAsia="en-GB"/>
        </w:rPr>
        <w:t xml:space="preserve"> C, </w:t>
      </w:r>
      <w:proofErr w:type="spellStart"/>
      <w:r w:rsidRPr="00544B2F">
        <w:rPr>
          <w:rFonts w:ascii="Times New Roman" w:eastAsia="Times New Roman" w:hAnsi="Times New Roman" w:cs="Times New Roman"/>
          <w:color w:val="000000" w:themeColor="text1"/>
          <w:sz w:val="24"/>
          <w:szCs w:val="24"/>
          <w:lang w:val="en-US" w:eastAsia="en-GB"/>
        </w:rPr>
        <w:t>Rightor</w:t>
      </w:r>
      <w:proofErr w:type="spellEnd"/>
      <w:r w:rsidRPr="00544B2F">
        <w:rPr>
          <w:rFonts w:ascii="Times New Roman" w:eastAsia="Times New Roman" w:hAnsi="Times New Roman" w:cs="Times New Roman"/>
          <w:color w:val="000000" w:themeColor="text1"/>
          <w:sz w:val="24"/>
          <w:szCs w:val="24"/>
          <w:lang w:val="en-US" w:eastAsia="en-GB"/>
        </w:rPr>
        <w:t xml:space="preserve"> N (2013) A Vote of No Confidence: Why Local Governments Take Action in Response to Shale Gas Development. Policy brief. </w:t>
      </w:r>
      <w:proofErr w:type="spellStart"/>
      <w:r w:rsidRPr="00544B2F">
        <w:rPr>
          <w:rFonts w:ascii="Times New Roman" w:eastAsia="Times New Roman" w:hAnsi="Times New Roman" w:cs="Times New Roman"/>
          <w:color w:val="000000" w:themeColor="text1"/>
          <w:sz w:val="24"/>
          <w:szCs w:val="24"/>
          <w:lang w:val="en-US" w:eastAsia="en-GB"/>
        </w:rPr>
        <w:t>CaRDI</w:t>
      </w:r>
      <w:proofErr w:type="spellEnd"/>
      <w:r w:rsidRPr="00544B2F">
        <w:rPr>
          <w:rFonts w:ascii="Times New Roman" w:eastAsia="Times New Roman" w:hAnsi="Times New Roman" w:cs="Times New Roman"/>
          <w:color w:val="000000" w:themeColor="text1"/>
          <w:sz w:val="24"/>
          <w:szCs w:val="24"/>
          <w:lang w:val="en-US" w:eastAsia="en-GB"/>
        </w:rPr>
        <w:t xml:space="preserve"> Research and Policy Brief Series 54:1-2. </w:t>
      </w:r>
      <w:hyperlink r:id="rId11" w:history="1">
        <w:r w:rsidRPr="00544B2F">
          <w:rPr>
            <w:rStyle w:val="Hyperlink"/>
            <w:rFonts w:ascii="Times New Roman" w:eastAsia="Times New Roman" w:hAnsi="Times New Roman" w:cs="Times New Roman"/>
            <w:color w:val="000000" w:themeColor="text1"/>
            <w:sz w:val="24"/>
            <w:szCs w:val="24"/>
            <w:lang w:val="en-US" w:eastAsia="en-GB"/>
          </w:rPr>
          <w:t>http://greenchoices.cornell.edu/resources/publications/communities/Vote_of_No_Confidence_WP.pdf</w:t>
        </w:r>
      </w:hyperlink>
      <w:r w:rsidRPr="00544B2F">
        <w:rPr>
          <w:rFonts w:ascii="Times New Roman" w:eastAsia="Times New Roman" w:hAnsi="Times New Roman" w:cs="Times New Roman"/>
          <w:color w:val="000000" w:themeColor="text1"/>
          <w:sz w:val="24"/>
          <w:szCs w:val="24"/>
          <w:lang w:val="en-US" w:eastAsia="en-GB"/>
        </w:rPr>
        <w:t>. Accessed 08 September 2017</w:t>
      </w:r>
    </w:p>
    <w:p w14:paraId="3B9B1D4E"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DBCB9F9" w14:textId="47CED537" w:rsidR="00127793" w:rsidRPr="00544B2F" w:rsidRDefault="009B071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Citi GPS (2012) </w:t>
      </w:r>
      <w:r w:rsidR="00127793" w:rsidRPr="00544B2F">
        <w:rPr>
          <w:rFonts w:ascii="Times New Roman" w:eastAsia="Times New Roman" w:hAnsi="Times New Roman" w:cs="Times New Roman"/>
          <w:color w:val="000000" w:themeColor="text1"/>
          <w:sz w:val="24"/>
          <w:szCs w:val="24"/>
          <w:lang w:eastAsia="en-GB"/>
        </w:rPr>
        <w:t>Energy 2020: North America, the new Middle East?</w:t>
      </w:r>
      <w:r w:rsidR="00127793" w:rsidRPr="00544B2F">
        <w:rPr>
          <w:rFonts w:ascii="Times New Roman" w:eastAsia="Times New Roman" w:hAnsi="Times New Roman" w:cs="Times New Roman"/>
          <w:i/>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Citi GPS: Glo</w:t>
      </w:r>
      <w:r w:rsidRPr="00544B2F">
        <w:rPr>
          <w:rFonts w:ascii="Times New Roman" w:eastAsia="Times New Roman" w:hAnsi="Times New Roman" w:cs="Times New Roman"/>
          <w:color w:val="000000" w:themeColor="text1"/>
          <w:sz w:val="24"/>
          <w:szCs w:val="24"/>
          <w:lang w:eastAsia="en-GB"/>
        </w:rPr>
        <w:t xml:space="preserve">bal Perspectives &amp; Solutions. </w:t>
      </w:r>
      <w:hyperlink r:id="rId12" w:history="1">
        <w:r w:rsidR="00127793" w:rsidRPr="00544B2F">
          <w:rPr>
            <w:rStyle w:val="Hyperlink"/>
            <w:rFonts w:ascii="Times New Roman" w:eastAsia="Times New Roman" w:hAnsi="Times New Roman" w:cs="Times New Roman"/>
            <w:color w:val="000000" w:themeColor="text1"/>
            <w:sz w:val="24"/>
            <w:szCs w:val="24"/>
            <w:lang w:eastAsia="en-GB"/>
          </w:rPr>
          <w:t>https://csis-prod.s3.amazonaws.com/s3fs-public/legacy_files/files/attachments/120411_gsf_MORSE_ENERGY_2020_North_America_the_New_Middle_East.pdf</w:t>
        </w:r>
      </w:hyperlink>
      <w:r w:rsidRPr="00544B2F">
        <w:rPr>
          <w:rFonts w:ascii="Times New Roman" w:eastAsia="Times New Roman" w:hAnsi="Times New Roman" w:cs="Times New Roman"/>
          <w:color w:val="000000" w:themeColor="text1"/>
          <w:sz w:val="24"/>
          <w:szCs w:val="24"/>
          <w:lang w:eastAsia="en-GB"/>
        </w:rPr>
        <w:t>. Accessed</w:t>
      </w:r>
      <w:r w:rsidR="00127793" w:rsidRPr="00544B2F">
        <w:rPr>
          <w:rFonts w:ascii="Times New Roman" w:eastAsia="Times New Roman" w:hAnsi="Times New Roman" w:cs="Times New Roman"/>
          <w:color w:val="000000" w:themeColor="text1"/>
          <w:sz w:val="24"/>
          <w:szCs w:val="24"/>
          <w:lang w:eastAsia="en-GB"/>
        </w:rPr>
        <w:t xml:space="preserve"> 18</w:t>
      </w:r>
      <w:r w:rsidRPr="00544B2F">
        <w:rPr>
          <w:rFonts w:ascii="Times New Roman" w:eastAsia="Times New Roman" w:hAnsi="Times New Roman" w:cs="Times New Roman"/>
          <w:color w:val="000000" w:themeColor="text1"/>
          <w:sz w:val="24"/>
          <w:szCs w:val="24"/>
          <w:lang w:eastAsia="en-GB"/>
        </w:rPr>
        <w:t xml:space="preserve"> January 2017</w:t>
      </w:r>
    </w:p>
    <w:p w14:paraId="48C0180C"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4CB2748" w14:textId="713C0194" w:rsidR="00127793" w:rsidRPr="00544B2F" w:rsidRDefault="009B071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Clarke H, Eisner L, Styles P</w:t>
      </w:r>
      <w:r w:rsidR="00127793" w:rsidRPr="00544B2F">
        <w:rPr>
          <w:rFonts w:ascii="Times New Roman" w:eastAsia="Times New Roman" w:hAnsi="Times New Roman" w:cs="Times New Roman"/>
          <w:color w:val="000000" w:themeColor="text1"/>
          <w:sz w:val="24"/>
          <w:szCs w:val="24"/>
          <w:lang w:eastAsia="en-GB"/>
        </w:rPr>
        <w:t>, Tu</w:t>
      </w:r>
      <w:r w:rsidRPr="00544B2F">
        <w:rPr>
          <w:rFonts w:ascii="Times New Roman" w:eastAsia="Times New Roman" w:hAnsi="Times New Roman" w:cs="Times New Roman"/>
          <w:color w:val="000000" w:themeColor="text1"/>
          <w:sz w:val="24"/>
          <w:szCs w:val="24"/>
          <w:lang w:eastAsia="en-GB"/>
        </w:rPr>
        <w:t>rner P (2014)</w:t>
      </w:r>
      <w:r w:rsidR="00127793" w:rsidRPr="00544B2F">
        <w:rPr>
          <w:rFonts w:ascii="Times New Roman" w:eastAsia="Times New Roman" w:hAnsi="Times New Roman" w:cs="Times New Roman"/>
          <w:color w:val="000000" w:themeColor="text1"/>
          <w:sz w:val="24"/>
          <w:szCs w:val="24"/>
          <w:lang w:eastAsia="en-GB"/>
        </w:rPr>
        <w:t xml:space="preserve"> Felt seismicity associated with shale gas hydraulic fracturing: The first documented example in Europe. </w:t>
      </w:r>
      <w:proofErr w:type="spellStart"/>
      <w:r w:rsidRPr="00544B2F">
        <w:rPr>
          <w:rFonts w:ascii="Times New Roman" w:eastAsia="Times New Roman" w:hAnsi="Times New Roman" w:cs="Times New Roman"/>
          <w:color w:val="000000" w:themeColor="text1"/>
          <w:sz w:val="24"/>
          <w:szCs w:val="24"/>
          <w:lang w:eastAsia="en-GB"/>
        </w:rPr>
        <w:t>Geophys</w:t>
      </w:r>
      <w:proofErr w:type="spellEnd"/>
      <w:r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R</w:t>
      </w:r>
      <w:r w:rsidRPr="00544B2F">
        <w:rPr>
          <w:rFonts w:ascii="Times New Roman" w:eastAsia="Times New Roman" w:hAnsi="Times New Roman" w:cs="Times New Roman"/>
          <w:color w:val="000000" w:themeColor="text1"/>
          <w:sz w:val="24"/>
          <w:szCs w:val="24"/>
          <w:lang w:eastAsia="en-GB"/>
        </w:rPr>
        <w:t>es. Lett.</w:t>
      </w:r>
      <w:r w:rsidR="00127793"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41:</w:t>
      </w:r>
      <w:r w:rsidR="00127793" w:rsidRPr="00544B2F">
        <w:rPr>
          <w:rFonts w:ascii="Times New Roman" w:eastAsia="Times New Roman" w:hAnsi="Times New Roman" w:cs="Times New Roman"/>
          <w:color w:val="000000" w:themeColor="text1"/>
          <w:sz w:val="24"/>
          <w:szCs w:val="24"/>
          <w:lang w:eastAsia="en-GB"/>
        </w:rPr>
        <w:t xml:space="preserve">8308-8314.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10.1002/2014GL062047</w:t>
      </w:r>
    </w:p>
    <w:p w14:paraId="0C674E9E" w14:textId="77777777" w:rsidR="0067291E" w:rsidRPr="00544B2F" w:rsidRDefault="0067291E" w:rsidP="00544B2F">
      <w:pPr>
        <w:spacing w:after="0" w:line="240" w:lineRule="auto"/>
        <w:contextualSpacing/>
        <w:jc w:val="both"/>
        <w:rPr>
          <w:rFonts w:ascii="Times New Roman" w:eastAsia="Times New Roman" w:hAnsi="Times New Roman" w:cs="Times New Roman"/>
          <w:color w:val="000000" w:themeColor="text1"/>
          <w:sz w:val="24"/>
          <w:szCs w:val="24"/>
          <w:lang w:eastAsia="en-GB"/>
        </w:rPr>
      </w:pPr>
    </w:p>
    <w:p w14:paraId="43500A6E" w14:textId="45CC5CB4" w:rsidR="00B93538" w:rsidRPr="00544B2F" w:rsidRDefault="009B0713" w:rsidP="00544B2F">
      <w:pPr>
        <w:spacing w:after="0"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Climek</w:t>
      </w:r>
      <w:proofErr w:type="spellEnd"/>
      <w:r w:rsidRPr="00544B2F">
        <w:rPr>
          <w:rFonts w:ascii="Times New Roman" w:eastAsia="Times New Roman" w:hAnsi="Times New Roman" w:cs="Times New Roman"/>
          <w:color w:val="000000" w:themeColor="text1"/>
          <w:sz w:val="24"/>
          <w:szCs w:val="24"/>
          <w:lang w:eastAsia="en-GB"/>
        </w:rPr>
        <w:t xml:space="preserve"> M, </w:t>
      </w:r>
      <w:proofErr w:type="spellStart"/>
      <w:r w:rsidRPr="00544B2F">
        <w:rPr>
          <w:rFonts w:ascii="Times New Roman" w:eastAsia="Times New Roman" w:hAnsi="Times New Roman" w:cs="Times New Roman"/>
          <w:color w:val="000000" w:themeColor="text1"/>
          <w:sz w:val="24"/>
          <w:szCs w:val="24"/>
          <w:lang w:eastAsia="en-GB"/>
        </w:rPr>
        <w:t>Brou</w:t>
      </w:r>
      <w:proofErr w:type="spellEnd"/>
      <w:r w:rsidRPr="00544B2F">
        <w:rPr>
          <w:rFonts w:ascii="Times New Roman" w:eastAsia="Times New Roman" w:hAnsi="Times New Roman" w:cs="Times New Roman"/>
          <w:color w:val="000000" w:themeColor="text1"/>
          <w:sz w:val="24"/>
          <w:szCs w:val="24"/>
          <w:lang w:eastAsia="en-GB"/>
        </w:rPr>
        <w:t xml:space="preserve"> L, Means M, </w:t>
      </w:r>
      <w:proofErr w:type="spellStart"/>
      <w:r w:rsidRPr="00544B2F">
        <w:rPr>
          <w:rFonts w:ascii="Times New Roman" w:eastAsia="Times New Roman" w:hAnsi="Times New Roman" w:cs="Times New Roman"/>
          <w:color w:val="000000" w:themeColor="text1"/>
          <w:sz w:val="24"/>
          <w:szCs w:val="24"/>
          <w:lang w:eastAsia="en-GB"/>
        </w:rPr>
        <w:t>Goidel</w:t>
      </w:r>
      <w:proofErr w:type="spellEnd"/>
      <w:r w:rsidRPr="00544B2F">
        <w:rPr>
          <w:rFonts w:ascii="Times New Roman" w:eastAsia="Times New Roman" w:hAnsi="Times New Roman" w:cs="Times New Roman"/>
          <w:color w:val="000000" w:themeColor="text1"/>
          <w:sz w:val="24"/>
          <w:szCs w:val="24"/>
          <w:lang w:eastAsia="en-GB"/>
        </w:rPr>
        <w:t xml:space="preserve"> K (2013)</w:t>
      </w:r>
      <w:r w:rsidR="00B93538" w:rsidRPr="00544B2F">
        <w:rPr>
          <w:rFonts w:ascii="Times New Roman" w:eastAsia="Times New Roman" w:hAnsi="Times New Roman" w:cs="Times New Roman"/>
          <w:color w:val="000000" w:themeColor="text1"/>
          <w:sz w:val="24"/>
          <w:szCs w:val="24"/>
          <w:lang w:eastAsia="en-GB"/>
        </w:rPr>
        <w:t xml:space="preserve"> Fracking and polarization or public opinion. Louisiana </w:t>
      </w:r>
      <w:r w:rsidRPr="00544B2F">
        <w:rPr>
          <w:rFonts w:ascii="Times New Roman" w:eastAsia="Times New Roman" w:hAnsi="Times New Roman" w:cs="Times New Roman"/>
          <w:color w:val="000000" w:themeColor="text1"/>
          <w:sz w:val="24"/>
          <w:szCs w:val="24"/>
          <w:lang w:eastAsia="en-GB"/>
        </w:rPr>
        <w:t xml:space="preserve">State University. </w:t>
      </w:r>
      <w:hyperlink r:id="rId13" w:history="1">
        <w:r w:rsidR="00B93538" w:rsidRPr="00544B2F">
          <w:rPr>
            <w:rStyle w:val="Hyperlink"/>
            <w:rFonts w:ascii="Times New Roman" w:eastAsia="Times New Roman" w:hAnsi="Times New Roman" w:cs="Times New Roman"/>
            <w:color w:val="000000" w:themeColor="text1"/>
            <w:sz w:val="24"/>
            <w:szCs w:val="24"/>
            <w:lang w:eastAsia="en-GB"/>
          </w:rPr>
          <w:t>http://pprllsu.com/wp-content/uploads/2015/12/Fracking-and-Polarization-of-Public-Opinion.pdf</w:t>
        </w:r>
      </w:hyperlink>
      <w:r w:rsidRPr="00544B2F">
        <w:rPr>
          <w:rFonts w:ascii="Times New Roman" w:eastAsia="Times New Roman" w:hAnsi="Times New Roman" w:cs="Times New Roman"/>
          <w:color w:val="000000" w:themeColor="text1"/>
          <w:sz w:val="24"/>
          <w:szCs w:val="24"/>
          <w:lang w:eastAsia="en-GB"/>
        </w:rPr>
        <w:t xml:space="preserve"> Accessed 20 July 2017</w:t>
      </w:r>
      <w:r w:rsidR="00CE0C4D" w:rsidRPr="00544B2F">
        <w:rPr>
          <w:rFonts w:ascii="Times New Roman" w:eastAsia="Times New Roman" w:hAnsi="Times New Roman" w:cs="Times New Roman"/>
          <w:color w:val="000000" w:themeColor="text1"/>
          <w:sz w:val="24"/>
          <w:szCs w:val="24"/>
          <w:lang w:eastAsia="en-GB"/>
        </w:rPr>
        <w:t xml:space="preserve"> </w:t>
      </w:r>
    </w:p>
    <w:p w14:paraId="723FB719" w14:textId="77777777" w:rsidR="0067291E" w:rsidRPr="00544B2F" w:rsidRDefault="0067291E" w:rsidP="00544B2F">
      <w:pPr>
        <w:spacing w:after="0" w:line="240" w:lineRule="auto"/>
        <w:contextualSpacing/>
        <w:jc w:val="both"/>
        <w:rPr>
          <w:rFonts w:ascii="Times New Roman" w:eastAsia="Times New Roman" w:hAnsi="Times New Roman" w:cs="Times New Roman"/>
          <w:color w:val="000000" w:themeColor="text1"/>
          <w:sz w:val="24"/>
          <w:szCs w:val="24"/>
          <w:lang w:eastAsia="en-GB"/>
        </w:rPr>
      </w:pPr>
    </w:p>
    <w:p w14:paraId="02642F2D" w14:textId="66CBE6AA" w:rsidR="00E14BA1" w:rsidRPr="00544B2F" w:rsidRDefault="00125D20" w:rsidP="00544B2F">
      <w:pPr>
        <w:spacing w:after="0"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Cotton M, Rattle I, Van </w:t>
      </w:r>
      <w:proofErr w:type="spellStart"/>
      <w:r w:rsidRPr="00544B2F">
        <w:rPr>
          <w:rFonts w:ascii="Times New Roman" w:eastAsia="Times New Roman" w:hAnsi="Times New Roman" w:cs="Times New Roman"/>
          <w:color w:val="000000" w:themeColor="text1"/>
          <w:sz w:val="24"/>
          <w:szCs w:val="24"/>
          <w:lang w:eastAsia="en-GB"/>
        </w:rPr>
        <w:t>Alstine</w:t>
      </w:r>
      <w:proofErr w:type="spellEnd"/>
      <w:r w:rsidR="00E14BA1" w:rsidRPr="00544B2F">
        <w:rPr>
          <w:rFonts w:ascii="Times New Roman" w:eastAsia="Times New Roman" w:hAnsi="Times New Roman" w:cs="Times New Roman"/>
          <w:color w:val="000000" w:themeColor="text1"/>
          <w:sz w:val="24"/>
          <w:szCs w:val="24"/>
          <w:lang w:eastAsia="en-GB"/>
        </w:rPr>
        <w:t xml:space="preserve"> J</w:t>
      </w:r>
      <w:r w:rsidR="00883748" w:rsidRPr="00544B2F">
        <w:rPr>
          <w:rFonts w:ascii="Times New Roman" w:eastAsia="Times New Roman" w:hAnsi="Times New Roman" w:cs="Times New Roman"/>
          <w:color w:val="000000" w:themeColor="text1"/>
          <w:sz w:val="24"/>
          <w:szCs w:val="24"/>
          <w:lang w:eastAsia="en-GB"/>
        </w:rPr>
        <w:t xml:space="preserve"> (2014</w:t>
      </w:r>
      <w:r w:rsidRPr="00544B2F">
        <w:rPr>
          <w:rFonts w:ascii="Times New Roman" w:eastAsia="Times New Roman" w:hAnsi="Times New Roman" w:cs="Times New Roman"/>
          <w:color w:val="000000" w:themeColor="text1"/>
          <w:sz w:val="24"/>
          <w:szCs w:val="24"/>
          <w:lang w:eastAsia="en-GB"/>
        </w:rPr>
        <w:t>)</w:t>
      </w:r>
      <w:r w:rsidR="00E14BA1" w:rsidRPr="00544B2F">
        <w:rPr>
          <w:rFonts w:ascii="Times New Roman" w:eastAsia="Times New Roman" w:hAnsi="Times New Roman" w:cs="Times New Roman"/>
          <w:color w:val="000000" w:themeColor="text1"/>
          <w:sz w:val="24"/>
          <w:szCs w:val="24"/>
          <w:lang w:eastAsia="en-GB"/>
        </w:rPr>
        <w:t xml:space="preserve"> Shale gas policy in the United Kingdom: An argumentative discourse analysis. Energy </w:t>
      </w:r>
      <w:r w:rsidRPr="00544B2F">
        <w:rPr>
          <w:rFonts w:ascii="Times New Roman" w:eastAsia="Times New Roman" w:hAnsi="Times New Roman" w:cs="Times New Roman"/>
          <w:color w:val="000000" w:themeColor="text1"/>
          <w:sz w:val="24"/>
          <w:szCs w:val="24"/>
          <w:lang w:eastAsia="en-GB"/>
        </w:rPr>
        <w:t>Pol. 73:</w:t>
      </w:r>
      <w:r w:rsidR="00E14BA1" w:rsidRPr="00544B2F">
        <w:rPr>
          <w:rFonts w:ascii="Times New Roman" w:eastAsia="Times New Roman" w:hAnsi="Times New Roman" w:cs="Times New Roman"/>
          <w:color w:val="000000" w:themeColor="text1"/>
          <w:sz w:val="24"/>
          <w:szCs w:val="24"/>
          <w:lang w:eastAsia="en-GB"/>
        </w:rPr>
        <w:t>427-438.</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10.1016/j.enpol.2014.05.031</w:t>
      </w:r>
    </w:p>
    <w:p w14:paraId="116020A9" w14:textId="77777777" w:rsidR="0067291E" w:rsidRPr="00544B2F" w:rsidRDefault="0067291E" w:rsidP="00544B2F">
      <w:pPr>
        <w:spacing w:after="0" w:line="240" w:lineRule="auto"/>
        <w:contextualSpacing/>
        <w:jc w:val="both"/>
        <w:rPr>
          <w:rFonts w:ascii="Times New Roman" w:eastAsia="Times New Roman" w:hAnsi="Times New Roman" w:cs="Times New Roman"/>
          <w:color w:val="000000" w:themeColor="text1"/>
          <w:sz w:val="24"/>
          <w:szCs w:val="24"/>
          <w:lang w:val="en-US" w:eastAsia="en-GB"/>
        </w:rPr>
      </w:pPr>
    </w:p>
    <w:p w14:paraId="2FD1C07F" w14:textId="7C61A05E" w:rsidR="0067291E" w:rsidRPr="00544B2F" w:rsidRDefault="000F0360" w:rsidP="00544B2F">
      <w:pPr>
        <w:spacing w:after="0" w:line="240" w:lineRule="auto"/>
        <w:contextualSpacing/>
        <w:jc w:val="both"/>
        <w:rPr>
          <w:rFonts w:ascii="Times New Roman" w:eastAsia="Times New Roman" w:hAnsi="Times New Roman" w:cs="Times New Roman"/>
          <w:color w:val="000000" w:themeColor="text1"/>
          <w:sz w:val="24"/>
          <w:szCs w:val="24"/>
          <w:lang w:val="en-US" w:eastAsia="en-GB"/>
        </w:rPr>
      </w:pPr>
      <w:r w:rsidRPr="00544B2F">
        <w:rPr>
          <w:rFonts w:ascii="Times New Roman" w:eastAsia="Times New Roman" w:hAnsi="Times New Roman" w:cs="Times New Roman"/>
          <w:color w:val="000000" w:themeColor="text1"/>
          <w:sz w:val="24"/>
          <w:szCs w:val="24"/>
          <w:lang w:val="en-US" w:eastAsia="en-GB"/>
        </w:rPr>
        <w:t xml:space="preserve">Cotton M (2015) Stakeholder perspectives on shale gas fracking: </w:t>
      </w:r>
      <w:proofErr w:type="gramStart"/>
      <w:r w:rsidRPr="00544B2F">
        <w:rPr>
          <w:rFonts w:ascii="Times New Roman" w:eastAsia="Times New Roman" w:hAnsi="Times New Roman" w:cs="Times New Roman"/>
          <w:color w:val="000000" w:themeColor="text1"/>
          <w:sz w:val="24"/>
          <w:szCs w:val="24"/>
          <w:lang w:val="en-US" w:eastAsia="en-GB"/>
        </w:rPr>
        <w:t>a</w:t>
      </w:r>
      <w:proofErr w:type="gramEnd"/>
      <w:r w:rsidRPr="00544B2F">
        <w:rPr>
          <w:rFonts w:ascii="Times New Roman" w:eastAsia="Times New Roman" w:hAnsi="Times New Roman" w:cs="Times New Roman"/>
          <w:color w:val="000000" w:themeColor="text1"/>
          <w:sz w:val="24"/>
          <w:szCs w:val="24"/>
          <w:lang w:val="en-US" w:eastAsia="en-GB"/>
        </w:rPr>
        <w:t xml:space="preserve"> Q-method study of environmental discourses. </w:t>
      </w:r>
      <w:proofErr w:type="spellStart"/>
      <w:r w:rsidRPr="00544B2F">
        <w:rPr>
          <w:rFonts w:ascii="Times New Roman" w:eastAsia="Times New Roman" w:hAnsi="Times New Roman" w:cs="Times New Roman"/>
          <w:iCs/>
          <w:color w:val="000000" w:themeColor="text1"/>
          <w:sz w:val="24"/>
          <w:szCs w:val="24"/>
          <w:lang w:val="en-US" w:eastAsia="en-GB"/>
        </w:rPr>
        <w:t>Env</w:t>
      </w:r>
      <w:proofErr w:type="spellEnd"/>
      <w:r w:rsidRPr="00544B2F">
        <w:rPr>
          <w:rFonts w:ascii="Times New Roman" w:eastAsia="Times New Roman" w:hAnsi="Times New Roman" w:cs="Times New Roman"/>
          <w:iCs/>
          <w:color w:val="000000" w:themeColor="text1"/>
          <w:sz w:val="24"/>
          <w:szCs w:val="24"/>
          <w:lang w:val="en-US" w:eastAsia="en-GB"/>
        </w:rPr>
        <w:t>. Plan A</w:t>
      </w:r>
      <w:r w:rsidRPr="00544B2F">
        <w:rPr>
          <w:rFonts w:ascii="Times New Roman" w:eastAsia="Times New Roman" w:hAnsi="Times New Roman" w:cs="Times New Roman"/>
          <w:color w:val="000000" w:themeColor="text1"/>
          <w:sz w:val="24"/>
          <w:szCs w:val="24"/>
          <w:lang w:val="en-US" w:eastAsia="en-GB"/>
        </w:rPr>
        <w:t> </w:t>
      </w:r>
      <w:r w:rsidRPr="00544B2F">
        <w:rPr>
          <w:rFonts w:ascii="Times New Roman" w:eastAsia="Times New Roman" w:hAnsi="Times New Roman" w:cs="Times New Roman"/>
          <w:iCs/>
          <w:color w:val="000000" w:themeColor="text1"/>
          <w:sz w:val="24"/>
          <w:szCs w:val="24"/>
          <w:lang w:val="en-US" w:eastAsia="en-GB"/>
        </w:rPr>
        <w:t>47:1</w:t>
      </w:r>
      <w:r w:rsidRPr="00544B2F">
        <w:rPr>
          <w:rFonts w:ascii="Times New Roman" w:eastAsia="Times New Roman" w:hAnsi="Times New Roman" w:cs="Times New Roman"/>
          <w:color w:val="000000" w:themeColor="text1"/>
          <w:sz w:val="24"/>
          <w:szCs w:val="24"/>
          <w:lang w:val="en-US" w:eastAsia="en-GB"/>
        </w:rPr>
        <w:t xml:space="preserve">944-1962. </w:t>
      </w:r>
      <w:proofErr w:type="spellStart"/>
      <w:r w:rsidRPr="00544B2F">
        <w:rPr>
          <w:rFonts w:ascii="Times New Roman" w:eastAsia="Times New Roman" w:hAnsi="Times New Roman" w:cs="Times New Roman"/>
          <w:color w:val="000000" w:themeColor="text1"/>
          <w:sz w:val="24"/>
          <w:szCs w:val="24"/>
          <w:lang w:val="en-US" w:eastAsia="en-GB"/>
        </w:rPr>
        <w:t>doi</w:t>
      </w:r>
      <w:proofErr w:type="spellEnd"/>
      <w:r w:rsidRPr="00544B2F">
        <w:rPr>
          <w:rFonts w:ascii="Times New Roman" w:eastAsia="Times New Roman" w:hAnsi="Times New Roman" w:cs="Times New Roman"/>
          <w:color w:val="000000" w:themeColor="text1"/>
          <w:sz w:val="24"/>
          <w:szCs w:val="24"/>
          <w:lang w:val="en-US" w:eastAsia="en-GB"/>
        </w:rPr>
        <w:t>: 0.1177/0308518X15597134</w:t>
      </w:r>
    </w:p>
    <w:p w14:paraId="48522A4A" w14:textId="17C36C71" w:rsidR="00883748" w:rsidRPr="00544B2F" w:rsidRDefault="00544B2F" w:rsidP="00544B2F">
      <w:pPr>
        <w:tabs>
          <w:tab w:val="left" w:pos="3420"/>
        </w:tabs>
        <w:spacing w:after="0" w:line="240" w:lineRule="auto"/>
        <w:contextualSpacing/>
        <w:jc w:val="both"/>
        <w:rPr>
          <w:rFonts w:ascii="Times New Roman" w:eastAsia="Times New Roman" w:hAnsi="Times New Roman" w:cs="Times New Roman"/>
          <w:color w:val="000000" w:themeColor="text1"/>
          <w:sz w:val="24"/>
          <w:szCs w:val="24"/>
          <w:lang w:val="en-US" w:eastAsia="en-GB"/>
        </w:rPr>
      </w:pPr>
      <w:r w:rsidRPr="00544B2F">
        <w:rPr>
          <w:rFonts w:ascii="Times New Roman" w:eastAsia="Times New Roman" w:hAnsi="Times New Roman" w:cs="Times New Roman"/>
          <w:color w:val="000000" w:themeColor="text1"/>
          <w:sz w:val="24"/>
          <w:szCs w:val="24"/>
          <w:lang w:val="en-US" w:eastAsia="en-GB"/>
        </w:rPr>
        <w:tab/>
      </w:r>
    </w:p>
    <w:p w14:paraId="02FF4879" w14:textId="122C50B0" w:rsidR="00883748" w:rsidRPr="00544B2F" w:rsidRDefault="00883748" w:rsidP="00544B2F">
      <w:pPr>
        <w:contextualSpacing/>
        <w:jc w:val="both"/>
        <w:rPr>
          <w:rFonts w:ascii="Times New Roman" w:eastAsia="Times New Roman" w:hAnsi="Times New Roman" w:cs="Times New Roman"/>
          <w:color w:val="000000" w:themeColor="text1"/>
          <w:sz w:val="24"/>
          <w:szCs w:val="24"/>
          <w:shd w:val="clear" w:color="auto" w:fill="FFFFFF"/>
        </w:rPr>
      </w:pPr>
      <w:proofErr w:type="gramStart"/>
      <w:r w:rsidRPr="00544B2F">
        <w:rPr>
          <w:rFonts w:ascii="Times New Roman" w:eastAsia="Times New Roman" w:hAnsi="Times New Roman" w:cs="Times New Roman"/>
          <w:color w:val="000000" w:themeColor="text1"/>
          <w:sz w:val="24"/>
          <w:szCs w:val="24"/>
          <w:lang w:eastAsia="en-GB"/>
        </w:rPr>
        <w:t>Cotton,,</w:t>
      </w:r>
      <w:proofErr w:type="gramEnd"/>
      <w:r w:rsidRPr="00544B2F">
        <w:rPr>
          <w:rFonts w:ascii="Times New Roman" w:eastAsia="Times New Roman" w:hAnsi="Times New Roman" w:cs="Times New Roman"/>
          <w:color w:val="000000" w:themeColor="text1"/>
          <w:sz w:val="24"/>
          <w:szCs w:val="24"/>
          <w:lang w:eastAsia="en-GB"/>
        </w:rPr>
        <w:t xml:space="preserve"> M. (2017) </w:t>
      </w:r>
      <w:r w:rsidRPr="00544B2F">
        <w:rPr>
          <w:rFonts w:ascii="Times New Roman" w:eastAsia="Times New Roman" w:hAnsi="Times New Roman" w:cs="Times New Roman"/>
          <w:color w:val="000000" w:themeColor="text1"/>
          <w:sz w:val="24"/>
          <w:szCs w:val="24"/>
          <w:shd w:val="clear" w:color="auto" w:fill="FFFFFF"/>
        </w:rPr>
        <w:t>Cotton, M. (2017). Fair fracking? Ethics and environmental justice in United Kingdom shale gas policy and planning. </w:t>
      </w:r>
      <w:r w:rsidRPr="00544B2F">
        <w:rPr>
          <w:rFonts w:ascii="Times New Roman" w:eastAsia="Times New Roman" w:hAnsi="Times New Roman" w:cs="Times New Roman"/>
          <w:i/>
          <w:iCs/>
          <w:color w:val="000000" w:themeColor="text1"/>
          <w:sz w:val="24"/>
          <w:szCs w:val="24"/>
        </w:rPr>
        <w:t>Loc. Environ</w:t>
      </w:r>
      <w:r w:rsidRPr="00544B2F">
        <w:rPr>
          <w:rFonts w:ascii="Times New Roman" w:eastAsia="Times New Roman" w:hAnsi="Times New Roman" w:cs="Times New Roman"/>
          <w:color w:val="000000" w:themeColor="text1"/>
          <w:sz w:val="24"/>
          <w:szCs w:val="24"/>
          <w:shd w:val="clear" w:color="auto" w:fill="FFFFFF"/>
        </w:rPr>
        <w:t>, </w:t>
      </w:r>
      <w:r w:rsidRPr="00544B2F">
        <w:rPr>
          <w:rFonts w:ascii="Times New Roman" w:eastAsia="Times New Roman" w:hAnsi="Times New Roman" w:cs="Times New Roman"/>
          <w:i/>
          <w:iCs/>
          <w:color w:val="000000" w:themeColor="text1"/>
          <w:sz w:val="24"/>
          <w:szCs w:val="24"/>
        </w:rPr>
        <w:t>22</w:t>
      </w:r>
      <w:r w:rsidRPr="00544B2F">
        <w:rPr>
          <w:rFonts w:ascii="Times New Roman" w:eastAsia="Times New Roman" w:hAnsi="Times New Roman" w:cs="Times New Roman"/>
          <w:color w:val="000000" w:themeColor="text1"/>
          <w:sz w:val="24"/>
          <w:szCs w:val="24"/>
          <w:shd w:val="clear" w:color="auto" w:fill="FFFFFF"/>
        </w:rPr>
        <w:t>(2), 185-202.</w:t>
      </w:r>
    </w:p>
    <w:p w14:paraId="47DA0359" w14:textId="77777777" w:rsidR="00C42E89" w:rsidRPr="00544B2F" w:rsidRDefault="00C42E89" w:rsidP="00544B2F">
      <w:pPr>
        <w:contextualSpacing/>
        <w:jc w:val="both"/>
        <w:rPr>
          <w:rFonts w:ascii="Times New Roman" w:eastAsia="Times New Roman" w:hAnsi="Times New Roman" w:cs="Times New Roman"/>
          <w:color w:val="000000" w:themeColor="text1"/>
          <w:sz w:val="24"/>
          <w:szCs w:val="24"/>
        </w:rPr>
      </w:pPr>
    </w:p>
    <w:p w14:paraId="49202D4E" w14:textId="7FFAD12E" w:rsidR="00C42E89" w:rsidRPr="00544B2F" w:rsidRDefault="00C42E89" w:rsidP="00544B2F">
      <w:pPr>
        <w:contextualSpacing/>
        <w:jc w:val="both"/>
        <w:rPr>
          <w:rFonts w:ascii="Times New Roman" w:eastAsia="Times New Roman" w:hAnsi="Times New Roman" w:cs="Times New Roman"/>
          <w:color w:val="000000" w:themeColor="text1"/>
          <w:sz w:val="24"/>
          <w:szCs w:val="24"/>
          <w:shd w:val="clear" w:color="auto" w:fill="FFFFFF"/>
          <w:lang w:val="en-US"/>
        </w:rPr>
      </w:pPr>
      <w:bookmarkStart w:id="0" w:name="_GoBack"/>
      <w:bookmarkEnd w:id="0"/>
      <w:r w:rsidRPr="00544B2F">
        <w:rPr>
          <w:rFonts w:ascii="Times New Roman" w:eastAsia="Times New Roman" w:hAnsi="Times New Roman" w:cs="Times New Roman"/>
          <w:color w:val="000000" w:themeColor="text1"/>
          <w:sz w:val="24"/>
          <w:szCs w:val="24"/>
          <w:shd w:val="clear" w:color="auto" w:fill="FFFFFF"/>
          <w:lang w:val="en-US"/>
        </w:rPr>
        <w:t>Davis, J.J., 1995. The effects of message framing on response to environmental communications. </w:t>
      </w:r>
      <w:r w:rsidR="00504778" w:rsidRPr="00544B2F">
        <w:rPr>
          <w:rFonts w:ascii="Times New Roman" w:eastAsia="Times New Roman" w:hAnsi="Times New Roman" w:cs="Times New Roman"/>
          <w:i/>
          <w:iCs/>
          <w:color w:val="000000" w:themeColor="text1"/>
          <w:sz w:val="24"/>
          <w:szCs w:val="24"/>
          <w:lang w:val="en-US"/>
        </w:rPr>
        <w:t xml:space="preserve">J Mass </w:t>
      </w:r>
      <w:proofErr w:type="spellStart"/>
      <w:r w:rsidR="00504778" w:rsidRPr="00544B2F">
        <w:rPr>
          <w:rFonts w:ascii="Times New Roman" w:eastAsia="Times New Roman" w:hAnsi="Times New Roman" w:cs="Times New Roman"/>
          <w:i/>
          <w:iCs/>
          <w:color w:val="000000" w:themeColor="text1"/>
          <w:sz w:val="24"/>
          <w:szCs w:val="24"/>
          <w:lang w:val="en-US"/>
        </w:rPr>
        <w:t>Commun</w:t>
      </w:r>
      <w:proofErr w:type="spellEnd"/>
      <w:r w:rsidR="00504778" w:rsidRPr="00544B2F">
        <w:rPr>
          <w:rFonts w:ascii="Times New Roman" w:eastAsia="Times New Roman" w:hAnsi="Times New Roman" w:cs="Times New Roman"/>
          <w:i/>
          <w:iCs/>
          <w:color w:val="000000" w:themeColor="text1"/>
          <w:sz w:val="24"/>
          <w:szCs w:val="24"/>
          <w:lang w:val="en-US"/>
        </w:rPr>
        <w:t xml:space="preserve"> Q</w:t>
      </w:r>
      <w:r w:rsidRPr="00544B2F">
        <w:rPr>
          <w:rFonts w:ascii="Times New Roman" w:eastAsia="Times New Roman" w:hAnsi="Times New Roman" w:cs="Times New Roman"/>
          <w:color w:val="000000" w:themeColor="text1"/>
          <w:sz w:val="24"/>
          <w:szCs w:val="24"/>
          <w:shd w:val="clear" w:color="auto" w:fill="FFFFFF"/>
          <w:lang w:val="en-US"/>
        </w:rPr>
        <w:t>, </w:t>
      </w:r>
      <w:r w:rsidRPr="00544B2F">
        <w:rPr>
          <w:rFonts w:ascii="Times New Roman" w:eastAsia="Times New Roman" w:hAnsi="Times New Roman" w:cs="Times New Roman"/>
          <w:i/>
          <w:iCs/>
          <w:color w:val="000000" w:themeColor="text1"/>
          <w:sz w:val="24"/>
          <w:szCs w:val="24"/>
          <w:lang w:val="en-US"/>
        </w:rPr>
        <w:t>72</w:t>
      </w:r>
      <w:r w:rsidRPr="00544B2F">
        <w:rPr>
          <w:rFonts w:ascii="Times New Roman" w:eastAsia="Times New Roman" w:hAnsi="Times New Roman" w:cs="Times New Roman"/>
          <w:color w:val="000000" w:themeColor="text1"/>
          <w:sz w:val="24"/>
          <w:szCs w:val="24"/>
          <w:shd w:val="clear" w:color="auto" w:fill="FFFFFF"/>
          <w:lang w:val="en-US"/>
        </w:rPr>
        <w:t>(2),.285-299.</w:t>
      </w:r>
    </w:p>
    <w:p w14:paraId="11BF4CF2" w14:textId="77777777" w:rsidR="00C42E89" w:rsidRPr="00544B2F" w:rsidRDefault="00C42E89" w:rsidP="00544B2F">
      <w:pPr>
        <w:contextualSpacing/>
        <w:jc w:val="both"/>
        <w:rPr>
          <w:rFonts w:ascii="Times New Roman" w:eastAsia="Times New Roman" w:hAnsi="Times New Roman" w:cs="Times New Roman"/>
          <w:color w:val="000000" w:themeColor="text1"/>
          <w:sz w:val="24"/>
          <w:szCs w:val="24"/>
          <w:lang w:val="en-US"/>
        </w:rPr>
      </w:pPr>
    </w:p>
    <w:p w14:paraId="2662CBEE" w14:textId="405C3F94" w:rsidR="00B93538" w:rsidRDefault="00125D20"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Davis S, Shearer C (2014)</w:t>
      </w:r>
      <w:r w:rsidR="00B93538" w:rsidRPr="00544B2F">
        <w:rPr>
          <w:rFonts w:ascii="Times New Roman" w:eastAsia="Times New Roman" w:hAnsi="Times New Roman" w:cs="Times New Roman"/>
          <w:color w:val="000000" w:themeColor="text1"/>
          <w:sz w:val="24"/>
          <w:szCs w:val="24"/>
          <w:lang w:eastAsia="en-GB"/>
        </w:rPr>
        <w:t xml:space="preserve"> Climate change: A crack in the natural-gas bridge. Nature 514</w:t>
      </w:r>
      <w:r w:rsidRPr="00544B2F">
        <w:rPr>
          <w:rFonts w:ascii="Times New Roman" w:eastAsia="Times New Roman" w:hAnsi="Times New Roman" w:cs="Times New Roman"/>
          <w:color w:val="000000" w:themeColor="text1"/>
          <w:sz w:val="24"/>
          <w:szCs w:val="24"/>
          <w:lang w:eastAsia="en-GB"/>
        </w:rPr>
        <w:t>:</w:t>
      </w:r>
      <w:r w:rsidR="00B93538" w:rsidRPr="00544B2F">
        <w:rPr>
          <w:rFonts w:ascii="Times New Roman" w:eastAsia="Times New Roman" w:hAnsi="Times New Roman" w:cs="Times New Roman"/>
          <w:color w:val="000000" w:themeColor="text1"/>
          <w:sz w:val="24"/>
          <w:szCs w:val="24"/>
          <w:lang w:eastAsia="en-GB"/>
        </w:rPr>
        <w:t xml:space="preserve">436-437. </w:t>
      </w:r>
      <w:proofErr w:type="spellStart"/>
      <w:r w:rsidR="00841160" w:rsidRPr="00544B2F">
        <w:rPr>
          <w:rFonts w:ascii="Times New Roman" w:eastAsia="Times New Roman" w:hAnsi="Times New Roman" w:cs="Times New Roman"/>
          <w:color w:val="000000" w:themeColor="text1"/>
          <w:sz w:val="24"/>
          <w:szCs w:val="24"/>
          <w:lang w:eastAsia="en-GB"/>
        </w:rPr>
        <w:t>doi</w:t>
      </w:r>
      <w:proofErr w:type="spellEnd"/>
      <w:r w:rsidR="00841160" w:rsidRPr="00544B2F">
        <w:rPr>
          <w:rFonts w:ascii="Times New Roman" w:eastAsia="Times New Roman" w:hAnsi="Times New Roman" w:cs="Times New Roman"/>
          <w:color w:val="000000" w:themeColor="text1"/>
          <w:sz w:val="24"/>
          <w:szCs w:val="24"/>
          <w:lang w:eastAsia="en-GB"/>
        </w:rPr>
        <w:t>: 10.1038/nature13927</w:t>
      </w:r>
    </w:p>
    <w:p w14:paraId="0014029C" w14:textId="77777777" w:rsidR="00846CC5" w:rsidRPr="00544B2F" w:rsidRDefault="00846CC5"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F6DCE6C" w14:textId="39B485FB" w:rsidR="00125D20" w:rsidRPr="00544B2F" w:rsidRDefault="00125D20" w:rsidP="00544B2F">
      <w:pPr>
        <w:spacing w:line="240" w:lineRule="auto"/>
        <w:contextualSpacing/>
        <w:jc w:val="both"/>
        <w:rPr>
          <w:rFonts w:ascii="Times New Roman" w:hAnsi="Times New Roman" w:cs="Times New Roman"/>
          <w:color w:val="000000" w:themeColor="text1"/>
          <w:sz w:val="24"/>
          <w:szCs w:val="24"/>
        </w:rPr>
      </w:pPr>
      <w:r w:rsidRPr="00544B2F">
        <w:rPr>
          <w:rFonts w:ascii="Times New Roman" w:hAnsi="Times New Roman" w:cs="Times New Roman"/>
          <w:color w:val="000000" w:themeColor="text1"/>
          <w:sz w:val="24"/>
          <w:szCs w:val="24"/>
        </w:rPr>
        <w:t>DBEIS (2016)</w:t>
      </w:r>
      <w:r w:rsidR="00127793" w:rsidRPr="00544B2F">
        <w:rPr>
          <w:rFonts w:ascii="Times New Roman" w:hAnsi="Times New Roman" w:cs="Times New Roman"/>
          <w:color w:val="000000" w:themeColor="text1"/>
          <w:sz w:val="24"/>
          <w:szCs w:val="24"/>
        </w:rPr>
        <w:t xml:space="preserve"> Natural Gas: Chapter 4, Digest of United Kingdom Energy Statistics (DUKES)</w:t>
      </w:r>
      <w:r w:rsidR="00186B68" w:rsidRPr="00544B2F">
        <w:rPr>
          <w:rFonts w:ascii="Times New Roman" w:hAnsi="Times New Roman" w:cs="Times New Roman"/>
          <w:color w:val="000000" w:themeColor="text1"/>
          <w:sz w:val="24"/>
          <w:szCs w:val="24"/>
        </w:rPr>
        <w:t>. UK Department for Business, Energy &amp; Industrial Strategy, London</w:t>
      </w:r>
      <w:r w:rsidRPr="00544B2F">
        <w:rPr>
          <w:rFonts w:ascii="Times New Roman" w:hAnsi="Times New Roman" w:cs="Times New Roman"/>
          <w:color w:val="000000" w:themeColor="text1"/>
          <w:sz w:val="24"/>
          <w:szCs w:val="24"/>
        </w:rPr>
        <w:t xml:space="preserve">. </w:t>
      </w:r>
      <w:hyperlink r:id="rId14" w:history="1">
        <w:r w:rsidR="00127793" w:rsidRPr="00544B2F">
          <w:rPr>
            <w:rStyle w:val="Hyperlink"/>
            <w:rFonts w:ascii="Times New Roman" w:hAnsi="Times New Roman" w:cs="Times New Roman"/>
            <w:color w:val="000000" w:themeColor="text1"/>
            <w:sz w:val="24"/>
            <w:szCs w:val="24"/>
          </w:rPr>
          <w:t>https://www.gov.uk/government/uploads/system/uploads/attachment_data/file/540923/Chapter_4_web.pdf</w:t>
        </w:r>
      </w:hyperlink>
      <w:r w:rsidRPr="00544B2F">
        <w:rPr>
          <w:rFonts w:ascii="Times New Roman" w:hAnsi="Times New Roman" w:cs="Times New Roman"/>
          <w:color w:val="000000" w:themeColor="text1"/>
          <w:sz w:val="24"/>
          <w:szCs w:val="24"/>
        </w:rPr>
        <w:t>. Accessed 15 April 2017</w:t>
      </w:r>
    </w:p>
    <w:p w14:paraId="5715AB92"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rPr>
      </w:pPr>
    </w:p>
    <w:p w14:paraId="5CE5566A" w14:textId="7294E4B1" w:rsidR="00127793" w:rsidRPr="00544B2F" w:rsidRDefault="00186B68"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hAnsi="Times New Roman" w:cs="Times New Roman"/>
          <w:color w:val="000000" w:themeColor="text1"/>
          <w:sz w:val="24"/>
          <w:szCs w:val="24"/>
        </w:rPr>
        <w:t>DECC (2013)</w:t>
      </w:r>
      <w:r w:rsidR="00127793" w:rsidRPr="00544B2F">
        <w:rPr>
          <w:rFonts w:ascii="Times New Roman" w:hAnsi="Times New Roman" w:cs="Times New Roman"/>
          <w:color w:val="000000" w:themeColor="text1"/>
          <w:sz w:val="24"/>
          <w:szCs w:val="24"/>
        </w:rPr>
        <w:t xml:space="preserve"> The Carboniferous </w:t>
      </w:r>
      <w:proofErr w:type="spellStart"/>
      <w:r w:rsidR="00127793" w:rsidRPr="00544B2F">
        <w:rPr>
          <w:rFonts w:ascii="Times New Roman" w:hAnsi="Times New Roman" w:cs="Times New Roman"/>
          <w:color w:val="000000" w:themeColor="text1"/>
          <w:sz w:val="24"/>
          <w:szCs w:val="24"/>
        </w:rPr>
        <w:t>Bowland</w:t>
      </w:r>
      <w:proofErr w:type="spellEnd"/>
      <w:r w:rsidR="00127793" w:rsidRPr="00544B2F">
        <w:rPr>
          <w:rFonts w:ascii="Times New Roman" w:hAnsi="Times New Roman" w:cs="Times New Roman"/>
          <w:color w:val="000000" w:themeColor="text1"/>
          <w:sz w:val="24"/>
          <w:szCs w:val="24"/>
        </w:rPr>
        <w:t xml:space="preserve"> Shale gas study: geology and resource estimation.</w:t>
      </w:r>
      <w:r w:rsidRPr="00544B2F">
        <w:rPr>
          <w:rFonts w:ascii="Times New Roman" w:hAnsi="Times New Roman" w:cs="Times New Roman"/>
          <w:color w:val="000000" w:themeColor="text1"/>
          <w:sz w:val="24"/>
          <w:szCs w:val="24"/>
        </w:rPr>
        <w:t xml:space="preserve"> UK Department of Energy &amp; Climate Change, London.</w:t>
      </w:r>
      <w:r w:rsidR="00127793" w:rsidRPr="00544B2F">
        <w:rPr>
          <w:rFonts w:ascii="Times New Roman" w:hAnsi="Times New Roman" w:cs="Times New Roman"/>
          <w:color w:val="000000" w:themeColor="text1"/>
          <w:sz w:val="24"/>
          <w:szCs w:val="24"/>
        </w:rPr>
        <w:t xml:space="preserve"> </w:t>
      </w:r>
      <w:hyperlink r:id="rId15" w:history="1">
        <w:r w:rsidR="00127793" w:rsidRPr="00544B2F">
          <w:rPr>
            <w:rStyle w:val="Hyperlink"/>
            <w:rFonts w:ascii="Times New Roman" w:hAnsi="Times New Roman" w:cs="Times New Roman"/>
            <w:color w:val="000000" w:themeColor="text1"/>
            <w:sz w:val="24"/>
            <w:szCs w:val="24"/>
          </w:rPr>
          <w:t>https://www.ogauthority.co.uk/media/2782/bgs_decc_bowlandshalegasreport_main_report.pdf</w:t>
        </w:r>
      </w:hyperlink>
      <w:r w:rsidRPr="00544B2F">
        <w:rPr>
          <w:rFonts w:ascii="Times New Roman" w:hAnsi="Times New Roman" w:cs="Times New Roman"/>
          <w:color w:val="000000" w:themeColor="text1"/>
          <w:sz w:val="24"/>
          <w:szCs w:val="24"/>
        </w:rPr>
        <w:t>. Accessed 31 January 2017</w:t>
      </w:r>
      <w:r w:rsidR="00127793" w:rsidRPr="00544B2F">
        <w:rPr>
          <w:rFonts w:ascii="Times New Roman" w:hAnsi="Times New Roman" w:cs="Times New Roman"/>
          <w:color w:val="000000" w:themeColor="text1"/>
          <w:sz w:val="24"/>
          <w:szCs w:val="24"/>
        </w:rPr>
        <w:t xml:space="preserve"> </w:t>
      </w:r>
    </w:p>
    <w:p w14:paraId="7563DB4C"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rPr>
      </w:pPr>
    </w:p>
    <w:p w14:paraId="0A81C387" w14:textId="2221BA8C" w:rsidR="00917900" w:rsidRPr="00544B2F" w:rsidRDefault="00655DD5" w:rsidP="00544B2F">
      <w:pPr>
        <w:spacing w:line="240" w:lineRule="auto"/>
        <w:contextualSpacing/>
        <w:jc w:val="both"/>
        <w:rPr>
          <w:rFonts w:ascii="Times New Roman" w:hAnsi="Times New Roman" w:cs="Times New Roman"/>
          <w:i/>
          <w:color w:val="000000" w:themeColor="text1"/>
          <w:sz w:val="24"/>
          <w:szCs w:val="24"/>
        </w:rPr>
      </w:pPr>
      <w:r w:rsidRPr="00544B2F">
        <w:rPr>
          <w:rFonts w:ascii="Times New Roman" w:hAnsi="Times New Roman" w:cs="Times New Roman"/>
          <w:color w:val="000000" w:themeColor="text1"/>
          <w:sz w:val="24"/>
          <w:szCs w:val="24"/>
        </w:rPr>
        <w:t>DECC (2014</w:t>
      </w:r>
      <w:r w:rsidR="00186B68" w:rsidRPr="00544B2F">
        <w:rPr>
          <w:rFonts w:ascii="Times New Roman" w:hAnsi="Times New Roman" w:cs="Times New Roman"/>
          <w:color w:val="000000" w:themeColor="text1"/>
          <w:sz w:val="24"/>
          <w:szCs w:val="24"/>
        </w:rPr>
        <w:t xml:space="preserve">) </w:t>
      </w:r>
      <w:r w:rsidR="00917900" w:rsidRPr="00544B2F">
        <w:rPr>
          <w:rFonts w:ascii="Times New Roman" w:hAnsi="Times New Roman" w:cs="Times New Roman"/>
          <w:color w:val="000000" w:themeColor="text1"/>
          <w:sz w:val="24"/>
          <w:szCs w:val="24"/>
        </w:rPr>
        <w:t>The unconventional hydrocarbon resources of Britain’s onshore basins – shale gas.</w:t>
      </w:r>
      <w:r w:rsidR="00186B68" w:rsidRPr="00544B2F">
        <w:rPr>
          <w:rFonts w:ascii="Times New Roman" w:hAnsi="Times New Roman" w:cs="Times New Roman"/>
          <w:color w:val="000000" w:themeColor="text1"/>
          <w:sz w:val="24"/>
          <w:szCs w:val="24"/>
        </w:rPr>
        <w:t xml:space="preserve"> UK Department of Energy &amp; Climate Change, London.</w:t>
      </w:r>
      <w:r w:rsidR="00917900" w:rsidRPr="00544B2F">
        <w:rPr>
          <w:rFonts w:ascii="Times New Roman" w:hAnsi="Times New Roman" w:cs="Times New Roman"/>
          <w:i/>
          <w:color w:val="000000" w:themeColor="text1"/>
          <w:sz w:val="24"/>
          <w:szCs w:val="24"/>
        </w:rPr>
        <w:t xml:space="preserve"> </w:t>
      </w:r>
      <w:hyperlink r:id="rId16" w:history="1">
        <w:r w:rsidR="00917900" w:rsidRPr="00544B2F">
          <w:rPr>
            <w:rStyle w:val="Hyperlink"/>
            <w:rFonts w:ascii="Times New Roman" w:hAnsi="Times New Roman" w:cs="Times New Roman"/>
            <w:color w:val="000000" w:themeColor="text1"/>
            <w:sz w:val="24"/>
            <w:szCs w:val="24"/>
          </w:rPr>
          <w:t>https://itportal.decc.gov.uk/web_files/promote/2015/regional_reports/Promote_UK_Shalegas_2015.pdf</w:t>
        </w:r>
      </w:hyperlink>
      <w:r w:rsidR="00186B68" w:rsidRPr="00544B2F">
        <w:rPr>
          <w:rFonts w:ascii="Times New Roman" w:hAnsi="Times New Roman" w:cs="Times New Roman"/>
          <w:color w:val="000000" w:themeColor="text1"/>
          <w:sz w:val="24"/>
          <w:szCs w:val="24"/>
        </w:rPr>
        <w:t xml:space="preserve">. </w:t>
      </w:r>
      <w:r w:rsidR="00917900" w:rsidRPr="00544B2F">
        <w:rPr>
          <w:rFonts w:ascii="Times New Roman" w:hAnsi="Times New Roman" w:cs="Times New Roman"/>
          <w:color w:val="000000" w:themeColor="text1"/>
          <w:sz w:val="24"/>
          <w:szCs w:val="24"/>
        </w:rPr>
        <w:t>A</w:t>
      </w:r>
      <w:r w:rsidR="00186B68" w:rsidRPr="00544B2F">
        <w:rPr>
          <w:rFonts w:ascii="Times New Roman" w:hAnsi="Times New Roman" w:cs="Times New Roman"/>
          <w:color w:val="000000" w:themeColor="text1"/>
          <w:sz w:val="24"/>
          <w:szCs w:val="24"/>
        </w:rPr>
        <w:t>ccessed 21 June 2017</w:t>
      </w:r>
      <w:r w:rsidR="00917900" w:rsidRPr="00544B2F">
        <w:rPr>
          <w:rFonts w:ascii="Times New Roman" w:hAnsi="Times New Roman" w:cs="Times New Roman"/>
          <w:i/>
          <w:color w:val="000000" w:themeColor="text1"/>
          <w:sz w:val="24"/>
          <w:szCs w:val="24"/>
        </w:rPr>
        <w:t xml:space="preserve"> </w:t>
      </w:r>
    </w:p>
    <w:p w14:paraId="12E0FBF5"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5310F7A" w14:textId="1AD4925D" w:rsidR="00127793" w:rsidRPr="00544B2F" w:rsidRDefault="00186B68"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lastRenderedPageBreak/>
        <w:t>DECC (2016)</w:t>
      </w:r>
      <w:r w:rsidR="00127793" w:rsidRPr="00544B2F">
        <w:rPr>
          <w:rFonts w:ascii="Times New Roman" w:eastAsia="Times New Roman" w:hAnsi="Times New Roman" w:cs="Times New Roman"/>
          <w:color w:val="000000" w:themeColor="text1"/>
          <w:sz w:val="24"/>
          <w:szCs w:val="24"/>
          <w:lang w:eastAsia="en-GB"/>
        </w:rPr>
        <w:t xml:space="preserve"> DECC Public attitudes tracker - Wave 17.</w:t>
      </w:r>
      <w:r w:rsidRPr="00544B2F">
        <w:rPr>
          <w:rFonts w:ascii="Times New Roman" w:eastAsia="Times New Roman" w:hAnsi="Times New Roman" w:cs="Times New Roman"/>
          <w:color w:val="000000" w:themeColor="text1"/>
          <w:sz w:val="24"/>
          <w:szCs w:val="24"/>
          <w:lang w:eastAsia="en-GB"/>
        </w:rPr>
        <w:t xml:space="preserve"> UK Department of Energy &amp; Climate Change, London.  </w:t>
      </w:r>
      <w:hyperlink r:id="rId17" w:history="1">
        <w:r w:rsidR="00127793" w:rsidRPr="00544B2F">
          <w:rPr>
            <w:rStyle w:val="Hyperlink"/>
            <w:rFonts w:ascii="Times New Roman" w:eastAsia="Times New Roman" w:hAnsi="Times New Roman" w:cs="Times New Roman"/>
            <w:color w:val="000000" w:themeColor="text1"/>
            <w:sz w:val="24"/>
            <w:szCs w:val="24"/>
            <w:lang w:eastAsia="en-GB"/>
          </w:rPr>
          <w:t>https://www.gov.uk/government/uploads/system/uploads/attachment_data/file/602458/PAT_wave_17_Summary_of_key_findings.pdf</w:t>
        </w:r>
      </w:hyperlink>
      <w:r w:rsidRPr="00544B2F">
        <w:rPr>
          <w:rFonts w:ascii="Times New Roman" w:eastAsia="Times New Roman" w:hAnsi="Times New Roman" w:cs="Times New Roman"/>
          <w:color w:val="000000" w:themeColor="text1"/>
          <w:sz w:val="24"/>
          <w:szCs w:val="24"/>
          <w:lang w:eastAsia="en-GB"/>
        </w:rPr>
        <w:t>. Accessed 31 March 2017</w:t>
      </w:r>
    </w:p>
    <w:p w14:paraId="5C2E9788"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262B9589" w14:textId="224C0D7F" w:rsidR="00127793" w:rsidRPr="00544B2F" w:rsidRDefault="00186B68"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DiGiulio</w:t>
      </w:r>
      <w:proofErr w:type="spellEnd"/>
      <w:r w:rsidRPr="00544B2F">
        <w:rPr>
          <w:rFonts w:ascii="Times New Roman" w:eastAsia="Times New Roman" w:hAnsi="Times New Roman" w:cs="Times New Roman"/>
          <w:color w:val="000000" w:themeColor="text1"/>
          <w:sz w:val="24"/>
          <w:szCs w:val="24"/>
          <w:lang w:eastAsia="en-GB"/>
        </w:rPr>
        <w:t xml:space="preserve"> D, Jackson R (2016)</w:t>
      </w:r>
      <w:r w:rsidR="00127793" w:rsidRPr="00544B2F">
        <w:rPr>
          <w:rFonts w:ascii="Times New Roman" w:eastAsia="Times New Roman" w:hAnsi="Times New Roman" w:cs="Times New Roman"/>
          <w:color w:val="000000" w:themeColor="text1"/>
          <w:sz w:val="24"/>
          <w:szCs w:val="24"/>
          <w:lang w:eastAsia="en-GB"/>
        </w:rPr>
        <w:t xml:space="preserve"> Impact to underground sources of drinking water and domestic wells from production well stimulation and completion practices in the </w:t>
      </w:r>
      <w:proofErr w:type="spellStart"/>
      <w:r w:rsidR="00127793" w:rsidRPr="00544B2F">
        <w:rPr>
          <w:rFonts w:ascii="Times New Roman" w:eastAsia="Times New Roman" w:hAnsi="Times New Roman" w:cs="Times New Roman"/>
          <w:color w:val="000000" w:themeColor="text1"/>
          <w:sz w:val="24"/>
          <w:szCs w:val="24"/>
          <w:lang w:eastAsia="en-GB"/>
        </w:rPr>
        <w:t>Pavillion</w:t>
      </w:r>
      <w:proofErr w:type="spellEnd"/>
      <w:r w:rsidR="00127793" w:rsidRPr="00544B2F">
        <w:rPr>
          <w:rFonts w:ascii="Times New Roman" w:eastAsia="Times New Roman" w:hAnsi="Times New Roman" w:cs="Times New Roman"/>
          <w:color w:val="000000" w:themeColor="text1"/>
          <w:sz w:val="24"/>
          <w:szCs w:val="24"/>
          <w:lang w:eastAsia="en-GB"/>
        </w:rPr>
        <w:t>, Wyoming, Field. Envi</w:t>
      </w:r>
      <w:r w:rsidRPr="00544B2F">
        <w:rPr>
          <w:rFonts w:ascii="Times New Roman" w:eastAsia="Times New Roman" w:hAnsi="Times New Roman" w:cs="Times New Roman"/>
          <w:color w:val="000000" w:themeColor="text1"/>
          <w:sz w:val="24"/>
          <w:szCs w:val="24"/>
          <w:lang w:eastAsia="en-GB"/>
        </w:rPr>
        <w:t xml:space="preserve">ron. Sci. </w:t>
      </w:r>
      <w:proofErr w:type="spellStart"/>
      <w:r w:rsidRPr="00544B2F">
        <w:rPr>
          <w:rFonts w:ascii="Times New Roman" w:eastAsia="Times New Roman" w:hAnsi="Times New Roman" w:cs="Times New Roman"/>
          <w:color w:val="000000" w:themeColor="text1"/>
          <w:sz w:val="24"/>
          <w:szCs w:val="24"/>
          <w:lang w:eastAsia="en-GB"/>
        </w:rPr>
        <w:t>Technol</w:t>
      </w:r>
      <w:proofErr w:type="spellEnd"/>
      <w:r w:rsidRPr="00544B2F">
        <w:rPr>
          <w:rFonts w:ascii="Times New Roman" w:eastAsia="Times New Roman" w:hAnsi="Times New Roman" w:cs="Times New Roman"/>
          <w:color w:val="000000" w:themeColor="text1"/>
          <w:sz w:val="24"/>
          <w:szCs w:val="24"/>
          <w:lang w:eastAsia="en-GB"/>
        </w:rPr>
        <w:t xml:space="preserve"> 50</w:t>
      </w:r>
      <w:r w:rsidR="00127793"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4524-</w:t>
      </w:r>
      <w:r w:rsidR="00127793" w:rsidRPr="00544B2F">
        <w:rPr>
          <w:rFonts w:ascii="Times New Roman" w:eastAsia="Times New Roman" w:hAnsi="Times New Roman" w:cs="Times New Roman"/>
          <w:color w:val="000000" w:themeColor="text1"/>
          <w:sz w:val="24"/>
          <w:szCs w:val="24"/>
          <w:lang w:eastAsia="en-GB"/>
        </w:rPr>
        <w:t xml:space="preserve">4536.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xml:space="preserve">: 10.1021/acs.est.5b04970 </w:t>
      </w:r>
    </w:p>
    <w:p w14:paraId="027818B9"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11476EB" w14:textId="113ACC90" w:rsidR="00127793" w:rsidRPr="00544B2F" w:rsidRDefault="00413A7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Dunlap R, </w:t>
      </w:r>
      <w:proofErr w:type="spellStart"/>
      <w:r w:rsidRPr="00544B2F">
        <w:rPr>
          <w:rFonts w:ascii="Times New Roman" w:eastAsia="Times New Roman" w:hAnsi="Times New Roman" w:cs="Times New Roman"/>
          <w:color w:val="000000" w:themeColor="text1"/>
          <w:sz w:val="24"/>
          <w:szCs w:val="24"/>
          <w:lang w:eastAsia="en-GB"/>
        </w:rPr>
        <w:t>Liere</w:t>
      </w:r>
      <w:proofErr w:type="spellEnd"/>
      <w:r w:rsidRPr="00544B2F">
        <w:rPr>
          <w:rFonts w:ascii="Times New Roman" w:eastAsia="Times New Roman" w:hAnsi="Times New Roman" w:cs="Times New Roman"/>
          <w:color w:val="000000" w:themeColor="text1"/>
          <w:sz w:val="24"/>
          <w:szCs w:val="24"/>
          <w:lang w:eastAsia="en-GB"/>
        </w:rPr>
        <w:t xml:space="preserve"> K</w:t>
      </w:r>
      <w:r w:rsidR="00127793" w:rsidRPr="00544B2F">
        <w:rPr>
          <w:rFonts w:ascii="Times New Roman" w:eastAsia="Times New Roman" w:hAnsi="Times New Roman" w:cs="Times New Roman"/>
          <w:color w:val="000000" w:themeColor="text1"/>
          <w:sz w:val="24"/>
          <w:szCs w:val="24"/>
          <w:lang w:eastAsia="en-GB"/>
        </w:rPr>
        <w:t xml:space="preserve">, </w:t>
      </w:r>
      <w:proofErr w:type="spellStart"/>
      <w:r w:rsidR="00127793" w:rsidRPr="00544B2F">
        <w:rPr>
          <w:rFonts w:ascii="Times New Roman" w:eastAsia="Times New Roman" w:hAnsi="Times New Roman" w:cs="Times New Roman"/>
          <w:color w:val="000000" w:themeColor="text1"/>
          <w:sz w:val="24"/>
          <w:szCs w:val="24"/>
          <w:lang w:eastAsia="en-GB"/>
        </w:rPr>
        <w:t>Mert</w:t>
      </w:r>
      <w:r w:rsidRPr="00544B2F">
        <w:rPr>
          <w:rFonts w:ascii="Times New Roman" w:eastAsia="Times New Roman" w:hAnsi="Times New Roman" w:cs="Times New Roman"/>
          <w:color w:val="000000" w:themeColor="text1"/>
          <w:sz w:val="24"/>
          <w:szCs w:val="24"/>
          <w:lang w:eastAsia="en-GB"/>
        </w:rPr>
        <w:t>ig</w:t>
      </w:r>
      <w:proofErr w:type="spellEnd"/>
      <w:r w:rsidRPr="00544B2F">
        <w:rPr>
          <w:rFonts w:ascii="Times New Roman" w:eastAsia="Times New Roman" w:hAnsi="Times New Roman" w:cs="Times New Roman"/>
          <w:color w:val="000000" w:themeColor="text1"/>
          <w:sz w:val="24"/>
          <w:szCs w:val="24"/>
          <w:lang w:eastAsia="en-GB"/>
        </w:rPr>
        <w:t xml:space="preserve"> A, Emmet Jones R (2000) </w:t>
      </w:r>
      <w:r w:rsidR="00127793" w:rsidRPr="00544B2F">
        <w:rPr>
          <w:rFonts w:ascii="Times New Roman" w:eastAsia="Times New Roman" w:hAnsi="Times New Roman" w:cs="Times New Roman"/>
          <w:color w:val="000000" w:themeColor="text1"/>
          <w:sz w:val="24"/>
          <w:szCs w:val="24"/>
          <w:lang w:eastAsia="en-GB"/>
        </w:rPr>
        <w:t xml:space="preserve">Measuring endorsement of the New Ecological Paradigm: A revised scale. </w:t>
      </w:r>
      <w:r w:rsidRPr="00544B2F">
        <w:rPr>
          <w:rFonts w:ascii="Times New Roman" w:eastAsia="Times New Roman" w:hAnsi="Times New Roman" w:cs="Times New Roman"/>
          <w:color w:val="000000" w:themeColor="text1"/>
          <w:sz w:val="24"/>
          <w:szCs w:val="24"/>
          <w:lang w:eastAsia="en-GB"/>
        </w:rPr>
        <w:t>J. Soc.</w:t>
      </w:r>
      <w:r w:rsidR="00127793" w:rsidRPr="00544B2F">
        <w:rPr>
          <w:rFonts w:ascii="Times New Roman" w:eastAsia="Times New Roman" w:hAnsi="Times New Roman" w:cs="Times New Roman"/>
          <w:color w:val="000000" w:themeColor="text1"/>
          <w:sz w:val="24"/>
          <w:szCs w:val="24"/>
          <w:lang w:eastAsia="en-GB"/>
        </w:rPr>
        <w:t xml:space="preserve"> Issues</w:t>
      </w:r>
      <w:r w:rsidRPr="00544B2F">
        <w:rPr>
          <w:rFonts w:ascii="Times New Roman" w:eastAsia="Times New Roman" w:hAnsi="Times New Roman" w:cs="Times New Roman"/>
          <w:color w:val="000000" w:themeColor="text1"/>
          <w:sz w:val="24"/>
          <w:szCs w:val="24"/>
          <w:lang w:eastAsia="en-GB"/>
        </w:rPr>
        <w:t xml:space="preserve"> 56:4</w:t>
      </w:r>
      <w:r w:rsidR="00186B68" w:rsidRPr="00544B2F">
        <w:rPr>
          <w:rFonts w:ascii="Times New Roman" w:eastAsia="Times New Roman" w:hAnsi="Times New Roman" w:cs="Times New Roman"/>
          <w:color w:val="000000" w:themeColor="text1"/>
          <w:sz w:val="24"/>
          <w:szCs w:val="24"/>
          <w:lang w:eastAsia="en-GB"/>
        </w:rPr>
        <w:t>25-</w:t>
      </w:r>
      <w:r w:rsidR="00127793" w:rsidRPr="00544B2F">
        <w:rPr>
          <w:rFonts w:ascii="Times New Roman" w:eastAsia="Times New Roman" w:hAnsi="Times New Roman" w:cs="Times New Roman"/>
          <w:color w:val="000000" w:themeColor="text1"/>
          <w:sz w:val="24"/>
          <w:szCs w:val="24"/>
          <w:lang w:eastAsia="en-GB"/>
        </w:rPr>
        <w:t>442.</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10.1111/0022-4537.00176</w:t>
      </w:r>
    </w:p>
    <w:p w14:paraId="54591C4A"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rPr>
      </w:pPr>
    </w:p>
    <w:p w14:paraId="58C7ED4D" w14:textId="7659B53D" w:rsidR="00B93538" w:rsidRPr="00544B2F" w:rsidRDefault="00413A73" w:rsidP="00544B2F">
      <w:pPr>
        <w:spacing w:line="240" w:lineRule="auto"/>
        <w:contextualSpacing/>
        <w:jc w:val="both"/>
        <w:rPr>
          <w:rFonts w:ascii="Times New Roman" w:hAnsi="Times New Roman" w:cs="Times New Roman"/>
          <w:color w:val="000000" w:themeColor="text1"/>
          <w:sz w:val="24"/>
          <w:szCs w:val="24"/>
        </w:rPr>
      </w:pPr>
      <w:r w:rsidRPr="00544B2F">
        <w:rPr>
          <w:rFonts w:ascii="Times New Roman" w:hAnsi="Times New Roman" w:cs="Times New Roman"/>
          <w:color w:val="000000" w:themeColor="text1"/>
          <w:sz w:val="24"/>
          <w:szCs w:val="24"/>
        </w:rPr>
        <w:t>EIA (2017a)</w:t>
      </w:r>
      <w:r w:rsidR="00B93538" w:rsidRPr="00544B2F">
        <w:rPr>
          <w:rFonts w:ascii="Times New Roman" w:hAnsi="Times New Roman" w:cs="Times New Roman"/>
          <w:color w:val="000000" w:themeColor="text1"/>
          <w:sz w:val="24"/>
          <w:szCs w:val="24"/>
        </w:rPr>
        <w:t xml:space="preserve"> Annual Energy Outlook 2017</w:t>
      </w:r>
      <w:r w:rsidR="00B93538" w:rsidRPr="00544B2F">
        <w:rPr>
          <w:rFonts w:ascii="Times New Roman" w:hAnsi="Times New Roman" w:cs="Times New Roman"/>
          <w:i/>
          <w:color w:val="000000" w:themeColor="text1"/>
          <w:sz w:val="24"/>
          <w:szCs w:val="24"/>
        </w:rPr>
        <w:t>.</w:t>
      </w:r>
      <w:r w:rsidRPr="00544B2F">
        <w:rPr>
          <w:rFonts w:ascii="Times New Roman" w:hAnsi="Times New Roman" w:cs="Times New Roman"/>
          <w:i/>
          <w:color w:val="000000" w:themeColor="text1"/>
          <w:sz w:val="24"/>
          <w:szCs w:val="24"/>
        </w:rPr>
        <w:t xml:space="preserve"> </w:t>
      </w:r>
      <w:r w:rsidRPr="00544B2F">
        <w:rPr>
          <w:rFonts w:ascii="Times New Roman" w:hAnsi="Times New Roman" w:cs="Times New Roman"/>
          <w:color w:val="000000" w:themeColor="text1"/>
          <w:sz w:val="24"/>
          <w:szCs w:val="24"/>
        </w:rPr>
        <w:t>US Department of Energy, Washington, DC.</w:t>
      </w:r>
      <w:r w:rsidRPr="00544B2F">
        <w:rPr>
          <w:rFonts w:ascii="Times New Roman" w:hAnsi="Times New Roman" w:cs="Times New Roman"/>
          <w:i/>
          <w:color w:val="000000" w:themeColor="text1"/>
          <w:sz w:val="24"/>
          <w:szCs w:val="24"/>
        </w:rPr>
        <w:t xml:space="preserve"> </w:t>
      </w:r>
      <w:hyperlink r:id="rId18" w:history="1">
        <w:r w:rsidR="00B93538" w:rsidRPr="00544B2F">
          <w:rPr>
            <w:rStyle w:val="Hyperlink"/>
            <w:rFonts w:ascii="Times New Roman" w:hAnsi="Times New Roman" w:cs="Times New Roman"/>
            <w:color w:val="000000" w:themeColor="text1"/>
            <w:sz w:val="24"/>
            <w:szCs w:val="24"/>
          </w:rPr>
          <w:t>https://www.eia.gov/outlooks/aeo/pdf/0383(2017).pdf</w:t>
        </w:r>
      </w:hyperlink>
      <w:r w:rsidRPr="00544B2F">
        <w:rPr>
          <w:rFonts w:ascii="Times New Roman" w:hAnsi="Times New Roman" w:cs="Times New Roman"/>
          <w:color w:val="000000" w:themeColor="text1"/>
          <w:sz w:val="24"/>
          <w:szCs w:val="24"/>
        </w:rPr>
        <w:t xml:space="preserve"> Accessed 29 August 2017</w:t>
      </w:r>
      <w:r w:rsidR="00B93538" w:rsidRPr="00544B2F">
        <w:rPr>
          <w:rFonts w:ascii="Times New Roman" w:hAnsi="Times New Roman" w:cs="Times New Roman"/>
          <w:color w:val="000000" w:themeColor="text1"/>
          <w:sz w:val="24"/>
          <w:szCs w:val="24"/>
        </w:rPr>
        <w:t xml:space="preserve"> </w:t>
      </w:r>
    </w:p>
    <w:p w14:paraId="799F2DBB"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rPr>
      </w:pPr>
    </w:p>
    <w:p w14:paraId="08E79757" w14:textId="030F701A" w:rsidR="00B93538" w:rsidRPr="00544B2F" w:rsidRDefault="00413A73" w:rsidP="00544B2F">
      <w:pPr>
        <w:spacing w:line="240" w:lineRule="auto"/>
        <w:contextualSpacing/>
        <w:jc w:val="both"/>
        <w:rPr>
          <w:rFonts w:ascii="Times New Roman" w:hAnsi="Times New Roman" w:cs="Times New Roman"/>
          <w:color w:val="000000" w:themeColor="text1"/>
          <w:sz w:val="24"/>
          <w:szCs w:val="24"/>
        </w:rPr>
      </w:pPr>
      <w:r w:rsidRPr="00544B2F">
        <w:rPr>
          <w:rFonts w:ascii="Times New Roman" w:hAnsi="Times New Roman" w:cs="Times New Roman"/>
          <w:color w:val="000000" w:themeColor="text1"/>
          <w:sz w:val="24"/>
          <w:szCs w:val="24"/>
        </w:rPr>
        <w:t>EIA (2017b)</w:t>
      </w:r>
      <w:r w:rsidR="00B93538" w:rsidRPr="00544B2F">
        <w:rPr>
          <w:rFonts w:ascii="Times New Roman" w:hAnsi="Times New Roman" w:cs="Times New Roman"/>
          <w:color w:val="000000" w:themeColor="text1"/>
          <w:sz w:val="24"/>
          <w:szCs w:val="24"/>
        </w:rPr>
        <w:t xml:space="preserve"> US Natural Gas Production</w:t>
      </w:r>
      <w:r w:rsidRPr="00544B2F">
        <w:rPr>
          <w:rFonts w:ascii="Times New Roman" w:hAnsi="Times New Roman" w:cs="Times New Roman"/>
          <w:color w:val="000000" w:themeColor="text1"/>
          <w:sz w:val="24"/>
          <w:szCs w:val="24"/>
        </w:rPr>
        <w:t>.</w:t>
      </w:r>
      <w:r w:rsidR="00B93538" w:rsidRPr="00544B2F">
        <w:rPr>
          <w:rFonts w:ascii="Times New Roman" w:hAnsi="Times New Roman" w:cs="Times New Roman"/>
          <w:color w:val="000000" w:themeColor="text1"/>
          <w:sz w:val="24"/>
          <w:szCs w:val="24"/>
        </w:rPr>
        <w:t xml:space="preserve"> </w:t>
      </w:r>
      <w:r w:rsidRPr="00544B2F">
        <w:rPr>
          <w:rFonts w:ascii="Times New Roman" w:hAnsi="Times New Roman" w:cs="Times New Roman"/>
          <w:color w:val="000000" w:themeColor="text1"/>
          <w:sz w:val="24"/>
          <w:szCs w:val="24"/>
        </w:rPr>
        <w:t xml:space="preserve">US Department of Energy, Washington, DC. </w:t>
      </w:r>
      <w:hyperlink r:id="rId19" w:history="1">
        <w:r w:rsidR="00B93538" w:rsidRPr="00544B2F">
          <w:rPr>
            <w:rStyle w:val="Hyperlink"/>
            <w:rFonts w:ascii="Times New Roman" w:hAnsi="Times New Roman" w:cs="Times New Roman"/>
            <w:color w:val="000000" w:themeColor="text1"/>
            <w:sz w:val="24"/>
            <w:szCs w:val="24"/>
          </w:rPr>
          <w:t>https://www.eia.gov/dnav/ng/hist/n9070us2M.htm</w:t>
        </w:r>
      </w:hyperlink>
      <w:r w:rsidRPr="00544B2F">
        <w:rPr>
          <w:rFonts w:ascii="Times New Roman" w:hAnsi="Times New Roman" w:cs="Times New Roman"/>
          <w:color w:val="000000" w:themeColor="text1"/>
          <w:sz w:val="24"/>
          <w:szCs w:val="24"/>
        </w:rPr>
        <w:t xml:space="preserve">. Accessed </w:t>
      </w:r>
      <w:r w:rsidR="00B93538" w:rsidRPr="00544B2F">
        <w:rPr>
          <w:rFonts w:ascii="Times New Roman" w:hAnsi="Times New Roman" w:cs="Times New Roman"/>
          <w:color w:val="000000" w:themeColor="text1"/>
          <w:sz w:val="24"/>
          <w:szCs w:val="24"/>
        </w:rPr>
        <w:t>29</w:t>
      </w:r>
      <w:r w:rsidRPr="00544B2F">
        <w:rPr>
          <w:rFonts w:ascii="Times New Roman" w:hAnsi="Times New Roman" w:cs="Times New Roman"/>
          <w:color w:val="000000" w:themeColor="text1"/>
          <w:sz w:val="24"/>
          <w:szCs w:val="24"/>
        </w:rPr>
        <w:t xml:space="preserve"> August 20</w:t>
      </w:r>
      <w:r w:rsidR="00B93538" w:rsidRPr="00544B2F">
        <w:rPr>
          <w:rFonts w:ascii="Times New Roman" w:hAnsi="Times New Roman" w:cs="Times New Roman"/>
          <w:color w:val="000000" w:themeColor="text1"/>
          <w:sz w:val="24"/>
          <w:szCs w:val="24"/>
        </w:rPr>
        <w:t>17</w:t>
      </w:r>
    </w:p>
    <w:p w14:paraId="6AAA5086"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9230085" w14:textId="17C6655D"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Ellsworth, W. (2013). Injection-induced earthquakes. Science, 341(6142),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w:t>
      </w:r>
      <w:r w:rsidR="00186B68" w:rsidRPr="00544B2F">
        <w:rPr>
          <w:rFonts w:ascii="Times New Roman" w:eastAsia="Times New Roman" w:hAnsi="Times New Roman" w:cs="Times New Roman"/>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10.1126/science.1225942.</w:t>
      </w:r>
      <w:r w:rsidR="00413A73" w:rsidRPr="00544B2F">
        <w:rPr>
          <w:rFonts w:ascii="Times New Roman" w:eastAsia="Times New Roman" w:hAnsi="Times New Roman" w:cs="Times New Roman"/>
          <w:color w:val="000000" w:themeColor="text1"/>
          <w:sz w:val="24"/>
          <w:szCs w:val="24"/>
          <w:lang w:eastAsia="en-GB"/>
        </w:rPr>
        <w:t xml:space="preserve"> </w:t>
      </w:r>
      <w:hyperlink r:id="rId20" w:history="1">
        <w:r w:rsidR="00413A73" w:rsidRPr="00544B2F">
          <w:rPr>
            <w:rStyle w:val="Hyperlink"/>
            <w:rFonts w:ascii="Times New Roman" w:eastAsia="Times New Roman" w:hAnsi="Times New Roman" w:cs="Times New Roman"/>
            <w:color w:val="000000" w:themeColor="text1"/>
            <w:sz w:val="24"/>
            <w:szCs w:val="24"/>
            <w:lang w:eastAsia="en-GB"/>
          </w:rPr>
          <w:t>http://science.sciencemag.org/content/341/6142/1225942</w:t>
        </w:r>
      </w:hyperlink>
      <w:r w:rsidR="00413A73" w:rsidRPr="00544B2F">
        <w:rPr>
          <w:rFonts w:ascii="Times New Roman" w:eastAsia="Times New Roman" w:hAnsi="Times New Roman" w:cs="Times New Roman"/>
          <w:color w:val="000000" w:themeColor="text1"/>
          <w:sz w:val="24"/>
          <w:szCs w:val="24"/>
          <w:lang w:eastAsia="en-GB"/>
        </w:rPr>
        <w:t>. Accessed 24 January 2017</w:t>
      </w:r>
    </w:p>
    <w:p w14:paraId="22E00C9B"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05B688C3" w14:textId="283F663E" w:rsidR="00127793" w:rsidRDefault="006F1B21"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Entman</w:t>
      </w:r>
      <w:proofErr w:type="spellEnd"/>
      <w:r w:rsidRPr="00544B2F">
        <w:rPr>
          <w:rFonts w:ascii="Times New Roman" w:eastAsia="Times New Roman" w:hAnsi="Times New Roman" w:cs="Times New Roman"/>
          <w:color w:val="000000" w:themeColor="text1"/>
          <w:sz w:val="24"/>
          <w:szCs w:val="24"/>
          <w:lang w:eastAsia="en-GB"/>
        </w:rPr>
        <w:t xml:space="preserve"> R (1993)</w:t>
      </w:r>
      <w:r w:rsidR="00127793" w:rsidRPr="00544B2F">
        <w:rPr>
          <w:rFonts w:ascii="Times New Roman" w:eastAsia="Times New Roman" w:hAnsi="Times New Roman" w:cs="Times New Roman"/>
          <w:color w:val="000000" w:themeColor="text1"/>
          <w:sz w:val="24"/>
          <w:szCs w:val="24"/>
          <w:lang w:eastAsia="en-GB"/>
        </w:rPr>
        <w:t xml:space="preserve"> Framing: Toward clarification of a fractured paradigm. </w:t>
      </w:r>
      <w:r w:rsidRPr="00544B2F">
        <w:rPr>
          <w:rFonts w:ascii="Times New Roman" w:eastAsia="Times New Roman" w:hAnsi="Times New Roman" w:cs="Times New Roman"/>
          <w:color w:val="000000" w:themeColor="text1"/>
          <w:sz w:val="24"/>
          <w:szCs w:val="24"/>
          <w:lang w:eastAsia="en-GB"/>
        </w:rPr>
        <w:t>J. Comm.</w:t>
      </w:r>
      <w:r w:rsidR="00127793"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43:</w:t>
      </w:r>
      <w:r w:rsidR="00127793" w:rsidRPr="00544B2F">
        <w:rPr>
          <w:rFonts w:ascii="Times New Roman" w:eastAsia="Times New Roman" w:hAnsi="Times New Roman" w:cs="Times New Roman"/>
          <w:color w:val="000000" w:themeColor="text1"/>
          <w:sz w:val="24"/>
          <w:szCs w:val="24"/>
          <w:lang w:eastAsia="en-GB"/>
        </w:rPr>
        <w:t xml:space="preserve">51-58.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10.1111/j.1460-</w:t>
      </w:r>
      <w:proofErr w:type="gramStart"/>
      <w:r w:rsidRPr="00544B2F">
        <w:rPr>
          <w:rFonts w:ascii="Times New Roman" w:eastAsia="Times New Roman" w:hAnsi="Times New Roman" w:cs="Times New Roman"/>
          <w:color w:val="000000" w:themeColor="text1"/>
          <w:sz w:val="24"/>
          <w:szCs w:val="24"/>
          <w:lang w:eastAsia="en-GB"/>
        </w:rPr>
        <w:t>2466.1993.tb</w:t>
      </w:r>
      <w:proofErr w:type="gramEnd"/>
      <w:r w:rsidRPr="00544B2F">
        <w:rPr>
          <w:rFonts w:ascii="Times New Roman" w:eastAsia="Times New Roman" w:hAnsi="Times New Roman" w:cs="Times New Roman"/>
          <w:color w:val="000000" w:themeColor="text1"/>
          <w:sz w:val="24"/>
          <w:szCs w:val="24"/>
          <w:lang w:eastAsia="en-GB"/>
        </w:rPr>
        <w:t>01304.x</w:t>
      </w:r>
    </w:p>
    <w:p w14:paraId="3F23D995" w14:textId="77777777" w:rsidR="00544B2F" w:rsidRPr="00544B2F" w:rsidRDefault="00544B2F"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3643C24" w14:textId="4089DCE0" w:rsidR="003C5089" w:rsidRDefault="003C5089" w:rsidP="00544B2F">
      <w:pPr>
        <w:spacing w:line="240" w:lineRule="auto"/>
        <w:contextualSpacing/>
        <w:jc w:val="both"/>
        <w:rPr>
          <w:rFonts w:ascii="Times New Roman" w:eastAsia="Times New Roman" w:hAnsi="Times New Roman" w:cs="Times New Roman"/>
          <w:color w:val="000000" w:themeColor="text1"/>
          <w:sz w:val="24"/>
          <w:szCs w:val="24"/>
          <w:shd w:val="clear" w:color="auto" w:fill="FFFFFF"/>
        </w:rPr>
      </w:pPr>
      <w:proofErr w:type="spellStart"/>
      <w:r w:rsidRPr="00544B2F">
        <w:rPr>
          <w:rFonts w:ascii="Times New Roman" w:eastAsia="Times New Roman" w:hAnsi="Times New Roman" w:cs="Times New Roman"/>
          <w:color w:val="000000" w:themeColor="text1"/>
          <w:sz w:val="24"/>
          <w:szCs w:val="24"/>
          <w:shd w:val="clear" w:color="auto" w:fill="FFFFFF"/>
        </w:rPr>
        <w:t>Evensen</w:t>
      </w:r>
      <w:proofErr w:type="spellEnd"/>
      <w:r w:rsidRPr="00544B2F">
        <w:rPr>
          <w:rFonts w:ascii="Times New Roman" w:eastAsia="Times New Roman" w:hAnsi="Times New Roman" w:cs="Times New Roman"/>
          <w:color w:val="000000" w:themeColor="text1"/>
          <w:sz w:val="24"/>
          <w:szCs w:val="24"/>
          <w:shd w:val="clear" w:color="auto" w:fill="FFFFFF"/>
        </w:rPr>
        <w:t xml:space="preserve">, D., </w:t>
      </w:r>
      <w:proofErr w:type="spellStart"/>
      <w:r w:rsidRPr="00544B2F">
        <w:rPr>
          <w:rFonts w:ascii="Times New Roman" w:eastAsia="Times New Roman" w:hAnsi="Times New Roman" w:cs="Times New Roman"/>
          <w:color w:val="000000" w:themeColor="text1"/>
          <w:sz w:val="24"/>
          <w:szCs w:val="24"/>
          <w:shd w:val="clear" w:color="auto" w:fill="FFFFFF"/>
        </w:rPr>
        <w:t>Jacquet</w:t>
      </w:r>
      <w:proofErr w:type="spellEnd"/>
      <w:r w:rsidRPr="00544B2F">
        <w:rPr>
          <w:rFonts w:ascii="Times New Roman" w:eastAsia="Times New Roman" w:hAnsi="Times New Roman" w:cs="Times New Roman"/>
          <w:color w:val="000000" w:themeColor="text1"/>
          <w:sz w:val="24"/>
          <w:szCs w:val="24"/>
          <w:shd w:val="clear" w:color="auto" w:fill="FFFFFF"/>
        </w:rPr>
        <w:t>, J. B., Clarke, C. E., &amp; Stedman, R. C. (2014a). What's the ‘</w:t>
      </w:r>
      <w:proofErr w:type="spellStart"/>
      <w:r w:rsidRPr="00544B2F">
        <w:rPr>
          <w:rFonts w:ascii="Times New Roman" w:eastAsia="Times New Roman" w:hAnsi="Times New Roman" w:cs="Times New Roman"/>
          <w:color w:val="000000" w:themeColor="text1"/>
          <w:sz w:val="24"/>
          <w:szCs w:val="24"/>
          <w:shd w:val="clear" w:color="auto" w:fill="FFFFFF"/>
        </w:rPr>
        <w:t>fracking’problem</w:t>
      </w:r>
      <w:proofErr w:type="spellEnd"/>
      <w:r w:rsidRPr="00544B2F">
        <w:rPr>
          <w:rFonts w:ascii="Times New Roman" w:eastAsia="Times New Roman" w:hAnsi="Times New Roman" w:cs="Times New Roman"/>
          <w:color w:val="000000" w:themeColor="text1"/>
          <w:sz w:val="24"/>
          <w:szCs w:val="24"/>
          <w:shd w:val="clear" w:color="auto" w:fill="FFFFFF"/>
        </w:rPr>
        <w:t>? One word can’t say it all. </w:t>
      </w:r>
      <w:r w:rsidRPr="00544B2F">
        <w:rPr>
          <w:rFonts w:ascii="Times New Roman" w:eastAsia="Times New Roman" w:hAnsi="Times New Roman" w:cs="Times New Roman"/>
          <w:i/>
          <w:iCs/>
          <w:color w:val="000000" w:themeColor="text1"/>
          <w:sz w:val="24"/>
          <w:szCs w:val="24"/>
        </w:rPr>
        <w:t>The Extractive Industries and Society</w:t>
      </w:r>
      <w:r w:rsidRPr="00544B2F">
        <w:rPr>
          <w:rFonts w:ascii="Times New Roman" w:eastAsia="Times New Roman" w:hAnsi="Times New Roman" w:cs="Times New Roman"/>
          <w:color w:val="000000" w:themeColor="text1"/>
          <w:sz w:val="24"/>
          <w:szCs w:val="24"/>
          <w:shd w:val="clear" w:color="auto" w:fill="FFFFFF"/>
        </w:rPr>
        <w:t>, </w:t>
      </w:r>
      <w:r w:rsidRPr="00544B2F">
        <w:rPr>
          <w:rFonts w:ascii="Times New Roman" w:eastAsia="Times New Roman" w:hAnsi="Times New Roman" w:cs="Times New Roman"/>
          <w:i/>
          <w:iCs/>
          <w:color w:val="000000" w:themeColor="text1"/>
          <w:sz w:val="24"/>
          <w:szCs w:val="24"/>
        </w:rPr>
        <w:t>1</w:t>
      </w:r>
      <w:r w:rsidRPr="00544B2F">
        <w:rPr>
          <w:rFonts w:ascii="Times New Roman" w:eastAsia="Times New Roman" w:hAnsi="Times New Roman" w:cs="Times New Roman"/>
          <w:color w:val="000000" w:themeColor="text1"/>
          <w:sz w:val="24"/>
          <w:szCs w:val="24"/>
          <w:shd w:val="clear" w:color="auto" w:fill="FFFFFF"/>
        </w:rPr>
        <w:t>(2), 130-136.</w:t>
      </w:r>
    </w:p>
    <w:p w14:paraId="5D5EFB40" w14:textId="77777777" w:rsidR="00544B2F" w:rsidRPr="00544B2F" w:rsidRDefault="00544B2F"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DDF106F" w14:textId="20D70194" w:rsidR="003C5089"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Evensen</w:t>
      </w:r>
      <w:proofErr w:type="spellEnd"/>
      <w:r w:rsidR="006F1B21" w:rsidRPr="00544B2F">
        <w:rPr>
          <w:rFonts w:ascii="Times New Roman" w:eastAsia="Times New Roman" w:hAnsi="Times New Roman" w:cs="Times New Roman"/>
          <w:color w:val="000000" w:themeColor="text1"/>
          <w:sz w:val="24"/>
          <w:szCs w:val="24"/>
          <w:lang w:eastAsia="en-GB"/>
        </w:rPr>
        <w:t xml:space="preserve"> D, Clarke C, Stedman R (2014</w:t>
      </w:r>
      <w:r w:rsidR="003C5089" w:rsidRPr="00544B2F">
        <w:rPr>
          <w:rFonts w:ascii="Times New Roman" w:eastAsia="Times New Roman" w:hAnsi="Times New Roman" w:cs="Times New Roman"/>
          <w:color w:val="000000" w:themeColor="text1"/>
          <w:sz w:val="24"/>
          <w:szCs w:val="24"/>
          <w:lang w:eastAsia="en-GB"/>
        </w:rPr>
        <w:t>b</w:t>
      </w:r>
      <w:r w:rsidR="006F1B21"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A New York or Pennsylvania state of mind: Social representations in newspaper coverage of gas development in the Marcellus Shale. Journal of </w:t>
      </w:r>
      <w:r w:rsidR="006F1B21" w:rsidRPr="00544B2F">
        <w:rPr>
          <w:rFonts w:ascii="Times New Roman" w:eastAsia="Times New Roman" w:hAnsi="Times New Roman" w:cs="Times New Roman"/>
          <w:color w:val="000000" w:themeColor="text1"/>
          <w:sz w:val="24"/>
          <w:szCs w:val="24"/>
          <w:lang w:eastAsia="en-GB"/>
        </w:rPr>
        <w:t>Environmental Studies and Science 4:</w:t>
      </w:r>
      <w:r w:rsidRPr="00544B2F">
        <w:rPr>
          <w:rFonts w:ascii="Times New Roman" w:eastAsia="Times New Roman" w:hAnsi="Times New Roman" w:cs="Times New Roman"/>
          <w:color w:val="000000" w:themeColor="text1"/>
          <w:sz w:val="24"/>
          <w:szCs w:val="24"/>
          <w:lang w:eastAsia="en-GB"/>
        </w:rPr>
        <w:t xml:space="preserve">65-77. </w:t>
      </w:r>
      <w:proofErr w:type="spellStart"/>
      <w:r w:rsidR="006F1B21" w:rsidRPr="00544B2F">
        <w:rPr>
          <w:rFonts w:ascii="Times New Roman" w:eastAsia="Times New Roman" w:hAnsi="Times New Roman" w:cs="Times New Roman"/>
          <w:color w:val="000000" w:themeColor="text1"/>
          <w:sz w:val="24"/>
          <w:szCs w:val="24"/>
          <w:lang w:eastAsia="en-GB"/>
        </w:rPr>
        <w:t>doi</w:t>
      </w:r>
      <w:proofErr w:type="spellEnd"/>
      <w:r w:rsidR="006F1B21" w:rsidRPr="00544B2F">
        <w:rPr>
          <w:rFonts w:ascii="Times New Roman" w:eastAsia="Times New Roman" w:hAnsi="Times New Roman" w:cs="Times New Roman"/>
          <w:color w:val="000000" w:themeColor="text1"/>
          <w:sz w:val="24"/>
          <w:szCs w:val="24"/>
          <w:lang w:eastAsia="en-GB"/>
        </w:rPr>
        <w:t>: 10.1007/s13412-013-0153-9</w:t>
      </w:r>
    </w:p>
    <w:p w14:paraId="1FD9A317" w14:textId="77777777" w:rsidR="00544B2F" w:rsidRPr="00544B2F" w:rsidRDefault="00544B2F"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16DE977" w14:textId="41DA1792"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Ferrar</w:t>
      </w:r>
      <w:proofErr w:type="spellEnd"/>
      <w:r w:rsidRPr="00544B2F">
        <w:rPr>
          <w:rFonts w:ascii="Times New Roman" w:eastAsia="Times New Roman" w:hAnsi="Times New Roman" w:cs="Times New Roman"/>
          <w:color w:val="000000" w:themeColor="text1"/>
          <w:sz w:val="24"/>
          <w:szCs w:val="24"/>
          <w:lang w:eastAsia="en-GB"/>
        </w:rPr>
        <w:t xml:space="preserve"> KJ, </w:t>
      </w:r>
      <w:proofErr w:type="spellStart"/>
      <w:r w:rsidRPr="00544B2F">
        <w:rPr>
          <w:rFonts w:ascii="Times New Roman" w:eastAsia="Times New Roman" w:hAnsi="Times New Roman" w:cs="Times New Roman"/>
          <w:color w:val="000000" w:themeColor="text1"/>
          <w:sz w:val="24"/>
          <w:szCs w:val="24"/>
          <w:lang w:eastAsia="en-GB"/>
        </w:rPr>
        <w:t>Kriesky</w:t>
      </w:r>
      <w:proofErr w:type="spellEnd"/>
      <w:r w:rsidRPr="00544B2F">
        <w:rPr>
          <w:rFonts w:ascii="Times New Roman" w:eastAsia="Times New Roman" w:hAnsi="Times New Roman" w:cs="Times New Roman"/>
          <w:color w:val="000000" w:themeColor="text1"/>
          <w:sz w:val="24"/>
          <w:szCs w:val="24"/>
          <w:lang w:eastAsia="en-GB"/>
        </w:rPr>
        <w:t xml:space="preserve"> J, Christen CL, Marshall LP, Malone SL, Sharma RK, </w:t>
      </w:r>
      <w:proofErr w:type="spellStart"/>
      <w:r w:rsidRPr="00544B2F">
        <w:rPr>
          <w:rFonts w:ascii="Times New Roman" w:eastAsia="Times New Roman" w:hAnsi="Times New Roman" w:cs="Times New Roman"/>
          <w:color w:val="000000" w:themeColor="text1"/>
          <w:sz w:val="24"/>
          <w:szCs w:val="24"/>
          <w:lang w:eastAsia="en-GB"/>
        </w:rPr>
        <w:t>Michanowicz</w:t>
      </w:r>
      <w:proofErr w:type="spellEnd"/>
      <w:r w:rsidRPr="00544B2F">
        <w:rPr>
          <w:rFonts w:ascii="Times New Roman" w:eastAsia="Times New Roman" w:hAnsi="Times New Roman" w:cs="Times New Roman"/>
          <w:color w:val="000000" w:themeColor="text1"/>
          <w:sz w:val="24"/>
          <w:szCs w:val="24"/>
          <w:lang w:eastAsia="en-GB"/>
        </w:rPr>
        <w:t xml:space="preserve"> DR, Goldstein BD (2013) Assessment and longitudinal analysis of health impacts and stressors perceived to result from unconventional shale gas development in the Marcellus Shale region. Int. J. </w:t>
      </w:r>
      <w:proofErr w:type="spellStart"/>
      <w:r w:rsidRPr="00544B2F">
        <w:rPr>
          <w:rFonts w:ascii="Times New Roman" w:eastAsia="Times New Roman" w:hAnsi="Times New Roman" w:cs="Times New Roman"/>
          <w:color w:val="000000" w:themeColor="text1"/>
          <w:sz w:val="24"/>
          <w:szCs w:val="24"/>
          <w:lang w:eastAsia="en-GB"/>
        </w:rPr>
        <w:t>Occup</w:t>
      </w:r>
      <w:proofErr w:type="spellEnd"/>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Env</w:t>
      </w:r>
      <w:proofErr w:type="spellEnd"/>
      <w:r w:rsidRPr="00544B2F">
        <w:rPr>
          <w:rFonts w:ascii="Times New Roman" w:eastAsia="Times New Roman" w:hAnsi="Times New Roman" w:cs="Times New Roman"/>
          <w:color w:val="000000" w:themeColor="text1"/>
          <w:sz w:val="24"/>
          <w:szCs w:val="24"/>
          <w:lang w:eastAsia="en-GB"/>
        </w:rPr>
        <w:t xml:space="preserve">. Heal. 19:104-112.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10.1179/2049396713Y.000000002</w:t>
      </w:r>
    </w:p>
    <w:p w14:paraId="108C57BF"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rPr>
      </w:pPr>
    </w:p>
    <w:p w14:paraId="6AD7B093" w14:textId="77777777" w:rsidR="00F83CB9" w:rsidRPr="00544B2F" w:rsidRDefault="006F1B21" w:rsidP="00544B2F">
      <w:pPr>
        <w:spacing w:line="240" w:lineRule="auto"/>
        <w:contextualSpacing/>
        <w:jc w:val="both"/>
        <w:rPr>
          <w:rFonts w:ascii="Times New Roman" w:hAnsi="Times New Roman" w:cs="Times New Roman"/>
          <w:color w:val="000000" w:themeColor="text1"/>
          <w:sz w:val="24"/>
          <w:szCs w:val="24"/>
        </w:rPr>
      </w:pPr>
      <w:proofErr w:type="spellStart"/>
      <w:r w:rsidRPr="00544B2F">
        <w:rPr>
          <w:rFonts w:ascii="Times New Roman" w:hAnsi="Times New Roman" w:cs="Times New Roman"/>
          <w:color w:val="000000" w:themeColor="text1"/>
          <w:sz w:val="24"/>
          <w:szCs w:val="24"/>
        </w:rPr>
        <w:t>Gentzkow</w:t>
      </w:r>
      <w:proofErr w:type="spellEnd"/>
      <w:r w:rsidRPr="00544B2F">
        <w:rPr>
          <w:rFonts w:ascii="Times New Roman" w:hAnsi="Times New Roman" w:cs="Times New Roman"/>
          <w:color w:val="000000" w:themeColor="text1"/>
          <w:sz w:val="24"/>
          <w:szCs w:val="24"/>
        </w:rPr>
        <w:t xml:space="preserve"> M, Shapiro</w:t>
      </w:r>
      <w:r w:rsidR="00127793" w:rsidRPr="00544B2F">
        <w:rPr>
          <w:rFonts w:ascii="Times New Roman" w:hAnsi="Times New Roman" w:cs="Times New Roman"/>
          <w:color w:val="000000" w:themeColor="text1"/>
          <w:sz w:val="24"/>
          <w:szCs w:val="24"/>
        </w:rPr>
        <w:t xml:space="preserve"> J (2</w:t>
      </w:r>
      <w:r w:rsidRPr="00544B2F">
        <w:rPr>
          <w:rFonts w:ascii="Times New Roman" w:hAnsi="Times New Roman" w:cs="Times New Roman"/>
          <w:color w:val="000000" w:themeColor="text1"/>
          <w:sz w:val="24"/>
          <w:szCs w:val="24"/>
        </w:rPr>
        <w:t>006)</w:t>
      </w:r>
      <w:r w:rsidR="00127793" w:rsidRPr="00544B2F">
        <w:rPr>
          <w:rFonts w:ascii="Times New Roman" w:hAnsi="Times New Roman" w:cs="Times New Roman"/>
          <w:color w:val="000000" w:themeColor="text1"/>
          <w:sz w:val="24"/>
          <w:szCs w:val="24"/>
        </w:rPr>
        <w:t xml:space="preserve"> Media bias and reputation. </w:t>
      </w:r>
      <w:r w:rsidRPr="00544B2F">
        <w:rPr>
          <w:rFonts w:ascii="Times New Roman" w:hAnsi="Times New Roman" w:cs="Times New Roman"/>
          <w:color w:val="000000" w:themeColor="text1"/>
          <w:sz w:val="24"/>
          <w:szCs w:val="24"/>
        </w:rPr>
        <w:t>J.</w:t>
      </w:r>
      <w:r w:rsidR="00127793" w:rsidRPr="00544B2F">
        <w:rPr>
          <w:rFonts w:ascii="Times New Roman" w:hAnsi="Times New Roman" w:cs="Times New Roman"/>
          <w:color w:val="000000" w:themeColor="text1"/>
          <w:sz w:val="24"/>
          <w:szCs w:val="24"/>
        </w:rPr>
        <w:t xml:space="preserve"> Political Econ</w:t>
      </w:r>
      <w:r w:rsidRPr="00544B2F">
        <w:rPr>
          <w:rFonts w:ascii="Times New Roman" w:hAnsi="Times New Roman" w:cs="Times New Roman"/>
          <w:color w:val="000000" w:themeColor="text1"/>
          <w:sz w:val="24"/>
          <w:szCs w:val="24"/>
        </w:rPr>
        <w:t>. 114:</w:t>
      </w:r>
      <w:r w:rsidR="00127793" w:rsidRPr="00544B2F">
        <w:rPr>
          <w:rFonts w:ascii="Times New Roman" w:hAnsi="Times New Roman" w:cs="Times New Roman"/>
          <w:color w:val="000000" w:themeColor="text1"/>
          <w:sz w:val="24"/>
          <w:szCs w:val="24"/>
        </w:rPr>
        <w:t>280-316.</w:t>
      </w:r>
      <w:r w:rsidRPr="00544B2F">
        <w:rPr>
          <w:rFonts w:ascii="Times New Roman" w:hAnsi="Times New Roman" w:cs="Times New Roman"/>
          <w:color w:val="000000" w:themeColor="text1"/>
          <w:sz w:val="24"/>
          <w:szCs w:val="24"/>
        </w:rPr>
        <w:t xml:space="preserve"> </w:t>
      </w:r>
      <w:proofErr w:type="spellStart"/>
      <w:r w:rsidRPr="00544B2F">
        <w:rPr>
          <w:rFonts w:ascii="Times New Roman" w:hAnsi="Times New Roman" w:cs="Times New Roman"/>
          <w:color w:val="000000" w:themeColor="text1"/>
          <w:sz w:val="24"/>
          <w:szCs w:val="24"/>
        </w:rPr>
        <w:t>doi</w:t>
      </w:r>
      <w:proofErr w:type="spellEnd"/>
      <w:r w:rsidRPr="00544B2F">
        <w:rPr>
          <w:rFonts w:ascii="Times New Roman" w:hAnsi="Times New Roman" w:cs="Times New Roman"/>
          <w:color w:val="000000" w:themeColor="text1"/>
          <w:sz w:val="24"/>
          <w:szCs w:val="24"/>
        </w:rPr>
        <w:t>: 10.3386/w11664</w:t>
      </w:r>
    </w:p>
    <w:p w14:paraId="18BB17DF" w14:textId="77777777" w:rsidR="00F83CB9" w:rsidRPr="00544B2F" w:rsidRDefault="00F83CB9" w:rsidP="00544B2F">
      <w:pPr>
        <w:spacing w:line="240" w:lineRule="auto"/>
        <w:contextualSpacing/>
        <w:jc w:val="both"/>
        <w:rPr>
          <w:rFonts w:ascii="Times New Roman" w:hAnsi="Times New Roman" w:cs="Times New Roman"/>
          <w:color w:val="000000" w:themeColor="text1"/>
          <w:sz w:val="24"/>
          <w:szCs w:val="24"/>
        </w:rPr>
      </w:pPr>
    </w:p>
    <w:p w14:paraId="6FCF49E4" w14:textId="6F9DEDDD" w:rsidR="00F83CB9" w:rsidRPr="00544B2F" w:rsidRDefault="00F83CB9" w:rsidP="00544B2F">
      <w:pPr>
        <w:spacing w:line="240" w:lineRule="auto"/>
        <w:contextualSpacing/>
        <w:jc w:val="both"/>
        <w:rPr>
          <w:rFonts w:ascii="Times New Roman" w:hAnsi="Times New Roman" w:cs="Times New Roman"/>
          <w:color w:val="000000" w:themeColor="text1"/>
          <w:sz w:val="24"/>
          <w:szCs w:val="24"/>
        </w:rPr>
      </w:pPr>
      <w:r w:rsidRPr="00544B2F">
        <w:rPr>
          <w:rFonts w:ascii="Times New Roman" w:eastAsia="Times New Roman" w:hAnsi="Times New Roman" w:cs="Times New Roman"/>
          <w:color w:val="000000" w:themeColor="text1"/>
          <w:sz w:val="24"/>
          <w:szCs w:val="24"/>
          <w:shd w:val="clear" w:color="auto" w:fill="FFFFFF"/>
        </w:rPr>
        <w:t>Habib, S., &amp; Hinojosa, M. S. (2016). representation of fracking in mainstream American newspapers. </w:t>
      </w:r>
      <w:r w:rsidRPr="00544B2F">
        <w:rPr>
          <w:rFonts w:ascii="Times New Roman" w:eastAsia="Times New Roman" w:hAnsi="Times New Roman" w:cs="Times New Roman"/>
          <w:i/>
          <w:iCs/>
          <w:color w:val="000000" w:themeColor="text1"/>
          <w:sz w:val="24"/>
          <w:szCs w:val="24"/>
        </w:rPr>
        <w:t>Environmental Practice</w:t>
      </w:r>
      <w:r w:rsidRPr="00544B2F">
        <w:rPr>
          <w:rFonts w:ascii="Times New Roman" w:eastAsia="Times New Roman" w:hAnsi="Times New Roman" w:cs="Times New Roman"/>
          <w:color w:val="000000" w:themeColor="text1"/>
          <w:sz w:val="24"/>
          <w:szCs w:val="24"/>
          <w:shd w:val="clear" w:color="auto" w:fill="FFFFFF"/>
        </w:rPr>
        <w:t>, </w:t>
      </w:r>
      <w:r w:rsidRPr="00544B2F">
        <w:rPr>
          <w:rFonts w:ascii="Times New Roman" w:eastAsia="Times New Roman" w:hAnsi="Times New Roman" w:cs="Times New Roman"/>
          <w:i/>
          <w:iCs/>
          <w:color w:val="000000" w:themeColor="text1"/>
          <w:sz w:val="24"/>
          <w:szCs w:val="24"/>
        </w:rPr>
        <w:t>18</w:t>
      </w:r>
      <w:r w:rsidRPr="00544B2F">
        <w:rPr>
          <w:rFonts w:ascii="Times New Roman" w:eastAsia="Times New Roman" w:hAnsi="Times New Roman" w:cs="Times New Roman"/>
          <w:color w:val="000000" w:themeColor="text1"/>
          <w:sz w:val="24"/>
          <w:szCs w:val="24"/>
          <w:shd w:val="clear" w:color="auto" w:fill="FFFFFF"/>
        </w:rPr>
        <w:t>(2), 83-93.</w:t>
      </w:r>
    </w:p>
    <w:p w14:paraId="730F0251"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lang w:val="en-US"/>
        </w:rPr>
      </w:pPr>
    </w:p>
    <w:p w14:paraId="66C70731" w14:textId="4C7953A5" w:rsidR="000F0360" w:rsidRPr="00544B2F" w:rsidRDefault="000F0360" w:rsidP="00544B2F">
      <w:pPr>
        <w:spacing w:line="240" w:lineRule="auto"/>
        <w:contextualSpacing/>
        <w:jc w:val="both"/>
        <w:rPr>
          <w:rFonts w:ascii="Times New Roman" w:hAnsi="Times New Roman" w:cs="Times New Roman"/>
          <w:color w:val="000000" w:themeColor="text1"/>
          <w:sz w:val="24"/>
          <w:szCs w:val="24"/>
          <w:lang w:val="en-US"/>
        </w:rPr>
      </w:pPr>
      <w:proofErr w:type="spellStart"/>
      <w:r w:rsidRPr="00544B2F">
        <w:rPr>
          <w:rFonts w:ascii="Times New Roman" w:hAnsi="Times New Roman" w:cs="Times New Roman"/>
          <w:color w:val="000000" w:themeColor="text1"/>
          <w:sz w:val="24"/>
          <w:szCs w:val="24"/>
          <w:lang w:val="en-US"/>
        </w:rPr>
        <w:t>Hilson</w:t>
      </w:r>
      <w:proofErr w:type="spellEnd"/>
      <w:r w:rsidRPr="00544B2F">
        <w:rPr>
          <w:rFonts w:ascii="Times New Roman" w:hAnsi="Times New Roman" w:cs="Times New Roman"/>
          <w:color w:val="000000" w:themeColor="text1"/>
          <w:sz w:val="24"/>
          <w:szCs w:val="24"/>
          <w:lang w:val="en-US"/>
        </w:rPr>
        <w:t xml:space="preserve"> C (2015) Framing fracking: which frames are heard in English planning and environmental policy and practice? </w:t>
      </w:r>
      <w:r w:rsidRPr="00544B2F">
        <w:rPr>
          <w:rFonts w:ascii="Times New Roman" w:hAnsi="Times New Roman" w:cs="Times New Roman"/>
          <w:iCs/>
          <w:color w:val="000000" w:themeColor="text1"/>
          <w:sz w:val="24"/>
          <w:szCs w:val="24"/>
          <w:lang w:val="en-US"/>
        </w:rPr>
        <w:t>Journal of Environmental Law</w:t>
      </w:r>
      <w:r w:rsidRPr="00544B2F">
        <w:rPr>
          <w:rFonts w:ascii="Times New Roman" w:hAnsi="Times New Roman" w:cs="Times New Roman"/>
          <w:color w:val="000000" w:themeColor="text1"/>
          <w:sz w:val="24"/>
          <w:szCs w:val="24"/>
          <w:lang w:val="en-US"/>
        </w:rPr>
        <w:t> </w:t>
      </w:r>
      <w:r w:rsidRPr="00544B2F">
        <w:rPr>
          <w:rFonts w:ascii="Times New Roman" w:hAnsi="Times New Roman" w:cs="Times New Roman"/>
          <w:iCs/>
          <w:color w:val="000000" w:themeColor="text1"/>
          <w:sz w:val="24"/>
          <w:szCs w:val="24"/>
          <w:lang w:val="en-US"/>
        </w:rPr>
        <w:t>27</w:t>
      </w:r>
      <w:r w:rsidRPr="00544B2F">
        <w:rPr>
          <w:rFonts w:ascii="Times New Roman" w:hAnsi="Times New Roman" w:cs="Times New Roman"/>
          <w:color w:val="000000" w:themeColor="text1"/>
          <w:sz w:val="24"/>
          <w:szCs w:val="24"/>
          <w:lang w:val="en-US"/>
        </w:rPr>
        <w:t xml:space="preserve">:177-202. </w:t>
      </w:r>
      <w:proofErr w:type="spellStart"/>
      <w:r w:rsidRPr="00544B2F">
        <w:rPr>
          <w:rFonts w:ascii="Times New Roman" w:hAnsi="Times New Roman" w:cs="Times New Roman"/>
          <w:color w:val="000000" w:themeColor="text1"/>
          <w:sz w:val="24"/>
          <w:szCs w:val="24"/>
          <w:lang w:val="en-US"/>
        </w:rPr>
        <w:t>doi</w:t>
      </w:r>
      <w:proofErr w:type="spellEnd"/>
      <w:r w:rsidRPr="00544B2F">
        <w:rPr>
          <w:rFonts w:ascii="Times New Roman" w:hAnsi="Times New Roman" w:cs="Times New Roman"/>
          <w:color w:val="000000" w:themeColor="text1"/>
          <w:sz w:val="24"/>
          <w:szCs w:val="24"/>
          <w:lang w:val="en-US"/>
        </w:rPr>
        <w:t>: 10.1093/</w:t>
      </w:r>
      <w:proofErr w:type="spellStart"/>
      <w:r w:rsidRPr="00544B2F">
        <w:rPr>
          <w:rFonts w:ascii="Times New Roman" w:hAnsi="Times New Roman" w:cs="Times New Roman"/>
          <w:color w:val="000000" w:themeColor="text1"/>
          <w:sz w:val="24"/>
          <w:szCs w:val="24"/>
          <w:lang w:val="en-US"/>
        </w:rPr>
        <w:t>jel</w:t>
      </w:r>
      <w:proofErr w:type="spellEnd"/>
      <w:r w:rsidRPr="00544B2F">
        <w:rPr>
          <w:rFonts w:ascii="Times New Roman" w:hAnsi="Times New Roman" w:cs="Times New Roman"/>
          <w:color w:val="000000" w:themeColor="text1"/>
          <w:sz w:val="24"/>
          <w:szCs w:val="24"/>
          <w:lang w:val="en-US"/>
        </w:rPr>
        <w:t>/equ036</w:t>
      </w:r>
    </w:p>
    <w:p w14:paraId="21D8C5A7" w14:textId="77777777" w:rsidR="0067291E" w:rsidRPr="00544B2F" w:rsidRDefault="0067291E" w:rsidP="00544B2F">
      <w:pPr>
        <w:spacing w:line="240" w:lineRule="auto"/>
        <w:contextualSpacing/>
        <w:jc w:val="both"/>
        <w:rPr>
          <w:rFonts w:ascii="Times New Roman" w:hAnsi="Times New Roman" w:cs="Times New Roman"/>
          <w:color w:val="000000" w:themeColor="text1"/>
          <w:sz w:val="24"/>
          <w:szCs w:val="24"/>
        </w:rPr>
      </w:pPr>
    </w:p>
    <w:p w14:paraId="189B2020" w14:textId="3E7EA9C9" w:rsidR="00127793" w:rsidRPr="00544B2F" w:rsidRDefault="006F1B21"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hAnsi="Times New Roman" w:cs="Times New Roman"/>
          <w:color w:val="000000" w:themeColor="text1"/>
          <w:sz w:val="24"/>
          <w:szCs w:val="24"/>
        </w:rPr>
        <w:lastRenderedPageBreak/>
        <w:t>Holland C (2013)</w:t>
      </w:r>
      <w:r w:rsidR="00127793" w:rsidRPr="00544B2F">
        <w:rPr>
          <w:rFonts w:ascii="Times New Roman" w:hAnsi="Times New Roman" w:cs="Times New Roman"/>
          <w:color w:val="000000" w:themeColor="text1"/>
          <w:sz w:val="24"/>
          <w:szCs w:val="24"/>
        </w:rPr>
        <w:t xml:space="preserve"> </w:t>
      </w:r>
      <w:r w:rsidR="00127793" w:rsidRPr="00544B2F">
        <w:rPr>
          <w:rFonts w:ascii="Times New Roman" w:eastAsia="Times New Roman" w:hAnsi="Times New Roman" w:cs="Times New Roman"/>
          <w:color w:val="000000" w:themeColor="text1"/>
          <w:sz w:val="24"/>
          <w:szCs w:val="24"/>
          <w:lang w:eastAsia="en-GB"/>
        </w:rPr>
        <w:t xml:space="preserve">Earthquakes triggered by hydraulic fracturing in south-central Oklahoma. </w:t>
      </w:r>
      <w:r w:rsidRPr="00544B2F">
        <w:rPr>
          <w:rFonts w:ascii="Times New Roman" w:eastAsia="Times New Roman" w:hAnsi="Times New Roman" w:cs="Times New Roman"/>
          <w:color w:val="000000" w:themeColor="text1"/>
          <w:sz w:val="24"/>
          <w:szCs w:val="24"/>
          <w:lang w:eastAsia="en-GB"/>
        </w:rPr>
        <w:t xml:space="preserve">Bull. </w:t>
      </w:r>
      <w:proofErr w:type="spellStart"/>
      <w:r w:rsidRPr="00544B2F">
        <w:rPr>
          <w:rFonts w:ascii="Times New Roman" w:eastAsia="Times New Roman" w:hAnsi="Times New Roman" w:cs="Times New Roman"/>
          <w:color w:val="000000" w:themeColor="text1"/>
          <w:sz w:val="24"/>
          <w:szCs w:val="24"/>
          <w:lang w:eastAsia="en-GB"/>
        </w:rPr>
        <w:t>Seismol</w:t>
      </w:r>
      <w:proofErr w:type="spellEnd"/>
      <w:r w:rsidRPr="00544B2F">
        <w:rPr>
          <w:rFonts w:ascii="Times New Roman" w:eastAsia="Times New Roman" w:hAnsi="Times New Roman" w:cs="Times New Roman"/>
          <w:color w:val="000000" w:themeColor="text1"/>
          <w:sz w:val="24"/>
          <w:szCs w:val="24"/>
          <w:lang w:eastAsia="en-GB"/>
        </w:rPr>
        <w:t>. Soc. Am 103:</w:t>
      </w:r>
      <w:r w:rsidR="00127793" w:rsidRPr="00544B2F">
        <w:rPr>
          <w:rFonts w:ascii="Times New Roman" w:eastAsia="Times New Roman" w:hAnsi="Times New Roman" w:cs="Times New Roman"/>
          <w:color w:val="000000" w:themeColor="text1"/>
          <w:sz w:val="24"/>
          <w:szCs w:val="24"/>
          <w:lang w:eastAsia="en-GB"/>
        </w:rPr>
        <w:t xml:space="preserve">1784-1792.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10.1785/0120120109</w:t>
      </w:r>
    </w:p>
    <w:p w14:paraId="1423649F"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22C2E04" w14:textId="6C3ED3EA" w:rsidR="00127793" w:rsidRPr="00544B2F" w:rsidRDefault="006F1B21"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Howarth R</w:t>
      </w:r>
      <w:r w:rsidR="00127793" w:rsidRPr="00544B2F">
        <w:rPr>
          <w:rFonts w:ascii="Times New Roman" w:eastAsia="Times New Roman" w:hAnsi="Times New Roman" w:cs="Times New Roman"/>
          <w:color w:val="000000" w:themeColor="text1"/>
          <w:sz w:val="24"/>
          <w:szCs w:val="24"/>
          <w:lang w:eastAsia="en-GB"/>
        </w:rPr>
        <w:t xml:space="preserve">, </w:t>
      </w:r>
      <w:proofErr w:type="spellStart"/>
      <w:r w:rsidR="00127793" w:rsidRPr="00544B2F">
        <w:rPr>
          <w:rFonts w:ascii="Times New Roman" w:eastAsia="Times New Roman" w:hAnsi="Times New Roman" w:cs="Times New Roman"/>
          <w:color w:val="000000" w:themeColor="text1"/>
          <w:sz w:val="24"/>
          <w:szCs w:val="24"/>
          <w:lang w:eastAsia="en-GB"/>
        </w:rPr>
        <w:t>Ing</w:t>
      </w:r>
      <w:r w:rsidRPr="00544B2F">
        <w:rPr>
          <w:rFonts w:ascii="Times New Roman" w:eastAsia="Times New Roman" w:hAnsi="Times New Roman" w:cs="Times New Roman"/>
          <w:color w:val="000000" w:themeColor="text1"/>
          <w:sz w:val="24"/>
          <w:szCs w:val="24"/>
          <w:lang w:eastAsia="en-GB"/>
        </w:rPr>
        <w:t>raffea</w:t>
      </w:r>
      <w:proofErr w:type="spellEnd"/>
      <w:r w:rsidRPr="00544B2F">
        <w:rPr>
          <w:rFonts w:ascii="Times New Roman" w:eastAsia="Times New Roman" w:hAnsi="Times New Roman" w:cs="Times New Roman"/>
          <w:color w:val="000000" w:themeColor="text1"/>
          <w:sz w:val="24"/>
          <w:szCs w:val="24"/>
          <w:lang w:eastAsia="en-GB"/>
        </w:rPr>
        <w:t xml:space="preserve"> A, </w:t>
      </w:r>
      <w:proofErr w:type="spellStart"/>
      <w:r w:rsidRPr="00544B2F">
        <w:rPr>
          <w:rFonts w:ascii="Times New Roman" w:eastAsia="Times New Roman" w:hAnsi="Times New Roman" w:cs="Times New Roman"/>
          <w:color w:val="000000" w:themeColor="text1"/>
          <w:sz w:val="24"/>
          <w:szCs w:val="24"/>
          <w:lang w:eastAsia="en-GB"/>
        </w:rPr>
        <w:t>Engelder</w:t>
      </w:r>
      <w:proofErr w:type="spellEnd"/>
      <w:r w:rsidRPr="00544B2F">
        <w:rPr>
          <w:rFonts w:ascii="Times New Roman" w:eastAsia="Times New Roman" w:hAnsi="Times New Roman" w:cs="Times New Roman"/>
          <w:color w:val="000000" w:themeColor="text1"/>
          <w:sz w:val="24"/>
          <w:szCs w:val="24"/>
          <w:lang w:eastAsia="en-GB"/>
        </w:rPr>
        <w:t xml:space="preserve"> T (2011a)</w:t>
      </w:r>
      <w:r w:rsidR="00127793" w:rsidRPr="00544B2F">
        <w:rPr>
          <w:rFonts w:ascii="Times New Roman" w:eastAsia="Times New Roman" w:hAnsi="Times New Roman" w:cs="Times New Roman"/>
          <w:color w:val="000000" w:themeColor="text1"/>
          <w:sz w:val="24"/>
          <w:szCs w:val="24"/>
          <w:lang w:eastAsia="en-GB"/>
        </w:rPr>
        <w:t xml:space="preserve"> Natural gas: Should fracking stop? Nature</w:t>
      </w:r>
      <w:r w:rsidRPr="00544B2F">
        <w:rPr>
          <w:rFonts w:ascii="Times New Roman" w:eastAsia="Times New Roman" w:hAnsi="Times New Roman" w:cs="Times New Roman"/>
          <w:color w:val="000000" w:themeColor="text1"/>
          <w:sz w:val="24"/>
          <w:szCs w:val="24"/>
          <w:lang w:eastAsia="en-GB"/>
        </w:rPr>
        <w:t xml:space="preserve"> 477:271-275.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10.1038/477271a</w:t>
      </w:r>
    </w:p>
    <w:p w14:paraId="2CD7F025"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43EE0062" w14:textId="261C2FBB" w:rsidR="00127793" w:rsidRPr="00544B2F" w:rsidRDefault="00FB4537"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Howarth R</w:t>
      </w:r>
      <w:r w:rsidR="00127793" w:rsidRPr="00544B2F">
        <w:rPr>
          <w:rFonts w:ascii="Times New Roman" w:eastAsia="Times New Roman" w:hAnsi="Times New Roman" w:cs="Times New Roman"/>
          <w:color w:val="000000" w:themeColor="text1"/>
          <w:sz w:val="24"/>
          <w:szCs w:val="24"/>
          <w:lang w:eastAsia="en-GB"/>
        </w:rPr>
        <w:t>, San</w:t>
      </w:r>
      <w:r w:rsidRPr="00544B2F">
        <w:rPr>
          <w:rFonts w:ascii="Times New Roman" w:eastAsia="Times New Roman" w:hAnsi="Times New Roman" w:cs="Times New Roman"/>
          <w:color w:val="000000" w:themeColor="text1"/>
          <w:sz w:val="24"/>
          <w:szCs w:val="24"/>
          <w:lang w:eastAsia="en-GB"/>
        </w:rPr>
        <w:t xml:space="preserve">toro R, </w:t>
      </w:r>
      <w:proofErr w:type="spellStart"/>
      <w:r w:rsidRPr="00544B2F">
        <w:rPr>
          <w:rFonts w:ascii="Times New Roman" w:eastAsia="Times New Roman" w:hAnsi="Times New Roman" w:cs="Times New Roman"/>
          <w:color w:val="000000" w:themeColor="text1"/>
          <w:sz w:val="24"/>
          <w:szCs w:val="24"/>
          <w:lang w:eastAsia="en-GB"/>
        </w:rPr>
        <w:t>Ingraffea</w:t>
      </w:r>
      <w:proofErr w:type="spellEnd"/>
      <w:r w:rsidRPr="00544B2F">
        <w:rPr>
          <w:rFonts w:ascii="Times New Roman" w:eastAsia="Times New Roman" w:hAnsi="Times New Roman" w:cs="Times New Roman"/>
          <w:color w:val="000000" w:themeColor="text1"/>
          <w:sz w:val="24"/>
          <w:szCs w:val="24"/>
          <w:lang w:eastAsia="en-GB"/>
        </w:rPr>
        <w:t xml:space="preserve"> A (2011b)</w:t>
      </w:r>
      <w:r w:rsidR="00127793" w:rsidRPr="00544B2F">
        <w:rPr>
          <w:rFonts w:ascii="Times New Roman" w:eastAsia="Times New Roman" w:hAnsi="Times New Roman" w:cs="Times New Roman"/>
          <w:color w:val="000000" w:themeColor="text1"/>
          <w:sz w:val="24"/>
          <w:szCs w:val="24"/>
          <w:lang w:eastAsia="en-GB"/>
        </w:rPr>
        <w:t xml:space="preserve"> Methane and the greenhouse-gas footprint of natural gas from shale formations.</w:t>
      </w:r>
      <w:r w:rsidR="00127793" w:rsidRPr="00544B2F">
        <w:rPr>
          <w:rFonts w:ascii="Times New Roman" w:hAnsi="Times New Roman" w:cs="Times New Roman"/>
          <w:color w:val="000000" w:themeColor="text1"/>
          <w:sz w:val="24"/>
          <w:szCs w:val="24"/>
        </w:rPr>
        <w:t xml:space="preserve"> </w:t>
      </w:r>
      <w:proofErr w:type="spellStart"/>
      <w:r w:rsidRPr="00544B2F">
        <w:rPr>
          <w:rFonts w:ascii="Times New Roman" w:eastAsia="Times New Roman" w:hAnsi="Times New Roman" w:cs="Times New Roman"/>
          <w:color w:val="000000" w:themeColor="text1"/>
          <w:sz w:val="24"/>
          <w:szCs w:val="24"/>
          <w:lang w:eastAsia="en-GB"/>
        </w:rPr>
        <w:t>Clim</w:t>
      </w:r>
      <w:proofErr w:type="spellEnd"/>
      <w:r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Change</w:t>
      </w:r>
      <w:r w:rsidRPr="00544B2F">
        <w:rPr>
          <w:rFonts w:ascii="Times New Roman" w:eastAsia="Times New Roman" w:hAnsi="Times New Roman" w:cs="Times New Roman"/>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106(</w:t>
      </w:r>
      <w:r w:rsidRPr="00544B2F">
        <w:rPr>
          <w:rFonts w:ascii="Times New Roman" w:eastAsia="Times New Roman" w:hAnsi="Times New Roman" w:cs="Times New Roman"/>
          <w:color w:val="000000" w:themeColor="text1"/>
          <w:sz w:val="24"/>
          <w:szCs w:val="24"/>
          <w:lang w:eastAsia="en-GB"/>
        </w:rPr>
        <w:t>679).</w:t>
      </w:r>
      <w:r w:rsidR="00127793" w:rsidRPr="00544B2F">
        <w:rPr>
          <w:rFonts w:ascii="Times New Roman" w:hAnsi="Times New Roman" w:cs="Times New Roman"/>
          <w:color w:val="000000" w:themeColor="text1"/>
          <w:sz w:val="24"/>
          <w:szCs w:val="24"/>
        </w:rPr>
        <w:t xml:space="preserve"> </w:t>
      </w:r>
      <w:hyperlink r:id="rId21" w:anchor="aboutcontent" w:history="1">
        <w:r w:rsidR="00127793" w:rsidRPr="00544B2F">
          <w:rPr>
            <w:rStyle w:val="Hyperlink"/>
            <w:rFonts w:ascii="Times New Roman" w:eastAsia="Times New Roman" w:hAnsi="Times New Roman" w:cs="Times New Roman"/>
            <w:color w:val="000000" w:themeColor="text1"/>
            <w:sz w:val="24"/>
            <w:szCs w:val="24"/>
            <w:lang w:eastAsia="en-GB"/>
          </w:rPr>
          <w:t>https://link.springer.com/article/10.1007%2Fs10584-011-0061-5#aboutcontent</w:t>
        </w:r>
      </w:hyperlink>
      <w:r w:rsidRPr="00544B2F">
        <w:rPr>
          <w:rFonts w:ascii="Times New Roman" w:eastAsia="Times New Roman" w:hAnsi="Times New Roman" w:cs="Times New Roman"/>
          <w:color w:val="000000" w:themeColor="text1"/>
          <w:sz w:val="24"/>
          <w:szCs w:val="24"/>
          <w:lang w:eastAsia="en-GB"/>
        </w:rPr>
        <w:t xml:space="preserve">. Accessed 23 January 2017.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10.1007/s10584-011-0061-5</w:t>
      </w:r>
    </w:p>
    <w:p w14:paraId="732480BF"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36006BC" w14:textId="126FFF2F" w:rsidR="00B93538" w:rsidRPr="00544B2F" w:rsidRDefault="00FB4537"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Hultman</w:t>
      </w:r>
      <w:proofErr w:type="spellEnd"/>
      <w:r w:rsidRPr="00544B2F">
        <w:rPr>
          <w:rFonts w:ascii="Times New Roman" w:eastAsia="Times New Roman" w:hAnsi="Times New Roman" w:cs="Times New Roman"/>
          <w:color w:val="000000" w:themeColor="text1"/>
          <w:sz w:val="24"/>
          <w:szCs w:val="24"/>
          <w:lang w:eastAsia="en-GB"/>
        </w:rPr>
        <w:t xml:space="preserve"> N, </w:t>
      </w:r>
      <w:proofErr w:type="spellStart"/>
      <w:r w:rsidRPr="00544B2F">
        <w:rPr>
          <w:rFonts w:ascii="Times New Roman" w:eastAsia="Times New Roman" w:hAnsi="Times New Roman" w:cs="Times New Roman"/>
          <w:color w:val="000000" w:themeColor="text1"/>
          <w:sz w:val="24"/>
          <w:szCs w:val="24"/>
          <w:lang w:eastAsia="en-GB"/>
        </w:rPr>
        <w:t>Rebois</w:t>
      </w:r>
      <w:proofErr w:type="spellEnd"/>
      <w:r w:rsidRPr="00544B2F">
        <w:rPr>
          <w:rFonts w:ascii="Times New Roman" w:eastAsia="Times New Roman" w:hAnsi="Times New Roman" w:cs="Times New Roman"/>
          <w:color w:val="000000" w:themeColor="text1"/>
          <w:sz w:val="24"/>
          <w:szCs w:val="24"/>
          <w:lang w:eastAsia="en-GB"/>
        </w:rPr>
        <w:t xml:space="preserve"> D, </w:t>
      </w:r>
      <w:proofErr w:type="spellStart"/>
      <w:r w:rsidRPr="00544B2F">
        <w:rPr>
          <w:rFonts w:ascii="Times New Roman" w:eastAsia="Times New Roman" w:hAnsi="Times New Roman" w:cs="Times New Roman"/>
          <w:color w:val="000000" w:themeColor="text1"/>
          <w:sz w:val="24"/>
          <w:szCs w:val="24"/>
          <w:lang w:eastAsia="en-GB"/>
        </w:rPr>
        <w:t>Scholten</w:t>
      </w:r>
      <w:proofErr w:type="spellEnd"/>
      <w:r w:rsidRPr="00544B2F">
        <w:rPr>
          <w:rFonts w:ascii="Times New Roman" w:eastAsia="Times New Roman" w:hAnsi="Times New Roman" w:cs="Times New Roman"/>
          <w:color w:val="000000" w:themeColor="text1"/>
          <w:sz w:val="24"/>
          <w:szCs w:val="24"/>
          <w:lang w:eastAsia="en-GB"/>
        </w:rPr>
        <w:t xml:space="preserve"> M</w:t>
      </w:r>
      <w:r w:rsidR="00B93538" w:rsidRPr="00544B2F">
        <w:rPr>
          <w:rFonts w:ascii="Times New Roman" w:eastAsia="Times New Roman" w:hAnsi="Times New Roman" w:cs="Times New Roman"/>
          <w:color w:val="000000" w:themeColor="text1"/>
          <w:sz w:val="24"/>
          <w:szCs w:val="24"/>
          <w:lang w:eastAsia="en-GB"/>
        </w:rPr>
        <w:t xml:space="preserve">, </w:t>
      </w:r>
      <w:proofErr w:type="spellStart"/>
      <w:r w:rsidR="00B93538" w:rsidRPr="00544B2F">
        <w:rPr>
          <w:rFonts w:ascii="Times New Roman" w:eastAsia="Times New Roman" w:hAnsi="Times New Roman" w:cs="Times New Roman"/>
          <w:color w:val="000000" w:themeColor="text1"/>
          <w:sz w:val="24"/>
          <w:szCs w:val="24"/>
          <w:lang w:eastAsia="en-GB"/>
        </w:rPr>
        <w:t>Ramig</w:t>
      </w:r>
      <w:proofErr w:type="spellEnd"/>
      <w:r w:rsidR="00B93538" w:rsidRPr="00544B2F">
        <w:rPr>
          <w:rFonts w:ascii="Times New Roman" w:eastAsia="Times New Roman" w:hAnsi="Times New Roman" w:cs="Times New Roman"/>
          <w:color w:val="000000" w:themeColor="text1"/>
          <w:sz w:val="24"/>
          <w:szCs w:val="24"/>
          <w:lang w:eastAsia="en-GB"/>
        </w:rPr>
        <w:t xml:space="preserve"> C</w:t>
      </w:r>
      <w:r w:rsidRPr="00544B2F">
        <w:rPr>
          <w:rFonts w:ascii="Times New Roman" w:eastAsia="Times New Roman" w:hAnsi="Times New Roman" w:cs="Times New Roman"/>
          <w:color w:val="000000" w:themeColor="text1"/>
          <w:sz w:val="24"/>
          <w:szCs w:val="24"/>
          <w:lang w:eastAsia="en-GB"/>
        </w:rPr>
        <w:t xml:space="preserve"> (2011)</w:t>
      </w:r>
      <w:r w:rsidR="00B93538" w:rsidRPr="00544B2F">
        <w:rPr>
          <w:rFonts w:ascii="Times New Roman" w:eastAsia="Times New Roman" w:hAnsi="Times New Roman" w:cs="Times New Roman"/>
          <w:color w:val="000000" w:themeColor="text1"/>
          <w:sz w:val="24"/>
          <w:szCs w:val="24"/>
          <w:lang w:eastAsia="en-GB"/>
        </w:rPr>
        <w:t xml:space="preserve"> The greenhouse impact of unconventional gas for electricity generation. </w:t>
      </w:r>
      <w:r w:rsidRPr="00544B2F">
        <w:rPr>
          <w:rFonts w:ascii="Times New Roman" w:eastAsia="Times New Roman" w:hAnsi="Times New Roman" w:cs="Times New Roman"/>
          <w:color w:val="000000" w:themeColor="text1"/>
          <w:sz w:val="24"/>
          <w:szCs w:val="24"/>
          <w:lang w:eastAsia="en-GB"/>
        </w:rPr>
        <w:t>Environ. Res.</w:t>
      </w:r>
      <w:r w:rsidR="00B93538" w:rsidRPr="00544B2F">
        <w:rPr>
          <w:rFonts w:ascii="Times New Roman" w:eastAsia="Times New Roman" w:hAnsi="Times New Roman" w:cs="Times New Roman"/>
          <w:color w:val="000000" w:themeColor="text1"/>
          <w:sz w:val="24"/>
          <w:szCs w:val="24"/>
          <w:lang w:eastAsia="en-GB"/>
        </w:rPr>
        <w:t xml:space="preserve"> Lett 6</w:t>
      </w:r>
      <w:r w:rsidRPr="00544B2F">
        <w:rPr>
          <w:rFonts w:ascii="Times New Roman" w:eastAsia="Times New Roman" w:hAnsi="Times New Roman" w:cs="Times New Roman"/>
          <w:color w:val="000000" w:themeColor="text1"/>
          <w:sz w:val="24"/>
          <w:szCs w:val="24"/>
          <w:lang w:eastAsia="en-GB"/>
        </w:rPr>
        <w:t>:</w:t>
      </w:r>
      <w:r w:rsidR="00B93538" w:rsidRPr="00544B2F">
        <w:rPr>
          <w:rFonts w:ascii="Times New Roman" w:eastAsia="Times New Roman" w:hAnsi="Times New Roman" w:cs="Times New Roman"/>
          <w:color w:val="000000" w:themeColor="text1"/>
          <w:sz w:val="24"/>
          <w:szCs w:val="24"/>
          <w:lang w:eastAsia="en-GB"/>
        </w:rPr>
        <w:t>1-9.</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10.1088/1748-9326/6/4/049504</w:t>
      </w:r>
      <w:r w:rsidR="00B93538" w:rsidRPr="00544B2F">
        <w:rPr>
          <w:rFonts w:ascii="Times New Roman" w:eastAsia="Times New Roman" w:hAnsi="Times New Roman" w:cs="Times New Roman"/>
          <w:color w:val="000000" w:themeColor="text1"/>
          <w:sz w:val="24"/>
          <w:szCs w:val="24"/>
          <w:lang w:eastAsia="en-GB"/>
        </w:rPr>
        <w:t xml:space="preserve"> </w:t>
      </w:r>
    </w:p>
    <w:p w14:paraId="5A6C2043"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69A329B" w14:textId="1301A1DD"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Jacquet</w:t>
      </w:r>
      <w:proofErr w:type="spellEnd"/>
      <w:r w:rsidRPr="00544B2F">
        <w:rPr>
          <w:rFonts w:ascii="Times New Roman" w:eastAsia="Times New Roman" w:hAnsi="Times New Roman" w:cs="Times New Roman"/>
          <w:color w:val="000000" w:themeColor="text1"/>
          <w:sz w:val="24"/>
          <w:szCs w:val="24"/>
          <w:lang w:eastAsia="en-GB"/>
        </w:rPr>
        <w:t xml:space="preserve"> JB (2014) Review of risks to communities from shale energy development. Environ. Sci. Technol. 48:8321-8333.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10.1021/es404647x</w:t>
      </w:r>
    </w:p>
    <w:p w14:paraId="011E945E"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58AC139" w14:textId="2BAC9343" w:rsidR="000F0360"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Ja</w:t>
      </w:r>
      <w:r w:rsidR="00C022D4" w:rsidRPr="00544B2F">
        <w:rPr>
          <w:rFonts w:ascii="Times New Roman" w:eastAsia="Times New Roman" w:hAnsi="Times New Roman" w:cs="Times New Roman"/>
          <w:color w:val="000000" w:themeColor="text1"/>
          <w:sz w:val="24"/>
          <w:szCs w:val="24"/>
          <w:lang w:eastAsia="en-GB"/>
        </w:rPr>
        <w:t>s</w:t>
      </w:r>
      <w:r w:rsidR="00FB4537" w:rsidRPr="00544B2F">
        <w:rPr>
          <w:rFonts w:ascii="Times New Roman" w:eastAsia="Times New Roman" w:hAnsi="Times New Roman" w:cs="Times New Roman"/>
          <w:color w:val="000000" w:themeColor="text1"/>
          <w:sz w:val="24"/>
          <w:szCs w:val="24"/>
          <w:lang w:eastAsia="en-GB"/>
        </w:rPr>
        <w:t>pal</w:t>
      </w:r>
      <w:proofErr w:type="spellEnd"/>
      <w:r w:rsidR="00FB4537" w:rsidRPr="00544B2F">
        <w:rPr>
          <w:rFonts w:ascii="Times New Roman" w:eastAsia="Times New Roman" w:hAnsi="Times New Roman" w:cs="Times New Roman"/>
          <w:color w:val="000000" w:themeColor="text1"/>
          <w:sz w:val="24"/>
          <w:szCs w:val="24"/>
          <w:lang w:eastAsia="en-GB"/>
        </w:rPr>
        <w:t xml:space="preserve"> R, </w:t>
      </w:r>
      <w:proofErr w:type="spellStart"/>
      <w:r w:rsidR="00FB4537" w:rsidRPr="00544B2F">
        <w:rPr>
          <w:rFonts w:ascii="Times New Roman" w:eastAsia="Times New Roman" w:hAnsi="Times New Roman" w:cs="Times New Roman"/>
          <w:color w:val="000000" w:themeColor="text1"/>
          <w:sz w:val="24"/>
          <w:szCs w:val="24"/>
          <w:lang w:eastAsia="en-GB"/>
        </w:rPr>
        <w:t>Nerlich</w:t>
      </w:r>
      <w:proofErr w:type="spellEnd"/>
      <w:r w:rsidR="00FB4537" w:rsidRPr="00544B2F">
        <w:rPr>
          <w:rFonts w:ascii="Times New Roman" w:eastAsia="Times New Roman" w:hAnsi="Times New Roman" w:cs="Times New Roman"/>
          <w:color w:val="000000" w:themeColor="text1"/>
          <w:sz w:val="24"/>
          <w:szCs w:val="24"/>
          <w:lang w:eastAsia="en-GB"/>
        </w:rPr>
        <w:t xml:space="preserve"> B (2013)</w:t>
      </w:r>
      <w:r w:rsidRPr="00544B2F">
        <w:rPr>
          <w:rFonts w:ascii="Times New Roman" w:eastAsia="Times New Roman" w:hAnsi="Times New Roman" w:cs="Times New Roman"/>
          <w:color w:val="000000" w:themeColor="text1"/>
          <w:sz w:val="24"/>
          <w:szCs w:val="24"/>
          <w:lang w:eastAsia="en-GB"/>
        </w:rPr>
        <w:t xml:space="preserve"> Fracking in the UK press: Threat dynamics in an unfolding debate. </w:t>
      </w:r>
      <w:r w:rsidR="00FB4537" w:rsidRPr="00544B2F">
        <w:rPr>
          <w:rFonts w:ascii="Times New Roman" w:eastAsia="Times New Roman" w:hAnsi="Times New Roman" w:cs="Times New Roman"/>
          <w:color w:val="000000" w:themeColor="text1"/>
          <w:sz w:val="24"/>
          <w:szCs w:val="24"/>
          <w:lang w:eastAsia="en-GB"/>
        </w:rPr>
        <w:t xml:space="preserve">Public </w:t>
      </w:r>
      <w:proofErr w:type="spellStart"/>
      <w:r w:rsidR="00FB4537" w:rsidRPr="00544B2F">
        <w:rPr>
          <w:rFonts w:ascii="Times New Roman" w:eastAsia="Times New Roman" w:hAnsi="Times New Roman" w:cs="Times New Roman"/>
          <w:color w:val="000000" w:themeColor="text1"/>
          <w:sz w:val="24"/>
          <w:szCs w:val="24"/>
          <w:lang w:eastAsia="en-GB"/>
        </w:rPr>
        <w:t>Underst</w:t>
      </w:r>
      <w:proofErr w:type="spellEnd"/>
      <w:r w:rsidR="00FB4537"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w:t>
      </w:r>
      <w:proofErr w:type="spellStart"/>
      <w:r w:rsidR="00FB4537" w:rsidRPr="00544B2F">
        <w:rPr>
          <w:rFonts w:ascii="Times New Roman" w:eastAsia="Times New Roman" w:hAnsi="Times New Roman" w:cs="Times New Roman"/>
          <w:color w:val="000000" w:themeColor="text1"/>
          <w:sz w:val="24"/>
          <w:szCs w:val="24"/>
          <w:lang w:eastAsia="en-GB"/>
        </w:rPr>
        <w:t>Sci</w:t>
      </w:r>
      <w:proofErr w:type="spellEnd"/>
      <w:r w:rsidR="00FB4537" w:rsidRPr="00544B2F">
        <w:rPr>
          <w:rFonts w:ascii="Times New Roman" w:eastAsia="Times New Roman" w:hAnsi="Times New Roman" w:cs="Times New Roman"/>
          <w:color w:val="000000" w:themeColor="text1"/>
          <w:sz w:val="24"/>
          <w:szCs w:val="24"/>
          <w:lang w:eastAsia="en-GB"/>
        </w:rPr>
        <w:t xml:space="preserve"> 23:</w:t>
      </w:r>
      <w:r w:rsidRPr="00544B2F">
        <w:rPr>
          <w:rFonts w:ascii="Times New Roman" w:eastAsia="Times New Roman" w:hAnsi="Times New Roman" w:cs="Times New Roman"/>
          <w:color w:val="000000" w:themeColor="text1"/>
          <w:sz w:val="24"/>
          <w:szCs w:val="24"/>
          <w:lang w:eastAsia="en-GB"/>
        </w:rPr>
        <w:t>348-363.</w:t>
      </w:r>
      <w:r w:rsidR="00FB4537" w:rsidRPr="00544B2F">
        <w:rPr>
          <w:rFonts w:ascii="Times New Roman" w:eastAsia="Times New Roman" w:hAnsi="Times New Roman" w:cs="Times New Roman"/>
          <w:color w:val="000000" w:themeColor="text1"/>
          <w:sz w:val="24"/>
          <w:szCs w:val="24"/>
          <w:lang w:eastAsia="en-GB"/>
        </w:rPr>
        <w:t xml:space="preserve"> </w:t>
      </w:r>
      <w:proofErr w:type="spellStart"/>
      <w:r w:rsidR="00FB4537" w:rsidRPr="00544B2F">
        <w:rPr>
          <w:rFonts w:ascii="Times New Roman" w:eastAsia="Times New Roman" w:hAnsi="Times New Roman" w:cs="Times New Roman"/>
          <w:color w:val="000000" w:themeColor="text1"/>
          <w:sz w:val="24"/>
          <w:szCs w:val="24"/>
          <w:lang w:eastAsia="en-GB"/>
        </w:rPr>
        <w:t>doi</w:t>
      </w:r>
      <w:proofErr w:type="spellEnd"/>
      <w:r w:rsidR="00FB4537" w:rsidRPr="00544B2F">
        <w:rPr>
          <w:rFonts w:ascii="Times New Roman" w:eastAsia="Times New Roman" w:hAnsi="Times New Roman" w:cs="Times New Roman"/>
          <w:color w:val="000000" w:themeColor="text1"/>
          <w:sz w:val="24"/>
          <w:szCs w:val="24"/>
          <w:lang w:eastAsia="en-GB"/>
        </w:rPr>
        <w:t>: 10.1177/0963662513498835</w:t>
      </w:r>
    </w:p>
    <w:p w14:paraId="0D2E8E74"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40AB5701" w14:textId="3ED2EE8B"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Kahneman</w:t>
      </w:r>
      <w:proofErr w:type="spellEnd"/>
      <w:r w:rsidRPr="00544B2F">
        <w:rPr>
          <w:rFonts w:ascii="Times New Roman" w:eastAsia="Times New Roman" w:hAnsi="Times New Roman" w:cs="Times New Roman"/>
          <w:color w:val="000000" w:themeColor="text1"/>
          <w:sz w:val="24"/>
          <w:szCs w:val="24"/>
          <w:lang w:eastAsia="en-GB"/>
        </w:rPr>
        <w:t xml:space="preserve"> D, </w:t>
      </w:r>
      <w:proofErr w:type="spellStart"/>
      <w:r w:rsidRPr="00544B2F">
        <w:rPr>
          <w:rFonts w:ascii="Times New Roman" w:eastAsia="Times New Roman" w:hAnsi="Times New Roman" w:cs="Times New Roman"/>
          <w:color w:val="000000" w:themeColor="text1"/>
          <w:sz w:val="24"/>
          <w:szCs w:val="24"/>
          <w:lang w:eastAsia="en-GB"/>
        </w:rPr>
        <w:t>Tversky</w:t>
      </w:r>
      <w:proofErr w:type="spellEnd"/>
      <w:r w:rsidRPr="00544B2F">
        <w:rPr>
          <w:rFonts w:ascii="Times New Roman" w:eastAsia="Times New Roman" w:hAnsi="Times New Roman" w:cs="Times New Roman"/>
          <w:color w:val="000000" w:themeColor="text1"/>
          <w:sz w:val="24"/>
          <w:szCs w:val="24"/>
          <w:lang w:eastAsia="en-GB"/>
        </w:rPr>
        <w:t xml:space="preserve"> A (1984) Choices, values and frames. Am. </w:t>
      </w:r>
      <w:proofErr w:type="spellStart"/>
      <w:r w:rsidRPr="00544B2F">
        <w:rPr>
          <w:rFonts w:ascii="Times New Roman" w:eastAsia="Times New Roman" w:hAnsi="Times New Roman" w:cs="Times New Roman"/>
          <w:color w:val="000000" w:themeColor="text1"/>
          <w:sz w:val="24"/>
          <w:szCs w:val="24"/>
          <w:lang w:eastAsia="en-GB"/>
        </w:rPr>
        <w:t>Psychol</w:t>
      </w:r>
      <w:proofErr w:type="spellEnd"/>
      <w:r w:rsidRPr="00544B2F">
        <w:rPr>
          <w:rFonts w:ascii="Times New Roman" w:eastAsia="Times New Roman" w:hAnsi="Times New Roman" w:cs="Times New Roman"/>
          <w:color w:val="000000" w:themeColor="text1"/>
          <w:sz w:val="24"/>
          <w:szCs w:val="24"/>
          <w:lang w:eastAsia="en-GB"/>
        </w:rPr>
        <w:t xml:space="preserve"> 39:341-350.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xml:space="preserve">: </w:t>
      </w:r>
      <w:hyperlink r:id="rId22" w:tgtFrame="_blank" w:history="1">
        <w:r w:rsidRPr="00544B2F">
          <w:rPr>
            <w:rStyle w:val="Hyperlink"/>
            <w:rFonts w:ascii="Times New Roman" w:eastAsia="Times New Roman" w:hAnsi="Times New Roman" w:cs="Times New Roman"/>
            <w:color w:val="000000" w:themeColor="text1"/>
            <w:sz w:val="24"/>
            <w:szCs w:val="24"/>
            <w:lang w:eastAsia="en-GB"/>
          </w:rPr>
          <w:t>10.1037/0003-066X.39.4.341</w:t>
        </w:r>
      </w:hyperlink>
    </w:p>
    <w:p w14:paraId="590A9085" w14:textId="2B868E6C" w:rsidR="00127793" w:rsidRPr="00544B2F" w:rsidRDefault="004D5BD5"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Kohrs</w:t>
      </w:r>
      <w:proofErr w:type="spellEnd"/>
      <w:r w:rsidRPr="00544B2F">
        <w:rPr>
          <w:rFonts w:ascii="Times New Roman" w:eastAsia="Times New Roman" w:hAnsi="Times New Roman" w:cs="Times New Roman"/>
          <w:color w:val="000000" w:themeColor="text1"/>
          <w:sz w:val="24"/>
          <w:szCs w:val="24"/>
          <w:lang w:eastAsia="en-GB"/>
        </w:rPr>
        <w:t xml:space="preserve"> E (</w:t>
      </w:r>
      <w:r w:rsidR="00127793" w:rsidRPr="00544B2F">
        <w:rPr>
          <w:rFonts w:ascii="Times New Roman" w:eastAsia="Times New Roman" w:hAnsi="Times New Roman" w:cs="Times New Roman"/>
          <w:color w:val="000000" w:themeColor="text1"/>
          <w:sz w:val="24"/>
          <w:szCs w:val="24"/>
          <w:lang w:eastAsia="en-GB"/>
        </w:rPr>
        <w:t>1974</w:t>
      </w:r>
      <w:r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“Social consequences of boom growth in Wyoming.” Presented at the annual meeting of the Southwestern and Rocky Mountain Section, American Association for th</w:t>
      </w:r>
      <w:r w:rsidR="00FB4537" w:rsidRPr="00544B2F">
        <w:rPr>
          <w:rFonts w:ascii="Times New Roman" w:eastAsia="Times New Roman" w:hAnsi="Times New Roman" w:cs="Times New Roman"/>
          <w:color w:val="000000" w:themeColor="text1"/>
          <w:sz w:val="24"/>
          <w:szCs w:val="24"/>
          <w:lang w:eastAsia="en-GB"/>
        </w:rPr>
        <w:t xml:space="preserve">e Advancement of Science, April 24-2, 1974 </w:t>
      </w:r>
    </w:p>
    <w:p w14:paraId="68306F0D" w14:textId="77777777" w:rsidR="007F5FB1" w:rsidRPr="00544B2F" w:rsidRDefault="007F5FB1"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D1619B2" w14:textId="7EEECC77"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Kovats</w:t>
      </w:r>
      <w:proofErr w:type="spellEnd"/>
      <w:r w:rsidRPr="00544B2F">
        <w:rPr>
          <w:rFonts w:ascii="Times New Roman" w:eastAsia="Times New Roman" w:hAnsi="Times New Roman" w:cs="Times New Roman"/>
          <w:color w:val="000000" w:themeColor="text1"/>
          <w:sz w:val="24"/>
          <w:szCs w:val="24"/>
          <w:lang w:eastAsia="en-GB"/>
        </w:rPr>
        <w:t xml:space="preserve"> S, </w:t>
      </w:r>
      <w:proofErr w:type="spellStart"/>
      <w:r w:rsidRPr="00544B2F">
        <w:rPr>
          <w:rFonts w:ascii="Times New Roman" w:eastAsia="Times New Roman" w:hAnsi="Times New Roman" w:cs="Times New Roman"/>
          <w:color w:val="000000" w:themeColor="text1"/>
          <w:sz w:val="24"/>
          <w:szCs w:val="24"/>
          <w:lang w:eastAsia="en-GB"/>
        </w:rPr>
        <w:t>Depledge</w:t>
      </w:r>
      <w:proofErr w:type="spellEnd"/>
      <w:r w:rsidRPr="00544B2F">
        <w:rPr>
          <w:rFonts w:ascii="Times New Roman" w:eastAsia="Times New Roman" w:hAnsi="Times New Roman" w:cs="Times New Roman"/>
          <w:color w:val="000000" w:themeColor="text1"/>
          <w:sz w:val="24"/>
          <w:szCs w:val="24"/>
          <w:lang w:eastAsia="en-GB"/>
        </w:rPr>
        <w:t xml:space="preserve"> M, Haines A, Fleming LE, Wilkinson P, </w:t>
      </w:r>
      <w:proofErr w:type="spellStart"/>
      <w:r w:rsidRPr="00544B2F">
        <w:rPr>
          <w:rFonts w:ascii="Times New Roman" w:eastAsia="Times New Roman" w:hAnsi="Times New Roman" w:cs="Times New Roman"/>
          <w:color w:val="000000" w:themeColor="text1"/>
          <w:sz w:val="24"/>
          <w:szCs w:val="24"/>
          <w:lang w:eastAsia="en-GB"/>
        </w:rPr>
        <w:t>Shonkoff</w:t>
      </w:r>
      <w:proofErr w:type="spellEnd"/>
      <w:r w:rsidRPr="00544B2F">
        <w:rPr>
          <w:rFonts w:ascii="Times New Roman" w:eastAsia="Times New Roman" w:hAnsi="Times New Roman" w:cs="Times New Roman"/>
          <w:color w:val="000000" w:themeColor="text1"/>
          <w:sz w:val="24"/>
          <w:szCs w:val="24"/>
          <w:lang w:eastAsia="en-GB"/>
        </w:rPr>
        <w:t xml:space="preserve"> SB, </w:t>
      </w:r>
      <w:proofErr w:type="spellStart"/>
      <w:r w:rsidRPr="00544B2F">
        <w:rPr>
          <w:rFonts w:ascii="Times New Roman" w:eastAsia="Times New Roman" w:hAnsi="Times New Roman" w:cs="Times New Roman"/>
          <w:color w:val="000000" w:themeColor="text1"/>
          <w:sz w:val="24"/>
          <w:szCs w:val="24"/>
          <w:lang w:eastAsia="en-GB"/>
        </w:rPr>
        <w:t>Scovronick</w:t>
      </w:r>
      <w:proofErr w:type="spellEnd"/>
      <w:r w:rsidRPr="00544B2F">
        <w:rPr>
          <w:rFonts w:ascii="Times New Roman" w:eastAsia="Times New Roman" w:hAnsi="Times New Roman" w:cs="Times New Roman"/>
          <w:color w:val="000000" w:themeColor="text1"/>
          <w:sz w:val="24"/>
          <w:szCs w:val="24"/>
          <w:lang w:eastAsia="en-GB"/>
        </w:rPr>
        <w:t xml:space="preserve"> N (2014) The health implications of fracking. The Lancet 383:757-758.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10.1016/S0140-6736(13)62700-2</w:t>
      </w:r>
    </w:p>
    <w:p w14:paraId="155777CD"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749897B" w14:textId="170A0671" w:rsidR="00B93538" w:rsidRPr="00544B2F" w:rsidRDefault="004D5BD5" w:rsidP="00544B2F">
      <w:pPr>
        <w:spacing w:line="240" w:lineRule="auto"/>
        <w:contextualSpacing/>
        <w:jc w:val="both"/>
        <w:rPr>
          <w:rFonts w:ascii="Times New Roman" w:eastAsia="Times New Roman" w:hAnsi="Times New Roman" w:cs="Times New Roman"/>
          <w:i/>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Levi M (2013)</w:t>
      </w:r>
      <w:r w:rsidR="00B93538" w:rsidRPr="00544B2F">
        <w:rPr>
          <w:rFonts w:ascii="Times New Roman" w:eastAsia="Times New Roman" w:hAnsi="Times New Roman" w:cs="Times New Roman"/>
          <w:color w:val="000000" w:themeColor="text1"/>
          <w:sz w:val="24"/>
          <w:szCs w:val="24"/>
          <w:lang w:eastAsia="en-GB"/>
        </w:rPr>
        <w:t xml:space="preserve"> Climate consequences of natural gas as a bridge fuel. </w:t>
      </w:r>
      <w:proofErr w:type="spellStart"/>
      <w:r w:rsidRPr="00544B2F">
        <w:rPr>
          <w:rFonts w:ascii="Times New Roman" w:eastAsia="Times New Roman" w:hAnsi="Times New Roman" w:cs="Times New Roman"/>
          <w:color w:val="000000" w:themeColor="text1"/>
          <w:sz w:val="24"/>
          <w:szCs w:val="24"/>
          <w:lang w:eastAsia="en-GB"/>
        </w:rPr>
        <w:t>Clim</w:t>
      </w:r>
      <w:proofErr w:type="spellEnd"/>
      <w:r w:rsidRPr="00544B2F">
        <w:rPr>
          <w:rFonts w:ascii="Times New Roman" w:eastAsia="Times New Roman" w:hAnsi="Times New Roman" w:cs="Times New Roman"/>
          <w:color w:val="000000" w:themeColor="text1"/>
          <w:sz w:val="24"/>
          <w:szCs w:val="24"/>
          <w:lang w:eastAsia="en-GB"/>
        </w:rPr>
        <w:t>. Change</w:t>
      </w:r>
      <w:r w:rsidR="00B93538" w:rsidRPr="00544B2F">
        <w:rPr>
          <w:rFonts w:ascii="Times New Roman" w:eastAsia="Times New Roman" w:hAnsi="Times New Roman" w:cs="Times New Roman"/>
          <w:color w:val="000000" w:themeColor="text1"/>
          <w:sz w:val="24"/>
          <w:szCs w:val="24"/>
          <w:lang w:eastAsia="en-GB"/>
        </w:rPr>
        <w:t xml:space="preserve"> 118</w:t>
      </w:r>
      <w:r w:rsidRPr="00544B2F">
        <w:rPr>
          <w:rFonts w:ascii="Times New Roman" w:eastAsia="Times New Roman" w:hAnsi="Times New Roman" w:cs="Times New Roman"/>
          <w:color w:val="000000" w:themeColor="text1"/>
          <w:sz w:val="24"/>
          <w:szCs w:val="24"/>
          <w:lang w:eastAsia="en-GB"/>
        </w:rPr>
        <w:t>:</w:t>
      </w:r>
      <w:r w:rsidR="00B93538" w:rsidRPr="00544B2F">
        <w:rPr>
          <w:rFonts w:ascii="Times New Roman" w:eastAsia="Times New Roman" w:hAnsi="Times New Roman" w:cs="Times New Roman"/>
          <w:color w:val="000000" w:themeColor="text1"/>
          <w:sz w:val="24"/>
          <w:szCs w:val="24"/>
          <w:lang w:eastAsia="en-GB"/>
        </w:rPr>
        <w:t>609-623.</w:t>
      </w:r>
      <w:r w:rsidR="00CE0C4D"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10.1007/s10584-012-0658-3</w:t>
      </w:r>
    </w:p>
    <w:p w14:paraId="579BAE11"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05572C3D" w14:textId="6E42570D"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Mukhe</w:t>
      </w:r>
      <w:r w:rsidR="004D5BD5" w:rsidRPr="00544B2F">
        <w:rPr>
          <w:rFonts w:ascii="Times New Roman" w:eastAsia="Times New Roman" w:hAnsi="Times New Roman" w:cs="Times New Roman"/>
          <w:color w:val="000000" w:themeColor="text1"/>
          <w:sz w:val="24"/>
          <w:szCs w:val="24"/>
          <w:lang w:eastAsia="en-GB"/>
        </w:rPr>
        <w:t>rjee H, Economides M (1991)</w:t>
      </w:r>
      <w:r w:rsidRPr="00544B2F">
        <w:rPr>
          <w:rFonts w:ascii="Times New Roman" w:eastAsia="Times New Roman" w:hAnsi="Times New Roman" w:cs="Times New Roman"/>
          <w:color w:val="000000" w:themeColor="text1"/>
          <w:sz w:val="24"/>
          <w:szCs w:val="24"/>
          <w:lang w:eastAsia="en-GB"/>
        </w:rPr>
        <w:t xml:space="preserve"> A parametric comparison of horizontal and vertical well performance. </w:t>
      </w:r>
      <w:r w:rsidR="00C7697F" w:rsidRPr="00544B2F">
        <w:rPr>
          <w:rFonts w:ascii="Times New Roman" w:eastAsia="Times New Roman" w:hAnsi="Times New Roman" w:cs="Times New Roman"/>
          <w:color w:val="000000" w:themeColor="text1"/>
          <w:sz w:val="24"/>
          <w:szCs w:val="24"/>
          <w:lang w:eastAsia="en-GB"/>
        </w:rPr>
        <w:t>SPE</w:t>
      </w:r>
      <w:r w:rsidR="004D5BD5" w:rsidRPr="00544B2F">
        <w:rPr>
          <w:rFonts w:ascii="Times New Roman" w:eastAsia="Times New Roman" w:hAnsi="Times New Roman" w:cs="Times New Roman"/>
          <w:color w:val="000000" w:themeColor="text1"/>
          <w:sz w:val="24"/>
          <w:szCs w:val="24"/>
          <w:lang w:eastAsia="en-GB"/>
        </w:rPr>
        <w:t xml:space="preserve"> 6:</w:t>
      </w:r>
      <w:r w:rsidRPr="00544B2F">
        <w:rPr>
          <w:rFonts w:ascii="Times New Roman" w:eastAsia="Times New Roman" w:hAnsi="Times New Roman" w:cs="Times New Roman"/>
          <w:color w:val="000000" w:themeColor="text1"/>
          <w:sz w:val="24"/>
          <w:szCs w:val="24"/>
          <w:lang w:eastAsia="en-GB"/>
        </w:rPr>
        <w:t>209-216.</w:t>
      </w:r>
      <w:r w:rsidR="004D5BD5" w:rsidRPr="00544B2F">
        <w:rPr>
          <w:rFonts w:ascii="Times New Roman" w:eastAsia="Times New Roman" w:hAnsi="Times New Roman" w:cs="Times New Roman"/>
          <w:color w:val="000000" w:themeColor="text1"/>
          <w:sz w:val="24"/>
          <w:szCs w:val="24"/>
          <w:lang w:eastAsia="en-GB"/>
        </w:rPr>
        <w:t xml:space="preserve"> </w:t>
      </w:r>
      <w:proofErr w:type="spellStart"/>
      <w:r w:rsidR="004D5BD5" w:rsidRPr="00544B2F">
        <w:rPr>
          <w:rFonts w:ascii="Times New Roman" w:eastAsia="Times New Roman" w:hAnsi="Times New Roman" w:cs="Times New Roman"/>
          <w:color w:val="000000" w:themeColor="text1"/>
          <w:sz w:val="24"/>
          <w:szCs w:val="24"/>
          <w:lang w:eastAsia="en-GB"/>
        </w:rPr>
        <w:t>doi</w:t>
      </w:r>
      <w:proofErr w:type="spellEnd"/>
      <w:r w:rsidR="004D5BD5" w:rsidRPr="00544B2F">
        <w:rPr>
          <w:rFonts w:ascii="Times New Roman" w:eastAsia="Times New Roman" w:hAnsi="Times New Roman" w:cs="Times New Roman"/>
          <w:color w:val="000000" w:themeColor="text1"/>
          <w:sz w:val="24"/>
          <w:szCs w:val="24"/>
          <w:lang w:eastAsia="en-GB"/>
        </w:rPr>
        <w:t>: 10.2118/18303-PA</w:t>
      </w:r>
      <w:r w:rsidRPr="00544B2F">
        <w:rPr>
          <w:rFonts w:ascii="Times New Roman" w:eastAsia="Times New Roman" w:hAnsi="Times New Roman" w:cs="Times New Roman"/>
          <w:color w:val="000000" w:themeColor="text1"/>
          <w:sz w:val="24"/>
          <w:szCs w:val="24"/>
          <w:lang w:eastAsia="en-GB"/>
        </w:rPr>
        <w:t xml:space="preserve"> </w:t>
      </w:r>
    </w:p>
    <w:p w14:paraId="0A719DAB"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C48E58A" w14:textId="045B75E2" w:rsidR="00127793" w:rsidRPr="00544B2F" w:rsidRDefault="004D5BD5"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NERA (2012)</w:t>
      </w:r>
      <w:r w:rsidR="00127793" w:rsidRPr="00544B2F">
        <w:rPr>
          <w:rFonts w:ascii="Times New Roman" w:eastAsia="Times New Roman" w:hAnsi="Times New Roman" w:cs="Times New Roman"/>
          <w:color w:val="000000" w:themeColor="text1"/>
          <w:sz w:val="24"/>
          <w:szCs w:val="24"/>
          <w:lang w:eastAsia="en-GB"/>
        </w:rPr>
        <w:t xml:space="preserve"> Macroeconomic impacts of LNG exports from the United States.</w:t>
      </w:r>
      <w:r w:rsidRPr="00544B2F">
        <w:rPr>
          <w:rFonts w:ascii="Times New Roman" w:eastAsia="Times New Roman" w:hAnsi="Times New Roman" w:cs="Times New Roman"/>
          <w:color w:val="000000" w:themeColor="text1"/>
          <w:sz w:val="24"/>
          <w:szCs w:val="24"/>
          <w:lang w:eastAsia="en-GB"/>
        </w:rPr>
        <w:t xml:space="preserve"> NERA Economic Consulting, Washington, DC.</w:t>
      </w:r>
      <w:r w:rsidR="00127793" w:rsidRPr="00544B2F">
        <w:rPr>
          <w:rFonts w:ascii="Times New Roman" w:eastAsia="Times New Roman" w:hAnsi="Times New Roman" w:cs="Times New Roman"/>
          <w:color w:val="000000" w:themeColor="text1"/>
          <w:sz w:val="24"/>
          <w:szCs w:val="24"/>
          <w:lang w:eastAsia="en-GB"/>
        </w:rPr>
        <w:t xml:space="preserve"> </w:t>
      </w:r>
      <w:hyperlink r:id="rId23" w:history="1">
        <w:r w:rsidR="00127793" w:rsidRPr="00544B2F">
          <w:rPr>
            <w:rStyle w:val="Hyperlink"/>
            <w:rFonts w:ascii="Times New Roman" w:eastAsia="Times New Roman" w:hAnsi="Times New Roman" w:cs="Times New Roman"/>
            <w:color w:val="000000" w:themeColor="text1"/>
            <w:sz w:val="24"/>
            <w:szCs w:val="24"/>
            <w:lang w:eastAsia="en-GB"/>
          </w:rPr>
          <w:t>http://www.nera.com/content/dam/nera/publications/archive2/PUB_LNG_Update_0214_FINAL.pdf</w:t>
        </w:r>
      </w:hyperlink>
      <w:r w:rsidR="00D2283C" w:rsidRPr="00544B2F">
        <w:rPr>
          <w:rFonts w:ascii="Times New Roman" w:eastAsia="Times New Roman" w:hAnsi="Times New Roman" w:cs="Times New Roman"/>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Accessed 18 January 2017</w:t>
      </w:r>
      <w:r w:rsidR="00127793" w:rsidRPr="00544B2F">
        <w:rPr>
          <w:rFonts w:ascii="Times New Roman" w:eastAsia="Times New Roman" w:hAnsi="Times New Roman" w:cs="Times New Roman"/>
          <w:color w:val="000000" w:themeColor="text1"/>
          <w:sz w:val="24"/>
          <w:szCs w:val="24"/>
          <w:lang w:eastAsia="en-GB"/>
        </w:rPr>
        <w:t xml:space="preserve"> </w:t>
      </w:r>
    </w:p>
    <w:p w14:paraId="43BA5448"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39AE6FB" w14:textId="7DC904D0" w:rsidR="00127793" w:rsidRPr="00544B2F" w:rsidRDefault="004D5BD5"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Olive A (2016) What is</w:t>
      </w:r>
      <w:r w:rsidR="00127793" w:rsidRPr="00544B2F">
        <w:rPr>
          <w:rFonts w:ascii="Times New Roman" w:eastAsia="Times New Roman" w:hAnsi="Times New Roman" w:cs="Times New Roman"/>
          <w:color w:val="000000" w:themeColor="text1"/>
          <w:sz w:val="24"/>
          <w:szCs w:val="24"/>
          <w:lang w:eastAsia="en-GB"/>
        </w:rPr>
        <w:t xml:space="preserve"> the fracking story in Canada? The Canadian Geographer 60:32-45.</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10.1111/cag.12257</w:t>
      </w:r>
    </w:p>
    <w:p w14:paraId="5E40199C"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08B761D" w14:textId="30FA9EA9" w:rsidR="00127793" w:rsidRPr="00544B2F" w:rsidRDefault="00E2677E"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Osborn S, </w:t>
      </w:r>
      <w:proofErr w:type="spellStart"/>
      <w:r w:rsidRPr="00544B2F">
        <w:rPr>
          <w:rFonts w:ascii="Times New Roman" w:eastAsia="Times New Roman" w:hAnsi="Times New Roman" w:cs="Times New Roman"/>
          <w:color w:val="000000" w:themeColor="text1"/>
          <w:sz w:val="24"/>
          <w:szCs w:val="24"/>
          <w:lang w:eastAsia="en-GB"/>
        </w:rPr>
        <w:t>Vengosh</w:t>
      </w:r>
      <w:proofErr w:type="spellEnd"/>
      <w:r w:rsidRPr="00544B2F">
        <w:rPr>
          <w:rFonts w:ascii="Times New Roman" w:eastAsia="Times New Roman" w:hAnsi="Times New Roman" w:cs="Times New Roman"/>
          <w:color w:val="000000" w:themeColor="text1"/>
          <w:sz w:val="24"/>
          <w:szCs w:val="24"/>
          <w:lang w:eastAsia="en-GB"/>
        </w:rPr>
        <w:t xml:space="preserve"> A, Warner N, Jackson R (2011)</w:t>
      </w:r>
      <w:r w:rsidR="00127793" w:rsidRPr="00544B2F">
        <w:rPr>
          <w:rFonts w:ascii="Times New Roman" w:eastAsia="Times New Roman" w:hAnsi="Times New Roman" w:cs="Times New Roman"/>
          <w:color w:val="000000" w:themeColor="text1"/>
          <w:sz w:val="24"/>
          <w:szCs w:val="24"/>
          <w:lang w:eastAsia="en-GB"/>
        </w:rPr>
        <w:t xml:space="preserve"> Methane contamination of drinking water accompanying gas-well drilling and hydraulic fracturing.</w:t>
      </w:r>
      <w:r w:rsidRPr="00544B2F">
        <w:rPr>
          <w:rFonts w:ascii="Times New Roman" w:eastAsia="Times New Roman" w:hAnsi="Times New Roman" w:cs="Times New Roman"/>
          <w:color w:val="000000" w:themeColor="text1"/>
          <w:sz w:val="24"/>
          <w:szCs w:val="24"/>
          <w:lang w:eastAsia="en-GB"/>
        </w:rPr>
        <w:t xml:space="preserve"> PNAS</w:t>
      </w:r>
      <w:r w:rsidR="004D5BD5" w:rsidRPr="00544B2F">
        <w:rPr>
          <w:rFonts w:ascii="Times New Roman" w:eastAsia="Times New Roman" w:hAnsi="Times New Roman" w:cs="Times New Roman"/>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108:</w:t>
      </w:r>
      <w:r w:rsidR="00127793" w:rsidRPr="00544B2F">
        <w:rPr>
          <w:rFonts w:ascii="Times New Roman" w:eastAsia="Times New Roman" w:hAnsi="Times New Roman" w:cs="Times New Roman"/>
          <w:color w:val="000000" w:themeColor="text1"/>
          <w:sz w:val="24"/>
          <w:szCs w:val="24"/>
          <w:lang w:eastAsia="en-GB"/>
        </w:rPr>
        <w:t xml:space="preserve">8172-8176. </w:t>
      </w:r>
      <w:proofErr w:type="spellStart"/>
      <w:r w:rsidR="004D5BD5" w:rsidRPr="00544B2F">
        <w:rPr>
          <w:rFonts w:ascii="Times New Roman" w:eastAsia="Times New Roman" w:hAnsi="Times New Roman" w:cs="Times New Roman"/>
          <w:color w:val="000000" w:themeColor="text1"/>
          <w:sz w:val="24"/>
          <w:szCs w:val="24"/>
          <w:lang w:eastAsia="en-GB"/>
        </w:rPr>
        <w:t>doi</w:t>
      </w:r>
      <w:proofErr w:type="spellEnd"/>
      <w:r w:rsidR="004D5BD5" w:rsidRPr="00544B2F">
        <w:rPr>
          <w:rFonts w:ascii="Times New Roman" w:eastAsia="Times New Roman" w:hAnsi="Times New Roman" w:cs="Times New Roman"/>
          <w:color w:val="000000" w:themeColor="text1"/>
          <w:sz w:val="24"/>
          <w:szCs w:val="24"/>
          <w:lang w:eastAsia="en-GB"/>
        </w:rPr>
        <w:t>: 10.1073/pnas.1100682108</w:t>
      </w:r>
    </w:p>
    <w:p w14:paraId="5C234C23"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2A26F46E" w14:textId="6CF1C752"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lastRenderedPageBreak/>
        <w:t xml:space="preserve">Partridge T, Thomas M, </w:t>
      </w:r>
      <w:proofErr w:type="spellStart"/>
      <w:r w:rsidRPr="00544B2F">
        <w:rPr>
          <w:rFonts w:ascii="Times New Roman" w:eastAsia="Times New Roman" w:hAnsi="Times New Roman" w:cs="Times New Roman"/>
          <w:color w:val="000000" w:themeColor="text1"/>
          <w:sz w:val="24"/>
          <w:szCs w:val="24"/>
          <w:lang w:eastAsia="en-GB"/>
        </w:rPr>
        <w:t>Harthorn</w:t>
      </w:r>
      <w:proofErr w:type="spellEnd"/>
      <w:r w:rsidRPr="00544B2F">
        <w:rPr>
          <w:rFonts w:ascii="Times New Roman" w:eastAsia="Times New Roman" w:hAnsi="Times New Roman" w:cs="Times New Roman"/>
          <w:color w:val="000000" w:themeColor="text1"/>
          <w:sz w:val="24"/>
          <w:szCs w:val="24"/>
          <w:lang w:eastAsia="en-GB"/>
        </w:rPr>
        <w:t xml:space="preserve"> BH, Pidgeon N, </w:t>
      </w:r>
      <w:proofErr w:type="spellStart"/>
      <w:r w:rsidRPr="00544B2F">
        <w:rPr>
          <w:rFonts w:ascii="Times New Roman" w:eastAsia="Times New Roman" w:hAnsi="Times New Roman" w:cs="Times New Roman"/>
          <w:color w:val="000000" w:themeColor="text1"/>
          <w:sz w:val="24"/>
          <w:szCs w:val="24"/>
          <w:lang w:eastAsia="en-GB"/>
        </w:rPr>
        <w:t>Hasell</w:t>
      </w:r>
      <w:proofErr w:type="spellEnd"/>
      <w:r w:rsidRPr="00544B2F">
        <w:rPr>
          <w:rFonts w:ascii="Times New Roman" w:eastAsia="Times New Roman" w:hAnsi="Times New Roman" w:cs="Times New Roman"/>
          <w:color w:val="000000" w:themeColor="text1"/>
          <w:sz w:val="24"/>
          <w:szCs w:val="24"/>
          <w:lang w:eastAsia="en-GB"/>
        </w:rPr>
        <w:t xml:space="preserve"> A, Stevenson L, Enders C (2017) Seeing futures now: Emergent US and UK views on shale development, climate change and energy systems. Glob. Environ. Change 42:1-12.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xml:space="preserve">: 10.1016/j.gloenvcha.2016.11.002 </w:t>
      </w:r>
    </w:p>
    <w:p w14:paraId="512CCC15"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2B6618B0" w14:textId="2F96DA31" w:rsidR="00D2283C" w:rsidRPr="00544B2F" w:rsidRDefault="00E2677E"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Pater C, </w:t>
      </w:r>
      <w:proofErr w:type="spellStart"/>
      <w:r w:rsidRPr="00544B2F">
        <w:rPr>
          <w:rFonts w:ascii="Times New Roman" w:eastAsia="Times New Roman" w:hAnsi="Times New Roman" w:cs="Times New Roman"/>
          <w:color w:val="000000" w:themeColor="text1"/>
          <w:sz w:val="24"/>
          <w:szCs w:val="24"/>
          <w:lang w:eastAsia="en-GB"/>
        </w:rPr>
        <w:t>Baisch</w:t>
      </w:r>
      <w:proofErr w:type="spellEnd"/>
      <w:r w:rsidRPr="00544B2F">
        <w:rPr>
          <w:rFonts w:ascii="Times New Roman" w:eastAsia="Times New Roman" w:hAnsi="Times New Roman" w:cs="Times New Roman"/>
          <w:color w:val="000000" w:themeColor="text1"/>
          <w:sz w:val="24"/>
          <w:szCs w:val="24"/>
          <w:lang w:eastAsia="en-GB"/>
        </w:rPr>
        <w:t xml:space="preserve"> S (2011)</w:t>
      </w:r>
      <w:r w:rsidR="00917900" w:rsidRPr="00544B2F">
        <w:rPr>
          <w:rFonts w:ascii="Times New Roman" w:eastAsia="Times New Roman" w:hAnsi="Times New Roman" w:cs="Times New Roman"/>
          <w:color w:val="000000" w:themeColor="text1"/>
          <w:sz w:val="24"/>
          <w:szCs w:val="24"/>
          <w:lang w:eastAsia="en-GB"/>
        </w:rPr>
        <w:t xml:space="preserve"> </w:t>
      </w:r>
      <w:proofErr w:type="spellStart"/>
      <w:r w:rsidR="00917900" w:rsidRPr="00544B2F">
        <w:rPr>
          <w:rFonts w:ascii="Times New Roman" w:eastAsia="Times New Roman" w:hAnsi="Times New Roman" w:cs="Times New Roman"/>
          <w:color w:val="000000" w:themeColor="text1"/>
          <w:sz w:val="24"/>
          <w:szCs w:val="24"/>
          <w:lang w:eastAsia="en-GB"/>
        </w:rPr>
        <w:t>Geomechanical</w:t>
      </w:r>
      <w:proofErr w:type="spellEnd"/>
      <w:r w:rsidR="00917900" w:rsidRPr="00544B2F">
        <w:rPr>
          <w:rFonts w:ascii="Times New Roman" w:eastAsia="Times New Roman" w:hAnsi="Times New Roman" w:cs="Times New Roman"/>
          <w:color w:val="000000" w:themeColor="text1"/>
          <w:sz w:val="24"/>
          <w:szCs w:val="24"/>
          <w:lang w:eastAsia="en-GB"/>
        </w:rPr>
        <w:t xml:space="preserve"> study of </w:t>
      </w:r>
      <w:proofErr w:type="spellStart"/>
      <w:r w:rsidR="00917900" w:rsidRPr="00544B2F">
        <w:rPr>
          <w:rFonts w:ascii="Times New Roman" w:eastAsia="Times New Roman" w:hAnsi="Times New Roman" w:cs="Times New Roman"/>
          <w:color w:val="000000" w:themeColor="text1"/>
          <w:sz w:val="24"/>
          <w:szCs w:val="24"/>
          <w:lang w:eastAsia="en-GB"/>
        </w:rPr>
        <w:t>Bowland</w:t>
      </w:r>
      <w:proofErr w:type="spellEnd"/>
      <w:r w:rsidR="00917900" w:rsidRPr="00544B2F">
        <w:rPr>
          <w:rFonts w:ascii="Times New Roman" w:eastAsia="Times New Roman" w:hAnsi="Times New Roman" w:cs="Times New Roman"/>
          <w:color w:val="000000" w:themeColor="text1"/>
          <w:sz w:val="24"/>
          <w:szCs w:val="24"/>
          <w:lang w:eastAsia="en-GB"/>
        </w:rPr>
        <w:t xml:space="preserve"> Shale seismicity</w:t>
      </w:r>
      <w:r w:rsidR="00917900" w:rsidRPr="00544B2F">
        <w:rPr>
          <w:rFonts w:ascii="Times New Roman" w:eastAsia="Times New Roman" w:hAnsi="Times New Roman" w:cs="Times New Roman"/>
          <w:i/>
          <w:color w:val="000000" w:themeColor="text1"/>
          <w:sz w:val="24"/>
          <w:szCs w:val="24"/>
          <w:lang w:eastAsia="en-GB"/>
        </w:rPr>
        <w:t>.</w:t>
      </w:r>
      <w:r w:rsidRPr="00544B2F">
        <w:rPr>
          <w:rFonts w:ascii="Times New Roman" w:eastAsia="Times New Roman" w:hAnsi="Times New Roman" w:cs="Times New Roman"/>
          <w:i/>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Cuadrilla</w:t>
      </w:r>
      <w:proofErr w:type="spellEnd"/>
      <w:r w:rsidRPr="00544B2F">
        <w:rPr>
          <w:rFonts w:ascii="Times New Roman" w:eastAsia="Times New Roman" w:hAnsi="Times New Roman" w:cs="Times New Roman"/>
          <w:color w:val="000000" w:themeColor="text1"/>
          <w:sz w:val="24"/>
          <w:szCs w:val="24"/>
          <w:lang w:eastAsia="en-GB"/>
        </w:rPr>
        <w:t xml:space="preserve"> Resources Ltd., Lancashire, U. K.</w:t>
      </w:r>
      <w:r w:rsidR="00917900" w:rsidRPr="00544B2F">
        <w:rPr>
          <w:rFonts w:ascii="Times New Roman" w:eastAsia="Times New Roman" w:hAnsi="Times New Roman" w:cs="Times New Roman"/>
          <w:color w:val="000000" w:themeColor="text1"/>
          <w:sz w:val="24"/>
          <w:szCs w:val="24"/>
          <w:lang w:eastAsia="en-GB"/>
        </w:rPr>
        <w:t xml:space="preserve"> </w:t>
      </w:r>
      <w:hyperlink r:id="rId24" w:history="1">
        <w:r w:rsidR="000F0360" w:rsidRPr="00544B2F">
          <w:rPr>
            <w:rStyle w:val="Hyperlink"/>
            <w:rFonts w:ascii="Times New Roman" w:eastAsia="Times New Roman" w:hAnsi="Times New Roman" w:cs="Times New Roman"/>
            <w:color w:val="000000" w:themeColor="text1"/>
            <w:sz w:val="24"/>
            <w:szCs w:val="24"/>
            <w:lang w:eastAsia="en-GB"/>
          </w:rPr>
          <w:t>http://energyspeakswv.com/Resources/Docs/Studies/Final_Report_Bowland_Seismicity_02-11-11.pd1f. Accessed 21 June 2017</w:t>
        </w:r>
      </w:hyperlink>
    </w:p>
    <w:p w14:paraId="3E9E14A6"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27897B1" w14:textId="0E9A7E2D"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Perry SL (2012) Development, land use, and collective trauma: the Marcellus Shale gas boom in rural Pennsylvania. Culture, Agriculture, Food and Environment</w:t>
      </w:r>
      <w:r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 xml:space="preserve">34:81-92.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10.1111/j.2153-9561.</w:t>
      </w:r>
      <w:proofErr w:type="gramStart"/>
      <w:r w:rsidRPr="00544B2F">
        <w:rPr>
          <w:rFonts w:ascii="Times New Roman" w:eastAsia="Times New Roman" w:hAnsi="Times New Roman" w:cs="Times New Roman"/>
          <w:color w:val="000000" w:themeColor="text1"/>
          <w:sz w:val="24"/>
          <w:szCs w:val="24"/>
          <w:lang w:eastAsia="en-GB"/>
        </w:rPr>
        <w:t>2012.01066.x</w:t>
      </w:r>
      <w:proofErr w:type="gramEnd"/>
    </w:p>
    <w:p w14:paraId="518B0809"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13F26DB" w14:textId="4938E59F"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Public Health England (2013</w:t>
      </w:r>
      <w:r w:rsidR="00E2677E"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Review of the potential public health impacts of exposures to chemical and radioactive pollutants as a result of shale gas extraction: Draft for comment. Public Health England</w:t>
      </w:r>
      <w:r w:rsidR="00E2677E" w:rsidRPr="00544B2F">
        <w:rPr>
          <w:rFonts w:ascii="Times New Roman" w:eastAsia="Times New Roman" w:hAnsi="Times New Roman" w:cs="Times New Roman"/>
          <w:color w:val="000000" w:themeColor="text1"/>
          <w:sz w:val="24"/>
          <w:szCs w:val="24"/>
          <w:lang w:eastAsia="en-GB"/>
        </w:rPr>
        <w:t>, London</w:t>
      </w:r>
      <w:r w:rsidRPr="00544B2F">
        <w:rPr>
          <w:rFonts w:ascii="Times New Roman" w:eastAsia="Times New Roman" w:hAnsi="Times New Roman" w:cs="Times New Roman"/>
          <w:i/>
          <w:color w:val="000000" w:themeColor="text1"/>
          <w:sz w:val="24"/>
          <w:szCs w:val="24"/>
          <w:lang w:eastAsia="en-GB"/>
        </w:rPr>
        <w:t xml:space="preserve">. </w:t>
      </w:r>
      <w:hyperlink r:id="rId25" w:history="1">
        <w:r w:rsidRPr="00544B2F">
          <w:rPr>
            <w:rStyle w:val="Hyperlink"/>
            <w:rFonts w:ascii="Times New Roman" w:eastAsia="Times New Roman" w:hAnsi="Times New Roman" w:cs="Times New Roman"/>
            <w:color w:val="000000" w:themeColor="text1"/>
            <w:sz w:val="24"/>
            <w:szCs w:val="24"/>
            <w:lang w:eastAsia="en-GB"/>
          </w:rPr>
          <w:t>https://www.gov.uk/government/uploads/system/uploads/attachment_data/file/329744/PHE-CRCE-002_for_website_protected.pdf</w:t>
        </w:r>
      </w:hyperlink>
      <w:r w:rsidR="00E2677E" w:rsidRPr="00544B2F">
        <w:rPr>
          <w:rFonts w:ascii="Times New Roman" w:eastAsia="Times New Roman" w:hAnsi="Times New Roman" w:cs="Times New Roman"/>
          <w:color w:val="000000" w:themeColor="text1"/>
          <w:sz w:val="24"/>
          <w:szCs w:val="24"/>
          <w:lang w:eastAsia="en-GB"/>
        </w:rPr>
        <w:t>. Accessed: 29 March 2017</w:t>
      </w:r>
    </w:p>
    <w:p w14:paraId="252130F2" w14:textId="77777777" w:rsidR="007F5FB1" w:rsidRPr="00544B2F" w:rsidRDefault="007F5FB1"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EC25DC0" w14:textId="4EA00E98"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Royal Society &amp; the Royal Ac</w:t>
      </w:r>
      <w:r w:rsidR="00E2677E" w:rsidRPr="00544B2F">
        <w:rPr>
          <w:rFonts w:ascii="Times New Roman" w:eastAsia="Times New Roman" w:hAnsi="Times New Roman" w:cs="Times New Roman"/>
          <w:color w:val="000000" w:themeColor="text1"/>
          <w:sz w:val="24"/>
          <w:szCs w:val="24"/>
          <w:lang w:eastAsia="en-GB"/>
        </w:rPr>
        <w:t xml:space="preserve">ademy of Engineers (2012) </w:t>
      </w:r>
      <w:r w:rsidRPr="00544B2F">
        <w:rPr>
          <w:rFonts w:ascii="Times New Roman" w:eastAsia="Times New Roman" w:hAnsi="Times New Roman" w:cs="Times New Roman"/>
          <w:color w:val="000000" w:themeColor="text1"/>
          <w:sz w:val="24"/>
          <w:szCs w:val="24"/>
          <w:lang w:eastAsia="en-GB"/>
        </w:rPr>
        <w:t>Shale gas extraction in the UK: a review of hydraulic fracturing. Royal Society &amp; the Royal Academy of Engineers</w:t>
      </w:r>
      <w:r w:rsidR="00E2677E" w:rsidRPr="00544B2F">
        <w:rPr>
          <w:rFonts w:ascii="Times New Roman" w:eastAsia="Times New Roman" w:hAnsi="Times New Roman" w:cs="Times New Roman"/>
          <w:color w:val="000000" w:themeColor="text1"/>
          <w:sz w:val="24"/>
          <w:szCs w:val="24"/>
          <w:lang w:eastAsia="en-GB"/>
        </w:rPr>
        <w:t>, London</w:t>
      </w:r>
      <w:r w:rsidRPr="00544B2F">
        <w:rPr>
          <w:rFonts w:ascii="Times New Roman" w:eastAsia="Times New Roman" w:hAnsi="Times New Roman" w:cs="Times New Roman"/>
          <w:color w:val="000000" w:themeColor="text1"/>
          <w:sz w:val="24"/>
          <w:szCs w:val="24"/>
          <w:lang w:eastAsia="en-GB"/>
        </w:rPr>
        <w:t>.</w:t>
      </w:r>
      <w:r w:rsidR="00E2677E" w:rsidRPr="00544B2F">
        <w:rPr>
          <w:rFonts w:ascii="Times New Roman" w:eastAsia="Times New Roman" w:hAnsi="Times New Roman" w:cs="Times New Roman"/>
          <w:color w:val="000000" w:themeColor="text1"/>
          <w:sz w:val="24"/>
          <w:szCs w:val="24"/>
          <w:lang w:eastAsia="en-GB"/>
        </w:rPr>
        <w:t xml:space="preserve"> </w:t>
      </w:r>
      <w:hyperlink r:id="rId26" w:history="1">
        <w:r w:rsidRPr="00544B2F">
          <w:rPr>
            <w:rStyle w:val="Hyperlink"/>
            <w:rFonts w:ascii="Times New Roman" w:eastAsia="Times New Roman" w:hAnsi="Times New Roman" w:cs="Times New Roman"/>
            <w:color w:val="000000" w:themeColor="text1"/>
            <w:sz w:val="24"/>
            <w:szCs w:val="24"/>
            <w:lang w:eastAsia="en-GB"/>
          </w:rPr>
          <w:t>https://royalsociety.org/~/media/policy/projects/shale-gas-extraction/2012-06-28-shale-gas.pdf</w:t>
        </w:r>
      </w:hyperlink>
      <w:r w:rsidRPr="00544B2F">
        <w:rPr>
          <w:rFonts w:ascii="Times New Roman" w:eastAsia="Times New Roman" w:hAnsi="Times New Roman" w:cs="Times New Roman"/>
          <w:color w:val="000000" w:themeColor="text1"/>
          <w:sz w:val="24"/>
          <w:szCs w:val="24"/>
          <w:lang w:eastAsia="en-GB"/>
        </w:rPr>
        <w:t>.</w:t>
      </w:r>
      <w:r w:rsidR="00E2677E" w:rsidRPr="00544B2F">
        <w:rPr>
          <w:rFonts w:ascii="Times New Roman" w:eastAsia="Times New Roman" w:hAnsi="Times New Roman" w:cs="Times New Roman"/>
          <w:color w:val="000000" w:themeColor="text1"/>
          <w:sz w:val="24"/>
          <w:szCs w:val="24"/>
          <w:lang w:eastAsia="en-GB"/>
        </w:rPr>
        <w:t xml:space="preserve"> Accessed</w:t>
      </w:r>
      <w:r w:rsidRPr="00544B2F">
        <w:rPr>
          <w:rFonts w:ascii="Times New Roman" w:eastAsia="Times New Roman" w:hAnsi="Times New Roman" w:cs="Times New Roman"/>
          <w:color w:val="000000" w:themeColor="text1"/>
          <w:sz w:val="24"/>
          <w:szCs w:val="24"/>
          <w:lang w:eastAsia="en-GB"/>
        </w:rPr>
        <w:t xml:space="preserve"> 01</w:t>
      </w:r>
      <w:r w:rsidR="00E2677E" w:rsidRPr="00544B2F">
        <w:rPr>
          <w:rFonts w:ascii="Times New Roman" w:eastAsia="Times New Roman" w:hAnsi="Times New Roman" w:cs="Times New Roman"/>
          <w:color w:val="000000" w:themeColor="text1"/>
          <w:sz w:val="24"/>
          <w:szCs w:val="24"/>
          <w:lang w:eastAsia="en-GB"/>
        </w:rPr>
        <w:t xml:space="preserve"> April 2017</w:t>
      </w:r>
      <w:r w:rsidRPr="00544B2F">
        <w:rPr>
          <w:rFonts w:ascii="Times New Roman" w:eastAsia="Times New Roman" w:hAnsi="Times New Roman" w:cs="Times New Roman"/>
          <w:color w:val="000000" w:themeColor="text1"/>
          <w:sz w:val="24"/>
          <w:szCs w:val="24"/>
          <w:lang w:eastAsia="en-GB"/>
        </w:rPr>
        <w:t xml:space="preserve"> </w:t>
      </w:r>
    </w:p>
    <w:p w14:paraId="5DC0120A"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03626C29" w14:textId="2FF42091" w:rsidR="007D1BF2" w:rsidRPr="00544B2F" w:rsidRDefault="008227AF"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Schafft</w:t>
      </w:r>
      <w:proofErr w:type="spellEnd"/>
      <w:r w:rsidRPr="00544B2F">
        <w:rPr>
          <w:rFonts w:ascii="Times New Roman" w:eastAsia="Times New Roman" w:hAnsi="Times New Roman" w:cs="Times New Roman"/>
          <w:color w:val="000000" w:themeColor="text1"/>
          <w:sz w:val="24"/>
          <w:szCs w:val="24"/>
          <w:lang w:eastAsia="en-GB"/>
        </w:rPr>
        <w:t xml:space="preserve"> K</w:t>
      </w:r>
      <w:r w:rsidR="00127793" w:rsidRPr="00544B2F">
        <w:rPr>
          <w:rFonts w:ascii="Times New Roman" w:eastAsia="Times New Roman" w:hAnsi="Times New Roman" w:cs="Times New Roman"/>
          <w:color w:val="000000" w:themeColor="text1"/>
          <w:sz w:val="24"/>
          <w:szCs w:val="24"/>
          <w:lang w:eastAsia="en-GB"/>
        </w:rPr>
        <w:t xml:space="preserve">, </w:t>
      </w:r>
      <w:proofErr w:type="spellStart"/>
      <w:r w:rsidR="00127793" w:rsidRPr="00544B2F">
        <w:rPr>
          <w:rFonts w:ascii="Times New Roman" w:eastAsia="Times New Roman" w:hAnsi="Times New Roman" w:cs="Times New Roman"/>
          <w:color w:val="000000" w:themeColor="text1"/>
          <w:sz w:val="24"/>
          <w:szCs w:val="24"/>
          <w:lang w:eastAsia="en-GB"/>
        </w:rPr>
        <w:t>Borlu</w:t>
      </w:r>
      <w:proofErr w:type="spellEnd"/>
      <w:r w:rsidRPr="00544B2F">
        <w:rPr>
          <w:rFonts w:ascii="Times New Roman" w:eastAsia="Times New Roman" w:hAnsi="Times New Roman" w:cs="Times New Roman"/>
          <w:color w:val="000000" w:themeColor="text1"/>
          <w:sz w:val="24"/>
          <w:szCs w:val="24"/>
          <w:lang w:eastAsia="en-GB"/>
        </w:rPr>
        <w:t xml:space="preserve"> Y, Glenna L (2013)</w:t>
      </w:r>
      <w:r w:rsidR="00127793" w:rsidRPr="00544B2F">
        <w:rPr>
          <w:rFonts w:ascii="Times New Roman" w:eastAsia="Times New Roman" w:hAnsi="Times New Roman" w:cs="Times New Roman"/>
          <w:color w:val="000000" w:themeColor="text1"/>
          <w:sz w:val="24"/>
          <w:szCs w:val="24"/>
          <w:lang w:eastAsia="en-GB"/>
        </w:rPr>
        <w:t xml:space="preserve"> The relationship between Marcellus Shale gas development in Pennsylvania and local perceptions of risk and opportunity. </w:t>
      </w:r>
      <w:r w:rsidRPr="00544B2F">
        <w:rPr>
          <w:rFonts w:ascii="Times New Roman" w:eastAsia="Times New Roman" w:hAnsi="Times New Roman" w:cs="Times New Roman"/>
          <w:color w:val="000000" w:themeColor="text1"/>
          <w:sz w:val="24"/>
          <w:szCs w:val="24"/>
          <w:lang w:eastAsia="en-GB"/>
        </w:rPr>
        <w:t>Rur</w:t>
      </w:r>
      <w:r w:rsidR="00C7697F" w:rsidRPr="00544B2F">
        <w:rPr>
          <w:rFonts w:ascii="Times New Roman" w:eastAsia="Times New Roman" w:hAnsi="Times New Roman" w:cs="Times New Roman"/>
          <w:color w:val="000000" w:themeColor="text1"/>
          <w:sz w:val="24"/>
          <w:szCs w:val="24"/>
          <w:lang w:eastAsia="en-GB"/>
        </w:rPr>
        <w:t>al</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Sociol</w:t>
      </w:r>
      <w:proofErr w:type="spellEnd"/>
      <w:r w:rsidR="000F0360"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78:</w:t>
      </w:r>
      <w:r w:rsidR="00127793" w:rsidRPr="00544B2F">
        <w:rPr>
          <w:rFonts w:ascii="Times New Roman" w:eastAsia="Times New Roman" w:hAnsi="Times New Roman" w:cs="Times New Roman"/>
          <w:color w:val="000000" w:themeColor="text1"/>
          <w:sz w:val="24"/>
          <w:szCs w:val="24"/>
          <w:lang w:eastAsia="en-GB"/>
        </w:rPr>
        <w:t>143-166.</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10.1111/ruso.12004</w:t>
      </w:r>
    </w:p>
    <w:p w14:paraId="2C81027E"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22B61B61" w14:textId="0A70FF42" w:rsidR="007D1BF2" w:rsidRPr="00544B2F" w:rsidRDefault="008227AF"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Siegel D, </w:t>
      </w:r>
      <w:proofErr w:type="spellStart"/>
      <w:r w:rsidRPr="00544B2F">
        <w:rPr>
          <w:rFonts w:ascii="Times New Roman" w:eastAsia="Times New Roman" w:hAnsi="Times New Roman" w:cs="Times New Roman"/>
          <w:color w:val="000000" w:themeColor="text1"/>
          <w:sz w:val="24"/>
          <w:szCs w:val="24"/>
          <w:lang w:eastAsia="en-GB"/>
        </w:rPr>
        <w:t>Azzolina</w:t>
      </w:r>
      <w:proofErr w:type="spellEnd"/>
      <w:r w:rsidRPr="00544B2F">
        <w:rPr>
          <w:rFonts w:ascii="Times New Roman" w:eastAsia="Times New Roman" w:hAnsi="Times New Roman" w:cs="Times New Roman"/>
          <w:color w:val="000000" w:themeColor="text1"/>
          <w:sz w:val="24"/>
          <w:szCs w:val="24"/>
          <w:lang w:eastAsia="en-GB"/>
        </w:rPr>
        <w:t xml:space="preserve"> N, Smith B</w:t>
      </w:r>
      <w:r w:rsidR="00127793" w:rsidRPr="00544B2F">
        <w:rPr>
          <w:rFonts w:ascii="Times New Roman" w:eastAsia="Times New Roman" w:hAnsi="Times New Roman" w:cs="Times New Roman"/>
          <w:color w:val="000000" w:themeColor="text1"/>
          <w:sz w:val="24"/>
          <w:szCs w:val="24"/>
          <w:lang w:eastAsia="en-GB"/>
        </w:rPr>
        <w:t>, Perry</w:t>
      </w:r>
      <w:r w:rsidRPr="00544B2F">
        <w:rPr>
          <w:rFonts w:ascii="Times New Roman" w:eastAsia="Times New Roman" w:hAnsi="Times New Roman" w:cs="Times New Roman"/>
          <w:color w:val="000000" w:themeColor="text1"/>
          <w:sz w:val="24"/>
          <w:szCs w:val="24"/>
          <w:lang w:eastAsia="en-GB"/>
        </w:rPr>
        <w:t xml:space="preserve"> A, </w:t>
      </w:r>
      <w:proofErr w:type="spellStart"/>
      <w:r w:rsidRPr="00544B2F">
        <w:rPr>
          <w:rFonts w:ascii="Times New Roman" w:eastAsia="Times New Roman" w:hAnsi="Times New Roman" w:cs="Times New Roman"/>
          <w:color w:val="000000" w:themeColor="text1"/>
          <w:sz w:val="24"/>
          <w:szCs w:val="24"/>
          <w:lang w:eastAsia="en-GB"/>
        </w:rPr>
        <w:t>Bothun</w:t>
      </w:r>
      <w:proofErr w:type="spellEnd"/>
      <w:r w:rsidRPr="00544B2F">
        <w:rPr>
          <w:rFonts w:ascii="Times New Roman" w:eastAsia="Times New Roman" w:hAnsi="Times New Roman" w:cs="Times New Roman"/>
          <w:color w:val="000000" w:themeColor="text1"/>
          <w:sz w:val="24"/>
          <w:szCs w:val="24"/>
          <w:lang w:eastAsia="en-GB"/>
        </w:rPr>
        <w:t xml:space="preserve"> R (2015)</w:t>
      </w:r>
      <w:r w:rsidR="00127793" w:rsidRPr="00544B2F">
        <w:rPr>
          <w:rFonts w:ascii="Times New Roman" w:eastAsia="Times New Roman" w:hAnsi="Times New Roman" w:cs="Times New Roman"/>
          <w:color w:val="000000" w:themeColor="text1"/>
          <w:sz w:val="24"/>
          <w:szCs w:val="24"/>
          <w:lang w:eastAsia="en-GB"/>
        </w:rPr>
        <w:t xml:space="preserve"> Methane concentrations in water wells unrelated to proximity to existing oil and gas wells in </w:t>
      </w:r>
      <w:proofErr w:type="spellStart"/>
      <w:r w:rsidR="00127793" w:rsidRPr="00544B2F">
        <w:rPr>
          <w:rFonts w:ascii="Times New Roman" w:eastAsia="Times New Roman" w:hAnsi="Times New Roman" w:cs="Times New Roman"/>
          <w:color w:val="000000" w:themeColor="text1"/>
          <w:sz w:val="24"/>
          <w:szCs w:val="24"/>
          <w:lang w:eastAsia="en-GB"/>
        </w:rPr>
        <w:t>Northeastern</w:t>
      </w:r>
      <w:proofErr w:type="spellEnd"/>
      <w:r w:rsidR="00127793" w:rsidRPr="00544B2F">
        <w:rPr>
          <w:rFonts w:ascii="Times New Roman" w:eastAsia="Times New Roman" w:hAnsi="Times New Roman" w:cs="Times New Roman"/>
          <w:color w:val="000000" w:themeColor="text1"/>
          <w:sz w:val="24"/>
          <w:szCs w:val="24"/>
          <w:lang w:eastAsia="en-GB"/>
        </w:rPr>
        <w:t xml:space="preserve"> Pennsylvania. </w:t>
      </w:r>
      <w:r w:rsidRPr="00544B2F">
        <w:rPr>
          <w:rFonts w:ascii="Times New Roman" w:eastAsia="Times New Roman" w:hAnsi="Times New Roman" w:cs="Times New Roman"/>
          <w:color w:val="000000" w:themeColor="text1"/>
          <w:sz w:val="24"/>
          <w:szCs w:val="24"/>
          <w:lang w:eastAsia="en-GB"/>
        </w:rPr>
        <w:t>Environ</w:t>
      </w:r>
      <w:r w:rsidR="00C7697F"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Sci</w:t>
      </w:r>
      <w:r w:rsidR="00C7697F"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Technol</w:t>
      </w:r>
      <w:r w:rsidR="000F0360"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49:</w:t>
      </w:r>
      <w:r w:rsidR="00127793" w:rsidRPr="00544B2F">
        <w:rPr>
          <w:rFonts w:ascii="Times New Roman" w:eastAsia="Times New Roman" w:hAnsi="Times New Roman" w:cs="Times New Roman"/>
          <w:color w:val="000000" w:themeColor="text1"/>
          <w:sz w:val="24"/>
          <w:szCs w:val="24"/>
          <w:lang w:eastAsia="en-GB"/>
        </w:rPr>
        <w:t>4106-4112.</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10.1021/es505775c</w:t>
      </w:r>
      <w:r w:rsidR="00127793" w:rsidRPr="00544B2F">
        <w:rPr>
          <w:rFonts w:ascii="Times New Roman" w:eastAsia="Times New Roman" w:hAnsi="Times New Roman" w:cs="Times New Roman"/>
          <w:color w:val="000000" w:themeColor="text1"/>
          <w:sz w:val="24"/>
          <w:szCs w:val="24"/>
          <w:lang w:eastAsia="en-GB"/>
        </w:rPr>
        <w:t xml:space="preserve"> </w:t>
      </w:r>
    </w:p>
    <w:p w14:paraId="6C497516"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7DDB05CF" w14:textId="15F2083C" w:rsidR="00127793" w:rsidRPr="00544B2F" w:rsidRDefault="0068039F"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Sovacool</w:t>
      </w:r>
      <w:proofErr w:type="spellEnd"/>
      <w:r w:rsidRPr="00544B2F">
        <w:rPr>
          <w:rFonts w:ascii="Times New Roman" w:eastAsia="Times New Roman" w:hAnsi="Times New Roman" w:cs="Times New Roman"/>
          <w:color w:val="000000" w:themeColor="text1"/>
          <w:sz w:val="24"/>
          <w:szCs w:val="24"/>
          <w:lang w:eastAsia="en-GB"/>
        </w:rPr>
        <w:t xml:space="preserve"> B (2014)</w:t>
      </w:r>
      <w:r w:rsidR="00127793" w:rsidRPr="00544B2F">
        <w:rPr>
          <w:rFonts w:ascii="Times New Roman" w:eastAsia="Times New Roman" w:hAnsi="Times New Roman" w:cs="Times New Roman"/>
          <w:color w:val="000000" w:themeColor="text1"/>
          <w:sz w:val="24"/>
          <w:szCs w:val="24"/>
          <w:lang w:eastAsia="en-GB"/>
        </w:rPr>
        <w:t xml:space="preserve"> Cornucopia or curse? Reviewing the costs and benefits of shale gas hydraulic fracturing (fracking). </w:t>
      </w:r>
      <w:r w:rsidR="00C7697F" w:rsidRPr="00544B2F">
        <w:rPr>
          <w:rFonts w:ascii="Times New Roman" w:eastAsia="Times New Roman" w:hAnsi="Times New Roman" w:cs="Times New Roman"/>
          <w:color w:val="000000" w:themeColor="text1"/>
          <w:sz w:val="24"/>
          <w:szCs w:val="24"/>
          <w:lang w:eastAsia="en-GB"/>
        </w:rPr>
        <w:t>JRSER</w:t>
      </w:r>
      <w:r w:rsidRPr="00544B2F">
        <w:rPr>
          <w:rFonts w:ascii="Times New Roman" w:eastAsia="Times New Roman" w:hAnsi="Times New Roman" w:cs="Times New Roman"/>
          <w:color w:val="000000" w:themeColor="text1"/>
          <w:sz w:val="24"/>
          <w:szCs w:val="24"/>
          <w:lang w:eastAsia="en-GB"/>
        </w:rPr>
        <w:t xml:space="preserve"> 37:</w:t>
      </w:r>
      <w:r w:rsidR="00127793" w:rsidRPr="00544B2F">
        <w:rPr>
          <w:rFonts w:ascii="Times New Roman" w:eastAsia="Times New Roman" w:hAnsi="Times New Roman" w:cs="Times New Roman"/>
          <w:color w:val="000000" w:themeColor="text1"/>
          <w:sz w:val="24"/>
          <w:szCs w:val="24"/>
          <w:lang w:eastAsia="en-GB"/>
        </w:rPr>
        <w:t>249-264.</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10.1016/j.rser.2014.04.068</w:t>
      </w:r>
      <w:r w:rsidR="00127793" w:rsidRPr="00544B2F">
        <w:rPr>
          <w:rFonts w:ascii="Times New Roman" w:eastAsia="Times New Roman" w:hAnsi="Times New Roman" w:cs="Times New Roman"/>
          <w:color w:val="000000" w:themeColor="text1"/>
          <w:sz w:val="24"/>
          <w:szCs w:val="24"/>
          <w:lang w:eastAsia="en-GB"/>
        </w:rPr>
        <w:t xml:space="preserve"> </w:t>
      </w:r>
    </w:p>
    <w:p w14:paraId="68CAF3C6" w14:textId="77777777" w:rsidR="00B71344" w:rsidRPr="00544B2F" w:rsidRDefault="00B71344" w:rsidP="00544B2F">
      <w:pPr>
        <w:spacing w:after="0" w:line="240" w:lineRule="auto"/>
        <w:contextualSpacing/>
        <w:rPr>
          <w:rFonts w:ascii="Times New Roman" w:eastAsia="Times New Roman" w:hAnsi="Times New Roman" w:cs="Times New Roman"/>
          <w:color w:val="000000" w:themeColor="text1"/>
          <w:sz w:val="24"/>
          <w:szCs w:val="24"/>
          <w:shd w:val="clear" w:color="auto" w:fill="FFFFFF"/>
        </w:rPr>
      </w:pPr>
    </w:p>
    <w:p w14:paraId="05C70ED4" w14:textId="05F37B39" w:rsidR="00B71344" w:rsidRPr="00544B2F" w:rsidRDefault="00B71344" w:rsidP="00544B2F">
      <w:pPr>
        <w:spacing w:after="0" w:line="240" w:lineRule="auto"/>
        <w:contextualSpacing/>
        <w:rPr>
          <w:rFonts w:ascii="Times New Roman" w:eastAsia="Times New Roman" w:hAnsi="Times New Roman" w:cs="Times New Roman"/>
          <w:color w:val="000000" w:themeColor="text1"/>
          <w:sz w:val="24"/>
          <w:szCs w:val="24"/>
        </w:rPr>
      </w:pPr>
      <w:proofErr w:type="spellStart"/>
      <w:r w:rsidRPr="00544B2F">
        <w:rPr>
          <w:rFonts w:ascii="Times New Roman" w:eastAsia="Times New Roman" w:hAnsi="Times New Roman" w:cs="Times New Roman"/>
          <w:color w:val="000000" w:themeColor="text1"/>
          <w:sz w:val="24"/>
          <w:szCs w:val="24"/>
          <w:shd w:val="clear" w:color="auto" w:fill="FFFFFF"/>
        </w:rPr>
        <w:t>Stoutenborough</w:t>
      </w:r>
      <w:proofErr w:type="spellEnd"/>
      <w:r w:rsidRPr="00544B2F">
        <w:rPr>
          <w:rFonts w:ascii="Times New Roman" w:eastAsia="Times New Roman" w:hAnsi="Times New Roman" w:cs="Times New Roman"/>
          <w:color w:val="000000" w:themeColor="text1"/>
          <w:sz w:val="24"/>
          <w:szCs w:val="24"/>
          <w:shd w:val="clear" w:color="auto" w:fill="FFFFFF"/>
        </w:rPr>
        <w:t xml:space="preserve">, J. W., Robinson, S. E., &amp; </w:t>
      </w:r>
      <w:proofErr w:type="spellStart"/>
      <w:r w:rsidRPr="00544B2F">
        <w:rPr>
          <w:rFonts w:ascii="Times New Roman" w:eastAsia="Times New Roman" w:hAnsi="Times New Roman" w:cs="Times New Roman"/>
          <w:color w:val="000000" w:themeColor="text1"/>
          <w:sz w:val="24"/>
          <w:szCs w:val="24"/>
          <w:shd w:val="clear" w:color="auto" w:fill="FFFFFF"/>
        </w:rPr>
        <w:t>Vedlitz</w:t>
      </w:r>
      <w:proofErr w:type="spellEnd"/>
      <w:r w:rsidRPr="00544B2F">
        <w:rPr>
          <w:rFonts w:ascii="Times New Roman" w:eastAsia="Times New Roman" w:hAnsi="Times New Roman" w:cs="Times New Roman"/>
          <w:color w:val="000000" w:themeColor="text1"/>
          <w:sz w:val="24"/>
          <w:szCs w:val="24"/>
          <w:shd w:val="clear" w:color="auto" w:fill="FFFFFF"/>
        </w:rPr>
        <w:t>, A. (2016). Is “fracking” a new dirty word? The influence of word choice on public views toward natural gas attitudes. </w:t>
      </w:r>
      <w:r w:rsidRPr="00544B2F">
        <w:rPr>
          <w:rFonts w:ascii="Times New Roman" w:eastAsia="Times New Roman" w:hAnsi="Times New Roman" w:cs="Times New Roman"/>
          <w:i/>
          <w:iCs/>
          <w:color w:val="000000" w:themeColor="text1"/>
          <w:sz w:val="24"/>
          <w:szCs w:val="24"/>
        </w:rPr>
        <w:t>Energy Research &amp; Social Science</w:t>
      </w:r>
      <w:r w:rsidRPr="00544B2F">
        <w:rPr>
          <w:rFonts w:ascii="Times New Roman" w:eastAsia="Times New Roman" w:hAnsi="Times New Roman" w:cs="Times New Roman"/>
          <w:color w:val="000000" w:themeColor="text1"/>
          <w:sz w:val="24"/>
          <w:szCs w:val="24"/>
          <w:shd w:val="clear" w:color="auto" w:fill="FFFFFF"/>
        </w:rPr>
        <w:t>, </w:t>
      </w:r>
      <w:r w:rsidRPr="00544B2F">
        <w:rPr>
          <w:rFonts w:ascii="Times New Roman" w:eastAsia="Times New Roman" w:hAnsi="Times New Roman" w:cs="Times New Roman"/>
          <w:i/>
          <w:iCs/>
          <w:color w:val="000000" w:themeColor="text1"/>
          <w:sz w:val="24"/>
          <w:szCs w:val="24"/>
        </w:rPr>
        <w:t>17</w:t>
      </w:r>
      <w:r w:rsidRPr="00544B2F">
        <w:rPr>
          <w:rFonts w:ascii="Times New Roman" w:eastAsia="Times New Roman" w:hAnsi="Times New Roman" w:cs="Times New Roman"/>
          <w:color w:val="000000" w:themeColor="text1"/>
          <w:sz w:val="24"/>
          <w:szCs w:val="24"/>
          <w:shd w:val="clear" w:color="auto" w:fill="FFFFFF"/>
        </w:rPr>
        <w:t>, 52-58.</w:t>
      </w:r>
    </w:p>
    <w:p w14:paraId="591DBA9C" w14:textId="4CF6EA5D"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67ACFF5" w14:textId="5033490C" w:rsidR="00127793" w:rsidRPr="00544B2F" w:rsidRDefault="0068039F"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Theodori</w:t>
      </w:r>
      <w:proofErr w:type="spellEnd"/>
      <w:r w:rsidRPr="00544B2F">
        <w:rPr>
          <w:rFonts w:ascii="Times New Roman" w:eastAsia="Times New Roman" w:hAnsi="Times New Roman" w:cs="Times New Roman"/>
          <w:color w:val="000000" w:themeColor="text1"/>
          <w:sz w:val="24"/>
          <w:szCs w:val="24"/>
          <w:lang w:eastAsia="en-GB"/>
        </w:rPr>
        <w:t xml:space="preserve"> G (2009)</w:t>
      </w:r>
      <w:r w:rsidR="00127793" w:rsidRPr="00544B2F">
        <w:rPr>
          <w:rFonts w:ascii="Times New Roman" w:eastAsia="Times New Roman" w:hAnsi="Times New Roman" w:cs="Times New Roman"/>
          <w:color w:val="000000" w:themeColor="text1"/>
          <w:sz w:val="24"/>
          <w:szCs w:val="24"/>
          <w:lang w:eastAsia="en-GB"/>
        </w:rPr>
        <w:t xml:space="preserve"> Paradoxical perceptions of problems associated with unconventional natural gas development. </w:t>
      </w:r>
      <w:r w:rsidRPr="00544B2F">
        <w:rPr>
          <w:rFonts w:ascii="Times New Roman" w:eastAsia="Times New Roman" w:hAnsi="Times New Roman" w:cs="Times New Roman"/>
          <w:color w:val="000000" w:themeColor="text1"/>
          <w:sz w:val="24"/>
          <w:szCs w:val="24"/>
          <w:lang w:eastAsia="en-GB"/>
        </w:rPr>
        <w:t>South</w:t>
      </w:r>
      <w:r w:rsidR="00C7697F" w:rsidRPr="00544B2F">
        <w:rPr>
          <w:rFonts w:ascii="Times New Roman" w:eastAsia="Times New Roman" w:hAnsi="Times New Roman" w:cs="Times New Roman"/>
          <w:color w:val="000000" w:themeColor="text1"/>
          <w:sz w:val="24"/>
          <w:szCs w:val="24"/>
          <w:lang w:eastAsia="en-GB"/>
        </w:rPr>
        <w:t>ern</w:t>
      </w:r>
      <w:r w:rsidRPr="00544B2F">
        <w:rPr>
          <w:rFonts w:ascii="Times New Roman" w:eastAsia="Times New Roman" w:hAnsi="Times New Roman" w:cs="Times New Roman"/>
          <w:color w:val="000000" w:themeColor="text1"/>
          <w:sz w:val="24"/>
          <w:szCs w:val="24"/>
          <w:lang w:eastAsia="en-GB"/>
        </w:rPr>
        <w:t xml:space="preserve"> Rur</w:t>
      </w:r>
      <w:r w:rsidR="00C7697F" w:rsidRPr="00544B2F">
        <w:rPr>
          <w:rFonts w:ascii="Times New Roman" w:eastAsia="Times New Roman" w:hAnsi="Times New Roman" w:cs="Times New Roman"/>
          <w:color w:val="000000" w:themeColor="text1"/>
          <w:sz w:val="24"/>
          <w:szCs w:val="24"/>
          <w:lang w:eastAsia="en-GB"/>
        </w:rPr>
        <w:t>al</w:t>
      </w:r>
      <w:r w:rsidRPr="00544B2F">
        <w:rPr>
          <w:rFonts w:ascii="Times New Roman" w:eastAsia="Times New Roman" w:hAnsi="Times New Roman" w:cs="Times New Roman"/>
          <w:color w:val="000000" w:themeColor="text1"/>
          <w:sz w:val="24"/>
          <w:szCs w:val="24"/>
          <w:lang w:eastAsia="en-GB"/>
        </w:rPr>
        <w:t xml:space="preserve"> Sociol</w:t>
      </w:r>
      <w:r w:rsidR="00C7697F" w:rsidRPr="00544B2F">
        <w:rPr>
          <w:rFonts w:ascii="Times New Roman" w:eastAsia="Times New Roman" w:hAnsi="Times New Roman" w:cs="Times New Roman"/>
          <w:color w:val="000000" w:themeColor="text1"/>
          <w:sz w:val="24"/>
          <w:szCs w:val="24"/>
          <w:lang w:eastAsia="en-GB"/>
        </w:rPr>
        <w:t>ogy</w:t>
      </w:r>
      <w:r w:rsidR="00127793" w:rsidRPr="00544B2F">
        <w:rPr>
          <w:rFonts w:ascii="Times New Roman" w:eastAsia="Times New Roman" w:hAnsi="Times New Roman" w:cs="Times New Roman"/>
          <w:color w:val="000000" w:themeColor="text1"/>
          <w:sz w:val="24"/>
          <w:szCs w:val="24"/>
          <w:lang w:eastAsia="en-GB"/>
        </w:rPr>
        <w:t xml:space="preserve"> 24:</w:t>
      </w:r>
      <w:r w:rsidRPr="00544B2F">
        <w:rPr>
          <w:rFonts w:ascii="Times New Roman" w:eastAsia="Times New Roman" w:hAnsi="Times New Roman" w:cs="Times New Roman"/>
          <w:color w:val="000000" w:themeColor="text1"/>
          <w:sz w:val="24"/>
          <w:szCs w:val="24"/>
          <w:lang w:eastAsia="en-GB"/>
        </w:rPr>
        <w:t xml:space="preserve">97-117 </w:t>
      </w:r>
    </w:p>
    <w:p w14:paraId="648CE8FB"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4088CA49" w14:textId="6652F8A6" w:rsidR="00127793" w:rsidRPr="00544B2F" w:rsidRDefault="0068039F"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Theodori</w:t>
      </w:r>
      <w:proofErr w:type="spellEnd"/>
      <w:r w:rsidRPr="00544B2F">
        <w:rPr>
          <w:rFonts w:ascii="Times New Roman" w:eastAsia="Times New Roman" w:hAnsi="Times New Roman" w:cs="Times New Roman"/>
          <w:color w:val="000000" w:themeColor="text1"/>
          <w:sz w:val="24"/>
          <w:szCs w:val="24"/>
          <w:lang w:eastAsia="en-GB"/>
        </w:rPr>
        <w:t xml:space="preserve"> G</w:t>
      </w:r>
      <w:r w:rsidR="00127793" w:rsidRPr="00544B2F">
        <w:rPr>
          <w:rFonts w:ascii="Times New Roman" w:eastAsia="Times New Roman" w:hAnsi="Times New Roman" w:cs="Times New Roman"/>
          <w:color w:val="000000" w:themeColor="text1"/>
          <w:sz w:val="24"/>
          <w:szCs w:val="24"/>
          <w:lang w:eastAsia="en-GB"/>
        </w:rPr>
        <w:t xml:space="preserve">, </w:t>
      </w:r>
      <w:proofErr w:type="spellStart"/>
      <w:r w:rsidR="00127793" w:rsidRPr="00544B2F">
        <w:rPr>
          <w:rFonts w:ascii="Times New Roman" w:eastAsia="Times New Roman" w:hAnsi="Times New Roman" w:cs="Times New Roman"/>
          <w:color w:val="000000" w:themeColor="text1"/>
          <w:sz w:val="24"/>
          <w:szCs w:val="24"/>
          <w:lang w:eastAsia="en-GB"/>
        </w:rPr>
        <w:t>Lulo</w:t>
      </w:r>
      <w:r w:rsidRPr="00544B2F">
        <w:rPr>
          <w:rFonts w:ascii="Times New Roman" w:eastAsia="Times New Roman" w:hAnsi="Times New Roman" w:cs="Times New Roman"/>
          <w:color w:val="000000" w:themeColor="text1"/>
          <w:sz w:val="24"/>
          <w:szCs w:val="24"/>
          <w:lang w:eastAsia="en-GB"/>
        </w:rPr>
        <w:t>ff</w:t>
      </w:r>
      <w:proofErr w:type="spellEnd"/>
      <w:r w:rsidRPr="00544B2F">
        <w:rPr>
          <w:rFonts w:ascii="Times New Roman" w:eastAsia="Times New Roman" w:hAnsi="Times New Roman" w:cs="Times New Roman"/>
          <w:color w:val="000000" w:themeColor="text1"/>
          <w:sz w:val="24"/>
          <w:szCs w:val="24"/>
          <w:lang w:eastAsia="en-GB"/>
        </w:rPr>
        <w:t xml:space="preserve"> A, Willits F, Burnett, D (2014)</w:t>
      </w:r>
      <w:r w:rsidR="00127793" w:rsidRPr="00544B2F">
        <w:rPr>
          <w:rFonts w:ascii="Times New Roman" w:eastAsia="Times New Roman" w:hAnsi="Times New Roman" w:cs="Times New Roman"/>
          <w:color w:val="000000" w:themeColor="text1"/>
          <w:sz w:val="24"/>
          <w:szCs w:val="24"/>
          <w:lang w:eastAsia="en-GB"/>
        </w:rPr>
        <w:t xml:space="preserve"> Hydraulic fracturing and the management, disposal and reuse of </w:t>
      </w:r>
      <w:proofErr w:type="spellStart"/>
      <w:r w:rsidR="00127793" w:rsidRPr="00544B2F">
        <w:rPr>
          <w:rFonts w:ascii="Times New Roman" w:eastAsia="Times New Roman" w:hAnsi="Times New Roman" w:cs="Times New Roman"/>
          <w:color w:val="000000" w:themeColor="text1"/>
          <w:sz w:val="24"/>
          <w:szCs w:val="24"/>
          <w:lang w:eastAsia="en-GB"/>
        </w:rPr>
        <w:t>frac</w:t>
      </w:r>
      <w:proofErr w:type="spellEnd"/>
      <w:r w:rsidR="00127793" w:rsidRPr="00544B2F">
        <w:rPr>
          <w:rFonts w:ascii="Times New Roman" w:eastAsia="Times New Roman" w:hAnsi="Times New Roman" w:cs="Times New Roman"/>
          <w:color w:val="000000" w:themeColor="text1"/>
          <w:sz w:val="24"/>
          <w:szCs w:val="24"/>
          <w:lang w:eastAsia="en-GB"/>
        </w:rPr>
        <w:t xml:space="preserve"> </w:t>
      </w:r>
      <w:proofErr w:type="spellStart"/>
      <w:r w:rsidR="00127793" w:rsidRPr="00544B2F">
        <w:rPr>
          <w:rFonts w:ascii="Times New Roman" w:eastAsia="Times New Roman" w:hAnsi="Times New Roman" w:cs="Times New Roman"/>
          <w:color w:val="000000" w:themeColor="text1"/>
          <w:sz w:val="24"/>
          <w:szCs w:val="24"/>
          <w:lang w:eastAsia="en-GB"/>
        </w:rPr>
        <w:t>flowback</w:t>
      </w:r>
      <w:proofErr w:type="spellEnd"/>
      <w:r w:rsidR="00127793" w:rsidRPr="00544B2F">
        <w:rPr>
          <w:rFonts w:ascii="Times New Roman" w:eastAsia="Times New Roman" w:hAnsi="Times New Roman" w:cs="Times New Roman"/>
          <w:color w:val="000000" w:themeColor="text1"/>
          <w:sz w:val="24"/>
          <w:szCs w:val="24"/>
          <w:lang w:eastAsia="en-GB"/>
        </w:rPr>
        <w:t xml:space="preserve"> waters: Views from the public in the Marcellus Shale. </w:t>
      </w:r>
      <w:r w:rsidRPr="00544B2F">
        <w:rPr>
          <w:rFonts w:ascii="Times New Roman" w:eastAsia="Times New Roman" w:hAnsi="Times New Roman" w:cs="Times New Roman"/>
          <w:color w:val="000000" w:themeColor="text1"/>
          <w:sz w:val="24"/>
          <w:szCs w:val="24"/>
          <w:lang w:eastAsia="en-GB"/>
        </w:rPr>
        <w:t>Energ</w:t>
      </w:r>
      <w:r w:rsidR="00C7697F" w:rsidRPr="00544B2F">
        <w:rPr>
          <w:rFonts w:ascii="Times New Roman" w:eastAsia="Times New Roman" w:hAnsi="Times New Roman" w:cs="Times New Roman"/>
          <w:color w:val="000000" w:themeColor="text1"/>
          <w:sz w:val="24"/>
          <w:szCs w:val="24"/>
          <w:lang w:eastAsia="en-GB"/>
        </w:rPr>
        <w:t>y</w:t>
      </w:r>
      <w:r w:rsidRPr="00544B2F">
        <w:rPr>
          <w:rFonts w:ascii="Times New Roman" w:eastAsia="Times New Roman" w:hAnsi="Times New Roman" w:cs="Times New Roman"/>
          <w:color w:val="000000" w:themeColor="text1"/>
          <w:sz w:val="24"/>
          <w:szCs w:val="24"/>
          <w:lang w:eastAsia="en-GB"/>
        </w:rPr>
        <w:t xml:space="preserve"> Res</w:t>
      </w:r>
      <w:r w:rsidR="00C7697F"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Soc</w:t>
      </w:r>
      <w:r w:rsidR="00C7697F"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Sci</w:t>
      </w:r>
      <w:r w:rsidR="00C7697F"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2:66-74</w:t>
      </w:r>
      <w:r w:rsidR="00127793" w:rsidRPr="00544B2F">
        <w:rPr>
          <w:rFonts w:ascii="Times New Roman" w:eastAsia="Times New Roman" w:hAnsi="Times New Roman" w:cs="Times New Roman"/>
          <w:color w:val="000000" w:themeColor="text1"/>
          <w:sz w:val="24"/>
          <w:szCs w:val="24"/>
          <w:lang w:eastAsia="en-GB"/>
        </w:rPr>
        <w:t xml:space="preserve"> </w:t>
      </w:r>
    </w:p>
    <w:p w14:paraId="0CD2DE1F"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7E74AEE" w14:textId="5758F30C"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Thomas M, Pidgeon N, </w:t>
      </w:r>
      <w:proofErr w:type="spellStart"/>
      <w:r w:rsidRPr="00544B2F">
        <w:rPr>
          <w:rFonts w:ascii="Times New Roman" w:eastAsia="Times New Roman" w:hAnsi="Times New Roman" w:cs="Times New Roman"/>
          <w:color w:val="000000" w:themeColor="text1"/>
          <w:sz w:val="24"/>
          <w:szCs w:val="24"/>
          <w:lang w:eastAsia="en-GB"/>
        </w:rPr>
        <w:t>Evensen</w:t>
      </w:r>
      <w:proofErr w:type="spellEnd"/>
      <w:r w:rsidRPr="00544B2F">
        <w:rPr>
          <w:rFonts w:ascii="Times New Roman" w:eastAsia="Times New Roman" w:hAnsi="Times New Roman" w:cs="Times New Roman"/>
          <w:color w:val="000000" w:themeColor="text1"/>
          <w:sz w:val="24"/>
          <w:szCs w:val="24"/>
          <w:lang w:eastAsia="en-GB"/>
        </w:rPr>
        <w:t xml:space="preserve"> D, Partridge T, </w:t>
      </w:r>
      <w:proofErr w:type="spellStart"/>
      <w:r w:rsidRPr="00544B2F">
        <w:rPr>
          <w:rFonts w:ascii="Times New Roman" w:eastAsia="Times New Roman" w:hAnsi="Times New Roman" w:cs="Times New Roman"/>
          <w:color w:val="000000" w:themeColor="text1"/>
          <w:sz w:val="24"/>
          <w:szCs w:val="24"/>
          <w:lang w:eastAsia="en-GB"/>
        </w:rPr>
        <w:t>Hasell</w:t>
      </w:r>
      <w:proofErr w:type="spellEnd"/>
      <w:r w:rsidRPr="00544B2F">
        <w:rPr>
          <w:rFonts w:ascii="Times New Roman" w:eastAsia="Times New Roman" w:hAnsi="Times New Roman" w:cs="Times New Roman"/>
          <w:color w:val="000000" w:themeColor="text1"/>
          <w:sz w:val="24"/>
          <w:szCs w:val="24"/>
          <w:lang w:eastAsia="en-GB"/>
        </w:rPr>
        <w:t xml:space="preserve"> A, Enders C, Herr </w:t>
      </w:r>
      <w:proofErr w:type="spellStart"/>
      <w:r w:rsidRPr="00544B2F">
        <w:rPr>
          <w:rFonts w:ascii="Times New Roman" w:eastAsia="Times New Roman" w:hAnsi="Times New Roman" w:cs="Times New Roman"/>
          <w:color w:val="000000" w:themeColor="text1"/>
          <w:sz w:val="24"/>
          <w:szCs w:val="24"/>
          <w:lang w:eastAsia="en-GB"/>
        </w:rPr>
        <w:t>Harthorn</w:t>
      </w:r>
      <w:proofErr w:type="spellEnd"/>
      <w:r w:rsidRPr="00544B2F">
        <w:rPr>
          <w:rFonts w:ascii="Times New Roman" w:eastAsia="Times New Roman" w:hAnsi="Times New Roman" w:cs="Times New Roman"/>
          <w:color w:val="000000" w:themeColor="text1"/>
          <w:sz w:val="24"/>
          <w:szCs w:val="24"/>
          <w:lang w:eastAsia="en-GB"/>
        </w:rPr>
        <w:t xml:space="preserve"> B, Bradshaw M (2017) Public perceptions of hydraulic fracturing for shale gas and oil in the United States and Canada. Wiley </w:t>
      </w:r>
      <w:proofErr w:type="spellStart"/>
      <w:r w:rsidRPr="00544B2F">
        <w:rPr>
          <w:rFonts w:ascii="Times New Roman" w:eastAsia="Times New Roman" w:hAnsi="Times New Roman" w:cs="Times New Roman"/>
          <w:color w:val="000000" w:themeColor="text1"/>
          <w:sz w:val="24"/>
          <w:szCs w:val="24"/>
          <w:lang w:eastAsia="en-GB"/>
        </w:rPr>
        <w:t>Interdiscip</w:t>
      </w:r>
      <w:proofErr w:type="spellEnd"/>
      <w:r w:rsidRPr="00544B2F">
        <w:rPr>
          <w:rFonts w:ascii="Times New Roman" w:eastAsia="Times New Roman" w:hAnsi="Times New Roman" w:cs="Times New Roman"/>
          <w:color w:val="000000" w:themeColor="text1"/>
          <w:sz w:val="24"/>
          <w:szCs w:val="24"/>
          <w:lang w:eastAsia="en-GB"/>
        </w:rPr>
        <w:t xml:space="preserve">. Rev. </w:t>
      </w:r>
      <w:proofErr w:type="spellStart"/>
      <w:r w:rsidRPr="00544B2F">
        <w:rPr>
          <w:rFonts w:ascii="Times New Roman" w:eastAsia="Times New Roman" w:hAnsi="Times New Roman" w:cs="Times New Roman"/>
          <w:color w:val="000000" w:themeColor="text1"/>
          <w:sz w:val="24"/>
          <w:szCs w:val="24"/>
          <w:lang w:eastAsia="en-GB"/>
        </w:rPr>
        <w:t>Clim</w:t>
      </w:r>
      <w:proofErr w:type="spellEnd"/>
      <w:r w:rsidRPr="00544B2F">
        <w:rPr>
          <w:rFonts w:ascii="Times New Roman" w:eastAsia="Times New Roman" w:hAnsi="Times New Roman" w:cs="Times New Roman"/>
          <w:color w:val="000000" w:themeColor="text1"/>
          <w:sz w:val="24"/>
          <w:szCs w:val="24"/>
          <w:lang w:eastAsia="en-GB"/>
        </w:rPr>
        <w:t xml:space="preserve">. Change 8.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xml:space="preserve">: 10.1002/wcc.450. </w:t>
      </w:r>
      <w:hyperlink r:id="rId27" w:history="1">
        <w:r w:rsidRPr="00544B2F">
          <w:rPr>
            <w:rStyle w:val="Hyperlink"/>
            <w:rFonts w:ascii="Times New Roman" w:eastAsia="Times New Roman" w:hAnsi="Times New Roman" w:cs="Times New Roman"/>
            <w:color w:val="000000" w:themeColor="text1"/>
            <w:sz w:val="24"/>
            <w:szCs w:val="24"/>
            <w:lang w:eastAsia="en-GB"/>
          </w:rPr>
          <w:t>http://onlinelibrary.wiley.com/doi/10.1002/wcc.450/abstract</w:t>
        </w:r>
      </w:hyperlink>
      <w:r w:rsidRPr="00544B2F">
        <w:rPr>
          <w:rFonts w:ascii="Times New Roman" w:eastAsia="Times New Roman" w:hAnsi="Times New Roman" w:cs="Times New Roman"/>
          <w:color w:val="000000" w:themeColor="text1"/>
          <w:sz w:val="24"/>
          <w:szCs w:val="24"/>
          <w:lang w:eastAsia="en-GB"/>
        </w:rPr>
        <w:t>. Accessed 08 September 2017</w:t>
      </w:r>
    </w:p>
    <w:p w14:paraId="5AC53C04" w14:textId="5934B51B"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lastRenderedPageBreak/>
        <w:t>Thompson, J. (1979). The Gillette Syndrome: Myth or reality?</w:t>
      </w:r>
      <w:r w:rsidRPr="00544B2F">
        <w:rPr>
          <w:rFonts w:ascii="Times New Roman" w:eastAsia="Times New Roman" w:hAnsi="Times New Roman" w:cs="Times New Roman"/>
          <w:i/>
          <w:color w:val="000000" w:themeColor="text1"/>
          <w:sz w:val="24"/>
          <w:szCs w:val="24"/>
          <w:lang w:eastAsia="en-GB"/>
        </w:rPr>
        <w:t xml:space="preserve"> </w:t>
      </w:r>
      <w:r w:rsidRPr="00544B2F">
        <w:rPr>
          <w:rFonts w:ascii="Times New Roman" w:eastAsia="Times New Roman" w:hAnsi="Times New Roman" w:cs="Times New Roman"/>
          <w:color w:val="000000" w:themeColor="text1"/>
          <w:sz w:val="24"/>
          <w:szCs w:val="24"/>
          <w:lang w:eastAsia="en-GB"/>
        </w:rPr>
        <w:t>Wyoming Issues</w:t>
      </w:r>
      <w:r w:rsidR="0068039F" w:rsidRPr="00544B2F">
        <w:rPr>
          <w:rFonts w:ascii="Times New Roman" w:eastAsia="Times New Roman" w:hAnsi="Times New Roman" w:cs="Times New Roman"/>
          <w:color w:val="000000" w:themeColor="text1"/>
          <w:sz w:val="24"/>
          <w:szCs w:val="24"/>
          <w:lang w:eastAsia="en-GB"/>
        </w:rPr>
        <w:t xml:space="preserve"> 2:30-35</w:t>
      </w:r>
    </w:p>
    <w:p w14:paraId="65F39F35"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B9C5C10" w14:textId="6AB7F83A"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Vand</w:t>
      </w:r>
      <w:r w:rsidR="00400A6C" w:rsidRPr="00544B2F">
        <w:rPr>
          <w:rFonts w:ascii="Times New Roman" w:eastAsia="Times New Roman" w:hAnsi="Times New Roman" w:cs="Times New Roman"/>
          <w:color w:val="000000" w:themeColor="text1"/>
          <w:sz w:val="24"/>
          <w:szCs w:val="24"/>
          <w:lang w:eastAsia="en-GB"/>
        </w:rPr>
        <w:t>ecasteele</w:t>
      </w:r>
      <w:proofErr w:type="spellEnd"/>
      <w:r w:rsidR="00400A6C" w:rsidRPr="00544B2F">
        <w:rPr>
          <w:rFonts w:ascii="Times New Roman" w:eastAsia="Times New Roman" w:hAnsi="Times New Roman" w:cs="Times New Roman"/>
          <w:color w:val="000000" w:themeColor="text1"/>
          <w:sz w:val="24"/>
          <w:szCs w:val="24"/>
          <w:lang w:eastAsia="en-GB"/>
        </w:rPr>
        <w:t xml:space="preserve"> I, </w:t>
      </w:r>
      <w:proofErr w:type="spellStart"/>
      <w:r w:rsidR="00400A6C" w:rsidRPr="00544B2F">
        <w:rPr>
          <w:rFonts w:ascii="Times New Roman" w:eastAsia="Times New Roman" w:hAnsi="Times New Roman" w:cs="Times New Roman"/>
          <w:color w:val="000000" w:themeColor="text1"/>
          <w:sz w:val="24"/>
          <w:szCs w:val="24"/>
          <w:lang w:eastAsia="en-GB"/>
        </w:rPr>
        <w:t>Rivero</w:t>
      </w:r>
      <w:proofErr w:type="spellEnd"/>
      <w:r w:rsidR="00400A6C" w:rsidRPr="00544B2F">
        <w:rPr>
          <w:rFonts w:ascii="Times New Roman" w:eastAsia="Times New Roman" w:hAnsi="Times New Roman" w:cs="Times New Roman"/>
          <w:color w:val="000000" w:themeColor="text1"/>
          <w:sz w:val="24"/>
          <w:szCs w:val="24"/>
          <w:lang w:eastAsia="en-GB"/>
        </w:rPr>
        <w:t xml:space="preserve"> I, Sala</w:t>
      </w:r>
      <w:r w:rsidRPr="00544B2F">
        <w:rPr>
          <w:rFonts w:ascii="Times New Roman" w:eastAsia="Times New Roman" w:hAnsi="Times New Roman" w:cs="Times New Roman"/>
          <w:color w:val="000000" w:themeColor="text1"/>
          <w:sz w:val="24"/>
          <w:szCs w:val="24"/>
          <w:lang w:eastAsia="en-GB"/>
        </w:rPr>
        <w:t xml:space="preserve"> S</w:t>
      </w:r>
      <w:r w:rsidR="00400A6C" w:rsidRPr="00544B2F">
        <w:rPr>
          <w:rFonts w:ascii="Times New Roman" w:eastAsia="Times New Roman" w:hAnsi="Times New Roman" w:cs="Times New Roman"/>
          <w:color w:val="000000" w:themeColor="text1"/>
          <w:sz w:val="24"/>
          <w:szCs w:val="24"/>
          <w:lang w:eastAsia="en-GB"/>
        </w:rPr>
        <w:t xml:space="preserve">, </w:t>
      </w:r>
      <w:proofErr w:type="spellStart"/>
      <w:r w:rsidR="00400A6C" w:rsidRPr="00544B2F">
        <w:rPr>
          <w:rFonts w:ascii="Times New Roman" w:eastAsia="Times New Roman" w:hAnsi="Times New Roman" w:cs="Times New Roman"/>
          <w:color w:val="000000" w:themeColor="text1"/>
          <w:sz w:val="24"/>
          <w:szCs w:val="24"/>
          <w:lang w:eastAsia="en-GB"/>
        </w:rPr>
        <w:t>Baranzelli</w:t>
      </w:r>
      <w:proofErr w:type="spellEnd"/>
      <w:r w:rsidR="00400A6C" w:rsidRPr="00544B2F">
        <w:rPr>
          <w:rFonts w:ascii="Times New Roman" w:eastAsia="Times New Roman" w:hAnsi="Times New Roman" w:cs="Times New Roman"/>
          <w:color w:val="000000" w:themeColor="text1"/>
          <w:sz w:val="24"/>
          <w:szCs w:val="24"/>
          <w:lang w:eastAsia="en-GB"/>
        </w:rPr>
        <w:t xml:space="preserve"> C, </w:t>
      </w:r>
      <w:proofErr w:type="spellStart"/>
      <w:r w:rsidR="00400A6C" w:rsidRPr="00544B2F">
        <w:rPr>
          <w:rFonts w:ascii="Times New Roman" w:eastAsia="Times New Roman" w:hAnsi="Times New Roman" w:cs="Times New Roman"/>
          <w:color w:val="000000" w:themeColor="text1"/>
          <w:sz w:val="24"/>
          <w:szCs w:val="24"/>
          <w:lang w:eastAsia="en-GB"/>
        </w:rPr>
        <w:t>Barranco</w:t>
      </w:r>
      <w:proofErr w:type="spellEnd"/>
      <w:r w:rsidR="00400A6C" w:rsidRPr="00544B2F">
        <w:rPr>
          <w:rFonts w:ascii="Times New Roman" w:eastAsia="Times New Roman" w:hAnsi="Times New Roman" w:cs="Times New Roman"/>
          <w:color w:val="000000" w:themeColor="text1"/>
          <w:sz w:val="24"/>
          <w:szCs w:val="24"/>
          <w:lang w:eastAsia="en-GB"/>
        </w:rPr>
        <w:t xml:space="preserve"> R, </w:t>
      </w:r>
      <w:proofErr w:type="spellStart"/>
      <w:r w:rsidR="00400A6C" w:rsidRPr="00544B2F">
        <w:rPr>
          <w:rFonts w:ascii="Times New Roman" w:eastAsia="Times New Roman" w:hAnsi="Times New Roman" w:cs="Times New Roman"/>
          <w:color w:val="000000" w:themeColor="text1"/>
          <w:sz w:val="24"/>
          <w:szCs w:val="24"/>
          <w:lang w:eastAsia="en-GB"/>
        </w:rPr>
        <w:t>Batelaan</w:t>
      </w:r>
      <w:proofErr w:type="spellEnd"/>
      <w:r w:rsidR="00400A6C" w:rsidRPr="00544B2F">
        <w:rPr>
          <w:rFonts w:ascii="Times New Roman" w:eastAsia="Times New Roman" w:hAnsi="Times New Roman" w:cs="Times New Roman"/>
          <w:color w:val="000000" w:themeColor="text1"/>
          <w:sz w:val="24"/>
          <w:szCs w:val="24"/>
          <w:lang w:eastAsia="en-GB"/>
        </w:rPr>
        <w:t xml:space="preserve"> O, </w:t>
      </w:r>
      <w:proofErr w:type="spellStart"/>
      <w:r w:rsidR="00400A6C" w:rsidRPr="00544B2F">
        <w:rPr>
          <w:rFonts w:ascii="Times New Roman" w:eastAsia="Times New Roman" w:hAnsi="Times New Roman" w:cs="Times New Roman"/>
          <w:color w:val="000000" w:themeColor="text1"/>
          <w:sz w:val="24"/>
          <w:szCs w:val="24"/>
          <w:lang w:eastAsia="en-GB"/>
        </w:rPr>
        <w:t>Lavalle</w:t>
      </w:r>
      <w:proofErr w:type="spellEnd"/>
      <w:r w:rsidR="00400A6C" w:rsidRPr="00544B2F">
        <w:rPr>
          <w:rFonts w:ascii="Times New Roman" w:eastAsia="Times New Roman" w:hAnsi="Times New Roman" w:cs="Times New Roman"/>
          <w:color w:val="000000" w:themeColor="text1"/>
          <w:sz w:val="24"/>
          <w:szCs w:val="24"/>
          <w:lang w:eastAsia="en-GB"/>
        </w:rPr>
        <w:t xml:space="preserve"> C</w:t>
      </w:r>
      <w:r w:rsidR="0068039F" w:rsidRPr="00544B2F">
        <w:rPr>
          <w:rFonts w:ascii="Times New Roman" w:eastAsia="Times New Roman" w:hAnsi="Times New Roman" w:cs="Times New Roman"/>
          <w:color w:val="000000" w:themeColor="text1"/>
          <w:sz w:val="24"/>
          <w:szCs w:val="24"/>
          <w:lang w:eastAsia="en-GB"/>
        </w:rPr>
        <w:t xml:space="preserve"> (2015)</w:t>
      </w:r>
      <w:r w:rsidRPr="00544B2F">
        <w:rPr>
          <w:rFonts w:ascii="Times New Roman" w:eastAsia="Times New Roman" w:hAnsi="Times New Roman" w:cs="Times New Roman"/>
          <w:color w:val="000000" w:themeColor="text1"/>
          <w:sz w:val="24"/>
          <w:szCs w:val="24"/>
          <w:lang w:eastAsia="en-GB"/>
        </w:rPr>
        <w:t xml:space="preserve"> Impact of shale gas development on water resources: A case study in Northern Poland. </w:t>
      </w:r>
      <w:r w:rsidR="0068039F" w:rsidRPr="00544B2F">
        <w:rPr>
          <w:rFonts w:ascii="Times New Roman" w:eastAsia="Times New Roman" w:hAnsi="Times New Roman" w:cs="Times New Roman"/>
          <w:color w:val="000000" w:themeColor="text1"/>
          <w:sz w:val="24"/>
          <w:szCs w:val="24"/>
          <w:lang w:eastAsia="en-GB"/>
        </w:rPr>
        <w:t>Environ</w:t>
      </w:r>
      <w:r w:rsidR="00C7697F" w:rsidRPr="00544B2F">
        <w:rPr>
          <w:rFonts w:ascii="Times New Roman" w:eastAsia="Times New Roman" w:hAnsi="Times New Roman" w:cs="Times New Roman"/>
          <w:color w:val="000000" w:themeColor="text1"/>
          <w:sz w:val="24"/>
          <w:szCs w:val="24"/>
          <w:lang w:eastAsia="en-GB"/>
        </w:rPr>
        <w:t>mental</w:t>
      </w:r>
      <w:r w:rsidR="0068039F" w:rsidRPr="00544B2F">
        <w:rPr>
          <w:rFonts w:ascii="Times New Roman" w:eastAsia="Times New Roman" w:hAnsi="Times New Roman" w:cs="Times New Roman"/>
          <w:color w:val="000000" w:themeColor="text1"/>
          <w:sz w:val="24"/>
          <w:szCs w:val="24"/>
          <w:lang w:eastAsia="en-GB"/>
        </w:rPr>
        <w:t xml:space="preserve"> Manage</w:t>
      </w:r>
      <w:r w:rsidR="00C7697F" w:rsidRPr="00544B2F">
        <w:rPr>
          <w:rFonts w:ascii="Times New Roman" w:eastAsia="Times New Roman" w:hAnsi="Times New Roman" w:cs="Times New Roman"/>
          <w:color w:val="000000" w:themeColor="text1"/>
          <w:sz w:val="24"/>
          <w:szCs w:val="24"/>
          <w:lang w:eastAsia="en-GB"/>
        </w:rPr>
        <w:t>ment</w:t>
      </w:r>
      <w:r w:rsidR="00400A6C" w:rsidRPr="00544B2F">
        <w:rPr>
          <w:rFonts w:ascii="Times New Roman" w:eastAsia="Times New Roman" w:hAnsi="Times New Roman" w:cs="Times New Roman"/>
          <w:color w:val="000000" w:themeColor="text1"/>
          <w:sz w:val="24"/>
          <w:szCs w:val="24"/>
          <w:lang w:eastAsia="en-GB"/>
        </w:rPr>
        <w:t xml:space="preserve"> 55:</w:t>
      </w:r>
      <w:r w:rsidRPr="00544B2F">
        <w:rPr>
          <w:rFonts w:ascii="Times New Roman" w:eastAsia="Times New Roman" w:hAnsi="Times New Roman" w:cs="Times New Roman"/>
          <w:color w:val="000000" w:themeColor="text1"/>
          <w:sz w:val="24"/>
          <w:szCs w:val="24"/>
          <w:lang w:eastAsia="en-GB"/>
        </w:rPr>
        <w:t>1285-1299.</w:t>
      </w:r>
      <w:r w:rsidR="0068039F" w:rsidRPr="00544B2F">
        <w:rPr>
          <w:rFonts w:ascii="Times New Roman" w:eastAsia="Times New Roman" w:hAnsi="Times New Roman" w:cs="Times New Roman"/>
          <w:color w:val="000000" w:themeColor="text1"/>
          <w:sz w:val="24"/>
          <w:szCs w:val="24"/>
          <w:lang w:eastAsia="en-GB"/>
        </w:rPr>
        <w:t xml:space="preserve"> </w:t>
      </w:r>
      <w:proofErr w:type="spellStart"/>
      <w:r w:rsidR="0068039F" w:rsidRPr="00544B2F">
        <w:rPr>
          <w:rFonts w:ascii="Times New Roman" w:eastAsia="Times New Roman" w:hAnsi="Times New Roman" w:cs="Times New Roman"/>
          <w:color w:val="000000" w:themeColor="text1"/>
          <w:sz w:val="24"/>
          <w:szCs w:val="24"/>
          <w:lang w:eastAsia="en-GB"/>
        </w:rPr>
        <w:t>doi</w:t>
      </w:r>
      <w:proofErr w:type="spellEnd"/>
      <w:r w:rsidR="0068039F" w:rsidRPr="00544B2F">
        <w:rPr>
          <w:rFonts w:ascii="Times New Roman" w:eastAsia="Times New Roman" w:hAnsi="Times New Roman" w:cs="Times New Roman"/>
          <w:color w:val="000000" w:themeColor="text1"/>
          <w:sz w:val="24"/>
          <w:szCs w:val="24"/>
          <w:lang w:eastAsia="en-GB"/>
        </w:rPr>
        <w:t>: 10.1007/s00267-015-0454-8</w:t>
      </w:r>
      <w:r w:rsidRPr="00544B2F">
        <w:rPr>
          <w:rFonts w:ascii="Times New Roman" w:eastAsia="Times New Roman" w:hAnsi="Times New Roman" w:cs="Times New Roman"/>
          <w:color w:val="000000" w:themeColor="text1"/>
          <w:sz w:val="24"/>
          <w:szCs w:val="24"/>
          <w:lang w:eastAsia="en-GB"/>
        </w:rPr>
        <w:t xml:space="preserve"> </w:t>
      </w:r>
    </w:p>
    <w:p w14:paraId="06AE76B9" w14:textId="1B2CE48B" w:rsidR="002C1A20" w:rsidRPr="00544B2F" w:rsidRDefault="002C1A20"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Watt N (2014) Fracking in the UK: ‘We’re going all out for shale,’ admits Cameron. </w:t>
      </w:r>
      <w:r w:rsidR="00024634" w:rsidRPr="00544B2F">
        <w:rPr>
          <w:rFonts w:ascii="Times New Roman" w:eastAsia="Times New Roman" w:hAnsi="Times New Roman" w:cs="Times New Roman"/>
          <w:color w:val="000000" w:themeColor="text1"/>
          <w:sz w:val="24"/>
          <w:szCs w:val="24"/>
          <w:lang w:eastAsia="en-GB"/>
        </w:rPr>
        <w:t xml:space="preserve">The Guardian. </w:t>
      </w:r>
      <w:hyperlink r:id="rId28" w:history="1">
        <w:r w:rsidR="00024634" w:rsidRPr="00544B2F">
          <w:rPr>
            <w:rStyle w:val="Hyperlink"/>
            <w:rFonts w:ascii="Times New Roman" w:eastAsia="Times New Roman" w:hAnsi="Times New Roman" w:cs="Times New Roman"/>
            <w:color w:val="000000" w:themeColor="text1"/>
            <w:sz w:val="24"/>
            <w:szCs w:val="24"/>
            <w:lang w:eastAsia="en-GB"/>
          </w:rPr>
          <w:t>https://www.theguardian.com/environment/2014/jan/13/shale-gas-fracking-cameron-all-out</w:t>
        </w:r>
      </w:hyperlink>
      <w:r w:rsidR="00024634" w:rsidRPr="00544B2F">
        <w:rPr>
          <w:rFonts w:ascii="Times New Roman" w:eastAsia="Times New Roman" w:hAnsi="Times New Roman" w:cs="Times New Roman"/>
          <w:color w:val="000000" w:themeColor="text1"/>
          <w:sz w:val="24"/>
          <w:szCs w:val="24"/>
          <w:lang w:eastAsia="en-GB"/>
        </w:rPr>
        <w:t>. Accessed 08 September 2017</w:t>
      </w:r>
    </w:p>
    <w:p w14:paraId="055F8AFC" w14:textId="77777777" w:rsidR="007F5FB1" w:rsidRPr="00544B2F" w:rsidRDefault="007F5FB1"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
    <w:p w14:paraId="5B403A43" w14:textId="162B7A75"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r w:rsidRPr="00544B2F">
        <w:rPr>
          <w:rFonts w:ascii="Times New Roman" w:eastAsia="Times New Roman" w:hAnsi="Times New Roman" w:cs="Times New Roman"/>
          <w:color w:val="000000" w:themeColor="text1"/>
          <w:sz w:val="24"/>
          <w:szCs w:val="24"/>
          <w:lang w:val="en-US" w:eastAsia="en-GB"/>
        </w:rPr>
        <w:t xml:space="preserve">Werner AK, </w:t>
      </w:r>
      <w:proofErr w:type="spellStart"/>
      <w:r w:rsidRPr="00544B2F">
        <w:rPr>
          <w:rFonts w:ascii="Times New Roman" w:eastAsia="Times New Roman" w:hAnsi="Times New Roman" w:cs="Times New Roman"/>
          <w:color w:val="000000" w:themeColor="text1"/>
          <w:sz w:val="24"/>
          <w:szCs w:val="24"/>
          <w:lang w:val="en-US" w:eastAsia="en-GB"/>
        </w:rPr>
        <w:t>Vink</w:t>
      </w:r>
      <w:proofErr w:type="spellEnd"/>
      <w:r w:rsidRPr="00544B2F">
        <w:rPr>
          <w:rFonts w:ascii="Times New Roman" w:eastAsia="Times New Roman" w:hAnsi="Times New Roman" w:cs="Times New Roman"/>
          <w:color w:val="000000" w:themeColor="text1"/>
          <w:sz w:val="24"/>
          <w:szCs w:val="24"/>
          <w:lang w:val="en-US" w:eastAsia="en-GB"/>
        </w:rPr>
        <w:t xml:space="preserve"> S, Watt K, </w:t>
      </w:r>
      <w:proofErr w:type="spellStart"/>
      <w:r w:rsidRPr="00544B2F">
        <w:rPr>
          <w:rFonts w:ascii="Times New Roman" w:eastAsia="Times New Roman" w:hAnsi="Times New Roman" w:cs="Times New Roman"/>
          <w:color w:val="000000" w:themeColor="text1"/>
          <w:sz w:val="24"/>
          <w:szCs w:val="24"/>
          <w:lang w:val="en-US" w:eastAsia="en-GB"/>
        </w:rPr>
        <w:t>Jagals</w:t>
      </w:r>
      <w:proofErr w:type="spellEnd"/>
      <w:r w:rsidRPr="00544B2F">
        <w:rPr>
          <w:rFonts w:ascii="Times New Roman" w:eastAsia="Times New Roman" w:hAnsi="Times New Roman" w:cs="Times New Roman"/>
          <w:color w:val="000000" w:themeColor="text1"/>
          <w:sz w:val="24"/>
          <w:szCs w:val="24"/>
          <w:lang w:val="en-US" w:eastAsia="en-GB"/>
        </w:rPr>
        <w:t xml:space="preserve"> P (2015) Environmental health impacts of unconventional natural gas development: a review of the current strength of evidence. Sci. Total Environ. 505:1127-1141. </w:t>
      </w:r>
      <w:proofErr w:type="spellStart"/>
      <w:r w:rsidRPr="00544B2F">
        <w:rPr>
          <w:rFonts w:ascii="Times New Roman" w:eastAsia="Times New Roman" w:hAnsi="Times New Roman" w:cs="Times New Roman"/>
          <w:color w:val="000000" w:themeColor="text1"/>
          <w:sz w:val="24"/>
          <w:szCs w:val="24"/>
          <w:lang w:val="en-US" w:eastAsia="en-GB"/>
        </w:rPr>
        <w:t>doi</w:t>
      </w:r>
      <w:proofErr w:type="spellEnd"/>
      <w:r w:rsidRPr="00544B2F">
        <w:rPr>
          <w:rFonts w:ascii="Times New Roman" w:eastAsia="Times New Roman" w:hAnsi="Times New Roman" w:cs="Times New Roman"/>
          <w:color w:val="000000" w:themeColor="text1"/>
          <w:sz w:val="24"/>
          <w:szCs w:val="24"/>
          <w:lang w:val="en-US" w:eastAsia="en-GB"/>
        </w:rPr>
        <w:t>: 10.1016/j.scitotenv.2014.10.084</w:t>
      </w:r>
    </w:p>
    <w:p w14:paraId="15BACEBB"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884C042" w14:textId="7E1306F5" w:rsidR="00127793" w:rsidRPr="00544B2F" w:rsidRDefault="00127793"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Whitmar</w:t>
      </w:r>
      <w:r w:rsidR="00400A6C" w:rsidRPr="00544B2F">
        <w:rPr>
          <w:rFonts w:ascii="Times New Roman" w:eastAsia="Times New Roman" w:hAnsi="Times New Roman" w:cs="Times New Roman"/>
          <w:color w:val="000000" w:themeColor="text1"/>
          <w:sz w:val="24"/>
          <w:szCs w:val="24"/>
          <w:lang w:eastAsia="en-GB"/>
        </w:rPr>
        <w:t>sh</w:t>
      </w:r>
      <w:proofErr w:type="spellEnd"/>
      <w:r w:rsidR="00400A6C" w:rsidRPr="00544B2F">
        <w:rPr>
          <w:rFonts w:ascii="Times New Roman" w:eastAsia="Times New Roman" w:hAnsi="Times New Roman" w:cs="Times New Roman"/>
          <w:color w:val="000000" w:themeColor="text1"/>
          <w:sz w:val="24"/>
          <w:szCs w:val="24"/>
          <w:lang w:eastAsia="en-GB"/>
        </w:rPr>
        <w:t xml:space="preserve"> L, Upham P, </w:t>
      </w:r>
      <w:proofErr w:type="spellStart"/>
      <w:r w:rsidR="00400A6C" w:rsidRPr="00544B2F">
        <w:rPr>
          <w:rFonts w:ascii="Times New Roman" w:eastAsia="Times New Roman" w:hAnsi="Times New Roman" w:cs="Times New Roman"/>
          <w:color w:val="000000" w:themeColor="text1"/>
          <w:sz w:val="24"/>
          <w:szCs w:val="24"/>
          <w:lang w:eastAsia="en-GB"/>
        </w:rPr>
        <w:t>Poortinga</w:t>
      </w:r>
      <w:proofErr w:type="spellEnd"/>
      <w:r w:rsidR="00400A6C" w:rsidRPr="00544B2F">
        <w:rPr>
          <w:rFonts w:ascii="Times New Roman" w:eastAsia="Times New Roman" w:hAnsi="Times New Roman" w:cs="Times New Roman"/>
          <w:color w:val="000000" w:themeColor="text1"/>
          <w:sz w:val="24"/>
          <w:szCs w:val="24"/>
          <w:lang w:eastAsia="en-GB"/>
        </w:rPr>
        <w:t xml:space="preserve"> W, </w:t>
      </w:r>
      <w:proofErr w:type="spellStart"/>
      <w:r w:rsidR="00400A6C" w:rsidRPr="00544B2F">
        <w:rPr>
          <w:rFonts w:ascii="Times New Roman" w:eastAsia="Times New Roman" w:hAnsi="Times New Roman" w:cs="Times New Roman"/>
          <w:color w:val="000000" w:themeColor="text1"/>
          <w:sz w:val="24"/>
          <w:szCs w:val="24"/>
          <w:lang w:eastAsia="en-GB"/>
        </w:rPr>
        <w:t>Darnton</w:t>
      </w:r>
      <w:proofErr w:type="spellEnd"/>
      <w:r w:rsidR="00400A6C" w:rsidRPr="00544B2F">
        <w:rPr>
          <w:rFonts w:ascii="Times New Roman" w:eastAsia="Times New Roman" w:hAnsi="Times New Roman" w:cs="Times New Roman"/>
          <w:color w:val="000000" w:themeColor="text1"/>
          <w:sz w:val="24"/>
          <w:szCs w:val="24"/>
          <w:lang w:eastAsia="en-GB"/>
        </w:rPr>
        <w:t xml:space="preserve"> A, McLachlan C, Devine-Wright P</w:t>
      </w:r>
      <w:r w:rsidRPr="00544B2F">
        <w:rPr>
          <w:rFonts w:ascii="Times New Roman" w:eastAsia="Times New Roman" w:hAnsi="Times New Roman" w:cs="Times New Roman"/>
          <w:color w:val="000000" w:themeColor="text1"/>
          <w:sz w:val="24"/>
          <w:szCs w:val="24"/>
          <w:lang w:eastAsia="en-GB"/>
        </w:rPr>
        <w:t>, Sherry</w:t>
      </w:r>
      <w:r w:rsidR="00400A6C" w:rsidRPr="00544B2F">
        <w:rPr>
          <w:rFonts w:ascii="Times New Roman" w:eastAsia="Times New Roman" w:hAnsi="Times New Roman" w:cs="Times New Roman"/>
          <w:color w:val="000000" w:themeColor="text1"/>
          <w:sz w:val="24"/>
          <w:szCs w:val="24"/>
          <w:lang w:eastAsia="en-GB"/>
        </w:rPr>
        <w:t xml:space="preserve">-Brennan F, </w:t>
      </w:r>
      <w:proofErr w:type="spellStart"/>
      <w:r w:rsidR="00400A6C" w:rsidRPr="00544B2F">
        <w:rPr>
          <w:rFonts w:ascii="Times New Roman" w:eastAsia="Times New Roman" w:hAnsi="Times New Roman" w:cs="Times New Roman"/>
          <w:color w:val="000000" w:themeColor="text1"/>
          <w:sz w:val="24"/>
          <w:szCs w:val="24"/>
          <w:lang w:eastAsia="en-GB"/>
        </w:rPr>
        <w:t>Demski</w:t>
      </w:r>
      <w:proofErr w:type="spellEnd"/>
      <w:r w:rsidR="00400A6C" w:rsidRPr="00544B2F">
        <w:rPr>
          <w:rFonts w:ascii="Times New Roman" w:eastAsia="Times New Roman" w:hAnsi="Times New Roman" w:cs="Times New Roman"/>
          <w:color w:val="000000" w:themeColor="text1"/>
          <w:sz w:val="24"/>
          <w:szCs w:val="24"/>
          <w:lang w:eastAsia="en-GB"/>
        </w:rPr>
        <w:t xml:space="preserve"> C (2011)</w:t>
      </w:r>
      <w:r w:rsidRPr="00544B2F">
        <w:rPr>
          <w:rFonts w:ascii="Times New Roman" w:eastAsia="Times New Roman" w:hAnsi="Times New Roman" w:cs="Times New Roman"/>
          <w:color w:val="000000" w:themeColor="text1"/>
          <w:sz w:val="24"/>
          <w:szCs w:val="24"/>
          <w:lang w:eastAsia="en-GB"/>
        </w:rPr>
        <w:t xml:space="preserve"> Public attitudes, understanding and engagement in relation to low-carbon energy. A selective review of academic and non-academic literatures: Report for RCUK Energy Programme</w:t>
      </w:r>
      <w:r w:rsidRPr="00544B2F">
        <w:rPr>
          <w:rFonts w:ascii="Times New Roman" w:eastAsia="Times New Roman" w:hAnsi="Times New Roman" w:cs="Times New Roman"/>
          <w:i/>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Cardiff: Research Councils UK. </w:t>
      </w:r>
      <w:hyperlink r:id="rId29" w:history="1">
        <w:r w:rsidRPr="00544B2F">
          <w:rPr>
            <w:rStyle w:val="Hyperlink"/>
            <w:rFonts w:ascii="Times New Roman" w:eastAsia="Times New Roman" w:hAnsi="Times New Roman" w:cs="Times New Roman"/>
            <w:color w:val="000000" w:themeColor="text1"/>
            <w:sz w:val="24"/>
            <w:szCs w:val="24"/>
            <w:lang w:eastAsia="en-GB"/>
          </w:rPr>
          <w:t>http://orca.cf.ac.uk/22753/1/EnergySynthesisFINAL20110124.pdf</w:t>
        </w:r>
      </w:hyperlink>
      <w:r w:rsidR="00400A6C" w:rsidRPr="00544B2F">
        <w:rPr>
          <w:rFonts w:ascii="Times New Roman" w:eastAsia="Times New Roman" w:hAnsi="Times New Roman" w:cs="Times New Roman"/>
          <w:color w:val="000000" w:themeColor="text1"/>
          <w:sz w:val="24"/>
          <w:szCs w:val="24"/>
          <w:lang w:eastAsia="en-GB"/>
        </w:rPr>
        <w:t>. Accessed 07 April 2017</w:t>
      </w:r>
    </w:p>
    <w:p w14:paraId="3A99ABBC"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7D073C7" w14:textId="4E5B1904" w:rsidR="00127793" w:rsidRPr="00544B2F" w:rsidRDefault="00400A6C" w:rsidP="00544B2F">
      <w:pPr>
        <w:spacing w:line="240" w:lineRule="auto"/>
        <w:contextualSpacing/>
        <w:jc w:val="both"/>
        <w:rPr>
          <w:rFonts w:ascii="Times New Roman" w:eastAsia="Times New Roman" w:hAnsi="Times New Roman" w:cs="Times New Roman"/>
          <w:color w:val="000000" w:themeColor="text1"/>
          <w:sz w:val="24"/>
          <w:szCs w:val="24"/>
          <w:lang w:eastAsia="en-GB"/>
        </w:rPr>
      </w:pPr>
      <w:proofErr w:type="spellStart"/>
      <w:r w:rsidRPr="00544B2F">
        <w:rPr>
          <w:rFonts w:ascii="Times New Roman" w:eastAsia="Times New Roman" w:hAnsi="Times New Roman" w:cs="Times New Roman"/>
          <w:color w:val="000000" w:themeColor="text1"/>
          <w:sz w:val="24"/>
          <w:szCs w:val="24"/>
          <w:lang w:eastAsia="en-GB"/>
        </w:rPr>
        <w:t>Whitmarsh</w:t>
      </w:r>
      <w:proofErr w:type="spellEnd"/>
      <w:r w:rsidRPr="00544B2F">
        <w:rPr>
          <w:rFonts w:ascii="Times New Roman" w:eastAsia="Times New Roman" w:hAnsi="Times New Roman" w:cs="Times New Roman"/>
          <w:color w:val="000000" w:themeColor="text1"/>
          <w:sz w:val="24"/>
          <w:szCs w:val="24"/>
          <w:lang w:eastAsia="en-GB"/>
        </w:rPr>
        <w:t xml:space="preserve"> L, Nash N, Upham P</w:t>
      </w:r>
      <w:r w:rsidR="00127793" w:rsidRPr="00544B2F">
        <w:rPr>
          <w:rFonts w:ascii="Times New Roman" w:eastAsia="Times New Roman" w:hAnsi="Times New Roman" w:cs="Times New Roman"/>
          <w:color w:val="000000" w:themeColor="text1"/>
          <w:sz w:val="24"/>
          <w:szCs w:val="24"/>
          <w:lang w:eastAsia="en-GB"/>
        </w:rPr>
        <w:t>, Lloyd</w:t>
      </w:r>
      <w:r w:rsidRPr="00544B2F">
        <w:rPr>
          <w:rFonts w:ascii="Times New Roman" w:eastAsia="Times New Roman" w:hAnsi="Times New Roman" w:cs="Times New Roman"/>
          <w:color w:val="000000" w:themeColor="text1"/>
          <w:sz w:val="24"/>
          <w:szCs w:val="24"/>
          <w:lang w:eastAsia="en-GB"/>
        </w:rPr>
        <w:t xml:space="preserve"> A, Verdon J</w:t>
      </w:r>
      <w:r w:rsidR="00127793" w:rsidRPr="00544B2F">
        <w:rPr>
          <w:rFonts w:ascii="Times New Roman" w:eastAsia="Times New Roman" w:hAnsi="Times New Roman" w:cs="Times New Roman"/>
          <w:color w:val="000000" w:themeColor="text1"/>
          <w:sz w:val="24"/>
          <w:szCs w:val="24"/>
          <w:lang w:eastAsia="en-GB"/>
        </w:rPr>
        <w:t>, Michael</w:t>
      </w:r>
      <w:r w:rsidRPr="00544B2F">
        <w:rPr>
          <w:rFonts w:ascii="Times New Roman" w:eastAsia="Times New Roman" w:hAnsi="Times New Roman" w:cs="Times New Roman"/>
          <w:color w:val="000000" w:themeColor="text1"/>
          <w:sz w:val="24"/>
          <w:szCs w:val="24"/>
          <w:lang w:eastAsia="en-GB"/>
        </w:rPr>
        <w:t xml:space="preserve"> K (2015)</w:t>
      </w:r>
      <w:r w:rsidR="00127793" w:rsidRPr="00544B2F">
        <w:rPr>
          <w:rFonts w:ascii="Times New Roman" w:eastAsia="Times New Roman" w:hAnsi="Times New Roman" w:cs="Times New Roman"/>
          <w:color w:val="000000" w:themeColor="text1"/>
          <w:sz w:val="24"/>
          <w:szCs w:val="24"/>
          <w:lang w:eastAsia="en-GB"/>
        </w:rPr>
        <w:t xml:space="preserve"> UK public perceptions of shale gas hydraulic fracturing: The role of audience, message and contextual factors on risk perceptions and policy support. Ap</w:t>
      </w:r>
      <w:r w:rsidRPr="00544B2F">
        <w:rPr>
          <w:rFonts w:ascii="Times New Roman" w:eastAsia="Times New Roman" w:hAnsi="Times New Roman" w:cs="Times New Roman"/>
          <w:color w:val="000000" w:themeColor="text1"/>
          <w:sz w:val="24"/>
          <w:szCs w:val="24"/>
          <w:lang w:eastAsia="en-GB"/>
        </w:rPr>
        <w:t>p</w:t>
      </w:r>
      <w:r w:rsidR="00C7697F" w:rsidRPr="00544B2F">
        <w:rPr>
          <w:rFonts w:ascii="Times New Roman" w:eastAsia="Times New Roman" w:hAnsi="Times New Roman" w:cs="Times New Roman"/>
          <w:color w:val="000000" w:themeColor="text1"/>
          <w:sz w:val="24"/>
          <w:szCs w:val="24"/>
          <w:lang w:eastAsia="en-GB"/>
        </w:rPr>
        <w:t>l.</w:t>
      </w:r>
      <w:r w:rsidR="00127793" w:rsidRPr="00544B2F">
        <w:rPr>
          <w:rFonts w:ascii="Times New Roman" w:eastAsia="Times New Roman" w:hAnsi="Times New Roman" w:cs="Times New Roman"/>
          <w:color w:val="000000" w:themeColor="text1"/>
          <w:sz w:val="24"/>
          <w:szCs w:val="24"/>
          <w:lang w:eastAsia="en-GB"/>
        </w:rPr>
        <w:t xml:space="preserve"> Energ</w:t>
      </w:r>
      <w:r w:rsidR="00C7697F" w:rsidRPr="00544B2F">
        <w:rPr>
          <w:rFonts w:ascii="Times New Roman" w:eastAsia="Times New Roman" w:hAnsi="Times New Roman" w:cs="Times New Roman"/>
          <w:color w:val="000000" w:themeColor="text1"/>
          <w:sz w:val="24"/>
          <w:szCs w:val="24"/>
          <w:lang w:eastAsia="en-GB"/>
        </w:rPr>
        <w:t>y</w:t>
      </w:r>
      <w:r w:rsidRPr="00544B2F">
        <w:rPr>
          <w:rFonts w:ascii="Times New Roman" w:eastAsia="Times New Roman" w:hAnsi="Times New Roman" w:cs="Times New Roman"/>
          <w:color w:val="000000" w:themeColor="text1"/>
          <w:sz w:val="24"/>
          <w:szCs w:val="24"/>
          <w:lang w:eastAsia="en-GB"/>
        </w:rPr>
        <w:t xml:space="preserve"> 160</w:t>
      </w:r>
      <w:r w:rsidR="00127793" w:rsidRPr="00544B2F">
        <w:rPr>
          <w:rFonts w:ascii="Times New Roman" w:eastAsia="Times New Roman" w:hAnsi="Times New Roman" w:cs="Times New Roman"/>
          <w:color w:val="000000" w:themeColor="text1"/>
          <w:sz w:val="24"/>
          <w:szCs w:val="24"/>
          <w:lang w:eastAsia="en-GB"/>
        </w:rPr>
        <w:t xml:space="preserve">:419-430.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10.1016/j.apenergy.2015.09.004</w:t>
      </w:r>
    </w:p>
    <w:p w14:paraId="345E0FEF"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1D0589F0" w14:textId="002B8143"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Whitton J, </w:t>
      </w:r>
      <w:proofErr w:type="spellStart"/>
      <w:r w:rsidRPr="00544B2F">
        <w:rPr>
          <w:rFonts w:ascii="Times New Roman" w:eastAsia="Times New Roman" w:hAnsi="Times New Roman" w:cs="Times New Roman"/>
          <w:color w:val="000000" w:themeColor="text1"/>
          <w:sz w:val="24"/>
          <w:szCs w:val="24"/>
          <w:lang w:eastAsia="en-GB"/>
        </w:rPr>
        <w:t>Brasier</w:t>
      </w:r>
      <w:proofErr w:type="spellEnd"/>
      <w:r w:rsidRPr="00544B2F">
        <w:rPr>
          <w:rFonts w:ascii="Times New Roman" w:eastAsia="Times New Roman" w:hAnsi="Times New Roman" w:cs="Times New Roman"/>
          <w:color w:val="000000" w:themeColor="text1"/>
          <w:sz w:val="24"/>
          <w:szCs w:val="24"/>
          <w:lang w:eastAsia="en-GB"/>
        </w:rPr>
        <w:t xml:space="preserve"> K, Parry IM, Cotton M (2017) Shale Gas Governance in the United Kingdom and the United States: Opportunities for Public Participation and the Implications for Social Justice. Energy Res. Soc. Sci. 26:11-22.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10.1016/j.erss.2017.01.015</w:t>
      </w:r>
    </w:p>
    <w:p w14:paraId="179605FD"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
    <w:p w14:paraId="200AA2D6" w14:textId="2715694A" w:rsidR="000F0360" w:rsidRPr="00544B2F" w:rsidRDefault="000F0360" w:rsidP="00544B2F">
      <w:pPr>
        <w:spacing w:line="240" w:lineRule="auto"/>
        <w:contextualSpacing/>
        <w:jc w:val="both"/>
        <w:rPr>
          <w:rFonts w:ascii="Times New Roman" w:eastAsia="Times New Roman" w:hAnsi="Times New Roman" w:cs="Times New Roman"/>
          <w:color w:val="000000" w:themeColor="text1"/>
          <w:sz w:val="24"/>
          <w:szCs w:val="24"/>
          <w:lang w:val="en-US" w:eastAsia="en-GB"/>
        </w:rPr>
      </w:pPr>
      <w:proofErr w:type="spellStart"/>
      <w:r w:rsidRPr="00544B2F">
        <w:rPr>
          <w:rFonts w:ascii="Times New Roman" w:eastAsia="Times New Roman" w:hAnsi="Times New Roman" w:cs="Times New Roman"/>
          <w:color w:val="000000" w:themeColor="text1"/>
          <w:sz w:val="24"/>
          <w:szCs w:val="24"/>
          <w:lang w:val="en-US" w:eastAsia="en-GB"/>
        </w:rPr>
        <w:t>Wigley</w:t>
      </w:r>
      <w:proofErr w:type="spellEnd"/>
      <w:r w:rsidRPr="00544B2F">
        <w:rPr>
          <w:rFonts w:ascii="Times New Roman" w:eastAsia="Times New Roman" w:hAnsi="Times New Roman" w:cs="Times New Roman"/>
          <w:color w:val="000000" w:themeColor="text1"/>
          <w:sz w:val="24"/>
          <w:szCs w:val="24"/>
          <w:lang w:val="en-US" w:eastAsia="en-GB"/>
        </w:rPr>
        <w:t xml:space="preserve"> TM (2011) Coal to gas: the influence of methane leakage.</w:t>
      </w:r>
      <w:r w:rsidRPr="00544B2F">
        <w:rPr>
          <w:rFonts w:ascii="Times New Roman" w:eastAsia="Times New Roman" w:hAnsi="Times New Roman" w:cs="Times New Roman"/>
          <w:i/>
          <w:color w:val="000000" w:themeColor="text1"/>
          <w:sz w:val="24"/>
          <w:szCs w:val="24"/>
          <w:lang w:val="en-US" w:eastAsia="en-GB"/>
        </w:rPr>
        <w:t> </w:t>
      </w:r>
      <w:proofErr w:type="spellStart"/>
      <w:r w:rsidRPr="00544B2F">
        <w:rPr>
          <w:rFonts w:ascii="Times New Roman" w:eastAsia="Times New Roman" w:hAnsi="Times New Roman" w:cs="Times New Roman"/>
          <w:iCs/>
          <w:color w:val="000000" w:themeColor="text1"/>
          <w:sz w:val="24"/>
          <w:szCs w:val="24"/>
          <w:lang w:val="en-US" w:eastAsia="en-GB"/>
        </w:rPr>
        <w:t>Clim</w:t>
      </w:r>
      <w:proofErr w:type="spellEnd"/>
      <w:r w:rsidRPr="00544B2F">
        <w:rPr>
          <w:rFonts w:ascii="Times New Roman" w:eastAsia="Times New Roman" w:hAnsi="Times New Roman" w:cs="Times New Roman"/>
          <w:iCs/>
          <w:color w:val="000000" w:themeColor="text1"/>
          <w:sz w:val="24"/>
          <w:szCs w:val="24"/>
          <w:lang w:val="en-US" w:eastAsia="en-GB"/>
        </w:rPr>
        <w:t>. Change 108</w:t>
      </w:r>
      <w:r w:rsidRPr="00544B2F">
        <w:rPr>
          <w:rFonts w:ascii="Times New Roman" w:eastAsia="Times New Roman" w:hAnsi="Times New Roman" w:cs="Times New Roman"/>
          <w:i/>
          <w:iCs/>
          <w:color w:val="000000" w:themeColor="text1"/>
          <w:sz w:val="24"/>
          <w:szCs w:val="24"/>
          <w:lang w:val="en-US" w:eastAsia="en-GB"/>
        </w:rPr>
        <w:t>:</w:t>
      </w:r>
      <w:r w:rsidRPr="00544B2F">
        <w:rPr>
          <w:rFonts w:ascii="Times New Roman" w:eastAsia="Times New Roman" w:hAnsi="Times New Roman" w:cs="Times New Roman"/>
          <w:color w:val="000000" w:themeColor="text1"/>
          <w:sz w:val="24"/>
          <w:szCs w:val="24"/>
          <w:lang w:val="en-US" w:eastAsia="en-GB"/>
        </w:rPr>
        <w:t>601.</w:t>
      </w:r>
    </w:p>
    <w:p w14:paraId="71707D4B"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2F65DED" w14:textId="43923677" w:rsidR="00127793" w:rsidRPr="00544B2F" w:rsidRDefault="00D6392A"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Williams L, </w:t>
      </w:r>
      <w:proofErr w:type="spellStart"/>
      <w:r w:rsidRPr="00544B2F">
        <w:rPr>
          <w:rFonts w:ascii="Times New Roman" w:eastAsia="Times New Roman" w:hAnsi="Times New Roman" w:cs="Times New Roman"/>
          <w:color w:val="000000" w:themeColor="text1"/>
          <w:sz w:val="24"/>
          <w:szCs w:val="24"/>
          <w:lang w:eastAsia="en-GB"/>
        </w:rPr>
        <w:t>Macnaghten</w:t>
      </w:r>
      <w:proofErr w:type="spellEnd"/>
      <w:r w:rsidRPr="00544B2F">
        <w:rPr>
          <w:rFonts w:ascii="Times New Roman" w:eastAsia="Times New Roman" w:hAnsi="Times New Roman" w:cs="Times New Roman"/>
          <w:color w:val="000000" w:themeColor="text1"/>
          <w:sz w:val="24"/>
          <w:szCs w:val="24"/>
          <w:lang w:eastAsia="en-GB"/>
        </w:rPr>
        <w:t xml:space="preserve"> P, Davies</w:t>
      </w:r>
      <w:r w:rsidR="00127793" w:rsidRPr="00544B2F">
        <w:rPr>
          <w:rFonts w:ascii="Times New Roman" w:eastAsia="Times New Roman" w:hAnsi="Times New Roman" w:cs="Times New Roman"/>
          <w:color w:val="000000" w:themeColor="text1"/>
          <w:sz w:val="24"/>
          <w:szCs w:val="24"/>
          <w:lang w:eastAsia="en-GB"/>
        </w:rPr>
        <w:t xml:space="preserve"> P</w:t>
      </w:r>
      <w:r w:rsidRPr="00544B2F">
        <w:rPr>
          <w:rFonts w:ascii="Times New Roman" w:eastAsia="Times New Roman" w:hAnsi="Times New Roman" w:cs="Times New Roman"/>
          <w:color w:val="000000" w:themeColor="text1"/>
          <w:sz w:val="24"/>
          <w:szCs w:val="24"/>
          <w:lang w:eastAsia="en-GB"/>
        </w:rPr>
        <w:t>, Curtis S (2017)</w:t>
      </w:r>
      <w:r w:rsidR="00127793" w:rsidRPr="00544B2F">
        <w:rPr>
          <w:rFonts w:ascii="Times New Roman" w:eastAsia="Times New Roman" w:hAnsi="Times New Roman" w:cs="Times New Roman"/>
          <w:color w:val="000000" w:themeColor="text1"/>
          <w:sz w:val="24"/>
          <w:szCs w:val="24"/>
          <w:lang w:eastAsia="en-GB"/>
        </w:rPr>
        <w:t xml:space="preserve"> Framing 'fracking': Explo</w:t>
      </w:r>
      <w:r w:rsidRPr="00544B2F">
        <w:rPr>
          <w:rFonts w:ascii="Times New Roman" w:eastAsia="Times New Roman" w:hAnsi="Times New Roman" w:cs="Times New Roman"/>
          <w:color w:val="000000" w:themeColor="text1"/>
          <w:sz w:val="24"/>
          <w:szCs w:val="24"/>
          <w:lang w:eastAsia="en-GB"/>
        </w:rPr>
        <w:t>ring public perceptions of hydr</w:t>
      </w:r>
      <w:r w:rsidR="00127793" w:rsidRPr="00544B2F">
        <w:rPr>
          <w:rFonts w:ascii="Times New Roman" w:eastAsia="Times New Roman" w:hAnsi="Times New Roman" w:cs="Times New Roman"/>
          <w:color w:val="000000" w:themeColor="text1"/>
          <w:sz w:val="24"/>
          <w:szCs w:val="24"/>
          <w:lang w:eastAsia="en-GB"/>
        </w:rPr>
        <w:t>a</w:t>
      </w:r>
      <w:r w:rsidRPr="00544B2F">
        <w:rPr>
          <w:rFonts w:ascii="Times New Roman" w:eastAsia="Times New Roman" w:hAnsi="Times New Roman" w:cs="Times New Roman"/>
          <w:color w:val="000000" w:themeColor="text1"/>
          <w:sz w:val="24"/>
          <w:szCs w:val="24"/>
          <w:lang w:eastAsia="en-GB"/>
        </w:rPr>
        <w:t>u</w:t>
      </w:r>
      <w:r w:rsidR="00127793" w:rsidRPr="00544B2F">
        <w:rPr>
          <w:rFonts w:ascii="Times New Roman" w:eastAsia="Times New Roman" w:hAnsi="Times New Roman" w:cs="Times New Roman"/>
          <w:color w:val="000000" w:themeColor="text1"/>
          <w:sz w:val="24"/>
          <w:szCs w:val="24"/>
          <w:lang w:eastAsia="en-GB"/>
        </w:rPr>
        <w:t xml:space="preserve">lic fracturing in the United Kingdom. </w:t>
      </w:r>
      <w:r w:rsidRPr="00544B2F">
        <w:rPr>
          <w:rFonts w:ascii="Times New Roman" w:eastAsia="Times New Roman" w:hAnsi="Times New Roman" w:cs="Times New Roman"/>
          <w:color w:val="000000" w:themeColor="text1"/>
          <w:sz w:val="24"/>
          <w:szCs w:val="24"/>
          <w:lang w:eastAsia="en-GB"/>
        </w:rPr>
        <w:t>Pub</w:t>
      </w:r>
      <w:r w:rsidR="00C7697F" w:rsidRPr="00544B2F">
        <w:rPr>
          <w:rFonts w:ascii="Times New Roman" w:eastAsia="Times New Roman" w:hAnsi="Times New Roman" w:cs="Times New Roman"/>
          <w:color w:val="000000" w:themeColor="text1"/>
          <w:sz w:val="24"/>
          <w:szCs w:val="24"/>
          <w:lang w:eastAsia="en-GB"/>
        </w:rPr>
        <w:t xml:space="preserve">lic </w:t>
      </w:r>
      <w:proofErr w:type="spellStart"/>
      <w:r w:rsidR="00C7697F" w:rsidRPr="00544B2F">
        <w:rPr>
          <w:rFonts w:ascii="Times New Roman" w:eastAsia="Times New Roman" w:hAnsi="Times New Roman" w:cs="Times New Roman"/>
          <w:color w:val="000000" w:themeColor="text1"/>
          <w:sz w:val="24"/>
          <w:szCs w:val="24"/>
          <w:lang w:eastAsia="en-GB"/>
        </w:rPr>
        <w:t>Underst</w:t>
      </w:r>
      <w:proofErr w:type="spellEnd"/>
      <w:r w:rsidR="00C7697F"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 xml:space="preserve"> Sci</w:t>
      </w:r>
      <w:r w:rsidR="000F0360"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26</w:t>
      </w:r>
      <w:r w:rsidR="00127793"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 xml:space="preserve">89-104.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xml:space="preserve">: 10.1177/0963662515595159 </w:t>
      </w:r>
    </w:p>
    <w:p w14:paraId="0383A3E8"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6A98EF3C" w14:textId="3A1CD6B0" w:rsidR="00B93538" w:rsidRPr="00544B2F" w:rsidRDefault="00DF66CA"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Wu </w:t>
      </w:r>
      <w:r w:rsidR="00D6392A" w:rsidRPr="00544B2F">
        <w:rPr>
          <w:rFonts w:ascii="Times New Roman" w:eastAsia="Times New Roman" w:hAnsi="Times New Roman" w:cs="Times New Roman"/>
          <w:color w:val="000000" w:themeColor="text1"/>
          <w:sz w:val="24"/>
          <w:szCs w:val="24"/>
          <w:lang w:eastAsia="en-GB"/>
        </w:rPr>
        <w:t xml:space="preserve">K, </w:t>
      </w:r>
      <w:proofErr w:type="spellStart"/>
      <w:r w:rsidR="00D6392A" w:rsidRPr="00544B2F">
        <w:rPr>
          <w:rFonts w:ascii="Times New Roman" w:eastAsia="Times New Roman" w:hAnsi="Times New Roman" w:cs="Times New Roman"/>
          <w:color w:val="000000" w:themeColor="text1"/>
          <w:sz w:val="24"/>
          <w:szCs w:val="24"/>
          <w:lang w:eastAsia="en-GB"/>
        </w:rPr>
        <w:t>Paranjothi</w:t>
      </w:r>
      <w:proofErr w:type="spellEnd"/>
      <w:r w:rsidR="00D6392A" w:rsidRPr="00544B2F">
        <w:rPr>
          <w:rFonts w:ascii="Times New Roman" w:eastAsia="Times New Roman" w:hAnsi="Times New Roman" w:cs="Times New Roman"/>
          <w:color w:val="000000" w:themeColor="text1"/>
          <w:sz w:val="24"/>
          <w:szCs w:val="24"/>
          <w:lang w:eastAsia="en-GB"/>
        </w:rPr>
        <w:t xml:space="preserve"> G, Milford J, </w:t>
      </w:r>
      <w:proofErr w:type="spellStart"/>
      <w:r w:rsidR="00D6392A" w:rsidRPr="00544B2F">
        <w:rPr>
          <w:rFonts w:ascii="Times New Roman" w:eastAsia="Times New Roman" w:hAnsi="Times New Roman" w:cs="Times New Roman"/>
          <w:color w:val="000000" w:themeColor="text1"/>
          <w:sz w:val="24"/>
          <w:szCs w:val="24"/>
          <w:lang w:eastAsia="en-GB"/>
        </w:rPr>
        <w:t>Kreith</w:t>
      </w:r>
      <w:proofErr w:type="spellEnd"/>
      <w:r w:rsidR="00D6392A" w:rsidRPr="00544B2F">
        <w:rPr>
          <w:rFonts w:ascii="Times New Roman" w:eastAsia="Times New Roman" w:hAnsi="Times New Roman" w:cs="Times New Roman"/>
          <w:color w:val="000000" w:themeColor="text1"/>
          <w:sz w:val="24"/>
          <w:szCs w:val="24"/>
          <w:lang w:eastAsia="en-GB"/>
        </w:rPr>
        <w:t xml:space="preserve"> F (2016)</w:t>
      </w:r>
      <w:r w:rsidR="00B93538" w:rsidRPr="00544B2F">
        <w:rPr>
          <w:rFonts w:ascii="Times New Roman" w:eastAsia="Times New Roman" w:hAnsi="Times New Roman" w:cs="Times New Roman"/>
          <w:color w:val="000000" w:themeColor="text1"/>
          <w:sz w:val="24"/>
          <w:szCs w:val="24"/>
          <w:lang w:eastAsia="en-GB"/>
        </w:rPr>
        <w:t xml:space="preserve"> Transition to sustainability with natural gas from fracking. Sust</w:t>
      </w:r>
      <w:r w:rsidR="00C7697F" w:rsidRPr="00544B2F">
        <w:rPr>
          <w:rFonts w:ascii="Times New Roman" w:eastAsia="Times New Roman" w:hAnsi="Times New Roman" w:cs="Times New Roman"/>
          <w:color w:val="000000" w:themeColor="text1"/>
          <w:sz w:val="24"/>
          <w:szCs w:val="24"/>
          <w:lang w:eastAsia="en-GB"/>
        </w:rPr>
        <w:t>ainable</w:t>
      </w:r>
      <w:r w:rsidR="00D6392A" w:rsidRPr="00544B2F">
        <w:rPr>
          <w:rFonts w:ascii="Times New Roman" w:eastAsia="Times New Roman" w:hAnsi="Times New Roman" w:cs="Times New Roman"/>
          <w:color w:val="000000" w:themeColor="text1"/>
          <w:sz w:val="24"/>
          <w:szCs w:val="24"/>
          <w:lang w:eastAsia="en-GB"/>
        </w:rPr>
        <w:t xml:space="preserve"> Energ</w:t>
      </w:r>
      <w:r w:rsidR="00C7697F" w:rsidRPr="00544B2F">
        <w:rPr>
          <w:rFonts w:ascii="Times New Roman" w:eastAsia="Times New Roman" w:hAnsi="Times New Roman" w:cs="Times New Roman"/>
          <w:color w:val="000000" w:themeColor="text1"/>
          <w:sz w:val="24"/>
          <w:szCs w:val="24"/>
          <w:lang w:eastAsia="en-GB"/>
        </w:rPr>
        <w:t>y</w:t>
      </w:r>
      <w:r w:rsidR="00D6392A" w:rsidRPr="00544B2F">
        <w:rPr>
          <w:rFonts w:ascii="Times New Roman" w:eastAsia="Times New Roman" w:hAnsi="Times New Roman" w:cs="Times New Roman"/>
          <w:color w:val="000000" w:themeColor="text1"/>
          <w:sz w:val="24"/>
          <w:szCs w:val="24"/>
          <w:lang w:eastAsia="en-GB"/>
        </w:rPr>
        <w:t xml:space="preserve"> Technol</w:t>
      </w:r>
      <w:r w:rsidR="00C7697F" w:rsidRPr="00544B2F">
        <w:rPr>
          <w:rFonts w:ascii="Times New Roman" w:eastAsia="Times New Roman" w:hAnsi="Times New Roman" w:cs="Times New Roman"/>
          <w:color w:val="000000" w:themeColor="text1"/>
          <w:sz w:val="24"/>
          <w:szCs w:val="24"/>
          <w:lang w:eastAsia="en-GB"/>
        </w:rPr>
        <w:t>ogies &amp;</w:t>
      </w:r>
      <w:r w:rsidR="00D6392A" w:rsidRPr="00544B2F">
        <w:rPr>
          <w:rFonts w:ascii="Times New Roman" w:eastAsia="Times New Roman" w:hAnsi="Times New Roman" w:cs="Times New Roman"/>
          <w:color w:val="000000" w:themeColor="text1"/>
          <w:sz w:val="24"/>
          <w:szCs w:val="24"/>
          <w:lang w:eastAsia="en-GB"/>
        </w:rPr>
        <w:t xml:space="preserve"> Asses</w:t>
      </w:r>
      <w:r w:rsidR="00C7697F" w:rsidRPr="00544B2F">
        <w:rPr>
          <w:rFonts w:ascii="Times New Roman" w:eastAsia="Times New Roman" w:hAnsi="Times New Roman" w:cs="Times New Roman"/>
          <w:color w:val="000000" w:themeColor="text1"/>
          <w:sz w:val="24"/>
          <w:szCs w:val="24"/>
          <w:lang w:eastAsia="en-GB"/>
        </w:rPr>
        <w:t>sments</w:t>
      </w:r>
      <w:r w:rsidR="00B93538" w:rsidRPr="00544B2F">
        <w:rPr>
          <w:rFonts w:ascii="Times New Roman" w:eastAsia="Times New Roman" w:hAnsi="Times New Roman" w:cs="Times New Roman"/>
          <w:color w:val="000000" w:themeColor="text1"/>
          <w:sz w:val="24"/>
          <w:szCs w:val="24"/>
          <w:lang w:eastAsia="en-GB"/>
        </w:rPr>
        <w:t xml:space="preserve"> 14: 26-34.</w:t>
      </w:r>
      <w:r w:rsidR="00D6392A" w:rsidRPr="00544B2F">
        <w:rPr>
          <w:rFonts w:ascii="Times New Roman" w:eastAsia="Times New Roman" w:hAnsi="Times New Roman" w:cs="Times New Roman"/>
          <w:color w:val="000000" w:themeColor="text1"/>
          <w:sz w:val="24"/>
          <w:szCs w:val="24"/>
          <w:lang w:eastAsia="en-GB"/>
        </w:rPr>
        <w:t xml:space="preserve"> </w:t>
      </w:r>
      <w:proofErr w:type="spellStart"/>
      <w:r w:rsidR="00D6392A" w:rsidRPr="00544B2F">
        <w:rPr>
          <w:rFonts w:ascii="Times New Roman" w:eastAsia="Times New Roman" w:hAnsi="Times New Roman" w:cs="Times New Roman"/>
          <w:color w:val="000000" w:themeColor="text1"/>
          <w:sz w:val="24"/>
          <w:szCs w:val="24"/>
          <w:lang w:eastAsia="en-GB"/>
        </w:rPr>
        <w:t>doi</w:t>
      </w:r>
      <w:proofErr w:type="spellEnd"/>
      <w:r w:rsidR="00D6392A" w:rsidRPr="00544B2F">
        <w:rPr>
          <w:rFonts w:ascii="Times New Roman" w:eastAsia="Times New Roman" w:hAnsi="Times New Roman" w:cs="Times New Roman"/>
          <w:color w:val="000000" w:themeColor="text1"/>
          <w:sz w:val="24"/>
          <w:szCs w:val="24"/>
          <w:lang w:eastAsia="en-GB"/>
        </w:rPr>
        <w:t>: 10.1016/j.seta.2016.01.003</w:t>
      </w:r>
      <w:r w:rsidR="00B93538" w:rsidRPr="00544B2F">
        <w:rPr>
          <w:rFonts w:ascii="Times New Roman" w:eastAsia="Times New Roman" w:hAnsi="Times New Roman" w:cs="Times New Roman"/>
          <w:color w:val="000000" w:themeColor="text1"/>
          <w:sz w:val="24"/>
          <w:szCs w:val="24"/>
          <w:lang w:eastAsia="en-GB"/>
        </w:rPr>
        <w:t xml:space="preserve"> </w:t>
      </w:r>
    </w:p>
    <w:p w14:paraId="6C339FEB"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507E359F" w14:textId="5370A72A" w:rsidR="00127793" w:rsidRPr="00544B2F" w:rsidRDefault="00D6392A" w:rsidP="00544B2F">
      <w:pPr>
        <w:spacing w:line="240" w:lineRule="auto"/>
        <w:contextualSpacing/>
        <w:jc w:val="both"/>
        <w:rPr>
          <w:rFonts w:ascii="Times New Roman" w:eastAsia="Times New Roman" w:hAnsi="Times New Roman" w:cs="Times New Roman"/>
          <w:color w:val="000000" w:themeColor="text1"/>
          <w:sz w:val="24"/>
          <w:szCs w:val="24"/>
          <w:lang w:eastAsia="en-GB"/>
        </w:rPr>
      </w:pPr>
      <w:r w:rsidRPr="00544B2F">
        <w:rPr>
          <w:rFonts w:ascii="Times New Roman" w:eastAsia="Times New Roman" w:hAnsi="Times New Roman" w:cs="Times New Roman"/>
          <w:color w:val="000000" w:themeColor="text1"/>
          <w:sz w:val="24"/>
          <w:szCs w:val="24"/>
          <w:lang w:eastAsia="en-GB"/>
        </w:rPr>
        <w:t xml:space="preserve">Young N, </w:t>
      </w:r>
      <w:proofErr w:type="spellStart"/>
      <w:r w:rsidRPr="00544B2F">
        <w:rPr>
          <w:rFonts w:ascii="Times New Roman" w:eastAsia="Times New Roman" w:hAnsi="Times New Roman" w:cs="Times New Roman"/>
          <w:color w:val="000000" w:themeColor="text1"/>
          <w:sz w:val="24"/>
          <w:szCs w:val="24"/>
          <w:lang w:eastAsia="en-GB"/>
        </w:rPr>
        <w:t>Dugas</w:t>
      </w:r>
      <w:proofErr w:type="spellEnd"/>
      <w:r w:rsidRPr="00544B2F">
        <w:rPr>
          <w:rFonts w:ascii="Times New Roman" w:eastAsia="Times New Roman" w:hAnsi="Times New Roman" w:cs="Times New Roman"/>
          <w:color w:val="000000" w:themeColor="text1"/>
          <w:sz w:val="24"/>
          <w:szCs w:val="24"/>
          <w:lang w:eastAsia="en-GB"/>
        </w:rPr>
        <w:t xml:space="preserve"> E (2011)</w:t>
      </w:r>
      <w:r w:rsidR="00127793" w:rsidRPr="00544B2F">
        <w:rPr>
          <w:rFonts w:ascii="Times New Roman" w:eastAsia="Times New Roman" w:hAnsi="Times New Roman" w:cs="Times New Roman"/>
          <w:color w:val="000000" w:themeColor="text1"/>
          <w:sz w:val="24"/>
          <w:szCs w:val="24"/>
          <w:lang w:eastAsia="en-GB"/>
        </w:rPr>
        <w:t xml:space="preserve"> Representations of climate change in Canadian national print media: The banalization of global warming. </w:t>
      </w:r>
      <w:r w:rsidRPr="00544B2F">
        <w:rPr>
          <w:rFonts w:ascii="Times New Roman" w:eastAsia="Times New Roman" w:hAnsi="Times New Roman" w:cs="Times New Roman"/>
          <w:color w:val="000000" w:themeColor="text1"/>
          <w:sz w:val="24"/>
          <w:szCs w:val="24"/>
          <w:lang w:eastAsia="en-GB"/>
        </w:rPr>
        <w:t>Can</w:t>
      </w:r>
      <w:r w:rsidR="00C7697F" w:rsidRPr="00544B2F">
        <w:rPr>
          <w:rFonts w:ascii="Times New Roman" w:eastAsia="Times New Roman" w:hAnsi="Times New Roman" w:cs="Times New Roman"/>
          <w:color w:val="000000" w:themeColor="text1"/>
          <w:sz w:val="24"/>
          <w:szCs w:val="24"/>
          <w:lang w:eastAsia="en-GB"/>
        </w:rPr>
        <w:t>. J.</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Sociol</w:t>
      </w:r>
      <w:proofErr w:type="spellEnd"/>
      <w:r w:rsidR="000F0360" w:rsidRPr="00544B2F">
        <w:rPr>
          <w:rFonts w:ascii="Times New Roman" w:eastAsia="Times New Roman" w:hAnsi="Times New Roman" w:cs="Times New Roman"/>
          <w:color w:val="000000" w:themeColor="text1"/>
          <w:sz w:val="24"/>
          <w:szCs w:val="24"/>
          <w:lang w:eastAsia="en-GB"/>
        </w:rPr>
        <w:t>.</w:t>
      </w:r>
      <w:r w:rsidRPr="00544B2F">
        <w:rPr>
          <w:rFonts w:ascii="Times New Roman" w:eastAsia="Times New Roman" w:hAnsi="Times New Roman" w:cs="Times New Roman"/>
          <w:color w:val="000000" w:themeColor="text1"/>
          <w:sz w:val="24"/>
          <w:szCs w:val="24"/>
          <w:lang w:eastAsia="en-GB"/>
        </w:rPr>
        <w:t xml:space="preserve"> </w:t>
      </w:r>
      <w:r w:rsidR="00127793" w:rsidRPr="00544B2F">
        <w:rPr>
          <w:rFonts w:ascii="Times New Roman" w:eastAsia="Times New Roman" w:hAnsi="Times New Roman" w:cs="Times New Roman"/>
          <w:color w:val="000000" w:themeColor="text1"/>
          <w:sz w:val="24"/>
          <w:szCs w:val="24"/>
          <w:lang w:eastAsia="en-GB"/>
        </w:rPr>
        <w:t>48</w:t>
      </w:r>
      <w:r w:rsidRPr="00544B2F">
        <w:rPr>
          <w:rFonts w:ascii="Times New Roman" w:eastAsia="Times New Roman" w:hAnsi="Times New Roman" w:cs="Times New Roman"/>
          <w:color w:val="000000" w:themeColor="text1"/>
          <w:sz w:val="24"/>
          <w:szCs w:val="24"/>
          <w:lang w:eastAsia="en-GB"/>
        </w:rPr>
        <w:t>:</w:t>
      </w:r>
      <w:r w:rsidR="00127793" w:rsidRPr="00544B2F">
        <w:rPr>
          <w:rFonts w:ascii="Times New Roman" w:eastAsia="Times New Roman" w:hAnsi="Times New Roman" w:cs="Times New Roman"/>
          <w:color w:val="000000" w:themeColor="text1"/>
          <w:sz w:val="24"/>
          <w:szCs w:val="24"/>
          <w:lang w:eastAsia="en-GB"/>
        </w:rPr>
        <w:t>01-22.</w:t>
      </w:r>
      <w:r w:rsidRPr="00544B2F">
        <w:rPr>
          <w:rFonts w:ascii="Times New Roman" w:eastAsia="Times New Roman" w:hAnsi="Times New Roman" w:cs="Times New Roman"/>
          <w:color w:val="000000" w:themeColor="text1"/>
          <w:sz w:val="24"/>
          <w:szCs w:val="24"/>
          <w:lang w:eastAsia="en-GB"/>
        </w:rPr>
        <w:t xml:space="preserve"> </w:t>
      </w:r>
      <w:proofErr w:type="spellStart"/>
      <w:r w:rsidRPr="00544B2F">
        <w:rPr>
          <w:rFonts w:ascii="Times New Roman" w:eastAsia="Times New Roman" w:hAnsi="Times New Roman" w:cs="Times New Roman"/>
          <w:color w:val="000000" w:themeColor="text1"/>
          <w:sz w:val="24"/>
          <w:szCs w:val="24"/>
          <w:lang w:eastAsia="en-GB"/>
        </w:rPr>
        <w:t>doi</w:t>
      </w:r>
      <w:proofErr w:type="spellEnd"/>
      <w:r w:rsidRPr="00544B2F">
        <w:rPr>
          <w:rFonts w:ascii="Times New Roman" w:eastAsia="Times New Roman" w:hAnsi="Times New Roman" w:cs="Times New Roman"/>
          <w:color w:val="000000" w:themeColor="text1"/>
          <w:sz w:val="24"/>
          <w:szCs w:val="24"/>
          <w:lang w:eastAsia="en-GB"/>
        </w:rPr>
        <w:t>: 10.1111/j.1755-618X.</w:t>
      </w:r>
      <w:proofErr w:type="gramStart"/>
      <w:r w:rsidRPr="00544B2F">
        <w:rPr>
          <w:rFonts w:ascii="Times New Roman" w:eastAsia="Times New Roman" w:hAnsi="Times New Roman" w:cs="Times New Roman"/>
          <w:color w:val="000000" w:themeColor="text1"/>
          <w:sz w:val="24"/>
          <w:szCs w:val="24"/>
          <w:lang w:eastAsia="en-GB"/>
        </w:rPr>
        <w:t>2011.01247.x</w:t>
      </w:r>
      <w:proofErr w:type="gramEnd"/>
    </w:p>
    <w:p w14:paraId="138AF3C2" w14:textId="77777777" w:rsidR="0067291E" w:rsidRPr="00544B2F" w:rsidRDefault="0067291E" w:rsidP="00544B2F">
      <w:pPr>
        <w:spacing w:line="240" w:lineRule="auto"/>
        <w:contextualSpacing/>
        <w:jc w:val="both"/>
        <w:rPr>
          <w:rFonts w:ascii="Times New Roman" w:eastAsia="Times New Roman" w:hAnsi="Times New Roman" w:cs="Times New Roman"/>
          <w:color w:val="000000" w:themeColor="text1"/>
          <w:sz w:val="24"/>
          <w:szCs w:val="24"/>
          <w:lang w:eastAsia="en-GB"/>
        </w:rPr>
      </w:pPr>
    </w:p>
    <w:p w14:paraId="3847A95F" w14:textId="3D639B92" w:rsidR="008D1163" w:rsidRPr="00DF66CA" w:rsidRDefault="00DF66CA" w:rsidP="00544B2F">
      <w:pPr>
        <w:spacing w:line="240" w:lineRule="auto"/>
        <w:contextualSpacing/>
        <w:jc w:val="both"/>
        <w:rPr>
          <w:rFonts w:ascii="Times New Roman" w:hAnsi="Times New Roman" w:cs="Times New Roman"/>
          <w:i/>
          <w:sz w:val="24"/>
          <w:szCs w:val="24"/>
        </w:rPr>
      </w:pPr>
      <w:r w:rsidRPr="00544B2F">
        <w:rPr>
          <w:rFonts w:ascii="Times New Roman" w:eastAsia="Times New Roman" w:hAnsi="Times New Roman" w:cs="Times New Roman"/>
          <w:color w:val="000000" w:themeColor="text1"/>
          <w:sz w:val="24"/>
          <w:szCs w:val="24"/>
          <w:lang w:eastAsia="en-GB"/>
        </w:rPr>
        <w:t>Young N, Matthews R (2010)</w:t>
      </w:r>
      <w:r w:rsidR="00127793" w:rsidRPr="00544B2F">
        <w:rPr>
          <w:rFonts w:ascii="Times New Roman" w:eastAsia="Times New Roman" w:hAnsi="Times New Roman" w:cs="Times New Roman"/>
          <w:color w:val="000000" w:themeColor="text1"/>
          <w:sz w:val="24"/>
          <w:szCs w:val="24"/>
          <w:lang w:eastAsia="en-GB"/>
        </w:rPr>
        <w:t xml:space="preserve"> The aquaculture controversy in Canada: Activism, policy, and contested science.</w:t>
      </w:r>
      <w:r w:rsidRPr="00544B2F">
        <w:rPr>
          <w:rFonts w:ascii="Times New Roman" w:eastAsia="Times New Roman" w:hAnsi="Times New Roman" w:cs="Times New Roman"/>
          <w:color w:val="000000" w:themeColor="text1"/>
          <w:sz w:val="24"/>
          <w:szCs w:val="24"/>
          <w:lang w:eastAsia="en-GB"/>
        </w:rPr>
        <w:t xml:space="preserve"> BC Studies, Vancouve</w:t>
      </w:r>
      <w:r>
        <w:rPr>
          <w:rFonts w:ascii="Times New Roman" w:eastAsia="Times New Roman" w:hAnsi="Times New Roman" w:cs="Times New Roman"/>
          <w:color w:val="000000"/>
          <w:sz w:val="24"/>
          <w:szCs w:val="24"/>
          <w:lang w:eastAsia="en-GB"/>
        </w:rPr>
        <w:t xml:space="preserve">r. </w:t>
      </w:r>
      <w:r>
        <w:rPr>
          <w:rFonts w:ascii="Times New Roman" w:eastAsia="Times New Roman" w:hAnsi="Times New Roman" w:cs="Times New Roman"/>
          <w:i/>
          <w:color w:val="000000"/>
          <w:sz w:val="24"/>
          <w:szCs w:val="24"/>
          <w:lang w:eastAsia="en-GB"/>
        </w:rPr>
        <w:t xml:space="preserve">Chapter 3. </w:t>
      </w:r>
    </w:p>
    <w:sectPr w:rsidR="008D1163" w:rsidRPr="00DF66CA" w:rsidSect="000231FA">
      <w:footerReference w:type="defaul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D759C" w14:textId="77777777" w:rsidR="00AD4254" w:rsidRDefault="00AD4254" w:rsidP="00840F0E">
      <w:pPr>
        <w:spacing w:after="0" w:line="240" w:lineRule="auto"/>
      </w:pPr>
      <w:r>
        <w:separator/>
      </w:r>
    </w:p>
  </w:endnote>
  <w:endnote w:type="continuationSeparator" w:id="0">
    <w:p w14:paraId="7CA97B08" w14:textId="77777777" w:rsidR="00AD4254" w:rsidRDefault="00AD4254" w:rsidP="0084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98634"/>
      <w:docPartObj>
        <w:docPartGallery w:val="Page Numbers (Bottom of Page)"/>
        <w:docPartUnique/>
      </w:docPartObj>
    </w:sdtPr>
    <w:sdtEndPr>
      <w:rPr>
        <w:noProof/>
      </w:rPr>
    </w:sdtEndPr>
    <w:sdtContent>
      <w:p w14:paraId="1C7F1E21" w14:textId="403482F2" w:rsidR="00E1790C" w:rsidRDefault="00E1790C">
        <w:pPr>
          <w:pStyle w:val="Footer"/>
          <w:jc w:val="center"/>
        </w:pPr>
        <w:r>
          <w:fldChar w:fldCharType="begin"/>
        </w:r>
        <w:r>
          <w:instrText xml:space="preserve"> PAGE   \* MERGEFORMAT </w:instrText>
        </w:r>
        <w:r>
          <w:fldChar w:fldCharType="separate"/>
        </w:r>
        <w:r w:rsidR="00846CC5">
          <w:rPr>
            <w:noProof/>
          </w:rPr>
          <w:t>24</w:t>
        </w:r>
        <w:r>
          <w:rPr>
            <w:noProof/>
          </w:rPr>
          <w:fldChar w:fldCharType="end"/>
        </w:r>
      </w:p>
    </w:sdtContent>
  </w:sdt>
  <w:p w14:paraId="5BC97131" w14:textId="77777777" w:rsidR="00E1790C" w:rsidRDefault="00E179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8652" w14:textId="77777777" w:rsidR="00AD4254" w:rsidRDefault="00AD4254" w:rsidP="00840F0E">
      <w:pPr>
        <w:spacing w:after="0" w:line="240" w:lineRule="auto"/>
      </w:pPr>
      <w:r>
        <w:separator/>
      </w:r>
    </w:p>
  </w:footnote>
  <w:footnote w:type="continuationSeparator" w:id="0">
    <w:p w14:paraId="2CDA61B1" w14:textId="77777777" w:rsidR="00AD4254" w:rsidRDefault="00AD4254" w:rsidP="00840F0E">
      <w:pPr>
        <w:spacing w:after="0" w:line="240" w:lineRule="auto"/>
      </w:pPr>
      <w:r>
        <w:continuationSeparator/>
      </w:r>
    </w:p>
  </w:footnote>
  <w:footnote w:id="1">
    <w:p w14:paraId="437A3A84" w14:textId="6BAF7161" w:rsidR="00E1790C" w:rsidRDefault="00E1790C">
      <w:pPr>
        <w:pStyle w:val="FootnoteText"/>
      </w:pPr>
      <w:r>
        <w:rPr>
          <w:rStyle w:val="FootnoteReference"/>
        </w:rPr>
        <w:footnoteRef/>
      </w:r>
      <w:r>
        <w:t xml:space="preserve"> </w:t>
      </w:r>
      <w:proofErr w:type="spellStart"/>
      <w:r>
        <w:t>Cuadrilla</w:t>
      </w:r>
      <w:proofErr w:type="spellEnd"/>
      <w:r w:rsidRPr="00207C7F">
        <w:t xml:space="preserve"> </w:t>
      </w:r>
      <w:r>
        <w:rPr>
          <w:rFonts w:cstheme="minorHAnsi"/>
        </w:rPr>
        <w:t xml:space="preserve">Resources </w:t>
      </w:r>
      <w:r w:rsidRPr="00207C7F">
        <w:rPr>
          <w:rFonts w:cstheme="minorHAnsi"/>
        </w:rPr>
        <w:t xml:space="preserve">carried out the UK’s first ‘fracking’ tests at </w:t>
      </w:r>
      <w:proofErr w:type="spellStart"/>
      <w:r w:rsidRPr="00207C7F">
        <w:rPr>
          <w:rFonts w:cstheme="minorHAnsi"/>
        </w:rPr>
        <w:t>Presse</w:t>
      </w:r>
      <w:proofErr w:type="spellEnd"/>
      <w:r w:rsidRPr="00207C7F">
        <w:rPr>
          <w:rFonts w:cstheme="minorHAnsi"/>
        </w:rPr>
        <w:t xml:space="preserve"> Hall near Blackpool</w:t>
      </w:r>
      <w:r>
        <w:rPr>
          <w:rFonts w:cstheme="minorHAnsi"/>
        </w:rPr>
        <w:t xml:space="preserve"> in 2011</w:t>
      </w:r>
      <w:r w:rsidRPr="00D25DED">
        <w:rPr>
          <w:rFonts w:cstheme="minorHAnsi"/>
          <w:sz w:val="24"/>
          <w:szCs w:val="24"/>
        </w:rPr>
        <w:t>.</w:t>
      </w:r>
      <w:r>
        <w:rPr>
          <w:rFonts w:cstheme="minorHAnsi"/>
          <w:sz w:val="24"/>
          <w:szCs w:val="24"/>
        </w:rPr>
        <w:t xml:space="preserve"> </w:t>
      </w:r>
      <w:r>
        <w:rPr>
          <w:rFonts w:cstheme="minorHAnsi"/>
        </w:rPr>
        <w:t>The earthquakes on</w:t>
      </w:r>
      <w:r w:rsidRPr="00FE3C43">
        <w:rPr>
          <w:rFonts w:cstheme="minorHAnsi"/>
        </w:rPr>
        <w:t xml:space="preserve"> 2</w:t>
      </w:r>
      <w:r>
        <w:rPr>
          <w:rFonts w:cstheme="minorHAnsi"/>
        </w:rPr>
        <w:t xml:space="preserve">7 May and 1 April were strongly linked to </w:t>
      </w:r>
      <w:proofErr w:type="spellStart"/>
      <w:r>
        <w:rPr>
          <w:rFonts w:cstheme="minorHAnsi"/>
        </w:rPr>
        <w:t>Cuadrilla’s</w:t>
      </w:r>
      <w:proofErr w:type="spellEnd"/>
      <w:r>
        <w:rPr>
          <w:rFonts w:cstheme="minorHAnsi"/>
        </w:rPr>
        <w:t xml:space="preserve"> operations in both the DECC report (2014) and the independent report commissioned by </w:t>
      </w:r>
      <w:proofErr w:type="spellStart"/>
      <w:r>
        <w:rPr>
          <w:rFonts w:cstheme="minorHAnsi"/>
        </w:rPr>
        <w:t>Cuadrilla</w:t>
      </w:r>
      <w:proofErr w:type="spellEnd"/>
      <w:r>
        <w:rPr>
          <w:rFonts w:cstheme="minorHAnsi"/>
        </w:rPr>
        <w:t xml:space="preserve"> Resources </w:t>
      </w:r>
      <w:r w:rsidRPr="00CD57A2">
        <w:rPr>
          <w:rFonts w:cstheme="minorHAnsi"/>
        </w:rPr>
        <w:t xml:space="preserve">(Pater &amp; </w:t>
      </w:r>
      <w:proofErr w:type="spellStart"/>
      <w:r w:rsidRPr="00CD57A2">
        <w:rPr>
          <w:rFonts w:cstheme="minorHAnsi"/>
        </w:rPr>
        <w:t>Baisch</w:t>
      </w:r>
      <w:proofErr w:type="spellEnd"/>
      <w:r w:rsidRPr="00CD57A2">
        <w:rPr>
          <w:rFonts w:cstheme="minorHAnsi"/>
        </w:rPr>
        <w:t>, 2011)</w:t>
      </w:r>
      <w:r>
        <w:rPr>
          <w:rFonts w:cstheme="minorHAnsi"/>
        </w:rPr>
        <w:t xml:space="preserve">. </w:t>
      </w:r>
    </w:p>
  </w:footnote>
  <w:footnote w:id="2">
    <w:p w14:paraId="296EC16A" w14:textId="50767891" w:rsidR="00E1790C" w:rsidRPr="00EF0075" w:rsidRDefault="00E1790C" w:rsidP="00721AB1">
      <w:pPr>
        <w:spacing w:after="0" w:line="240" w:lineRule="auto"/>
        <w:jc w:val="both"/>
        <w:rPr>
          <w:rFonts w:cstheme="minorHAnsi"/>
          <w:sz w:val="20"/>
          <w:szCs w:val="20"/>
        </w:rPr>
      </w:pPr>
      <w:r w:rsidRPr="00EF0075">
        <w:rPr>
          <w:rStyle w:val="FootnoteReference"/>
          <w:sz w:val="20"/>
          <w:szCs w:val="20"/>
        </w:rPr>
        <w:footnoteRef/>
      </w:r>
      <w:r w:rsidRPr="00EF0075">
        <w:rPr>
          <w:sz w:val="20"/>
          <w:szCs w:val="20"/>
        </w:rPr>
        <w:t xml:space="preserve"> </w:t>
      </w:r>
      <w:r>
        <w:rPr>
          <w:sz w:val="20"/>
          <w:szCs w:val="20"/>
        </w:rPr>
        <w:t xml:space="preserve">The film </w:t>
      </w:r>
      <w:r>
        <w:rPr>
          <w:rFonts w:cstheme="minorHAnsi"/>
          <w:sz w:val="20"/>
          <w:szCs w:val="20"/>
        </w:rPr>
        <w:t>‘</w:t>
      </w:r>
      <w:proofErr w:type="spellStart"/>
      <w:r>
        <w:rPr>
          <w:rFonts w:cstheme="minorHAnsi"/>
          <w:sz w:val="20"/>
          <w:szCs w:val="20"/>
        </w:rPr>
        <w:t>Gasland</w:t>
      </w:r>
      <w:proofErr w:type="spellEnd"/>
      <w:r>
        <w:rPr>
          <w:rFonts w:cstheme="minorHAnsi"/>
          <w:sz w:val="20"/>
          <w:szCs w:val="20"/>
        </w:rPr>
        <w:t xml:space="preserve">’ was </w:t>
      </w:r>
      <w:r w:rsidRPr="00EF0075">
        <w:rPr>
          <w:rFonts w:cstheme="minorHAnsi"/>
          <w:sz w:val="20"/>
          <w:szCs w:val="20"/>
        </w:rPr>
        <w:t>directed</w:t>
      </w:r>
      <w:r>
        <w:rPr>
          <w:rFonts w:cstheme="minorHAnsi"/>
          <w:sz w:val="20"/>
          <w:szCs w:val="20"/>
        </w:rPr>
        <w:t xml:space="preserve"> by Josh Fox in 2010 and follows the story of a Pennsylvanian homeowner and his research into the hydraulic fracturing industry. It links ‘fracking’ to air and water contamination problems, with striking scenes of</w:t>
      </w:r>
      <w:r w:rsidRPr="00EF0075">
        <w:rPr>
          <w:rFonts w:cstheme="minorHAnsi"/>
          <w:sz w:val="20"/>
          <w:szCs w:val="20"/>
        </w:rPr>
        <w:t xml:space="preserve"> flammable </w:t>
      </w:r>
      <w:r>
        <w:rPr>
          <w:rFonts w:cstheme="minorHAnsi"/>
          <w:sz w:val="20"/>
          <w:szCs w:val="20"/>
        </w:rPr>
        <w:t xml:space="preserve">drinking </w:t>
      </w:r>
      <w:r w:rsidRPr="00EF0075">
        <w:rPr>
          <w:rFonts w:cstheme="minorHAnsi"/>
          <w:sz w:val="20"/>
          <w:szCs w:val="20"/>
        </w:rPr>
        <w:t>water in American homes</w:t>
      </w:r>
      <w:r>
        <w:rPr>
          <w:rFonts w:cstheme="minorHAnsi"/>
          <w:sz w:val="20"/>
          <w:szCs w:val="20"/>
        </w:rPr>
        <w:t>. A heated discourse ensued with the Independent Petroleum Association of America (IPAA) and researchers from</w:t>
      </w:r>
      <w:r w:rsidRPr="00EF0075">
        <w:rPr>
          <w:rFonts w:cstheme="minorHAnsi"/>
          <w:sz w:val="20"/>
          <w:szCs w:val="20"/>
        </w:rPr>
        <w:t xml:space="preserve"> the U</w:t>
      </w:r>
      <w:r>
        <w:rPr>
          <w:rFonts w:cstheme="minorHAnsi"/>
          <w:sz w:val="20"/>
          <w:szCs w:val="20"/>
        </w:rPr>
        <w:t>niversity of Colorado amongst others. The concerns raised in the movie continue to fuel</w:t>
      </w:r>
      <w:r w:rsidRPr="00EF0075">
        <w:rPr>
          <w:rFonts w:cstheme="minorHAnsi"/>
          <w:sz w:val="20"/>
          <w:szCs w:val="20"/>
        </w:rPr>
        <w:t xml:space="preserve"> unease among surveyed citizens (</w:t>
      </w:r>
      <w:proofErr w:type="spellStart"/>
      <w:r w:rsidRPr="00EF0075">
        <w:rPr>
          <w:rFonts w:cstheme="minorHAnsi"/>
          <w:sz w:val="20"/>
          <w:szCs w:val="20"/>
        </w:rPr>
        <w:t>Borick</w:t>
      </w:r>
      <w:proofErr w:type="spellEnd"/>
      <w:r w:rsidRPr="00EF0075">
        <w:rPr>
          <w:rFonts w:cstheme="minorHAnsi"/>
          <w:sz w:val="20"/>
          <w:szCs w:val="20"/>
        </w:rPr>
        <w:t xml:space="preserve"> </w:t>
      </w:r>
      <w:r w:rsidRPr="00EF0075">
        <w:rPr>
          <w:rFonts w:cstheme="minorHAnsi"/>
          <w:i/>
          <w:sz w:val="20"/>
          <w:szCs w:val="20"/>
        </w:rPr>
        <w:t>et al.</w:t>
      </w:r>
      <w:r w:rsidRPr="00EF0075">
        <w:rPr>
          <w:rFonts w:cstheme="minorHAnsi"/>
          <w:sz w:val="20"/>
          <w:szCs w:val="20"/>
        </w:rPr>
        <w:t xml:space="preserve">, 2014; </w:t>
      </w:r>
      <w:proofErr w:type="spellStart"/>
      <w:r w:rsidRPr="00EF0075">
        <w:rPr>
          <w:rFonts w:cstheme="minorHAnsi"/>
          <w:sz w:val="20"/>
          <w:szCs w:val="20"/>
        </w:rPr>
        <w:t>Theodori</w:t>
      </w:r>
      <w:proofErr w:type="spellEnd"/>
      <w:r w:rsidRPr="00EF0075">
        <w:rPr>
          <w:rFonts w:cstheme="minorHAnsi"/>
          <w:sz w:val="20"/>
          <w:szCs w:val="20"/>
        </w:rPr>
        <w:t xml:space="preserve"> 2009; University of Nottingham, 2016).</w:t>
      </w:r>
    </w:p>
    <w:p w14:paraId="4323B1EB" w14:textId="3E99B2D7" w:rsidR="00E1790C" w:rsidRPr="00EF0075" w:rsidRDefault="00E1790C">
      <w:pPr>
        <w:pStyle w:val="FootnoteText"/>
        <w:rPr>
          <w:sz w:val="14"/>
        </w:rPr>
      </w:pPr>
    </w:p>
  </w:footnote>
  <w:footnote w:id="3">
    <w:p w14:paraId="38E16B69" w14:textId="125BFE2A" w:rsidR="00E1790C" w:rsidRDefault="00E1790C">
      <w:pPr>
        <w:pStyle w:val="FootnoteText"/>
      </w:pPr>
      <w:r>
        <w:rPr>
          <w:rStyle w:val="FootnoteReference"/>
        </w:rPr>
        <w:footnoteRef/>
      </w:r>
      <w:r>
        <w:t xml:space="preserve"> In 2012 anti-fracking protests began in opposition to proposed drilling and hydraulic fracturing at a site near Balcombe (a village in West Sussex). These demonstrations became exacerbated when in 2013 </w:t>
      </w:r>
      <w:proofErr w:type="spellStart"/>
      <w:r>
        <w:t>Cuadrilla</w:t>
      </w:r>
      <w:proofErr w:type="spellEnd"/>
      <w:r>
        <w:t xml:space="preserve"> Resources obtained a license to drill at the site and marked an important change in national ‘fracking’ optimism.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FA"/>
    <w:multiLevelType w:val="hybridMultilevel"/>
    <w:tmpl w:val="73BA1B3A"/>
    <w:lvl w:ilvl="0" w:tplc="FC3E9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C7572"/>
    <w:multiLevelType w:val="hybridMultilevel"/>
    <w:tmpl w:val="4E6AA590"/>
    <w:lvl w:ilvl="0" w:tplc="B868E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927C33"/>
    <w:multiLevelType w:val="hybridMultilevel"/>
    <w:tmpl w:val="5AB0AAA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F60D3D"/>
    <w:multiLevelType w:val="hybridMultilevel"/>
    <w:tmpl w:val="D9508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292649"/>
    <w:multiLevelType w:val="hybridMultilevel"/>
    <w:tmpl w:val="F78C6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89692E"/>
    <w:multiLevelType w:val="hybridMultilevel"/>
    <w:tmpl w:val="BEE4A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595D57"/>
    <w:multiLevelType w:val="hybridMultilevel"/>
    <w:tmpl w:val="EE945C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160064"/>
    <w:multiLevelType w:val="hybridMultilevel"/>
    <w:tmpl w:val="807C735C"/>
    <w:lvl w:ilvl="0" w:tplc="E6F250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E74779"/>
    <w:multiLevelType w:val="hybridMultilevel"/>
    <w:tmpl w:val="587E6E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F56D8C"/>
    <w:multiLevelType w:val="hybridMultilevel"/>
    <w:tmpl w:val="B336CE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BD3FCA"/>
    <w:multiLevelType w:val="hybridMultilevel"/>
    <w:tmpl w:val="9D58D36E"/>
    <w:lvl w:ilvl="0" w:tplc="0C0ED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070B82"/>
    <w:multiLevelType w:val="hybridMultilevel"/>
    <w:tmpl w:val="768659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60674E"/>
    <w:multiLevelType w:val="hybridMultilevel"/>
    <w:tmpl w:val="B336CE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DA2D34"/>
    <w:multiLevelType w:val="hybridMultilevel"/>
    <w:tmpl w:val="24DC89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B54D61"/>
    <w:multiLevelType w:val="hybridMultilevel"/>
    <w:tmpl w:val="B336CE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D007C7"/>
    <w:multiLevelType w:val="hybridMultilevel"/>
    <w:tmpl w:val="BF6AD53C"/>
    <w:lvl w:ilvl="0" w:tplc="83C0F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1"/>
  </w:num>
  <w:num w:numId="5">
    <w:abstractNumId w:val="7"/>
  </w:num>
  <w:num w:numId="6">
    <w:abstractNumId w:val="8"/>
  </w:num>
  <w:num w:numId="7">
    <w:abstractNumId w:val="14"/>
  </w:num>
  <w:num w:numId="8">
    <w:abstractNumId w:val="10"/>
  </w:num>
  <w:num w:numId="9">
    <w:abstractNumId w:val="15"/>
  </w:num>
  <w:num w:numId="10">
    <w:abstractNumId w:val="1"/>
  </w:num>
  <w:num w:numId="11">
    <w:abstractNumId w:val="0"/>
  </w:num>
  <w:num w:numId="12">
    <w:abstractNumId w:val="5"/>
  </w:num>
  <w:num w:numId="13">
    <w:abstractNumId w:val="4"/>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7E"/>
    <w:rsid w:val="0000117F"/>
    <w:rsid w:val="00011E01"/>
    <w:rsid w:val="000127D1"/>
    <w:rsid w:val="000168B1"/>
    <w:rsid w:val="000231FA"/>
    <w:rsid w:val="00024634"/>
    <w:rsid w:val="00024A3F"/>
    <w:rsid w:val="00025235"/>
    <w:rsid w:val="00025BD5"/>
    <w:rsid w:val="00026290"/>
    <w:rsid w:val="00036102"/>
    <w:rsid w:val="000366F9"/>
    <w:rsid w:val="00043FCD"/>
    <w:rsid w:val="0005180A"/>
    <w:rsid w:val="00051CF3"/>
    <w:rsid w:val="00051E63"/>
    <w:rsid w:val="0005439B"/>
    <w:rsid w:val="000543BB"/>
    <w:rsid w:val="00055A84"/>
    <w:rsid w:val="0006236A"/>
    <w:rsid w:val="00062970"/>
    <w:rsid w:val="000659F4"/>
    <w:rsid w:val="00074B05"/>
    <w:rsid w:val="00077E4C"/>
    <w:rsid w:val="00081F39"/>
    <w:rsid w:val="0008372B"/>
    <w:rsid w:val="00090AD6"/>
    <w:rsid w:val="000911F3"/>
    <w:rsid w:val="0009139F"/>
    <w:rsid w:val="0009272A"/>
    <w:rsid w:val="00093306"/>
    <w:rsid w:val="00093E5F"/>
    <w:rsid w:val="00094BC3"/>
    <w:rsid w:val="00096954"/>
    <w:rsid w:val="000A491F"/>
    <w:rsid w:val="000A5782"/>
    <w:rsid w:val="000A605F"/>
    <w:rsid w:val="000B514E"/>
    <w:rsid w:val="000B517B"/>
    <w:rsid w:val="000B7727"/>
    <w:rsid w:val="000C0375"/>
    <w:rsid w:val="000C0C8E"/>
    <w:rsid w:val="000C49FB"/>
    <w:rsid w:val="000D4190"/>
    <w:rsid w:val="000D5B8D"/>
    <w:rsid w:val="000D5EAC"/>
    <w:rsid w:val="000D5FF9"/>
    <w:rsid w:val="000D7909"/>
    <w:rsid w:val="000E344C"/>
    <w:rsid w:val="000E5FD7"/>
    <w:rsid w:val="000E6249"/>
    <w:rsid w:val="000F0360"/>
    <w:rsid w:val="000F6767"/>
    <w:rsid w:val="000F6C40"/>
    <w:rsid w:val="00100E03"/>
    <w:rsid w:val="00102938"/>
    <w:rsid w:val="001030DE"/>
    <w:rsid w:val="00103A7E"/>
    <w:rsid w:val="00106278"/>
    <w:rsid w:val="00110203"/>
    <w:rsid w:val="00110ECD"/>
    <w:rsid w:val="00111754"/>
    <w:rsid w:val="00113C4A"/>
    <w:rsid w:val="00116F98"/>
    <w:rsid w:val="00121C73"/>
    <w:rsid w:val="00121CF1"/>
    <w:rsid w:val="00122561"/>
    <w:rsid w:val="00124F7D"/>
    <w:rsid w:val="0012543F"/>
    <w:rsid w:val="00125D20"/>
    <w:rsid w:val="0012610F"/>
    <w:rsid w:val="001270F1"/>
    <w:rsid w:val="00127793"/>
    <w:rsid w:val="00130711"/>
    <w:rsid w:val="00132FBC"/>
    <w:rsid w:val="00133127"/>
    <w:rsid w:val="00133644"/>
    <w:rsid w:val="0013738D"/>
    <w:rsid w:val="00140779"/>
    <w:rsid w:val="001421D2"/>
    <w:rsid w:val="00150E2B"/>
    <w:rsid w:val="0015457F"/>
    <w:rsid w:val="00157F9A"/>
    <w:rsid w:val="001651C6"/>
    <w:rsid w:val="0016600A"/>
    <w:rsid w:val="001727E1"/>
    <w:rsid w:val="001828B8"/>
    <w:rsid w:val="00182EE5"/>
    <w:rsid w:val="00183F27"/>
    <w:rsid w:val="0018436D"/>
    <w:rsid w:val="00186B68"/>
    <w:rsid w:val="001906A0"/>
    <w:rsid w:val="001949BC"/>
    <w:rsid w:val="0019795B"/>
    <w:rsid w:val="001A2F7B"/>
    <w:rsid w:val="001A4C93"/>
    <w:rsid w:val="001A7526"/>
    <w:rsid w:val="001B266E"/>
    <w:rsid w:val="001B2950"/>
    <w:rsid w:val="001B2E62"/>
    <w:rsid w:val="001B5024"/>
    <w:rsid w:val="001B6692"/>
    <w:rsid w:val="001B6CA6"/>
    <w:rsid w:val="001B7153"/>
    <w:rsid w:val="001C0AC0"/>
    <w:rsid w:val="001C3331"/>
    <w:rsid w:val="001C44C8"/>
    <w:rsid w:val="001C4D1A"/>
    <w:rsid w:val="001C6E38"/>
    <w:rsid w:val="001D0A43"/>
    <w:rsid w:val="001D1304"/>
    <w:rsid w:val="001D204F"/>
    <w:rsid w:val="001D5A4C"/>
    <w:rsid w:val="001D68EB"/>
    <w:rsid w:val="001E14AD"/>
    <w:rsid w:val="001E4690"/>
    <w:rsid w:val="001E5150"/>
    <w:rsid w:val="001E65F2"/>
    <w:rsid w:val="001F0A56"/>
    <w:rsid w:val="001F2F3B"/>
    <w:rsid w:val="001F60BB"/>
    <w:rsid w:val="001F6FFC"/>
    <w:rsid w:val="001F74E5"/>
    <w:rsid w:val="00202298"/>
    <w:rsid w:val="0020397A"/>
    <w:rsid w:val="00204FFF"/>
    <w:rsid w:val="002056AF"/>
    <w:rsid w:val="00207C7F"/>
    <w:rsid w:val="00207D3E"/>
    <w:rsid w:val="002104C2"/>
    <w:rsid w:val="002126F6"/>
    <w:rsid w:val="002141A4"/>
    <w:rsid w:val="00215216"/>
    <w:rsid w:val="002156B3"/>
    <w:rsid w:val="002156CD"/>
    <w:rsid w:val="00217A5A"/>
    <w:rsid w:val="0022048D"/>
    <w:rsid w:val="00220D25"/>
    <w:rsid w:val="00221F3B"/>
    <w:rsid w:val="00222BD5"/>
    <w:rsid w:val="0022433D"/>
    <w:rsid w:val="00225AAF"/>
    <w:rsid w:val="00225B10"/>
    <w:rsid w:val="00226B3C"/>
    <w:rsid w:val="00231E18"/>
    <w:rsid w:val="0023498C"/>
    <w:rsid w:val="00241891"/>
    <w:rsid w:val="00242189"/>
    <w:rsid w:val="00242704"/>
    <w:rsid w:val="00242EDF"/>
    <w:rsid w:val="00243D34"/>
    <w:rsid w:val="002451CA"/>
    <w:rsid w:val="00254DAE"/>
    <w:rsid w:val="00262590"/>
    <w:rsid w:val="00262CA1"/>
    <w:rsid w:val="00263545"/>
    <w:rsid w:val="00264A9F"/>
    <w:rsid w:val="002711D1"/>
    <w:rsid w:val="00272240"/>
    <w:rsid w:val="00273B44"/>
    <w:rsid w:val="002741BB"/>
    <w:rsid w:val="00274ED9"/>
    <w:rsid w:val="00276358"/>
    <w:rsid w:val="0027660D"/>
    <w:rsid w:val="00281CF5"/>
    <w:rsid w:val="00282F59"/>
    <w:rsid w:val="002873D6"/>
    <w:rsid w:val="002913E9"/>
    <w:rsid w:val="00292A54"/>
    <w:rsid w:val="00294099"/>
    <w:rsid w:val="00295797"/>
    <w:rsid w:val="00296F66"/>
    <w:rsid w:val="0029786D"/>
    <w:rsid w:val="002A315D"/>
    <w:rsid w:val="002A3575"/>
    <w:rsid w:val="002A3C9E"/>
    <w:rsid w:val="002A3D61"/>
    <w:rsid w:val="002A4673"/>
    <w:rsid w:val="002A7124"/>
    <w:rsid w:val="002B03D0"/>
    <w:rsid w:val="002B1403"/>
    <w:rsid w:val="002B1ADA"/>
    <w:rsid w:val="002B1BD8"/>
    <w:rsid w:val="002B51D0"/>
    <w:rsid w:val="002B674F"/>
    <w:rsid w:val="002C0B52"/>
    <w:rsid w:val="002C18EB"/>
    <w:rsid w:val="002C1A20"/>
    <w:rsid w:val="002C6FA2"/>
    <w:rsid w:val="002D0C77"/>
    <w:rsid w:val="002D1C47"/>
    <w:rsid w:val="002D741F"/>
    <w:rsid w:val="002D7FD7"/>
    <w:rsid w:val="002E0826"/>
    <w:rsid w:val="002E1678"/>
    <w:rsid w:val="002E1958"/>
    <w:rsid w:val="002E7DF7"/>
    <w:rsid w:val="002F1074"/>
    <w:rsid w:val="002F2609"/>
    <w:rsid w:val="002F711B"/>
    <w:rsid w:val="002F7600"/>
    <w:rsid w:val="003009B6"/>
    <w:rsid w:val="00301FAA"/>
    <w:rsid w:val="0030403C"/>
    <w:rsid w:val="0030485B"/>
    <w:rsid w:val="00305920"/>
    <w:rsid w:val="00306DA7"/>
    <w:rsid w:val="00310227"/>
    <w:rsid w:val="00311A68"/>
    <w:rsid w:val="00311E8E"/>
    <w:rsid w:val="003135C7"/>
    <w:rsid w:val="00313AD0"/>
    <w:rsid w:val="0031467C"/>
    <w:rsid w:val="003152B6"/>
    <w:rsid w:val="00316231"/>
    <w:rsid w:val="00316329"/>
    <w:rsid w:val="003167CD"/>
    <w:rsid w:val="00316A7C"/>
    <w:rsid w:val="003208D6"/>
    <w:rsid w:val="00322772"/>
    <w:rsid w:val="00327960"/>
    <w:rsid w:val="003307ED"/>
    <w:rsid w:val="00332A27"/>
    <w:rsid w:val="003340A7"/>
    <w:rsid w:val="003357C5"/>
    <w:rsid w:val="0033688E"/>
    <w:rsid w:val="003372D5"/>
    <w:rsid w:val="00342E4D"/>
    <w:rsid w:val="00346396"/>
    <w:rsid w:val="00347A95"/>
    <w:rsid w:val="00354D64"/>
    <w:rsid w:val="0035553A"/>
    <w:rsid w:val="00356488"/>
    <w:rsid w:val="00357157"/>
    <w:rsid w:val="00361273"/>
    <w:rsid w:val="00361D50"/>
    <w:rsid w:val="0037186F"/>
    <w:rsid w:val="0037236C"/>
    <w:rsid w:val="00373CCF"/>
    <w:rsid w:val="00374BEA"/>
    <w:rsid w:val="00375367"/>
    <w:rsid w:val="00375D04"/>
    <w:rsid w:val="00376002"/>
    <w:rsid w:val="003760C6"/>
    <w:rsid w:val="00376D3E"/>
    <w:rsid w:val="00377087"/>
    <w:rsid w:val="00377E08"/>
    <w:rsid w:val="003837FC"/>
    <w:rsid w:val="00384BAC"/>
    <w:rsid w:val="0038509F"/>
    <w:rsid w:val="00387663"/>
    <w:rsid w:val="00390E8A"/>
    <w:rsid w:val="00393A39"/>
    <w:rsid w:val="003A29B5"/>
    <w:rsid w:val="003A2A73"/>
    <w:rsid w:val="003A5163"/>
    <w:rsid w:val="003A5E0F"/>
    <w:rsid w:val="003A5EE2"/>
    <w:rsid w:val="003A753B"/>
    <w:rsid w:val="003B2255"/>
    <w:rsid w:val="003B3616"/>
    <w:rsid w:val="003B3EAC"/>
    <w:rsid w:val="003B4470"/>
    <w:rsid w:val="003B5831"/>
    <w:rsid w:val="003B7734"/>
    <w:rsid w:val="003B7A8C"/>
    <w:rsid w:val="003B7FAF"/>
    <w:rsid w:val="003C2A65"/>
    <w:rsid w:val="003C40F4"/>
    <w:rsid w:val="003C4EDF"/>
    <w:rsid w:val="003C5089"/>
    <w:rsid w:val="003C697C"/>
    <w:rsid w:val="003C6CEA"/>
    <w:rsid w:val="003C758C"/>
    <w:rsid w:val="003D1940"/>
    <w:rsid w:val="003D316F"/>
    <w:rsid w:val="003D71CC"/>
    <w:rsid w:val="003D7A72"/>
    <w:rsid w:val="003E6539"/>
    <w:rsid w:val="003E774B"/>
    <w:rsid w:val="003F2445"/>
    <w:rsid w:val="003F31BA"/>
    <w:rsid w:val="003F761B"/>
    <w:rsid w:val="00400A6C"/>
    <w:rsid w:val="00401EAA"/>
    <w:rsid w:val="00403226"/>
    <w:rsid w:val="00405B1D"/>
    <w:rsid w:val="00407244"/>
    <w:rsid w:val="00410144"/>
    <w:rsid w:val="0041058B"/>
    <w:rsid w:val="00413A73"/>
    <w:rsid w:val="004140C7"/>
    <w:rsid w:val="00414B68"/>
    <w:rsid w:val="00415A42"/>
    <w:rsid w:val="0041637B"/>
    <w:rsid w:val="00416D16"/>
    <w:rsid w:val="0042138E"/>
    <w:rsid w:val="004251EF"/>
    <w:rsid w:val="004262EF"/>
    <w:rsid w:val="00430C1D"/>
    <w:rsid w:val="004313DF"/>
    <w:rsid w:val="00432881"/>
    <w:rsid w:val="004329D0"/>
    <w:rsid w:val="0043339E"/>
    <w:rsid w:val="0043423E"/>
    <w:rsid w:val="0043517D"/>
    <w:rsid w:val="0043746C"/>
    <w:rsid w:val="00437AF9"/>
    <w:rsid w:val="00437FA3"/>
    <w:rsid w:val="00441621"/>
    <w:rsid w:val="00450CD6"/>
    <w:rsid w:val="004522C0"/>
    <w:rsid w:val="0045434A"/>
    <w:rsid w:val="00462E55"/>
    <w:rsid w:val="004650C9"/>
    <w:rsid w:val="004666D9"/>
    <w:rsid w:val="004669C4"/>
    <w:rsid w:val="004719FB"/>
    <w:rsid w:val="00472B34"/>
    <w:rsid w:val="00472B56"/>
    <w:rsid w:val="00476401"/>
    <w:rsid w:val="00481C58"/>
    <w:rsid w:val="00482FFC"/>
    <w:rsid w:val="00485135"/>
    <w:rsid w:val="00486554"/>
    <w:rsid w:val="0048793C"/>
    <w:rsid w:val="0049010C"/>
    <w:rsid w:val="00490743"/>
    <w:rsid w:val="004908F1"/>
    <w:rsid w:val="00490F2B"/>
    <w:rsid w:val="00491595"/>
    <w:rsid w:val="004A051B"/>
    <w:rsid w:val="004A18E9"/>
    <w:rsid w:val="004A2963"/>
    <w:rsid w:val="004A617E"/>
    <w:rsid w:val="004A74AD"/>
    <w:rsid w:val="004A7E0A"/>
    <w:rsid w:val="004B0171"/>
    <w:rsid w:val="004B3F5F"/>
    <w:rsid w:val="004B456E"/>
    <w:rsid w:val="004C0BD3"/>
    <w:rsid w:val="004C1B3C"/>
    <w:rsid w:val="004C4001"/>
    <w:rsid w:val="004C615B"/>
    <w:rsid w:val="004C703E"/>
    <w:rsid w:val="004C7F62"/>
    <w:rsid w:val="004D0ADB"/>
    <w:rsid w:val="004D11A6"/>
    <w:rsid w:val="004D53EF"/>
    <w:rsid w:val="004D5BD5"/>
    <w:rsid w:val="004D7520"/>
    <w:rsid w:val="004E1807"/>
    <w:rsid w:val="004E2300"/>
    <w:rsid w:val="004E295C"/>
    <w:rsid w:val="004E5A6E"/>
    <w:rsid w:val="004E6C2A"/>
    <w:rsid w:val="004F1107"/>
    <w:rsid w:val="004F3C6B"/>
    <w:rsid w:val="004F7272"/>
    <w:rsid w:val="00500D5C"/>
    <w:rsid w:val="0050210D"/>
    <w:rsid w:val="00503876"/>
    <w:rsid w:val="00504778"/>
    <w:rsid w:val="00504A5D"/>
    <w:rsid w:val="005051BB"/>
    <w:rsid w:val="00510C0D"/>
    <w:rsid w:val="00513BD9"/>
    <w:rsid w:val="00513CFD"/>
    <w:rsid w:val="00525071"/>
    <w:rsid w:val="005257F2"/>
    <w:rsid w:val="00525C1B"/>
    <w:rsid w:val="00527905"/>
    <w:rsid w:val="00531174"/>
    <w:rsid w:val="0053253C"/>
    <w:rsid w:val="005330A3"/>
    <w:rsid w:val="005330ED"/>
    <w:rsid w:val="0053446C"/>
    <w:rsid w:val="005347B8"/>
    <w:rsid w:val="005410F7"/>
    <w:rsid w:val="00541656"/>
    <w:rsid w:val="005426C3"/>
    <w:rsid w:val="00544B2F"/>
    <w:rsid w:val="00546A11"/>
    <w:rsid w:val="00550B51"/>
    <w:rsid w:val="00552F21"/>
    <w:rsid w:val="00554FA5"/>
    <w:rsid w:val="00560B3A"/>
    <w:rsid w:val="00564D7E"/>
    <w:rsid w:val="00565143"/>
    <w:rsid w:val="00566076"/>
    <w:rsid w:val="005732EE"/>
    <w:rsid w:val="005764E4"/>
    <w:rsid w:val="00576BED"/>
    <w:rsid w:val="00580D80"/>
    <w:rsid w:val="00582D36"/>
    <w:rsid w:val="0058425E"/>
    <w:rsid w:val="00585779"/>
    <w:rsid w:val="00587C07"/>
    <w:rsid w:val="00590280"/>
    <w:rsid w:val="005902D3"/>
    <w:rsid w:val="00595396"/>
    <w:rsid w:val="0059654E"/>
    <w:rsid w:val="00597A59"/>
    <w:rsid w:val="005A0C51"/>
    <w:rsid w:val="005A2347"/>
    <w:rsid w:val="005A2DDA"/>
    <w:rsid w:val="005A3241"/>
    <w:rsid w:val="005A5100"/>
    <w:rsid w:val="005A6210"/>
    <w:rsid w:val="005A743E"/>
    <w:rsid w:val="005B21D5"/>
    <w:rsid w:val="005B278F"/>
    <w:rsid w:val="005B391A"/>
    <w:rsid w:val="005B5231"/>
    <w:rsid w:val="005B625F"/>
    <w:rsid w:val="005C2C5B"/>
    <w:rsid w:val="005C48E1"/>
    <w:rsid w:val="005C4C69"/>
    <w:rsid w:val="005C4ECD"/>
    <w:rsid w:val="005C58CF"/>
    <w:rsid w:val="005C74FE"/>
    <w:rsid w:val="005C7639"/>
    <w:rsid w:val="005D01A5"/>
    <w:rsid w:val="005D1DCC"/>
    <w:rsid w:val="005D292F"/>
    <w:rsid w:val="005D45D1"/>
    <w:rsid w:val="005D4719"/>
    <w:rsid w:val="005D6122"/>
    <w:rsid w:val="005D6687"/>
    <w:rsid w:val="005D7062"/>
    <w:rsid w:val="005E008C"/>
    <w:rsid w:val="005E1B05"/>
    <w:rsid w:val="005E2A3C"/>
    <w:rsid w:val="005E31DD"/>
    <w:rsid w:val="005E4B73"/>
    <w:rsid w:val="005E7021"/>
    <w:rsid w:val="005F6710"/>
    <w:rsid w:val="005F7EE1"/>
    <w:rsid w:val="00602C17"/>
    <w:rsid w:val="0060499B"/>
    <w:rsid w:val="00606DF7"/>
    <w:rsid w:val="00607A21"/>
    <w:rsid w:val="00612018"/>
    <w:rsid w:val="006132B6"/>
    <w:rsid w:val="00613CFD"/>
    <w:rsid w:val="00613EA9"/>
    <w:rsid w:val="00614390"/>
    <w:rsid w:val="00617408"/>
    <w:rsid w:val="0062091B"/>
    <w:rsid w:val="006230DC"/>
    <w:rsid w:val="006242F5"/>
    <w:rsid w:val="006254BE"/>
    <w:rsid w:val="006255D7"/>
    <w:rsid w:val="00625E4B"/>
    <w:rsid w:val="006276CA"/>
    <w:rsid w:val="00630314"/>
    <w:rsid w:val="00631D2B"/>
    <w:rsid w:val="006402A0"/>
    <w:rsid w:val="00643BBA"/>
    <w:rsid w:val="00646C92"/>
    <w:rsid w:val="00650851"/>
    <w:rsid w:val="00655DD5"/>
    <w:rsid w:val="006569D8"/>
    <w:rsid w:val="0065771F"/>
    <w:rsid w:val="006600DF"/>
    <w:rsid w:val="00662055"/>
    <w:rsid w:val="006629BB"/>
    <w:rsid w:val="0066557F"/>
    <w:rsid w:val="006656A3"/>
    <w:rsid w:val="00666714"/>
    <w:rsid w:val="00666F1F"/>
    <w:rsid w:val="0067291E"/>
    <w:rsid w:val="0067423D"/>
    <w:rsid w:val="0068039F"/>
    <w:rsid w:val="006809CE"/>
    <w:rsid w:val="00682712"/>
    <w:rsid w:val="00684AE0"/>
    <w:rsid w:val="00686541"/>
    <w:rsid w:val="00693436"/>
    <w:rsid w:val="00696FA3"/>
    <w:rsid w:val="006A2791"/>
    <w:rsid w:val="006A5485"/>
    <w:rsid w:val="006A5D48"/>
    <w:rsid w:val="006A76DA"/>
    <w:rsid w:val="006B574D"/>
    <w:rsid w:val="006B6671"/>
    <w:rsid w:val="006C33B7"/>
    <w:rsid w:val="006D0C10"/>
    <w:rsid w:val="006D0CD7"/>
    <w:rsid w:val="006D0E04"/>
    <w:rsid w:val="006D22DB"/>
    <w:rsid w:val="006E3D49"/>
    <w:rsid w:val="006E5381"/>
    <w:rsid w:val="006E5E00"/>
    <w:rsid w:val="006F05E0"/>
    <w:rsid w:val="006F06E1"/>
    <w:rsid w:val="006F1103"/>
    <w:rsid w:val="006F1A74"/>
    <w:rsid w:val="006F1B21"/>
    <w:rsid w:val="006F2BB9"/>
    <w:rsid w:val="006F2C71"/>
    <w:rsid w:val="006F3DA4"/>
    <w:rsid w:val="006F54B9"/>
    <w:rsid w:val="006F592D"/>
    <w:rsid w:val="006F6CB0"/>
    <w:rsid w:val="006F78FB"/>
    <w:rsid w:val="007004FA"/>
    <w:rsid w:val="00700D64"/>
    <w:rsid w:val="007023A0"/>
    <w:rsid w:val="00703CF3"/>
    <w:rsid w:val="00710441"/>
    <w:rsid w:val="007121C1"/>
    <w:rsid w:val="00712F54"/>
    <w:rsid w:val="00720707"/>
    <w:rsid w:val="00721AB1"/>
    <w:rsid w:val="00721C36"/>
    <w:rsid w:val="00727031"/>
    <w:rsid w:val="007277D3"/>
    <w:rsid w:val="00730229"/>
    <w:rsid w:val="00730501"/>
    <w:rsid w:val="007312D7"/>
    <w:rsid w:val="0073209D"/>
    <w:rsid w:val="00737A11"/>
    <w:rsid w:val="00737E4F"/>
    <w:rsid w:val="00746796"/>
    <w:rsid w:val="0075053B"/>
    <w:rsid w:val="00752842"/>
    <w:rsid w:val="007546A2"/>
    <w:rsid w:val="0075538A"/>
    <w:rsid w:val="00755BF0"/>
    <w:rsid w:val="00756212"/>
    <w:rsid w:val="007600B3"/>
    <w:rsid w:val="007622FF"/>
    <w:rsid w:val="007631FB"/>
    <w:rsid w:val="007720FF"/>
    <w:rsid w:val="0077493A"/>
    <w:rsid w:val="00775A03"/>
    <w:rsid w:val="00776286"/>
    <w:rsid w:val="00776E73"/>
    <w:rsid w:val="00784395"/>
    <w:rsid w:val="00786DDD"/>
    <w:rsid w:val="007879A9"/>
    <w:rsid w:val="007902F6"/>
    <w:rsid w:val="00792ADC"/>
    <w:rsid w:val="007954C8"/>
    <w:rsid w:val="00795E57"/>
    <w:rsid w:val="007963E2"/>
    <w:rsid w:val="007A0438"/>
    <w:rsid w:val="007A0F98"/>
    <w:rsid w:val="007A2E3A"/>
    <w:rsid w:val="007A3A2C"/>
    <w:rsid w:val="007A758D"/>
    <w:rsid w:val="007B0F53"/>
    <w:rsid w:val="007B3604"/>
    <w:rsid w:val="007B38C2"/>
    <w:rsid w:val="007B3AD3"/>
    <w:rsid w:val="007C15AA"/>
    <w:rsid w:val="007C15E6"/>
    <w:rsid w:val="007C1B9A"/>
    <w:rsid w:val="007C2021"/>
    <w:rsid w:val="007C2393"/>
    <w:rsid w:val="007C37E9"/>
    <w:rsid w:val="007C385B"/>
    <w:rsid w:val="007C3B31"/>
    <w:rsid w:val="007C41F2"/>
    <w:rsid w:val="007C5E88"/>
    <w:rsid w:val="007C635E"/>
    <w:rsid w:val="007C641A"/>
    <w:rsid w:val="007C752B"/>
    <w:rsid w:val="007D1960"/>
    <w:rsid w:val="007D1BF2"/>
    <w:rsid w:val="007D1CEF"/>
    <w:rsid w:val="007D45A8"/>
    <w:rsid w:val="007D45DB"/>
    <w:rsid w:val="007D7695"/>
    <w:rsid w:val="007D7C6F"/>
    <w:rsid w:val="007E0BE2"/>
    <w:rsid w:val="007F4D95"/>
    <w:rsid w:val="007F5FB1"/>
    <w:rsid w:val="007F7B55"/>
    <w:rsid w:val="00803B78"/>
    <w:rsid w:val="008112D6"/>
    <w:rsid w:val="00813B8A"/>
    <w:rsid w:val="00814EB8"/>
    <w:rsid w:val="0081591E"/>
    <w:rsid w:val="008176BA"/>
    <w:rsid w:val="00820130"/>
    <w:rsid w:val="008227AF"/>
    <w:rsid w:val="00824ADA"/>
    <w:rsid w:val="00825AAA"/>
    <w:rsid w:val="00827A61"/>
    <w:rsid w:val="00830E58"/>
    <w:rsid w:val="00832CE4"/>
    <w:rsid w:val="0083484B"/>
    <w:rsid w:val="008348A4"/>
    <w:rsid w:val="00835ED4"/>
    <w:rsid w:val="00835FBC"/>
    <w:rsid w:val="00840F0E"/>
    <w:rsid w:val="00841160"/>
    <w:rsid w:val="008432F7"/>
    <w:rsid w:val="0084391B"/>
    <w:rsid w:val="00844D7D"/>
    <w:rsid w:val="00846CC5"/>
    <w:rsid w:val="00846ECB"/>
    <w:rsid w:val="00850648"/>
    <w:rsid w:val="00850FDC"/>
    <w:rsid w:val="00851415"/>
    <w:rsid w:val="008515E2"/>
    <w:rsid w:val="00853C48"/>
    <w:rsid w:val="00855E74"/>
    <w:rsid w:val="00856CE6"/>
    <w:rsid w:val="008657CF"/>
    <w:rsid w:val="00866D4B"/>
    <w:rsid w:val="0087063E"/>
    <w:rsid w:val="0087145B"/>
    <w:rsid w:val="00871506"/>
    <w:rsid w:val="008753F5"/>
    <w:rsid w:val="00875790"/>
    <w:rsid w:val="00875B94"/>
    <w:rsid w:val="008801BE"/>
    <w:rsid w:val="00880665"/>
    <w:rsid w:val="00881536"/>
    <w:rsid w:val="00883748"/>
    <w:rsid w:val="0088571C"/>
    <w:rsid w:val="00885DE6"/>
    <w:rsid w:val="0089661F"/>
    <w:rsid w:val="008A1B7A"/>
    <w:rsid w:val="008A1D55"/>
    <w:rsid w:val="008A24A4"/>
    <w:rsid w:val="008A3EB8"/>
    <w:rsid w:val="008A4172"/>
    <w:rsid w:val="008A737A"/>
    <w:rsid w:val="008B07D6"/>
    <w:rsid w:val="008B12B6"/>
    <w:rsid w:val="008B4B93"/>
    <w:rsid w:val="008B6CF0"/>
    <w:rsid w:val="008B77C0"/>
    <w:rsid w:val="008C246D"/>
    <w:rsid w:val="008C2D3B"/>
    <w:rsid w:val="008D1163"/>
    <w:rsid w:val="008D11B0"/>
    <w:rsid w:val="008D5487"/>
    <w:rsid w:val="008D5DDC"/>
    <w:rsid w:val="008D609C"/>
    <w:rsid w:val="008D7DB8"/>
    <w:rsid w:val="008E0000"/>
    <w:rsid w:val="008E767F"/>
    <w:rsid w:val="008F10A8"/>
    <w:rsid w:val="008F2954"/>
    <w:rsid w:val="008F77EA"/>
    <w:rsid w:val="009024D7"/>
    <w:rsid w:val="00904A34"/>
    <w:rsid w:val="00905043"/>
    <w:rsid w:val="00906F41"/>
    <w:rsid w:val="0090765C"/>
    <w:rsid w:val="00912192"/>
    <w:rsid w:val="00917900"/>
    <w:rsid w:val="009208E3"/>
    <w:rsid w:val="009236EB"/>
    <w:rsid w:val="00930252"/>
    <w:rsid w:val="00930327"/>
    <w:rsid w:val="00931B94"/>
    <w:rsid w:val="0093758E"/>
    <w:rsid w:val="009439B8"/>
    <w:rsid w:val="00943E4B"/>
    <w:rsid w:val="009440D3"/>
    <w:rsid w:val="0095034F"/>
    <w:rsid w:val="00951F57"/>
    <w:rsid w:val="00953CE0"/>
    <w:rsid w:val="009550DD"/>
    <w:rsid w:val="0095690A"/>
    <w:rsid w:val="009571AD"/>
    <w:rsid w:val="00961E3E"/>
    <w:rsid w:val="00961F65"/>
    <w:rsid w:val="00965E1C"/>
    <w:rsid w:val="009667C8"/>
    <w:rsid w:val="00970976"/>
    <w:rsid w:val="00973788"/>
    <w:rsid w:val="00973DD3"/>
    <w:rsid w:val="0097515C"/>
    <w:rsid w:val="0097769B"/>
    <w:rsid w:val="00982FE7"/>
    <w:rsid w:val="009875B4"/>
    <w:rsid w:val="00987F8C"/>
    <w:rsid w:val="00994108"/>
    <w:rsid w:val="0099427F"/>
    <w:rsid w:val="00997DB0"/>
    <w:rsid w:val="00997F35"/>
    <w:rsid w:val="009A02A5"/>
    <w:rsid w:val="009A1276"/>
    <w:rsid w:val="009A2744"/>
    <w:rsid w:val="009A469C"/>
    <w:rsid w:val="009A66FB"/>
    <w:rsid w:val="009A6C41"/>
    <w:rsid w:val="009B050E"/>
    <w:rsid w:val="009B0713"/>
    <w:rsid w:val="009B1D95"/>
    <w:rsid w:val="009B34DE"/>
    <w:rsid w:val="009B3BB8"/>
    <w:rsid w:val="009B4EF4"/>
    <w:rsid w:val="009B7A7C"/>
    <w:rsid w:val="009C369B"/>
    <w:rsid w:val="009C5133"/>
    <w:rsid w:val="009D0FC7"/>
    <w:rsid w:val="009D29F1"/>
    <w:rsid w:val="009D3C85"/>
    <w:rsid w:val="009D3C92"/>
    <w:rsid w:val="009D3E4D"/>
    <w:rsid w:val="009D7C9F"/>
    <w:rsid w:val="009E35A9"/>
    <w:rsid w:val="009E6826"/>
    <w:rsid w:val="009E6FDA"/>
    <w:rsid w:val="009F10D2"/>
    <w:rsid w:val="009F4521"/>
    <w:rsid w:val="009F5D91"/>
    <w:rsid w:val="009F7892"/>
    <w:rsid w:val="00A004DF"/>
    <w:rsid w:val="00A0241A"/>
    <w:rsid w:val="00A03185"/>
    <w:rsid w:val="00A04515"/>
    <w:rsid w:val="00A048ED"/>
    <w:rsid w:val="00A0514D"/>
    <w:rsid w:val="00A07635"/>
    <w:rsid w:val="00A20704"/>
    <w:rsid w:val="00A21042"/>
    <w:rsid w:val="00A2464E"/>
    <w:rsid w:val="00A24BF6"/>
    <w:rsid w:val="00A24D87"/>
    <w:rsid w:val="00A26713"/>
    <w:rsid w:val="00A30E43"/>
    <w:rsid w:val="00A31935"/>
    <w:rsid w:val="00A32D5D"/>
    <w:rsid w:val="00A32EE0"/>
    <w:rsid w:val="00A35F60"/>
    <w:rsid w:val="00A36443"/>
    <w:rsid w:val="00A3784B"/>
    <w:rsid w:val="00A430D0"/>
    <w:rsid w:val="00A437F2"/>
    <w:rsid w:val="00A4423F"/>
    <w:rsid w:val="00A565D7"/>
    <w:rsid w:val="00A618A8"/>
    <w:rsid w:val="00A6191D"/>
    <w:rsid w:val="00A62099"/>
    <w:rsid w:val="00A63A20"/>
    <w:rsid w:val="00A67B8D"/>
    <w:rsid w:val="00A720B5"/>
    <w:rsid w:val="00A74C6A"/>
    <w:rsid w:val="00A7539A"/>
    <w:rsid w:val="00A75C70"/>
    <w:rsid w:val="00A7612B"/>
    <w:rsid w:val="00A81BE5"/>
    <w:rsid w:val="00A859D9"/>
    <w:rsid w:val="00A85DD6"/>
    <w:rsid w:val="00A9067B"/>
    <w:rsid w:val="00A91A0D"/>
    <w:rsid w:val="00A91D4D"/>
    <w:rsid w:val="00A95DE0"/>
    <w:rsid w:val="00A971E5"/>
    <w:rsid w:val="00AA14ED"/>
    <w:rsid w:val="00AA46A1"/>
    <w:rsid w:val="00AA5882"/>
    <w:rsid w:val="00AB019E"/>
    <w:rsid w:val="00AB485C"/>
    <w:rsid w:val="00AB4DC8"/>
    <w:rsid w:val="00AC032D"/>
    <w:rsid w:val="00AC15AA"/>
    <w:rsid w:val="00AC5040"/>
    <w:rsid w:val="00AC56CF"/>
    <w:rsid w:val="00AC7431"/>
    <w:rsid w:val="00AC7EC1"/>
    <w:rsid w:val="00AC7F2E"/>
    <w:rsid w:val="00AD0170"/>
    <w:rsid w:val="00AD0D8A"/>
    <w:rsid w:val="00AD4254"/>
    <w:rsid w:val="00AD7CE2"/>
    <w:rsid w:val="00AE1442"/>
    <w:rsid w:val="00AE1807"/>
    <w:rsid w:val="00AE1C6E"/>
    <w:rsid w:val="00AE4753"/>
    <w:rsid w:val="00AE699B"/>
    <w:rsid w:val="00AE7538"/>
    <w:rsid w:val="00AF12E5"/>
    <w:rsid w:val="00AF5DE6"/>
    <w:rsid w:val="00AF6700"/>
    <w:rsid w:val="00AF677D"/>
    <w:rsid w:val="00B004F2"/>
    <w:rsid w:val="00B06BDF"/>
    <w:rsid w:val="00B07719"/>
    <w:rsid w:val="00B078A5"/>
    <w:rsid w:val="00B14E4F"/>
    <w:rsid w:val="00B155B3"/>
    <w:rsid w:val="00B1774D"/>
    <w:rsid w:val="00B2387C"/>
    <w:rsid w:val="00B23E16"/>
    <w:rsid w:val="00B30A5A"/>
    <w:rsid w:val="00B3127D"/>
    <w:rsid w:val="00B35EA7"/>
    <w:rsid w:val="00B40F70"/>
    <w:rsid w:val="00B4236E"/>
    <w:rsid w:val="00B43FA5"/>
    <w:rsid w:val="00B459D7"/>
    <w:rsid w:val="00B4726A"/>
    <w:rsid w:val="00B474DD"/>
    <w:rsid w:val="00B475FC"/>
    <w:rsid w:val="00B50B6E"/>
    <w:rsid w:val="00B51D7C"/>
    <w:rsid w:val="00B54093"/>
    <w:rsid w:val="00B56645"/>
    <w:rsid w:val="00B65A3D"/>
    <w:rsid w:val="00B675BC"/>
    <w:rsid w:val="00B675C6"/>
    <w:rsid w:val="00B70E1B"/>
    <w:rsid w:val="00B71344"/>
    <w:rsid w:val="00B73BD1"/>
    <w:rsid w:val="00B765C8"/>
    <w:rsid w:val="00B773CC"/>
    <w:rsid w:val="00B774F9"/>
    <w:rsid w:val="00B778EF"/>
    <w:rsid w:val="00B77E86"/>
    <w:rsid w:val="00B80E6E"/>
    <w:rsid w:val="00B82736"/>
    <w:rsid w:val="00B83C75"/>
    <w:rsid w:val="00B8506E"/>
    <w:rsid w:val="00B85B1B"/>
    <w:rsid w:val="00B869CB"/>
    <w:rsid w:val="00B87DC8"/>
    <w:rsid w:val="00B904BF"/>
    <w:rsid w:val="00B91ED1"/>
    <w:rsid w:val="00B928F0"/>
    <w:rsid w:val="00B93538"/>
    <w:rsid w:val="00B9479C"/>
    <w:rsid w:val="00B953D8"/>
    <w:rsid w:val="00B961F4"/>
    <w:rsid w:val="00BA3108"/>
    <w:rsid w:val="00BA36C2"/>
    <w:rsid w:val="00BA61AF"/>
    <w:rsid w:val="00BA6FEF"/>
    <w:rsid w:val="00BB1F1A"/>
    <w:rsid w:val="00BB34E0"/>
    <w:rsid w:val="00BB49CE"/>
    <w:rsid w:val="00BB6CCB"/>
    <w:rsid w:val="00BB7906"/>
    <w:rsid w:val="00BC13CE"/>
    <w:rsid w:val="00BC5289"/>
    <w:rsid w:val="00BD05AC"/>
    <w:rsid w:val="00BD06E2"/>
    <w:rsid w:val="00BD21C9"/>
    <w:rsid w:val="00BD378C"/>
    <w:rsid w:val="00BD4F5C"/>
    <w:rsid w:val="00BD5633"/>
    <w:rsid w:val="00BD5E1B"/>
    <w:rsid w:val="00BD6513"/>
    <w:rsid w:val="00BD78E7"/>
    <w:rsid w:val="00BD7C89"/>
    <w:rsid w:val="00BE4140"/>
    <w:rsid w:val="00BF0D86"/>
    <w:rsid w:val="00BF408B"/>
    <w:rsid w:val="00BF58E5"/>
    <w:rsid w:val="00BF60A1"/>
    <w:rsid w:val="00C00DD4"/>
    <w:rsid w:val="00C022D4"/>
    <w:rsid w:val="00C040E5"/>
    <w:rsid w:val="00C05E00"/>
    <w:rsid w:val="00C11A45"/>
    <w:rsid w:val="00C13405"/>
    <w:rsid w:val="00C14A10"/>
    <w:rsid w:val="00C17DFC"/>
    <w:rsid w:val="00C23C89"/>
    <w:rsid w:val="00C23E86"/>
    <w:rsid w:val="00C2645A"/>
    <w:rsid w:val="00C26462"/>
    <w:rsid w:val="00C31EF8"/>
    <w:rsid w:val="00C32B86"/>
    <w:rsid w:val="00C3449B"/>
    <w:rsid w:val="00C4031F"/>
    <w:rsid w:val="00C403F5"/>
    <w:rsid w:val="00C40EC9"/>
    <w:rsid w:val="00C41FA6"/>
    <w:rsid w:val="00C42E89"/>
    <w:rsid w:val="00C45CC3"/>
    <w:rsid w:val="00C465ED"/>
    <w:rsid w:val="00C46C67"/>
    <w:rsid w:val="00C47DA0"/>
    <w:rsid w:val="00C507C4"/>
    <w:rsid w:val="00C54A26"/>
    <w:rsid w:val="00C556A0"/>
    <w:rsid w:val="00C562E2"/>
    <w:rsid w:val="00C60A65"/>
    <w:rsid w:val="00C62F6B"/>
    <w:rsid w:val="00C6533F"/>
    <w:rsid w:val="00C66D9E"/>
    <w:rsid w:val="00C7697F"/>
    <w:rsid w:val="00C814E6"/>
    <w:rsid w:val="00C8276A"/>
    <w:rsid w:val="00C82DA6"/>
    <w:rsid w:val="00C922EC"/>
    <w:rsid w:val="00C933A5"/>
    <w:rsid w:val="00C93776"/>
    <w:rsid w:val="00C93CEA"/>
    <w:rsid w:val="00C95146"/>
    <w:rsid w:val="00C97ED5"/>
    <w:rsid w:val="00CA1718"/>
    <w:rsid w:val="00CA366C"/>
    <w:rsid w:val="00CA3B2E"/>
    <w:rsid w:val="00CA4929"/>
    <w:rsid w:val="00CA54D3"/>
    <w:rsid w:val="00CA5CA2"/>
    <w:rsid w:val="00CA7026"/>
    <w:rsid w:val="00CB1CB4"/>
    <w:rsid w:val="00CB1E90"/>
    <w:rsid w:val="00CB7195"/>
    <w:rsid w:val="00CB7EAE"/>
    <w:rsid w:val="00CC0392"/>
    <w:rsid w:val="00CC1D3C"/>
    <w:rsid w:val="00CD178A"/>
    <w:rsid w:val="00CD359A"/>
    <w:rsid w:val="00CD3886"/>
    <w:rsid w:val="00CD54F7"/>
    <w:rsid w:val="00CD57A2"/>
    <w:rsid w:val="00CD7BDA"/>
    <w:rsid w:val="00CE0C4D"/>
    <w:rsid w:val="00CE1077"/>
    <w:rsid w:val="00CE2011"/>
    <w:rsid w:val="00CE406D"/>
    <w:rsid w:val="00CE5645"/>
    <w:rsid w:val="00CE6730"/>
    <w:rsid w:val="00CE6B46"/>
    <w:rsid w:val="00CE7D29"/>
    <w:rsid w:val="00CF110C"/>
    <w:rsid w:val="00CF4724"/>
    <w:rsid w:val="00CF7C89"/>
    <w:rsid w:val="00D028BC"/>
    <w:rsid w:val="00D05EDC"/>
    <w:rsid w:val="00D062CF"/>
    <w:rsid w:val="00D064B5"/>
    <w:rsid w:val="00D06636"/>
    <w:rsid w:val="00D107D0"/>
    <w:rsid w:val="00D1263B"/>
    <w:rsid w:val="00D126FB"/>
    <w:rsid w:val="00D15C60"/>
    <w:rsid w:val="00D16D0D"/>
    <w:rsid w:val="00D2283C"/>
    <w:rsid w:val="00D238E5"/>
    <w:rsid w:val="00D25016"/>
    <w:rsid w:val="00D25DED"/>
    <w:rsid w:val="00D25F3E"/>
    <w:rsid w:val="00D310C2"/>
    <w:rsid w:val="00D32C8F"/>
    <w:rsid w:val="00D36272"/>
    <w:rsid w:val="00D4203F"/>
    <w:rsid w:val="00D42543"/>
    <w:rsid w:val="00D426C7"/>
    <w:rsid w:val="00D4393C"/>
    <w:rsid w:val="00D46ACC"/>
    <w:rsid w:val="00D55550"/>
    <w:rsid w:val="00D5717E"/>
    <w:rsid w:val="00D61340"/>
    <w:rsid w:val="00D634D3"/>
    <w:rsid w:val="00D6392A"/>
    <w:rsid w:val="00D65AFA"/>
    <w:rsid w:val="00D65E12"/>
    <w:rsid w:val="00D72755"/>
    <w:rsid w:val="00D72F3A"/>
    <w:rsid w:val="00D75E45"/>
    <w:rsid w:val="00D768BC"/>
    <w:rsid w:val="00D77BA7"/>
    <w:rsid w:val="00D80C66"/>
    <w:rsid w:val="00D827D3"/>
    <w:rsid w:val="00D868DF"/>
    <w:rsid w:val="00D8693F"/>
    <w:rsid w:val="00D87CBE"/>
    <w:rsid w:val="00D905B8"/>
    <w:rsid w:val="00D90FD4"/>
    <w:rsid w:val="00D9296A"/>
    <w:rsid w:val="00D945AC"/>
    <w:rsid w:val="00D95BFC"/>
    <w:rsid w:val="00D97281"/>
    <w:rsid w:val="00DA4B3F"/>
    <w:rsid w:val="00DB0481"/>
    <w:rsid w:val="00DB3166"/>
    <w:rsid w:val="00DB3336"/>
    <w:rsid w:val="00DB3F4B"/>
    <w:rsid w:val="00DB540B"/>
    <w:rsid w:val="00DB610C"/>
    <w:rsid w:val="00DC64DB"/>
    <w:rsid w:val="00DC70D0"/>
    <w:rsid w:val="00DD5889"/>
    <w:rsid w:val="00DD6CB1"/>
    <w:rsid w:val="00DD7A0E"/>
    <w:rsid w:val="00DE14CC"/>
    <w:rsid w:val="00DE25B3"/>
    <w:rsid w:val="00DE2C5B"/>
    <w:rsid w:val="00DE4219"/>
    <w:rsid w:val="00DE6FB4"/>
    <w:rsid w:val="00DE6FFE"/>
    <w:rsid w:val="00DE7480"/>
    <w:rsid w:val="00DF0098"/>
    <w:rsid w:val="00DF2029"/>
    <w:rsid w:val="00DF2183"/>
    <w:rsid w:val="00DF66CA"/>
    <w:rsid w:val="00E00676"/>
    <w:rsid w:val="00E00C06"/>
    <w:rsid w:val="00E01518"/>
    <w:rsid w:val="00E01B17"/>
    <w:rsid w:val="00E0326E"/>
    <w:rsid w:val="00E036B1"/>
    <w:rsid w:val="00E050F8"/>
    <w:rsid w:val="00E0546B"/>
    <w:rsid w:val="00E061D7"/>
    <w:rsid w:val="00E10CCF"/>
    <w:rsid w:val="00E13977"/>
    <w:rsid w:val="00E13FD7"/>
    <w:rsid w:val="00E14803"/>
    <w:rsid w:val="00E14BA1"/>
    <w:rsid w:val="00E14FA8"/>
    <w:rsid w:val="00E17478"/>
    <w:rsid w:val="00E1790C"/>
    <w:rsid w:val="00E24BC7"/>
    <w:rsid w:val="00E2677E"/>
    <w:rsid w:val="00E314DA"/>
    <w:rsid w:val="00E333C8"/>
    <w:rsid w:val="00E348A0"/>
    <w:rsid w:val="00E36FE3"/>
    <w:rsid w:val="00E40FD7"/>
    <w:rsid w:val="00E4188F"/>
    <w:rsid w:val="00E4298E"/>
    <w:rsid w:val="00E437D5"/>
    <w:rsid w:val="00E46465"/>
    <w:rsid w:val="00E5206E"/>
    <w:rsid w:val="00E5539A"/>
    <w:rsid w:val="00E60489"/>
    <w:rsid w:val="00E621D1"/>
    <w:rsid w:val="00E83526"/>
    <w:rsid w:val="00E85954"/>
    <w:rsid w:val="00E90F29"/>
    <w:rsid w:val="00E927DA"/>
    <w:rsid w:val="00E93CDD"/>
    <w:rsid w:val="00E93D60"/>
    <w:rsid w:val="00E9441B"/>
    <w:rsid w:val="00E96716"/>
    <w:rsid w:val="00EA0946"/>
    <w:rsid w:val="00EA3960"/>
    <w:rsid w:val="00EB121D"/>
    <w:rsid w:val="00EB1270"/>
    <w:rsid w:val="00EB2AE9"/>
    <w:rsid w:val="00EB68FA"/>
    <w:rsid w:val="00EB7637"/>
    <w:rsid w:val="00EC2375"/>
    <w:rsid w:val="00EC50C1"/>
    <w:rsid w:val="00ED397B"/>
    <w:rsid w:val="00ED3FD2"/>
    <w:rsid w:val="00ED4234"/>
    <w:rsid w:val="00ED595B"/>
    <w:rsid w:val="00ED6C68"/>
    <w:rsid w:val="00ED7C56"/>
    <w:rsid w:val="00EE06D6"/>
    <w:rsid w:val="00EE0803"/>
    <w:rsid w:val="00EE58DA"/>
    <w:rsid w:val="00EE703A"/>
    <w:rsid w:val="00EF0075"/>
    <w:rsid w:val="00EF2D66"/>
    <w:rsid w:val="00EF6082"/>
    <w:rsid w:val="00EF6D03"/>
    <w:rsid w:val="00F0087C"/>
    <w:rsid w:val="00F02136"/>
    <w:rsid w:val="00F04B21"/>
    <w:rsid w:val="00F07118"/>
    <w:rsid w:val="00F077B7"/>
    <w:rsid w:val="00F10615"/>
    <w:rsid w:val="00F1120C"/>
    <w:rsid w:val="00F1198B"/>
    <w:rsid w:val="00F2263D"/>
    <w:rsid w:val="00F233FF"/>
    <w:rsid w:val="00F23890"/>
    <w:rsid w:val="00F23907"/>
    <w:rsid w:val="00F23A10"/>
    <w:rsid w:val="00F2417B"/>
    <w:rsid w:val="00F25928"/>
    <w:rsid w:val="00F25EAB"/>
    <w:rsid w:val="00F2653B"/>
    <w:rsid w:val="00F26600"/>
    <w:rsid w:val="00F315E1"/>
    <w:rsid w:val="00F32656"/>
    <w:rsid w:val="00F32865"/>
    <w:rsid w:val="00F36823"/>
    <w:rsid w:val="00F37678"/>
    <w:rsid w:val="00F433E4"/>
    <w:rsid w:val="00F43B6D"/>
    <w:rsid w:val="00F43E77"/>
    <w:rsid w:val="00F455AE"/>
    <w:rsid w:val="00F45EF1"/>
    <w:rsid w:val="00F46C7C"/>
    <w:rsid w:val="00F504E7"/>
    <w:rsid w:val="00F51B4D"/>
    <w:rsid w:val="00F52BFC"/>
    <w:rsid w:val="00F52F0D"/>
    <w:rsid w:val="00F53936"/>
    <w:rsid w:val="00F567FB"/>
    <w:rsid w:val="00F5728D"/>
    <w:rsid w:val="00F6059E"/>
    <w:rsid w:val="00F62760"/>
    <w:rsid w:val="00F62CF2"/>
    <w:rsid w:val="00F64E32"/>
    <w:rsid w:val="00F65EE0"/>
    <w:rsid w:val="00F6656B"/>
    <w:rsid w:val="00F67B25"/>
    <w:rsid w:val="00F7036B"/>
    <w:rsid w:val="00F71A1A"/>
    <w:rsid w:val="00F72E9B"/>
    <w:rsid w:val="00F73C41"/>
    <w:rsid w:val="00F75812"/>
    <w:rsid w:val="00F77412"/>
    <w:rsid w:val="00F77D92"/>
    <w:rsid w:val="00F82F22"/>
    <w:rsid w:val="00F8383E"/>
    <w:rsid w:val="00F83CB9"/>
    <w:rsid w:val="00F9051D"/>
    <w:rsid w:val="00F9202A"/>
    <w:rsid w:val="00F92680"/>
    <w:rsid w:val="00F926D1"/>
    <w:rsid w:val="00F94F2F"/>
    <w:rsid w:val="00F9533A"/>
    <w:rsid w:val="00F9658E"/>
    <w:rsid w:val="00F96B9B"/>
    <w:rsid w:val="00F97BE4"/>
    <w:rsid w:val="00FA14E1"/>
    <w:rsid w:val="00FA5C7E"/>
    <w:rsid w:val="00FA7727"/>
    <w:rsid w:val="00FA7F73"/>
    <w:rsid w:val="00FA7F7D"/>
    <w:rsid w:val="00FB059A"/>
    <w:rsid w:val="00FB0707"/>
    <w:rsid w:val="00FB39E1"/>
    <w:rsid w:val="00FB4537"/>
    <w:rsid w:val="00FB47DF"/>
    <w:rsid w:val="00FB5B3B"/>
    <w:rsid w:val="00FC0DDF"/>
    <w:rsid w:val="00FC27F5"/>
    <w:rsid w:val="00FC66D0"/>
    <w:rsid w:val="00FD5778"/>
    <w:rsid w:val="00FD6473"/>
    <w:rsid w:val="00FD6B84"/>
    <w:rsid w:val="00FD7DC0"/>
    <w:rsid w:val="00FE3C43"/>
    <w:rsid w:val="00FE51B9"/>
    <w:rsid w:val="00FF24F6"/>
    <w:rsid w:val="00FF3438"/>
    <w:rsid w:val="00FF51D3"/>
    <w:rsid w:val="00FF647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E96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5C7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840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F0E"/>
  </w:style>
  <w:style w:type="paragraph" w:styleId="Footer">
    <w:name w:val="footer"/>
    <w:basedOn w:val="Normal"/>
    <w:link w:val="FooterChar"/>
    <w:uiPriority w:val="99"/>
    <w:unhideWhenUsed/>
    <w:rsid w:val="00840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F0E"/>
  </w:style>
  <w:style w:type="table" w:styleId="TableGrid">
    <w:name w:val="Table Grid"/>
    <w:basedOn w:val="TableNormal"/>
    <w:uiPriority w:val="59"/>
    <w:rsid w:val="00727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347B8"/>
    <w:pPr>
      <w:spacing w:after="200" w:line="240" w:lineRule="auto"/>
    </w:pPr>
    <w:rPr>
      <w:i/>
      <w:iCs/>
      <w:color w:val="44546A" w:themeColor="text2"/>
      <w:sz w:val="18"/>
      <w:szCs w:val="18"/>
    </w:rPr>
  </w:style>
  <w:style w:type="paragraph" w:styleId="ListParagraph">
    <w:name w:val="List Paragraph"/>
    <w:basedOn w:val="Normal"/>
    <w:uiPriority w:val="34"/>
    <w:qFormat/>
    <w:rsid w:val="00074B05"/>
    <w:pPr>
      <w:ind w:left="720"/>
      <w:contextualSpacing/>
    </w:pPr>
  </w:style>
  <w:style w:type="paragraph" w:styleId="NormalWeb">
    <w:name w:val="Normal (Web)"/>
    <w:basedOn w:val="Normal"/>
    <w:uiPriority w:val="99"/>
    <w:semiHidden/>
    <w:unhideWhenUsed/>
    <w:rsid w:val="006120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D68EB"/>
    <w:pPr>
      <w:spacing w:after="0" w:line="240" w:lineRule="auto"/>
    </w:pPr>
  </w:style>
  <w:style w:type="character" w:styleId="Hyperlink">
    <w:name w:val="Hyperlink"/>
    <w:basedOn w:val="DefaultParagraphFont"/>
    <w:uiPriority w:val="99"/>
    <w:unhideWhenUsed/>
    <w:rsid w:val="00C507C4"/>
    <w:rPr>
      <w:color w:val="0563C1" w:themeColor="hyperlink"/>
      <w:u w:val="single"/>
    </w:rPr>
  </w:style>
  <w:style w:type="paragraph" w:styleId="FootnoteText">
    <w:name w:val="footnote text"/>
    <w:basedOn w:val="Normal"/>
    <w:link w:val="FootnoteTextChar"/>
    <w:uiPriority w:val="99"/>
    <w:semiHidden/>
    <w:unhideWhenUsed/>
    <w:rsid w:val="000E6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249"/>
    <w:rPr>
      <w:sz w:val="20"/>
      <w:szCs w:val="20"/>
    </w:rPr>
  </w:style>
  <w:style w:type="character" w:styleId="FootnoteReference">
    <w:name w:val="footnote reference"/>
    <w:basedOn w:val="DefaultParagraphFont"/>
    <w:uiPriority w:val="99"/>
    <w:semiHidden/>
    <w:unhideWhenUsed/>
    <w:rsid w:val="000E6249"/>
    <w:rPr>
      <w:vertAlign w:val="superscript"/>
    </w:rPr>
  </w:style>
  <w:style w:type="character" w:styleId="FollowedHyperlink">
    <w:name w:val="FollowedHyperlink"/>
    <w:basedOn w:val="DefaultParagraphFont"/>
    <w:uiPriority w:val="99"/>
    <w:semiHidden/>
    <w:unhideWhenUsed/>
    <w:rsid w:val="004E1807"/>
    <w:rPr>
      <w:color w:val="954F72" w:themeColor="followedHyperlink"/>
      <w:u w:val="single"/>
    </w:rPr>
  </w:style>
  <w:style w:type="character" w:styleId="CommentReference">
    <w:name w:val="annotation reference"/>
    <w:basedOn w:val="DefaultParagraphFont"/>
    <w:uiPriority w:val="99"/>
    <w:semiHidden/>
    <w:unhideWhenUsed/>
    <w:rsid w:val="0049010C"/>
    <w:rPr>
      <w:sz w:val="16"/>
      <w:szCs w:val="16"/>
    </w:rPr>
  </w:style>
  <w:style w:type="paragraph" w:styleId="CommentText">
    <w:name w:val="annotation text"/>
    <w:basedOn w:val="Normal"/>
    <w:link w:val="CommentTextChar"/>
    <w:uiPriority w:val="99"/>
    <w:semiHidden/>
    <w:unhideWhenUsed/>
    <w:rsid w:val="0049010C"/>
    <w:pPr>
      <w:spacing w:line="240" w:lineRule="auto"/>
    </w:pPr>
    <w:rPr>
      <w:sz w:val="20"/>
      <w:szCs w:val="20"/>
    </w:rPr>
  </w:style>
  <w:style w:type="character" w:customStyle="1" w:styleId="CommentTextChar">
    <w:name w:val="Comment Text Char"/>
    <w:basedOn w:val="DefaultParagraphFont"/>
    <w:link w:val="CommentText"/>
    <w:uiPriority w:val="99"/>
    <w:semiHidden/>
    <w:rsid w:val="0049010C"/>
    <w:rPr>
      <w:sz w:val="20"/>
      <w:szCs w:val="20"/>
    </w:rPr>
  </w:style>
  <w:style w:type="paragraph" w:styleId="CommentSubject">
    <w:name w:val="annotation subject"/>
    <w:basedOn w:val="CommentText"/>
    <w:next w:val="CommentText"/>
    <w:link w:val="CommentSubjectChar"/>
    <w:uiPriority w:val="99"/>
    <w:semiHidden/>
    <w:unhideWhenUsed/>
    <w:rsid w:val="0049010C"/>
    <w:rPr>
      <w:b/>
      <w:bCs/>
    </w:rPr>
  </w:style>
  <w:style w:type="character" w:customStyle="1" w:styleId="CommentSubjectChar">
    <w:name w:val="Comment Subject Char"/>
    <w:basedOn w:val="CommentTextChar"/>
    <w:link w:val="CommentSubject"/>
    <w:uiPriority w:val="99"/>
    <w:semiHidden/>
    <w:rsid w:val="0049010C"/>
    <w:rPr>
      <w:b/>
      <w:bCs/>
      <w:sz w:val="20"/>
      <w:szCs w:val="20"/>
    </w:rPr>
  </w:style>
  <w:style w:type="paragraph" w:styleId="BalloonText">
    <w:name w:val="Balloon Text"/>
    <w:basedOn w:val="Normal"/>
    <w:link w:val="BalloonTextChar"/>
    <w:uiPriority w:val="99"/>
    <w:semiHidden/>
    <w:unhideWhenUsed/>
    <w:rsid w:val="0049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0C"/>
    <w:rPr>
      <w:rFonts w:ascii="Segoe UI" w:hAnsi="Segoe UI" w:cs="Segoe UI"/>
      <w:sz w:val="18"/>
      <w:szCs w:val="18"/>
    </w:rPr>
  </w:style>
  <w:style w:type="paragraph" w:customStyle="1" w:styleId="EndNoteBibliography">
    <w:name w:val="EndNote Bibliography"/>
    <w:basedOn w:val="Normal"/>
    <w:rsid w:val="004A7E0A"/>
    <w:pPr>
      <w:spacing w:after="0" w:line="240" w:lineRule="auto"/>
    </w:pPr>
    <w:rPr>
      <w:rFonts w:ascii="Calibri" w:hAnsi="Calibri"/>
      <w:sz w:val="24"/>
      <w:szCs w:val="24"/>
      <w:lang w:val="en-US"/>
    </w:rPr>
  </w:style>
  <w:style w:type="character" w:customStyle="1" w:styleId="apple-converted-space">
    <w:name w:val="apple-converted-space"/>
    <w:basedOn w:val="DefaultParagraphFont"/>
    <w:rsid w:val="00E83526"/>
  </w:style>
  <w:style w:type="character" w:styleId="LineNumber">
    <w:name w:val="line number"/>
    <w:basedOn w:val="DefaultParagraphFont"/>
    <w:uiPriority w:val="99"/>
    <w:semiHidden/>
    <w:unhideWhenUsed/>
    <w:rsid w:val="007F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350">
      <w:bodyDiv w:val="1"/>
      <w:marLeft w:val="0"/>
      <w:marRight w:val="0"/>
      <w:marTop w:val="0"/>
      <w:marBottom w:val="0"/>
      <w:divBdr>
        <w:top w:val="none" w:sz="0" w:space="0" w:color="auto"/>
        <w:left w:val="none" w:sz="0" w:space="0" w:color="auto"/>
        <w:bottom w:val="none" w:sz="0" w:space="0" w:color="auto"/>
        <w:right w:val="none" w:sz="0" w:space="0" w:color="auto"/>
      </w:divBdr>
    </w:div>
    <w:div w:id="9374585">
      <w:bodyDiv w:val="1"/>
      <w:marLeft w:val="0"/>
      <w:marRight w:val="0"/>
      <w:marTop w:val="0"/>
      <w:marBottom w:val="0"/>
      <w:divBdr>
        <w:top w:val="none" w:sz="0" w:space="0" w:color="auto"/>
        <w:left w:val="none" w:sz="0" w:space="0" w:color="auto"/>
        <w:bottom w:val="none" w:sz="0" w:space="0" w:color="auto"/>
        <w:right w:val="none" w:sz="0" w:space="0" w:color="auto"/>
      </w:divBdr>
    </w:div>
    <w:div w:id="109397528">
      <w:bodyDiv w:val="1"/>
      <w:marLeft w:val="0"/>
      <w:marRight w:val="0"/>
      <w:marTop w:val="0"/>
      <w:marBottom w:val="0"/>
      <w:divBdr>
        <w:top w:val="none" w:sz="0" w:space="0" w:color="auto"/>
        <w:left w:val="none" w:sz="0" w:space="0" w:color="auto"/>
        <w:bottom w:val="none" w:sz="0" w:space="0" w:color="auto"/>
        <w:right w:val="none" w:sz="0" w:space="0" w:color="auto"/>
      </w:divBdr>
    </w:div>
    <w:div w:id="144661674">
      <w:bodyDiv w:val="1"/>
      <w:marLeft w:val="0"/>
      <w:marRight w:val="0"/>
      <w:marTop w:val="0"/>
      <w:marBottom w:val="0"/>
      <w:divBdr>
        <w:top w:val="none" w:sz="0" w:space="0" w:color="auto"/>
        <w:left w:val="none" w:sz="0" w:space="0" w:color="auto"/>
        <w:bottom w:val="none" w:sz="0" w:space="0" w:color="auto"/>
        <w:right w:val="none" w:sz="0" w:space="0" w:color="auto"/>
      </w:divBdr>
    </w:div>
    <w:div w:id="156191118">
      <w:bodyDiv w:val="1"/>
      <w:marLeft w:val="0"/>
      <w:marRight w:val="0"/>
      <w:marTop w:val="0"/>
      <w:marBottom w:val="0"/>
      <w:divBdr>
        <w:top w:val="none" w:sz="0" w:space="0" w:color="auto"/>
        <w:left w:val="none" w:sz="0" w:space="0" w:color="auto"/>
        <w:bottom w:val="none" w:sz="0" w:space="0" w:color="auto"/>
        <w:right w:val="none" w:sz="0" w:space="0" w:color="auto"/>
      </w:divBdr>
    </w:div>
    <w:div w:id="171068779">
      <w:bodyDiv w:val="1"/>
      <w:marLeft w:val="0"/>
      <w:marRight w:val="0"/>
      <w:marTop w:val="0"/>
      <w:marBottom w:val="0"/>
      <w:divBdr>
        <w:top w:val="none" w:sz="0" w:space="0" w:color="auto"/>
        <w:left w:val="none" w:sz="0" w:space="0" w:color="auto"/>
        <w:bottom w:val="none" w:sz="0" w:space="0" w:color="auto"/>
        <w:right w:val="none" w:sz="0" w:space="0" w:color="auto"/>
      </w:divBdr>
    </w:div>
    <w:div w:id="180512754">
      <w:bodyDiv w:val="1"/>
      <w:marLeft w:val="0"/>
      <w:marRight w:val="0"/>
      <w:marTop w:val="0"/>
      <w:marBottom w:val="0"/>
      <w:divBdr>
        <w:top w:val="none" w:sz="0" w:space="0" w:color="auto"/>
        <w:left w:val="none" w:sz="0" w:space="0" w:color="auto"/>
        <w:bottom w:val="none" w:sz="0" w:space="0" w:color="auto"/>
        <w:right w:val="none" w:sz="0" w:space="0" w:color="auto"/>
      </w:divBdr>
    </w:div>
    <w:div w:id="186145656">
      <w:bodyDiv w:val="1"/>
      <w:marLeft w:val="0"/>
      <w:marRight w:val="0"/>
      <w:marTop w:val="0"/>
      <w:marBottom w:val="0"/>
      <w:divBdr>
        <w:top w:val="none" w:sz="0" w:space="0" w:color="auto"/>
        <w:left w:val="none" w:sz="0" w:space="0" w:color="auto"/>
        <w:bottom w:val="none" w:sz="0" w:space="0" w:color="auto"/>
        <w:right w:val="none" w:sz="0" w:space="0" w:color="auto"/>
      </w:divBdr>
    </w:div>
    <w:div w:id="210112442">
      <w:bodyDiv w:val="1"/>
      <w:marLeft w:val="0"/>
      <w:marRight w:val="0"/>
      <w:marTop w:val="0"/>
      <w:marBottom w:val="0"/>
      <w:divBdr>
        <w:top w:val="none" w:sz="0" w:space="0" w:color="auto"/>
        <w:left w:val="none" w:sz="0" w:space="0" w:color="auto"/>
        <w:bottom w:val="none" w:sz="0" w:space="0" w:color="auto"/>
        <w:right w:val="none" w:sz="0" w:space="0" w:color="auto"/>
      </w:divBdr>
    </w:div>
    <w:div w:id="224340453">
      <w:bodyDiv w:val="1"/>
      <w:marLeft w:val="0"/>
      <w:marRight w:val="0"/>
      <w:marTop w:val="0"/>
      <w:marBottom w:val="0"/>
      <w:divBdr>
        <w:top w:val="none" w:sz="0" w:space="0" w:color="auto"/>
        <w:left w:val="none" w:sz="0" w:space="0" w:color="auto"/>
        <w:bottom w:val="none" w:sz="0" w:space="0" w:color="auto"/>
        <w:right w:val="none" w:sz="0" w:space="0" w:color="auto"/>
      </w:divBdr>
    </w:div>
    <w:div w:id="224801036">
      <w:bodyDiv w:val="1"/>
      <w:marLeft w:val="0"/>
      <w:marRight w:val="0"/>
      <w:marTop w:val="0"/>
      <w:marBottom w:val="0"/>
      <w:divBdr>
        <w:top w:val="none" w:sz="0" w:space="0" w:color="auto"/>
        <w:left w:val="none" w:sz="0" w:space="0" w:color="auto"/>
        <w:bottom w:val="none" w:sz="0" w:space="0" w:color="auto"/>
        <w:right w:val="none" w:sz="0" w:space="0" w:color="auto"/>
      </w:divBdr>
    </w:div>
    <w:div w:id="236284418">
      <w:bodyDiv w:val="1"/>
      <w:marLeft w:val="0"/>
      <w:marRight w:val="0"/>
      <w:marTop w:val="0"/>
      <w:marBottom w:val="0"/>
      <w:divBdr>
        <w:top w:val="none" w:sz="0" w:space="0" w:color="auto"/>
        <w:left w:val="none" w:sz="0" w:space="0" w:color="auto"/>
        <w:bottom w:val="none" w:sz="0" w:space="0" w:color="auto"/>
        <w:right w:val="none" w:sz="0" w:space="0" w:color="auto"/>
      </w:divBdr>
    </w:div>
    <w:div w:id="244846030">
      <w:bodyDiv w:val="1"/>
      <w:marLeft w:val="0"/>
      <w:marRight w:val="0"/>
      <w:marTop w:val="0"/>
      <w:marBottom w:val="0"/>
      <w:divBdr>
        <w:top w:val="none" w:sz="0" w:space="0" w:color="auto"/>
        <w:left w:val="none" w:sz="0" w:space="0" w:color="auto"/>
        <w:bottom w:val="none" w:sz="0" w:space="0" w:color="auto"/>
        <w:right w:val="none" w:sz="0" w:space="0" w:color="auto"/>
      </w:divBdr>
    </w:div>
    <w:div w:id="258684909">
      <w:bodyDiv w:val="1"/>
      <w:marLeft w:val="0"/>
      <w:marRight w:val="0"/>
      <w:marTop w:val="0"/>
      <w:marBottom w:val="0"/>
      <w:divBdr>
        <w:top w:val="none" w:sz="0" w:space="0" w:color="auto"/>
        <w:left w:val="none" w:sz="0" w:space="0" w:color="auto"/>
        <w:bottom w:val="none" w:sz="0" w:space="0" w:color="auto"/>
        <w:right w:val="none" w:sz="0" w:space="0" w:color="auto"/>
      </w:divBdr>
    </w:div>
    <w:div w:id="304047446">
      <w:bodyDiv w:val="1"/>
      <w:marLeft w:val="0"/>
      <w:marRight w:val="0"/>
      <w:marTop w:val="0"/>
      <w:marBottom w:val="0"/>
      <w:divBdr>
        <w:top w:val="none" w:sz="0" w:space="0" w:color="auto"/>
        <w:left w:val="none" w:sz="0" w:space="0" w:color="auto"/>
        <w:bottom w:val="none" w:sz="0" w:space="0" w:color="auto"/>
        <w:right w:val="none" w:sz="0" w:space="0" w:color="auto"/>
      </w:divBdr>
    </w:div>
    <w:div w:id="316426171">
      <w:bodyDiv w:val="1"/>
      <w:marLeft w:val="0"/>
      <w:marRight w:val="0"/>
      <w:marTop w:val="0"/>
      <w:marBottom w:val="0"/>
      <w:divBdr>
        <w:top w:val="none" w:sz="0" w:space="0" w:color="auto"/>
        <w:left w:val="none" w:sz="0" w:space="0" w:color="auto"/>
        <w:bottom w:val="none" w:sz="0" w:space="0" w:color="auto"/>
        <w:right w:val="none" w:sz="0" w:space="0" w:color="auto"/>
      </w:divBdr>
    </w:div>
    <w:div w:id="337386970">
      <w:bodyDiv w:val="1"/>
      <w:marLeft w:val="0"/>
      <w:marRight w:val="0"/>
      <w:marTop w:val="0"/>
      <w:marBottom w:val="0"/>
      <w:divBdr>
        <w:top w:val="none" w:sz="0" w:space="0" w:color="auto"/>
        <w:left w:val="none" w:sz="0" w:space="0" w:color="auto"/>
        <w:bottom w:val="none" w:sz="0" w:space="0" w:color="auto"/>
        <w:right w:val="none" w:sz="0" w:space="0" w:color="auto"/>
      </w:divBdr>
    </w:div>
    <w:div w:id="337541287">
      <w:bodyDiv w:val="1"/>
      <w:marLeft w:val="0"/>
      <w:marRight w:val="0"/>
      <w:marTop w:val="0"/>
      <w:marBottom w:val="0"/>
      <w:divBdr>
        <w:top w:val="none" w:sz="0" w:space="0" w:color="auto"/>
        <w:left w:val="none" w:sz="0" w:space="0" w:color="auto"/>
        <w:bottom w:val="none" w:sz="0" w:space="0" w:color="auto"/>
        <w:right w:val="none" w:sz="0" w:space="0" w:color="auto"/>
      </w:divBdr>
    </w:div>
    <w:div w:id="360321515">
      <w:bodyDiv w:val="1"/>
      <w:marLeft w:val="0"/>
      <w:marRight w:val="0"/>
      <w:marTop w:val="0"/>
      <w:marBottom w:val="0"/>
      <w:divBdr>
        <w:top w:val="none" w:sz="0" w:space="0" w:color="auto"/>
        <w:left w:val="none" w:sz="0" w:space="0" w:color="auto"/>
        <w:bottom w:val="none" w:sz="0" w:space="0" w:color="auto"/>
        <w:right w:val="none" w:sz="0" w:space="0" w:color="auto"/>
      </w:divBdr>
    </w:div>
    <w:div w:id="370112560">
      <w:bodyDiv w:val="1"/>
      <w:marLeft w:val="0"/>
      <w:marRight w:val="0"/>
      <w:marTop w:val="0"/>
      <w:marBottom w:val="0"/>
      <w:divBdr>
        <w:top w:val="none" w:sz="0" w:space="0" w:color="auto"/>
        <w:left w:val="none" w:sz="0" w:space="0" w:color="auto"/>
        <w:bottom w:val="none" w:sz="0" w:space="0" w:color="auto"/>
        <w:right w:val="none" w:sz="0" w:space="0" w:color="auto"/>
      </w:divBdr>
    </w:div>
    <w:div w:id="380785750">
      <w:bodyDiv w:val="1"/>
      <w:marLeft w:val="0"/>
      <w:marRight w:val="0"/>
      <w:marTop w:val="0"/>
      <w:marBottom w:val="0"/>
      <w:divBdr>
        <w:top w:val="none" w:sz="0" w:space="0" w:color="auto"/>
        <w:left w:val="none" w:sz="0" w:space="0" w:color="auto"/>
        <w:bottom w:val="none" w:sz="0" w:space="0" w:color="auto"/>
        <w:right w:val="none" w:sz="0" w:space="0" w:color="auto"/>
      </w:divBdr>
    </w:div>
    <w:div w:id="409278259">
      <w:bodyDiv w:val="1"/>
      <w:marLeft w:val="0"/>
      <w:marRight w:val="0"/>
      <w:marTop w:val="0"/>
      <w:marBottom w:val="0"/>
      <w:divBdr>
        <w:top w:val="none" w:sz="0" w:space="0" w:color="auto"/>
        <w:left w:val="none" w:sz="0" w:space="0" w:color="auto"/>
        <w:bottom w:val="none" w:sz="0" w:space="0" w:color="auto"/>
        <w:right w:val="none" w:sz="0" w:space="0" w:color="auto"/>
      </w:divBdr>
    </w:div>
    <w:div w:id="412241470">
      <w:bodyDiv w:val="1"/>
      <w:marLeft w:val="0"/>
      <w:marRight w:val="0"/>
      <w:marTop w:val="0"/>
      <w:marBottom w:val="0"/>
      <w:divBdr>
        <w:top w:val="none" w:sz="0" w:space="0" w:color="auto"/>
        <w:left w:val="none" w:sz="0" w:space="0" w:color="auto"/>
        <w:bottom w:val="none" w:sz="0" w:space="0" w:color="auto"/>
        <w:right w:val="none" w:sz="0" w:space="0" w:color="auto"/>
      </w:divBdr>
    </w:div>
    <w:div w:id="421414450">
      <w:bodyDiv w:val="1"/>
      <w:marLeft w:val="0"/>
      <w:marRight w:val="0"/>
      <w:marTop w:val="0"/>
      <w:marBottom w:val="0"/>
      <w:divBdr>
        <w:top w:val="none" w:sz="0" w:space="0" w:color="auto"/>
        <w:left w:val="none" w:sz="0" w:space="0" w:color="auto"/>
        <w:bottom w:val="none" w:sz="0" w:space="0" w:color="auto"/>
        <w:right w:val="none" w:sz="0" w:space="0" w:color="auto"/>
      </w:divBdr>
      <w:divsChild>
        <w:div w:id="1574505764">
          <w:marLeft w:val="0"/>
          <w:marRight w:val="0"/>
          <w:marTop w:val="0"/>
          <w:marBottom w:val="0"/>
          <w:divBdr>
            <w:top w:val="none" w:sz="0" w:space="0" w:color="auto"/>
            <w:left w:val="none" w:sz="0" w:space="0" w:color="auto"/>
            <w:bottom w:val="none" w:sz="0" w:space="0" w:color="auto"/>
            <w:right w:val="none" w:sz="0" w:space="0" w:color="auto"/>
          </w:divBdr>
        </w:div>
      </w:divsChild>
    </w:div>
    <w:div w:id="431703393">
      <w:bodyDiv w:val="1"/>
      <w:marLeft w:val="0"/>
      <w:marRight w:val="0"/>
      <w:marTop w:val="0"/>
      <w:marBottom w:val="0"/>
      <w:divBdr>
        <w:top w:val="none" w:sz="0" w:space="0" w:color="auto"/>
        <w:left w:val="none" w:sz="0" w:space="0" w:color="auto"/>
        <w:bottom w:val="none" w:sz="0" w:space="0" w:color="auto"/>
        <w:right w:val="none" w:sz="0" w:space="0" w:color="auto"/>
      </w:divBdr>
    </w:div>
    <w:div w:id="435097361">
      <w:bodyDiv w:val="1"/>
      <w:marLeft w:val="0"/>
      <w:marRight w:val="0"/>
      <w:marTop w:val="0"/>
      <w:marBottom w:val="0"/>
      <w:divBdr>
        <w:top w:val="none" w:sz="0" w:space="0" w:color="auto"/>
        <w:left w:val="none" w:sz="0" w:space="0" w:color="auto"/>
        <w:bottom w:val="none" w:sz="0" w:space="0" w:color="auto"/>
        <w:right w:val="none" w:sz="0" w:space="0" w:color="auto"/>
      </w:divBdr>
    </w:div>
    <w:div w:id="440345842">
      <w:bodyDiv w:val="1"/>
      <w:marLeft w:val="0"/>
      <w:marRight w:val="0"/>
      <w:marTop w:val="0"/>
      <w:marBottom w:val="0"/>
      <w:divBdr>
        <w:top w:val="none" w:sz="0" w:space="0" w:color="auto"/>
        <w:left w:val="none" w:sz="0" w:space="0" w:color="auto"/>
        <w:bottom w:val="none" w:sz="0" w:space="0" w:color="auto"/>
        <w:right w:val="none" w:sz="0" w:space="0" w:color="auto"/>
      </w:divBdr>
    </w:div>
    <w:div w:id="453670035">
      <w:bodyDiv w:val="1"/>
      <w:marLeft w:val="0"/>
      <w:marRight w:val="0"/>
      <w:marTop w:val="0"/>
      <w:marBottom w:val="0"/>
      <w:divBdr>
        <w:top w:val="none" w:sz="0" w:space="0" w:color="auto"/>
        <w:left w:val="none" w:sz="0" w:space="0" w:color="auto"/>
        <w:bottom w:val="none" w:sz="0" w:space="0" w:color="auto"/>
        <w:right w:val="none" w:sz="0" w:space="0" w:color="auto"/>
      </w:divBdr>
    </w:div>
    <w:div w:id="457335947">
      <w:bodyDiv w:val="1"/>
      <w:marLeft w:val="0"/>
      <w:marRight w:val="0"/>
      <w:marTop w:val="0"/>
      <w:marBottom w:val="0"/>
      <w:divBdr>
        <w:top w:val="none" w:sz="0" w:space="0" w:color="auto"/>
        <w:left w:val="none" w:sz="0" w:space="0" w:color="auto"/>
        <w:bottom w:val="none" w:sz="0" w:space="0" w:color="auto"/>
        <w:right w:val="none" w:sz="0" w:space="0" w:color="auto"/>
      </w:divBdr>
    </w:div>
    <w:div w:id="465590914">
      <w:bodyDiv w:val="1"/>
      <w:marLeft w:val="0"/>
      <w:marRight w:val="0"/>
      <w:marTop w:val="0"/>
      <w:marBottom w:val="0"/>
      <w:divBdr>
        <w:top w:val="none" w:sz="0" w:space="0" w:color="auto"/>
        <w:left w:val="none" w:sz="0" w:space="0" w:color="auto"/>
        <w:bottom w:val="none" w:sz="0" w:space="0" w:color="auto"/>
        <w:right w:val="none" w:sz="0" w:space="0" w:color="auto"/>
      </w:divBdr>
    </w:div>
    <w:div w:id="499346517">
      <w:bodyDiv w:val="1"/>
      <w:marLeft w:val="0"/>
      <w:marRight w:val="0"/>
      <w:marTop w:val="0"/>
      <w:marBottom w:val="0"/>
      <w:divBdr>
        <w:top w:val="none" w:sz="0" w:space="0" w:color="auto"/>
        <w:left w:val="none" w:sz="0" w:space="0" w:color="auto"/>
        <w:bottom w:val="none" w:sz="0" w:space="0" w:color="auto"/>
        <w:right w:val="none" w:sz="0" w:space="0" w:color="auto"/>
      </w:divBdr>
    </w:div>
    <w:div w:id="543711786">
      <w:bodyDiv w:val="1"/>
      <w:marLeft w:val="0"/>
      <w:marRight w:val="0"/>
      <w:marTop w:val="0"/>
      <w:marBottom w:val="0"/>
      <w:divBdr>
        <w:top w:val="none" w:sz="0" w:space="0" w:color="auto"/>
        <w:left w:val="none" w:sz="0" w:space="0" w:color="auto"/>
        <w:bottom w:val="none" w:sz="0" w:space="0" w:color="auto"/>
        <w:right w:val="none" w:sz="0" w:space="0" w:color="auto"/>
      </w:divBdr>
    </w:div>
    <w:div w:id="554589682">
      <w:bodyDiv w:val="1"/>
      <w:marLeft w:val="0"/>
      <w:marRight w:val="0"/>
      <w:marTop w:val="0"/>
      <w:marBottom w:val="0"/>
      <w:divBdr>
        <w:top w:val="none" w:sz="0" w:space="0" w:color="auto"/>
        <w:left w:val="none" w:sz="0" w:space="0" w:color="auto"/>
        <w:bottom w:val="none" w:sz="0" w:space="0" w:color="auto"/>
        <w:right w:val="none" w:sz="0" w:space="0" w:color="auto"/>
      </w:divBdr>
    </w:div>
    <w:div w:id="573970577">
      <w:bodyDiv w:val="1"/>
      <w:marLeft w:val="0"/>
      <w:marRight w:val="0"/>
      <w:marTop w:val="0"/>
      <w:marBottom w:val="0"/>
      <w:divBdr>
        <w:top w:val="none" w:sz="0" w:space="0" w:color="auto"/>
        <w:left w:val="none" w:sz="0" w:space="0" w:color="auto"/>
        <w:bottom w:val="none" w:sz="0" w:space="0" w:color="auto"/>
        <w:right w:val="none" w:sz="0" w:space="0" w:color="auto"/>
      </w:divBdr>
    </w:div>
    <w:div w:id="577716017">
      <w:bodyDiv w:val="1"/>
      <w:marLeft w:val="0"/>
      <w:marRight w:val="0"/>
      <w:marTop w:val="0"/>
      <w:marBottom w:val="0"/>
      <w:divBdr>
        <w:top w:val="none" w:sz="0" w:space="0" w:color="auto"/>
        <w:left w:val="none" w:sz="0" w:space="0" w:color="auto"/>
        <w:bottom w:val="none" w:sz="0" w:space="0" w:color="auto"/>
        <w:right w:val="none" w:sz="0" w:space="0" w:color="auto"/>
      </w:divBdr>
    </w:div>
    <w:div w:id="580603556">
      <w:bodyDiv w:val="1"/>
      <w:marLeft w:val="0"/>
      <w:marRight w:val="0"/>
      <w:marTop w:val="0"/>
      <w:marBottom w:val="0"/>
      <w:divBdr>
        <w:top w:val="none" w:sz="0" w:space="0" w:color="auto"/>
        <w:left w:val="none" w:sz="0" w:space="0" w:color="auto"/>
        <w:bottom w:val="none" w:sz="0" w:space="0" w:color="auto"/>
        <w:right w:val="none" w:sz="0" w:space="0" w:color="auto"/>
      </w:divBdr>
    </w:div>
    <w:div w:id="613295925">
      <w:bodyDiv w:val="1"/>
      <w:marLeft w:val="0"/>
      <w:marRight w:val="0"/>
      <w:marTop w:val="0"/>
      <w:marBottom w:val="0"/>
      <w:divBdr>
        <w:top w:val="none" w:sz="0" w:space="0" w:color="auto"/>
        <w:left w:val="none" w:sz="0" w:space="0" w:color="auto"/>
        <w:bottom w:val="none" w:sz="0" w:space="0" w:color="auto"/>
        <w:right w:val="none" w:sz="0" w:space="0" w:color="auto"/>
      </w:divBdr>
    </w:div>
    <w:div w:id="614290584">
      <w:bodyDiv w:val="1"/>
      <w:marLeft w:val="0"/>
      <w:marRight w:val="0"/>
      <w:marTop w:val="0"/>
      <w:marBottom w:val="0"/>
      <w:divBdr>
        <w:top w:val="none" w:sz="0" w:space="0" w:color="auto"/>
        <w:left w:val="none" w:sz="0" w:space="0" w:color="auto"/>
        <w:bottom w:val="none" w:sz="0" w:space="0" w:color="auto"/>
        <w:right w:val="none" w:sz="0" w:space="0" w:color="auto"/>
      </w:divBdr>
    </w:div>
    <w:div w:id="625045267">
      <w:bodyDiv w:val="1"/>
      <w:marLeft w:val="0"/>
      <w:marRight w:val="0"/>
      <w:marTop w:val="0"/>
      <w:marBottom w:val="0"/>
      <w:divBdr>
        <w:top w:val="none" w:sz="0" w:space="0" w:color="auto"/>
        <w:left w:val="none" w:sz="0" w:space="0" w:color="auto"/>
        <w:bottom w:val="none" w:sz="0" w:space="0" w:color="auto"/>
        <w:right w:val="none" w:sz="0" w:space="0" w:color="auto"/>
      </w:divBdr>
    </w:div>
    <w:div w:id="625891942">
      <w:bodyDiv w:val="1"/>
      <w:marLeft w:val="0"/>
      <w:marRight w:val="0"/>
      <w:marTop w:val="0"/>
      <w:marBottom w:val="0"/>
      <w:divBdr>
        <w:top w:val="none" w:sz="0" w:space="0" w:color="auto"/>
        <w:left w:val="none" w:sz="0" w:space="0" w:color="auto"/>
        <w:bottom w:val="none" w:sz="0" w:space="0" w:color="auto"/>
        <w:right w:val="none" w:sz="0" w:space="0" w:color="auto"/>
      </w:divBdr>
    </w:div>
    <w:div w:id="656345674">
      <w:bodyDiv w:val="1"/>
      <w:marLeft w:val="0"/>
      <w:marRight w:val="0"/>
      <w:marTop w:val="0"/>
      <w:marBottom w:val="0"/>
      <w:divBdr>
        <w:top w:val="none" w:sz="0" w:space="0" w:color="auto"/>
        <w:left w:val="none" w:sz="0" w:space="0" w:color="auto"/>
        <w:bottom w:val="none" w:sz="0" w:space="0" w:color="auto"/>
        <w:right w:val="none" w:sz="0" w:space="0" w:color="auto"/>
      </w:divBdr>
    </w:div>
    <w:div w:id="692075466">
      <w:bodyDiv w:val="1"/>
      <w:marLeft w:val="0"/>
      <w:marRight w:val="0"/>
      <w:marTop w:val="0"/>
      <w:marBottom w:val="0"/>
      <w:divBdr>
        <w:top w:val="none" w:sz="0" w:space="0" w:color="auto"/>
        <w:left w:val="none" w:sz="0" w:space="0" w:color="auto"/>
        <w:bottom w:val="none" w:sz="0" w:space="0" w:color="auto"/>
        <w:right w:val="none" w:sz="0" w:space="0" w:color="auto"/>
      </w:divBdr>
    </w:div>
    <w:div w:id="702484290">
      <w:bodyDiv w:val="1"/>
      <w:marLeft w:val="0"/>
      <w:marRight w:val="0"/>
      <w:marTop w:val="0"/>
      <w:marBottom w:val="0"/>
      <w:divBdr>
        <w:top w:val="none" w:sz="0" w:space="0" w:color="auto"/>
        <w:left w:val="none" w:sz="0" w:space="0" w:color="auto"/>
        <w:bottom w:val="none" w:sz="0" w:space="0" w:color="auto"/>
        <w:right w:val="none" w:sz="0" w:space="0" w:color="auto"/>
      </w:divBdr>
    </w:div>
    <w:div w:id="716198095">
      <w:bodyDiv w:val="1"/>
      <w:marLeft w:val="0"/>
      <w:marRight w:val="0"/>
      <w:marTop w:val="0"/>
      <w:marBottom w:val="0"/>
      <w:divBdr>
        <w:top w:val="none" w:sz="0" w:space="0" w:color="auto"/>
        <w:left w:val="none" w:sz="0" w:space="0" w:color="auto"/>
        <w:bottom w:val="none" w:sz="0" w:space="0" w:color="auto"/>
        <w:right w:val="none" w:sz="0" w:space="0" w:color="auto"/>
      </w:divBdr>
    </w:div>
    <w:div w:id="727725093">
      <w:bodyDiv w:val="1"/>
      <w:marLeft w:val="0"/>
      <w:marRight w:val="0"/>
      <w:marTop w:val="0"/>
      <w:marBottom w:val="0"/>
      <w:divBdr>
        <w:top w:val="none" w:sz="0" w:space="0" w:color="auto"/>
        <w:left w:val="none" w:sz="0" w:space="0" w:color="auto"/>
        <w:bottom w:val="none" w:sz="0" w:space="0" w:color="auto"/>
        <w:right w:val="none" w:sz="0" w:space="0" w:color="auto"/>
      </w:divBdr>
    </w:div>
    <w:div w:id="748891405">
      <w:bodyDiv w:val="1"/>
      <w:marLeft w:val="0"/>
      <w:marRight w:val="0"/>
      <w:marTop w:val="0"/>
      <w:marBottom w:val="0"/>
      <w:divBdr>
        <w:top w:val="none" w:sz="0" w:space="0" w:color="auto"/>
        <w:left w:val="none" w:sz="0" w:space="0" w:color="auto"/>
        <w:bottom w:val="none" w:sz="0" w:space="0" w:color="auto"/>
        <w:right w:val="none" w:sz="0" w:space="0" w:color="auto"/>
      </w:divBdr>
    </w:div>
    <w:div w:id="750466384">
      <w:bodyDiv w:val="1"/>
      <w:marLeft w:val="0"/>
      <w:marRight w:val="0"/>
      <w:marTop w:val="0"/>
      <w:marBottom w:val="0"/>
      <w:divBdr>
        <w:top w:val="none" w:sz="0" w:space="0" w:color="auto"/>
        <w:left w:val="none" w:sz="0" w:space="0" w:color="auto"/>
        <w:bottom w:val="none" w:sz="0" w:space="0" w:color="auto"/>
        <w:right w:val="none" w:sz="0" w:space="0" w:color="auto"/>
      </w:divBdr>
    </w:div>
    <w:div w:id="778334098">
      <w:bodyDiv w:val="1"/>
      <w:marLeft w:val="0"/>
      <w:marRight w:val="0"/>
      <w:marTop w:val="0"/>
      <w:marBottom w:val="0"/>
      <w:divBdr>
        <w:top w:val="none" w:sz="0" w:space="0" w:color="auto"/>
        <w:left w:val="none" w:sz="0" w:space="0" w:color="auto"/>
        <w:bottom w:val="none" w:sz="0" w:space="0" w:color="auto"/>
        <w:right w:val="none" w:sz="0" w:space="0" w:color="auto"/>
      </w:divBdr>
    </w:div>
    <w:div w:id="781656701">
      <w:bodyDiv w:val="1"/>
      <w:marLeft w:val="0"/>
      <w:marRight w:val="0"/>
      <w:marTop w:val="0"/>
      <w:marBottom w:val="0"/>
      <w:divBdr>
        <w:top w:val="none" w:sz="0" w:space="0" w:color="auto"/>
        <w:left w:val="none" w:sz="0" w:space="0" w:color="auto"/>
        <w:bottom w:val="none" w:sz="0" w:space="0" w:color="auto"/>
        <w:right w:val="none" w:sz="0" w:space="0" w:color="auto"/>
      </w:divBdr>
    </w:div>
    <w:div w:id="800851600">
      <w:bodyDiv w:val="1"/>
      <w:marLeft w:val="0"/>
      <w:marRight w:val="0"/>
      <w:marTop w:val="0"/>
      <w:marBottom w:val="0"/>
      <w:divBdr>
        <w:top w:val="none" w:sz="0" w:space="0" w:color="auto"/>
        <w:left w:val="none" w:sz="0" w:space="0" w:color="auto"/>
        <w:bottom w:val="none" w:sz="0" w:space="0" w:color="auto"/>
        <w:right w:val="none" w:sz="0" w:space="0" w:color="auto"/>
      </w:divBdr>
    </w:div>
    <w:div w:id="834148511">
      <w:bodyDiv w:val="1"/>
      <w:marLeft w:val="0"/>
      <w:marRight w:val="0"/>
      <w:marTop w:val="0"/>
      <w:marBottom w:val="0"/>
      <w:divBdr>
        <w:top w:val="none" w:sz="0" w:space="0" w:color="auto"/>
        <w:left w:val="none" w:sz="0" w:space="0" w:color="auto"/>
        <w:bottom w:val="none" w:sz="0" w:space="0" w:color="auto"/>
        <w:right w:val="none" w:sz="0" w:space="0" w:color="auto"/>
      </w:divBdr>
    </w:div>
    <w:div w:id="834611368">
      <w:bodyDiv w:val="1"/>
      <w:marLeft w:val="0"/>
      <w:marRight w:val="0"/>
      <w:marTop w:val="0"/>
      <w:marBottom w:val="0"/>
      <w:divBdr>
        <w:top w:val="none" w:sz="0" w:space="0" w:color="auto"/>
        <w:left w:val="none" w:sz="0" w:space="0" w:color="auto"/>
        <w:bottom w:val="none" w:sz="0" w:space="0" w:color="auto"/>
        <w:right w:val="none" w:sz="0" w:space="0" w:color="auto"/>
      </w:divBdr>
    </w:div>
    <w:div w:id="853497838">
      <w:bodyDiv w:val="1"/>
      <w:marLeft w:val="0"/>
      <w:marRight w:val="0"/>
      <w:marTop w:val="0"/>
      <w:marBottom w:val="0"/>
      <w:divBdr>
        <w:top w:val="none" w:sz="0" w:space="0" w:color="auto"/>
        <w:left w:val="none" w:sz="0" w:space="0" w:color="auto"/>
        <w:bottom w:val="none" w:sz="0" w:space="0" w:color="auto"/>
        <w:right w:val="none" w:sz="0" w:space="0" w:color="auto"/>
      </w:divBdr>
    </w:div>
    <w:div w:id="854882034">
      <w:bodyDiv w:val="1"/>
      <w:marLeft w:val="0"/>
      <w:marRight w:val="0"/>
      <w:marTop w:val="0"/>
      <w:marBottom w:val="0"/>
      <w:divBdr>
        <w:top w:val="none" w:sz="0" w:space="0" w:color="auto"/>
        <w:left w:val="none" w:sz="0" w:space="0" w:color="auto"/>
        <w:bottom w:val="none" w:sz="0" w:space="0" w:color="auto"/>
        <w:right w:val="none" w:sz="0" w:space="0" w:color="auto"/>
      </w:divBdr>
    </w:div>
    <w:div w:id="866067749">
      <w:bodyDiv w:val="1"/>
      <w:marLeft w:val="0"/>
      <w:marRight w:val="0"/>
      <w:marTop w:val="0"/>
      <w:marBottom w:val="0"/>
      <w:divBdr>
        <w:top w:val="none" w:sz="0" w:space="0" w:color="auto"/>
        <w:left w:val="none" w:sz="0" w:space="0" w:color="auto"/>
        <w:bottom w:val="none" w:sz="0" w:space="0" w:color="auto"/>
        <w:right w:val="none" w:sz="0" w:space="0" w:color="auto"/>
      </w:divBdr>
    </w:div>
    <w:div w:id="875973747">
      <w:bodyDiv w:val="1"/>
      <w:marLeft w:val="0"/>
      <w:marRight w:val="0"/>
      <w:marTop w:val="0"/>
      <w:marBottom w:val="0"/>
      <w:divBdr>
        <w:top w:val="none" w:sz="0" w:space="0" w:color="auto"/>
        <w:left w:val="none" w:sz="0" w:space="0" w:color="auto"/>
        <w:bottom w:val="none" w:sz="0" w:space="0" w:color="auto"/>
        <w:right w:val="none" w:sz="0" w:space="0" w:color="auto"/>
      </w:divBdr>
    </w:div>
    <w:div w:id="879972175">
      <w:bodyDiv w:val="1"/>
      <w:marLeft w:val="0"/>
      <w:marRight w:val="0"/>
      <w:marTop w:val="0"/>
      <w:marBottom w:val="0"/>
      <w:divBdr>
        <w:top w:val="none" w:sz="0" w:space="0" w:color="auto"/>
        <w:left w:val="none" w:sz="0" w:space="0" w:color="auto"/>
        <w:bottom w:val="none" w:sz="0" w:space="0" w:color="auto"/>
        <w:right w:val="none" w:sz="0" w:space="0" w:color="auto"/>
      </w:divBdr>
    </w:div>
    <w:div w:id="880746298">
      <w:bodyDiv w:val="1"/>
      <w:marLeft w:val="0"/>
      <w:marRight w:val="0"/>
      <w:marTop w:val="0"/>
      <w:marBottom w:val="0"/>
      <w:divBdr>
        <w:top w:val="none" w:sz="0" w:space="0" w:color="auto"/>
        <w:left w:val="none" w:sz="0" w:space="0" w:color="auto"/>
        <w:bottom w:val="none" w:sz="0" w:space="0" w:color="auto"/>
        <w:right w:val="none" w:sz="0" w:space="0" w:color="auto"/>
      </w:divBdr>
    </w:div>
    <w:div w:id="905728455">
      <w:bodyDiv w:val="1"/>
      <w:marLeft w:val="0"/>
      <w:marRight w:val="0"/>
      <w:marTop w:val="0"/>
      <w:marBottom w:val="0"/>
      <w:divBdr>
        <w:top w:val="none" w:sz="0" w:space="0" w:color="auto"/>
        <w:left w:val="none" w:sz="0" w:space="0" w:color="auto"/>
        <w:bottom w:val="none" w:sz="0" w:space="0" w:color="auto"/>
        <w:right w:val="none" w:sz="0" w:space="0" w:color="auto"/>
      </w:divBdr>
    </w:div>
    <w:div w:id="917328375">
      <w:bodyDiv w:val="1"/>
      <w:marLeft w:val="0"/>
      <w:marRight w:val="0"/>
      <w:marTop w:val="0"/>
      <w:marBottom w:val="0"/>
      <w:divBdr>
        <w:top w:val="none" w:sz="0" w:space="0" w:color="auto"/>
        <w:left w:val="none" w:sz="0" w:space="0" w:color="auto"/>
        <w:bottom w:val="none" w:sz="0" w:space="0" w:color="auto"/>
        <w:right w:val="none" w:sz="0" w:space="0" w:color="auto"/>
      </w:divBdr>
    </w:div>
    <w:div w:id="930970482">
      <w:bodyDiv w:val="1"/>
      <w:marLeft w:val="0"/>
      <w:marRight w:val="0"/>
      <w:marTop w:val="0"/>
      <w:marBottom w:val="0"/>
      <w:divBdr>
        <w:top w:val="none" w:sz="0" w:space="0" w:color="auto"/>
        <w:left w:val="none" w:sz="0" w:space="0" w:color="auto"/>
        <w:bottom w:val="none" w:sz="0" w:space="0" w:color="auto"/>
        <w:right w:val="none" w:sz="0" w:space="0" w:color="auto"/>
      </w:divBdr>
    </w:div>
    <w:div w:id="936400062">
      <w:bodyDiv w:val="1"/>
      <w:marLeft w:val="0"/>
      <w:marRight w:val="0"/>
      <w:marTop w:val="0"/>
      <w:marBottom w:val="0"/>
      <w:divBdr>
        <w:top w:val="none" w:sz="0" w:space="0" w:color="auto"/>
        <w:left w:val="none" w:sz="0" w:space="0" w:color="auto"/>
        <w:bottom w:val="none" w:sz="0" w:space="0" w:color="auto"/>
        <w:right w:val="none" w:sz="0" w:space="0" w:color="auto"/>
      </w:divBdr>
    </w:div>
    <w:div w:id="938830637">
      <w:bodyDiv w:val="1"/>
      <w:marLeft w:val="0"/>
      <w:marRight w:val="0"/>
      <w:marTop w:val="0"/>
      <w:marBottom w:val="0"/>
      <w:divBdr>
        <w:top w:val="none" w:sz="0" w:space="0" w:color="auto"/>
        <w:left w:val="none" w:sz="0" w:space="0" w:color="auto"/>
        <w:bottom w:val="none" w:sz="0" w:space="0" w:color="auto"/>
        <w:right w:val="none" w:sz="0" w:space="0" w:color="auto"/>
      </w:divBdr>
    </w:div>
    <w:div w:id="943270620">
      <w:bodyDiv w:val="1"/>
      <w:marLeft w:val="0"/>
      <w:marRight w:val="0"/>
      <w:marTop w:val="0"/>
      <w:marBottom w:val="0"/>
      <w:divBdr>
        <w:top w:val="none" w:sz="0" w:space="0" w:color="auto"/>
        <w:left w:val="none" w:sz="0" w:space="0" w:color="auto"/>
        <w:bottom w:val="none" w:sz="0" w:space="0" w:color="auto"/>
        <w:right w:val="none" w:sz="0" w:space="0" w:color="auto"/>
      </w:divBdr>
    </w:div>
    <w:div w:id="947852078">
      <w:bodyDiv w:val="1"/>
      <w:marLeft w:val="0"/>
      <w:marRight w:val="0"/>
      <w:marTop w:val="0"/>
      <w:marBottom w:val="0"/>
      <w:divBdr>
        <w:top w:val="none" w:sz="0" w:space="0" w:color="auto"/>
        <w:left w:val="none" w:sz="0" w:space="0" w:color="auto"/>
        <w:bottom w:val="none" w:sz="0" w:space="0" w:color="auto"/>
        <w:right w:val="none" w:sz="0" w:space="0" w:color="auto"/>
      </w:divBdr>
    </w:div>
    <w:div w:id="952790402">
      <w:bodyDiv w:val="1"/>
      <w:marLeft w:val="0"/>
      <w:marRight w:val="0"/>
      <w:marTop w:val="0"/>
      <w:marBottom w:val="0"/>
      <w:divBdr>
        <w:top w:val="none" w:sz="0" w:space="0" w:color="auto"/>
        <w:left w:val="none" w:sz="0" w:space="0" w:color="auto"/>
        <w:bottom w:val="none" w:sz="0" w:space="0" w:color="auto"/>
        <w:right w:val="none" w:sz="0" w:space="0" w:color="auto"/>
      </w:divBdr>
    </w:div>
    <w:div w:id="959146645">
      <w:bodyDiv w:val="1"/>
      <w:marLeft w:val="0"/>
      <w:marRight w:val="0"/>
      <w:marTop w:val="0"/>
      <w:marBottom w:val="0"/>
      <w:divBdr>
        <w:top w:val="none" w:sz="0" w:space="0" w:color="auto"/>
        <w:left w:val="none" w:sz="0" w:space="0" w:color="auto"/>
        <w:bottom w:val="none" w:sz="0" w:space="0" w:color="auto"/>
        <w:right w:val="none" w:sz="0" w:space="0" w:color="auto"/>
      </w:divBdr>
    </w:div>
    <w:div w:id="959457614">
      <w:bodyDiv w:val="1"/>
      <w:marLeft w:val="0"/>
      <w:marRight w:val="0"/>
      <w:marTop w:val="0"/>
      <w:marBottom w:val="0"/>
      <w:divBdr>
        <w:top w:val="none" w:sz="0" w:space="0" w:color="auto"/>
        <w:left w:val="none" w:sz="0" w:space="0" w:color="auto"/>
        <w:bottom w:val="none" w:sz="0" w:space="0" w:color="auto"/>
        <w:right w:val="none" w:sz="0" w:space="0" w:color="auto"/>
      </w:divBdr>
    </w:div>
    <w:div w:id="978148796">
      <w:bodyDiv w:val="1"/>
      <w:marLeft w:val="0"/>
      <w:marRight w:val="0"/>
      <w:marTop w:val="0"/>
      <w:marBottom w:val="0"/>
      <w:divBdr>
        <w:top w:val="none" w:sz="0" w:space="0" w:color="auto"/>
        <w:left w:val="none" w:sz="0" w:space="0" w:color="auto"/>
        <w:bottom w:val="none" w:sz="0" w:space="0" w:color="auto"/>
        <w:right w:val="none" w:sz="0" w:space="0" w:color="auto"/>
      </w:divBdr>
    </w:div>
    <w:div w:id="981079411">
      <w:bodyDiv w:val="1"/>
      <w:marLeft w:val="0"/>
      <w:marRight w:val="0"/>
      <w:marTop w:val="0"/>
      <w:marBottom w:val="0"/>
      <w:divBdr>
        <w:top w:val="none" w:sz="0" w:space="0" w:color="auto"/>
        <w:left w:val="none" w:sz="0" w:space="0" w:color="auto"/>
        <w:bottom w:val="none" w:sz="0" w:space="0" w:color="auto"/>
        <w:right w:val="none" w:sz="0" w:space="0" w:color="auto"/>
      </w:divBdr>
    </w:div>
    <w:div w:id="984969670">
      <w:bodyDiv w:val="1"/>
      <w:marLeft w:val="0"/>
      <w:marRight w:val="0"/>
      <w:marTop w:val="0"/>
      <w:marBottom w:val="0"/>
      <w:divBdr>
        <w:top w:val="none" w:sz="0" w:space="0" w:color="auto"/>
        <w:left w:val="none" w:sz="0" w:space="0" w:color="auto"/>
        <w:bottom w:val="none" w:sz="0" w:space="0" w:color="auto"/>
        <w:right w:val="none" w:sz="0" w:space="0" w:color="auto"/>
      </w:divBdr>
    </w:div>
    <w:div w:id="986781443">
      <w:bodyDiv w:val="1"/>
      <w:marLeft w:val="0"/>
      <w:marRight w:val="0"/>
      <w:marTop w:val="0"/>
      <w:marBottom w:val="0"/>
      <w:divBdr>
        <w:top w:val="none" w:sz="0" w:space="0" w:color="auto"/>
        <w:left w:val="none" w:sz="0" w:space="0" w:color="auto"/>
        <w:bottom w:val="none" w:sz="0" w:space="0" w:color="auto"/>
        <w:right w:val="none" w:sz="0" w:space="0" w:color="auto"/>
      </w:divBdr>
    </w:div>
    <w:div w:id="1012072677">
      <w:bodyDiv w:val="1"/>
      <w:marLeft w:val="0"/>
      <w:marRight w:val="0"/>
      <w:marTop w:val="0"/>
      <w:marBottom w:val="0"/>
      <w:divBdr>
        <w:top w:val="none" w:sz="0" w:space="0" w:color="auto"/>
        <w:left w:val="none" w:sz="0" w:space="0" w:color="auto"/>
        <w:bottom w:val="none" w:sz="0" w:space="0" w:color="auto"/>
        <w:right w:val="none" w:sz="0" w:space="0" w:color="auto"/>
      </w:divBdr>
    </w:div>
    <w:div w:id="1013072989">
      <w:bodyDiv w:val="1"/>
      <w:marLeft w:val="0"/>
      <w:marRight w:val="0"/>
      <w:marTop w:val="0"/>
      <w:marBottom w:val="0"/>
      <w:divBdr>
        <w:top w:val="none" w:sz="0" w:space="0" w:color="auto"/>
        <w:left w:val="none" w:sz="0" w:space="0" w:color="auto"/>
        <w:bottom w:val="none" w:sz="0" w:space="0" w:color="auto"/>
        <w:right w:val="none" w:sz="0" w:space="0" w:color="auto"/>
      </w:divBdr>
    </w:div>
    <w:div w:id="1027214607">
      <w:bodyDiv w:val="1"/>
      <w:marLeft w:val="0"/>
      <w:marRight w:val="0"/>
      <w:marTop w:val="0"/>
      <w:marBottom w:val="0"/>
      <w:divBdr>
        <w:top w:val="none" w:sz="0" w:space="0" w:color="auto"/>
        <w:left w:val="none" w:sz="0" w:space="0" w:color="auto"/>
        <w:bottom w:val="none" w:sz="0" w:space="0" w:color="auto"/>
        <w:right w:val="none" w:sz="0" w:space="0" w:color="auto"/>
      </w:divBdr>
    </w:div>
    <w:div w:id="1074663140">
      <w:bodyDiv w:val="1"/>
      <w:marLeft w:val="0"/>
      <w:marRight w:val="0"/>
      <w:marTop w:val="0"/>
      <w:marBottom w:val="0"/>
      <w:divBdr>
        <w:top w:val="none" w:sz="0" w:space="0" w:color="auto"/>
        <w:left w:val="none" w:sz="0" w:space="0" w:color="auto"/>
        <w:bottom w:val="none" w:sz="0" w:space="0" w:color="auto"/>
        <w:right w:val="none" w:sz="0" w:space="0" w:color="auto"/>
      </w:divBdr>
    </w:div>
    <w:div w:id="1078941497">
      <w:bodyDiv w:val="1"/>
      <w:marLeft w:val="0"/>
      <w:marRight w:val="0"/>
      <w:marTop w:val="0"/>
      <w:marBottom w:val="0"/>
      <w:divBdr>
        <w:top w:val="none" w:sz="0" w:space="0" w:color="auto"/>
        <w:left w:val="none" w:sz="0" w:space="0" w:color="auto"/>
        <w:bottom w:val="none" w:sz="0" w:space="0" w:color="auto"/>
        <w:right w:val="none" w:sz="0" w:space="0" w:color="auto"/>
      </w:divBdr>
    </w:div>
    <w:div w:id="1084909666">
      <w:bodyDiv w:val="1"/>
      <w:marLeft w:val="0"/>
      <w:marRight w:val="0"/>
      <w:marTop w:val="0"/>
      <w:marBottom w:val="0"/>
      <w:divBdr>
        <w:top w:val="none" w:sz="0" w:space="0" w:color="auto"/>
        <w:left w:val="none" w:sz="0" w:space="0" w:color="auto"/>
        <w:bottom w:val="none" w:sz="0" w:space="0" w:color="auto"/>
        <w:right w:val="none" w:sz="0" w:space="0" w:color="auto"/>
      </w:divBdr>
    </w:div>
    <w:div w:id="1090469323">
      <w:bodyDiv w:val="1"/>
      <w:marLeft w:val="0"/>
      <w:marRight w:val="0"/>
      <w:marTop w:val="0"/>
      <w:marBottom w:val="0"/>
      <w:divBdr>
        <w:top w:val="none" w:sz="0" w:space="0" w:color="auto"/>
        <w:left w:val="none" w:sz="0" w:space="0" w:color="auto"/>
        <w:bottom w:val="none" w:sz="0" w:space="0" w:color="auto"/>
        <w:right w:val="none" w:sz="0" w:space="0" w:color="auto"/>
      </w:divBdr>
    </w:div>
    <w:div w:id="1126968802">
      <w:bodyDiv w:val="1"/>
      <w:marLeft w:val="0"/>
      <w:marRight w:val="0"/>
      <w:marTop w:val="0"/>
      <w:marBottom w:val="0"/>
      <w:divBdr>
        <w:top w:val="none" w:sz="0" w:space="0" w:color="auto"/>
        <w:left w:val="none" w:sz="0" w:space="0" w:color="auto"/>
        <w:bottom w:val="none" w:sz="0" w:space="0" w:color="auto"/>
        <w:right w:val="none" w:sz="0" w:space="0" w:color="auto"/>
      </w:divBdr>
    </w:div>
    <w:div w:id="1134559373">
      <w:bodyDiv w:val="1"/>
      <w:marLeft w:val="0"/>
      <w:marRight w:val="0"/>
      <w:marTop w:val="0"/>
      <w:marBottom w:val="0"/>
      <w:divBdr>
        <w:top w:val="none" w:sz="0" w:space="0" w:color="auto"/>
        <w:left w:val="none" w:sz="0" w:space="0" w:color="auto"/>
        <w:bottom w:val="none" w:sz="0" w:space="0" w:color="auto"/>
        <w:right w:val="none" w:sz="0" w:space="0" w:color="auto"/>
      </w:divBdr>
    </w:div>
    <w:div w:id="1154297399">
      <w:bodyDiv w:val="1"/>
      <w:marLeft w:val="0"/>
      <w:marRight w:val="0"/>
      <w:marTop w:val="0"/>
      <w:marBottom w:val="0"/>
      <w:divBdr>
        <w:top w:val="none" w:sz="0" w:space="0" w:color="auto"/>
        <w:left w:val="none" w:sz="0" w:space="0" w:color="auto"/>
        <w:bottom w:val="none" w:sz="0" w:space="0" w:color="auto"/>
        <w:right w:val="none" w:sz="0" w:space="0" w:color="auto"/>
      </w:divBdr>
    </w:div>
    <w:div w:id="1155340806">
      <w:bodyDiv w:val="1"/>
      <w:marLeft w:val="0"/>
      <w:marRight w:val="0"/>
      <w:marTop w:val="0"/>
      <w:marBottom w:val="0"/>
      <w:divBdr>
        <w:top w:val="none" w:sz="0" w:space="0" w:color="auto"/>
        <w:left w:val="none" w:sz="0" w:space="0" w:color="auto"/>
        <w:bottom w:val="none" w:sz="0" w:space="0" w:color="auto"/>
        <w:right w:val="none" w:sz="0" w:space="0" w:color="auto"/>
      </w:divBdr>
    </w:div>
    <w:div w:id="1162964467">
      <w:bodyDiv w:val="1"/>
      <w:marLeft w:val="0"/>
      <w:marRight w:val="0"/>
      <w:marTop w:val="0"/>
      <w:marBottom w:val="0"/>
      <w:divBdr>
        <w:top w:val="none" w:sz="0" w:space="0" w:color="auto"/>
        <w:left w:val="none" w:sz="0" w:space="0" w:color="auto"/>
        <w:bottom w:val="none" w:sz="0" w:space="0" w:color="auto"/>
        <w:right w:val="none" w:sz="0" w:space="0" w:color="auto"/>
      </w:divBdr>
    </w:div>
    <w:div w:id="1168980192">
      <w:bodyDiv w:val="1"/>
      <w:marLeft w:val="0"/>
      <w:marRight w:val="0"/>
      <w:marTop w:val="0"/>
      <w:marBottom w:val="0"/>
      <w:divBdr>
        <w:top w:val="none" w:sz="0" w:space="0" w:color="auto"/>
        <w:left w:val="none" w:sz="0" w:space="0" w:color="auto"/>
        <w:bottom w:val="none" w:sz="0" w:space="0" w:color="auto"/>
        <w:right w:val="none" w:sz="0" w:space="0" w:color="auto"/>
      </w:divBdr>
    </w:div>
    <w:div w:id="1183596248">
      <w:bodyDiv w:val="1"/>
      <w:marLeft w:val="0"/>
      <w:marRight w:val="0"/>
      <w:marTop w:val="0"/>
      <w:marBottom w:val="0"/>
      <w:divBdr>
        <w:top w:val="none" w:sz="0" w:space="0" w:color="auto"/>
        <w:left w:val="none" w:sz="0" w:space="0" w:color="auto"/>
        <w:bottom w:val="none" w:sz="0" w:space="0" w:color="auto"/>
        <w:right w:val="none" w:sz="0" w:space="0" w:color="auto"/>
      </w:divBdr>
    </w:div>
    <w:div w:id="1245652408">
      <w:bodyDiv w:val="1"/>
      <w:marLeft w:val="0"/>
      <w:marRight w:val="0"/>
      <w:marTop w:val="0"/>
      <w:marBottom w:val="0"/>
      <w:divBdr>
        <w:top w:val="none" w:sz="0" w:space="0" w:color="auto"/>
        <w:left w:val="none" w:sz="0" w:space="0" w:color="auto"/>
        <w:bottom w:val="none" w:sz="0" w:space="0" w:color="auto"/>
        <w:right w:val="none" w:sz="0" w:space="0" w:color="auto"/>
      </w:divBdr>
    </w:div>
    <w:div w:id="1254706375">
      <w:bodyDiv w:val="1"/>
      <w:marLeft w:val="0"/>
      <w:marRight w:val="0"/>
      <w:marTop w:val="0"/>
      <w:marBottom w:val="0"/>
      <w:divBdr>
        <w:top w:val="none" w:sz="0" w:space="0" w:color="auto"/>
        <w:left w:val="none" w:sz="0" w:space="0" w:color="auto"/>
        <w:bottom w:val="none" w:sz="0" w:space="0" w:color="auto"/>
        <w:right w:val="none" w:sz="0" w:space="0" w:color="auto"/>
      </w:divBdr>
    </w:div>
    <w:div w:id="1259555709">
      <w:bodyDiv w:val="1"/>
      <w:marLeft w:val="0"/>
      <w:marRight w:val="0"/>
      <w:marTop w:val="0"/>
      <w:marBottom w:val="0"/>
      <w:divBdr>
        <w:top w:val="none" w:sz="0" w:space="0" w:color="auto"/>
        <w:left w:val="none" w:sz="0" w:space="0" w:color="auto"/>
        <w:bottom w:val="none" w:sz="0" w:space="0" w:color="auto"/>
        <w:right w:val="none" w:sz="0" w:space="0" w:color="auto"/>
      </w:divBdr>
    </w:div>
    <w:div w:id="1272669881">
      <w:bodyDiv w:val="1"/>
      <w:marLeft w:val="0"/>
      <w:marRight w:val="0"/>
      <w:marTop w:val="0"/>
      <w:marBottom w:val="0"/>
      <w:divBdr>
        <w:top w:val="none" w:sz="0" w:space="0" w:color="auto"/>
        <w:left w:val="none" w:sz="0" w:space="0" w:color="auto"/>
        <w:bottom w:val="none" w:sz="0" w:space="0" w:color="auto"/>
        <w:right w:val="none" w:sz="0" w:space="0" w:color="auto"/>
      </w:divBdr>
    </w:div>
    <w:div w:id="1284115113">
      <w:bodyDiv w:val="1"/>
      <w:marLeft w:val="0"/>
      <w:marRight w:val="0"/>
      <w:marTop w:val="0"/>
      <w:marBottom w:val="0"/>
      <w:divBdr>
        <w:top w:val="none" w:sz="0" w:space="0" w:color="auto"/>
        <w:left w:val="none" w:sz="0" w:space="0" w:color="auto"/>
        <w:bottom w:val="none" w:sz="0" w:space="0" w:color="auto"/>
        <w:right w:val="none" w:sz="0" w:space="0" w:color="auto"/>
      </w:divBdr>
    </w:div>
    <w:div w:id="1300384267">
      <w:bodyDiv w:val="1"/>
      <w:marLeft w:val="0"/>
      <w:marRight w:val="0"/>
      <w:marTop w:val="0"/>
      <w:marBottom w:val="0"/>
      <w:divBdr>
        <w:top w:val="none" w:sz="0" w:space="0" w:color="auto"/>
        <w:left w:val="none" w:sz="0" w:space="0" w:color="auto"/>
        <w:bottom w:val="none" w:sz="0" w:space="0" w:color="auto"/>
        <w:right w:val="none" w:sz="0" w:space="0" w:color="auto"/>
      </w:divBdr>
    </w:div>
    <w:div w:id="1319463077">
      <w:bodyDiv w:val="1"/>
      <w:marLeft w:val="0"/>
      <w:marRight w:val="0"/>
      <w:marTop w:val="0"/>
      <w:marBottom w:val="0"/>
      <w:divBdr>
        <w:top w:val="none" w:sz="0" w:space="0" w:color="auto"/>
        <w:left w:val="none" w:sz="0" w:space="0" w:color="auto"/>
        <w:bottom w:val="none" w:sz="0" w:space="0" w:color="auto"/>
        <w:right w:val="none" w:sz="0" w:space="0" w:color="auto"/>
      </w:divBdr>
    </w:div>
    <w:div w:id="1322926856">
      <w:bodyDiv w:val="1"/>
      <w:marLeft w:val="0"/>
      <w:marRight w:val="0"/>
      <w:marTop w:val="0"/>
      <w:marBottom w:val="0"/>
      <w:divBdr>
        <w:top w:val="none" w:sz="0" w:space="0" w:color="auto"/>
        <w:left w:val="none" w:sz="0" w:space="0" w:color="auto"/>
        <w:bottom w:val="none" w:sz="0" w:space="0" w:color="auto"/>
        <w:right w:val="none" w:sz="0" w:space="0" w:color="auto"/>
      </w:divBdr>
    </w:div>
    <w:div w:id="1325478284">
      <w:bodyDiv w:val="1"/>
      <w:marLeft w:val="0"/>
      <w:marRight w:val="0"/>
      <w:marTop w:val="0"/>
      <w:marBottom w:val="0"/>
      <w:divBdr>
        <w:top w:val="none" w:sz="0" w:space="0" w:color="auto"/>
        <w:left w:val="none" w:sz="0" w:space="0" w:color="auto"/>
        <w:bottom w:val="none" w:sz="0" w:space="0" w:color="auto"/>
        <w:right w:val="none" w:sz="0" w:space="0" w:color="auto"/>
      </w:divBdr>
    </w:div>
    <w:div w:id="1336034605">
      <w:bodyDiv w:val="1"/>
      <w:marLeft w:val="0"/>
      <w:marRight w:val="0"/>
      <w:marTop w:val="0"/>
      <w:marBottom w:val="0"/>
      <w:divBdr>
        <w:top w:val="none" w:sz="0" w:space="0" w:color="auto"/>
        <w:left w:val="none" w:sz="0" w:space="0" w:color="auto"/>
        <w:bottom w:val="none" w:sz="0" w:space="0" w:color="auto"/>
        <w:right w:val="none" w:sz="0" w:space="0" w:color="auto"/>
      </w:divBdr>
    </w:div>
    <w:div w:id="1395661353">
      <w:bodyDiv w:val="1"/>
      <w:marLeft w:val="0"/>
      <w:marRight w:val="0"/>
      <w:marTop w:val="0"/>
      <w:marBottom w:val="0"/>
      <w:divBdr>
        <w:top w:val="none" w:sz="0" w:space="0" w:color="auto"/>
        <w:left w:val="none" w:sz="0" w:space="0" w:color="auto"/>
        <w:bottom w:val="none" w:sz="0" w:space="0" w:color="auto"/>
        <w:right w:val="none" w:sz="0" w:space="0" w:color="auto"/>
      </w:divBdr>
    </w:div>
    <w:div w:id="1397312934">
      <w:bodyDiv w:val="1"/>
      <w:marLeft w:val="0"/>
      <w:marRight w:val="0"/>
      <w:marTop w:val="0"/>
      <w:marBottom w:val="0"/>
      <w:divBdr>
        <w:top w:val="none" w:sz="0" w:space="0" w:color="auto"/>
        <w:left w:val="none" w:sz="0" w:space="0" w:color="auto"/>
        <w:bottom w:val="none" w:sz="0" w:space="0" w:color="auto"/>
        <w:right w:val="none" w:sz="0" w:space="0" w:color="auto"/>
      </w:divBdr>
    </w:div>
    <w:div w:id="1400254354">
      <w:bodyDiv w:val="1"/>
      <w:marLeft w:val="0"/>
      <w:marRight w:val="0"/>
      <w:marTop w:val="0"/>
      <w:marBottom w:val="0"/>
      <w:divBdr>
        <w:top w:val="none" w:sz="0" w:space="0" w:color="auto"/>
        <w:left w:val="none" w:sz="0" w:space="0" w:color="auto"/>
        <w:bottom w:val="none" w:sz="0" w:space="0" w:color="auto"/>
        <w:right w:val="none" w:sz="0" w:space="0" w:color="auto"/>
      </w:divBdr>
    </w:div>
    <w:div w:id="1465541937">
      <w:bodyDiv w:val="1"/>
      <w:marLeft w:val="0"/>
      <w:marRight w:val="0"/>
      <w:marTop w:val="0"/>
      <w:marBottom w:val="0"/>
      <w:divBdr>
        <w:top w:val="none" w:sz="0" w:space="0" w:color="auto"/>
        <w:left w:val="none" w:sz="0" w:space="0" w:color="auto"/>
        <w:bottom w:val="none" w:sz="0" w:space="0" w:color="auto"/>
        <w:right w:val="none" w:sz="0" w:space="0" w:color="auto"/>
      </w:divBdr>
    </w:div>
    <w:div w:id="1469203703">
      <w:bodyDiv w:val="1"/>
      <w:marLeft w:val="0"/>
      <w:marRight w:val="0"/>
      <w:marTop w:val="0"/>
      <w:marBottom w:val="0"/>
      <w:divBdr>
        <w:top w:val="none" w:sz="0" w:space="0" w:color="auto"/>
        <w:left w:val="none" w:sz="0" w:space="0" w:color="auto"/>
        <w:bottom w:val="none" w:sz="0" w:space="0" w:color="auto"/>
        <w:right w:val="none" w:sz="0" w:space="0" w:color="auto"/>
      </w:divBdr>
    </w:div>
    <w:div w:id="1479570501">
      <w:bodyDiv w:val="1"/>
      <w:marLeft w:val="0"/>
      <w:marRight w:val="0"/>
      <w:marTop w:val="0"/>
      <w:marBottom w:val="0"/>
      <w:divBdr>
        <w:top w:val="none" w:sz="0" w:space="0" w:color="auto"/>
        <w:left w:val="none" w:sz="0" w:space="0" w:color="auto"/>
        <w:bottom w:val="none" w:sz="0" w:space="0" w:color="auto"/>
        <w:right w:val="none" w:sz="0" w:space="0" w:color="auto"/>
      </w:divBdr>
    </w:div>
    <w:div w:id="1502428258">
      <w:bodyDiv w:val="1"/>
      <w:marLeft w:val="0"/>
      <w:marRight w:val="0"/>
      <w:marTop w:val="0"/>
      <w:marBottom w:val="0"/>
      <w:divBdr>
        <w:top w:val="none" w:sz="0" w:space="0" w:color="auto"/>
        <w:left w:val="none" w:sz="0" w:space="0" w:color="auto"/>
        <w:bottom w:val="none" w:sz="0" w:space="0" w:color="auto"/>
        <w:right w:val="none" w:sz="0" w:space="0" w:color="auto"/>
      </w:divBdr>
    </w:div>
    <w:div w:id="1525091949">
      <w:bodyDiv w:val="1"/>
      <w:marLeft w:val="0"/>
      <w:marRight w:val="0"/>
      <w:marTop w:val="0"/>
      <w:marBottom w:val="0"/>
      <w:divBdr>
        <w:top w:val="none" w:sz="0" w:space="0" w:color="auto"/>
        <w:left w:val="none" w:sz="0" w:space="0" w:color="auto"/>
        <w:bottom w:val="none" w:sz="0" w:space="0" w:color="auto"/>
        <w:right w:val="none" w:sz="0" w:space="0" w:color="auto"/>
      </w:divBdr>
    </w:div>
    <w:div w:id="1571620911">
      <w:bodyDiv w:val="1"/>
      <w:marLeft w:val="0"/>
      <w:marRight w:val="0"/>
      <w:marTop w:val="0"/>
      <w:marBottom w:val="0"/>
      <w:divBdr>
        <w:top w:val="none" w:sz="0" w:space="0" w:color="auto"/>
        <w:left w:val="none" w:sz="0" w:space="0" w:color="auto"/>
        <w:bottom w:val="none" w:sz="0" w:space="0" w:color="auto"/>
        <w:right w:val="none" w:sz="0" w:space="0" w:color="auto"/>
      </w:divBdr>
    </w:div>
    <w:div w:id="1579444353">
      <w:bodyDiv w:val="1"/>
      <w:marLeft w:val="0"/>
      <w:marRight w:val="0"/>
      <w:marTop w:val="0"/>
      <w:marBottom w:val="0"/>
      <w:divBdr>
        <w:top w:val="none" w:sz="0" w:space="0" w:color="auto"/>
        <w:left w:val="none" w:sz="0" w:space="0" w:color="auto"/>
        <w:bottom w:val="none" w:sz="0" w:space="0" w:color="auto"/>
        <w:right w:val="none" w:sz="0" w:space="0" w:color="auto"/>
      </w:divBdr>
    </w:div>
    <w:div w:id="1587109452">
      <w:bodyDiv w:val="1"/>
      <w:marLeft w:val="0"/>
      <w:marRight w:val="0"/>
      <w:marTop w:val="0"/>
      <w:marBottom w:val="0"/>
      <w:divBdr>
        <w:top w:val="none" w:sz="0" w:space="0" w:color="auto"/>
        <w:left w:val="none" w:sz="0" w:space="0" w:color="auto"/>
        <w:bottom w:val="none" w:sz="0" w:space="0" w:color="auto"/>
        <w:right w:val="none" w:sz="0" w:space="0" w:color="auto"/>
      </w:divBdr>
    </w:div>
    <w:div w:id="1614941352">
      <w:bodyDiv w:val="1"/>
      <w:marLeft w:val="0"/>
      <w:marRight w:val="0"/>
      <w:marTop w:val="0"/>
      <w:marBottom w:val="0"/>
      <w:divBdr>
        <w:top w:val="none" w:sz="0" w:space="0" w:color="auto"/>
        <w:left w:val="none" w:sz="0" w:space="0" w:color="auto"/>
        <w:bottom w:val="none" w:sz="0" w:space="0" w:color="auto"/>
        <w:right w:val="none" w:sz="0" w:space="0" w:color="auto"/>
      </w:divBdr>
    </w:div>
    <w:div w:id="1632436469">
      <w:bodyDiv w:val="1"/>
      <w:marLeft w:val="0"/>
      <w:marRight w:val="0"/>
      <w:marTop w:val="0"/>
      <w:marBottom w:val="0"/>
      <w:divBdr>
        <w:top w:val="none" w:sz="0" w:space="0" w:color="auto"/>
        <w:left w:val="none" w:sz="0" w:space="0" w:color="auto"/>
        <w:bottom w:val="none" w:sz="0" w:space="0" w:color="auto"/>
        <w:right w:val="none" w:sz="0" w:space="0" w:color="auto"/>
      </w:divBdr>
    </w:div>
    <w:div w:id="1650011740">
      <w:bodyDiv w:val="1"/>
      <w:marLeft w:val="0"/>
      <w:marRight w:val="0"/>
      <w:marTop w:val="0"/>
      <w:marBottom w:val="0"/>
      <w:divBdr>
        <w:top w:val="none" w:sz="0" w:space="0" w:color="auto"/>
        <w:left w:val="none" w:sz="0" w:space="0" w:color="auto"/>
        <w:bottom w:val="none" w:sz="0" w:space="0" w:color="auto"/>
        <w:right w:val="none" w:sz="0" w:space="0" w:color="auto"/>
      </w:divBdr>
    </w:div>
    <w:div w:id="1653101330">
      <w:bodyDiv w:val="1"/>
      <w:marLeft w:val="0"/>
      <w:marRight w:val="0"/>
      <w:marTop w:val="0"/>
      <w:marBottom w:val="0"/>
      <w:divBdr>
        <w:top w:val="none" w:sz="0" w:space="0" w:color="auto"/>
        <w:left w:val="none" w:sz="0" w:space="0" w:color="auto"/>
        <w:bottom w:val="none" w:sz="0" w:space="0" w:color="auto"/>
        <w:right w:val="none" w:sz="0" w:space="0" w:color="auto"/>
      </w:divBdr>
    </w:div>
    <w:div w:id="1682587192">
      <w:bodyDiv w:val="1"/>
      <w:marLeft w:val="0"/>
      <w:marRight w:val="0"/>
      <w:marTop w:val="0"/>
      <w:marBottom w:val="0"/>
      <w:divBdr>
        <w:top w:val="none" w:sz="0" w:space="0" w:color="auto"/>
        <w:left w:val="none" w:sz="0" w:space="0" w:color="auto"/>
        <w:bottom w:val="none" w:sz="0" w:space="0" w:color="auto"/>
        <w:right w:val="none" w:sz="0" w:space="0" w:color="auto"/>
      </w:divBdr>
    </w:div>
    <w:div w:id="1683165469">
      <w:bodyDiv w:val="1"/>
      <w:marLeft w:val="0"/>
      <w:marRight w:val="0"/>
      <w:marTop w:val="0"/>
      <w:marBottom w:val="0"/>
      <w:divBdr>
        <w:top w:val="none" w:sz="0" w:space="0" w:color="auto"/>
        <w:left w:val="none" w:sz="0" w:space="0" w:color="auto"/>
        <w:bottom w:val="none" w:sz="0" w:space="0" w:color="auto"/>
        <w:right w:val="none" w:sz="0" w:space="0" w:color="auto"/>
      </w:divBdr>
    </w:div>
    <w:div w:id="1704746149">
      <w:bodyDiv w:val="1"/>
      <w:marLeft w:val="0"/>
      <w:marRight w:val="0"/>
      <w:marTop w:val="0"/>
      <w:marBottom w:val="0"/>
      <w:divBdr>
        <w:top w:val="none" w:sz="0" w:space="0" w:color="auto"/>
        <w:left w:val="none" w:sz="0" w:space="0" w:color="auto"/>
        <w:bottom w:val="none" w:sz="0" w:space="0" w:color="auto"/>
        <w:right w:val="none" w:sz="0" w:space="0" w:color="auto"/>
      </w:divBdr>
    </w:div>
    <w:div w:id="1714504533">
      <w:bodyDiv w:val="1"/>
      <w:marLeft w:val="0"/>
      <w:marRight w:val="0"/>
      <w:marTop w:val="0"/>
      <w:marBottom w:val="0"/>
      <w:divBdr>
        <w:top w:val="none" w:sz="0" w:space="0" w:color="auto"/>
        <w:left w:val="none" w:sz="0" w:space="0" w:color="auto"/>
        <w:bottom w:val="none" w:sz="0" w:space="0" w:color="auto"/>
        <w:right w:val="none" w:sz="0" w:space="0" w:color="auto"/>
      </w:divBdr>
    </w:div>
    <w:div w:id="1720662616">
      <w:bodyDiv w:val="1"/>
      <w:marLeft w:val="0"/>
      <w:marRight w:val="0"/>
      <w:marTop w:val="0"/>
      <w:marBottom w:val="0"/>
      <w:divBdr>
        <w:top w:val="none" w:sz="0" w:space="0" w:color="auto"/>
        <w:left w:val="none" w:sz="0" w:space="0" w:color="auto"/>
        <w:bottom w:val="none" w:sz="0" w:space="0" w:color="auto"/>
        <w:right w:val="none" w:sz="0" w:space="0" w:color="auto"/>
      </w:divBdr>
    </w:div>
    <w:div w:id="1754739042">
      <w:bodyDiv w:val="1"/>
      <w:marLeft w:val="0"/>
      <w:marRight w:val="0"/>
      <w:marTop w:val="0"/>
      <w:marBottom w:val="0"/>
      <w:divBdr>
        <w:top w:val="none" w:sz="0" w:space="0" w:color="auto"/>
        <w:left w:val="none" w:sz="0" w:space="0" w:color="auto"/>
        <w:bottom w:val="none" w:sz="0" w:space="0" w:color="auto"/>
        <w:right w:val="none" w:sz="0" w:space="0" w:color="auto"/>
      </w:divBdr>
    </w:div>
    <w:div w:id="1767461402">
      <w:bodyDiv w:val="1"/>
      <w:marLeft w:val="0"/>
      <w:marRight w:val="0"/>
      <w:marTop w:val="0"/>
      <w:marBottom w:val="0"/>
      <w:divBdr>
        <w:top w:val="none" w:sz="0" w:space="0" w:color="auto"/>
        <w:left w:val="none" w:sz="0" w:space="0" w:color="auto"/>
        <w:bottom w:val="none" w:sz="0" w:space="0" w:color="auto"/>
        <w:right w:val="none" w:sz="0" w:space="0" w:color="auto"/>
      </w:divBdr>
    </w:div>
    <w:div w:id="1792438100">
      <w:bodyDiv w:val="1"/>
      <w:marLeft w:val="0"/>
      <w:marRight w:val="0"/>
      <w:marTop w:val="0"/>
      <w:marBottom w:val="0"/>
      <w:divBdr>
        <w:top w:val="none" w:sz="0" w:space="0" w:color="auto"/>
        <w:left w:val="none" w:sz="0" w:space="0" w:color="auto"/>
        <w:bottom w:val="none" w:sz="0" w:space="0" w:color="auto"/>
        <w:right w:val="none" w:sz="0" w:space="0" w:color="auto"/>
      </w:divBdr>
    </w:div>
    <w:div w:id="1814519286">
      <w:bodyDiv w:val="1"/>
      <w:marLeft w:val="0"/>
      <w:marRight w:val="0"/>
      <w:marTop w:val="0"/>
      <w:marBottom w:val="0"/>
      <w:divBdr>
        <w:top w:val="none" w:sz="0" w:space="0" w:color="auto"/>
        <w:left w:val="none" w:sz="0" w:space="0" w:color="auto"/>
        <w:bottom w:val="none" w:sz="0" w:space="0" w:color="auto"/>
        <w:right w:val="none" w:sz="0" w:space="0" w:color="auto"/>
      </w:divBdr>
    </w:div>
    <w:div w:id="1827360845">
      <w:bodyDiv w:val="1"/>
      <w:marLeft w:val="0"/>
      <w:marRight w:val="0"/>
      <w:marTop w:val="0"/>
      <w:marBottom w:val="0"/>
      <w:divBdr>
        <w:top w:val="none" w:sz="0" w:space="0" w:color="auto"/>
        <w:left w:val="none" w:sz="0" w:space="0" w:color="auto"/>
        <w:bottom w:val="none" w:sz="0" w:space="0" w:color="auto"/>
        <w:right w:val="none" w:sz="0" w:space="0" w:color="auto"/>
      </w:divBdr>
    </w:div>
    <w:div w:id="1837766283">
      <w:bodyDiv w:val="1"/>
      <w:marLeft w:val="0"/>
      <w:marRight w:val="0"/>
      <w:marTop w:val="0"/>
      <w:marBottom w:val="0"/>
      <w:divBdr>
        <w:top w:val="none" w:sz="0" w:space="0" w:color="auto"/>
        <w:left w:val="none" w:sz="0" w:space="0" w:color="auto"/>
        <w:bottom w:val="none" w:sz="0" w:space="0" w:color="auto"/>
        <w:right w:val="none" w:sz="0" w:space="0" w:color="auto"/>
      </w:divBdr>
    </w:div>
    <w:div w:id="1838308422">
      <w:bodyDiv w:val="1"/>
      <w:marLeft w:val="0"/>
      <w:marRight w:val="0"/>
      <w:marTop w:val="0"/>
      <w:marBottom w:val="0"/>
      <w:divBdr>
        <w:top w:val="none" w:sz="0" w:space="0" w:color="auto"/>
        <w:left w:val="none" w:sz="0" w:space="0" w:color="auto"/>
        <w:bottom w:val="none" w:sz="0" w:space="0" w:color="auto"/>
        <w:right w:val="none" w:sz="0" w:space="0" w:color="auto"/>
      </w:divBdr>
    </w:div>
    <w:div w:id="1855533532">
      <w:bodyDiv w:val="1"/>
      <w:marLeft w:val="0"/>
      <w:marRight w:val="0"/>
      <w:marTop w:val="0"/>
      <w:marBottom w:val="0"/>
      <w:divBdr>
        <w:top w:val="none" w:sz="0" w:space="0" w:color="auto"/>
        <w:left w:val="none" w:sz="0" w:space="0" w:color="auto"/>
        <w:bottom w:val="none" w:sz="0" w:space="0" w:color="auto"/>
        <w:right w:val="none" w:sz="0" w:space="0" w:color="auto"/>
      </w:divBdr>
    </w:div>
    <w:div w:id="1874029665">
      <w:bodyDiv w:val="1"/>
      <w:marLeft w:val="0"/>
      <w:marRight w:val="0"/>
      <w:marTop w:val="0"/>
      <w:marBottom w:val="0"/>
      <w:divBdr>
        <w:top w:val="none" w:sz="0" w:space="0" w:color="auto"/>
        <w:left w:val="none" w:sz="0" w:space="0" w:color="auto"/>
        <w:bottom w:val="none" w:sz="0" w:space="0" w:color="auto"/>
        <w:right w:val="none" w:sz="0" w:space="0" w:color="auto"/>
      </w:divBdr>
    </w:div>
    <w:div w:id="1876574848">
      <w:bodyDiv w:val="1"/>
      <w:marLeft w:val="0"/>
      <w:marRight w:val="0"/>
      <w:marTop w:val="0"/>
      <w:marBottom w:val="0"/>
      <w:divBdr>
        <w:top w:val="none" w:sz="0" w:space="0" w:color="auto"/>
        <w:left w:val="none" w:sz="0" w:space="0" w:color="auto"/>
        <w:bottom w:val="none" w:sz="0" w:space="0" w:color="auto"/>
        <w:right w:val="none" w:sz="0" w:space="0" w:color="auto"/>
      </w:divBdr>
    </w:div>
    <w:div w:id="1902981827">
      <w:bodyDiv w:val="1"/>
      <w:marLeft w:val="0"/>
      <w:marRight w:val="0"/>
      <w:marTop w:val="0"/>
      <w:marBottom w:val="0"/>
      <w:divBdr>
        <w:top w:val="none" w:sz="0" w:space="0" w:color="auto"/>
        <w:left w:val="none" w:sz="0" w:space="0" w:color="auto"/>
        <w:bottom w:val="none" w:sz="0" w:space="0" w:color="auto"/>
        <w:right w:val="none" w:sz="0" w:space="0" w:color="auto"/>
      </w:divBdr>
    </w:div>
    <w:div w:id="1921479025">
      <w:bodyDiv w:val="1"/>
      <w:marLeft w:val="0"/>
      <w:marRight w:val="0"/>
      <w:marTop w:val="0"/>
      <w:marBottom w:val="0"/>
      <w:divBdr>
        <w:top w:val="none" w:sz="0" w:space="0" w:color="auto"/>
        <w:left w:val="none" w:sz="0" w:space="0" w:color="auto"/>
        <w:bottom w:val="none" w:sz="0" w:space="0" w:color="auto"/>
        <w:right w:val="none" w:sz="0" w:space="0" w:color="auto"/>
      </w:divBdr>
    </w:div>
    <w:div w:id="1926452011">
      <w:bodyDiv w:val="1"/>
      <w:marLeft w:val="0"/>
      <w:marRight w:val="0"/>
      <w:marTop w:val="0"/>
      <w:marBottom w:val="0"/>
      <w:divBdr>
        <w:top w:val="none" w:sz="0" w:space="0" w:color="auto"/>
        <w:left w:val="none" w:sz="0" w:space="0" w:color="auto"/>
        <w:bottom w:val="none" w:sz="0" w:space="0" w:color="auto"/>
        <w:right w:val="none" w:sz="0" w:space="0" w:color="auto"/>
      </w:divBdr>
    </w:div>
    <w:div w:id="1929579982">
      <w:bodyDiv w:val="1"/>
      <w:marLeft w:val="0"/>
      <w:marRight w:val="0"/>
      <w:marTop w:val="0"/>
      <w:marBottom w:val="0"/>
      <w:divBdr>
        <w:top w:val="none" w:sz="0" w:space="0" w:color="auto"/>
        <w:left w:val="none" w:sz="0" w:space="0" w:color="auto"/>
        <w:bottom w:val="none" w:sz="0" w:space="0" w:color="auto"/>
        <w:right w:val="none" w:sz="0" w:space="0" w:color="auto"/>
      </w:divBdr>
    </w:div>
    <w:div w:id="1932926450">
      <w:bodyDiv w:val="1"/>
      <w:marLeft w:val="0"/>
      <w:marRight w:val="0"/>
      <w:marTop w:val="0"/>
      <w:marBottom w:val="0"/>
      <w:divBdr>
        <w:top w:val="none" w:sz="0" w:space="0" w:color="auto"/>
        <w:left w:val="none" w:sz="0" w:space="0" w:color="auto"/>
        <w:bottom w:val="none" w:sz="0" w:space="0" w:color="auto"/>
        <w:right w:val="none" w:sz="0" w:space="0" w:color="auto"/>
      </w:divBdr>
    </w:div>
    <w:div w:id="1950621008">
      <w:bodyDiv w:val="1"/>
      <w:marLeft w:val="0"/>
      <w:marRight w:val="0"/>
      <w:marTop w:val="0"/>
      <w:marBottom w:val="0"/>
      <w:divBdr>
        <w:top w:val="none" w:sz="0" w:space="0" w:color="auto"/>
        <w:left w:val="none" w:sz="0" w:space="0" w:color="auto"/>
        <w:bottom w:val="none" w:sz="0" w:space="0" w:color="auto"/>
        <w:right w:val="none" w:sz="0" w:space="0" w:color="auto"/>
      </w:divBdr>
    </w:div>
    <w:div w:id="1973099754">
      <w:bodyDiv w:val="1"/>
      <w:marLeft w:val="0"/>
      <w:marRight w:val="0"/>
      <w:marTop w:val="0"/>
      <w:marBottom w:val="0"/>
      <w:divBdr>
        <w:top w:val="none" w:sz="0" w:space="0" w:color="auto"/>
        <w:left w:val="none" w:sz="0" w:space="0" w:color="auto"/>
        <w:bottom w:val="none" w:sz="0" w:space="0" w:color="auto"/>
        <w:right w:val="none" w:sz="0" w:space="0" w:color="auto"/>
      </w:divBdr>
    </w:div>
    <w:div w:id="1979991953">
      <w:bodyDiv w:val="1"/>
      <w:marLeft w:val="0"/>
      <w:marRight w:val="0"/>
      <w:marTop w:val="0"/>
      <w:marBottom w:val="0"/>
      <w:divBdr>
        <w:top w:val="none" w:sz="0" w:space="0" w:color="auto"/>
        <w:left w:val="none" w:sz="0" w:space="0" w:color="auto"/>
        <w:bottom w:val="none" w:sz="0" w:space="0" w:color="auto"/>
        <w:right w:val="none" w:sz="0" w:space="0" w:color="auto"/>
      </w:divBdr>
    </w:div>
    <w:div w:id="1981105312">
      <w:bodyDiv w:val="1"/>
      <w:marLeft w:val="0"/>
      <w:marRight w:val="0"/>
      <w:marTop w:val="0"/>
      <w:marBottom w:val="0"/>
      <w:divBdr>
        <w:top w:val="none" w:sz="0" w:space="0" w:color="auto"/>
        <w:left w:val="none" w:sz="0" w:space="0" w:color="auto"/>
        <w:bottom w:val="none" w:sz="0" w:space="0" w:color="auto"/>
        <w:right w:val="none" w:sz="0" w:space="0" w:color="auto"/>
      </w:divBdr>
    </w:div>
    <w:div w:id="1981769271">
      <w:bodyDiv w:val="1"/>
      <w:marLeft w:val="0"/>
      <w:marRight w:val="0"/>
      <w:marTop w:val="0"/>
      <w:marBottom w:val="0"/>
      <w:divBdr>
        <w:top w:val="none" w:sz="0" w:space="0" w:color="auto"/>
        <w:left w:val="none" w:sz="0" w:space="0" w:color="auto"/>
        <w:bottom w:val="none" w:sz="0" w:space="0" w:color="auto"/>
        <w:right w:val="none" w:sz="0" w:space="0" w:color="auto"/>
      </w:divBdr>
    </w:div>
    <w:div w:id="1997418243">
      <w:bodyDiv w:val="1"/>
      <w:marLeft w:val="0"/>
      <w:marRight w:val="0"/>
      <w:marTop w:val="0"/>
      <w:marBottom w:val="0"/>
      <w:divBdr>
        <w:top w:val="none" w:sz="0" w:space="0" w:color="auto"/>
        <w:left w:val="none" w:sz="0" w:space="0" w:color="auto"/>
        <w:bottom w:val="none" w:sz="0" w:space="0" w:color="auto"/>
        <w:right w:val="none" w:sz="0" w:space="0" w:color="auto"/>
      </w:divBdr>
    </w:div>
    <w:div w:id="2008246662">
      <w:bodyDiv w:val="1"/>
      <w:marLeft w:val="0"/>
      <w:marRight w:val="0"/>
      <w:marTop w:val="0"/>
      <w:marBottom w:val="0"/>
      <w:divBdr>
        <w:top w:val="none" w:sz="0" w:space="0" w:color="auto"/>
        <w:left w:val="none" w:sz="0" w:space="0" w:color="auto"/>
        <w:bottom w:val="none" w:sz="0" w:space="0" w:color="auto"/>
        <w:right w:val="none" w:sz="0" w:space="0" w:color="auto"/>
      </w:divBdr>
    </w:div>
    <w:div w:id="2014869449">
      <w:bodyDiv w:val="1"/>
      <w:marLeft w:val="0"/>
      <w:marRight w:val="0"/>
      <w:marTop w:val="0"/>
      <w:marBottom w:val="0"/>
      <w:divBdr>
        <w:top w:val="none" w:sz="0" w:space="0" w:color="auto"/>
        <w:left w:val="none" w:sz="0" w:space="0" w:color="auto"/>
        <w:bottom w:val="none" w:sz="0" w:space="0" w:color="auto"/>
        <w:right w:val="none" w:sz="0" w:space="0" w:color="auto"/>
      </w:divBdr>
    </w:div>
    <w:div w:id="2040817254">
      <w:bodyDiv w:val="1"/>
      <w:marLeft w:val="0"/>
      <w:marRight w:val="0"/>
      <w:marTop w:val="0"/>
      <w:marBottom w:val="0"/>
      <w:divBdr>
        <w:top w:val="none" w:sz="0" w:space="0" w:color="auto"/>
        <w:left w:val="none" w:sz="0" w:space="0" w:color="auto"/>
        <w:bottom w:val="none" w:sz="0" w:space="0" w:color="auto"/>
        <w:right w:val="none" w:sz="0" w:space="0" w:color="auto"/>
      </w:divBdr>
    </w:div>
    <w:div w:id="2065134850">
      <w:bodyDiv w:val="1"/>
      <w:marLeft w:val="0"/>
      <w:marRight w:val="0"/>
      <w:marTop w:val="0"/>
      <w:marBottom w:val="0"/>
      <w:divBdr>
        <w:top w:val="none" w:sz="0" w:space="0" w:color="auto"/>
        <w:left w:val="none" w:sz="0" w:space="0" w:color="auto"/>
        <w:bottom w:val="none" w:sz="0" w:space="0" w:color="auto"/>
        <w:right w:val="none" w:sz="0" w:space="0" w:color="auto"/>
      </w:divBdr>
    </w:div>
    <w:div w:id="2070182408">
      <w:bodyDiv w:val="1"/>
      <w:marLeft w:val="0"/>
      <w:marRight w:val="0"/>
      <w:marTop w:val="0"/>
      <w:marBottom w:val="0"/>
      <w:divBdr>
        <w:top w:val="none" w:sz="0" w:space="0" w:color="auto"/>
        <w:left w:val="none" w:sz="0" w:space="0" w:color="auto"/>
        <w:bottom w:val="none" w:sz="0" w:space="0" w:color="auto"/>
        <w:right w:val="none" w:sz="0" w:space="0" w:color="auto"/>
      </w:divBdr>
    </w:div>
    <w:div w:id="2090537573">
      <w:bodyDiv w:val="1"/>
      <w:marLeft w:val="0"/>
      <w:marRight w:val="0"/>
      <w:marTop w:val="0"/>
      <w:marBottom w:val="0"/>
      <w:divBdr>
        <w:top w:val="none" w:sz="0" w:space="0" w:color="auto"/>
        <w:left w:val="none" w:sz="0" w:space="0" w:color="auto"/>
        <w:bottom w:val="none" w:sz="0" w:space="0" w:color="auto"/>
        <w:right w:val="none" w:sz="0" w:space="0" w:color="auto"/>
      </w:divBdr>
    </w:div>
    <w:div w:id="2128504261">
      <w:bodyDiv w:val="1"/>
      <w:marLeft w:val="0"/>
      <w:marRight w:val="0"/>
      <w:marTop w:val="0"/>
      <w:marBottom w:val="0"/>
      <w:divBdr>
        <w:top w:val="none" w:sz="0" w:space="0" w:color="auto"/>
        <w:left w:val="none" w:sz="0" w:space="0" w:color="auto"/>
        <w:bottom w:val="none" w:sz="0" w:space="0" w:color="auto"/>
        <w:right w:val="none" w:sz="0" w:space="0" w:color="auto"/>
      </w:divBdr>
    </w:div>
    <w:div w:id="21302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ogrammeofficers.co.uk/Cuadrilla/CoreDocuments/CD40/CD40.25.PDF" TargetMode="External"/><Relationship Id="rId20" Type="http://schemas.openxmlformats.org/officeDocument/2006/relationships/hyperlink" Target="http://science.sciencemag.org/content/341/6142/1225942" TargetMode="External"/><Relationship Id="rId21" Type="http://schemas.openxmlformats.org/officeDocument/2006/relationships/hyperlink" Target="https://link.springer.com/article/10.1007%2Fs10584-011-0061-5" TargetMode="External"/><Relationship Id="rId22" Type="http://schemas.openxmlformats.org/officeDocument/2006/relationships/hyperlink" Target="http://psycnet.apa.org/doi/10.1037/0003-066X.39.4.341" TargetMode="External"/><Relationship Id="rId23" Type="http://schemas.openxmlformats.org/officeDocument/2006/relationships/hyperlink" Target="http://www.nera.com/content/dam/nera/publications/archive2/PUB_LNG_Update_0214_FINAL.pdf" TargetMode="External"/><Relationship Id="rId24" Type="http://schemas.openxmlformats.org/officeDocument/2006/relationships/hyperlink" Target="http://energyspeakswv.com/Resources/Docs/Studies/Final_Report_Bowland_Seismicity_02-11-11.pd1f.%20Accessed%2021%20June%202017" TargetMode="External"/><Relationship Id="rId25" Type="http://schemas.openxmlformats.org/officeDocument/2006/relationships/hyperlink" Target="https://www.gov.uk/government/uploads/system/uploads/attachment_data/file/329744/PHE-CRCE-002_for_website_protected.pdf" TargetMode="External"/><Relationship Id="rId26" Type="http://schemas.openxmlformats.org/officeDocument/2006/relationships/hyperlink" Target="https://royalsociety.org/~/media/policy/projects/shale-gas-extraction/2012-06-28-shale-gas.pdf" TargetMode="External"/><Relationship Id="rId27" Type="http://schemas.openxmlformats.org/officeDocument/2006/relationships/hyperlink" Target="http://onlinelibrary.wiley.com/doi/10.1002/wcc.450/abstract" TargetMode="External"/><Relationship Id="rId28" Type="http://schemas.openxmlformats.org/officeDocument/2006/relationships/hyperlink" Target="https://www.theguardian.com/environment/2014/jan/13/shale-gas-fracking-cameron-all-out" TargetMode="External"/><Relationship Id="rId29" Type="http://schemas.openxmlformats.org/officeDocument/2006/relationships/hyperlink" Target="http://orca.cf.ac.uk/22753/1/EnergySynthesisFINAL20110124.pdf"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rff.org/files/sharepoint/WorkImages/Download/RFF-DP-10-41.pdf" TargetMode="External"/><Relationship Id="rId11" Type="http://schemas.openxmlformats.org/officeDocument/2006/relationships/hyperlink" Target="http://greenchoices.cornell.edu/resources/publications/communities/Vote_of_No_Confidence_WP.pdf" TargetMode="External"/><Relationship Id="rId12" Type="http://schemas.openxmlformats.org/officeDocument/2006/relationships/hyperlink" Target="https://csis-prod.s3.amazonaws.com/s3fs-public/legacy_files/files/attachments/120411_gsf_MORSE_ENERGY_2020_North_America_the_New_Middle_East.pdf" TargetMode="External"/><Relationship Id="rId13" Type="http://schemas.openxmlformats.org/officeDocument/2006/relationships/hyperlink" Target="http://pprllsu.com/wp-content/uploads/2015/12/Fracking-and-Polarization-of-Public-Opinion.pdf" TargetMode="External"/><Relationship Id="rId14" Type="http://schemas.openxmlformats.org/officeDocument/2006/relationships/hyperlink" Target="https://www.gov.uk/government/uploads/system/uploads/attachment_data/file/540923/Chapter_4_web.pdf" TargetMode="External"/><Relationship Id="rId15" Type="http://schemas.openxmlformats.org/officeDocument/2006/relationships/hyperlink" Target="https://www.ogauthority.co.uk/media/2782/bgs_decc_bowlandshalegasreport_main_report.pdf" TargetMode="External"/><Relationship Id="rId16" Type="http://schemas.openxmlformats.org/officeDocument/2006/relationships/hyperlink" Target="https://itportal.decc.gov.uk/web_files/promote/2015/regional_reports/Promote_UK_Shalegas_2015.pdf" TargetMode="External"/><Relationship Id="rId17" Type="http://schemas.openxmlformats.org/officeDocument/2006/relationships/hyperlink" Target="https://www.gov.uk/government/uploads/system/uploads/attachment_data/file/602458/PAT_wave_17_Summary_of_key_findings.pdf" TargetMode="External"/><Relationship Id="rId18" Type="http://schemas.openxmlformats.org/officeDocument/2006/relationships/hyperlink" Target="https://www.eia.gov/outlooks/aeo/pdf/0383(2017).pdf" TargetMode="External"/><Relationship Id="rId19" Type="http://schemas.openxmlformats.org/officeDocument/2006/relationships/hyperlink" Target="https://www.eia.gov/dnav/ng/hist/n9070us2M.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igitalcommons.pace.edu/pelr/vol29/iss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CC81-1988-1545-98E2-9ECF8E95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8911</Words>
  <Characters>50796</Characters>
  <Application>Microsoft Macintosh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htmcnally@gmail.com</dc:creator>
  <cp:lastModifiedBy>Matthew Cotton</cp:lastModifiedBy>
  <cp:revision>3</cp:revision>
  <cp:lastPrinted>2017-09-14T14:22:00Z</cp:lastPrinted>
  <dcterms:created xsi:type="dcterms:W3CDTF">2018-05-14T14:04:00Z</dcterms:created>
  <dcterms:modified xsi:type="dcterms:W3CDTF">2018-05-14T14:05:00Z</dcterms:modified>
</cp:coreProperties>
</file>