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E3C13" w14:textId="119C2E78" w:rsidR="00EA77C5" w:rsidRPr="008B62D3" w:rsidRDefault="003D4DC1" w:rsidP="008B62D3">
      <w:pPr>
        <w:spacing w:before="100" w:beforeAutospacing="1" w:after="100" w:afterAutospacing="1" w:line="360" w:lineRule="auto"/>
        <w:jc w:val="center"/>
        <w:rPr>
          <w:b/>
          <w:sz w:val="28"/>
          <w:szCs w:val="28"/>
        </w:rPr>
      </w:pPr>
      <w:r w:rsidRPr="008B62D3">
        <w:rPr>
          <w:b/>
          <w:sz w:val="28"/>
          <w:szCs w:val="28"/>
        </w:rPr>
        <w:t>Healthcare providers’ accounts of parental influence on their behaviour with respect to the use of antibiotics for children: a qualitative study in China</w:t>
      </w:r>
    </w:p>
    <w:p w14:paraId="496828A2" w14:textId="77777777" w:rsidR="00AE1E49" w:rsidRPr="00AE1E49" w:rsidRDefault="00AE1E49" w:rsidP="00783345">
      <w:pPr>
        <w:spacing w:before="100" w:beforeAutospacing="1" w:after="100" w:afterAutospacing="1" w:line="480" w:lineRule="auto"/>
        <w:rPr>
          <w:sz w:val="24"/>
          <w:szCs w:val="24"/>
        </w:rPr>
      </w:pPr>
    </w:p>
    <w:p w14:paraId="2FAF5DCE" w14:textId="3FC442CF" w:rsidR="00194B28" w:rsidRPr="008B62D3" w:rsidRDefault="0006393F" w:rsidP="008B62D3">
      <w:pPr>
        <w:spacing w:before="100" w:beforeAutospacing="1" w:after="100" w:afterAutospacing="1" w:line="360" w:lineRule="auto"/>
        <w:rPr>
          <w:sz w:val="24"/>
          <w:szCs w:val="24"/>
        </w:rPr>
      </w:pPr>
      <w:r w:rsidRPr="008B62D3">
        <w:rPr>
          <w:sz w:val="24"/>
          <w:szCs w:val="24"/>
        </w:rPr>
        <w:t>Tingting Zhang</w:t>
      </w:r>
      <w:r w:rsidR="00194B28" w:rsidRPr="008B62D3">
        <w:rPr>
          <w:sz w:val="24"/>
          <w:szCs w:val="24"/>
          <w:vertAlign w:val="superscript"/>
        </w:rPr>
        <w:t>1,2*</w:t>
      </w:r>
      <w:r w:rsidR="006A2254" w:rsidRPr="008B62D3">
        <w:rPr>
          <w:sz w:val="24"/>
          <w:szCs w:val="24"/>
        </w:rPr>
        <w:t xml:space="preserve">, </w:t>
      </w:r>
      <w:r w:rsidR="00194B28" w:rsidRPr="008B62D3">
        <w:rPr>
          <w:sz w:val="24"/>
          <w:szCs w:val="24"/>
        </w:rPr>
        <w:t>Hilary Graham</w:t>
      </w:r>
      <w:r w:rsidR="00194B28" w:rsidRPr="008B62D3">
        <w:rPr>
          <w:sz w:val="24"/>
          <w:szCs w:val="24"/>
          <w:vertAlign w:val="superscript"/>
        </w:rPr>
        <w:t>2</w:t>
      </w:r>
      <w:r w:rsidR="00194B28" w:rsidRPr="008B62D3">
        <w:rPr>
          <w:sz w:val="24"/>
          <w:szCs w:val="24"/>
        </w:rPr>
        <w:t xml:space="preserve">, </w:t>
      </w:r>
      <w:proofErr w:type="spellStart"/>
      <w:r w:rsidR="00194B28" w:rsidRPr="008B62D3">
        <w:rPr>
          <w:sz w:val="24"/>
          <w:szCs w:val="24"/>
        </w:rPr>
        <w:t>Piran</w:t>
      </w:r>
      <w:proofErr w:type="spellEnd"/>
      <w:r w:rsidR="00194B28" w:rsidRPr="008B62D3">
        <w:rPr>
          <w:sz w:val="24"/>
          <w:szCs w:val="24"/>
        </w:rPr>
        <w:t xml:space="preserve"> C. L. White</w:t>
      </w:r>
      <w:r w:rsidR="00194B28" w:rsidRPr="008B62D3">
        <w:rPr>
          <w:sz w:val="24"/>
          <w:szCs w:val="24"/>
          <w:vertAlign w:val="superscript"/>
        </w:rPr>
        <w:t>1</w:t>
      </w:r>
    </w:p>
    <w:p w14:paraId="7EE3D260" w14:textId="77777777" w:rsidR="001C4FA0" w:rsidRPr="008B62D3" w:rsidRDefault="001C4FA0" w:rsidP="008B62D3">
      <w:pPr>
        <w:spacing w:before="100" w:beforeAutospacing="1" w:after="100" w:afterAutospacing="1" w:line="360" w:lineRule="auto"/>
        <w:rPr>
          <w:sz w:val="24"/>
          <w:szCs w:val="24"/>
        </w:rPr>
      </w:pPr>
    </w:p>
    <w:p w14:paraId="409A4F1A" w14:textId="2EC776AB" w:rsidR="001C4FA0" w:rsidRPr="008B62D3" w:rsidRDefault="001C4FA0" w:rsidP="008B62D3">
      <w:pPr>
        <w:spacing w:before="100" w:beforeAutospacing="1" w:after="100" w:afterAutospacing="1" w:line="360" w:lineRule="auto"/>
        <w:rPr>
          <w:sz w:val="24"/>
          <w:szCs w:val="24"/>
        </w:rPr>
      </w:pPr>
      <w:r w:rsidRPr="008B62D3">
        <w:rPr>
          <w:sz w:val="24"/>
          <w:szCs w:val="24"/>
          <w:vertAlign w:val="superscript"/>
        </w:rPr>
        <w:t>1</w:t>
      </w:r>
      <w:r w:rsidRPr="008B62D3">
        <w:rPr>
          <w:sz w:val="24"/>
          <w:szCs w:val="24"/>
        </w:rPr>
        <w:t xml:space="preserve"> Environment Department, University of York, York, United Kingdom.</w:t>
      </w:r>
    </w:p>
    <w:p w14:paraId="05BE48AB" w14:textId="35205749" w:rsidR="001C4FA0" w:rsidRPr="008B62D3" w:rsidRDefault="001C4FA0" w:rsidP="008B62D3">
      <w:pPr>
        <w:spacing w:before="100" w:beforeAutospacing="1" w:after="100" w:afterAutospacing="1" w:line="360" w:lineRule="auto"/>
        <w:rPr>
          <w:sz w:val="24"/>
          <w:szCs w:val="24"/>
        </w:rPr>
      </w:pPr>
      <w:r w:rsidRPr="008B62D3">
        <w:rPr>
          <w:sz w:val="24"/>
          <w:szCs w:val="24"/>
          <w:vertAlign w:val="superscript"/>
        </w:rPr>
        <w:t>2</w:t>
      </w:r>
      <w:r w:rsidRPr="008B62D3">
        <w:rPr>
          <w:sz w:val="24"/>
          <w:szCs w:val="24"/>
        </w:rPr>
        <w:t xml:space="preserve"> Department of Health Sciences, University of York, York, United Kingdom.</w:t>
      </w:r>
    </w:p>
    <w:p w14:paraId="050AADE8" w14:textId="77777777" w:rsidR="001C4FA0" w:rsidRPr="008B62D3" w:rsidRDefault="001C4FA0" w:rsidP="008B62D3">
      <w:pPr>
        <w:spacing w:before="100" w:beforeAutospacing="1" w:after="100" w:afterAutospacing="1" w:line="360" w:lineRule="auto"/>
        <w:rPr>
          <w:sz w:val="24"/>
          <w:szCs w:val="24"/>
        </w:rPr>
      </w:pPr>
    </w:p>
    <w:p w14:paraId="24A75C0C" w14:textId="67DE49DF" w:rsidR="00C05C76" w:rsidRPr="00982F86" w:rsidRDefault="001C4FA0" w:rsidP="00180770">
      <w:pPr>
        <w:spacing w:line="360" w:lineRule="auto"/>
        <w:rPr>
          <w:b/>
          <w:sz w:val="24"/>
          <w:szCs w:val="24"/>
        </w:rPr>
        <w:sectPr w:rsidR="00C05C76" w:rsidRPr="00982F86">
          <w:headerReference w:type="default" r:id="rId8"/>
          <w:footerReference w:type="even" r:id="rId9"/>
          <w:footerReference w:type="default" r:id="rId10"/>
          <w:pgSz w:w="11906" w:h="16838"/>
          <w:pgMar w:top="1440" w:right="1440" w:bottom="1440" w:left="1440" w:header="708" w:footer="708" w:gutter="0"/>
          <w:cols w:space="708"/>
          <w:docGrid w:linePitch="360"/>
        </w:sectPr>
      </w:pPr>
      <w:r w:rsidRPr="008B62D3">
        <w:rPr>
          <w:sz w:val="24"/>
          <w:szCs w:val="24"/>
          <w:vertAlign w:val="superscript"/>
        </w:rPr>
        <w:t>*</w:t>
      </w:r>
      <w:r w:rsidRPr="008B62D3">
        <w:rPr>
          <w:sz w:val="24"/>
          <w:szCs w:val="24"/>
        </w:rPr>
        <w:t>Corresponding author</w:t>
      </w:r>
      <w:r w:rsidR="008B62D3" w:rsidRPr="008B62D3">
        <w:rPr>
          <w:sz w:val="24"/>
          <w:szCs w:val="24"/>
        </w:rPr>
        <w:t xml:space="preserve">: Tingting Zhang, Environment Department, University of York, York, YO10 5NG, UK; Tel: +44(0) 1904 322999; Fax: +44 (0) 1904 </w:t>
      </w:r>
      <w:r w:rsidR="00D7265C">
        <w:rPr>
          <w:sz w:val="24"/>
          <w:szCs w:val="24"/>
        </w:rPr>
        <w:t>322998; E-mail: tz746@york.ac.u</w:t>
      </w:r>
      <w:r w:rsidR="00180770">
        <w:rPr>
          <w:rFonts w:hint="eastAsia"/>
          <w:sz w:val="24"/>
          <w:szCs w:val="24"/>
        </w:rPr>
        <w:t>k</w:t>
      </w:r>
    </w:p>
    <w:p w14:paraId="25DF0878" w14:textId="7B6C4469" w:rsidR="00591DC9" w:rsidRDefault="00BB00E5" w:rsidP="00783345">
      <w:pPr>
        <w:pStyle w:val="1"/>
        <w:spacing w:before="100" w:beforeAutospacing="1" w:after="100" w:afterAutospacing="1"/>
      </w:pPr>
      <w:r>
        <w:rPr>
          <w:rFonts w:hint="eastAsia"/>
        </w:rPr>
        <w:lastRenderedPageBreak/>
        <w:t>Abstract</w:t>
      </w:r>
    </w:p>
    <w:p w14:paraId="78549EEF" w14:textId="5B7B44D8" w:rsidR="00946141" w:rsidRPr="003C2C03" w:rsidRDefault="004B2B5B" w:rsidP="004B2B5B">
      <w:pPr>
        <w:widowControl w:val="0"/>
        <w:spacing w:before="100" w:beforeAutospacing="1" w:after="100" w:afterAutospacing="1" w:line="480" w:lineRule="auto"/>
        <w:jc w:val="both"/>
        <w:rPr>
          <w:rFonts w:ascii="Calibri" w:hAnsi="Calibri"/>
          <w:sz w:val="24"/>
          <w:szCs w:val="24"/>
        </w:rPr>
      </w:pPr>
      <w:r>
        <w:rPr>
          <w:rFonts w:hint="eastAsia"/>
          <w:b/>
          <w:sz w:val="24"/>
          <w:szCs w:val="24"/>
        </w:rPr>
        <w:t>Background</w:t>
      </w:r>
      <w:r w:rsidR="00FF6F64" w:rsidRPr="003C2C03">
        <w:rPr>
          <w:rFonts w:hint="eastAsia"/>
          <w:b/>
          <w:sz w:val="24"/>
          <w:szCs w:val="24"/>
        </w:rPr>
        <w:t>:</w:t>
      </w:r>
      <w:r w:rsidR="00DF2385">
        <w:rPr>
          <w:b/>
          <w:sz w:val="24"/>
          <w:szCs w:val="24"/>
        </w:rPr>
        <w:t xml:space="preserve"> </w:t>
      </w:r>
      <w:r w:rsidR="002F02ED" w:rsidRPr="003C2C03">
        <w:rPr>
          <w:rFonts w:ascii="Calibri" w:hAnsi="Calibri"/>
          <w:sz w:val="24"/>
          <w:szCs w:val="24"/>
        </w:rPr>
        <w:t>H</w:t>
      </w:r>
      <w:r w:rsidR="00C33BCC" w:rsidRPr="003C2C03">
        <w:rPr>
          <w:rFonts w:ascii="Calibri" w:hAnsi="Calibri" w:hint="eastAsia"/>
          <w:sz w:val="24"/>
          <w:szCs w:val="24"/>
        </w:rPr>
        <w:t xml:space="preserve">igh rates of paediatric use of antibiotics </w:t>
      </w:r>
      <w:r w:rsidR="00C51FFD" w:rsidRPr="003C2C03">
        <w:rPr>
          <w:rFonts w:ascii="Calibri" w:hAnsi="Calibri"/>
          <w:sz w:val="24"/>
          <w:szCs w:val="24"/>
        </w:rPr>
        <w:t>by healthcare providers are a key driver of a</w:t>
      </w:r>
      <w:r w:rsidR="009150F8" w:rsidRPr="003C2C03">
        <w:rPr>
          <w:rFonts w:ascii="Calibri" w:hAnsi="Calibri" w:hint="eastAsia"/>
          <w:sz w:val="24"/>
          <w:szCs w:val="24"/>
        </w:rPr>
        <w:t xml:space="preserve">ntibiotic resistance in China. </w:t>
      </w:r>
      <w:r w:rsidR="00C51FFD" w:rsidRPr="003C2C03">
        <w:rPr>
          <w:rFonts w:ascii="Calibri" w:hAnsi="Calibri"/>
          <w:sz w:val="24"/>
          <w:szCs w:val="24"/>
        </w:rPr>
        <w:t xml:space="preserve"> Qualitative studies are increasingly used to capture </w:t>
      </w:r>
      <w:r w:rsidR="00C51FFD" w:rsidRPr="003C2C03">
        <w:rPr>
          <w:rFonts w:ascii="Calibri" w:eastAsia="Times New Roman" w:hAnsi="Calibri" w:cs="Times New Roman"/>
          <w:kern w:val="2"/>
          <w:sz w:val="24"/>
          <w:szCs w:val="24"/>
        </w:rPr>
        <w:t>provider perceptions of influences on their antibiotic-related behaviour</w:t>
      </w:r>
      <w:r w:rsidR="007E752B" w:rsidRPr="003C2C03">
        <w:rPr>
          <w:rFonts w:ascii="Calibri" w:eastAsia="Times New Roman" w:hAnsi="Calibri" w:cs="Times New Roman"/>
          <w:kern w:val="2"/>
          <w:sz w:val="24"/>
          <w:szCs w:val="24"/>
        </w:rPr>
        <w:t>; however, very few</w:t>
      </w:r>
      <w:r w:rsidR="0067127F" w:rsidRPr="003C2C03">
        <w:rPr>
          <w:rFonts w:ascii="Calibri" w:hAnsi="Calibri" w:cs="Times New Roman" w:hint="eastAsia"/>
          <w:kern w:val="2"/>
          <w:sz w:val="24"/>
          <w:szCs w:val="24"/>
        </w:rPr>
        <w:t xml:space="preserve"> </w:t>
      </w:r>
      <w:r w:rsidR="002F02ED" w:rsidRPr="003C2C03">
        <w:rPr>
          <w:rFonts w:ascii="Calibri" w:hAnsi="Calibri" w:hint="eastAsia"/>
          <w:sz w:val="24"/>
          <w:szCs w:val="24"/>
        </w:rPr>
        <w:t xml:space="preserve">studies </w:t>
      </w:r>
      <w:r w:rsidR="00946141" w:rsidRPr="003C2C03">
        <w:rPr>
          <w:rFonts w:ascii="Calibri" w:hAnsi="Calibri"/>
          <w:sz w:val="24"/>
          <w:szCs w:val="24"/>
        </w:rPr>
        <w:t xml:space="preserve">have been conducted </w:t>
      </w:r>
      <w:r w:rsidR="002F02ED" w:rsidRPr="003C2C03">
        <w:rPr>
          <w:rFonts w:ascii="Calibri" w:hAnsi="Calibri" w:hint="eastAsia"/>
          <w:sz w:val="24"/>
          <w:szCs w:val="24"/>
        </w:rPr>
        <w:t>in China</w:t>
      </w:r>
      <w:r w:rsidR="002F02ED" w:rsidRPr="003C2C03">
        <w:rPr>
          <w:rFonts w:ascii="Calibri" w:hAnsi="Calibri"/>
          <w:sz w:val="24"/>
          <w:szCs w:val="24"/>
        </w:rPr>
        <w:t>.</w:t>
      </w:r>
      <w:r w:rsidR="00946141" w:rsidRPr="003C2C03">
        <w:rPr>
          <w:rFonts w:ascii="Calibri" w:hAnsi="Calibri"/>
          <w:sz w:val="24"/>
          <w:szCs w:val="24"/>
        </w:rPr>
        <w:t xml:space="preserve">  We </w:t>
      </w:r>
      <w:r w:rsidR="002F02ED" w:rsidRPr="003C2C03">
        <w:rPr>
          <w:rFonts w:ascii="Calibri" w:hAnsi="Calibri"/>
          <w:sz w:val="24"/>
          <w:szCs w:val="24"/>
        </w:rPr>
        <w:t>undertook a qualitative study of providers</w:t>
      </w:r>
      <w:r w:rsidR="00F121AC">
        <w:rPr>
          <w:rFonts w:ascii="Calibri" w:hAnsi="Calibri"/>
          <w:sz w:val="24"/>
          <w:szCs w:val="24"/>
        </w:rPr>
        <w:t xml:space="preserve"> in paediatric outpatient departments, </w:t>
      </w:r>
      <w:r w:rsidR="00D51CD9" w:rsidRPr="003C2C03">
        <w:rPr>
          <w:rFonts w:ascii="Calibri" w:hAnsi="Calibri"/>
          <w:sz w:val="24"/>
          <w:szCs w:val="24"/>
        </w:rPr>
        <w:t xml:space="preserve">primary care </w:t>
      </w:r>
      <w:r w:rsidR="00F121AC">
        <w:rPr>
          <w:rFonts w:ascii="Calibri" w:hAnsi="Calibri"/>
          <w:sz w:val="24"/>
          <w:szCs w:val="24"/>
        </w:rPr>
        <w:t xml:space="preserve">and </w:t>
      </w:r>
      <w:r w:rsidR="00DF2385">
        <w:rPr>
          <w:rFonts w:ascii="Calibri" w:hAnsi="Calibri"/>
          <w:sz w:val="24"/>
          <w:szCs w:val="24"/>
        </w:rPr>
        <w:t xml:space="preserve">retail </w:t>
      </w:r>
      <w:r w:rsidR="00D51CD9" w:rsidRPr="00F121AC">
        <w:rPr>
          <w:rFonts w:ascii="Calibri" w:hAnsi="Calibri"/>
          <w:sz w:val="24"/>
          <w:szCs w:val="24"/>
        </w:rPr>
        <w:t>pharmaci</w:t>
      </w:r>
      <w:r w:rsidR="00F121AC" w:rsidRPr="00F121AC">
        <w:rPr>
          <w:rFonts w:ascii="Calibri" w:hAnsi="Calibri"/>
          <w:sz w:val="24"/>
          <w:szCs w:val="24"/>
        </w:rPr>
        <w:t>es</w:t>
      </w:r>
      <w:r w:rsidR="00D51CD9" w:rsidRPr="003C2C03">
        <w:rPr>
          <w:rFonts w:ascii="Calibri" w:hAnsi="Calibri"/>
          <w:sz w:val="24"/>
          <w:szCs w:val="24"/>
        </w:rPr>
        <w:t xml:space="preserve"> </w:t>
      </w:r>
      <w:r w:rsidR="002F02ED" w:rsidRPr="003C2C03">
        <w:rPr>
          <w:rFonts w:ascii="Calibri" w:hAnsi="Calibri"/>
          <w:sz w:val="24"/>
          <w:szCs w:val="24"/>
        </w:rPr>
        <w:t xml:space="preserve">to </w:t>
      </w:r>
      <w:r w:rsidR="00DF2385">
        <w:rPr>
          <w:rFonts w:ascii="Calibri" w:hAnsi="Calibri"/>
          <w:sz w:val="24"/>
          <w:szCs w:val="24"/>
        </w:rPr>
        <w:t>examine</w:t>
      </w:r>
      <w:r w:rsidR="002F02ED" w:rsidRPr="003C2C03">
        <w:rPr>
          <w:rFonts w:ascii="Calibri" w:hAnsi="Calibri"/>
          <w:sz w:val="24"/>
          <w:szCs w:val="24"/>
        </w:rPr>
        <w:t xml:space="preserve"> their perceptions of </w:t>
      </w:r>
      <w:r w:rsidR="007E752B" w:rsidRPr="003C2C03">
        <w:rPr>
          <w:rFonts w:ascii="Calibri" w:hAnsi="Calibri"/>
          <w:sz w:val="24"/>
          <w:szCs w:val="24"/>
        </w:rPr>
        <w:t xml:space="preserve">influences on their </w:t>
      </w:r>
      <w:r w:rsidR="003E40CE">
        <w:rPr>
          <w:rFonts w:ascii="Calibri" w:hAnsi="Calibri" w:hint="eastAsia"/>
          <w:sz w:val="24"/>
          <w:szCs w:val="24"/>
        </w:rPr>
        <w:t>antibiotic-related behaviour</w:t>
      </w:r>
      <w:r w:rsidR="002F02ED" w:rsidRPr="003C2C03">
        <w:rPr>
          <w:rFonts w:ascii="Calibri" w:hAnsi="Calibri"/>
          <w:sz w:val="24"/>
          <w:szCs w:val="24"/>
        </w:rPr>
        <w:t>.</w:t>
      </w:r>
    </w:p>
    <w:p w14:paraId="616231A1" w14:textId="422000E1" w:rsidR="002F02ED" w:rsidRPr="003C2C03" w:rsidRDefault="004B2B5B" w:rsidP="004B2B5B">
      <w:pPr>
        <w:spacing w:before="100" w:beforeAutospacing="1" w:after="100" w:afterAutospacing="1" w:line="480" w:lineRule="auto"/>
        <w:jc w:val="both"/>
        <w:rPr>
          <w:rFonts w:ascii="Calibri" w:hAnsi="Calibri" w:cs="Arial"/>
          <w:sz w:val="24"/>
          <w:szCs w:val="24"/>
          <w:shd w:val="clear" w:color="auto" w:fill="FFFFFF"/>
          <w:lang w:val="en-US"/>
        </w:rPr>
      </w:pPr>
      <w:r>
        <w:rPr>
          <w:rFonts w:hint="eastAsia"/>
          <w:b/>
          <w:sz w:val="24"/>
          <w:szCs w:val="24"/>
        </w:rPr>
        <w:t>Methods</w:t>
      </w:r>
      <w:r w:rsidR="002F02ED" w:rsidRPr="003C2C03">
        <w:rPr>
          <w:rFonts w:hint="eastAsia"/>
          <w:b/>
          <w:sz w:val="24"/>
          <w:szCs w:val="24"/>
        </w:rPr>
        <w:t>:</w:t>
      </w:r>
      <w:r w:rsidR="004C09D3">
        <w:rPr>
          <w:rFonts w:ascii="Calibri" w:hAnsi="Calibri" w:cs="Arial" w:hint="eastAsia"/>
          <w:sz w:val="24"/>
          <w:szCs w:val="24"/>
          <w:shd w:val="clear" w:color="auto" w:fill="FFFFFF"/>
          <w:lang w:val="en-US"/>
        </w:rPr>
        <w:t xml:space="preserve"> Q</w:t>
      </w:r>
      <w:r w:rsidR="002F02ED" w:rsidRPr="003C2C03">
        <w:rPr>
          <w:rFonts w:ascii="Calibri" w:hAnsi="Calibri" w:cs="Arial" w:hint="eastAsia"/>
          <w:sz w:val="24"/>
          <w:szCs w:val="24"/>
          <w:shd w:val="clear" w:color="auto" w:fill="FFFFFF"/>
          <w:lang w:val="en-US"/>
        </w:rPr>
        <w:t xml:space="preserve">ualitative semi-structured interviews were conducted with 20 providers in </w:t>
      </w:r>
      <w:r w:rsidR="00CF61A9" w:rsidRPr="003C2C03">
        <w:rPr>
          <w:rFonts w:ascii="Calibri" w:hAnsi="Calibri" w:cs="Arial"/>
          <w:sz w:val="24"/>
          <w:szCs w:val="24"/>
          <w:shd w:val="clear" w:color="auto" w:fill="FFFFFF"/>
          <w:lang w:val="en-US"/>
        </w:rPr>
        <w:t xml:space="preserve">a </w:t>
      </w:r>
      <w:r w:rsidR="00946141" w:rsidRPr="003C2C03">
        <w:rPr>
          <w:rFonts w:ascii="Calibri" w:hAnsi="Calibri" w:cs="Arial"/>
          <w:sz w:val="24"/>
          <w:szCs w:val="24"/>
          <w:shd w:val="clear" w:color="auto" w:fill="FFFFFF"/>
          <w:lang w:val="en-US"/>
        </w:rPr>
        <w:t xml:space="preserve">Chinese </w:t>
      </w:r>
      <w:r w:rsidR="002F02ED" w:rsidRPr="003C2C03">
        <w:rPr>
          <w:rFonts w:ascii="Calibri" w:hAnsi="Calibri" w:cs="Arial" w:hint="eastAsia"/>
          <w:sz w:val="24"/>
          <w:szCs w:val="24"/>
          <w:shd w:val="clear" w:color="auto" w:fill="FFFFFF"/>
          <w:lang w:val="en-US"/>
        </w:rPr>
        <w:t>city</w:t>
      </w:r>
      <w:r w:rsidR="00946141" w:rsidRPr="003C2C03">
        <w:rPr>
          <w:rFonts w:ascii="Calibri" w:hAnsi="Calibri" w:cs="Arial"/>
          <w:sz w:val="24"/>
          <w:szCs w:val="24"/>
          <w:shd w:val="clear" w:color="auto" w:fill="FFFFFF"/>
          <w:lang w:val="en-US"/>
        </w:rPr>
        <w:t xml:space="preserve"> of average wealth and health</w:t>
      </w:r>
      <w:r w:rsidR="009E6BD8" w:rsidRPr="003C2C03">
        <w:rPr>
          <w:rFonts w:ascii="Calibri" w:hAnsi="Calibri" w:cs="Arial" w:hint="eastAsia"/>
          <w:sz w:val="24"/>
          <w:szCs w:val="24"/>
          <w:shd w:val="clear" w:color="auto" w:fill="FFFFFF"/>
          <w:lang w:val="en-US"/>
        </w:rPr>
        <w:t xml:space="preserve"> </w:t>
      </w:r>
      <w:r w:rsidR="00946141" w:rsidRPr="003C2C03">
        <w:rPr>
          <w:rFonts w:ascii="Calibri" w:hAnsi="Calibri" w:cs="Arial"/>
          <w:sz w:val="24"/>
          <w:szCs w:val="24"/>
          <w:shd w:val="clear" w:color="auto" w:fill="FFFFFF"/>
          <w:lang w:val="en-US"/>
        </w:rPr>
        <w:t>expenditure</w:t>
      </w:r>
      <w:r w:rsidR="002F02ED" w:rsidRPr="003C2C03">
        <w:rPr>
          <w:rFonts w:ascii="Calibri" w:hAnsi="Calibri" w:cs="Arial"/>
          <w:sz w:val="24"/>
          <w:szCs w:val="24"/>
          <w:shd w:val="clear" w:color="auto" w:fill="FFFFFF"/>
          <w:lang w:val="en-US"/>
        </w:rPr>
        <w:t xml:space="preserve">: </w:t>
      </w:r>
      <w:r w:rsidR="00946141" w:rsidRPr="003C2C03">
        <w:rPr>
          <w:rFonts w:ascii="Calibri" w:hAnsi="Calibri" w:cs="Arial" w:hint="eastAsia"/>
          <w:sz w:val="24"/>
          <w:szCs w:val="24"/>
          <w:shd w:val="clear" w:color="auto" w:fill="FFFFFF"/>
          <w:lang w:val="en-US"/>
        </w:rPr>
        <w:t xml:space="preserve">6 </w:t>
      </w:r>
      <w:r w:rsidR="002F02ED" w:rsidRPr="003C2C03">
        <w:rPr>
          <w:rFonts w:ascii="Calibri" w:hAnsi="Calibri" w:cs="Arial"/>
          <w:sz w:val="24"/>
          <w:szCs w:val="24"/>
          <w:shd w:val="clear" w:color="auto" w:fill="FFFFFF"/>
          <w:lang w:val="en-US"/>
        </w:rPr>
        <w:t xml:space="preserve">hospital-based </w:t>
      </w:r>
      <w:r w:rsidR="002F02ED" w:rsidRPr="003C2C03">
        <w:rPr>
          <w:rFonts w:ascii="Calibri" w:hAnsi="Calibri" w:cs="Arial" w:hint="eastAsia"/>
          <w:sz w:val="24"/>
          <w:szCs w:val="24"/>
          <w:shd w:val="clear" w:color="auto" w:fill="FFFFFF"/>
        </w:rPr>
        <w:t>paediatricians</w:t>
      </w:r>
      <w:r w:rsidR="004C09D3">
        <w:rPr>
          <w:rFonts w:ascii="Calibri" w:hAnsi="Calibri" w:cs="Arial" w:hint="eastAsia"/>
          <w:sz w:val="24"/>
          <w:szCs w:val="24"/>
          <w:shd w:val="clear" w:color="auto" w:fill="FFFFFF"/>
          <w:lang w:val="en-US"/>
        </w:rPr>
        <w:t>;</w:t>
      </w:r>
      <w:r w:rsidR="002F02ED" w:rsidRPr="003C2C03">
        <w:rPr>
          <w:rFonts w:ascii="Calibri" w:hAnsi="Calibri" w:cs="Arial" w:hint="eastAsia"/>
          <w:sz w:val="24"/>
          <w:szCs w:val="24"/>
          <w:shd w:val="clear" w:color="auto" w:fill="FFFFFF"/>
          <w:lang w:val="en-US"/>
        </w:rPr>
        <w:t xml:space="preserve"> </w:t>
      </w:r>
      <w:r w:rsidR="00946141" w:rsidRPr="003C2C03">
        <w:rPr>
          <w:rFonts w:ascii="Calibri" w:hAnsi="Calibri" w:cs="Arial"/>
          <w:sz w:val="24"/>
          <w:szCs w:val="24"/>
          <w:shd w:val="clear" w:color="auto" w:fill="FFFFFF"/>
          <w:lang w:val="en-US"/>
        </w:rPr>
        <w:t xml:space="preserve">6 </w:t>
      </w:r>
      <w:r w:rsidR="002F02ED" w:rsidRPr="003C2C03">
        <w:rPr>
          <w:rFonts w:ascii="Calibri" w:hAnsi="Calibri" w:cs="Arial" w:hint="eastAsia"/>
          <w:sz w:val="24"/>
          <w:szCs w:val="24"/>
          <w:shd w:val="clear" w:color="auto" w:fill="FFFFFF"/>
          <w:lang w:val="en-US"/>
        </w:rPr>
        <w:t xml:space="preserve">general practitioners </w:t>
      </w:r>
      <w:r w:rsidR="00946141" w:rsidRPr="003C2C03">
        <w:rPr>
          <w:rFonts w:ascii="Calibri" w:hAnsi="Calibri" w:cs="Arial"/>
          <w:sz w:val="24"/>
          <w:szCs w:val="24"/>
          <w:shd w:val="clear" w:color="auto" w:fill="FFFFFF"/>
          <w:lang w:val="en-US"/>
        </w:rPr>
        <w:t xml:space="preserve">in </w:t>
      </w:r>
      <w:r w:rsidR="002F02ED" w:rsidRPr="003C2C03">
        <w:rPr>
          <w:rFonts w:ascii="Calibri" w:hAnsi="Calibri" w:cs="Arial" w:hint="eastAsia"/>
          <w:sz w:val="24"/>
          <w:szCs w:val="24"/>
          <w:shd w:val="clear" w:color="auto" w:fill="FFFFFF"/>
          <w:lang w:val="en-US"/>
        </w:rPr>
        <w:t xml:space="preserve">community health </w:t>
      </w:r>
      <w:r w:rsidR="009E6BD8" w:rsidRPr="003C2C03">
        <w:rPr>
          <w:rFonts w:ascii="Calibri" w:hAnsi="Calibri" w:cs="Arial"/>
          <w:sz w:val="24"/>
          <w:szCs w:val="24"/>
          <w:shd w:val="clear" w:color="auto" w:fill="FFFFFF"/>
          <w:lang w:val="en-US"/>
        </w:rPr>
        <w:t>institutions</w:t>
      </w:r>
      <w:r w:rsidR="004C09D3">
        <w:rPr>
          <w:rFonts w:ascii="Calibri" w:hAnsi="Calibri" w:cs="Arial"/>
          <w:sz w:val="24"/>
          <w:szCs w:val="24"/>
          <w:shd w:val="clear" w:color="auto" w:fill="FFFFFF"/>
          <w:lang w:val="en-US"/>
        </w:rPr>
        <w:t>;</w:t>
      </w:r>
      <w:r w:rsidR="009E6BD8" w:rsidRPr="003C2C03">
        <w:rPr>
          <w:rFonts w:ascii="Calibri" w:hAnsi="Calibri" w:cs="Arial"/>
          <w:sz w:val="24"/>
          <w:szCs w:val="24"/>
          <w:shd w:val="clear" w:color="auto" w:fill="FFFFFF"/>
          <w:lang w:val="en-US"/>
        </w:rPr>
        <w:t xml:space="preserve"> </w:t>
      </w:r>
      <w:r w:rsidR="00946141" w:rsidRPr="003C2C03">
        <w:rPr>
          <w:rFonts w:ascii="Calibri" w:hAnsi="Calibri" w:cs="Arial"/>
          <w:sz w:val="24"/>
          <w:szCs w:val="24"/>
          <w:shd w:val="clear" w:color="auto" w:fill="FFFFFF"/>
          <w:lang w:val="en-US"/>
        </w:rPr>
        <w:t xml:space="preserve">and 8 </w:t>
      </w:r>
      <w:r w:rsidR="00F121AC">
        <w:rPr>
          <w:rFonts w:ascii="Calibri" w:hAnsi="Calibri" w:cs="Arial"/>
          <w:sz w:val="24"/>
          <w:szCs w:val="24"/>
          <w:shd w:val="clear" w:color="auto" w:fill="FFFFFF"/>
          <w:lang w:val="en-US"/>
        </w:rPr>
        <w:t xml:space="preserve">providers in </w:t>
      </w:r>
      <w:r w:rsidR="002F02ED" w:rsidRPr="003C2C03">
        <w:rPr>
          <w:rFonts w:ascii="Calibri" w:hAnsi="Calibri" w:cs="Arial"/>
          <w:sz w:val="24"/>
          <w:szCs w:val="24"/>
          <w:shd w:val="clear" w:color="auto" w:fill="FFFFFF"/>
          <w:lang w:val="en-US"/>
        </w:rPr>
        <w:t>retail pharmacies. Interviews</w:t>
      </w:r>
      <w:r w:rsidR="002F02ED" w:rsidRPr="003C2C03">
        <w:rPr>
          <w:rFonts w:ascii="Calibri" w:hAnsi="Calibri" w:cs="Arial" w:hint="eastAsia"/>
          <w:sz w:val="24"/>
          <w:szCs w:val="24"/>
          <w:shd w:val="clear" w:color="auto" w:fill="FFFFFF"/>
          <w:lang w:val="en-US"/>
        </w:rPr>
        <w:t xml:space="preserve"> were transcribed verbatim, translated from Chinese to English, and </w:t>
      </w:r>
      <w:proofErr w:type="spellStart"/>
      <w:r w:rsidR="002F02ED" w:rsidRPr="003C2C03">
        <w:rPr>
          <w:rFonts w:ascii="Calibri" w:hAnsi="Calibri" w:cs="Arial" w:hint="eastAsia"/>
          <w:sz w:val="24"/>
          <w:szCs w:val="24"/>
          <w:shd w:val="clear" w:color="auto" w:fill="FFFFFF"/>
          <w:lang w:val="en-US"/>
        </w:rPr>
        <w:t>analysed</w:t>
      </w:r>
      <w:proofErr w:type="spellEnd"/>
      <w:r w:rsidR="002F02ED" w:rsidRPr="003C2C03">
        <w:rPr>
          <w:rFonts w:ascii="Calibri" w:hAnsi="Calibri" w:cs="Arial" w:hint="eastAsia"/>
          <w:sz w:val="24"/>
          <w:szCs w:val="24"/>
          <w:shd w:val="clear" w:color="auto" w:fill="FFFFFF"/>
          <w:lang w:val="en-US"/>
        </w:rPr>
        <w:t xml:space="preserve"> using framework analysis.</w:t>
      </w:r>
    </w:p>
    <w:p w14:paraId="0F16E29B" w14:textId="2A598786" w:rsidR="002F02ED" w:rsidRPr="003C2C03" w:rsidRDefault="002F02ED" w:rsidP="004B2B5B">
      <w:pPr>
        <w:spacing w:before="100" w:beforeAutospacing="1" w:after="100" w:afterAutospacing="1" w:line="480" w:lineRule="auto"/>
        <w:jc w:val="both"/>
        <w:rPr>
          <w:b/>
          <w:sz w:val="24"/>
          <w:szCs w:val="24"/>
        </w:rPr>
      </w:pPr>
      <w:r w:rsidRPr="003C2C03">
        <w:rPr>
          <w:rFonts w:hint="eastAsia"/>
          <w:b/>
          <w:sz w:val="24"/>
          <w:szCs w:val="24"/>
        </w:rPr>
        <w:t>Results:</w:t>
      </w:r>
      <w:r w:rsidR="00DF2385">
        <w:rPr>
          <w:b/>
          <w:sz w:val="24"/>
          <w:szCs w:val="24"/>
        </w:rPr>
        <w:t xml:space="preserve"> </w:t>
      </w:r>
      <w:r w:rsidR="00946141" w:rsidRPr="003C2C03">
        <w:rPr>
          <w:rFonts w:ascii="Calibri" w:hAnsi="Calibri" w:cs="Arial"/>
          <w:sz w:val="24"/>
          <w:szCs w:val="24"/>
          <w:shd w:val="clear" w:color="auto" w:fill="FFFFFF"/>
          <w:lang w:val="en-US"/>
        </w:rPr>
        <w:t>Parents were the most frequently-mentioned influence</w:t>
      </w:r>
      <w:r w:rsidR="00152278">
        <w:rPr>
          <w:rFonts w:ascii="Calibri" w:hAnsi="Calibri" w:cs="Arial"/>
          <w:sz w:val="24"/>
          <w:szCs w:val="24"/>
          <w:shd w:val="clear" w:color="auto" w:fill="FFFFFF"/>
          <w:lang w:val="en-US"/>
        </w:rPr>
        <w:t xml:space="preserve"> on providers’</w:t>
      </w:r>
      <w:r w:rsidR="00F24853">
        <w:rPr>
          <w:rFonts w:ascii="Calibri" w:hAnsi="Calibri" w:cs="Arial" w:hint="eastAsia"/>
          <w:sz w:val="24"/>
          <w:szCs w:val="24"/>
          <w:shd w:val="clear" w:color="auto" w:fill="FFFFFF"/>
          <w:lang w:val="en-US"/>
        </w:rPr>
        <w:t xml:space="preserve"> antibiotic-related </w:t>
      </w:r>
      <w:proofErr w:type="spellStart"/>
      <w:r w:rsidR="00F24853">
        <w:rPr>
          <w:rFonts w:ascii="Calibri" w:hAnsi="Calibri" w:cs="Arial" w:hint="eastAsia"/>
          <w:sz w:val="24"/>
          <w:szCs w:val="24"/>
          <w:shd w:val="clear" w:color="auto" w:fill="FFFFFF"/>
          <w:lang w:val="en-US"/>
        </w:rPr>
        <w:t>behaviour</w:t>
      </w:r>
      <w:proofErr w:type="spellEnd"/>
      <w:r w:rsidR="003C2C03" w:rsidRPr="003C2C03">
        <w:rPr>
          <w:rFonts w:ascii="Calibri" w:hAnsi="Calibri" w:cs="Arial"/>
          <w:sz w:val="24"/>
          <w:szCs w:val="24"/>
          <w:shd w:val="clear" w:color="auto" w:fill="FFFFFF"/>
          <w:lang w:val="en-US"/>
        </w:rPr>
        <w:t xml:space="preserve">. </w:t>
      </w:r>
      <w:r w:rsidR="00DF2385">
        <w:rPr>
          <w:rFonts w:ascii="Calibri" w:hAnsi="Calibri" w:cs="Arial"/>
          <w:sz w:val="24"/>
          <w:szCs w:val="24"/>
          <w:shd w:val="clear" w:color="auto" w:fill="FFFFFF"/>
          <w:lang w:val="en-US"/>
        </w:rPr>
        <w:t xml:space="preserve">Parental influences </w:t>
      </w:r>
      <w:r w:rsidR="00DD7AF6">
        <w:rPr>
          <w:rFonts w:ascii="Calibri" w:hAnsi="Calibri" w:cs="Arial"/>
          <w:sz w:val="24"/>
          <w:szCs w:val="24"/>
          <w:shd w:val="clear" w:color="auto" w:fill="FFFFFF"/>
          <w:lang w:val="en-US"/>
        </w:rPr>
        <w:t xml:space="preserve">clustered under </w:t>
      </w:r>
      <w:r w:rsidR="00DF2385">
        <w:rPr>
          <w:rFonts w:ascii="Calibri" w:hAnsi="Calibri" w:cs="Arial"/>
          <w:sz w:val="24"/>
          <w:szCs w:val="24"/>
          <w:shd w:val="clear" w:color="auto" w:fill="FFFFFF"/>
          <w:lang w:val="en-US"/>
        </w:rPr>
        <w:t>t</w:t>
      </w:r>
      <w:r w:rsidR="00DF2385" w:rsidRPr="003C2C03">
        <w:rPr>
          <w:rFonts w:ascii="Calibri" w:hAnsi="Calibri" w:cs="Arial" w:hint="eastAsia"/>
          <w:sz w:val="24"/>
          <w:szCs w:val="24"/>
          <w:shd w:val="clear" w:color="auto" w:fill="FFFFFF"/>
          <w:lang w:val="en-US"/>
        </w:rPr>
        <w:t>hree</w:t>
      </w:r>
      <w:r w:rsidR="00DF2385" w:rsidRPr="003C2C03">
        <w:rPr>
          <w:rFonts w:ascii="Calibri" w:hAnsi="Calibri" w:cs="Arial"/>
          <w:sz w:val="24"/>
          <w:szCs w:val="24"/>
          <w:shd w:val="clear" w:color="auto" w:fill="FFFFFF"/>
          <w:lang w:val="en-US"/>
        </w:rPr>
        <w:t xml:space="preserve"> </w:t>
      </w:r>
      <w:r w:rsidR="00946141" w:rsidRPr="003C2C03">
        <w:rPr>
          <w:rFonts w:ascii="Calibri" w:hAnsi="Calibri" w:cs="Arial"/>
          <w:sz w:val="24"/>
          <w:szCs w:val="24"/>
          <w:shd w:val="clear" w:color="auto" w:fill="FFFFFF"/>
          <w:lang w:val="en-US"/>
        </w:rPr>
        <w:t>themes</w:t>
      </w:r>
      <w:r w:rsidR="00D0017F" w:rsidRPr="003C2C03">
        <w:rPr>
          <w:rFonts w:ascii="Calibri" w:hAnsi="Calibri" w:cs="Arial"/>
          <w:sz w:val="24"/>
          <w:szCs w:val="24"/>
          <w:shd w:val="clear" w:color="auto" w:fill="FFFFFF"/>
          <w:lang w:val="en-US"/>
        </w:rPr>
        <w:t xml:space="preserve">: </w:t>
      </w:r>
      <w:r w:rsidR="008A51A7">
        <w:rPr>
          <w:rFonts w:ascii="Calibri" w:hAnsi="Calibri" w:cs="Arial"/>
          <w:sz w:val="24"/>
          <w:szCs w:val="24"/>
          <w:shd w:val="clear" w:color="auto" w:fill="FFFFFF"/>
          <w:lang w:val="en-US"/>
        </w:rPr>
        <w:t xml:space="preserve">the importance of </w:t>
      </w:r>
      <w:r w:rsidR="00946141" w:rsidRPr="003C2C03">
        <w:rPr>
          <w:rFonts w:cs="Arial"/>
          <w:sz w:val="24"/>
          <w:szCs w:val="24"/>
          <w:shd w:val="clear" w:color="auto" w:fill="FFFFFF"/>
          <w:lang w:val="en-US"/>
        </w:rPr>
        <w:t>public</w:t>
      </w:r>
      <w:r w:rsidR="009E6BD8" w:rsidRPr="003C2C03">
        <w:rPr>
          <w:rFonts w:cs="Arial" w:hint="eastAsia"/>
          <w:sz w:val="24"/>
          <w:szCs w:val="24"/>
          <w:shd w:val="clear" w:color="auto" w:fill="FFFFFF"/>
          <w:lang w:val="en-US"/>
        </w:rPr>
        <w:t xml:space="preserve"> </w:t>
      </w:r>
      <w:r w:rsidR="00CF61A9" w:rsidRPr="003C2C03">
        <w:rPr>
          <w:rFonts w:cs="Arial"/>
          <w:sz w:val="24"/>
          <w:szCs w:val="24"/>
          <w:shd w:val="clear" w:color="auto" w:fill="FFFFFF"/>
          <w:lang w:val="en-US"/>
        </w:rPr>
        <w:t>u</w:t>
      </w:r>
      <w:r w:rsidRPr="003C2C03">
        <w:rPr>
          <w:rFonts w:cs="Arial"/>
          <w:sz w:val="24"/>
          <w:szCs w:val="24"/>
          <w:shd w:val="clear" w:color="auto" w:fill="FFFFFF"/>
          <w:lang w:val="en-US"/>
        </w:rPr>
        <w:t xml:space="preserve">nderstandings </w:t>
      </w:r>
      <w:r w:rsidR="00946141" w:rsidRPr="003C2C03">
        <w:rPr>
          <w:rFonts w:cs="Arial"/>
          <w:sz w:val="24"/>
          <w:szCs w:val="24"/>
          <w:shd w:val="clear" w:color="auto" w:fill="FFFFFF"/>
          <w:lang w:val="en-US"/>
        </w:rPr>
        <w:t xml:space="preserve">of </w:t>
      </w:r>
      <w:r w:rsidR="00414057" w:rsidRPr="003C2C03">
        <w:rPr>
          <w:rFonts w:cs="Arial"/>
          <w:sz w:val="24"/>
          <w:szCs w:val="24"/>
          <w:shd w:val="clear" w:color="auto" w:fill="FFFFFF"/>
          <w:lang w:val="en-US"/>
        </w:rPr>
        <w:t xml:space="preserve">disease and treatment within </w:t>
      </w:r>
      <w:r w:rsidR="003E40CE">
        <w:rPr>
          <w:rFonts w:cs="Arial"/>
          <w:sz w:val="24"/>
          <w:szCs w:val="24"/>
          <w:shd w:val="clear" w:color="auto" w:fill="FFFFFF"/>
          <w:lang w:val="en-US"/>
        </w:rPr>
        <w:t>traditional Chinese medicine</w:t>
      </w:r>
      <w:r w:rsidR="00D0017F" w:rsidRPr="003C2C03">
        <w:rPr>
          <w:rFonts w:cs="Arial"/>
          <w:sz w:val="24"/>
          <w:szCs w:val="24"/>
          <w:shd w:val="clear" w:color="auto" w:fill="FFFFFF"/>
          <w:lang w:val="en-US"/>
        </w:rPr>
        <w:t xml:space="preserve"> </w:t>
      </w:r>
      <w:r w:rsidR="00414057" w:rsidRPr="003C2C03">
        <w:rPr>
          <w:rFonts w:cs="Arial"/>
          <w:sz w:val="24"/>
          <w:szCs w:val="24"/>
          <w:shd w:val="clear" w:color="auto" w:fill="FFFFFF"/>
          <w:lang w:val="en-US"/>
        </w:rPr>
        <w:t>and Western medicine</w:t>
      </w:r>
      <w:r w:rsidR="004C09D3">
        <w:rPr>
          <w:rFonts w:cs="Arial"/>
          <w:sz w:val="24"/>
          <w:szCs w:val="24"/>
          <w:shd w:val="clear" w:color="auto" w:fill="FFFFFF"/>
          <w:lang w:val="en-US"/>
        </w:rPr>
        <w:t>;</w:t>
      </w:r>
      <w:r w:rsidR="00B1240A">
        <w:rPr>
          <w:rFonts w:cs="Arial"/>
          <w:sz w:val="24"/>
          <w:szCs w:val="24"/>
          <w:shd w:val="clear" w:color="auto" w:fill="FFFFFF"/>
          <w:lang w:val="en-US"/>
        </w:rPr>
        <w:t xml:space="preserve"> </w:t>
      </w:r>
      <w:r w:rsidR="003C2C03" w:rsidRPr="003C2C03">
        <w:rPr>
          <w:rFonts w:cs="Arial"/>
          <w:sz w:val="24"/>
          <w:szCs w:val="24"/>
          <w:shd w:val="clear" w:color="auto" w:fill="FFFFFF"/>
          <w:lang w:val="en-US"/>
        </w:rPr>
        <w:t>parenta</w:t>
      </w:r>
      <w:r w:rsidR="003C2C03" w:rsidRPr="003C2C03">
        <w:rPr>
          <w:rFonts w:cs="Arial" w:hint="eastAsia"/>
          <w:sz w:val="24"/>
          <w:szCs w:val="24"/>
          <w:shd w:val="clear" w:color="auto" w:fill="FFFFFF"/>
          <w:lang w:val="en-US"/>
        </w:rPr>
        <w:t xml:space="preserve">l </w:t>
      </w:r>
      <w:r w:rsidR="00414057" w:rsidRPr="003C2C03">
        <w:rPr>
          <w:rFonts w:cs="Arial"/>
          <w:sz w:val="24"/>
          <w:szCs w:val="24"/>
          <w:shd w:val="clear" w:color="auto" w:fill="FFFFFF"/>
          <w:lang w:val="en-US"/>
        </w:rPr>
        <w:t>trust</w:t>
      </w:r>
      <w:r w:rsidR="004C09D3">
        <w:rPr>
          <w:rFonts w:cs="Arial" w:hint="eastAsia"/>
          <w:sz w:val="24"/>
          <w:szCs w:val="24"/>
          <w:shd w:val="clear" w:color="auto" w:fill="FFFFFF"/>
          <w:lang w:val="en-US"/>
        </w:rPr>
        <w:t>;</w:t>
      </w:r>
      <w:r w:rsidR="00414057" w:rsidRPr="003C2C03">
        <w:rPr>
          <w:rFonts w:cs="Arial"/>
          <w:sz w:val="24"/>
          <w:szCs w:val="24"/>
          <w:shd w:val="clear" w:color="auto" w:fill="FFFFFF"/>
          <w:lang w:val="en-US"/>
        </w:rPr>
        <w:t xml:space="preserve"> and </w:t>
      </w:r>
      <w:r w:rsidR="008A51A7">
        <w:rPr>
          <w:rFonts w:cs="Arial"/>
          <w:sz w:val="24"/>
          <w:szCs w:val="24"/>
          <w:shd w:val="clear" w:color="auto" w:fill="FFFFFF"/>
          <w:lang w:val="en-US"/>
        </w:rPr>
        <w:t xml:space="preserve">good </w:t>
      </w:r>
      <w:r w:rsidR="009E6BD8" w:rsidRPr="003C2C03">
        <w:rPr>
          <w:sz w:val="24"/>
          <w:szCs w:val="24"/>
        </w:rPr>
        <w:t>relationship</w:t>
      </w:r>
      <w:r w:rsidR="008A51A7">
        <w:rPr>
          <w:sz w:val="24"/>
          <w:szCs w:val="24"/>
        </w:rPr>
        <w:t>s</w:t>
      </w:r>
      <w:r w:rsidRPr="003C2C03">
        <w:rPr>
          <w:sz w:val="24"/>
          <w:szCs w:val="24"/>
        </w:rPr>
        <w:t xml:space="preserve"> with patients.</w:t>
      </w:r>
      <w:r w:rsidR="00DD7AF6">
        <w:rPr>
          <w:sz w:val="24"/>
          <w:szCs w:val="24"/>
        </w:rPr>
        <w:t xml:space="preserve"> </w:t>
      </w:r>
    </w:p>
    <w:p w14:paraId="7C00041C" w14:textId="7E17FAC0" w:rsidR="00DD3848" w:rsidRDefault="004B2B5B" w:rsidP="004B2B5B">
      <w:pPr>
        <w:spacing w:before="100" w:beforeAutospacing="1" w:after="100" w:afterAutospacing="1" w:line="480" w:lineRule="auto"/>
        <w:jc w:val="both"/>
        <w:rPr>
          <w:rFonts w:ascii="Calibri" w:hAnsi="Calibri"/>
          <w:bCs/>
          <w:sz w:val="24"/>
          <w:szCs w:val="24"/>
        </w:rPr>
      </w:pPr>
      <w:r>
        <w:rPr>
          <w:b/>
          <w:sz w:val="24"/>
          <w:szCs w:val="24"/>
        </w:rPr>
        <w:t>Conclusion</w:t>
      </w:r>
      <w:r w:rsidR="002F02ED" w:rsidRPr="00591DC9">
        <w:rPr>
          <w:b/>
          <w:sz w:val="24"/>
          <w:szCs w:val="24"/>
        </w:rPr>
        <w:t xml:space="preserve">: </w:t>
      </w:r>
      <w:r w:rsidR="00946141" w:rsidRPr="00946141">
        <w:rPr>
          <w:sz w:val="24"/>
          <w:szCs w:val="24"/>
        </w:rPr>
        <w:t>T</w:t>
      </w:r>
      <w:r w:rsidR="002F02ED" w:rsidRPr="00946141">
        <w:rPr>
          <w:sz w:val="24"/>
          <w:szCs w:val="24"/>
        </w:rPr>
        <w:t>o</w:t>
      </w:r>
      <w:r w:rsidR="002F02ED" w:rsidRPr="00591DC9">
        <w:rPr>
          <w:sz w:val="24"/>
          <w:szCs w:val="24"/>
        </w:rPr>
        <w:t xml:space="preserve"> our knowledge,</w:t>
      </w:r>
      <w:r w:rsidR="00DF2385">
        <w:rPr>
          <w:sz w:val="24"/>
          <w:szCs w:val="24"/>
        </w:rPr>
        <w:t xml:space="preserve"> </w:t>
      </w:r>
      <w:r w:rsidR="002F02ED" w:rsidRPr="00591DC9">
        <w:rPr>
          <w:sz w:val="24"/>
          <w:szCs w:val="24"/>
        </w:rPr>
        <w:t xml:space="preserve">this is the first </w:t>
      </w:r>
      <w:r w:rsidR="00946141">
        <w:rPr>
          <w:sz w:val="24"/>
          <w:szCs w:val="24"/>
        </w:rPr>
        <w:t xml:space="preserve">city-based </w:t>
      </w:r>
      <w:r w:rsidR="002F02ED" w:rsidRPr="00591DC9">
        <w:rPr>
          <w:sz w:val="24"/>
          <w:szCs w:val="24"/>
        </w:rPr>
        <w:t xml:space="preserve">qualitative study in China </w:t>
      </w:r>
      <w:r w:rsidR="00946141">
        <w:rPr>
          <w:sz w:val="24"/>
          <w:szCs w:val="24"/>
        </w:rPr>
        <w:t xml:space="preserve">of </w:t>
      </w:r>
      <w:r w:rsidR="002F02ED" w:rsidRPr="00591DC9">
        <w:rPr>
          <w:sz w:val="24"/>
          <w:szCs w:val="24"/>
        </w:rPr>
        <w:t xml:space="preserve">providers’ perceptions of influences on their </w:t>
      </w:r>
      <w:r w:rsidR="00F84E2D">
        <w:rPr>
          <w:rFonts w:hint="eastAsia"/>
          <w:sz w:val="24"/>
          <w:szCs w:val="24"/>
        </w:rPr>
        <w:t>antibiotic-related behaviour</w:t>
      </w:r>
      <w:r w:rsidR="00C764BE">
        <w:rPr>
          <w:sz w:val="24"/>
          <w:szCs w:val="24"/>
        </w:rPr>
        <w:t>, which</w:t>
      </w:r>
      <w:r w:rsidR="007E752B">
        <w:rPr>
          <w:sz w:val="24"/>
          <w:szCs w:val="24"/>
        </w:rPr>
        <w:t xml:space="preserve"> </w:t>
      </w:r>
      <w:r w:rsidR="00D51CD9">
        <w:rPr>
          <w:sz w:val="24"/>
          <w:szCs w:val="24"/>
        </w:rPr>
        <w:t>point</w:t>
      </w:r>
      <w:r w:rsidR="0080285C">
        <w:rPr>
          <w:rFonts w:hint="eastAsia"/>
          <w:sz w:val="24"/>
          <w:szCs w:val="24"/>
        </w:rPr>
        <w:t>s</w:t>
      </w:r>
      <w:r w:rsidR="00D51CD9">
        <w:rPr>
          <w:sz w:val="24"/>
          <w:szCs w:val="24"/>
        </w:rPr>
        <w:t xml:space="preserve"> to the importance of </w:t>
      </w:r>
      <w:r w:rsidR="004070BB">
        <w:rPr>
          <w:sz w:val="24"/>
          <w:szCs w:val="24"/>
        </w:rPr>
        <w:t>c</w:t>
      </w:r>
      <w:r w:rsidR="00AC4449">
        <w:rPr>
          <w:sz w:val="24"/>
          <w:szCs w:val="24"/>
        </w:rPr>
        <w:t xml:space="preserve">ultural </w:t>
      </w:r>
      <w:r w:rsidR="00DD3848">
        <w:rPr>
          <w:sz w:val="24"/>
          <w:szCs w:val="24"/>
        </w:rPr>
        <w:t xml:space="preserve">and system-level </w:t>
      </w:r>
      <w:r w:rsidR="00AC4449">
        <w:rPr>
          <w:sz w:val="24"/>
          <w:szCs w:val="24"/>
        </w:rPr>
        <w:t>context</w:t>
      </w:r>
      <w:r w:rsidR="00DD3848">
        <w:rPr>
          <w:sz w:val="24"/>
          <w:szCs w:val="24"/>
        </w:rPr>
        <w:t>s</w:t>
      </w:r>
      <w:r w:rsidR="00D51CD9">
        <w:rPr>
          <w:sz w:val="24"/>
          <w:szCs w:val="24"/>
        </w:rPr>
        <w:t>:</w:t>
      </w:r>
      <w:r w:rsidR="0080285C">
        <w:rPr>
          <w:rFonts w:hint="eastAsia"/>
          <w:sz w:val="24"/>
          <w:szCs w:val="24"/>
        </w:rPr>
        <w:t xml:space="preserve"> </w:t>
      </w:r>
      <w:r w:rsidR="004070BB">
        <w:rPr>
          <w:sz w:val="24"/>
          <w:szCs w:val="24"/>
        </w:rPr>
        <w:t xml:space="preserve">public </w:t>
      </w:r>
      <w:r w:rsidR="00AC4449">
        <w:rPr>
          <w:sz w:val="24"/>
          <w:szCs w:val="24"/>
        </w:rPr>
        <w:t xml:space="preserve">understandings of the </w:t>
      </w:r>
      <w:r w:rsidR="00DD3848">
        <w:rPr>
          <w:sz w:val="24"/>
          <w:szCs w:val="24"/>
        </w:rPr>
        <w:t xml:space="preserve">human </w:t>
      </w:r>
      <w:r w:rsidR="003E40CE">
        <w:rPr>
          <w:sz w:val="24"/>
          <w:szCs w:val="24"/>
        </w:rPr>
        <w:t>body grounded in traditional Chinese medicine</w:t>
      </w:r>
      <w:r w:rsidR="007E752B">
        <w:rPr>
          <w:sz w:val="24"/>
          <w:szCs w:val="24"/>
        </w:rPr>
        <w:t xml:space="preserve"> and </w:t>
      </w:r>
      <w:r w:rsidR="00AC4449">
        <w:rPr>
          <w:sz w:val="24"/>
          <w:szCs w:val="24"/>
        </w:rPr>
        <w:t>t</w:t>
      </w:r>
      <w:r w:rsidR="004070BB">
        <w:rPr>
          <w:sz w:val="24"/>
          <w:szCs w:val="24"/>
        </w:rPr>
        <w:t xml:space="preserve">he role of </w:t>
      </w:r>
      <w:r w:rsidR="00DD3848">
        <w:rPr>
          <w:sz w:val="24"/>
          <w:szCs w:val="24"/>
        </w:rPr>
        <w:t xml:space="preserve">trust and </w:t>
      </w:r>
      <w:r w:rsidR="004070BB">
        <w:rPr>
          <w:sz w:val="24"/>
          <w:szCs w:val="24"/>
        </w:rPr>
        <w:t>familiarity in</w:t>
      </w:r>
      <w:r w:rsidR="00143BA4">
        <w:rPr>
          <w:sz w:val="24"/>
          <w:szCs w:val="24"/>
        </w:rPr>
        <w:t xml:space="preserve"> provider-parent interactions. </w:t>
      </w:r>
      <w:r w:rsidR="007E752B">
        <w:rPr>
          <w:sz w:val="24"/>
          <w:szCs w:val="24"/>
        </w:rPr>
        <w:t xml:space="preserve">It </w:t>
      </w:r>
      <w:r w:rsidR="004070BB" w:rsidRPr="004070BB">
        <w:rPr>
          <w:rFonts w:cs="Arial"/>
          <w:color w:val="000000"/>
          <w:sz w:val="24"/>
          <w:szCs w:val="24"/>
          <w:shd w:val="clear" w:color="auto" w:fill="FFFFFF"/>
        </w:rPr>
        <w:t>suggest</w:t>
      </w:r>
      <w:r w:rsidR="007E752B">
        <w:rPr>
          <w:rFonts w:cs="Arial"/>
          <w:color w:val="000000"/>
          <w:sz w:val="24"/>
          <w:szCs w:val="24"/>
          <w:shd w:val="clear" w:color="auto" w:fill="FFFFFF"/>
        </w:rPr>
        <w:t>s</w:t>
      </w:r>
      <w:r w:rsidR="004070BB" w:rsidRPr="004070BB">
        <w:rPr>
          <w:rFonts w:cs="Arial"/>
          <w:color w:val="000000"/>
          <w:sz w:val="24"/>
          <w:szCs w:val="24"/>
          <w:shd w:val="clear" w:color="auto" w:fill="FFFFFF"/>
        </w:rPr>
        <w:t xml:space="preserve"> that </w:t>
      </w:r>
      <w:r w:rsidR="00DD3848">
        <w:rPr>
          <w:rFonts w:ascii="Calibri" w:hAnsi="Calibri"/>
          <w:bCs/>
          <w:sz w:val="24"/>
          <w:szCs w:val="24"/>
        </w:rPr>
        <w:t xml:space="preserve">information campaigns to promote </w:t>
      </w:r>
      <w:r w:rsidR="00DD3848">
        <w:rPr>
          <w:rFonts w:ascii="Calibri" w:hAnsi="Calibri"/>
          <w:bCs/>
          <w:sz w:val="24"/>
          <w:szCs w:val="24"/>
        </w:rPr>
        <w:lastRenderedPageBreak/>
        <w:t xml:space="preserve">appropriate antibiotic use should take account of </w:t>
      </w:r>
      <w:r w:rsidR="007E752B">
        <w:rPr>
          <w:rFonts w:ascii="Calibri" w:hAnsi="Calibri"/>
          <w:bCs/>
          <w:sz w:val="24"/>
          <w:szCs w:val="24"/>
        </w:rPr>
        <w:t xml:space="preserve">these </w:t>
      </w:r>
      <w:r w:rsidR="00DD3848">
        <w:rPr>
          <w:rFonts w:ascii="Calibri" w:hAnsi="Calibri"/>
          <w:bCs/>
          <w:sz w:val="24"/>
          <w:szCs w:val="24"/>
        </w:rPr>
        <w:t xml:space="preserve">public understandings and be supported by a further strengthening of primary care, including remuneration systems that reward the </w:t>
      </w:r>
      <w:r w:rsidR="007E752B">
        <w:rPr>
          <w:rFonts w:ascii="Calibri" w:hAnsi="Calibri"/>
          <w:bCs/>
          <w:sz w:val="24"/>
          <w:szCs w:val="24"/>
        </w:rPr>
        <w:t>quality of clinical decision-</w:t>
      </w:r>
      <w:r w:rsidR="00DD3848">
        <w:rPr>
          <w:rFonts w:ascii="Calibri" w:hAnsi="Calibri"/>
          <w:bCs/>
          <w:sz w:val="24"/>
          <w:szCs w:val="24"/>
        </w:rPr>
        <w:t>making.</w:t>
      </w:r>
    </w:p>
    <w:p w14:paraId="0E6C7CFE" w14:textId="1DA1D07D" w:rsidR="0091148E" w:rsidRPr="00EC6BA5" w:rsidRDefault="00A41A64" w:rsidP="004B2B5B">
      <w:pPr>
        <w:spacing w:before="100" w:beforeAutospacing="1" w:after="100" w:afterAutospacing="1" w:line="480" w:lineRule="auto"/>
        <w:jc w:val="both"/>
        <w:rPr>
          <w:b/>
          <w:sz w:val="24"/>
          <w:szCs w:val="24"/>
        </w:rPr>
      </w:pPr>
      <w:r w:rsidRPr="00EC6BA5">
        <w:rPr>
          <w:b/>
          <w:sz w:val="24"/>
          <w:szCs w:val="24"/>
        </w:rPr>
        <w:t>K</w:t>
      </w:r>
      <w:r w:rsidR="00EB299A" w:rsidRPr="00EC6BA5">
        <w:rPr>
          <w:rFonts w:hint="eastAsia"/>
          <w:b/>
          <w:sz w:val="24"/>
          <w:szCs w:val="24"/>
        </w:rPr>
        <w:t>eywords</w:t>
      </w:r>
      <w:r w:rsidR="00EC6BA5">
        <w:rPr>
          <w:rFonts w:hint="eastAsia"/>
          <w:b/>
          <w:sz w:val="24"/>
          <w:szCs w:val="24"/>
        </w:rPr>
        <w:t xml:space="preserve">: </w:t>
      </w:r>
      <w:r w:rsidR="000E2BD1" w:rsidRPr="00591DC9">
        <w:rPr>
          <w:sz w:val="24"/>
          <w:szCs w:val="24"/>
        </w:rPr>
        <w:t>Antibiotic</w:t>
      </w:r>
      <w:r w:rsidR="004B2B5B">
        <w:rPr>
          <w:sz w:val="24"/>
          <w:szCs w:val="24"/>
        </w:rPr>
        <w:t xml:space="preserve"> resistance; Traditional Chinese medicine; T</w:t>
      </w:r>
      <w:r w:rsidR="006C50A9" w:rsidRPr="00591DC9">
        <w:rPr>
          <w:sz w:val="24"/>
          <w:szCs w:val="24"/>
        </w:rPr>
        <w:t>rust</w:t>
      </w:r>
      <w:r w:rsidR="004B2B5B">
        <w:rPr>
          <w:sz w:val="24"/>
          <w:szCs w:val="24"/>
        </w:rPr>
        <w:t>; F</w:t>
      </w:r>
      <w:r w:rsidR="006B0131" w:rsidRPr="00591DC9">
        <w:rPr>
          <w:sz w:val="24"/>
          <w:szCs w:val="24"/>
        </w:rPr>
        <w:t>amiliarity</w:t>
      </w:r>
      <w:r w:rsidR="004B2B5B">
        <w:rPr>
          <w:sz w:val="24"/>
          <w:szCs w:val="24"/>
        </w:rPr>
        <w:t xml:space="preserve">; </w:t>
      </w:r>
      <w:r w:rsidR="005A39C6" w:rsidRPr="00591DC9">
        <w:rPr>
          <w:sz w:val="24"/>
          <w:szCs w:val="24"/>
        </w:rPr>
        <w:t>S</w:t>
      </w:r>
      <w:r w:rsidR="0027048D" w:rsidRPr="00591DC9">
        <w:rPr>
          <w:sz w:val="24"/>
          <w:szCs w:val="24"/>
        </w:rPr>
        <w:t>hanxi p</w:t>
      </w:r>
      <w:r w:rsidR="005A39C6" w:rsidRPr="00591DC9">
        <w:rPr>
          <w:sz w:val="24"/>
          <w:szCs w:val="24"/>
        </w:rPr>
        <w:t>rovince</w:t>
      </w:r>
    </w:p>
    <w:p w14:paraId="49CFDA94" w14:textId="77777777" w:rsidR="00810BC1" w:rsidRDefault="00810BC1" w:rsidP="00783345">
      <w:pPr>
        <w:spacing w:before="100" w:beforeAutospacing="1" w:after="100" w:afterAutospacing="1" w:line="480" w:lineRule="auto"/>
        <w:rPr>
          <w:sz w:val="24"/>
          <w:szCs w:val="24"/>
        </w:rPr>
      </w:pPr>
    </w:p>
    <w:p w14:paraId="5816CA1F" w14:textId="7303C52E" w:rsidR="00072BB2" w:rsidRDefault="00072BB2" w:rsidP="00783345">
      <w:pPr>
        <w:pStyle w:val="1"/>
        <w:spacing w:before="100" w:beforeAutospacing="1" w:after="100" w:afterAutospacing="1"/>
      </w:pPr>
      <w:r>
        <w:t>Introduction</w:t>
      </w:r>
    </w:p>
    <w:p w14:paraId="7D54F075" w14:textId="5F6C795D" w:rsidR="001E7EFB" w:rsidRPr="00D24605" w:rsidRDefault="00F758A2" w:rsidP="004B2B5B">
      <w:pPr>
        <w:widowControl w:val="0"/>
        <w:spacing w:before="100" w:beforeAutospacing="1" w:after="100" w:afterAutospacing="1" w:line="480" w:lineRule="auto"/>
        <w:jc w:val="both"/>
        <w:rPr>
          <w:rFonts w:ascii="Calibri" w:hAnsi="Calibri" w:cs="Times New Roman"/>
          <w:kern w:val="2"/>
          <w:sz w:val="24"/>
          <w:szCs w:val="24"/>
        </w:rPr>
      </w:pPr>
      <w:r>
        <w:rPr>
          <w:rFonts w:ascii="Calibri" w:hAnsi="Calibri"/>
          <w:sz w:val="24"/>
          <w:szCs w:val="24"/>
        </w:rPr>
        <w:t>H</w:t>
      </w:r>
      <w:r w:rsidRPr="00591DC9">
        <w:rPr>
          <w:rFonts w:ascii="Calibri" w:hAnsi="Calibri" w:hint="eastAsia"/>
          <w:sz w:val="24"/>
          <w:szCs w:val="24"/>
        </w:rPr>
        <w:t xml:space="preserve">igh rates of paediatric use of antibiotics by healthcare </w:t>
      </w:r>
      <w:r w:rsidRPr="00591DC9">
        <w:rPr>
          <w:rFonts w:ascii="Calibri" w:hAnsi="Calibri"/>
          <w:sz w:val="24"/>
          <w:szCs w:val="24"/>
        </w:rPr>
        <w:t>providers</w:t>
      </w:r>
      <w:r w:rsidR="00181986">
        <w:rPr>
          <w:rFonts w:ascii="Calibri" w:hAnsi="Calibri" w:hint="eastAsia"/>
          <w:sz w:val="24"/>
          <w:szCs w:val="24"/>
        </w:rPr>
        <w:t xml:space="preserve"> </w:t>
      </w:r>
      <w:r w:rsidR="000E2D08">
        <w:rPr>
          <w:rFonts w:ascii="Calibri" w:hAnsi="Calibri"/>
          <w:sz w:val="24"/>
          <w:szCs w:val="24"/>
        </w:rPr>
        <w:t xml:space="preserve">(hereafter ‘providers’) </w:t>
      </w:r>
      <w:r w:rsidRPr="00591DC9">
        <w:rPr>
          <w:rFonts w:ascii="Calibri" w:hAnsi="Calibri"/>
          <w:sz w:val="24"/>
          <w:szCs w:val="24"/>
        </w:rPr>
        <w:t xml:space="preserve">are a </w:t>
      </w:r>
      <w:r w:rsidRPr="00591DC9">
        <w:rPr>
          <w:rFonts w:ascii="Calibri" w:hAnsi="Calibri" w:hint="eastAsia"/>
          <w:sz w:val="24"/>
          <w:szCs w:val="24"/>
        </w:rPr>
        <w:t xml:space="preserve">key driver of antibiotic resistance </w:t>
      </w:r>
      <w:r>
        <w:rPr>
          <w:rFonts w:ascii="Calibri" w:hAnsi="Calibri"/>
          <w:sz w:val="24"/>
          <w:szCs w:val="24"/>
        </w:rPr>
        <w:t xml:space="preserve">in </w:t>
      </w:r>
      <w:r w:rsidR="00E1402C">
        <w:rPr>
          <w:rFonts w:ascii="Calibri" w:eastAsia="Times New Roman" w:hAnsi="Calibri" w:cs="Times New Roman"/>
          <w:kern w:val="2"/>
          <w:sz w:val="24"/>
          <w:szCs w:val="24"/>
        </w:rPr>
        <w:t xml:space="preserve">China </w:t>
      </w:r>
      <w:r w:rsidR="00E1402C">
        <w:rPr>
          <w:rFonts w:ascii="Calibri" w:eastAsia="Times New Roman" w:hAnsi="Calibri" w:cs="Times New Roman" w:hint="eastAsia"/>
          <w:kern w:val="2"/>
          <w:sz w:val="24"/>
          <w:szCs w:val="24"/>
        </w:rPr>
        <w:t>[</w:t>
      </w:r>
      <w:r w:rsidR="00875330" w:rsidRPr="00E1402C">
        <w:rPr>
          <w:rFonts w:ascii="Calibri" w:hAnsi="Calibri" w:cs="Times New Roman" w:hint="eastAsia"/>
          <w:kern w:val="2"/>
          <w:sz w:val="24"/>
          <w:szCs w:val="24"/>
        </w:rPr>
        <w:t>1,2</w:t>
      </w:r>
      <w:r w:rsidR="00E1402C">
        <w:rPr>
          <w:rFonts w:ascii="Calibri" w:hAnsi="Calibri" w:cs="Times New Roman" w:hint="eastAsia"/>
          <w:kern w:val="2"/>
          <w:sz w:val="24"/>
          <w:szCs w:val="24"/>
        </w:rPr>
        <w:t>],</w:t>
      </w:r>
      <w:r>
        <w:rPr>
          <w:rFonts w:ascii="Calibri" w:eastAsia="Times New Roman" w:hAnsi="Calibri" w:cs="Times New Roman"/>
          <w:kern w:val="2"/>
          <w:sz w:val="24"/>
          <w:szCs w:val="24"/>
        </w:rPr>
        <w:t xml:space="preserve"> where </w:t>
      </w:r>
      <w:r w:rsidR="00407A6A">
        <w:rPr>
          <w:rFonts w:ascii="Calibri" w:eastAsia="Times New Roman" w:hAnsi="Calibri" w:cs="Times New Roman"/>
          <w:kern w:val="2"/>
          <w:sz w:val="24"/>
          <w:szCs w:val="24"/>
        </w:rPr>
        <w:t xml:space="preserve">rates of antibiotic </w:t>
      </w:r>
      <w:r>
        <w:rPr>
          <w:rFonts w:ascii="Calibri" w:eastAsia="Times New Roman" w:hAnsi="Calibri" w:cs="Times New Roman"/>
          <w:kern w:val="2"/>
          <w:sz w:val="24"/>
          <w:szCs w:val="24"/>
        </w:rPr>
        <w:t>r</w:t>
      </w:r>
      <w:r w:rsidRPr="00072BB2">
        <w:rPr>
          <w:rFonts w:ascii="Calibri" w:eastAsia="Times New Roman" w:hAnsi="Calibri" w:cs="Times New Roman"/>
          <w:kern w:val="2"/>
          <w:sz w:val="24"/>
          <w:szCs w:val="24"/>
        </w:rPr>
        <w:t xml:space="preserve">esistance </w:t>
      </w:r>
      <w:r w:rsidR="00407A6A">
        <w:rPr>
          <w:rFonts w:ascii="Calibri" w:eastAsia="Times New Roman" w:hAnsi="Calibri" w:cs="Times New Roman"/>
          <w:kern w:val="2"/>
          <w:sz w:val="24"/>
          <w:szCs w:val="24"/>
        </w:rPr>
        <w:t xml:space="preserve">to most </w:t>
      </w:r>
      <w:r w:rsidRPr="00072BB2">
        <w:rPr>
          <w:rFonts w:ascii="Calibri" w:eastAsia="Times New Roman" w:hAnsi="Calibri" w:cs="Times New Roman"/>
          <w:kern w:val="2"/>
          <w:sz w:val="24"/>
          <w:szCs w:val="24"/>
        </w:rPr>
        <w:t xml:space="preserve">common bacteria </w:t>
      </w:r>
      <w:r w:rsidR="00407A6A">
        <w:rPr>
          <w:rFonts w:ascii="Calibri" w:eastAsia="Times New Roman" w:hAnsi="Calibri" w:cs="Times New Roman"/>
          <w:kern w:val="2"/>
          <w:sz w:val="24"/>
          <w:szCs w:val="24"/>
        </w:rPr>
        <w:t>are particularly high</w:t>
      </w:r>
      <w:r w:rsidR="00E1402C">
        <w:rPr>
          <w:rFonts w:ascii="Calibri" w:eastAsia="Times New Roman" w:hAnsi="Calibri" w:cs="Times New Roman"/>
          <w:kern w:val="2"/>
          <w:sz w:val="24"/>
          <w:szCs w:val="24"/>
        </w:rPr>
        <w:t xml:space="preserve"> [3].</w:t>
      </w:r>
      <w:r w:rsidR="00DF2385">
        <w:rPr>
          <w:rFonts w:ascii="Calibri" w:hAnsi="Calibri" w:cs="Times New Roman"/>
          <w:kern w:val="2"/>
          <w:sz w:val="24"/>
          <w:szCs w:val="24"/>
          <w:vertAlign w:val="superscript"/>
        </w:rPr>
        <w:t xml:space="preserve"> </w:t>
      </w:r>
      <w:r w:rsidR="00DF2385">
        <w:rPr>
          <w:rFonts w:ascii="Calibri" w:eastAsia="Times New Roman" w:hAnsi="Calibri" w:cs="Times New Roman"/>
          <w:kern w:val="2"/>
          <w:sz w:val="24"/>
          <w:szCs w:val="24"/>
        </w:rPr>
        <w:t>P</w:t>
      </w:r>
      <w:r w:rsidR="00407A6A">
        <w:rPr>
          <w:rFonts w:ascii="Calibri" w:eastAsia="Times New Roman" w:hAnsi="Calibri" w:cs="Times New Roman"/>
          <w:kern w:val="2"/>
          <w:sz w:val="24"/>
          <w:szCs w:val="24"/>
        </w:rPr>
        <w:t xml:space="preserve">rescription rates for paediatric patients using primary healthcare and hospital outpatient clinics range </w:t>
      </w:r>
      <w:r w:rsidR="00407A6A" w:rsidRPr="00072BB2">
        <w:rPr>
          <w:rFonts w:ascii="Calibri" w:eastAsia="Times New Roman" w:hAnsi="Calibri" w:cs="Times New Roman"/>
          <w:kern w:val="2"/>
          <w:sz w:val="24"/>
          <w:szCs w:val="24"/>
        </w:rPr>
        <w:t xml:space="preserve">from </w:t>
      </w:r>
      <w:r w:rsidR="00DE0E00">
        <w:rPr>
          <w:rFonts w:ascii="Calibri" w:hAnsi="Calibri" w:cs="Times New Roman" w:hint="eastAsia"/>
          <w:kern w:val="2"/>
          <w:sz w:val="24"/>
          <w:szCs w:val="24"/>
        </w:rPr>
        <w:t>57.7</w:t>
      </w:r>
      <w:r w:rsidR="00407A6A" w:rsidRPr="00072BB2">
        <w:rPr>
          <w:rFonts w:ascii="Calibri" w:eastAsia="Times New Roman" w:hAnsi="Calibri" w:cs="Times New Roman"/>
          <w:kern w:val="2"/>
          <w:sz w:val="24"/>
          <w:szCs w:val="24"/>
        </w:rPr>
        <w:t>%</w:t>
      </w:r>
      <w:r w:rsidR="00DE0E00">
        <w:rPr>
          <w:rFonts w:ascii="Calibri" w:eastAsia="Times New Roman" w:hAnsi="Calibri" w:cs="Times New Roman"/>
          <w:kern w:val="2"/>
          <w:sz w:val="24"/>
          <w:szCs w:val="24"/>
        </w:rPr>
        <w:t xml:space="preserve"> to </w:t>
      </w:r>
      <w:r w:rsidR="00DE0E00">
        <w:rPr>
          <w:rFonts w:ascii="Calibri" w:hAnsi="Calibri" w:cs="Times New Roman" w:hint="eastAsia"/>
          <w:kern w:val="2"/>
          <w:sz w:val="24"/>
          <w:szCs w:val="24"/>
        </w:rPr>
        <w:t>80.3</w:t>
      </w:r>
      <w:r w:rsidR="00407A6A" w:rsidRPr="00072BB2">
        <w:rPr>
          <w:rFonts w:ascii="Calibri" w:eastAsia="Times New Roman" w:hAnsi="Calibri" w:cs="Times New Roman"/>
          <w:kern w:val="2"/>
          <w:sz w:val="24"/>
          <w:szCs w:val="24"/>
        </w:rPr>
        <w:t>%</w:t>
      </w:r>
      <w:r w:rsidR="00E1402C">
        <w:rPr>
          <w:rFonts w:ascii="Calibri" w:eastAsia="Times New Roman" w:hAnsi="Calibri" w:cs="Times New Roman"/>
          <w:kern w:val="2"/>
          <w:sz w:val="24"/>
          <w:szCs w:val="24"/>
        </w:rPr>
        <w:t xml:space="preserve"> [4-7], </w:t>
      </w:r>
      <w:r w:rsidR="00DF2385">
        <w:rPr>
          <w:rFonts w:ascii="Calibri" w:hAnsi="Calibri" w:cs="Times New Roman"/>
          <w:kern w:val="2"/>
          <w:sz w:val="24"/>
          <w:szCs w:val="24"/>
        </w:rPr>
        <w:t xml:space="preserve">well above </w:t>
      </w:r>
      <w:r w:rsidR="00407A6A" w:rsidRPr="00072BB2">
        <w:rPr>
          <w:rFonts w:ascii="Calibri" w:eastAsia="Times New Roman" w:hAnsi="Calibri" w:cs="Times New Roman"/>
          <w:kern w:val="2"/>
          <w:sz w:val="24"/>
          <w:szCs w:val="24"/>
        </w:rPr>
        <w:t>the 30% rate recommend</w:t>
      </w:r>
      <w:r w:rsidR="00407A6A">
        <w:rPr>
          <w:rFonts w:ascii="Calibri" w:eastAsia="Times New Roman" w:hAnsi="Calibri" w:cs="Times New Roman"/>
          <w:kern w:val="2"/>
          <w:sz w:val="24"/>
          <w:szCs w:val="24"/>
        </w:rPr>
        <w:t>ed by World Health Organisation</w:t>
      </w:r>
      <w:r w:rsidR="00E1402C">
        <w:rPr>
          <w:rFonts w:ascii="Calibri" w:eastAsia="Times New Roman" w:hAnsi="Calibri" w:cs="Times New Roman"/>
          <w:kern w:val="2"/>
          <w:sz w:val="24"/>
          <w:szCs w:val="24"/>
        </w:rPr>
        <w:t xml:space="preserve"> [8].</w:t>
      </w:r>
      <w:r w:rsidR="00407A6A">
        <w:rPr>
          <w:rFonts w:ascii="Calibri" w:eastAsia="Times New Roman" w:hAnsi="Calibri" w:cs="Times New Roman"/>
          <w:kern w:val="2"/>
          <w:sz w:val="24"/>
          <w:szCs w:val="24"/>
        </w:rPr>
        <w:t xml:space="preserve"> Additionally, </w:t>
      </w:r>
      <w:r w:rsidR="005E362B">
        <w:rPr>
          <w:rFonts w:ascii="Calibri" w:eastAsia="Times New Roman" w:hAnsi="Calibri" w:cs="Times New Roman"/>
          <w:kern w:val="2"/>
          <w:sz w:val="24"/>
          <w:szCs w:val="24"/>
        </w:rPr>
        <w:t xml:space="preserve">while antibiotics are officially available on </w:t>
      </w:r>
      <w:r w:rsidR="003005EC">
        <w:rPr>
          <w:rFonts w:ascii="Calibri" w:eastAsia="Times New Roman" w:hAnsi="Calibri" w:cs="Times New Roman"/>
          <w:kern w:val="2"/>
          <w:sz w:val="24"/>
          <w:szCs w:val="24"/>
        </w:rPr>
        <w:t>prescription</w:t>
      </w:r>
      <w:r w:rsidR="00B72236">
        <w:rPr>
          <w:rFonts w:ascii="Calibri" w:eastAsia="Times New Roman" w:hAnsi="Calibri" w:cs="Times New Roman"/>
          <w:kern w:val="2"/>
          <w:sz w:val="24"/>
          <w:szCs w:val="24"/>
        </w:rPr>
        <w:t xml:space="preserve"> only</w:t>
      </w:r>
      <w:r w:rsidR="00E1402C">
        <w:rPr>
          <w:rFonts w:ascii="Calibri" w:eastAsia="Times New Roman" w:hAnsi="Calibri" w:cs="Times New Roman"/>
          <w:kern w:val="2"/>
          <w:sz w:val="24"/>
          <w:szCs w:val="24"/>
        </w:rPr>
        <w:t xml:space="preserve"> [9],</w:t>
      </w:r>
      <w:r w:rsidR="003005EC">
        <w:rPr>
          <w:rFonts w:ascii="Calibri" w:eastAsia="Times New Roman" w:hAnsi="Calibri" w:cs="Times New Roman"/>
          <w:kern w:val="2"/>
          <w:sz w:val="24"/>
          <w:szCs w:val="24"/>
        </w:rPr>
        <w:t xml:space="preserve"> </w:t>
      </w:r>
      <w:r w:rsidR="00407A6A">
        <w:rPr>
          <w:rFonts w:ascii="Calibri" w:eastAsia="Times New Roman" w:hAnsi="Calibri" w:cs="Times New Roman"/>
          <w:kern w:val="2"/>
          <w:sz w:val="24"/>
          <w:szCs w:val="24"/>
        </w:rPr>
        <w:t>r</w:t>
      </w:r>
      <w:r w:rsidR="00407A6A" w:rsidRPr="00072BB2">
        <w:rPr>
          <w:rFonts w:ascii="Calibri" w:eastAsia="Times New Roman" w:hAnsi="Calibri" w:cs="Times New Roman"/>
          <w:kern w:val="2"/>
          <w:sz w:val="24"/>
          <w:szCs w:val="24"/>
        </w:rPr>
        <w:t xml:space="preserve">etail pharmacies </w:t>
      </w:r>
      <w:r w:rsidR="00407A6A">
        <w:rPr>
          <w:rFonts w:ascii="Calibri" w:eastAsia="Times New Roman" w:hAnsi="Calibri" w:cs="Times New Roman"/>
          <w:kern w:val="2"/>
          <w:sz w:val="24"/>
          <w:szCs w:val="24"/>
        </w:rPr>
        <w:t xml:space="preserve">are </w:t>
      </w:r>
      <w:r w:rsidR="00407A6A" w:rsidRPr="00072BB2">
        <w:rPr>
          <w:rFonts w:ascii="Calibri" w:eastAsia="Times New Roman" w:hAnsi="Calibri" w:cs="Times New Roman"/>
          <w:kern w:val="2"/>
          <w:sz w:val="24"/>
          <w:szCs w:val="24"/>
        </w:rPr>
        <w:t xml:space="preserve">a major source </w:t>
      </w:r>
      <w:r w:rsidR="00407A6A">
        <w:rPr>
          <w:rFonts w:ascii="Calibri" w:eastAsia="Times New Roman" w:hAnsi="Calibri" w:cs="Times New Roman"/>
          <w:kern w:val="2"/>
          <w:sz w:val="24"/>
          <w:szCs w:val="24"/>
        </w:rPr>
        <w:t xml:space="preserve">of </w:t>
      </w:r>
      <w:r w:rsidR="00407A6A" w:rsidRPr="00072BB2">
        <w:rPr>
          <w:rFonts w:ascii="Calibri" w:eastAsia="Times New Roman" w:hAnsi="Calibri" w:cs="Times New Roman"/>
          <w:kern w:val="2"/>
          <w:sz w:val="24"/>
          <w:szCs w:val="24"/>
        </w:rPr>
        <w:t>over-the-co</w:t>
      </w:r>
      <w:r w:rsidR="00407A6A">
        <w:rPr>
          <w:rFonts w:ascii="Calibri" w:eastAsia="Times New Roman" w:hAnsi="Calibri" w:cs="Times New Roman"/>
          <w:kern w:val="2"/>
          <w:sz w:val="24"/>
          <w:szCs w:val="24"/>
        </w:rPr>
        <w:t>unter (OTC) antibiotics for children</w:t>
      </w:r>
      <w:r w:rsidR="00E1402C">
        <w:rPr>
          <w:rFonts w:ascii="Calibri" w:eastAsia="Times New Roman" w:hAnsi="Calibri" w:cs="Times New Roman"/>
          <w:kern w:val="2"/>
          <w:sz w:val="24"/>
          <w:szCs w:val="24"/>
        </w:rPr>
        <w:t xml:space="preserve"> [10].</w:t>
      </w:r>
    </w:p>
    <w:p w14:paraId="63C8022E" w14:textId="77777777" w:rsidR="004B2B5B" w:rsidRDefault="004B2B5B" w:rsidP="004B2B5B">
      <w:pPr>
        <w:widowControl w:val="0"/>
        <w:spacing w:before="100" w:beforeAutospacing="1" w:after="100" w:afterAutospacing="1" w:line="480" w:lineRule="auto"/>
        <w:jc w:val="both"/>
        <w:rPr>
          <w:rFonts w:ascii="Calibri" w:eastAsia="Times New Roman" w:hAnsi="Calibri" w:cs="Times New Roman"/>
          <w:kern w:val="2"/>
          <w:sz w:val="24"/>
          <w:szCs w:val="24"/>
        </w:rPr>
      </w:pPr>
    </w:p>
    <w:p w14:paraId="3E99B99B" w14:textId="505712AC" w:rsidR="005E362B" w:rsidRPr="00137840" w:rsidRDefault="005E362B" w:rsidP="004B2B5B">
      <w:pPr>
        <w:widowControl w:val="0"/>
        <w:spacing w:before="100" w:beforeAutospacing="1" w:after="100" w:afterAutospacing="1" w:line="480" w:lineRule="auto"/>
        <w:jc w:val="both"/>
        <w:rPr>
          <w:rFonts w:ascii="Calibri" w:hAnsi="Calibri" w:cs="Times New Roman"/>
          <w:kern w:val="2"/>
          <w:sz w:val="24"/>
          <w:szCs w:val="24"/>
          <w:lang w:val="en-US"/>
        </w:rPr>
      </w:pPr>
      <w:r>
        <w:rPr>
          <w:rFonts w:ascii="Calibri" w:eastAsia="Times New Roman" w:hAnsi="Calibri" w:cs="Times New Roman"/>
          <w:kern w:val="2"/>
          <w:sz w:val="24"/>
          <w:szCs w:val="24"/>
        </w:rPr>
        <w:t>H</w:t>
      </w:r>
      <w:r w:rsidR="00F542F2">
        <w:rPr>
          <w:rFonts w:ascii="Calibri" w:eastAsia="Times New Roman" w:hAnsi="Calibri" w:cs="Times New Roman"/>
          <w:kern w:val="2"/>
          <w:sz w:val="24"/>
          <w:szCs w:val="24"/>
        </w:rPr>
        <w:t>ospitals remain</w:t>
      </w:r>
      <w:r w:rsidR="00F542F2" w:rsidRPr="00AF0AE0">
        <w:rPr>
          <w:rFonts w:ascii="Calibri" w:eastAsia="Times New Roman" w:hAnsi="Calibri" w:cs="Times New Roman"/>
          <w:kern w:val="2"/>
          <w:sz w:val="24"/>
          <w:szCs w:val="24"/>
        </w:rPr>
        <w:t xml:space="preserve"> the cornerston</w:t>
      </w:r>
      <w:r w:rsidR="00F542F2">
        <w:rPr>
          <w:rFonts w:ascii="Calibri" w:eastAsia="Times New Roman" w:hAnsi="Calibri" w:cs="Times New Roman"/>
          <w:kern w:val="2"/>
          <w:sz w:val="24"/>
          <w:szCs w:val="24"/>
        </w:rPr>
        <w:t>e of China’s healthcare system</w:t>
      </w:r>
      <w:r w:rsidR="00E1402C">
        <w:rPr>
          <w:rFonts w:ascii="Calibri" w:hAnsi="Calibri" w:cs="Times New Roman" w:hint="eastAsia"/>
          <w:kern w:val="2"/>
          <w:sz w:val="24"/>
          <w:szCs w:val="24"/>
          <w:vertAlign w:val="superscript"/>
        </w:rPr>
        <w:t xml:space="preserve"> </w:t>
      </w:r>
      <w:r w:rsidR="00E1402C">
        <w:rPr>
          <w:rFonts w:ascii="Calibri" w:eastAsia="Times New Roman" w:hAnsi="Calibri" w:cs="Times New Roman" w:hint="eastAsia"/>
          <w:kern w:val="2"/>
          <w:sz w:val="24"/>
          <w:szCs w:val="24"/>
        </w:rPr>
        <w:t xml:space="preserve">[11] </w:t>
      </w:r>
      <w:r>
        <w:rPr>
          <w:rFonts w:ascii="Calibri" w:eastAsia="Times New Roman" w:hAnsi="Calibri" w:cs="Times New Roman"/>
          <w:kern w:val="2"/>
          <w:sz w:val="24"/>
          <w:szCs w:val="24"/>
        </w:rPr>
        <w:t xml:space="preserve">but </w:t>
      </w:r>
      <w:r w:rsidR="00F542F2">
        <w:rPr>
          <w:rFonts w:ascii="Calibri" w:eastAsia="Times New Roman" w:hAnsi="Calibri" w:cs="Times New Roman"/>
          <w:kern w:val="2"/>
          <w:sz w:val="24"/>
          <w:szCs w:val="24"/>
        </w:rPr>
        <w:t>c</w:t>
      </w:r>
      <w:r w:rsidR="00F542F2" w:rsidRPr="00AF0AE0">
        <w:rPr>
          <w:rFonts w:ascii="Calibri" w:eastAsia="Times New Roman" w:hAnsi="Calibri" w:cs="Times New Roman"/>
          <w:kern w:val="2"/>
          <w:sz w:val="24"/>
          <w:szCs w:val="24"/>
        </w:rPr>
        <w:t>ommunity health institutions</w:t>
      </w:r>
      <w:r w:rsidR="00F542F2">
        <w:rPr>
          <w:rFonts w:ascii="Calibri" w:eastAsia="Times New Roman" w:hAnsi="Calibri" w:cs="Times New Roman"/>
          <w:kern w:val="2"/>
          <w:sz w:val="24"/>
          <w:szCs w:val="24"/>
        </w:rPr>
        <w:t xml:space="preserve"> (CHIs), which </w:t>
      </w:r>
      <w:r w:rsidR="00F542F2" w:rsidRPr="00AF0AE0">
        <w:rPr>
          <w:rFonts w:ascii="Calibri" w:eastAsia="Times New Roman" w:hAnsi="Calibri" w:cs="Times New Roman"/>
          <w:kern w:val="2"/>
          <w:sz w:val="24"/>
          <w:szCs w:val="24"/>
        </w:rPr>
        <w:t>includ</w:t>
      </w:r>
      <w:r w:rsidR="00F542F2">
        <w:rPr>
          <w:rFonts w:ascii="Calibri" w:eastAsia="Times New Roman" w:hAnsi="Calibri" w:cs="Times New Roman"/>
          <w:kern w:val="2"/>
          <w:sz w:val="24"/>
          <w:szCs w:val="24"/>
        </w:rPr>
        <w:t>e</w:t>
      </w:r>
      <w:r w:rsidR="00F542F2" w:rsidRPr="00AF0AE0">
        <w:rPr>
          <w:rFonts w:ascii="Calibri" w:eastAsia="Times New Roman" w:hAnsi="Calibri" w:cs="Times New Roman"/>
          <w:kern w:val="2"/>
          <w:sz w:val="24"/>
          <w:szCs w:val="24"/>
        </w:rPr>
        <w:t xml:space="preserve"> community health centres and smalle</w:t>
      </w:r>
      <w:r w:rsidR="00F542F2">
        <w:rPr>
          <w:rFonts w:ascii="Calibri" w:eastAsia="Times New Roman" w:hAnsi="Calibri" w:cs="Times New Roman"/>
          <w:kern w:val="2"/>
          <w:sz w:val="24"/>
          <w:szCs w:val="24"/>
        </w:rPr>
        <w:t>r community health stations, and retail pharmacies are rapidly-</w:t>
      </w:r>
      <w:r w:rsidR="008F4861">
        <w:rPr>
          <w:rFonts w:ascii="Calibri" w:eastAsia="Times New Roman" w:hAnsi="Calibri" w:cs="Times New Roman"/>
          <w:kern w:val="2"/>
          <w:sz w:val="24"/>
          <w:szCs w:val="24"/>
        </w:rPr>
        <w:t>growing sectors</w:t>
      </w:r>
      <w:r w:rsidR="00E1402C">
        <w:rPr>
          <w:rFonts w:ascii="Calibri" w:eastAsia="Times New Roman" w:hAnsi="Calibri" w:cs="Times New Roman"/>
          <w:kern w:val="2"/>
          <w:sz w:val="24"/>
          <w:szCs w:val="24"/>
        </w:rPr>
        <w:t xml:space="preserve"> [12].</w:t>
      </w:r>
      <w:r w:rsidR="00F542F2" w:rsidRPr="008050CC">
        <w:rPr>
          <w:rFonts w:ascii="Calibri" w:eastAsia="Times New Roman" w:hAnsi="Calibri" w:cs="Times New Roman"/>
          <w:kern w:val="2"/>
          <w:sz w:val="24"/>
          <w:szCs w:val="24"/>
          <w:vertAlign w:val="superscript"/>
        </w:rPr>
        <w:t xml:space="preserve"> </w:t>
      </w:r>
      <w:r w:rsidR="00F542F2" w:rsidRPr="008050CC">
        <w:rPr>
          <w:rFonts w:ascii="Calibri" w:eastAsia="MS Mincho" w:hAnsi="Calibri" w:cs="Times New Roman"/>
          <w:kern w:val="2"/>
          <w:sz w:val="24"/>
          <w:szCs w:val="24"/>
          <w:lang w:val="en-US"/>
        </w:rPr>
        <w:t>All p</w:t>
      </w:r>
      <w:r w:rsidR="00F542F2">
        <w:rPr>
          <w:rFonts w:ascii="Calibri" w:eastAsia="MS Mincho" w:hAnsi="Calibri" w:cs="Times New Roman"/>
          <w:kern w:val="2"/>
          <w:sz w:val="24"/>
          <w:szCs w:val="24"/>
          <w:lang w:val="en-US"/>
        </w:rPr>
        <w:t>roviders support both W</w:t>
      </w:r>
      <w:r w:rsidR="00F542F2" w:rsidRPr="00C53E94">
        <w:rPr>
          <w:rFonts w:ascii="Calibri" w:eastAsia="MS Mincho" w:hAnsi="Calibri" w:cs="Times New Roman"/>
          <w:kern w:val="2"/>
          <w:sz w:val="24"/>
          <w:szCs w:val="24"/>
          <w:lang w:val="en-US"/>
        </w:rPr>
        <w:t>estern medicine</w:t>
      </w:r>
      <w:r w:rsidR="00F542F2">
        <w:rPr>
          <w:rFonts w:ascii="Calibri" w:eastAsia="MS Mincho" w:hAnsi="Calibri" w:cs="Times New Roman"/>
          <w:kern w:val="2"/>
          <w:sz w:val="24"/>
          <w:szCs w:val="24"/>
        </w:rPr>
        <w:t xml:space="preserve"> and T</w:t>
      </w:r>
      <w:r w:rsidR="00F542F2" w:rsidRPr="00072BB2">
        <w:rPr>
          <w:rFonts w:ascii="Calibri" w:eastAsia="MS Mincho" w:hAnsi="Calibri" w:cs="Times New Roman"/>
          <w:kern w:val="2"/>
          <w:sz w:val="24"/>
          <w:szCs w:val="24"/>
        </w:rPr>
        <w:t>raditional Chinese Medicine</w:t>
      </w:r>
      <w:r w:rsidR="00F542F2">
        <w:rPr>
          <w:rFonts w:ascii="Calibri" w:eastAsia="MS Mincho" w:hAnsi="Calibri" w:cs="Times New Roman"/>
          <w:kern w:val="2"/>
          <w:sz w:val="24"/>
          <w:szCs w:val="24"/>
          <w:lang w:val="en-US"/>
        </w:rPr>
        <w:t xml:space="preserve"> (TCM)</w:t>
      </w:r>
      <w:r w:rsidR="00E1402C">
        <w:rPr>
          <w:rFonts w:ascii="Calibri" w:eastAsia="MS Mincho" w:hAnsi="Calibri" w:cs="Times New Roman" w:hint="eastAsia"/>
          <w:kern w:val="2"/>
          <w:sz w:val="24"/>
          <w:szCs w:val="24"/>
          <w:lang w:val="en-US"/>
        </w:rPr>
        <w:t xml:space="preserve"> [12,13]</w:t>
      </w:r>
      <w:r w:rsidR="00F542F2" w:rsidRPr="00C53E94">
        <w:rPr>
          <w:rFonts w:ascii="Calibri" w:eastAsia="MS Mincho" w:hAnsi="Calibri" w:cs="Times New Roman"/>
          <w:kern w:val="2"/>
          <w:sz w:val="24"/>
          <w:szCs w:val="24"/>
          <w:lang w:val="en-US"/>
        </w:rPr>
        <w:t>,</w:t>
      </w:r>
      <w:r w:rsidR="00E1402C">
        <w:rPr>
          <w:rFonts w:ascii="Calibri" w:hAnsi="Calibri" w:cs="Times New Roman" w:hint="eastAsia"/>
          <w:kern w:val="2"/>
          <w:sz w:val="24"/>
          <w:szCs w:val="24"/>
          <w:vertAlign w:val="superscript"/>
        </w:rPr>
        <w:t xml:space="preserve"> </w:t>
      </w:r>
      <w:r w:rsidR="00F542F2" w:rsidRPr="00AF0AE0">
        <w:rPr>
          <w:rFonts w:ascii="Calibri" w:eastAsia="MS Mincho" w:hAnsi="Calibri" w:cs="Times New Roman"/>
          <w:kern w:val="2"/>
          <w:sz w:val="24"/>
          <w:szCs w:val="24"/>
          <w:lang w:val="en-US"/>
        </w:rPr>
        <w:t xml:space="preserve">a holistic </w:t>
      </w:r>
      <w:r w:rsidR="006D6186">
        <w:rPr>
          <w:rFonts w:ascii="Calibri" w:eastAsia="MS Mincho" w:hAnsi="Calibri" w:cs="Times New Roman"/>
          <w:kern w:val="2"/>
          <w:sz w:val="24"/>
          <w:szCs w:val="24"/>
          <w:lang w:val="en-US"/>
        </w:rPr>
        <w:t xml:space="preserve">knowledge </w:t>
      </w:r>
      <w:r w:rsidR="00F542F2" w:rsidRPr="00AF0AE0">
        <w:rPr>
          <w:rFonts w:ascii="Calibri" w:eastAsia="MS Mincho" w:hAnsi="Calibri" w:cs="Times New Roman"/>
          <w:kern w:val="2"/>
          <w:sz w:val="24"/>
          <w:szCs w:val="24"/>
          <w:lang w:val="en-US"/>
        </w:rPr>
        <w:t>system</w:t>
      </w:r>
      <w:r w:rsidR="00F542F2">
        <w:rPr>
          <w:rFonts w:ascii="Calibri" w:eastAsia="MS Mincho" w:hAnsi="Calibri" w:cs="Times New Roman"/>
          <w:kern w:val="2"/>
          <w:sz w:val="24"/>
          <w:szCs w:val="24"/>
          <w:lang w:val="en-US"/>
        </w:rPr>
        <w:t xml:space="preserve"> used for 2000 years to prevent, </w:t>
      </w:r>
      <w:r w:rsidR="00F542F2" w:rsidRPr="00AF0AE0">
        <w:rPr>
          <w:rFonts w:ascii="Calibri" w:eastAsia="MS Mincho" w:hAnsi="Calibri" w:cs="Times New Roman"/>
          <w:kern w:val="2"/>
          <w:sz w:val="24"/>
          <w:szCs w:val="24"/>
          <w:lang w:val="en-US"/>
        </w:rPr>
        <w:t xml:space="preserve">diagnose and </w:t>
      </w:r>
      <w:r w:rsidR="00F542F2">
        <w:rPr>
          <w:rFonts w:ascii="Calibri" w:eastAsia="MS Mincho" w:hAnsi="Calibri" w:cs="Times New Roman"/>
          <w:kern w:val="2"/>
          <w:sz w:val="24"/>
          <w:szCs w:val="24"/>
          <w:lang w:val="en-US"/>
        </w:rPr>
        <w:t>treat ill-health</w:t>
      </w:r>
      <w:r w:rsidR="00E1402C">
        <w:rPr>
          <w:rFonts w:ascii="Calibri" w:eastAsia="MS Mincho" w:hAnsi="Calibri" w:cs="Times New Roman" w:hint="eastAsia"/>
          <w:kern w:val="2"/>
          <w:sz w:val="24"/>
          <w:szCs w:val="24"/>
          <w:lang w:val="en-US"/>
        </w:rPr>
        <w:t xml:space="preserve"> [14-16]</w:t>
      </w:r>
      <w:r w:rsidR="00F542F2" w:rsidRPr="00AF0AE0">
        <w:rPr>
          <w:rFonts w:ascii="Calibri" w:eastAsia="MS Mincho" w:hAnsi="Calibri" w:cs="Times New Roman"/>
          <w:kern w:val="2"/>
          <w:sz w:val="24"/>
          <w:szCs w:val="24"/>
          <w:lang w:val="en-US"/>
        </w:rPr>
        <w:t>.</w:t>
      </w:r>
      <w:r w:rsidR="00CE7853">
        <w:rPr>
          <w:rFonts w:ascii="Calibri" w:hAnsi="Calibri" w:cs="Times New Roman" w:hint="eastAsia"/>
          <w:kern w:val="2"/>
          <w:sz w:val="24"/>
          <w:szCs w:val="24"/>
          <w:vertAlign w:val="superscript"/>
          <w:lang w:val="en-US"/>
        </w:rPr>
        <w:t xml:space="preserve"> </w:t>
      </w:r>
      <w:r w:rsidR="004A7FFC">
        <w:rPr>
          <w:rFonts w:ascii="Calibri" w:hAnsi="Calibri" w:cs="Times New Roman"/>
          <w:kern w:val="2"/>
          <w:sz w:val="24"/>
          <w:szCs w:val="24"/>
          <w:vertAlign w:val="superscript"/>
          <w:lang w:val="en-US"/>
        </w:rPr>
        <w:t xml:space="preserve"> </w:t>
      </w:r>
      <w:r w:rsidR="004C09D3">
        <w:rPr>
          <w:rFonts w:ascii="Calibri" w:eastAsia="MS Mincho" w:hAnsi="Calibri" w:cs="Times New Roman"/>
          <w:kern w:val="2"/>
          <w:sz w:val="24"/>
          <w:szCs w:val="24"/>
          <w:lang w:val="en-US"/>
        </w:rPr>
        <w:t xml:space="preserve">In the context </w:t>
      </w:r>
      <w:r w:rsidR="004C09D3">
        <w:rPr>
          <w:rFonts w:ascii="Calibri" w:eastAsia="MS Mincho" w:hAnsi="Calibri" w:cs="Times New Roman"/>
          <w:kern w:val="2"/>
          <w:sz w:val="24"/>
          <w:szCs w:val="24"/>
          <w:lang w:val="en-US"/>
        </w:rPr>
        <w:lastRenderedPageBreak/>
        <w:t>of TCM, d</w:t>
      </w:r>
      <w:r w:rsidR="00F542F2" w:rsidRPr="00AF0AE0">
        <w:rPr>
          <w:rFonts w:ascii="Calibri" w:eastAsia="MS Mincho" w:hAnsi="Calibri" w:cs="Times New Roman"/>
          <w:kern w:val="2"/>
          <w:sz w:val="24"/>
          <w:szCs w:val="24"/>
          <w:lang w:val="en-US"/>
        </w:rPr>
        <w:t xml:space="preserve">isease </w:t>
      </w:r>
      <w:r w:rsidR="004A7FFC">
        <w:rPr>
          <w:rFonts w:ascii="Calibri" w:eastAsia="MS Mincho" w:hAnsi="Calibri" w:cs="Times New Roman"/>
          <w:kern w:val="2"/>
          <w:sz w:val="24"/>
          <w:szCs w:val="24"/>
          <w:lang w:val="en-US"/>
        </w:rPr>
        <w:t xml:space="preserve">indicates </w:t>
      </w:r>
      <w:r w:rsidR="00F542F2" w:rsidRPr="00AF0AE0">
        <w:rPr>
          <w:rFonts w:ascii="Calibri" w:eastAsia="MS Mincho" w:hAnsi="Calibri" w:cs="Times New Roman"/>
          <w:kern w:val="2"/>
          <w:sz w:val="24"/>
          <w:szCs w:val="24"/>
          <w:lang w:val="en-US"/>
        </w:rPr>
        <w:t xml:space="preserve">unbalanced </w:t>
      </w:r>
      <w:r w:rsidR="00F542F2" w:rsidRPr="00AF0AE0">
        <w:rPr>
          <w:rFonts w:ascii="Calibri" w:eastAsia="MS Mincho" w:hAnsi="Calibri" w:cs="Times New Roman"/>
          <w:i/>
          <w:kern w:val="2"/>
          <w:sz w:val="24"/>
          <w:szCs w:val="24"/>
          <w:lang w:val="en-US"/>
        </w:rPr>
        <w:t>yin-yang</w:t>
      </w:r>
      <w:r w:rsidR="00F542F2">
        <w:rPr>
          <w:rFonts w:ascii="Calibri" w:eastAsia="MS Mincho" w:hAnsi="Calibri" w:cs="Times New Roman"/>
          <w:kern w:val="2"/>
          <w:sz w:val="24"/>
          <w:szCs w:val="24"/>
          <w:lang w:val="en-US"/>
        </w:rPr>
        <w:t>,</w:t>
      </w:r>
      <w:r w:rsidR="00F542F2" w:rsidRPr="00AF0AE0">
        <w:rPr>
          <w:rFonts w:ascii="Calibri" w:eastAsia="MS Mincho" w:hAnsi="Calibri" w:cs="Times New Roman"/>
          <w:kern w:val="2"/>
          <w:sz w:val="24"/>
          <w:szCs w:val="24"/>
          <w:lang w:val="en-US"/>
        </w:rPr>
        <w:t xml:space="preserve"> caused by </w:t>
      </w:r>
      <w:r w:rsidR="00F542F2">
        <w:rPr>
          <w:rFonts w:ascii="Calibri" w:eastAsia="MS Mincho" w:hAnsi="Calibri" w:cs="Times New Roman"/>
          <w:kern w:val="2"/>
          <w:sz w:val="24"/>
          <w:szCs w:val="24"/>
          <w:lang w:val="en-US"/>
        </w:rPr>
        <w:t xml:space="preserve">bodily </w:t>
      </w:r>
      <w:r w:rsidR="00F542F2" w:rsidRPr="00AF0AE0">
        <w:rPr>
          <w:rFonts w:ascii="Calibri" w:eastAsia="MS Mincho" w:hAnsi="Calibri" w:cs="Times New Roman"/>
          <w:kern w:val="2"/>
          <w:sz w:val="24"/>
          <w:szCs w:val="24"/>
          <w:lang w:val="en-US"/>
        </w:rPr>
        <w:t>excesses (</w:t>
      </w:r>
      <w:proofErr w:type="spellStart"/>
      <w:r w:rsidR="00F542F2" w:rsidRPr="00AF0AE0">
        <w:rPr>
          <w:rFonts w:ascii="Calibri" w:eastAsia="MS Mincho" w:hAnsi="Calibri" w:cs="Times New Roman"/>
          <w:i/>
          <w:kern w:val="2"/>
          <w:sz w:val="24"/>
          <w:szCs w:val="24"/>
          <w:lang w:val="en-US"/>
        </w:rPr>
        <w:t>liuyin</w:t>
      </w:r>
      <w:proofErr w:type="spellEnd"/>
      <w:r w:rsidR="00F542F2" w:rsidRPr="00AF0AE0">
        <w:rPr>
          <w:rFonts w:ascii="Calibri" w:eastAsia="MS Mincho" w:hAnsi="Calibri" w:cs="Times New Roman"/>
          <w:kern w:val="2"/>
          <w:sz w:val="24"/>
          <w:szCs w:val="24"/>
          <w:lang w:val="en-US"/>
        </w:rPr>
        <w:t>)</w:t>
      </w:r>
      <w:r w:rsidR="00F121AC">
        <w:rPr>
          <w:rFonts w:ascii="Calibri" w:eastAsia="MS Mincho" w:hAnsi="Calibri" w:cs="Times New Roman"/>
          <w:kern w:val="2"/>
          <w:sz w:val="24"/>
          <w:szCs w:val="24"/>
          <w:lang w:val="en-US"/>
        </w:rPr>
        <w:t xml:space="preserve"> </w:t>
      </w:r>
      <w:r w:rsidR="008464FE" w:rsidRPr="00AF0AE0">
        <w:rPr>
          <w:rFonts w:ascii="Calibri" w:eastAsia="MS Mincho" w:hAnsi="Calibri" w:cs="Times New Roman"/>
          <w:kern w:val="2"/>
          <w:sz w:val="24"/>
          <w:szCs w:val="24"/>
          <w:lang w:val="en-US"/>
        </w:rPr>
        <w:t>and emotions (</w:t>
      </w:r>
      <w:proofErr w:type="spellStart"/>
      <w:r w:rsidR="008464FE" w:rsidRPr="00AF0AE0">
        <w:rPr>
          <w:rFonts w:ascii="Calibri" w:eastAsia="MS Mincho" w:hAnsi="Calibri" w:cs="Times New Roman"/>
          <w:i/>
          <w:kern w:val="2"/>
          <w:sz w:val="24"/>
          <w:szCs w:val="24"/>
          <w:lang w:val="en-US"/>
        </w:rPr>
        <w:t>qiqing</w:t>
      </w:r>
      <w:proofErr w:type="spellEnd"/>
      <w:r w:rsidR="008464FE">
        <w:rPr>
          <w:rFonts w:ascii="Calibri" w:eastAsia="MS Mincho" w:hAnsi="Calibri" w:cs="Times New Roman"/>
          <w:i/>
          <w:kern w:val="2"/>
          <w:sz w:val="24"/>
          <w:szCs w:val="24"/>
          <w:lang w:val="en-US"/>
        </w:rPr>
        <w:t>)</w:t>
      </w:r>
      <w:r w:rsidR="00E1402C">
        <w:rPr>
          <w:rFonts w:ascii="Calibri" w:eastAsia="MS Mincho" w:hAnsi="Calibri" w:cs="Times New Roman"/>
          <w:kern w:val="2"/>
          <w:sz w:val="24"/>
          <w:szCs w:val="24"/>
          <w:lang w:val="en-US"/>
        </w:rPr>
        <w:t xml:space="preserve"> [16]. </w:t>
      </w:r>
      <w:r w:rsidR="008464FE">
        <w:rPr>
          <w:rFonts w:ascii="Calibri" w:eastAsia="MS Mincho" w:hAnsi="Calibri" w:cs="Times New Roman"/>
          <w:kern w:val="2"/>
          <w:sz w:val="24"/>
          <w:szCs w:val="24"/>
          <w:vertAlign w:val="superscript"/>
          <w:lang w:val="en-US"/>
        </w:rPr>
        <w:t xml:space="preserve"> </w:t>
      </w:r>
      <w:r w:rsidR="008464FE" w:rsidRPr="008050CC">
        <w:rPr>
          <w:rFonts w:ascii="Calibri" w:eastAsia="MS Mincho" w:hAnsi="Calibri" w:cs="Times New Roman"/>
          <w:kern w:val="2"/>
          <w:sz w:val="24"/>
          <w:szCs w:val="24"/>
          <w:lang w:val="en-US"/>
        </w:rPr>
        <w:t xml:space="preserve">Excess </w:t>
      </w:r>
      <w:r w:rsidR="00F121AC">
        <w:rPr>
          <w:rFonts w:ascii="Calibri" w:eastAsia="MS Mincho" w:hAnsi="Calibri" w:cs="Times New Roman"/>
          <w:kern w:val="2"/>
          <w:sz w:val="24"/>
          <w:szCs w:val="24"/>
          <w:lang w:val="en-US"/>
        </w:rPr>
        <w:t xml:space="preserve">bodily </w:t>
      </w:r>
      <w:r w:rsidR="008464FE" w:rsidRPr="008050CC">
        <w:rPr>
          <w:rFonts w:ascii="Calibri" w:eastAsia="MS Mincho" w:hAnsi="Calibri" w:cs="Times New Roman"/>
          <w:kern w:val="2"/>
          <w:sz w:val="24"/>
          <w:szCs w:val="24"/>
          <w:lang w:val="en-US"/>
        </w:rPr>
        <w:t>heat</w:t>
      </w:r>
      <w:r w:rsidR="00F121AC">
        <w:rPr>
          <w:rFonts w:ascii="Calibri" w:hAnsi="Calibri" w:cs="Times New Roman"/>
          <w:kern w:val="2"/>
          <w:sz w:val="24"/>
          <w:szCs w:val="24"/>
          <w:lang w:val="en-US"/>
        </w:rPr>
        <w:t xml:space="preserve"> </w:t>
      </w:r>
      <w:r w:rsidR="008464FE" w:rsidRPr="008050CC">
        <w:rPr>
          <w:rFonts w:ascii="Calibri" w:eastAsia="MS Mincho" w:hAnsi="Calibri" w:cs="Times New Roman"/>
          <w:kern w:val="2"/>
          <w:sz w:val="24"/>
          <w:szCs w:val="24"/>
          <w:lang w:val="en-US"/>
        </w:rPr>
        <w:t xml:space="preserve">can </w:t>
      </w:r>
      <w:r w:rsidRPr="008050CC">
        <w:rPr>
          <w:rFonts w:ascii="Calibri" w:eastAsia="MS Mincho" w:hAnsi="Calibri" w:cs="Times New Roman"/>
          <w:kern w:val="2"/>
          <w:sz w:val="24"/>
          <w:szCs w:val="24"/>
          <w:lang w:val="en-US"/>
        </w:rPr>
        <w:t>result in i</w:t>
      </w:r>
      <w:r w:rsidR="008464FE" w:rsidRPr="008050CC">
        <w:rPr>
          <w:rFonts w:ascii="Calibri" w:eastAsia="MS Mincho" w:hAnsi="Calibri" w:cs="Times New Roman"/>
          <w:kern w:val="2"/>
          <w:sz w:val="24"/>
          <w:szCs w:val="24"/>
          <w:lang w:val="en-US"/>
        </w:rPr>
        <w:t>nflammatory conditions</w:t>
      </w:r>
      <w:r w:rsidR="00E93A49" w:rsidRPr="008050CC">
        <w:rPr>
          <w:rFonts w:ascii="Calibri" w:eastAsia="MS Mincho" w:hAnsi="Calibri" w:cs="Times New Roman"/>
          <w:kern w:val="2"/>
          <w:sz w:val="24"/>
          <w:szCs w:val="24"/>
          <w:lang w:val="en-US"/>
        </w:rPr>
        <w:t xml:space="preserve">, along </w:t>
      </w:r>
      <w:r w:rsidRPr="008050CC">
        <w:rPr>
          <w:rFonts w:ascii="Calibri" w:eastAsia="MS Mincho" w:hAnsi="Calibri" w:cs="Times New Roman"/>
          <w:kern w:val="2"/>
          <w:sz w:val="24"/>
          <w:szCs w:val="24"/>
          <w:lang w:val="en-US"/>
        </w:rPr>
        <w:t xml:space="preserve">with </w:t>
      </w:r>
      <w:r w:rsidR="008464FE" w:rsidRPr="008050CC">
        <w:rPr>
          <w:rFonts w:ascii="Calibri" w:eastAsia="MS Mincho" w:hAnsi="Calibri" w:cs="Times New Roman"/>
          <w:kern w:val="2"/>
          <w:sz w:val="24"/>
          <w:szCs w:val="24"/>
          <w:lang w:val="en-US"/>
        </w:rPr>
        <w:t>fever</w:t>
      </w:r>
      <w:r w:rsidRPr="008050CC">
        <w:rPr>
          <w:rFonts w:ascii="Calibri" w:eastAsia="MS Mincho" w:hAnsi="Calibri" w:cs="Times New Roman"/>
          <w:kern w:val="2"/>
          <w:sz w:val="24"/>
          <w:szCs w:val="24"/>
          <w:lang w:val="en-US"/>
        </w:rPr>
        <w:t xml:space="preserve">, </w:t>
      </w:r>
      <w:r w:rsidR="008464FE" w:rsidRPr="008050CC">
        <w:rPr>
          <w:rFonts w:ascii="Calibri" w:eastAsia="MS Mincho" w:hAnsi="Calibri" w:cs="Times New Roman"/>
          <w:kern w:val="2"/>
          <w:sz w:val="24"/>
          <w:szCs w:val="24"/>
          <w:lang w:val="en-US"/>
        </w:rPr>
        <w:t>sore throat a</w:t>
      </w:r>
      <w:r w:rsidRPr="008050CC">
        <w:rPr>
          <w:rFonts w:ascii="Calibri" w:eastAsia="MS Mincho" w:hAnsi="Calibri" w:cs="Times New Roman"/>
          <w:kern w:val="2"/>
          <w:sz w:val="24"/>
          <w:szCs w:val="24"/>
          <w:lang w:val="en-US"/>
        </w:rPr>
        <w:t>nd</w:t>
      </w:r>
      <w:r w:rsidR="008464FE" w:rsidRPr="008050CC">
        <w:rPr>
          <w:rFonts w:ascii="Calibri" w:eastAsia="MS Mincho" w:hAnsi="Calibri" w:cs="Times New Roman"/>
          <w:kern w:val="2"/>
          <w:sz w:val="24"/>
          <w:szCs w:val="24"/>
          <w:lang w:val="en-US"/>
        </w:rPr>
        <w:t xml:space="preserve"> other symptoms.</w:t>
      </w:r>
      <w:r w:rsidR="008464FE">
        <w:rPr>
          <w:rFonts w:ascii="Calibri" w:eastAsia="MS Mincho" w:hAnsi="Calibri" w:cs="Times New Roman"/>
          <w:kern w:val="2"/>
          <w:sz w:val="24"/>
          <w:szCs w:val="24"/>
          <w:lang w:val="en-US"/>
        </w:rPr>
        <w:t xml:space="preserve"> TCM</w:t>
      </w:r>
      <w:r w:rsidR="00CE7853">
        <w:rPr>
          <w:rFonts w:ascii="Calibri" w:hAnsi="Calibri" w:cs="Times New Roman" w:hint="eastAsia"/>
          <w:kern w:val="2"/>
          <w:sz w:val="24"/>
          <w:szCs w:val="24"/>
          <w:lang w:val="en-US"/>
        </w:rPr>
        <w:t xml:space="preserve"> </w:t>
      </w:r>
      <w:r w:rsidR="00F542F2" w:rsidRPr="00AF0AE0">
        <w:rPr>
          <w:rFonts w:ascii="Calibri" w:eastAsia="MS Mincho" w:hAnsi="Calibri" w:cs="Times New Roman"/>
          <w:kern w:val="2"/>
          <w:sz w:val="24"/>
          <w:szCs w:val="24"/>
          <w:lang w:val="en-US"/>
        </w:rPr>
        <w:t>treatment methods include herbal medicines</w:t>
      </w:r>
      <w:r w:rsidR="00137840">
        <w:rPr>
          <w:rFonts w:ascii="Calibri" w:hAnsi="Calibri" w:cs="Times New Roman" w:hint="eastAsia"/>
          <w:kern w:val="2"/>
          <w:sz w:val="24"/>
          <w:szCs w:val="24"/>
          <w:lang w:val="en-US"/>
        </w:rPr>
        <w:t xml:space="preserve"> </w:t>
      </w:r>
      <w:r w:rsidR="00F542F2" w:rsidRPr="00AF0AE0">
        <w:rPr>
          <w:rFonts w:ascii="Calibri" w:eastAsia="MS Mincho" w:hAnsi="Calibri" w:cs="Times New Roman"/>
          <w:kern w:val="2"/>
          <w:sz w:val="24"/>
          <w:szCs w:val="24"/>
          <w:lang w:val="en-US"/>
        </w:rPr>
        <w:t xml:space="preserve">and diets, while surgical </w:t>
      </w:r>
      <w:r w:rsidR="008464FE">
        <w:rPr>
          <w:rFonts w:ascii="Calibri" w:eastAsia="MS Mincho" w:hAnsi="Calibri" w:cs="Times New Roman"/>
          <w:kern w:val="2"/>
          <w:sz w:val="24"/>
          <w:szCs w:val="24"/>
          <w:lang w:val="en-US"/>
        </w:rPr>
        <w:t xml:space="preserve">procedures </w:t>
      </w:r>
      <w:r w:rsidR="00F542F2">
        <w:rPr>
          <w:rFonts w:ascii="Calibri" w:eastAsia="MS Mincho" w:hAnsi="Calibri" w:cs="Times New Roman"/>
          <w:kern w:val="2"/>
          <w:sz w:val="24"/>
          <w:szCs w:val="24"/>
          <w:lang w:val="en-US"/>
        </w:rPr>
        <w:t>are</w:t>
      </w:r>
      <w:r w:rsidR="00F542F2" w:rsidRPr="00AF0AE0">
        <w:rPr>
          <w:rFonts w:ascii="Calibri" w:eastAsia="MS Mincho" w:hAnsi="Calibri" w:cs="Times New Roman"/>
          <w:kern w:val="2"/>
          <w:sz w:val="24"/>
          <w:szCs w:val="24"/>
          <w:lang w:val="en-US"/>
        </w:rPr>
        <w:t xml:space="preserve"> seldom used</w:t>
      </w:r>
      <w:r w:rsidR="00E1402C">
        <w:rPr>
          <w:rFonts w:ascii="Calibri" w:eastAsia="MS Mincho" w:hAnsi="Calibri" w:cs="Times New Roman"/>
          <w:kern w:val="2"/>
          <w:sz w:val="24"/>
          <w:szCs w:val="24"/>
          <w:lang w:val="en-US"/>
        </w:rPr>
        <w:t xml:space="preserve"> [13,14].</w:t>
      </w:r>
    </w:p>
    <w:p w14:paraId="0B089673" w14:textId="77777777" w:rsidR="004B2B5B" w:rsidRDefault="004B2B5B" w:rsidP="004B2B5B">
      <w:pPr>
        <w:widowControl w:val="0"/>
        <w:spacing w:before="100" w:beforeAutospacing="1" w:after="100" w:afterAutospacing="1" w:line="480" w:lineRule="auto"/>
        <w:jc w:val="both"/>
        <w:rPr>
          <w:rFonts w:ascii="Calibri" w:eastAsia="Times New Roman" w:hAnsi="Calibri" w:cs="Times New Roman"/>
          <w:kern w:val="2"/>
          <w:sz w:val="24"/>
          <w:szCs w:val="24"/>
        </w:rPr>
      </w:pPr>
    </w:p>
    <w:p w14:paraId="688CFDEF" w14:textId="2E6AA6B6" w:rsidR="00FC0E0C" w:rsidRPr="00F84E2D" w:rsidRDefault="00F542F2" w:rsidP="004B2B5B">
      <w:pPr>
        <w:widowControl w:val="0"/>
        <w:spacing w:before="100" w:beforeAutospacing="1" w:after="100" w:afterAutospacing="1" w:line="480" w:lineRule="auto"/>
        <w:jc w:val="both"/>
        <w:rPr>
          <w:rFonts w:ascii="Calibri" w:hAnsi="Calibri"/>
          <w:sz w:val="24"/>
          <w:szCs w:val="24"/>
        </w:rPr>
      </w:pPr>
      <w:r>
        <w:rPr>
          <w:rFonts w:ascii="Calibri" w:eastAsia="Times New Roman" w:hAnsi="Calibri" w:cs="Times New Roman"/>
          <w:kern w:val="2"/>
          <w:sz w:val="24"/>
          <w:szCs w:val="24"/>
        </w:rPr>
        <w:t xml:space="preserve">Qualitative studies are increasingly used to capture </w:t>
      </w:r>
      <w:r w:rsidR="000E2D08">
        <w:rPr>
          <w:rFonts w:ascii="Calibri" w:eastAsia="Times New Roman" w:hAnsi="Calibri" w:cs="Times New Roman"/>
          <w:kern w:val="2"/>
          <w:sz w:val="24"/>
          <w:szCs w:val="24"/>
        </w:rPr>
        <w:t xml:space="preserve">provider </w:t>
      </w:r>
      <w:r>
        <w:rPr>
          <w:rFonts w:ascii="Calibri" w:eastAsia="Times New Roman" w:hAnsi="Calibri" w:cs="Times New Roman"/>
          <w:kern w:val="2"/>
          <w:sz w:val="24"/>
          <w:szCs w:val="24"/>
        </w:rPr>
        <w:t xml:space="preserve">perspectives </w:t>
      </w:r>
      <w:r w:rsidR="004A7FFC">
        <w:rPr>
          <w:rFonts w:ascii="Calibri" w:eastAsia="Times New Roman" w:hAnsi="Calibri" w:cs="Times New Roman"/>
          <w:kern w:val="2"/>
          <w:sz w:val="24"/>
          <w:szCs w:val="24"/>
        </w:rPr>
        <w:t xml:space="preserve">on factors </w:t>
      </w:r>
      <w:r>
        <w:rPr>
          <w:rFonts w:ascii="Calibri" w:eastAsia="Times New Roman" w:hAnsi="Calibri" w:cs="Times New Roman"/>
          <w:kern w:val="2"/>
          <w:sz w:val="24"/>
          <w:szCs w:val="24"/>
        </w:rPr>
        <w:t>influenc</w:t>
      </w:r>
      <w:r w:rsidR="004A7FFC">
        <w:rPr>
          <w:rFonts w:ascii="Calibri" w:eastAsia="Times New Roman" w:hAnsi="Calibri" w:cs="Times New Roman"/>
          <w:kern w:val="2"/>
          <w:sz w:val="24"/>
          <w:szCs w:val="24"/>
        </w:rPr>
        <w:t>ing</w:t>
      </w:r>
      <w:r>
        <w:rPr>
          <w:rFonts w:ascii="Calibri" w:eastAsia="Times New Roman" w:hAnsi="Calibri" w:cs="Times New Roman"/>
          <w:kern w:val="2"/>
          <w:sz w:val="24"/>
          <w:szCs w:val="24"/>
        </w:rPr>
        <w:t xml:space="preserve"> their behaviour</w:t>
      </w:r>
      <w:r w:rsidR="00E1402C">
        <w:rPr>
          <w:rFonts w:ascii="Calibri" w:eastAsia="Times New Roman" w:hAnsi="Calibri" w:cs="Times New Roman" w:hint="eastAsia"/>
          <w:kern w:val="2"/>
          <w:sz w:val="24"/>
          <w:szCs w:val="24"/>
        </w:rPr>
        <w:t xml:space="preserve"> [17,18]</w:t>
      </w:r>
      <w:r w:rsidR="004A7FFC">
        <w:rPr>
          <w:rFonts w:ascii="Calibri" w:eastAsia="Times New Roman" w:hAnsi="Calibri" w:cs="Times New Roman"/>
          <w:kern w:val="2"/>
          <w:sz w:val="24"/>
          <w:szCs w:val="24"/>
        </w:rPr>
        <w:t>; i</w:t>
      </w:r>
      <w:r>
        <w:rPr>
          <w:rFonts w:ascii="Calibri" w:eastAsia="Times New Roman" w:hAnsi="Calibri" w:cs="Times New Roman"/>
          <w:kern w:val="2"/>
          <w:sz w:val="24"/>
          <w:szCs w:val="24"/>
        </w:rPr>
        <w:t>n high-income countries</w:t>
      </w:r>
      <w:r w:rsidR="00D51CD9">
        <w:rPr>
          <w:rFonts w:ascii="Calibri" w:eastAsia="Times New Roman" w:hAnsi="Calibri" w:cs="Times New Roman"/>
          <w:kern w:val="2"/>
          <w:sz w:val="24"/>
          <w:szCs w:val="24"/>
        </w:rPr>
        <w:t xml:space="preserve"> (HICs)</w:t>
      </w:r>
      <w:r>
        <w:rPr>
          <w:rFonts w:ascii="Calibri" w:eastAsia="Times New Roman" w:hAnsi="Calibri" w:cs="Times New Roman"/>
          <w:kern w:val="2"/>
          <w:sz w:val="24"/>
          <w:szCs w:val="24"/>
        </w:rPr>
        <w:t xml:space="preserve">, studies </w:t>
      </w:r>
      <w:r w:rsidR="000B159A">
        <w:rPr>
          <w:rFonts w:ascii="Calibri" w:eastAsia="Times New Roman" w:hAnsi="Calibri" w:cs="Times New Roman"/>
          <w:kern w:val="2"/>
          <w:sz w:val="24"/>
          <w:szCs w:val="24"/>
        </w:rPr>
        <w:t xml:space="preserve">of </w:t>
      </w:r>
      <w:r w:rsidR="000E2D08">
        <w:rPr>
          <w:rFonts w:ascii="Calibri" w:eastAsia="Times New Roman" w:hAnsi="Calibri" w:cs="Times New Roman"/>
          <w:kern w:val="2"/>
          <w:sz w:val="24"/>
          <w:szCs w:val="24"/>
        </w:rPr>
        <w:t xml:space="preserve">antibiotic-related behaviour </w:t>
      </w:r>
      <w:r w:rsidR="00F21B63">
        <w:rPr>
          <w:rFonts w:ascii="Calibri" w:eastAsia="Times New Roman" w:hAnsi="Calibri" w:cs="Times New Roman"/>
          <w:kern w:val="2"/>
          <w:sz w:val="24"/>
          <w:szCs w:val="24"/>
        </w:rPr>
        <w:t xml:space="preserve">(ARB) </w:t>
      </w:r>
      <w:r>
        <w:rPr>
          <w:rFonts w:ascii="Calibri" w:eastAsia="Times New Roman" w:hAnsi="Calibri" w:cs="Times New Roman"/>
          <w:kern w:val="2"/>
          <w:sz w:val="24"/>
          <w:szCs w:val="24"/>
        </w:rPr>
        <w:t>have identified p</w:t>
      </w:r>
      <w:r w:rsidR="00E56236">
        <w:rPr>
          <w:rFonts w:ascii="Calibri" w:eastAsia="Times New Roman" w:hAnsi="Calibri" w:cs="Times New Roman"/>
          <w:kern w:val="2"/>
          <w:sz w:val="24"/>
          <w:szCs w:val="24"/>
        </w:rPr>
        <w:t xml:space="preserve">arental </w:t>
      </w:r>
      <w:r w:rsidR="00E56236" w:rsidRPr="00072BB2">
        <w:rPr>
          <w:rFonts w:ascii="Calibri" w:eastAsia="Times New Roman" w:hAnsi="Calibri" w:cs="Times New Roman"/>
          <w:kern w:val="2"/>
          <w:sz w:val="24"/>
          <w:szCs w:val="24"/>
        </w:rPr>
        <w:t>pressure</w:t>
      </w:r>
      <w:r w:rsidR="000E2D08">
        <w:rPr>
          <w:rFonts w:ascii="Calibri" w:eastAsia="Times New Roman" w:hAnsi="Calibri" w:cs="Times New Roman"/>
          <w:kern w:val="2"/>
          <w:sz w:val="24"/>
          <w:szCs w:val="24"/>
        </w:rPr>
        <w:t xml:space="preserve"> as a key</w:t>
      </w:r>
      <w:r w:rsidR="00FD2CED">
        <w:rPr>
          <w:rFonts w:ascii="Calibri" w:hAnsi="Calibri" w:cs="Times New Roman" w:hint="eastAsia"/>
          <w:kern w:val="2"/>
          <w:sz w:val="24"/>
          <w:szCs w:val="24"/>
        </w:rPr>
        <w:t xml:space="preserve"> </w:t>
      </w:r>
      <w:r w:rsidR="000E2D08">
        <w:rPr>
          <w:rFonts w:ascii="Calibri" w:eastAsia="Times New Roman" w:hAnsi="Calibri" w:cs="Times New Roman"/>
          <w:kern w:val="2"/>
          <w:sz w:val="24"/>
          <w:szCs w:val="24"/>
        </w:rPr>
        <w:t>influence</w:t>
      </w:r>
      <w:r w:rsidR="00E1402C">
        <w:rPr>
          <w:rFonts w:ascii="Calibri" w:eastAsia="Times New Roman" w:hAnsi="Calibri" w:cs="Times New Roman"/>
          <w:kern w:val="2"/>
          <w:sz w:val="24"/>
          <w:szCs w:val="24"/>
        </w:rPr>
        <w:t xml:space="preserve"> [19].</w:t>
      </w:r>
      <w:r w:rsidR="00F121AC">
        <w:rPr>
          <w:rFonts w:ascii="Calibri" w:hAnsi="Calibri" w:cs="Times New Roman"/>
          <w:kern w:val="2"/>
          <w:sz w:val="24"/>
          <w:szCs w:val="24"/>
          <w:vertAlign w:val="superscript"/>
        </w:rPr>
        <w:t xml:space="preserve"> </w:t>
      </w:r>
      <w:r>
        <w:rPr>
          <w:rFonts w:ascii="Calibri" w:eastAsia="MS Mincho" w:hAnsi="Calibri" w:cs="Times New Roman"/>
          <w:kern w:val="2"/>
          <w:sz w:val="24"/>
          <w:szCs w:val="24"/>
        </w:rPr>
        <w:t xml:space="preserve">However, few studies </w:t>
      </w:r>
      <w:r w:rsidR="002345AC">
        <w:rPr>
          <w:rFonts w:ascii="Calibri" w:eastAsia="MS Mincho" w:hAnsi="Calibri" w:cs="Times New Roman"/>
          <w:kern w:val="2"/>
          <w:sz w:val="24"/>
          <w:szCs w:val="24"/>
        </w:rPr>
        <w:t xml:space="preserve">have been </w:t>
      </w:r>
      <w:r>
        <w:rPr>
          <w:rFonts w:ascii="Calibri" w:eastAsia="MS Mincho" w:hAnsi="Calibri" w:cs="Times New Roman"/>
          <w:kern w:val="2"/>
          <w:sz w:val="24"/>
          <w:szCs w:val="24"/>
        </w:rPr>
        <w:t>conducted i</w:t>
      </w:r>
      <w:r w:rsidR="005157FD">
        <w:rPr>
          <w:rFonts w:ascii="Calibri" w:eastAsia="MS Mincho" w:hAnsi="Calibri" w:cs="Times New Roman"/>
          <w:kern w:val="2"/>
          <w:sz w:val="24"/>
          <w:szCs w:val="24"/>
        </w:rPr>
        <w:t>n China</w:t>
      </w:r>
      <w:r w:rsidR="00E1402C">
        <w:rPr>
          <w:rFonts w:ascii="Calibri" w:eastAsia="MS Mincho" w:hAnsi="Calibri" w:cs="Times New Roman" w:hint="eastAsia"/>
          <w:kern w:val="2"/>
          <w:sz w:val="24"/>
          <w:szCs w:val="24"/>
        </w:rPr>
        <w:t xml:space="preserve"> [20-23]</w:t>
      </w:r>
      <w:r w:rsidR="000E2D08">
        <w:rPr>
          <w:rFonts w:ascii="Calibri" w:eastAsia="MS Mincho" w:hAnsi="Calibri" w:cs="Times New Roman"/>
          <w:kern w:val="2"/>
          <w:sz w:val="24"/>
          <w:szCs w:val="24"/>
        </w:rPr>
        <w:t>.</w:t>
      </w:r>
      <w:r w:rsidR="00F121AC">
        <w:rPr>
          <w:rFonts w:ascii="Calibri" w:hAnsi="Calibri" w:cs="Times New Roman"/>
          <w:kern w:val="2"/>
          <w:sz w:val="24"/>
          <w:szCs w:val="24"/>
          <w:vertAlign w:val="superscript"/>
        </w:rPr>
        <w:t xml:space="preserve"> </w:t>
      </w:r>
      <w:r w:rsidR="00F121AC">
        <w:rPr>
          <w:rFonts w:ascii="Calibri" w:eastAsia="MS Mincho" w:hAnsi="Calibri" w:cs="Times New Roman"/>
          <w:kern w:val="2"/>
          <w:sz w:val="24"/>
          <w:szCs w:val="24"/>
        </w:rPr>
        <w:t xml:space="preserve">Our </w:t>
      </w:r>
      <w:r w:rsidR="000E2D08">
        <w:rPr>
          <w:rFonts w:ascii="Calibri" w:eastAsia="MS Mincho" w:hAnsi="Calibri" w:cs="Times New Roman"/>
          <w:kern w:val="2"/>
          <w:sz w:val="24"/>
          <w:szCs w:val="24"/>
        </w:rPr>
        <w:t>search of English-language (</w:t>
      </w:r>
      <w:r w:rsidR="007D0209">
        <w:rPr>
          <w:rFonts w:ascii="Calibri" w:hAnsi="Calibri" w:cs="Times New Roman" w:hint="eastAsia"/>
          <w:kern w:val="2"/>
          <w:sz w:val="24"/>
          <w:szCs w:val="24"/>
        </w:rPr>
        <w:t>MEDLINE Ovid</w:t>
      </w:r>
      <w:r w:rsidR="000E2D08">
        <w:rPr>
          <w:rFonts w:ascii="Calibri" w:eastAsia="MS Mincho" w:hAnsi="Calibri" w:cs="Times New Roman"/>
          <w:kern w:val="2"/>
          <w:sz w:val="24"/>
          <w:szCs w:val="24"/>
        </w:rPr>
        <w:t>) and Chinese (</w:t>
      </w:r>
      <w:r w:rsidR="007D0209">
        <w:rPr>
          <w:rFonts w:ascii="Calibri" w:hAnsi="Calibri" w:cs="Times New Roman" w:hint="eastAsia"/>
          <w:kern w:val="2"/>
          <w:sz w:val="24"/>
          <w:szCs w:val="24"/>
        </w:rPr>
        <w:t>Chinese National Knowledge Infrastructure</w:t>
      </w:r>
      <w:r w:rsidR="000E2D08">
        <w:rPr>
          <w:rFonts w:ascii="Calibri" w:eastAsia="MS Mincho" w:hAnsi="Calibri" w:cs="Times New Roman"/>
          <w:kern w:val="2"/>
          <w:sz w:val="24"/>
          <w:szCs w:val="24"/>
        </w:rPr>
        <w:t xml:space="preserve">) databases located </w:t>
      </w:r>
      <w:r w:rsidR="005157FD">
        <w:rPr>
          <w:rFonts w:ascii="Calibri" w:eastAsia="MS Mincho" w:hAnsi="Calibri" w:cs="Times New Roman"/>
          <w:kern w:val="2"/>
          <w:sz w:val="24"/>
          <w:szCs w:val="24"/>
        </w:rPr>
        <w:t xml:space="preserve">two </w:t>
      </w:r>
      <w:r>
        <w:rPr>
          <w:rFonts w:ascii="Calibri" w:eastAsia="MS Mincho" w:hAnsi="Calibri" w:cs="Times New Roman"/>
          <w:kern w:val="2"/>
          <w:sz w:val="24"/>
          <w:szCs w:val="24"/>
        </w:rPr>
        <w:t>qualitative</w:t>
      </w:r>
      <w:r w:rsidR="000E2D08">
        <w:rPr>
          <w:rFonts w:ascii="Calibri" w:eastAsia="MS Mincho" w:hAnsi="Calibri" w:cs="Times New Roman"/>
          <w:kern w:val="2"/>
          <w:sz w:val="24"/>
          <w:szCs w:val="24"/>
        </w:rPr>
        <w:t xml:space="preserve"> studies </w:t>
      </w:r>
      <w:r w:rsidR="0074759C">
        <w:rPr>
          <w:rFonts w:ascii="Calibri" w:eastAsia="MS Mincho" w:hAnsi="Calibri" w:cs="Times New Roman"/>
          <w:kern w:val="2"/>
          <w:sz w:val="24"/>
          <w:szCs w:val="24"/>
        </w:rPr>
        <w:t xml:space="preserve">reporting </w:t>
      </w:r>
      <w:r w:rsidR="000E2D08" w:rsidRPr="00072BB2">
        <w:rPr>
          <w:rFonts w:ascii="Calibri" w:eastAsia="MS Mincho" w:hAnsi="Calibri" w:cs="Times New Roman"/>
          <w:kern w:val="2"/>
          <w:sz w:val="24"/>
          <w:szCs w:val="24"/>
        </w:rPr>
        <w:t>providers’ perceptions</w:t>
      </w:r>
      <w:r w:rsidR="00DD7AF6">
        <w:rPr>
          <w:rFonts w:ascii="Calibri" w:eastAsia="MS Mincho" w:hAnsi="Calibri" w:cs="Times New Roman"/>
          <w:kern w:val="2"/>
          <w:sz w:val="24"/>
          <w:szCs w:val="24"/>
        </w:rPr>
        <w:t xml:space="preserve"> </w:t>
      </w:r>
      <w:r w:rsidR="000E2D08" w:rsidRPr="00072BB2">
        <w:rPr>
          <w:rFonts w:ascii="Calibri" w:eastAsia="MS Mincho" w:hAnsi="Calibri" w:cs="Times New Roman"/>
          <w:kern w:val="2"/>
          <w:sz w:val="24"/>
          <w:szCs w:val="24"/>
        </w:rPr>
        <w:t xml:space="preserve">of influences on their </w:t>
      </w:r>
      <w:r w:rsidR="00DD7AF6">
        <w:rPr>
          <w:rFonts w:ascii="Calibri" w:eastAsia="MS Mincho" w:hAnsi="Calibri" w:cs="Times New Roman"/>
          <w:kern w:val="2"/>
          <w:sz w:val="24"/>
          <w:szCs w:val="24"/>
        </w:rPr>
        <w:t>ARB</w:t>
      </w:r>
      <w:r w:rsidR="000E2D08">
        <w:rPr>
          <w:rFonts w:ascii="Calibri" w:eastAsia="MS Mincho" w:hAnsi="Calibri" w:cs="Times New Roman"/>
          <w:kern w:val="2"/>
          <w:sz w:val="24"/>
          <w:szCs w:val="24"/>
        </w:rPr>
        <w:t xml:space="preserve">, </w:t>
      </w:r>
      <w:r w:rsidR="00E56236">
        <w:rPr>
          <w:rFonts w:ascii="Calibri" w:eastAsia="MS Mincho" w:hAnsi="Calibri" w:cs="Times New Roman"/>
          <w:kern w:val="2"/>
          <w:sz w:val="24"/>
          <w:szCs w:val="24"/>
        </w:rPr>
        <w:t xml:space="preserve">both </w:t>
      </w:r>
      <w:r w:rsidR="005157FD">
        <w:rPr>
          <w:rFonts w:ascii="Calibri" w:eastAsia="MS Mincho" w:hAnsi="Calibri" w:cs="Times New Roman"/>
          <w:kern w:val="2"/>
          <w:sz w:val="24"/>
          <w:szCs w:val="24"/>
        </w:rPr>
        <w:t>based in rural China</w:t>
      </w:r>
      <w:r w:rsidR="00E1402C">
        <w:rPr>
          <w:rFonts w:ascii="Calibri" w:eastAsia="MS Mincho" w:hAnsi="Calibri" w:cs="Times New Roman" w:hint="eastAsia"/>
          <w:kern w:val="2"/>
          <w:sz w:val="24"/>
          <w:szCs w:val="24"/>
        </w:rPr>
        <w:t xml:space="preserve"> [24,25]</w:t>
      </w:r>
      <w:r w:rsidR="005157FD">
        <w:rPr>
          <w:rFonts w:ascii="Calibri" w:eastAsia="MS Mincho" w:hAnsi="Calibri" w:cs="Times New Roman"/>
          <w:kern w:val="2"/>
          <w:sz w:val="24"/>
          <w:szCs w:val="24"/>
        </w:rPr>
        <w:t xml:space="preserve">. </w:t>
      </w:r>
      <w:r w:rsidR="00FC0E0C">
        <w:rPr>
          <w:rFonts w:ascii="Calibri" w:hAnsi="Calibri"/>
          <w:sz w:val="24"/>
          <w:szCs w:val="24"/>
        </w:rPr>
        <w:t xml:space="preserve">Here we present the results of a qualitative study which aimed to examine the perceptions of </w:t>
      </w:r>
      <w:r w:rsidR="00FC0E0C" w:rsidRPr="003C2C03">
        <w:rPr>
          <w:rFonts w:ascii="Calibri" w:hAnsi="Calibri"/>
          <w:sz w:val="24"/>
          <w:szCs w:val="24"/>
        </w:rPr>
        <w:t>providers</w:t>
      </w:r>
      <w:r w:rsidR="00FC0E0C">
        <w:rPr>
          <w:rFonts w:ascii="Calibri" w:hAnsi="Calibri"/>
          <w:sz w:val="24"/>
          <w:szCs w:val="24"/>
        </w:rPr>
        <w:t xml:space="preserve"> in paediatric outpatient departments, </w:t>
      </w:r>
      <w:r w:rsidR="00FC0E0C" w:rsidRPr="003C2C03">
        <w:rPr>
          <w:rFonts w:ascii="Calibri" w:hAnsi="Calibri"/>
          <w:sz w:val="24"/>
          <w:szCs w:val="24"/>
        </w:rPr>
        <w:t xml:space="preserve">primary care </w:t>
      </w:r>
      <w:r w:rsidR="00FC0E0C">
        <w:rPr>
          <w:rFonts w:ascii="Calibri" w:hAnsi="Calibri"/>
          <w:sz w:val="24"/>
          <w:szCs w:val="24"/>
        </w:rPr>
        <w:t xml:space="preserve">and retail </w:t>
      </w:r>
      <w:r w:rsidR="00FC0E0C" w:rsidRPr="00F121AC">
        <w:rPr>
          <w:rFonts w:ascii="Calibri" w:hAnsi="Calibri"/>
          <w:sz w:val="24"/>
          <w:szCs w:val="24"/>
        </w:rPr>
        <w:t>pharmacies</w:t>
      </w:r>
      <w:r w:rsidR="00FC0E0C" w:rsidRPr="003C2C03">
        <w:rPr>
          <w:rFonts w:ascii="Calibri" w:hAnsi="Calibri"/>
          <w:sz w:val="24"/>
          <w:szCs w:val="24"/>
        </w:rPr>
        <w:t xml:space="preserve"> </w:t>
      </w:r>
      <w:r w:rsidR="00FC0E0C">
        <w:rPr>
          <w:rFonts w:ascii="Calibri" w:hAnsi="Calibri"/>
          <w:sz w:val="24"/>
          <w:szCs w:val="24"/>
        </w:rPr>
        <w:t xml:space="preserve">in an urban setting in China, regarding </w:t>
      </w:r>
      <w:r w:rsidR="00FC0E0C" w:rsidRPr="003C2C03">
        <w:rPr>
          <w:rFonts w:ascii="Calibri" w:hAnsi="Calibri"/>
          <w:sz w:val="24"/>
          <w:szCs w:val="24"/>
        </w:rPr>
        <w:t xml:space="preserve">influences on their </w:t>
      </w:r>
      <w:r w:rsidR="00F84E2D">
        <w:rPr>
          <w:rFonts w:ascii="Calibri" w:hAnsi="Calibri"/>
          <w:sz w:val="24"/>
          <w:szCs w:val="24"/>
        </w:rPr>
        <w:t>ARB</w:t>
      </w:r>
      <w:r w:rsidR="00FC0E0C" w:rsidRPr="003C2C03">
        <w:rPr>
          <w:rFonts w:ascii="Calibri" w:hAnsi="Calibri"/>
          <w:sz w:val="24"/>
          <w:szCs w:val="24"/>
        </w:rPr>
        <w:t>.</w:t>
      </w:r>
    </w:p>
    <w:p w14:paraId="2A7247F3" w14:textId="1EFFD5BE" w:rsidR="002247D0" w:rsidRPr="00F542F2" w:rsidRDefault="002247D0" w:rsidP="00783345">
      <w:pPr>
        <w:widowControl w:val="0"/>
        <w:spacing w:before="100" w:beforeAutospacing="1" w:after="100" w:afterAutospacing="1" w:line="480" w:lineRule="auto"/>
        <w:rPr>
          <w:rFonts w:ascii="Calibri" w:eastAsia="Times New Roman" w:hAnsi="Calibri" w:cs="Times New Roman"/>
          <w:kern w:val="2"/>
          <w:sz w:val="24"/>
          <w:szCs w:val="24"/>
          <w:vertAlign w:val="superscript"/>
        </w:rPr>
      </w:pPr>
    </w:p>
    <w:p w14:paraId="7D3F0A8B" w14:textId="77777777" w:rsidR="00AF0AE0" w:rsidRPr="00C76891" w:rsidRDefault="00C76891" w:rsidP="00783345">
      <w:pPr>
        <w:pStyle w:val="1"/>
        <w:spacing w:before="100" w:beforeAutospacing="1" w:after="100" w:afterAutospacing="1"/>
      </w:pPr>
      <w:r w:rsidRPr="00C76891">
        <w:t>Methods</w:t>
      </w:r>
    </w:p>
    <w:p w14:paraId="76846B75" w14:textId="013AC9C8" w:rsidR="003C1BD3" w:rsidRDefault="00E62228" w:rsidP="004B2B5B">
      <w:pPr>
        <w:spacing w:before="100" w:beforeAutospacing="1" w:after="100" w:afterAutospacing="1" w:line="480" w:lineRule="auto"/>
        <w:jc w:val="both"/>
        <w:rPr>
          <w:sz w:val="24"/>
          <w:szCs w:val="24"/>
          <w:vertAlign w:val="superscript"/>
        </w:rPr>
      </w:pPr>
      <w:r w:rsidRPr="0096523E">
        <w:rPr>
          <w:sz w:val="24"/>
          <w:szCs w:val="24"/>
        </w:rPr>
        <w:t xml:space="preserve">The study was </w:t>
      </w:r>
      <w:r w:rsidR="004D2D6C">
        <w:rPr>
          <w:sz w:val="24"/>
          <w:szCs w:val="24"/>
        </w:rPr>
        <w:t xml:space="preserve">piloted and </w:t>
      </w:r>
      <w:r w:rsidRPr="0096523E">
        <w:rPr>
          <w:sz w:val="24"/>
          <w:szCs w:val="24"/>
        </w:rPr>
        <w:t>conducted in</w:t>
      </w:r>
      <w:r w:rsidR="0074759C">
        <w:rPr>
          <w:sz w:val="24"/>
          <w:szCs w:val="24"/>
        </w:rPr>
        <w:t xml:space="preserve"> </w:t>
      </w:r>
      <w:r w:rsidR="002247D0" w:rsidRPr="0096523E">
        <w:rPr>
          <w:sz w:val="24"/>
          <w:szCs w:val="24"/>
        </w:rPr>
        <w:t>Taiyuan city</w:t>
      </w:r>
      <w:r w:rsidR="00E56236">
        <w:rPr>
          <w:sz w:val="24"/>
          <w:szCs w:val="24"/>
        </w:rPr>
        <w:t xml:space="preserve">, </w:t>
      </w:r>
      <w:r w:rsidR="002247D0" w:rsidRPr="0096523E">
        <w:rPr>
          <w:sz w:val="24"/>
          <w:szCs w:val="24"/>
        </w:rPr>
        <w:t>a medium-sized city in central China with average GDP and health expenditure</w:t>
      </w:r>
      <w:r w:rsidR="00E1402C">
        <w:rPr>
          <w:rFonts w:hint="eastAsia"/>
          <w:sz w:val="24"/>
          <w:szCs w:val="24"/>
        </w:rPr>
        <w:t xml:space="preserve"> [26,27]</w:t>
      </w:r>
      <w:r w:rsidR="003C1BD3">
        <w:rPr>
          <w:sz w:val="24"/>
          <w:szCs w:val="24"/>
        </w:rPr>
        <w:t>.</w:t>
      </w:r>
      <w:r w:rsidR="002247D0" w:rsidRPr="0096523E">
        <w:rPr>
          <w:sz w:val="24"/>
          <w:szCs w:val="24"/>
          <w:vertAlign w:val="superscript"/>
        </w:rPr>
        <w:t xml:space="preserve"> </w:t>
      </w:r>
      <w:r w:rsidR="003C1BD3">
        <w:rPr>
          <w:rFonts w:ascii="Calibri" w:eastAsia="Times New Roman" w:hAnsi="Calibri" w:cs="Times New Roman"/>
          <w:kern w:val="2"/>
          <w:sz w:val="24"/>
          <w:szCs w:val="24"/>
        </w:rPr>
        <w:t xml:space="preserve">It was approved </w:t>
      </w:r>
      <w:r w:rsidR="003C1BD3" w:rsidRPr="00A01F82">
        <w:rPr>
          <w:sz w:val="24"/>
          <w:szCs w:val="24"/>
        </w:rPr>
        <w:t>by the Research Governance Committee of Department of Health Sciences, University of York. No incentives were offered to participants</w:t>
      </w:r>
      <w:r w:rsidR="00A87086">
        <w:rPr>
          <w:sz w:val="24"/>
          <w:szCs w:val="24"/>
        </w:rPr>
        <w:t xml:space="preserve">. </w:t>
      </w:r>
    </w:p>
    <w:p w14:paraId="47ADBF42" w14:textId="77777777" w:rsidR="004B2B5B" w:rsidRDefault="004B2B5B" w:rsidP="004B2B5B">
      <w:pPr>
        <w:spacing w:before="100" w:beforeAutospacing="1" w:after="100" w:afterAutospacing="1" w:line="480" w:lineRule="auto"/>
        <w:jc w:val="both"/>
        <w:rPr>
          <w:rFonts w:ascii="Calibri" w:eastAsia="Times New Roman" w:hAnsi="Calibri" w:cs="Times New Roman"/>
          <w:kern w:val="2"/>
          <w:sz w:val="24"/>
          <w:szCs w:val="24"/>
        </w:rPr>
      </w:pPr>
    </w:p>
    <w:p w14:paraId="511B562C" w14:textId="3AAE39D1" w:rsidR="00203786" w:rsidRDefault="00FB0504" w:rsidP="004B2B5B">
      <w:pPr>
        <w:spacing w:before="100" w:beforeAutospacing="1" w:after="100" w:afterAutospacing="1" w:line="480" w:lineRule="auto"/>
        <w:jc w:val="both"/>
        <w:rPr>
          <w:sz w:val="24"/>
          <w:szCs w:val="24"/>
        </w:rPr>
      </w:pPr>
      <w:r>
        <w:rPr>
          <w:rFonts w:ascii="Calibri" w:eastAsia="Times New Roman" w:hAnsi="Calibri" w:cs="Times New Roman"/>
          <w:kern w:val="2"/>
          <w:sz w:val="24"/>
          <w:szCs w:val="24"/>
        </w:rPr>
        <w:t>Study sites (hospital</w:t>
      </w:r>
      <w:r w:rsidR="0074759C">
        <w:rPr>
          <w:rFonts w:ascii="Calibri" w:eastAsia="Times New Roman" w:hAnsi="Calibri" w:cs="Times New Roman"/>
          <w:kern w:val="2"/>
          <w:sz w:val="24"/>
          <w:szCs w:val="24"/>
        </w:rPr>
        <w:t>s</w:t>
      </w:r>
      <w:r>
        <w:rPr>
          <w:rFonts w:ascii="Calibri" w:eastAsia="Times New Roman" w:hAnsi="Calibri" w:cs="Times New Roman"/>
          <w:kern w:val="2"/>
          <w:sz w:val="24"/>
          <w:szCs w:val="24"/>
        </w:rPr>
        <w:t>, CHI</w:t>
      </w:r>
      <w:r w:rsidR="0074759C">
        <w:rPr>
          <w:rFonts w:ascii="Calibri" w:eastAsia="Times New Roman" w:hAnsi="Calibri" w:cs="Times New Roman"/>
          <w:kern w:val="2"/>
          <w:sz w:val="24"/>
          <w:szCs w:val="24"/>
        </w:rPr>
        <w:t>s</w:t>
      </w:r>
      <w:r>
        <w:rPr>
          <w:rFonts w:ascii="Calibri" w:eastAsia="Times New Roman" w:hAnsi="Calibri" w:cs="Times New Roman"/>
          <w:kern w:val="2"/>
          <w:sz w:val="24"/>
          <w:szCs w:val="24"/>
        </w:rPr>
        <w:t xml:space="preserve"> and retail pharmac</w:t>
      </w:r>
      <w:r w:rsidR="0074759C">
        <w:rPr>
          <w:rFonts w:ascii="Calibri" w:eastAsia="Times New Roman" w:hAnsi="Calibri" w:cs="Times New Roman"/>
          <w:kern w:val="2"/>
          <w:sz w:val="24"/>
          <w:szCs w:val="24"/>
        </w:rPr>
        <w:t>ies</w:t>
      </w:r>
      <w:r>
        <w:rPr>
          <w:rFonts w:ascii="Calibri" w:eastAsia="Times New Roman" w:hAnsi="Calibri" w:cs="Times New Roman"/>
          <w:kern w:val="2"/>
          <w:sz w:val="24"/>
          <w:szCs w:val="24"/>
        </w:rPr>
        <w:t xml:space="preserve">) </w:t>
      </w:r>
      <w:r w:rsidR="00E45C7A">
        <w:rPr>
          <w:rFonts w:ascii="Calibri" w:eastAsia="Times New Roman" w:hAnsi="Calibri" w:cs="Times New Roman"/>
          <w:kern w:val="2"/>
          <w:sz w:val="24"/>
          <w:szCs w:val="24"/>
        </w:rPr>
        <w:t xml:space="preserve">were enrolled via </w:t>
      </w:r>
      <w:r w:rsidR="008513A1">
        <w:rPr>
          <w:rFonts w:ascii="Calibri" w:eastAsia="Times New Roman" w:hAnsi="Calibri" w:cs="Times New Roman"/>
          <w:kern w:val="2"/>
          <w:sz w:val="24"/>
          <w:szCs w:val="24"/>
        </w:rPr>
        <w:t xml:space="preserve">TZ’s </w:t>
      </w:r>
      <w:r w:rsidR="00E45C7A">
        <w:rPr>
          <w:rFonts w:ascii="Calibri" w:eastAsia="Times New Roman" w:hAnsi="Calibri" w:cs="Times New Roman"/>
          <w:kern w:val="2"/>
          <w:sz w:val="24"/>
          <w:szCs w:val="24"/>
        </w:rPr>
        <w:t>personal networks</w:t>
      </w:r>
      <w:r w:rsidR="008513A1">
        <w:rPr>
          <w:rFonts w:ascii="Calibri" w:eastAsia="Times New Roman" w:hAnsi="Calibri" w:cs="Times New Roman"/>
          <w:kern w:val="2"/>
          <w:sz w:val="24"/>
          <w:szCs w:val="24"/>
        </w:rPr>
        <w:t>, a method recognised to facilitate recruitment, rapport and data validity</w:t>
      </w:r>
      <w:r w:rsidR="000E57E1">
        <w:rPr>
          <w:rFonts w:ascii="Calibri" w:eastAsia="Times New Roman" w:hAnsi="Calibri" w:cs="Times New Roman"/>
          <w:kern w:val="2"/>
          <w:sz w:val="24"/>
          <w:szCs w:val="24"/>
        </w:rPr>
        <w:t xml:space="preserve"> in Confucian-based cultures</w:t>
      </w:r>
      <w:r w:rsidR="00E1402C">
        <w:rPr>
          <w:rFonts w:ascii="Calibri" w:eastAsia="Times New Roman" w:hAnsi="Calibri" w:cs="Times New Roman" w:hint="eastAsia"/>
          <w:kern w:val="2"/>
          <w:sz w:val="24"/>
          <w:szCs w:val="24"/>
        </w:rPr>
        <w:t xml:space="preserve"> [28-30]</w:t>
      </w:r>
      <w:r w:rsidR="00257DF3">
        <w:rPr>
          <w:rFonts w:ascii="Calibri" w:hAnsi="Calibri" w:cs="Times New Roman" w:hint="eastAsia"/>
          <w:kern w:val="2"/>
          <w:sz w:val="24"/>
          <w:szCs w:val="24"/>
        </w:rPr>
        <w:t>.</w:t>
      </w:r>
      <w:r w:rsidR="00581602">
        <w:rPr>
          <w:rFonts w:ascii="Calibri" w:hAnsi="Calibri" w:cs="Times New Roman" w:hint="eastAsia"/>
          <w:kern w:val="2"/>
          <w:sz w:val="24"/>
          <w:szCs w:val="24"/>
          <w:vertAlign w:val="superscript"/>
        </w:rPr>
        <w:t xml:space="preserve"> </w:t>
      </w:r>
      <w:r w:rsidR="006F7B7C">
        <w:rPr>
          <w:rFonts w:ascii="Calibri" w:eastAsia="Times New Roman" w:hAnsi="Calibri" w:cs="Times New Roman"/>
          <w:kern w:val="2"/>
          <w:sz w:val="24"/>
          <w:szCs w:val="24"/>
        </w:rPr>
        <w:t xml:space="preserve">Access to </w:t>
      </w:r>
      <w:r w:rsidR="003C1BD3" w:rsidRPr="0096523E">
        <w:rPr>
          <w:rFonts w:ascii="Calibri" w:eastAsia="Times New Roman" w:hAnsi="Calibri" w:cs="Times New Roman"/>
          <w:kern w:val="2"/>
          <w:sz w:val="24"/>
          <w:szCs w:val="24"/>
        </w:rPr>
        <w:t>participants</w:t>
      </w:r>
      <w:r w:rsidR="00257DF3">
        <w:rPr>
          <w:rFonts w:ascii="Calibri" w:hAnsi="Calibri" w:cs="Times New Roman" w:hint="eastAsia"/>
          <w:kern w:val="2"/>
          <w:sz w:val="24"/>
          <w:szCs w:val="24"/>
        </w:rPr>
        <w:t xml:space="preserve"> </w:t>
      </w:r>
      <w:r w:rsidR="00567F9C">
        <w:rPr>
          <w:rFonts w:ascii="Calibri" w:eastAsia="Times New Roman" w:hAnsi="Calibri" w:cs="Times New Roman"/>
          <w:kern w:val="2"/>
          <w:sz w:val="24"/>
          <w:szCs w:val="24"/>
        </w:rPr>
        <w:t xml:space="preserve">was secured from </w:t>
      </w:r>
      <w:r w:rsidR="00203786">
        <w:rPr>
          <w:sz w:val="24"/>
          <w:szCs w:val="24"/>
        </w:rPr>
        <w:t>senior-level sta</w:t>
      </w:r>
      <w:r w:rsidR="00203786" w:rsidRPr="00143BA4">
        <w:rPr>
          <w:rFonts w:ascii="Calibri" w:hAnsi="Calibri"/>
          <w:sz w:val="24"/>
          <w:szCs w:val="24"/>
        </w:rPr>
        <w:t xml:space="preserve">ff </w:t>
      </w:r>
      <w:r w:rsidR="003C1BD3" w:rsidRPr="00143BA4">
        <w:rPr>
          <w:rFonts w:ascii="Calibri" w:hAnsi="Calibri"/>
          <w:sz w:val="24"/>
          <w:szCs w:val="24"/>
        </w:rPr>
        <w:t xml:space="preserve">overseeing paediatric outpatient departments at </w:t>
      </w:r>
      <w:r w:rsidR="00567F9C" w:rsidRPr="00143BA4">
        <w:rPr>
          <w:rFonts w:ascii="Calibri" w:hAnsi="Calibri"/>
          <w:sz w:val="24"/>
          <w:szCs w:val="24"/>
        </w:rPr>
        <w:t xml:space="preserve">two large public hospitals, </w:t>
      </w:r>
      <w:r w:rsidR="003C1BD3" w:rsidRPr="00143BA4">
        <w:rPr>
          <w:rFonts w:ascii="Calibri" w:hAnsi="Calibri"/>
          <w:sz w:val="24"/>
          <w:szCs w:val="24"/>
        </w:rPr>
        <w:t xml:space="preserve">six </w:t>
      </w:r>
      <w:r w:rsidR="00567F9C" w:rsidRPr="00143BA4">
        <w:rPr>
          <w:rFonts w:ascii="Calibri" w:eastAsia="Times New Roman" w:hAnsi="Calibri" w:cs="Times New Roman"/>
          <w:kern w:val="2"/>
          <w:sz w:val="24"/>
          <w:szCs w:val="24"/>
        </w:rPr>
        <w:t>CHIs and</w:t>
      </w:r>
      <w:r w:rsidR="003C1BD3" w:rsidRPr="00143BA4">
        <w:rPr>
          <w:rFonts w:ascii="Calibri" w:eastAsia="Times New Roman" w:hAnsi="Calibri" w:cs="Times New Roman"/>
          <w:kern w:val="2"/>
          <w:sz w:val="24"/>
          <w:szCs w:val="24"/>
        </w:rPr>
        <w:t xml:space="preserve"> five</w:t>
      </w:r>
      <w:r w:rsidR="00EC1465" w:rsidRPr="00143BA4">
        <w:rPr>
          <w:rFonts w:ascii="Calibri" w:hAnsi="Calibri" w:cs="Times New Roman"/>
          <w:kern w:val="2"/>
          <w:sz w:val="24"/>
          <w:szCs w:val="24"/>
        </w:rPr>
        <w:t xml:space="preserve"> </w:t>
      </w:r>
      <w:r w:rsidR="003C1BD3" w:rsidRPr="00143BA4">
        <w:rPr>
          <w:rFonts w:ascii="Calibri" w:eastAsia="Times New Roman" w:hAnsi="Calibri" w:cs="Times New Roman"/>
          <w:kern w:val="2"/>
          <w:sz w:val="24"/>
          <w:szCs w:val="24"/>
        </w:rPr>
        <w:t xml:space="preserve">licensed </w:t>
      </w:r>
      <w:r w:rsidR="00567F9C" w:rsidRPr="00143BA4">
        <w:rPr>
          <w:rFonts w:ascii="Calibri" w:eastAsia="Times New Roman" w:hAnsi="Calibri" w:cs="Times New Roman"/>
          <w:kern w:val="2"/>
          <w:sz w:val="24"/>
          <w:szCs w:val="24"/>
        </w:rPr>
        <w:t>pharmacies</w:t>
      </w:r>
      <w:r w:rsidR="00203786" w:rsidRPr="00143BA4">
        <w:rPr>
          <w:rFonts w:ascii="Calibri" w:eastAsia="Times New Roman" w:hAnsi="Calibri" w:cs="Times New Roman"/>
          <w:kern w:val="2"/>
          <w:sz w:val="24"/>
          <w:szCs w:val="24"/>
        </w:rPr>
        <w:t>; one potential study site (a CHI) refused</w:t>
      </w:r>
      <w:r w:rsidR="00567F9C" w:rsidRPr="00143BA4">
        <w:rPr>
          <w:rFonts w:ascii="Calibri" w:eastAsia="Times New Roman" w:hAnsi="Calibri" w:cs="Times New Roman"/>
          <w:kern w:val="2"/>
          <w:sz w:val="24"/>
          <w:szCs w:val="24"/>
        </w:rPr>
        <w:t>.</w:t>
      </w:r>
      <w:r w:rsidR="00EC1465" w:rsidRPr="00143BA4">
        <w:rPr>
          <w:rFonts w:ascii="Calibri" w:hAnsi="Calibri" w:cs="Times New Roman"/>
          <w:kern w:val="2"/>
          <w:sz w:val="24"/>
          <w:szCs w:val="24"/>
        </w:rPr>
        <w:t xml:space="preserve"> </w:t>
      </w:r>
      <w:r w:rsidR="008513A1" w:rsidRPr="00143BA4">
        <w:rPr>
          <w:rFonts w:ascii="Calibri" w:hAnsi="Calibri"/>
          <w:sz w:val="24"/>
          <w:szCs w:val="24"/>
        </w:rPr>
        <w:t xml:space="preserve">A </w:t>
      </w:r>
      <w:r w:rsidR="00C10803" w:rsidRPr="00143BA4">
        <w:rPr>
          <w:rFonts w:ascii="Calibri" w:hAnsi="Calibri" w:cs="Arial"/>
          <w:color w:val="000000"/>
          <w:sz w:val="24"/>
          <w:szCs w:val="24"/>
          <w:shd w:val="clear" w:color="auto" w:fill="FFFFFF"/>
        </w:rPr>
        <w:t xml:space="preserve">convenience sample of </w:t>
      </w:r>
      <w:r w:rsidR="008513A1" w:rsidRPr="00143BA4">
        <w:rPr>
          <w:rFonts w:ascii="Calibri" w:hAnsi="Calibri" w:cs="Arial"/>
          <w:color w:val="000000"/>
          <w:sz w:val="24"/>
          <w:szCs w:val="24"/>
          <w:shd w:val="clear" w:color="auto" w:fill="FFFFFF"/>
        </w:rPr>
        <w:t>20 participants was enrolled to achieve representation across study sites;</w:t>
      </w:r>
      <w:r w:rsidR="00C10803" w:rsidRPr="00143BA4">
        <w:rPr>
          <w:rFonts w:ascii="Calibri" w:hAnsi="Calibri"/>
          <w:sz w:val="24"/>
          <w:szCs w:val="24"/>
        </w:rPr>
        <w:t xml:space="preserve"> n</w:t>
      </w:r>
      <w:r w:rsidR="00203786" w:rsidRPr="00C214B9">
        <w:rPr>
          <w:sz w:val="24"/>
          <w:szCs w:val="24"/>
        </w:rPr>
        <w:t xml:space="preserve">o invited participants refused. </w:t>
      </w:r>
      <w:r w:rsidR="00C10803" w:rsidRPr="00C214B9">
        <w:rPr>
          <w:sz w:val="24"/>
          <w:szCs w:val="24"/>
        </w:rPr>
        <w:t>C</w:t>
      </w:r>
      <w:r w:rsidR="00203786" w:rsidRPr="00C214B9">
        <w:rPr>
          <w:rFonts w:eastAsia="Times New Roman" w:cs="Times New Roman"/>
          <w:kern w:val="2"/>
          <w:sz w:val="24"/>
          <w:szCs w:val="24"/>
        </w:rPr>
        <w:t>ommon themes emerg</w:t>
      </w:r>
      <w:r w:rsidR="00283BBE" w:rsidRPr="00C214B9">
        <w:rPr>
          <w:rFonts w:eastAsia="Times New Roman" w:cs="Times New Roman"/>
          <w:kern w:val="2"/>
          <w:sz w:val="24"/>
          <w:szCs w:val="24"/>
        </w:rPr>
        <w:t>ed</w:t>
      </w:r>
      <w:r w:rsidR="00203786" w:rsidRPr="00C214B9">
        <w:rPr>
          <w:rFonts w:eastAsia="Times New Roman" w:cs="Times New Roman"/>
          <w:kern w:val="2"/>
          <w:sz w:val="24"/>
          <w:szCs w:val="24"/>
        </w:rPr>
        <w:t xml:space="preserve"> across </w:t>
      </w:r>
      <w:r w:rsidR="00203786" w:rsidRPr="00C214B9">
        <w:rPr>
          <w:sz w:val="24"/>
          <w:szCs w:val="24"/>
        </w:rPr>
        <w:t>the interviews</w:t>
      </w:r>
      <w:r w:rsidR="00C10803" w:rsidRPr="00C214B9">
        <w:rPr>
          <w:sz w:val="24"/>
          <w:szCs w:val="24"/>
        </w:rPr>
        <w:t>, indicating</w:t>
      </w:r>
      <w:r w:rsidR="00203786" w:rsidRPr="00C214B9">
        <w:rPr>
          <w:sz w:val="24"/>
          <w:szCs w:val="24"/>
        </w:rPr>
        <w:t xml:space="preserve"> data saturatio</w:t>
      </w:r>
      <w:r w:rsidR="00E1402C">
        <w:rPr>
          <w:sz w:val="24"/>
          <w:szCs w:val="24"/>
        </w:rPr>
        <w:t>n [31]</w:t>
      </w:r>
      <w:r w:rsidR="00203786">
        <w:rPr>
          <w:sz w:val="24"/>
          <w:szCs w:val="24"/>
        </w:rPr>
        <w:t>.</w:t>
      </w:r>
    </w:p>
    <w:p w14:paraId="526D56F4" w14:textId="77777777" w:rsidR="004B2B5B" w:rsidRDefault="004B2B5B" w:rsidP="004B2B5B">
      <w:pPr>
        <w:spacing w:before="100" w:beforeAutospacing="1" w:after="100" w:afterAutospacing="1" w:line="480" w:lineRule="auto"/>
        <w:jc w:val="both"/>
        <w:rPr>
          <w:sz w:val="24"/>
          <w:szCs w:val="24"/>
        </w:rPr>
      </w:pPr>
    </w:p>
    <w:p w14:paraId="5C9AB071" w14:textId="2D83A98E" w:rsidR="003E6375" w:rsidRDefault="00283BBE" w:rsidP="004B2B5B">
      <w:pPr>
        <w:spacing w:before="100" w:beforeAutospacing="1" w:after="100" w:afterAutospacing="1" w:line="480" w:lineRule="auto"/>
        <w:jc w:val="both"/>
        <w:rPr>
          <w:bCs/>
          <w:sz w:val="24"/>
          <w:szCs w:val="24"/>
        </w:rPr>
      </w:pPr>
      <w:r>
        <w:rPr>
          <w:sz w:val="24"/>
          <w:szCs w:val="24"/>
        </w:rPr>
        <w:t>P</w:t>
      </w:r>
      <w:r w:rsidR="00496D16" w:rsidRPr="00496D16">
        <w:rPr>
          <w:sz w:val="24"/>
          <w:szCs w:val="24"/>
        </w:rPr>
        <w:t xml:space="preserve">articipants </w:t>
      </w:r>
      <w:r w:rsidR="00496D16">
        <w:rPr>
          <w:sz w:val="24"/>
          <w:szCs w:val="24"/>
        </w:rPr>
        <w:t xml:space="preserve">included </w:t>
      </w:r>
      <w:r w:rsidR="00567F9C" w:rsidRPr="008F37E3">
        <w:rPr>
          <w:rFonts w:ascii="Calibri" w:eastAsia="Times New Roman" w:hAnsi="Calibri" w:cs="Times New Roman"/>
          <w:kern w:val="2"/>
          <w:sz w:val="24"/>
          <w:szCs w:val="24"/>
        </w:rPr>
        <w:t>six paediatricians</w:t>
      </w:r>
      <w:r w:rsidR="00032744">
        <w:rPr>
          <w:rFonts w:ascii="Calibri" w:hAnsi="Calibri" w:cs="Times New Roman" w:hint="eastAsia"/>
          <w:kern w:val="2"/>
          <w:sz w:val="24"/>
          <w:szCs w:val="24"/>
        </w:rPr>
        <w:t xml:space="preserve"> </w:t>
      </w:r>
      <w:r>
        <w:rPr>
          <w:rFonts w:ascii="Calibri" w:eastAsia="Times New Roman" w:hAnsi="Calibri" w:cs="Times New Roman"/>
          <w:kern w:val="2"/>
          <w:sz w:val="24"/>
          <w:szCs w:val="24"/>
        </w:rPr>
        <w:t>from two hospitals</w:t>
      </w:r>
      <w:r w:rsidR="00B77B19">
        <w:rPr>
          <w:rFonts w:ascii="Calibri" w:eastAsia="Times New Roman" w:hAnsi="Calibri" w:cs="Times New Roman"/>
          <w:kern w:val="2"/>
          <w:sz w:val="24"/>
          <w:szCs w:val="24"/>
        </w:rPr>
        <w:t>’ outpatient</w:t>
      </w:r>
      <w:r w:rsidR="0033091C">
        <w:rPr>
          <w:rFonts w:ascii="Calibri" w:eastAsia="Times New Roman" w:hAnsi="Calibri" w:cs="Times New Roman"/>
          <w:kern w:val="2"/>
          <w:sz w:val="24"/>
          <w:szCs w:val="24"/>
        </w:rPr>
        <w:t xml:space="preserve"> departments</w:t>
      </w:r>
      <w:r w:rsidR="00F121AC">
        <w:rPr>
          <w:rFonts w:ascii="Calibri" w:eastAsia="Times New Roman" w:hAnsi="Calibri" w:cs="Times New Roman"/>
          <w:kern w:val="2"/>
          <w:sz w:val="24"/>
          <w:szCs w:val="24"/>
        </w:rPr>
        <w:t>,</w:t>
      </w:r>
      <w:r>
        <w:rPr>
          <w:rFonts w:ascii="Calibri" w:eastAsia="Times New Roman" w:hAnsi="Calibri" w:cs="Times New Roman"/>
          <w:kern w:val="2"/>
          <w:sz w:val="24"/>
          <w:szCs w:val="24"/>
        </w:rPr>
        <w:t xml:space="preserve"> </w:t>
      </w:r>
      <w:r w:rsidR="00567F9C">
        <w:rPr>
          <w:rFonts w:ascii="Calibri" w:eastAsia="Times New Roman" w:hAnsi="Calibri" w:cs="Times New Roman"/>
          <w:kern w:val="2"/>
          <w:sz w:val="24"/>
          <w:szCs w:val="24"/>
        </w:rPr>
        <w:t xml:space="preserve">six </w:t>
      </w:r>
      <w:r w:rsidR="00567F9C" w:rsidRPr="0096523E">
        <w:rPr>
          <w:rFonts w:ascii="Calibri" w:eastAsia="Times New Roman" w:hAnsi="Calibri" w:cs="Times New Roman"/>
          <w:kern w:val="2"/>
          <w:sz w:val="24"/>
          <w:szCs w:val="24"/>
        </w:rPr>
        <w:t>general practitioners</w:t>
      </w:r>
      <w:r w:rsidR="00517EE5">
        <w:rPr>
          <w:rFonts w:ascii="Calibri" w:hAnsi="Calibri" w:cs="Times New Roman" w:hint="eastAsia"/>
          <w:kern w:val="2"/>
          <w:sz w:val="24"/>
          <w:szCs w:val="24"/>
        </w:rPr>
        <w:t xml:space="preserve"> (GPs)</w:t>
      </w:r>
      <w:r w:rsidR="00567F9C" w:rsidRPr="0096523E">
        <w:rPr>
          <w:rFonts w:ascii="Calibri" w:eastAsia="Times New Roman" w:hAnsi="Calibri" w:cs="Times New Roman"/>
          <w:kern w:val="2"/>
          <w:sz w:val="24"/>
          <w:szCs w:val="24"/>
        </w:rPr>
        <w:t xml:space="preserve"> </w:t>
      </w:r>
      <w:r w:rsidR="00567F9C">
        <w:rPr>
          <w:rFonts w:ascii="Calibri" w:eastAsia="Times New Roman" w:hAnsi="Calibri" w:cs="Times New Roman"/>
          <w:kern w:val="2"/>
          <w:sz w:val="24"/>
          <w:szCs w:val="24"/>
        </w:rPr>
        <w:t xml:space="preserve">from different </w:t>
      </w:r>
      <w:r w:rsidR="00567F9C" w:rsidRPr="001617A2">
        <w:rPr>
          <w:sz w:val="24"/>
          <w:szCs w:val="24"/>
        </w:rPr>
        <w:t>community health centres and stations</w:t>
      </w:r>
      <w:r w:rsidR="00F121AC">
        <w:rPr>
          <w:sz w:val="24"/>
          <w:szCs w:val="24"/>
        </w:rPr>
        <w:t xml:space="preserve"> and</w:t>
      </w:r>
      <w:r w:rsidR="00A2799F">
        <w:rPr>
          <w:sz w:val="24"/>
          <w:szCs w:val="24"/>
        </w:rPr>
        <w:t xml:space="preserve"> </w:t>
      </w:r>
      <w:r w:rsidR="00567F9C" w:rsidRPr="00B1240A">
        <w:rPr>
          <w:sz w:val="24"/>
          <w:szCs w:val="24"/>
        </w:rPr>
        <w:t xml:space="preserve">eight </w:t>
      </w:r>
      <w:r w:rsidR="00567F9C" w:rsidRPr="00B1240A">
        <w:rPr>
          <w:rFonts w:ascii="Calibri" w:eastAsia="Times New Roman" w:hAnsi="Calibri" w:cs="Times New Roman"/>
          <w:kern w:val="2"/>
          <w:sz w:val="24"/>
          <w:szCs w:val="24"/>
        </w:rPr>
        <w:t>p</w:t>
      </w:r>
      <w:r w:rsidR="0074759C" w:rsidRPr="00B1240A">
        <w:rPr>
          <w:rFonts w:ascii="Calibri" w:eastAsia="Times New Roman" w:hAnsi="Calibri" w:cs="Times New Roman"/>
          <w:kern w:val="2"/>
          <w:sz w:val="24"/>
          <w:szCs w:val="24"/>
        </w:rPr>
        <w:t xml:space="preserve">roviders </w:t>
      </w:r>
      <w:r w:rsidR="00567F9C" w:rsidRPr="00B1240A">
        <w:rPr>
          <w:rFonts w:ascii="Calibri" w:eastAsia="Times New Roman" w:hAnsi="Calibri" w:cs="Times New Roman"/>
          <w:kern w:val="2"/>
          <w:sz w:val="24"/>
          <w:szCs w:val="24"/>
        </w:rPr>
        <w:t>in five retail pharmacies</w:t>
      </w:r>
      <w:r w:rsidR="00F121AC" w:rsidRPr="00B1240A">
        <w:rPr>
          <w:rFonts w:ascii="Calibri" w:eastAsia="Times New Roman" w:hAnsi="Calibri" w:cs="Times New Roman"/>
          <w:kern w:val="2"/>
          <w:sz w:val="24"/>
          <w:szCs w:val="24"/>
        </w:rPr>
        <w:t xml:space="preserve"> (</w:t>
      </w:r>
      <w:r w:rsidR="00496D16" w:rsidRPr="00B1240A">
        <w:rPr>
          <w:sz w:val="24"/>
          <w:szCs w:val="24"/>
        </w:rPr>
        <w:t>fo</w:t>
      </w:r>
      <w:r w:rsidR="00496D16" w:rsidRPr="00AD69CF">
        <w:rPr>
          <w:sz w:val="24"/>
          <w:szCs w:val="24"/>
        </w:rPr>
        <w:t xml:space="preserve">ur </w:t>
      </w:r>
      <w:r w:rsidR="00851092" w:rsidRPr="00AD69CF">
        <w:rPr>
          <w:sz w:val="24"/>
          <w:szCs w:val="24"/>
        </w:rPr>
        <w:t xml:space="preserve">licensed </w:t>
      </w:r>
      <w:r w:rsidR="00496D16" w:rsidRPr="00AD69CF">
        <w:rPr>
          <w:sz w:val="24"/>
          <w:szCs w:val="24"/>
        </w:rPr>
        <w:t>pharmacists</w:t>
      </w:r>
      <w:r w:rsidR="00AC5D7F" w:rsidRPr="00AD69CF">
        <w:rPr>
          <w:rFonts w:hint="eastAsia"/>
          <w:sz w:val="24"/>
          <w:szCs w:val="24"/>
        </w:rPr>
        <w:t xml:space="preserve"> </w:t>
      </w:r>
      <w:r w:rsidR="0074759C" w:rsidRPr="00AD69CF">
        <w:rPr>
          <w:sz w:val="24"/>
          <w:szCs w:val="24"/>
        </w:rPr>
        <w:t>and four counter staff</w:t>
      </w:r>
      <w:r w:rsidR="00F121AC" w:rsidRPr="00AD69CF">
        <w:rPr>
          <w:sz w:val="24"/>
          <w:szCs w:val="24"/>
        </w:rPr>
        <w:t>)</w:t>
      </w:r>
      <w:r w:rsidRPr="00AD69CF">
        <w:rPr>
          <w:sz w:val="24"/>
          <w:szCs w:val="24"/>
        </w:rPr>
        <w:t xml:space="preserve">. </w:t>
      </w:r>
      <w:r w:rsidR="002B75FD">
        <w:rPr>
          <w:sz w:val="24"/>
          <w:szCs w:val="24"/>
        </w:rPr>
        <w:t xml:space="preserve">The majority of participants </w:t>
      </w:r>
      <w:r w:rsidR="00205E69">
        <w:rPr>
          <w:sz w:val="24"/>
          <w:szCs w:val="24"/>
        </w:rPr>
        <w:t xml:space="preserve">were female (15/20) and aged 40 to </w:t>
      </w:r>
      <w:r w:rsidR="002B75FD">
        <w:rPr>
          <w:sz w:val="24"/>
          <w:szCs w:val="24"/>
        </w:rPr>
        <w:t xml:space="preserve">49 (10/20) (Table 1). </w:t>
      </w:r>
      <w:r w:rsidR="00EA7F35">
        <w:rPr>
          <w:sz w:val="24"/>
          <w:szCs w:val="24"/>
        </w:rPr>
        <w:t xml:space="preserve">One-to-one </w:t>
      </w:r>
      <w:r w:rsidR="0047259E">
        <w:rPr>
          <w:rFonts w:hint="eastAsia"/>
          <w:sz w:val="24"/>
          <w:szCs w:val="24"/>
        </w:rPr>
        <w:t>interviews</w:t>
      </w:r>
      <w:r w:rsidR="00B1240A">
        <w:rPr>
          <w:sz w:val="24"/>
          <w:szCs w:val="24"/>
        </w:rPr>
        <w:t xml:space="preserve"> </w:t>
      </w:r>
      <w:r w:rsidR="00845534">
        <w:rPr>
          <w:sz w:val="24"/>
          <w:szCs w:val="24"/>
        </w:rPr>
        <w:t>of 15-9</w:t>
      </w:r>
      <w:r w:rsidR="009C1138">
        <w:rPr>
          <w:sz w:val="24"/>
          <w:szCs w:val="24"/>
        </w:rPr>
        <w:t xml:space="preserve">0 minutes </w:t>
      </w:r>
      <w:r w:rsidR="00B1240A">
        <w:rPr>
          <w:sz w:val="24"/>
          <w:szCs w:val="24"/>
        </w:rPr>
        <w:t>were conducted</w:t>
      </w:r>
      <w:r w:rsidR="00EA7F35">
        <w:rPr>
          <w:sz w:val="24"/>
          <w:szCs w:val="24"/>
        </w:rPr>
        <w:t xml:space="preserve"> </w:t>
      </w:r>
      <w:r w:rsidR="00C05C76">
        <w:rPr>
          <w:sz w:val="24"/>
          <w:szCs w:val="24"/>
        </w:rPr>
        <w:t>using interview guide (</w:t>
      </w:r>
      <w:r w:rsidR="00065740">
        <w:rPr>
          <w:rFonts w:hint="eastAsia"/>
          <w:sz w:val="24"/>
          <w:szCs w:val="24"/>
        </w:rPr>
        <w:t>S1 Appendix</w:t>
      </w:r>
      <w:r w:rsidR="00C05C76">
        <w:rPr>
          <w:sz w:val="24"/>
          <w:szCs w:val="24"/>
        </w:rPr>
        <w:t xml:space="preserve">) </w:t>
      </w:r>
      <w:r w:rsidR="00EA7F35">
        <w:rPr>
          <w:sz w:val="24"/>
          <w:szCs w:val="24"/>
        </w:rPr>
        <w:t>in participant worksites</w:t>
      </w:r>
      <w:r w:rsidR="00B1240A">
        <w:rPr>
          <w:sz w:val="24"/>
          <w:szCs w:val="24"/>
        </w:rPr>
        <w:t xml:space="preserve">, </w:t>
      </w:r>
      <w:r w:rsidR="003C1BD3" w:rsidRPr="00A01F82">
        <w:rPr>
          <w:sz w:val="24"/>
          <w:szCs w:val="24"/>
        </w:rPr>
        <w:t>transcribed and translated by T</w:t>
      </w:r>
      <w:r>
        <w:rPr>
          <w:sz w:val="24"/>
          <w:szCs w:val="24"/>
        </w:rPr>
        <w:t>Z</w:t>
      </w:r>
      <w:r w:rsidR="00A2799F">
        <w:rPr>
          <w:sz w:val="24"/>
          <w:szCs w:val="24"/>
        </w:rPr>
        <w:t xml:space="preserve"> and</w:t>
      </w:r>
      <w:r w:rsidR="003C1BD3" w:rsidRPr="009B29EC">
        <w:rPr>
          <w:bCs/>
          <w:sz w:val="24"/>
          <w:szCs w:val="24"/>
        </w:rPr>
        <w:t xml:space="preserve"> </w:t>
      </w:r>
      <w:r w:rsidR="009C1138">
        <w:rPr>
          <w:bCs/>
          <w:sz w:val="24"/>
          <w:szCs w:val="24"/>
        </w:rPr>
        <w:t>coded</w:t>
      </w:r>
      <w:r w:rsidR="00B408C9">
        <w:rPr>
          <w:bCs/>
          <w:sz w:val="24"/>
          <w:szCs w:val="24"/>
        </w:rPr>
        <w:t xml:space="preserve"> using Excel</w:t>
      </w:r>
      <w:r w:rsidR="009C1138">
        <w:rPr>
          <w:bCs/>
          <w:sz w:val="24"/>
          <w:szCs w:val="24"/>
        </w:rPr>
        <w:t xml:space="preserve"> and </w:t>
      </w:r>
      <w:r w:rsidR="003C1BD3" w:rsidRPr="009B29EC">
        <w:rPr>
          <w:bCs/>
          <w:sz w:val="24"/>
          <w:szCs w:val="24"/>
        </w:rPr>
        <w:t xml:space="preserve">analysed </w:t>
      </w:r>
      <w:r w:rsidR="004F3275">
        <w:rPr>
          <w:bCs/>
          <w:sz w:val="24"/>
          <w:szCs w:val="24"/>
        </w:rPr>
        <w:t xml:space="preserve">by the authors </w:t>
      </w:r>
      <w:r w:rsidR="003C1BD3" w:rsidRPr="009B29EC">
        <w:rPr>
          <w:sz w:val="24"/>
          <w:szCs w:val="24"/>
        </w:rPr>
        <w:t>using framework analysis</w:t>
      </w:r>
      <w:r w:rsidR="007A266A">
        <w:rPr>
          <w:sz w:val="24"/>
          <w:szCs w:val="24"/>
        </w:rPr>
        <w:t xml:space="preserve">, a method </w:t>
      </w:r>
      <w:r w:rsidR="00EA7F35">
        <w:rPr>
          <w:sz w:val="24"/>
          <w:szCs w:val="24"/>
        </w:rPr>
        <w:t xml:space="preserve">that identifies and combines </w:t>
      </w:r>
      <w:r w:rsidR="007A266A">
        <w:rPr>
          <w:sz w:val="24"/>
          <w:szCs w:val="24"/>
        </w:rPr>
        <w:t xml:space="preserve">themes recurring across </w:t>
      </w:r>
      <w:r w:rsidR="007A266A" w:rsidRPr="009B29EC">
        <w:rPr>
          <w:bCs/>
          <w:sz w:val="24"/>
          <w:szCs w:val="24"/>
        </w:rPr>
        <w:t>the transcripts</w:t>
      </w:r>
      <w:r w:rsidR="007A266A">
        <w:rPr>
          <w:bCs/>
          <w:sz w:val="24"/>
          <w:szCs w:val="24"/>
        </w:rPr>
        <w:t xml:space="preserve"> into </w:t>
      </w:r>
      <w:r w:rsidR="007A266A">
        <w:rPr>
          <w:rFonts w:hint="eastAsia"/>
          <w:bCs/>
          <w:sz w:val="24"/>
          <w:szCs w:val="24"/>
        </w:rPr>
        <w:t>an overarching framework</w:t>
      </w:r>
      <w:r w:rsidR="007A266A">
        <w:rPr>
          <w:bCs/>
          <w:sz w:val="24"/>
          <w:szCs w:val="24"/>
        </w:rPr>
        <w:t xml:space="preserve">; each </w:t>
      </w:r>
      <w:r w:rsidR="007A266A" w:rsidRPr="009B29EC">
        <w:rPr>
          <w:bCs/>
          <w:sz w:val="24"/>
          <w:szCs w:val="24"/>
        </w:rPr>
        <w:t xml:space="preserve">transcript </w:t>
      </w:r>
      <w:r w:rsidR="009C1138">
        <w:rPr>
          <w:bCs/>
          <w:sz w:val="24"/>
          <w:szCs w:val="24"/>
        </w:rPr>
        <w:t>i</w:t>
      </w:r>
      <w:r w:rsidR="007A266A">
        <w:rPr>
          <w:bCs/>
          <w:sz w:val="24"/>
          <w:szCs w:val="24"/>
        </w:rPr>
        <w:t xml:space="preserve">s </w:t>
      </w:r>
      <w:r w:rsidR="007A266A" w:rsidRPr="009B29EC">
        <w:rPr>
          <w:bCs/>
          <w:sz w:val="24"/>
          <w:szCs w:val="24"/>
        </w:rPr>
        <w:t xml:space="preserve">then indexed using the </w:t>
      </w:r>
      <w:r w:rsidR="004F3275">
        <w:rPr>
          <w:bCs/>
          <w:sz w:val="24"/>
          <w:szCs w:val="24"/>
        </w:rPr>
        <w:t xml:space="preserve">framework </w:t>
      </w:r>
      <w:r w:rsidR="007A266A" w:rsidRPr="009B29EC">
        <w:rPr>
          <w:bCs/>
          <w:sz w:val="24"/>
          <w:szCs w:val="24"/>
        </w:rPr>
        <w:t>themes</w:t>
      </w:r>
      <w:r w:rsidR="00E1402C">
        <w:rPr>
          <w:rFonts w:hint="eastAsia"/>
          <w:bCs/>
          <w:sz w:val="24"/>
          <w:szCs w:val="24"/>
        </w:rPr>
        <w:t xml:space="preserve"> [32,33]</w:t>
      </w:r>
      <w:r w:rsidR="00E1402C">
        <w:rPr>
          <w:sz w:val="24"/>
          <w:szCs w:val="24"/>
        </w:rPr>
        <w:t xml:space="preserve">. </w:t>
      </w:r>
      <w:r w:rsidR="0039751B">
        <w:rPr>
          <w:bCs/>
          <w:sz w:val="24"/>
          <w:szCs w:val="24"/>
        </w:rPr>
        <w:t>Field</w:t>
      </w:r>
      <w:r w:rsidR="00845534">
        <w:rPr>
          <w:bCs/>
          <w:sz w:val="24"/>
          <w:szCs w:val="24"/>
        </w:rPr>
        <w:t xml:space="preserve"> </w:t>
      </w:r>
      <w:r w:rsidR="0039751B">
        <w:rPr>
          <w:bCs/>
          <w:sz w:val="24"/>
          <w:szCs w:val="24"/>
        </w:rPr>
        <w:t xml:space="preserve">notes were completed after each interview. </w:t>
      </w:r>
      <w:r w:rsidR="00A2799F">
        <w:rPr>
          <w:bCs/>
          <w:sz w:val="24"/>
          <w:szCs w:val="24"/>
        </w:rPr>
        <w:t xml:space="preserve">Participants are identified </w:t>
      </w:r>
      <w:r w:rsidR="0033091C">
        <w:rPr>
          <w:bCs/>
          <w:sz w:val="24"/>
          <w:szCs w:val="24"/>
        </w:rPr>
        <w:t>below by provider group (</w:t>
      </w:r>
      <w:r w:rsidR="00AD69CF">
        <w:rPr>
          <w:bCs/>
          <w:sz w:val="24"/>
          <w:szCs w:val="24"/>
        </w:rPr>
        <w:t>paediatrician</w:t>
      </w:r>
      <w:r w:rsidR="00FC0E0C">
        <w:rPr>
          <w:bCs/>
          <w:sz w:val="24"/>
          <w:szCs w:val="24"/>
        </w:rPr>
        <w:t>, GP,</w:t>
      </w:r>
      <w:r w:rsidR="0033091C">
        <w:rPr>
          <w:bCs/>
          <w:sz w:val="24"/>
          <w:szCs w:val="24"/>
        </w:rPr>
        <w:t xml:space="preserve"> li</w:t>
      </w:r>
      <w:r w:rsidR="00C80BED">
        <w:rPr>
          <w:bCs/>
          <w:sz w:val="24"/>
          <w:szCs w:val="24"/>
        </w:rPr>
        <w:t xml:space="preserve">censed pharmacist and pharmacy </w:t>
      </w:r>
      <w:r w:rsidR="0033091C">
        <w:rPr>
          <w:bCs/>
          <w:sz w:val="24"/>
          <w:szCs w:val="24"/>
        </w:rPr>
        <w:t>staff) and respondent number.</w:t>
      </w:r>
    </w:p>
    <w:p w14:paraId="5473F9BA" w14:textId="77777777" w:rsidR="002B75FD" w:rsidRPr="00F8165C" w:rsidRDefault="002B75FD" w:rsidP="00783345">
      <w:pPr>
        <w:spacing w:before="100" w:beforeAutospacing="1" w:after="100" w:afterAutospacing="1" w:line="480" w:lineRule="auto"/>
        <w:jc w:val="center"/>
        <w:rPr>
          <w:b/>
          <w:sz w:val="24"/>
          <w:szCs w:val="24"/>
        </w:rPr>
      </w:pPr>
      <w:r w:rsidRPr="00F8165C">
        <w:rPr>
          <w:b/>
          <w:sz w:val="24"/>
          <w:szCs w:val="24"/>
        </w:rPr>
        <w:t>Table 1. Participant profile</w:t>
      </w:r>
    </w:p>
    <w:tbl>
      <w:tblPr>
        <w:tblStyle w:val="a7"/>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09"/>
        <w:gridCol w:w="821"/>
        <w:gridCol w:w="985"/>
        <w:gridCol w:w="1029"/>
        <w:gridCol w:w="962"/>
        <w:gridCol w:w="981"/>
        <w:gridCol w:w="2118"/>
      </w:tblGrid>
      <w:tr w:rsidR="002B75FD" w:rsidRPr="00F8165C" w14:paraId="1104C7C1" w14:textId="77777777" w:rsidTr="00F92CAB">
        <w:trPr>
          <w:trHeight w:val="339"/>
        </w:trPr>
        <w:tc>
          <w:tcPr>
            <w:tcW w:w="1809" w:type="dxa"/>
            <w:vMerge w:val="restart"/>
          </w:tcPr>
          <w:p w14:paraId="00404A10" w14:textId="77777777" w:rsidR="002B75FD" w:rsidRPr="00F8165C" w:rsidRDefault="002B75FD" w:rsidP="00783345">
            <w:pPr>
              <w:spacing w:before="100" w:beforeAutospacing="1" w:after="100" w:afterAutospacing="1" w:line="480" w:lineRule="auto"/>
              <w:jc w:val="both"/>
              <w:rPr>
                <w:b/>
                <w:sz w:val="24"/>
                <w:szCs w:val="24"/>
              </w:rPr>
            </w:pPr>
          </w:p>
        </w:tc>
        <w:tc>
          <w:tcPr>
            <w:tcW w:w="1806" w:type="dxa"/>
            <w:gridSpan w:val="2"/>
          </w:tcPr>
          <w:p w14:paraId="3D65F418" w14:textId="77777777" w:rsidR="002B75FD" w:rsidRPr="00F8165C" w:rsidRDefault="002B75FD" w:rsidP="00783345">
            <w:pPr>
              <w:spacing w:before="100" w:beforeAutospacing="1" w:after="100" w:afterAutospacing="1" w:line="480" w:lineRule="auto"/>
              <w:jc w:val="center"/>
              <w:rPr>
                <w:b/>
                <w:sz w:val="24"/>
                <w:szCs w:val="24"/>
              </w:rPr>
            </w:pPr>
            <w:r w:rsidRPr="00F8165C">
              <w:rPr>
                <w:b/>
                <w:sz w:val="24"/>
                <w:szCs w:val="24"/>
              </w:rPr>
              <w:t>Sex</w:t>
            </w:r>
          </w:p>
        </w:tc>
        <w:tc>
          <w:tcPr>
            <w:tcW w:w="2972" w:type="dxa"/>
            <w:gridSpan w:val="3"/>
          </w:tcPr>
          <w:p w14:paraId="0B5223FA" w14:textId="77777777" w:rsidR="002B75FD" w:rsidRPr="00F8165C" w:rsidRDefault="002B75FD" w:rsidP="00783345">
            <w:pPr>
              <w:spacing w:before="100" w:beforeAutospacing="1" w:after="100" w:afterAutospacing="1" w:line="480" w:lineRule="auto"/>
              <w:jc w:val="center"/>
              <w:rPr>
                <w:b/>
                <w:sz w:val="24"/>
                <w:szCs w:val="24"/>
              </w:rPr>
            </w:pPr>
            <w:r w:rsidRPr="00F8165C">
              <w:rPr>
                <w:b/>
                <w:sz w:val="24"/>
                <w:szCs w:val="24"/>
              </w:rPr>
              <w:t>Age</w:t>
            </w:r>
          </w:p>
        </w:tc>
        <w:tc>
          <w:tcPr>
            <w:tcW w:w="2118" w:type="dxa"/>
            <w:vMerge w:val="restart"/>
          </w:tcPr>
          <w:p w14:paraId="693AD4DB" w14:textId="77777777" w:rsidR="002B75FD" w:rsidRPr="00F8165C" w:rsidRDefault="002B75FD" w:rsidP="00783345">
            <w:pPr>
              <w:spacing w:before="100" w:beforeAutospacing="1" w:after="100" w:afterAutospacing="1" w:line="480" w:lineRule="auto"/>
              <w:jc w:val="center"/>
              <w:rPr>
                <w:b/>
                <w:sz w:val="24"/>
                <w:szCs w:val="24"/>
              </w:rPr>
            </w:pPr>
            <w:r w:rsidRPr="00F8165C">
              <w:rPr>
                <w:b/>
                <w:sz w:val="24"/>
                <w:szCs w:val="24"/>
              </w:rPr>
              <w:t>position</w:t>
            </w:r>
          </w:p>
        </w:tc>
      </w:tr>
      <w:tr w:rsidR="002B75FD" w:rsidRPr="00F8165C" w14:paraId="61240C39" w14:textId="77777777" w:rsidTr="00F92CAB">
        <w:trPr>
          <w:trHeight w:val="73"/>
        </w:trPr>
        <w:tc>
          <w:tcPr>
            <w:tcW w:w="1809" w:type="dxa"/>
            <w:vMerge/>
          </w:tcPr>
          <w:p w14:paraId="7F6FE3B1" w14:textId="77777777" w:rsidR="002B75FD" w:rsidRPr="00F8165C" w:rsidRDefault="002B75FD" w:rsidP="00783345">
            <w:pPr>
              <w:spacing w:before="100" w:beforeAutospacing="1" w:after="100" w:afterAutospacing="1" w:line="480" w:lineRule="auto"/>
              <w:jc w:val="both"/>
              <w:rPr>
                <w:b/>
                <w:sz w:val="24"/>
                <w:szCs w:val="24"/>
              </w:rPr>
            </w:pPr>
          </w:p>
        </w:tc>
        <w:tc>
          <w:tcPr>
            <w:tcW w:w="821" w:type="dxa"/>
          </w:tcPr>
          <w:p w14:paraId="027F006E" w14:textId="77777777" w:rsidR="002B75FD" w:rsidRPr="00F8165C" w:rsidRDefault="002B75FD" w:rsidP="00783345">
            <w:pPr>
              <w:spacing w:before="100" w:beforeAutospacing="1" w:after="100" w:afterAutospacing="1" w:line="480" w:lineRule="auto"/>
              <w:jc w:val="center"/>
              <w:rPr>
                <w:b/>
                <w:sz w:val="24"/>
                <w:szCs w:val="24"/>
              </w:rPr>
            </w:pPr>
            <w:r w:rsidRPr="00F8165C">
              <w:rPr>
                <w:b/>
                <w:sz w:val="24"/>
                <w:szCs w:val="24"/>
              </w:rPr>
              <w:t>Male</w:t>
            </w:r>
          </w:p>
        </w:tc>
        <w:tc>
          <w:tcPr>
            <w:tcW w:w="985" w:type="dxa"/>
          </w:tcPr>
          <w:p w14:paraId="5D402AA4" w14:textId="77777777" w:rsidR="002B75FD" w:rsidRPr="00F8165C" w:rsidRDefault="002B75FD" w:rsidP="00783345">
            <w:pPr>
              <w:spacing w:before="100" w:beforeAutospacing="1" w:after="100" w:afterAutospacing="1" w:line="480" w:lineRule="auto"/>
              <w:jc w:val="center"/>
              <w:rPr>
                <w:b/>
                <w:sz w:val="24"/>
                <w:szCs w:val="24"/>
              </w:rPr>
            </w:pPr>
            <w:r w:rsidRPr="00F8165C">
              <w:rPr>
                <w:b/>
                <w:sz w:val="24"/>
                <w:szCs w:val="24"/>
              </w:rPr>
              <w:t>Female</w:t>
            </w:r>
          </w:p>
        </w:tc>
        <w:tc>
          <w:tcPr>
            <w:tcW w:w="1029" w:type="dxa"/>
          </w:tcPr>
          <w:p w14:paraId="01B0B5A5" w14:textId="77777777" w:rsidR="002B75FD" w:rsidRPr="00F8165C" w:rsidRDefault="002B75FD" w:rsidP="00783345">
            <w:pPr>
              <w:spacing w:before="100" w:beforeAutospacing="1" w:after="100" w:afterAutospacing="1" w:line="480" w:lineRule="auto"/>
              <w:jc w:val="center"/>
              <w:rPr>
                <w:b/>
                <w:sz w:val="24"/>
                <w:szCs w:val="24"/>
              </w:rPr>
            </w:pPr>
            <w:r w:rsidRPr="00F8165C">
              <w:rPr>
                <w:b/>
                <w:sz w:val="24"/>
                <w:szCs w:val="24"/>
              </w:rPr>
              <w:t>30-39</w:t>
            </w:r>
          </w:p>
        </w:tc>
        <w:tc>
          <w:tcPr>
            <w:tcW w:w="962" w:type="dxa"/>
          </w:tcPr>
          <w:p w14:paraId="733519CF" w14:textId="77777777" w:rsidR="002B75FD" w:rsidRPr="00F8165C" w:rsidRDefault="002B75FD" w:rsidP="00783345">
            <w:pPr>
              <w:spacing w:before="100" w:beforeAutospacing="1" w:after="100" w:afterAutospacing="1" w:line="480" w:lineRule="auto"/>
              <w:jc w:val="center"/>
              <w:rPr>
                <w:b/>
                <w:sz w:val="24"/>
                <w:szCs w:val="24"/>
              </w:rPr>
            </w:pPr>
            <w:r w:rsidRPr="00F8165C">
              <w:rPr>
                <w:b/>
                <w:sz w:val="24"/>
                <w:szCs w:val="24"/>
              </w:rPr>
              <w:t>40-49</w:t>
            </w:r>
          </w:p>
        </w:tc>
        <w:tc>
          <w:tcPr>
            <w:tcW w:w="981" w:type="dxa"/>
          </w:tcPr>
          <w:p w14:paraId="572C141C" w14:textId="77777777" w:rsidR="002B75FD" w:rsidRPr="00F8165C" w:rsidRDefault="002B75FD" w:rsidP="00783345">
            <w:pPr>
              <w:spacing w:before="100" w:beforeAutospacing="1" w:after="100" w:afterAutospacing="1" w:line="480" w:lineRule="auto"/>
              <w:jc w:val="center"/>
              <w:rPr>
                <w:b/>
                <w:sz w:val="24"/>
                <w:szCs w:val="24"/>
              </w:rPr>
            </w:pPr>
            <w:r w:rsidRPr="00F8165C">
              <w:rPr>
                <w:b/>
                <w:sz w:val="24"/>
                <w:szCs w:val="24"/>
              </w:rPr>
              <w:t>50-</w:t>
            </w:r>
          </w:p>
        </w:tc>
        <w:tc>
          <w:tcPr>
            <w:tcW w:w="2118" w:type="dxa"/>
            <w:vMerge/>
          </w:tcPr>
          <w:p w14:paraId="510C54F5" w14:textId="77777777" w:rsidR="002B75FD" w:rsidRPr="00F8165C" w:rsidRDefault="002B75FD" w:rsidP="00783345">
            <w:pPr>
              <w:spacing w:before="100" w:beforeAutospacing="1" w:after="100" w:afterAutospacing="1" w:line="480" w:lineRule="auto"/>
              <w:jc w:val="both"/>
              <w:rPr>
                <w:b/>
                <w:sz w:val="24"/>
                <w:szCs w:val="24"/>
              </w:rPr>
            </w:pPr>
          </w:p>
        </w:tc>
      </w:tr>
      <w:tr w:rsidR="002B75FD" w:rsidRPr="00F8165C" w14:paraId="734FBCE2" w14:textId="77777777" w:rsidTr="00F92CAB">
        <w:trPr>
          <w:trHeight w:val="1010"/>
        </w:trPr>
        <w:tc>
          <w:tcPr>
            <w:tcW w:w="1809" w:type="dxa"/>
          </w:tcPr>
          <w:p w14:paraId="3EF5E303" w14:textId="77777777" w:rsidR="002B75FD" w:rsidRPr="00F8165C" w:rsidRDefault="002B75FD" w:rsidP="00783345">
            <w:pPr>
              <w:spacing w:before="100" w:beforeAutospacing="1" w:after="100" w:afterAutospacing="1" w:line="480" w:lineRule="auto"/>
              <w:jc w:val="both"/>
              <w:rPr>
                <w:b/>
                <w:sz w:val="24"/>
                <w:szCs w:val="24"/>
              </w:rPr>
            </w:pPr>
            <w:r w:rsidRPr="00F8165C">
              <w:rPr>
                <w:b/>
                <w:sz w:val="24"/>
                <w:szCs w:val="24"/>
              </w:rPr>
              <w:t xml:space="preserve">Paediatricians </w:t>
            </w:r>
          </w:p>
        </w:tc>
        <w:tc>
          <w:tcPr>
            <w:tcW w:w="821" w:type="dxa"/>
          </w:tcPr>
          <w:p w14:paraId="7A12D10A"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2</w:t>
            </w:r>
          </w:p>
        </w:tc>
        <w:tc>
          <w:tcPr>
            <w:tcW w:w="985" w:type="dxa"/>
          </w:tcPr>
          <w:p w14:paraId="3EEA5C80"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4</w:t>
            </w:r>
          </w:p>
        </w:tc>
        <w:tc>
          <w:tcPr>
            <w:tcW w:w="1029" w:type="dxa"/>
          </w:tcPr>
          <w:p w14:paraId="3FEB7BAF"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3</w:t>
            </w:r>
          </w:p>
        </w:tc>
        <w:tc>
          <w:tcPr>
            <w:tcW w:w="962" w:type="dxa"/>
          </w:tcPr>
          <w:p w14:paraId="47F4B29A"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3</w:t>
            </w:r>
          </w:p>
        </w:tc>
        <w:tc>
          <w:tcPr>
            <w:tcW w:w="981" w:type="dxa"/>
          </w:tcPr>
          <w:p w14:paraId="1174A978"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0</w:t>
            </w:r>
          </w:p>
        </w:tc>
        <w:tc>
          <w:tcPr>
            <w:tcW w:w="2118" w:type="dxa"/>
          </w:tcPr>
          <w:p w14:paraId="43962D2C" w14:textId="319C5B33" w:rsidR="002B75FD" w:rsidRPr="00F8165C" w:rsidRDefault="00CD26A5" w:rsidP="00783345">
            <w:pPr>
              <w:spacing w:before="100" w:beforeAutospacing="1" w:after="100" w:afterAutospacing="1" w:line="480" w:lineRule="auto"/>
              <w:jc w:val="center"/>
              <w:rPr>
                <w:sz w:val="24"/>
                <w:szCs w:val="24"/>
              </w:rPr>
            </w:pPr>
            <w:r>
              <w:rPr>
                <w:sz w:val="24"/>
                <w:szCs w:val="24"/>
              </w:rPr>
              <w:t xml:space="preserve">Physician-in-charge </w:t>
            </w:r>
            <w:r w:rsidR="002B75FD" w:rsidRPr="00F8165C">
              <w:rPr>
                <w:sz w:val="24"/>
                <w:szCs w:val="24"/>
              </w:rPr>
              <w:t>(middle-level)</w:t>
            </w:r>
          </w:p>
        </w:tc>
      </w:tr>
      <w:tr w:rsidR="002B75FD" w:rsidRPr="00F8165C" w14:paraId="233764BB" w14:textId="77777777" w:rsidTr="00F92CAB">
        <w:tc>
          <w:tcPr>
            <w:tcW w:w="1809" w:type="dxa"/>
          </w:tcPr>
          <w:p w14:paraId="550E2A61" w14:textId="77777777" w:rsidR="002B75FD" w:rsidRPr="00F8165C" w:rsidRDefault="002B75FD" w:rsidP="00783345">
            <w:pPr>
              <w:spacing w:before="100" w:beforeAutospacing="1" w:after="100" w:afterAutospacing="1" w:line="480" w:lineRule="auto"/>
              <w:jc w:val="both"/>
              <w:rPr>
                <w:b/>
                <w:sz w:val="24"/>
                <w:szCs w:val="24"/>
              </w:rPr>
            </w:pPr>
            <w:r>
              <w:rPr>
                <w:b/>
                <w:sz w:val="24"/>
                <w:szCs w:val="24"/>
              </w:rPr>
              <w:t>GPs</w:t>
            </w:r>
          </w:p>
        </w:tc>
        <w:tc>
          <w:tcPr>
            <w:tcW w:w="821" w:type="dxa"/>
          </w:tcPr>
          <w:p w14:paraId="1B7CA3E2"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3</w:t>
            </w:r>
          </w:p>
        </w:tc>
        <w:tc>
          <w:tcPr>
            <w:tcW w:w="985" w:type="dxa"/>
          </w:tcPr>
          <w:p w14:paraId="17A7C402"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3</w:t>
            </w:r>
          </w:p>
        </w:tc>
        <w:tc>
          <w:tcPr>
            <w:tcW w:w="1029" w:type="dxa"/>
          </w:tcPr>
          <w:p w14:paraId="1A174F54"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1</w:t>
            </w:r>
          </w:p>
        </w:tc>
        <w:tc>
          <w:tcPr>
            <w:tcW w:w="962" w:type="dxa"/>
          </w:tcPr>
          <w:p w14:paraId="0B4B11C0"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2</w:t>
            </w:r>
          </w:p>
        </w:tc>
        <w:tc>
          <w:tcPr>
            <w:tcW w:w="981" w:type="dxa"/>
          </w:tcPr>
          <w:p w14:paraId="59F4AA1F"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3</w:t>
            </w:r>
          </w:p>
        </w:tc>
        <w:tc>
          <w:tcPr>
            <w:tcW w:w="2118" w:type="dxa"/>
          </w:tcPr>
          <w:p w14:paraId="1A2F4A05" w14:textId="77777777" w:rsidR="002B75FD" w:rsidRPr="00F8165C" w:rsidRDefault="002B75FD" w:rsidP="00783345">
            <w:pPr>
              <w:spacing w:before="100" w:beforeAutospacing="1" w:after="100" w:afterAutospacing="1" w:line="480" w:lineRule="auto"/>
              <w:jc w:val="center"/>
              <w:rPr>
                <w:sz w:val="24"/>
                <w:szCs w:val="24"/>
              </w:rPr>
            </w:pPr>
            <w:r>
              <w:rPr>
                <w:sz w:val="24"/>
                <w:szCs w:val="24"/>
              </w:rPr>
              <w:t>GP</w:t>
            </w:r>
          </w:p>
        </w:tc>
      </w:tr>
      <w:tr w:rsidR="002B75FD" w:rsidRPr="00F8165C" w14:paraId="1AA29AF3" w14:textId="77777777" w:rsidTr="00F92CAB">
        <w:trPr>
          <w:trHeight w:val="558"/>
        </w:trPr>
        <w:tc>
          <w:tcPr>
            <w:tcW w:w="1809" w:type="dxa"/>
          </w:tcPr>
          <w:p w14:paraId="1F201547" w14:textId="77777777" w:rsidR="002B75FD" w:rsidRPr="00F8165C" w:rsidRDefault="002B75FD" w:rsidP="00783345">
            <w:pPr>
              <w:spacing w:before="100" w:beforeAutospacing="1" w:after="100" w:afterAutospacing="1" w:line="480" w:lineRule="auto"/>
              <w:jc w:val="both"/>
              <w:rPr>
                <w:b/>
                <w:sz w:val="24"/>
                <w:szCs w:val="24"/>
              </w:rPr>
            </w:pPr>
            <w:r w:rsidRPr="00F8165C">
              <w:rPr>
                <w:b/>
                <w:sz w:val="24"/>
                <w:szCs w:val="24"/>
              </w:rPr>
              <w:t>Licensed pharmacists</w:t>
            </w:r>
          </w:p>
        </w:tc>
        <w:tc>
          <w:tcPr>
            <w:tcW w:w="821" w:type="dxa"/>
          </w:tcPr>
          <w:p w14:paraId="2CDD193D"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0</w:t>
            </w:r>
          </w:p>
        </w:tc>
        <w:tc>
          <w:tcPr>
            <w:tcW w:w="985" w:type="dxa"/>
          </w:tcPr>
          <w:p w14:paraId="391E07D6"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4</w:t>
            </w:r>
          </w:p>
        </w:tc>
        <w:tc>
          <w:tcPr>
            <w:tcW w:w="1029" w:type="dxa"/>
          </w:tcPr>
          <w:p w14:paraId="501F6BF1"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0</w:t>
            </w:r>
          </w:p>
        </w:tc>
        <w:tc>
          <w:tcPr>
            <w:tcW w:w="962" w:type="dxa"/>
          </w:tcPr>
          <w:p w14:paraId="607CD62A"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4</w:t>
            </w:r>
          </w:p>
        </w:tc>
        <w:tc>
          <w:tcPr>
            <w:tcW w:w="981" w:type="dxa"/>
          </w:tcPr>
          <w:p w14:paraId="3030EC64"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0</w:t>
            </w:r>
          </w:p>
        </w:tc>
        <w:tc>
          <w:tcPr>
            <w:tcW w:w="2118" w:type="dxa"/>
          </w:tcPr>
          <w:p w14:paraId="5FE977B7"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Licensed pharmacist</w:t>
            </w:r>
          </w:p>
        </w:tc>
      </w:tr>
      <w:tr w:rsidR="002B75FD" w:rsidRPr="00F8165C" w14:paraId="035E8AC3" w14:textId="77777777" w:rsidTr="00F92CAB">
        <w:trPr>
          <w:trHeight w:val="536"/>
        </w:trPr>
        <w:tc>
          <w:tcPr>
            <w:tcW w:w="1809" w:type="dxa"/>
          </w:tcPr>
          <w:p w14:paraId="6B1F0C3B" w14:textId="362BC828" w:rsidR="002B75FD" w:rsidRPr="00F8165C" w:rsidRDefault="00227F26" w:rsidP="00783345">
            <w:pPr>
              <w:spacing w:before="100" w:beforeAutospacing="1" w:after="100" w:afterAutospacing="1" w:line="480" w:lineRule="auto"/>
              <w:jc w:val="both"/>
              <w:rPr>
                <w:b/>
                <w:sz w:val="24"/>
                <w:szCs w:val="24"/>
              </w:rPr>
            </w:pPr>
            <w:r>
              <w:rPr>
                <w:b/>
                <w:sz w:val="24"/>
                <w:szCs w:val="24"/>
              </w:rPr>
              <w:t>Pharmacy staff</w:t>
            </w:r>
          </w:p>
        </w:tc>
        <w:tc>
          <w:tcPr>
            <w:tcW w:w="821" w:type="dxa"/>
          </w:tcPr>
          <w:p w14:paraId="212516DE"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0</w:t>
            </w:r>
          </w:p>
        </w:tc>
        <w:tc>
          <w:tcPr>
            <w:tcW w:w="985" w:type="dxa"/>
          </w:tcPr>
          <w:p w14:paraId="26EAF7A0"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4</w:t>
            </w:r>
          </w:p>
        </w:tc>
        <w:tc>
          <w:tcPr>
            <w:tcW w:w="1029" w:type="dxa"/>
          </w:tcPr>
          <w:p w14:paraId="1F2A78B6"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3</w:t>
            </w:r>
          </w:p>
        </w:tc>
        <w:tc>
          <w:tcPr>
            <w:tcW w:w="962" w:type="dxa"/>
          </w:tcPr>
          <w:p w14:paraId="3B65B1D0"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1</w:t>
            </w:r>
          </w:p>
        </w:tc>
        <w:tc>
          <w:tcPr>
            <w:tcW w:w="981" w:type="dxa"/>
          </w:tcPr>
          <w:p w14:paraId="47634E48"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0</w:t>
            </w:r>
          </w:p>
        </w:tc>
        <w:tc>
          <w:tcPr>
            <w:tcW w:w="2118" w:type="dxa"/>
          </w:tcPr>
          <w:p w14:paraId="47BEF234" w14:textId="4C51391F" w:rsidR="002B75FD" w:rsidRPr="00F8165C" w:rsidRDefault="00227F26" w:rsidP="00783345">
            <w:pPr>
              <w:spacing w:before="100" w:beforeAutospacing="1" w:after="100" w:afterAutospacing="1" w:line="480" w:lineRule="auto"/>
              <w:jc w:val="center"/>
              <w:rPr>
                <w:sz w:val="24"/>
                <w:szCs w:val="24"/>
              </w:rPr>
            </w:pPr>
            <w:r>
              <w:rPr>
                <w:sz w:val="24"/>
                <w:szCs w:val="24"/>
              </w:rPr>
              <w:t>Counter staff</w:t>
            </w:r>
          </w:p>
        </w:tc>
      </w:tr>
    </w:tbl>
    <w:p w14:paraId="3E0B5977" w14:textId="77777777" w:rsidR="002B75FD" w:rsidRPr="00283BBE" w:rsidRDefault="002B75FD" w:rsidP="00783345">
      <w:pPr>
        <w:spacing w:before="100" w:beforeAutospacing="1" w:after="100" w:afterAutospacing="1" w:line="480" w:lineRule="auto"/>
        <w:rPr>
          <w:rFonts w:ascii="Calibri" w:eastAsia="Times New Roman" w:hAnsi="Calibri" w:cs="Times New Roman"/>
          <w:kern w:val="2"/>
          <w:sz w:val="24"/>
          <w:szCs w:val="24"/>
        </w:rPr>
      </w:pPr>
    </w:p>
    <w:p w14:paraId="356FC494" w14:textId="77777777" w:rsidR="00072BB2" w:rsidRDefault="003E6375" w:rsidP="00783345">
      <w:pPr>
        <w:pStyle w:val="1"/>
        <w:spacing w:before="100" w:beforeAutospacing="1" w:after="100" w:afterAutospacing="1"/>
      </w:pPr>
      <w:r w:rsidRPr="003E6375">
        <w:t>Results</w:t>
      </w:r>
    </w:p>
    <w:p w14:paraId="1BD54054" w14:textId="4963B644" w:rsidR="006E28C0" w:rsidRDefault="00E56236" w:rsidP="004B2B5B">
      <w:pPr>
        <w:spacing w:before="100" w:beforeAutospacing="1" w:after="100" w:afterAutospacing="1" w:line="480" w:lineRule="auto"/>
        <w:jc w:val="both"/>
        <w:rPr>
          <w:bCs/>
          <w:sz w:val="24"/>
          <w:szCs w:val="24"/>
        </w:rPr>
      </w:pPr>
      <w:r>
        <w:rPr>
          <w:bCs/>
          <w:sz w:val="24"/>
          <w:szCs w:val="24"/>
        </w:rPr>
        <w:t>Parents were the most frequently-</w:t>
      </w:r>
      <w:r w:rsidR="005F0557">
        <w:rPr>
          <w:bCs/>
          <w:sz w:val="24"/>
          <w:szCs w:val="24"/>
        </w:rPr>
        <w:t>mentioned</w:t>
      </w:r>
      <w:r w:rsidR="00D00D60">
        <w:rPr>
          <w:bCs/>
          <w:sz w:val="24"/>
          <w:szCs w:val="24"/>
        </w:rPr>
        <w:t xml:space="preserve"> </w:t>
      </w:r>
      <w:r>
        <w:rPr>
          <w:bCs/>
          <w:sz w:val="24"/>
          <w:szCs w:val="24"/>
        </w:rPr>
        <w:t>influence</w:t>
      </w:r>
      <w:r w:rsidR="005F0557">
        <w:rPr>
          <w:bCs/>
          <w:sz w:val="24"/>
          <w:szCs w:val="24"/>
        </w:rPr>
        <w:t xml:space="preserve"> and</w:t>
      </w:r>
      <w:r w:rsidR="00E37F22">
        <w:rPr>
          <w:bCs/>
          <w:sz w:val="24"/>
          <w:szCs w:val="24"/>
        </w:rPr>
        <w:t>, unlike other influences (e.g. provider facilities),</w:t>
      </w:r>
      <w:r w:rsidR="005F0557">
        <w:rPr>
          <w:bCs/>
          <w:sz w:val="24"/>
          <w:szCs w:val="24"/>
        </w:rPr>
        <w:t xml:space="preserve"> </w:t>
      </w:r>
      <w:r w:rsidR="000E2D08">
        <w:rPr>
          <w:bCs/>
          <w:sz w:val="24"/>
          <w:szCs w:val="24"/>
        </w:rPr>
        <w:t xml:space="preserve">were </w:t>
      </w:r>
      <w:r w:rsidR="008F37E3">
        <w:rPr>
          <w:bCs/>
          <w:sz w:val="24"/>
          <w:szCs w:val="24"/>
        </w:rPr>
        <w:t xml:space="preserve">discussed </w:t>
      </w:r>
      <w:r w:rsidR="008F37E3" w:rsidRPr="006E28C0">
        <w:rPr>
          <w:bCs/>
          <w:sz w:val="24"/>
          <w:szCs w:val="24"/>
        </w:rPr>
        <w:t>by all participants.</w:t>
      </w:r>
      <w:r w:rsidR="00E37F22">
        <w:rPr>
          <w:bCs/>
          <w:sz w:val="24"/>
          <w:szCs w:val="24"/>
        </w:rPr>
        <w:t xml:space="preserve"> P</w:t>
      </w:r>
      <w:r w:rsidR="00EE7F71">
        <w:rPr>
          <w:rFonts w:hint="eastAsia"/>
          <w:bCs/>
          <w:sz w:val="24"/>
          <w:szCs w:val="24"/>
        </w:rPr>
        <w:t xml:space="preserve">arental influences </w:t>
      </w:r>
      <w:r w:rsidR="008F37E3" w:rsidRPr="006E28C0">
        <w:rPr>
          <w:bCs/>
          <w:sz w:val="24"/>
          <w:szCs w:val="24"/>
        </w:rPr>
        <w:t xml:space="preserve">clustered </w:t>
      </w:r>
      <w:r w:rsidR="008F37E3">
        <w:rPr>
          <w:bCs/>
          <w:sz w:val="24"/>
          <w:szCs w:val="24"/>
        </w:rPr>
        <w:t xml:space="preserve">under </w:t>
      </w:r>
      <w:r w:rsidR="00300436">
        <w:rPr>
          <w:rFonts w:hint="eastAsia"/>
          <w:bCs/>
          <w:sz w:val="24"/>
          <w:szCs w:val="24"/>
        </w:rPr>
        <w:t>three</w:t>
      </w:r>
      <w:r w:rsidR="009B26AF">
        <w:rPr>
          <w:bCs/>
          <w:sz w:val="24"/>
          <w:szCs w:val="24"/>
        </w:rPr>
        <w:t xml:space="preserve"> </w:t>
      </w:r>
      <w:r w:rsidR="008F37E3">
        <w:rPr>
          <w:bCs/>
          <w:sz w:val="24"/>
          <w:szCs w:val="24"/>
        </w:rPr>
        <w:t>themes</w:t>
      </w:r>
      <w:r w:rsidR="00C05C76">
        <w:rPr>
          <w:bCs/>
          <w:sz w:val="24"/>
          <w:szCs w:val="24"/>
        </w:rPr>
        <w:t xml:space="preserve"> (</w:t>
      </w:r>
      <w:r w:rsidR="00065740">
        <w:rPr>
          <w:rFonts w:hint="eastAsia"/>
          <w:bCs/>
          <w:sz w:val="24"/>
          <w:szCs w:val="24"/>
        </w:rPr>
        <w:t>S2 Appendix</w:t>
      </w:r>
      <w:r w:rsidR="00C05C76">
        <w:rPr>
          <w:bCs/>
          <w:sz w:val="24"/>
          <w:szCs w:val="24"/>
        </w:rPr>
        <w:t>)</w:t>
      </w:r>
      <w:r w:rsidR="008F37E3">
        <w:rPr>
          <w:bCs/>
          <w:sz w:val="24"/>
          <w:szCs w:val="24"/>
        </w:rPr>
        <w:t xml:space="preserve">: </w:t>
      </w:r>
      <w:r w:rsidR="0061604E">
        <w:rPr>
          <w:bCs/>
          <w:sz w:val="24"/>
          <w:szCs w:val="24"/>
        </w:rPr>
        <w:t xml:space="preserve">the importance of </w:t>
      </w:r>
      <w:r w:rsidR="008F37E3">
        <w:rPr>
          <w:bCs/>
          <w:sz w:val="24"/>
          <w:szCs w:val="24"/>
        </w:rPr>
        <w:t>(</w:t>
      </w:r>
      <w:proofErr w:type="spellStart"/>
      <w:r w:rsidR="008F37E3">
        <w:rPr>
          <w:bCs/>
          <w:sz w:val="24"/>
          <w:szCs w:val="24"/>
        </w:rPr>
        <w:t>i</w:t>
      </w:r>
      <w:proofErr w:type="spellEnd"/>
      <w:r w:rsidR="008F37E3">
        <w:rPr>
          <w:bCs/>
          <w:sz w:val="24"/>
          <w:szCs w:val="24"/>
        </w:rPr>
        <w:t>) public</w:t>
      </w:r>
      <w:r w:rsidR="008F37E3" w:rsidRPr="006E28C0">
        <w:rPr>
          <w:bCs/>
          <w:sz w:val="24"/>
          <w:szCs w:val="24"/>
        </w:rPr>
        <w:t xml:space="preserve"> understanding</w:t>
      </w:r>
      <w:r w:rsidR="002345AC">
        <w:rPr>
          <w:bCs/>
          <w:sz w:val="24"/>
          <w:szCs w:val="24"/>
        </w:rPr>
        <w:t>s</w:t>
      </w:r>
      <w:r w:rsidR="008F37E3" w:rsidRPr="006E28C0">
        <w:rPr>
          <w:bCs/>
          <w:sz w:val="24"/>
          <w:szCs w:val="24"/>
        </w:rPr>
        <w:t xml:space="preserve"> of disease and treatment </w:t>
      </w:r>
      <w:r w:rsidR="0068737C">
        <w:rPr>
          <w:bCs/>
          <w:sz w:val="24"/>
          <w:szCs w:val="24"/>
        </w:rPr>
        <w:t>(described by 18 participants)</w:t>
      </w:r>
      <w:r w:rsidR="00FC0E0C">
        <w:rPr>
          <w:rFonts w:hint="eastAsia"/>
          <w:bCs/>
          <w:sz w:val="24"/>
          <w:szCs w:val="24"/>
        </w:rPr>
        <w:t>;</w:t>
      </w:r>
      <w:r w:rsidR="0068737C">
        <w:rPr>
          <w:rFonts w:hint="eastAsia"/>
          <w:bCs/>
          <w:sz w:val="24"/>
          <w:szCs w:val="24"/>
        </w:rPr>
        <w:t xml:space="preserve"> (ii) parental trust (14)</w:t>
      </w:r>
      <w:r w:rsidR="00FC0E0C">
        <w:rPr>
          <w:bCs/>
          <w:sz w:val="24"/>
          <w:szCs w:val="24"/>
        </w:rPr>
        <w:t>;</w:t>
      </w:r>
      <w:r w:rsidR="0068737C">
        <w:rPr>
          <w:rFonts w:hint="eastAsia"/>
          <w:bCs/>
          <w:sz w:val="24"/>
          <w:szCs w:val="24"/>
        </w:rPr>
        <w:t xml:space="preserve"> </w:t>
      </w:r>
      <w:r w:rsidR="008F37E3" w:rsidRPr="006E28C0">
        <w:rPr>
          <w:bCs/>
          <w:sz w:val="24"/>
          <w:szCs w:val="24"/>
        </w:rPr>
        <w:t>and</w:t>
      </w:r>
      <w:r w:rsidR="004E7428">
        <w:rPr>
          <w:bCs/>
          <w:sz w:val="24"/>
          <w:szCs w:val="24"/>
        </w:rPr>
        <w:t xml:space="preserve">, particularly </w:t>
      </w:r>
      <w:r w:rsidR="00E37F22">
        <w:rPr>
          <w:bCs/>
          <w:sz w:val="24"/>
          <w:szCs w:val="24"/>
        </w:rPr>
        <w:t xml:space="preserve">for providers </w:t>
      </w:r>
      <w:r w:rsidR="00E37F22">
        <w:rPr>
          <w:rFonts w:hint="eastAsia"/>
          <w:bCs/>
          <w:sz w:val="24"/>
          <w:szCs w:val="24"/>
        </w:rPr>
        <w:t>in CHIs and retail pharmacies</w:t>
      </w:r>
      <w:r w:rsidR="00E37F22">
        <w:rPr>
          <w:bCs/>
          <w:sz w:val="24"/>
          <w:szCs w:val="24"/>
        </w:rPr>
        <w:t xml:space="preserve"> </w:t>
      </w:r>
      <w:r w:rsidR="004E7428">
        <w:rPr>
          <w:bCs/>
          <w:sz w:val="24"/>
          <w:szCs w:val="24"/>
        </w:rPr>
        <w:t>(ii</w:t>
      </w:r>
      <w:r w:rsidR="004E7428">
        <w:rPr>
          <w:rFonts w:hint="eastAsia"/>
          <w:bCs/>
          <w:sz w:val="24"/>
          <w:szCs w:val="24"/>
        </w:rPr>
        <w:t>i</w:t>
      </w:r>
      <w:r w:rsidR="004E7428">
        <w:rPr>
          <w:bCs/>
          <w:sz w:val="24"/>
          <w:szCs w:val="24"/>
        </w:rPr>
        <w:t>)</w:t>
      </w:r>
      <w:r w:rsidR="004E7428" w:rsidRPr="006E28C0">
        <w:rPr>
          <w:bCs/>
          <w:sz w:val="24"/>
          <w:szCs w:val="24"/>
        </w:rPr>
        <w:t xml:space="preserve"> </w:t>
      </w:r>
      <w:r w:rsidR="004E7428">
        <w:rPr>
          <w:bCs/>
          <w:sz w:val="24"/>
          <w:szCs w:val="24"/>
        </w:rPr>
        <w:t xml:space="preserve">maintaining </w:t>
      </w:r>
      <w:r w:rsidR="008F37E3" w:rsidRPr="006E28C0">
        <w:rPr>
          <w:bCs/>
          <w:sz w:val="24"/>
          <w:szCs w:val="24"/>
        </w:rPr>
        <w:t>good relationship</w:t>
      </w:r>
      <w:r w:rsidR="00B4006E">
        <w:rPr>
          <w:bCs/>
          <w:sz w:val="24"/>
          <w:szCs w:val="24"/>
        </w:rPr>
        <w:t>s</w:t>
      </w:r>
      <w:r w:rsidR="008F37E3" w:rsidRPr="006E28C0">
        <w:rPr>
          <w:bCs/>
          <w:sz w:val="24"/>
          <w:szCs w:val="24"/>
        </w:rPr>
        <w:t xml:space="preserve"> with parents</w:t>
      </w:r>
      <w:r w:rsidR="0068737C">
        <w:rPr>
          <w:bCs/>
          <w:sz w:val="24"/>
          <w:szCs w:val="24"/>
        </w:rPr>
        <w:t xml:space="preserve"> (1</w:t>
      </w:r>
      <w:r w:rsidR="0068737C">
        <w:rPr>
          <w:rFonts w:hint="eastAsia"/>
          <w:bCs/>
          <w:sz w:val="24"/>
          <w:szCs w:val="24"/>
        </w:rPr>
        <w:t>2</w:t>
      </w:r>
      <w:r w:rsidR="008058E9">
        <w:rPr>
          <w:bCs/>
          <w:sz w:val="24"/>
          <w:szCs w:val="24"/>
        </w:rPr>
        <w:t>)</w:t>
      </w:r>
      <w:r w:rsidR="008F37E3" w:rsidRPr="006E28C0">
        <w:rPr>
          <w:bCs/>
          <w:sz w:val="24"/>
          <w:szCs w:val="24"/>
        </w:rPr>
        <w:t>.</w:t>
      </w:r>
    </w:p>
    <w:p w14:paraId="4972FA1B" w14:textId="77777777" w:rsidR="00CD26A5" w:rsidRPr="008F37E3" w:rsidRDefault="00CD26A5" w:rsidP="00783345">
      <w:pPr>
        <w:spacing w:before="100" w:beforeAutospacing="1" w:after="100" w:afterAutospacing="1" w:line="480" w:lineRule="auto"/>
        <w:ind w:firstLine="720"/>
        <w:jc w:val="both"/>
        <w:rPr>
          <w:bCs/>
          <w:sz w:val="24"/>
          <w:szCs w:val="24"/>
        </w:rPr>
      </w:pPr>
    </w:p>
    <w:p w14:paraId="5F1192D5" w14:textId="77777777" w:rsidR="006E28C0" w:rsidRPr="006E28C0" w:rsidRDefault="008F37E3" w:rsidP="00783345">
      <w:pPr>
        <w:pStyle w:val="2"/>
        <w:spacing w:before="100" w:beforeAutospacing="1" w:after="100" w:afterAutospacing="1"/>
        <w:jc w:val="both"/>
        <w:rPr>
          <w:lang w:val="en-US"/>
        </w:rPr>
      </w:pPr>
      <w:r>
        <w:t>Public</w:t>
      </w:r>
      <w:r w:rsidR="006E28C0" w:rsidRPr="006E28C0">
        <w:t xml:space="preserve"> understandings of disease and treatment</w:t>
      </w:r>
    </w:p>
    <w:p w14:paraId="2C713A67" w14:textId="000499DA" w:rsidR="00512CA4" w:rsidRPr="006E28C0" w:rsidRDefault="00163627" w:rsidP="004B2B5B">
      <w:pPr>
        <w:spacing w:before="100" w:beforeAutospacing="1" w:after="100" w:afterAutospacing="1" w:line="480" w:lineRule="auto"/>
        <w:jc w:val="both"/>
        <w:rPr>
          <w:sz w:val="24"/>
          <w:szCs w:val="24"/>
        </w:rPr>
      </w:pPr>
      <w:r w:rsidRPr="006E28C0">
        <w:rPr>
          <w:sz w:val="24"/>
          <w:szCs w:val="24"/>
        </w:rPr>
        <w:t xml:space="preserve">TCM </w:t>
      </w:r>
      <w:r>
        <w:rPr>
          <w:sz w:val="24"/>
          <w:szCs w:val="24"/>
        </w:rPr>
        <w:t xml:space="preserve">was seen to frame parental </w:t>
      </w:r>
      <w:r w:rsidR="009B26AF">
        <w:rPr>
          <w:sz w:val="24"/>
          <w:szCs w:val="24"/>
        </w:rPr>
        <w:t>understan</w:t>
      </w:r>
      <w:r w:rsidR="00722EC7">
        <w:rPr>
          <w:sz w:val="24"/>
          <w:szCs w:val="24"/>
        </w:rPr>
        <w:t>d</w:t>
      </w:r>
      <w:r>
        <w:rPr>
          <w:sz w:val="24"/>
          <w:szCs w:val="24"/>
        </w:rPr>
        <w:t>ing</w:t>
      </w:r>
      <w:r w:rsidR="00B1240A">
        <w:rPr>
          <w:sz w:val="24"/>
          <w:szCs w:val="24"/>
        </w:rPr>
        <w:t>s</w:t>
      </w:r>
      <w:r>
        <w:rPr>
          <w:sz w:val="24"/>
          <w:szCs w:val="24"/>
        </w:rPr>
        <w:t xml:space="preserve"> of</w:t>
      </w:r>
      <w:r w:rsidR="00722EC7">
        <w:rPr>
          <w:sz w:val="24"/>
          <w:szCs w:val="24"/>
        </w:rPr>
        <w:t xml:space="preserve"> </w:t>
      </w:r>
      <w:r w:rsidR="006E28C0" w:rsidRPr="006E28C0">
        <w:rPr>
          <w:sz w:val="24"/>
          <w:szCs w:val="24"/>
        </w:rPr>
        <w:t xml:space="preserve">their child’s </w:t>
      </w:r>
      <w:r w:rsidR="00512CA4">
        <w:rPr>
          <w:sz w:val="24"/>
          <w:szCs w:val="24"/>
        </w:rPr>
        <w:t>health</w:t>
      </w:r>
      <w:r>
        <w:rPr>
          <w:sz w:val="24"/>
          <w:szCs w:val="24"/>
        </w:rPr>
        <w:t>; it was both a shared knowledge system for provider-pati</w:t>
      </w:r>
      <w:r w:rsidR="004E7428">
        <w:rPr>
          <w:sz w:val="24"/>
          <w:szCs w:val="24"/>
        </w:rPr>
        <w:t>e</w:t>
      </w:r>
      <w:r>
        <w:rPr>
          <w:sz w:val="24"/>
          <w:szCs w:val="24"/>
        </w:rPr>
        <w:t xml:space="preserve">nt communication </w:t>
      </w:r>
      <w:r w:rsidR="006E28C0" w:rsidRPr="006E28C0">
        <w:rPr>
          <w:sz w:val="24"/>
          <w:szCs w:val="24"/>
        </w:rPr>
        <w:t>and</w:t>
      </w:r>
      <w:r w:rsidR="00F76627">
        <w:rPr>
          <w:sz w:val="24"/>
          <w:szCs w:val="24"/>
        </w:rPr>
        <w:t xml:space="preserve"> a source of parental </w:t>
      </w:r>
      <w:r>
        <w:rPr>
          <w:sz w:val="24"/>
          <w:szCs w:val="24"/>
        </w:rPr>
        <w:t>m</w:t>
      </w:r>
      <w:r w:rsidR="00B90FE7">
        <w:rPr>
          <w:sz w:val="24"/>
          <w:szCs w:val="24"/>
        </w:rPr>
        <w:t xml:space="preserve">isunderstanding of antibiotics. </w:t>
      </w:r>
      <w:r>
        <w:rPr>
          <w:sz w:val="24"/>
          <w:szCs w:val="24"/>
        </w:rPr>
        <w:t>Excess bodily heat</w:t>
      </w:r>
      <w:r w:rsidR="00512CA4">
        <w:rPr>
          <w:sz w:val="24"/>
          <w:szCs w:val="24"/>
        </w:rPr>
        <w:t xml:space="preserve">, along with its associated conditions of </w:t>
      </w:r>
      <w:r w:rsidR="00512CA4">
        <w:rPr>
          <w:sz w:val="24"/>
          <w:szCs w:val="24"/>
        </w:rPr>
        <w:lastRenderedPageBreak/>
        <w:t>inflammation and fever, were</w:t>
      </w:r>
      <w:r>
        <w:rPr>
          <w:sz w:val="24"/>
          <w:szCs w:val="24"/>
        </w:rPr>
        <w:t xml:space="preserve"> given </w:t>
      </w:r>
      <w:r w:rsidR="00B1240A">
        <w:rPr>
          <w:sz w:val="24"/>
          <w:szCs w:val="24"/>
        </w:rPr>
        <w:t xml:space="preserve">as </w:t>
      </w:r>
      <w:r>
        <w:rPr>
          <w:sz w:val="24"/>
          <w:szCs w:val="24"/>
        </w:rPr>
        <w:t>example</w:t>
      </w:r>
      <w:r w:rsidR="00512CA4">
        <w:rPr>
          <w:sz w:val="24"/>
          <w:szCs w:val="24"/>
        </w:rPr>
        <w:t>s. P</w:t>
      </w:r>
      <w:r w:rsidR="00512CA4" w:rsidRPr="006E28C0">
        <w:rPr>
          <w:sz w:val="24"/>
          <w:szCs w:val="24"/>
        </w:rPr>
        <w:t xml:space="preserve">arents believed childhood fever </w:t>
      </w:r>
      <w:r w:rsidR="00512CA4">
        <w:rPr>
          <w:sz w:val="24"/>
          <w:szCs w:val="24"/>
        </w:rPr>
        <w:t xml:space="preserve">was </w:t>
      </w:r>
      <w:r w:rsidR="00512CA4" w:rsidRPr="006E28C0">
        <w:rPr>
          <w:sz w:val="24"/>
          <w:szCs w:val="24"/>
        </w:rPr>
        <w:t xml:space="preserve">caused by inflammation and should not be tolerated, beliefs seen to contribute to parental demand for anti-inflammatory medication.  </w:t>
      </w:r>
    </w:p>
    <w:p w14:paraId="0EDA557E" w14:textId="77777777" w:rsidR="00512CA4" w:rsidRPr="000C2948" w:rsidRDefault="00512CA4" w:rsidP="00783345">
      <w:pPr>
        <w:pStyle w:val="af"/>
        <w:spacing w:before="100" w:beforeAutospacing="1" w:after="100" w:afterAutospacing="1" w:line="480" w:lineRule="auto"/>
        <w:rPr>
          <w:rFonts w:asciiTheme="minorHAnsi" w:eastAsiaTheme="minorHAnsi" w:hAnsiTheme="minorHAnsi"/>
        </w:rPr>
      </w:pPr>
      <w:r w:rsidRPr="006E28C0">
        <w:rPr>
          <w:rFonts w:asciiTheme="minorHAnsi" w:hAnsiTheme="minorHAnsi"/>
        </w:rPr>
        <w:t xml:space="preserve">‘Many parents who visit here believe that there are inflammations as long as their children have a fever.’ </w:t>
      </w:r>
      <w:r w:rsidRPr="006E28C0">
        <w:rPr>
          <w:rFonts w:asciiTheme="minorHAnsi" w:eastAsiaTheme="minorHAnsi" w:hAnsiTheme="minorHAnsi"/>
          <w:i w:val="0"/>
        </w:rPr>
        <w:t>[Paediatrician 4]</w:t>
      </w:r>
    </w:p>
    <w:p w14:paraId="69B6141C" w14:textId="43B71B39" w:rsidR="00FD65C2" w:rsidRDefault="00512CA4" w:rsidP="00783345">
      <w:pPr>
        <w:widowControl w:val="0"/>
        <w:spacing w:before="100" w:beforeAutospacing="1" w:after="100" w:afterAutospacing="1" w:line="480" w:lineRule="auto"/>
        <w:ind w:left="864" w:right="864"/>
        <w:jc w:val="both"/>
        <w:rPr>
          <w:rFonts w:ascii="Calibri" w:eastAsia="DengXian" w:hAnsi="Calibri" w:cs="Times New Roman"/>
          <w:iCs/>
          <w:color w:val="404040"/>
          <w:kern w:val="2"/>
          <w:sz w:val="24"/>
          <w:szCs w:val="24"/>
        </w:rPr>
      </w:pPr>
      <w:r w:rsidDel="00512CA4">
        <w:rPr>
          <w:sz w:val="24"/>
          <w:szCs w:val="24"/>
        </w:rPr>
        <w:t xml:space="preserve"> </w:t>
      </w:r>
      <w:r w:rsidR="00D62DE2" w:rsidRPr="00D62DE2">
        <w:rPr>
          <w:rFonts w:ascii="Calibri" w:eastAsia="Times New Roman" w:hAnsi="Calibri" w:cs="Times New Roman"/>
          <w:i/>
          <w:iCs/>
          <w:color w:val="404040"/>
          <w:kern w:val="2"/>
          <w:sz w:val="24"/>
          <w:szCs w:val="24"/>
        </w:rPr>
        <w:t xml:space="preserve">‘For the general public, [they believe] anti-inflammatory drugs should be used, without a doubt, when people are suffering from the </w:t>
      </w:r>
      <w:r w:rsidR="00B90FE7">
        <w:rPr>
          <w:rFonts w:ascii="Calibri" w:eastAsia="Times New Roman" w:hAnsi="Calibri" w:cs="Times New Roman" w:hint="eastAsia"/>
          <w:i/>
          <w:iCs/>
          <w:color w:val="404040"/>
          <w:kern w:val="2"/>
          <w:sz w:val="24"/>
          <w:szCs w:val="24"/>
        </w:rPr>
        <w:t>excess bodily</w:t>
      </w:r>
      <w:r w:rsidR="00D62DE2" w:rsidRPr="00D62DE2">
        <w:rPr>
          <w:rFonts w:ascii="Calibri" w:eastAsia="Times New Roman" w:hAnsi="Calibri" w:cs="Times New Roman"/>
          <w:i/>
          <w:iCs/>
          <w:color w:val="404040"/>
          <w:kern w:val="2"/>
          <w:sz w:val="24"/>
          <w:szCs w:val="24"/>
        </w:rPr>
        <w:t xml:space="preserve"> heat</w:t>
      </w:r>
      <w:r w:rsidR="002623AB">
        <w:rPr>
          <w:rFonts w:ascii="Calibri" w:hAnsi="Calibri" w:cs="Times New Roman" w:hint="eastAsia"/>
          <w:i/>
          <w:iCs/>
          <w:color w:val="404040"/>
          <w:kern w:val="2"/>
          <w:sz w:val="24"/>
          <w:szCs w:val="24"/>
        </w:rPr>
        <w:t xml:space="preserve"> (</w:t>
      </w:r>
      <w:proofErr w:type="spellStart"/>
      <w:r w:rsidR="002623AB">
        <w:rPr>
          <w:rFonts w:ascii="Calibri" w:hAnsi="Calibri" w:cs="Times New Roman" w:hint="eastAsia"/>
          <w:i/>
          <w:iCs/>
          <w:color w:val="404040"/>
          <w:kern w:val="2"/>
          <w:sz w:val="24"/>
          <w:szCs w:val="24"/>
        </w:rPr>
        <w:t>shanghuo</w:t>
      </w:r>
      <w:proofErr w:type="spellEnd"/>
      <w:r w:rsidR="002623AB">
        <w:rPr>
          <w:rFonts w:ascii="Calibri" w:hAnsi="Calibri" w:cs="Times New Roman" w:hint="eastAsia"/>
          <w:i/>
          <w:iCs/>
          <w:color w:val="404040"/>
          <w:kern w:val="2"/>
          <w:sz w:val="24"/>
          <w:szCs w:val="24"/>
        </w:rPr>
        <w:t>)</w:t>
      </w:r>
      <w:r w:rsidR="00092A9B">
        <w:rPr>
          <w:rFonts w:ascii="Calibri" w:hAnsi="Calibri" w:cs="Times New Roman" w:hint="eastAsia"/>
          <w:i/>
          <w:iCs/>
          <w:color w:val="404040"/>
          <w:kern w:val="2"/>
          <w:sz w:val="24"/>
          <w:szCs w:val="24"/>
        </w:rPr>
        <w:t xml:space="preserve"> </w:t>
      </w:r>
      <w:r w:rsidR="00D62DE2" w:rsidRPr="00D62DE2">
        <w:rPr>
          <w:rFonts w:ascii="Calibri" w:eastAsia="Times New Roman" w:hAnsi="Calibri" w:cs="Times New Roman"/>
          <w:i/>
          <w:iCs/>
          <w:color w:val="404040"/>
          <w:kern w:val="2"/>
          <w:sz w:val="24"/>
          <w:szCs w:val="24"/>
        </w:rPr>
        <w:t xml:space="preserve">and [therefore having] inflammation.’ </w:t>
      </w:r>
      <w:r w:rsidR="00201AB6">
        <w:rPr>
          <w:rFonts w:ascii="Calibri" w:eastAsia="DengXian" w:hAnsi="Calibri" w:cs="Times New Roman"/>
          <w:iCs/>
          <w:color w:val="404040"/>
          <w:kern w:val="2"/>
          <w:sz w:val="24"/>
          <w:szCs w:val="24"/>
        </w:rPr>
        <w:t>[Paediatrician</w:t>
      </w:r>
      <w:r w:rsidR="0033091C">
        <w:rPr>
          <w:rFonts w:ascii="Calibri" w:eastAsia="DengXian" w:hAnsi="Calibri" w:cs="Times New Roman"/>
          <w:iCs/>
          <w:color w:val="404040"/>
          <w:kern w:val="2"/>
          <w:sz w:val="24"/>
          <w:szCs w:val="24"/>
        </w:rPr>
        <w:t xml:space="preserve"> </w:t>
      </w:r>
      <w:r w:rsidR="003D2C46">
        <w:rPr>
          <w:rFonts w:ascii="Calibri" w:eastAsia="DengXian" w:hAnsi="Calibri" w:cs="Times New Roman"/>
          <w:iCs/>
          <w:color w:val="404040"/>
          <w:kern w:val="2"/>
          <w:sz w:val="24"/>
          <w:szCs w:val="24"/>
        </w:rPr>
        <w:t>5]</w:t>
      </w:r>
    </w:p>
    <w:p w14:paraId="092E7448" w14:textId="1A051A0E" w:rsidR="00C517E6" w:rsidRDefault="00C517E6" w:rsidP="00783345">
      <w:pPr>
        <w:widowControl w:val="0"/>
        <w:spacing w:before="100" w:beforeAutospacing="1" w:after="100" w:afterAutospacing="1" w:line="480" w:lineRule="auto"/>
        <w:ind w:left="864" w:right="864"/>
        <w:jc w:val="both"/>
        <w:rPr>
          <w:rFonts w:ascii="Calibri" w:eastAsia="Times New Roman" w:hAnsi="Calibri" w:cs="Times New Roman"/>
          <w:iCs/>
          <w:color w:val="404040"/>
          <w:kern w:val="2"/>
          <w:sz w:val="24"/>
          <w:szCs w:val="24"/>
        </w:rPr>
      </w:pPr>
      <w:r w:rsidRPr="00C517E6">
        <w:rPr>
          <w:rFonts w:ascii="Calibri" w:eastAsia="Times New Roman" w:hAnsi="Calibri" w:cs="Times New Roman"/>
          <w:i/>
          <w:iCs/>
          <w:color w:val="404040"/>
          <w:kern w:val="2"/>
          <w:sz w:val="24"/>
          <w:szCs w:val="24"/>
        </w:rPr>
        <w:t xml:space="preserve">‘Sometimes consumers’ diseases are caused by the </w:t>
      </w:r>
      <w:r w:rsidR="00B90FE7">
        <w:rPr>
          <w:rFonts w:ascii="Calibri" w:eastAsia="Times New Roman" w:hAnsi="Calibri" w:cs="Times New Roman" w:hint="eastAsia"/>
          <w:i/>
          <w:iCs/>
          <w:color w:val="404040"/>
          <w:kern w:val="2"/>
          <w:sz w:val="24"/>
          <w:szCs w:val="24"/>
        </w:rPr>
        <w:t>excess bodily</w:t>
      </w:r>
      <w:r w:rsidRPr="00C517E6">
        <w:rPr>
          <w:rFonts w:ascii="Calibri" w:eastAsia="Times New Roman" w:hAnsi="Calibri" w:cs="Times New Roman"/>
          <w:i/>
          <w:iCs/>
          <w:color w:val="404040"/>
          <w:kern w:val="2"/>
          <w:sz w:val="24"/>
          <w:szCs w:val="24"/>
        </w:rPr>
        <w:t xml:space="preserve"> heat or the inflammation, so we will recommend some drugs which are helpful against </w:t>
      </w:r>
      <w:r w:rsidR="00B90FE7">
        <w:rPr>
          <w:rFonts w:ascii="Calibri" w:eastAsia="Times New Roman" w:hAnsi="Calibri" w:cs="Times New Roman" w:hint="eastAsia"/>
          <w:i/>
          <w:iCs/>
          <w:color w:val="404040"/>
          <w:kern w:val="2"/>
          <w:sz w:val="24"/>
          <w:szCs w:val="24"/>
        </w:rPr>
        <w:t>excess bodily heat</w:t>
      </w:r>
      <w:r w:rsidRPr="00C517E6">
        <w:rPr>
          <w:rFonts w:ascii="Calibri" w:eastAsia="Times New Roman" w:hAnsi="Calibri" w:cs="Times New Roman"/>
          <w:i/>
          <w:iCs/>
          <w:color w:val="404040"/>
          <w:kern w:val="2"/>
          <w:sz w:val="24"/>
          <w:szCs w:val="24"/>
        </w:rPr>
        <w:t xml:space="preserve"> to them.’ </w:t>
      </w:r>
      <w:r w:rsidRPr="00201AB6">
        <w:rPr>
          <w:rFonts w:ascii="Calibri" w:eastAsia="Times New Roman" w:hAnsi="Calibri" w:cs="Times New Roman"/>
          <w:iCs/>
          <w:color w:val="404040"/>
          <w:kern w:val="2"/>
          <w:sz w:val="24"/>
          <w:szCs w:val="24"/>
        </w:rPr>
        <w:t>[</w:t>
      </w:r>
      <w:r w:rsidR="00A2799F">
        <w:rPr>
          <w:rFonts w:ascii="Calibri" w:eastAsia="Times New Roman" w:hAnsi="Calibri" w:cs="Times New Roman"/>
          <w:iCs/>
          <w:color w:val="404040"/>
          <w:kern w:val="2"/>
          <w:sz w:val="24"/>
          <w:szCs w:val="24"/>
        </w:rPr>
        <w:t>Pharmacy staff</w:t>
      </w:r>
      <w:r w:rsidR="0033091C">
        <w:rPr>
          <w:rFonts w:ascii="Calibri" w:eastAsia="Times New Roman" w:hAnsi="Calibri" w:cs="Times New Roman"/>
          <w:iCs/>
          <w:color w:val="404040"/>
          <w:kern w:val="2"/>
          <w:sz w:val="24"/>
          <w:szCs w:val="24"/>
        </w:rPr>
        <w:t xml:space="preserve"> </w:t>
      </w:r>
      <w:r w:rsidRPr="00A2799F">
        <w:rPr>
          <w:rFonts w:ascii="Calibri" w:eastAsia="Times New Roman" w:hAnsi="Calibri" w:cs="Times New Roman"/>
          <w:iCs/>
          <w:color w:val="404040"/>
          <w:kern w:val="2"/>
          <w:sz w:val="24"/>
          <w:szCs w:val="24"/>
        </w:rPr>
        <w:t>1</w:t>
      </w:r>
      <w:r w:rsidRPr="00201AB6">
        <w:rPr>
          <w:rFonts w:ascii="Calibri" w:eastAsia="Times New Roman" w:hAnsi="Calibri" w:cs="Times New Roman"/>
          <w:iCs/>
          <w:color w:val="404040"/>
          <w:kern w:val="2"/>
          <w:sz w:val="24"/>
          <w:szCs w:val="24"/>
        </w:rPr>
        <w:t>]</w:t>
      </w:r>
    </w:p>
    <w:p w14:paraId="37C6F829" w14:textId="77777777" w:rsidR="004B2B5B" w:rsidRDefault="004B2B5B" w:rsidP="004B2B5B">
      <w:pPr>
        <w:pStyle w:val="aa"/>
        <w:spacing w:before="100" w:beforeAutospacing="1" w:after="100" w:afterAutospacing="1" w:line="480" w:lineRule="auto"/>
        <w:rPr>
          <w:sz w:val="24"/>
          <w:szCs w:val="24"/>
        </w:rPr>
      </w:pPr>
    </w:p>
    <w:p w14:paraId="562F962B" w14:textId="3CC47A7B" w:rsidR="00512CA4" w:rsidRPr="006E28C0" w:rsidRDefault="00B1240A" w:rsidP="004B2B5B">
      <w:pPr>
        <w:pStyle w:val="aa"/>
        <w:spacing w:before="100" w:beforeAutospacing="1" w:after="100" w:afterAutospacing="1" w:line="480" w:lineRule="auto"/>
        <w:rPr>
          <w:sz w:val="24"/>
          <w:szCs w:val="24"/>
        </w:rPr>
      </w:pPr>
      <w:r w:rsidRPr="00AE7C69">
        <w:rPr>
          <w:sz w:val="24"/>
          <w:szCs w:val="24"/>
        </w:rPr>
        <w:t>C</w:t>
      </w:r>
      <w:r w:rsidR="00EC3C12" w:rsidRPr="00AE7C69">
        <w:rPr>
          <w:sz w:val="24"/>
          <w:szCs w:val="24"/>
        </w:rPr>
        <w:t xml:space="preserve">ultural </w:t>
      </w:r>
      <w:r w:rsidR="00512CA4" w:rsidRPr="00AE7C69">
        <w:rPr>
          <w:sz w:val="24"/>
          <w:szCs w:val="24"/>
        </w:rPr>
        <w:t xml:space="preserve">understandings of fever, inflammation and anti-inflammatory medication </w:t>
      </w:r>
      <w:r w:rsidR="00EC3C12" w:rsidRPr="00AE7C69">
        <w:rPr>
          <w:sz w:val="24"/>
          <w:szCs w:val="24"/>
        </w:rPr>
        <w:t xml:space="preserve">were seen to shape </w:t>
      </w:r>
      <w:r w:rsidR="00512CA4" w:rsidRPr="00AE7C69">
        <w:rPr>
          <w:sz w:val="24"/>
          <w:szCs w:val="24"/>
        </w:rPr>
        <w:t>parental perceptions of antibiotics</w:t>
      </w:r>
      <w:r w:rsidR="00EC3C12" w:rsidRPr="00AE7C69">
        <w:rPr>
          <w:sz w:val="24"/>
          <w:szCs w:val="24"/>
        </w:rPr>
        <w:t>;</w:t>
      </w:r>
      <w:r w:rsidR="00512CA4" w:rsidRPr="00AE7C69">
        <w:rPr>
          <w:sz w:val="24"/>
          <w:szCs w:val="24"/>
        </w:rPr>
        <w:t xml:space="preserve"> providers pointed to a common misunderstanding that antibiotics and anti-inflammatory drugs were the same</w:t>
      </w:r>
      <w:r w:rsidR="00512CA4" w:rsidRPr="00AE7C69">
        <w:rPr>
          <w:rFonts w:hint="eastAsia"/>
          <w:sz w:val="24"/>
          <w:szCs w:val="24"/>
        </w:rPr>
        <w:t>.</w:t>
      </w:r>
      <w:r w:rsidR="00AE7C69" w:rsidRPr="00AE7C69">
        <w:rPr>
          <w:rFonts w:hint="eastAsia"/>
          <w:sz w:val="24"/>
          <w:szCs w:val="24"/>
        </w:rPr>
        <w:t xml:space="preserve"> </w:t>
      </w:r>
      <w:r w:rsidR="00AE7C69" w:rsidRPr="00AE7C69">
        <w:rPr>
          <w:sz w:val="24"/>
          <w:szCs w:val="24"/>
        </w:rPr>
        <w:t>Although some antibiotics have anti-inflammatory effects, antibiotics are primarily prescribed as anti-bacterial agent</w:t>
      </w:r>
      <w:r w:rsidR="00E1402C">
        <w:rPr>
          <w:sz w:val="24"/>
          <w:szCs w:val="24"/>
        </w:rPr>
        <w:t>s [34,35].</w:t>
      </w:r>
    </w:p>
    <w:p w14:paraId="7AA0C94F" w14:textId="77777777" w:rsidR="00512CA4" w:rsidRDefault="00512CA4" w:rsidP="00783345">
      <w:pPr>
        <w:spacing w:before="100" w:beforeAutospacing="1" w:after="100" w:afterAutospacing="1" w:line="480" w:lineRule="auto"/>
        <w:ind w:left="864" w:right="864"/>
        <w:jc w:val="both"/>
        <w:rPr>
          <w:rFonts w:eastAsiaTheme="minorHAnsi"/>
          <w:iCs/>
          <w:color w:val="404040" w:themeColor="text1" w:themeTint="BF"/>
          <w:sz w:val="24"/>
          <w:szCs w:val="24"/>
        </w:rPr>
      </w:pPr>
      <w:r w:rsidRPr="006E28C0">
        <w:rPr>
          <w:i/>
          <w:iCs/>
          <w:color w:val="404040" w:themeColor="text1" w:themeTint="BF"/>
          <w:sz w:val="24"/>
          <w:szCs w:val="24"/>
        </w:rPr>
        <w:t xml:space="preserve">‘The public is not clear about </w:t>
      </w:r>
      <w:r w:rsidR="00EC3C12">
        <w:rPr>
          <w:i/>
          <w:iCs/>
          <w:color w:val="404040" w:themeColor="text1" w:themeTint="BF"/>
          <w:sz w:val="24"/>
          <w:szCs w:val="24"/>
        </w:rPr>
        <w:t xml:space="preserve">what </w:t>
      </w:r>
      <w:r w:rsidRPr="006E28C0">
        <w:rPr>
          <w:i/>
          <w:iCs/>
          <w:color w:val="404040" w:themeColor="text1" w:themeTint="BF"/>
          <w:sz w:val="24"/>
          <w:szCs w:val="24"/>
        </w:rPr>
        <w:t>it</w:t>
      </w:r>
      <w:r>
        <w:rPr>
          <w:rFonts w:hint="eastAsia"/>
          <w:i/>
          <w:iCs/>
          <w:color w:val="404040" w:themeColor="text1" w:themeTint="BF"/>
          <w:sz w:val="24"/>
          <w:szCs w:val="24"/>
        </w:rPr>
        <w:t xml:space="preserve"> </w:t>
      </w:r>
      <w:r w:rsidR="00EC3C12">
        <w:rPr>
          <w:i/>
          <w:iCs/>
          <w:color w:val="404040" w:themeColor="text1" w:themeTint="BF"/>
          <w:sz w:val="24"/>
          <w:szCs w:val="24"/>
        </w:rPr>
        <w:t xml:space="preserve">[antibiotic] is </w:t>
      </w:r>
      <w:r>
        <w:rPr>
          <w:rFonts w:hint="eastAsia"/>
          <w:i/>
          <w:iCs/>
          <w:color w:val="404040" w:themeColor="text1" w:themeTint="BF"/>
          <w:sz w:val="24"/>
          <w:szCs w:val="24"/>
        </w:rPr>
        <w:t>even</w:t>
      </w:r>
      <w:r w:rsidRPr="006E28C0">
        <w:rPr>
          <w:i/>
          <w:iCs/>
          <w:color w:val="404040" w:themeColor="text1" w:themeTint="BF"/>
          <w:sz w:val="24"/>
          <w:szCs w:val="24"/>
        </w:rPr>
        <w:t xml:space="preserve"> now. ...the public still believe that </w:t>
      </w:r>
      <w:r>
        <w:rPr>
          <w:i/>
          <w:iCs/>
          <w:color w:val="404040" w:themeColor="text1" w:themeTint="BF"/>
          <w:sz w:val="24"/>
          <w:szCs w:val="24"/>
        </w:rPr>
        <w:t xml:space="preserve">an </w:t>
      </w:r>
      <w:r w:rsidRPr="006E28C0">
        <w:rPr>
          <w:i/>
          <w:iCs/>
          <w:color w:val="404040" w:themeColor="text1" w:themeTint="BF"/>
          <w:sz w:val="24"/>
          <w:szCs w:val="24"/>
        </w:rPr>
        <w:t xml:space="preserve">antibiotic is same as </w:t>
      </w:r>
      <w:r>
        <w:rPr>
          <w:i/>
          <w:iCs/>
          <w:color w:val="404040" w:themeColor="text1" w:themeTint="BF"/>
          <w:sz w:val="24"/>
          <w:szCs w:val="24"/>
        </w:rPr>
        <w:t xml:space="preserve">an </w:t>
      </w:r>
      <w:r w:rsidRPr="006E28C0">
        <w:rPr>
          <w:i/>
          <w:iCs/>
          <w:color w:val="404040" w:themeColor="text1" w:themeTint="BF"/>
          <w:sz w:val="24"/>
          <w:szCs w:val="24"/>
        </w:rPr>
        <w:t xml:space="preserve">anti-inflammatory drug and is used to treat inflammation. Actually, the thing they [the public] call ‘anti-inflammatory drug’ is an antibiotic.’ </w:t>
      </w:r>
      <w:r>
        <w:rPr>
          <w:rFonts w:eastAsiaTheme="minorHAnsi"/>
          <w:iCs/>
          <w:color w:val="404040" w:themeColor="text1" w:themeTint="BF"/>
          <w:sz w:val="24"/>
          <w:szCs w:val="24"/>
        </w:rPr>
        <w:t>[Paediatrician 5]</w:t>
      </w:r>
    </w:p>
    <w:p w14:paraId="672B2053" w14:textId="77777777" w:rsidR="004B2B5B" w:rsidRDefault="004B2B5B" w:rsidP="004B2B5B">
      <w:pPr>
        <w:spacing w:before="100" w:beforeAutospacing="1" w:after="100" w:afterAutospacing="1" w:line="480" w:lineRule="auto"/>
        <w:jc w:val="both"/>
        <w:rPr>
          <w:rFonts w:eastAsiaTheme="minorHAnsi"/>
          <w:sz w:val="24"/>
          <w:szCs w:val="24"/>
        </w:rPr>
      </w:pPr>
    </w:p>
    <w:p w14:paraId="665EBA7F" w14:textId="433C3322" w:rsidR="00941D0E" w:rsidRDefault="00EC3C12" w:rsidP="004B2B5B">
      <w:pPr>
        <w:spacing w:before="100" w:beforeAutospacing="1" w:after="100" w:afterAutospacing="1" w:line="480" w:lineRule="auto"/>
        <w:jc w:val="both"/>
        <w:rPr>
          <w:color w:val="000000" w:themeColor="text1"/>
          <w:sz w:val="24"/>
          <w:szCs w:val="24"/>
        </w:rPr>
      </w:pPr>
      <w:r w:rsidRPr="00B1240A">
        <w:rPr>
          <w:rFonts w:eastAsiaTheme="minorHAnsi"/>
          <w:sz w:val="24"/>
          <w:szCs w:val="24"/>
        </w:rPr>
        <w:t>Parents located antib</w:t>
      </w:r>
      <w:r w:rsidR="00143BA4">
        <w:rPr>
          <w:rFonts w:eastAsiaTheme="minorHAnsi"/>
          <w:sz w:val="24"/>
          <w:szCs w:val="24"/>
        </w:rPr>
        <w:t>iotics within Western medicine.</w:t>
      </w:r>
      <w:r w:rsidRPr="00B1240A">
        <w:rPr>
          <w:rFonts w:eastAsiaTheme="minorHAnsi"/>
          <w:sz w:val="24"/>
          <w:szCs w:val="24"/>
        </w:rPr>
        <w:t xml:space="preserve"> Parents distrus</w:t>
      </w:r>
      <w:r w:rsidR="00EB535B">
        <w:rPr>
          <w:rFonts w:eastAsiaTheme="minorHAnsi"/>
          <w:sz w:val="24"/>
          <w:szCs w:val="24"/>
        </w:rPr>
        <w:t>t</w:t>
      </w:r>
      <w:r w:rsidRPr="00B1240A">
        <w:rPr>
          <w:rFonts w:eastAsiaTheme="minorHAnsi"/>
          <w:sz w:val="24"/>
          <w:szCs w:val="24"/>
        </w:rPr>
        <w:t xml:space="preserve">ful of Western medicine therefore </w:t>
      </w:r>
      <w:r w:rsidRPr="00B1240A">
        <w:rPr>
          <w:i/>
          <w:sz w:val="24"/>
          <w:szCs w:val="24"/>
        </w:rPr>
        <w:t>‘…</w:t>
      </w:r>
      <w:r w:rsidR="00C96CFC" w:rsidRPr="00B1240A">
        <w:rPr>
          <w:i/>
          <w:sz w:val="24"/>
          <w:szCs w:val="24"/>
        </w:rPr>
        <w:t>refuse to use antibiotics very firmly and insist on using oral traditional Chinese medicines; they only accept traditional Chinese medicines</w:t>
      </w:r>
      <w:r w:rsidR="00C96CFC" w:rsidRPr="00B1240A">
        <w:rPr>
          <w:sz w:val="24"/>
          <w:szCs w:val="24"/>
        </w:rPr>
        <w:t xml:space="preserve">.’ </w:t>
      </w:r>
      <w:r w:rsidR="00201AB6" w:rsidRPr="00B1240A">
        <w:rPr>
          <w:rFonts w:eastAsiaTheme="minorHAnsi"/>
          <w:sz w:val="24"/>
          <w:szCs w:val="24"/>
        </w:rPr>
        <w:t>[Paediatrician</w:t>
      </w:r>
      <w:r w:rsidR="00A80F9C">
        <w:rPr>
          <w:rFonts w:eastAsiaTheme="minorHAnsi" w:hint="eastAsia"/>
          <w:sz w:val="24"/>
          <w:szCs w:val="24"/>
        </w:rPr>
        <w:t xml:space="preserve"> </w:t>
      </w:r>
      <w:r w:rsidR="00C96CFC" w:rsidRPr="00B1240A">
        <w:rPr>
          <w:rFonts w:eastAsiaTheme="minorHAnsi"/>
          <w:sz w:val="24"/>
          <w:szCs w:val="24"/>
        </w:rPr>
        <w:t>4]</w:t>
      </w:r>
      <w:r w:rsidR="00C96CFC" w:rsidRPr="00B1240A">
        <w:rPr>
          <w:sz w:val="24"/>
          <w:szCs w:val="24"/>
        </w:rPr>
        <w:t xml:space="preserve">.  Conversely, </w:t>
      </w:r>
      <w:r w:rsidR="00E24727" w:rsidRPr="00B1240A">
        <w:rPr>
          <w:sz w:val="24"/>
          <w:szCs w:val="24"/>
        </w:rPr>
        <w:t>trust in Western medicine was associated with mistrust of TCM</w:t>
      </w:r>
      <w:r w:rsidR="00C96CFC" w:rsidRPr="00B1240A">
        <w:rPr>
          <w:sz w:val="24"/>
          <w:szCs w:val="24"/>
        </w:rPr>
        <w:t>; these patients ‘</w:t>
      </w:r>
      <w:r w:rsidR="00C96CFC" w:rsidRPr="00B1240A">
        <w:rPr>
          <w:i/>
          <w:sz w:val="24"/>
          <w:szCs w:val="24"/>
        </w:rPr>
        <w:t xml:space="preserve">do not trust traditional Chinese medicine, so they will refuse to use this </w:t>
      </w:r>
      <w:r w:rsidR="00C214B9" w:rsidRPr="00B1240A">
        <w:rPr>
          <w:i/>
          <w:sz w:val="24"/>
          <w:szCs w:val="24"/>
        </w:rPr>
        <w:t>[TCM] kind of drugs</w:t>
      </w:r>
      <w:r w:rsidR="00C96CFC" w:rsidRPr="00B1240A">
        <w:rPr>
          <w:i/>
          <w:sz w:val="24"/>
          <w:szCs w:val="24"/>
        </w:rPr>
        <w:t>’</w:t>
      </w:r>
      <w:r w:rsidR="00C96CFC" w:rsidRPr="00B1240A">
        <w:rPr>
          <w:sz w:val="24"/>
          <w:szCs w:val="24"/>
        </w:rPr>
        <w:t xml:space="preserve"> </w:t>
      </w:r>
      <w:r w:rsidR="00201AB6" w:rsidRPr="00B1240A">
        <w:rPr>
          <w:sz w:val="24"/>
          <w:szCs w:val="24"/>
        </w:rPr>
        <w:t>[GP</w:t>
      </w:r>
      <w:r w:rsidR="00A80F9C">
        <w:rPr>
          <w:rFonts w:hint="eastAsia"/>
          <w:sz w:val="24"/>
          <w:szCs w:val="24"/>
        </w:rPr>
        <w:t xml:space="preserve"> </w:t>
      </w:r>
      <w:r w:rsidR="00201AB6" w:rsidRPr="00B1240A">
        <w:rPr>
          <w:sz w:val="24"/>
          <w:szCs w:val="24"/>
        </w:rPr>
        <w:t>6].</w:t>
      </w:r>
      <w:r w:rsidRPr="00B1240A">
        <w:rPr>
          <w:sz w:val="24"/>
          <w:szCs w:val="24"/>
        </w:rPr>
        <w:t xml:space="preserve">  Such parents </w:t>
      </w:r>
      <w:r w:rsidRPr="00B1240A">
        <w:rPr>
          <w:rFonts w:eastAsiaTheme="minorHAnsi"/>
          <w:sz w:val="24"/>
          <w:szCs w:val="24"/>
        </w:rPr>
        <w:t>regarded antibiotics, particularly imported antibiotics, as powerful drugs that could cure a</w:t>
      </w:r>
      <w:r w:rsidR="00941D0E" w:rsidRPr="00B1240A">
        <w:rPr>
          <w:rFonts w:eastAsiaTheme="minorHAnsi"/>
          <w:sz w:val="24"/>
          <w:szCs w:val="24"/>
        </w:rPr>
        <w:t>ll</w:t>
      </w:r>
      <w:r w:rsidRPr="00B1240A">
        <w:rPr>
          <w:rFonts w:eastAsiaTheme="minorHAnsi"/>
          <w:sz w:val="24"/>
          <w:szCs w:val="24"/>
        </w:rPr>
        <w:t xml:space="preserve"> </w:t>
      </w:r>
      <w:r w:rsidR="00941D0E" w:rsidRPr="00B1240A">
        <w:rPr>
          <w:rFonts w:eastAsiaTheme="minorHAnsi"/>
          <w:sz w:val="24"/>
          <w:szCs w:val="24"/>
        </w:rPr>
        <w:t>diseases, and more quickly, than TCM</w:t>
      </w:r>
      <w:r w:rsidR="00941D0E" w:rsidRPr="00A80F9C">
        <w:rPr>
          <w:rFonts w:eastAsiaTheme="minorHAnsi"/>
          <w:color w:val="000000" w:themeColor="text1"/>
          <w:sz w:val="24"/>
          <w:szCs w:val="24"/>
        </w:rPr>
        <w:t>; ‘</w:t>
      </w:r>
      <w:r w:rsidR="00941D0E" w:rsidRPr="00A80F9C">
        <w:rPr>
          <w:rFonts w:eastAsiaTheme="minorHAnsi"/>
          <w:i/>
          <w:color w:val="000000" w:themeColor="text1"/>
          <w:sz w:val="24"/>
          <w:szCs w:val="24"/>
        </w:rPr>
        <w:t>they</w:t>
      </w:r>
      <w:r w:rsidR="00941D0E" w:rsidRPr="00A80F9C">
        <w:rPr>
          <w:rFonts w:hint="eastAsia"/>
          <w:i/>
          <w:color w:val="000000" w:themeColor="text1"/>
          <w:sz w:val="24"/>
          <w:szCs w:val="24"/>
        </w:rPr>
        <w:t xml:space="preserve"> </w:t>
      </w:r>
      <w:r w:rsidR="00941D0E" w:rsidRPr="00A80F9C">
        <w:rPr>
          <w:rFonts w:eastAsia="Times New Roman" w:cs="Times New Roman"/>
          <w:i/>
          <w:iCs/>
          <w:color w:val="000000" w:themeColor="text1"/>
          <w:kern w:val="2"/>
          <w:sz w:val="24"/>
          <w:szCs w:val="24"/>
        </w:rPr>
        <w:t xml:space="preserve">prefer to use Western medicines as they want to recover quickly’ </w:t>
      </w:r>
      <w:r w:rsidR="00941D0E" w:rsidRPr="00A80F9C">
        <w:rPr>
          <w:rFonts w:eastAsia="Times New Roman" w:cs="Times New Roman"/>
          <w:iCs/>
          <w:color w:val="000000" w:themeColor="text1"/>
          <w:kern w:val="2"/>
          <w:sz w:val="24"/>
          <w:szCs w:val="24"/>
        </w:rPr>
        <w:t>[GP</w:t>
      </w:r>
      <w:r w:rsidR="0033091C" w:rsidRPr="00A80F9C">
        <w:rPr>
          <w:rFonts w:eastAsia="Times New Roman" w:cs="Times New Roman"/>
          <w:iCs/>
          <w:color w:val="000000" w:themeColor="text1"/>
          <w:kern w:val="2"/>
          <w:sz w:val="24"/>
          <w:szCs w:val="24"/>
        </w:rPr>
        <w:t xml:space="preserve"> </w:t>
      </w:r>
      <w:r w:rsidR="00941D0E" w:rsidRPr="00A80F9C">
        <w:rPr>
          <w:rFonts w:eastAsia="Times New Roman" w:cs="Times New Roman"/>
          <w:iCs/>
          <w:color w:val="000000" w:themeColor="text1"/>
          <w:kern w:val="2"/>
          <w:sz w:val="24"/>
          <w:szCs w:val="24"/>
        </w:rPr>
        <w:t>4]</w:t>
      </w:r>
      <w:r w:rsidR="00941D0E" w:rsidRPr="00A80F9C">
        <w:rPr>
          <w:color w:val="000000" w:themeColor="text1"/>
          <w:sz w:val="24"/>
          <w:szCs w:val="24"/>
        </w:rPr>
        <w:t>.</w:t>
      </w:r>
    </w:p>
    <w:p w14:paraId="60F36335" w14:textId="77777777" w:rsidR="004B2B5B" w:rsidRDefault="004B2B5B" w:rsidP="004B2B5B">
      <w:pPr>
        <w:spacing w:before="100" w:beforeAutospacing="1" w:after="100" w:afterAutospacing="1" w:line="480" w:lineRule="auto"/>
        <w:jc w:val="both"/>
        <w:rPr>
          <w:sz w:val="24"/>
          <w:szCs w:val="24"/>
        </w:rPr>
      </w:pPr>
    </w:p>
    <w:p w14:paraId="5B25934B" w14:textId="77777777" w:rsidR="00EC3C12" w:rsidRPr="00B1240A" w:rsidRDefault="00EC3C12" w:rsidP="004B2B5B">
      <w:pPr>
        <w:spacing w:before="100" w:beforeAutospacing="1" w:after="100" w:afterAutospacing="1" w:line="480" w:lineRule="auto"/>
        <w:jc w:val="both"/>
        <w:rPr>
          <w:sz w:val="24"/>
          <w:szCs w:val="24"/>
        </w:rPr>
      </w:pPr>
      <w:r w:rsidRPr="00B1240A">
        <w:rPr>
          <w:rFonts w:eastAsiaTheme="minorHAnsi"/>
          <w:sz w:val="24"/>
          <w:szCs w:val="24"/>
        </w:rPr>
        <w:t xml:space="preserve">Providers pointed to a widespread belief that antibiotics provided the only effective cure for potentially-serious childhood ailments; in consequence, parents were keen to use antibiotics when their child had symptoms like fever or cough. </w:t>
      </w:r>
    </w:p>
    <w:p w14:paraId="4B90996F" w14:textId="77777777" w:rsidR="00EC3C12" w:rsidRDefault="00EC3C12" w:rsidP="00783345">
      <w:pPr>
        <w:widowControl w:val="0"/>
        <w:spacing w:before="100" w:beforeAutospacing="1" w:after="100" w:afterAutospacing="1" w:line="480" w:lineRule="auto"/>
        <w:ind w:left="864" w:right="864"/>
        <w:jc w:val="both"/>
        <w:rPr>
          <w:rFonts w:cs="Times New Roman"/>
          <w:iCs/>
          <w:color w:val="404040" w:themeColor="text1" w:themeTint="BF"/>
          <w:kern w:val="2"/>
          <w:sz w:val="24"/>
          <w:szCs w:val="24"/>
        </w:rPr>
      </w:pPr>
      <w:r w:rsidRPr="00835D21">
        <w:rPr>
          <w:rStyle w:val="af0"/>
          <w:rFonts w:eastAsiaTheme="minorEastAsia"/>
        </w:rPr>
        <w:t>‘[Parents want to purchase antibiotics when their child has</w:t>
      </w:r>
      <w:r w:rsidR="00B4006E">
        <w:rPr>
          <w:rStyle w:val="af0"/>
          <w:rFonts w:eastAsiaTheme="minorEastAsia"/>
        </w:rPr>
        <w:t xml:space="preserve"> a</w:t>
      </w:r>
      <w:r w:rsidRPr="00835D21">
        <w:rPr>
          <w:rStyle w:val="af0"/>
          <w:rFonts w:eastAsiaTheme="minorEastAsia"/>
        </w:rPr>
        <w:t xml:space="preserve"> cold or cough, yes. They are also more likely to buy antibiotics when they child is feverish, as they will become very anxious about their child.’ </w:t>
      </w:r>
      <w:r>
        <w:rPr>
          <w:rFonts w:eastAsia="Times New Roman" w:cs="Times New Roman"/>
          <w:iCs/>
          <w:color w:val="404040" w:themeColor="text1" w:themeTint="BF"/>
          <w:kern w:val="2"/>
          <w:sz w:val="24"/>
          <w:szCs w:val="24"/>
        </w:rPr>
        <w:t>[L</w:t>
      </w:r>
      <w:r>
        <w:rPr>
          <w:rFonts w:cs="Times New Roman" w:hint="eastAsia"/>
          <w:iCs/>
          <w:color w:val="404040" w:themeColor="text1" w:themeTint="BF"/>
          <w:kern w:val="2"/>
          <w:sz w:val="24"/>
          <w:szCs w:val="24"/>
        </w:rPr>
        <w:t xml:space="preserve">icensed </w:t>
      </w:r>
      <w:r>
        <w:rPr>
          <w:rFonts w:eastAsia="Times New Roman" w:cs="Times New Roman"/>
          <w:iCs/>
          <w:color w:val="404040" w:themeColor="text1" w:themeTint="BF"/>
          <w:kern w:val="2"/>
          <w:sz w:val="24"/>
          <w:szCs w:val="24"/>
        </w:rPr>
        <w:t>P</w:t>
      </w:r>
      <w:r>
        <w:rPr>
          <w:rFonts w:cs="Times New Roman" w:hint="eastAsia"/>
          <w:iCs/>
          <w:color w:val="404040" w:themeColor="text1" w:themeTint="BF"/>
          <w:kern w:val="2"/>
          <w:sz w:val="24"/>
          <w:szCs w:val="24"/>
        </w:rPr>
        <w:t xml:space="preserve">harmacist </w:t>
      </w:r>
      <w:r>
        <w:rPr>
          <w:rFonts w:eastAsia="Times New Roman" w:cs="Times New Roman"/>
          <w:iCs/>
          <w:color w:val="404040" w:themeColor="text1" w:themeTint="BF"/>
          <w:kern w:val="2"/>
          <w:sz w:val="24"/>
          <w:szCs w:val="24"/>
        </w:rPr>
        <w:t>2]</w:t>
      </w:r>
    </w:p>
    <w:p w14:paraId="055B1477" w14:textId="77777777" w:rsidR="006E28C0" w:rsidRPr="00B4006E" w:rsidRDefault="00EC3C12" w:rsidP="00783345">
      <w:pPr>
        <w:widowControl w:val="0"/>
        <w:spacing w:before="100" w:beforeAutospacing="1" w:after="100" w:afterAutospacing="1" w:line="480" w:lineRule="auto"/>
        <w:ind w:left="864" w:right="864"/>
        <w:jc w:val="both"/>
        <w:rPr>
          <w:rFonts w:ascii="Calibri" w:hAnsi="Calibri"/>
          <w:i/>
          <w:color w:val="404040" w:themeColor="text1" w:themeTint="BF"/>
        </w:rPr>
      </w:pPr>
      <w:r>
        <w:rPr>
          <w:rStyle w:val="af0"/>
          <w:rFonts w:eastAsiaTheme="minorEastAsia"/>
        </w:rPr>
        <w:t>‘</w:t>
      </w:r>
      <w:r>
        <w:rPr>
          <w:rStyle w:val="af0"/>
          <w:rFonts w:eastAsiaTheme="minorEastAsia" w:hint="eastAsia"/>
        </w:rPr>
        <w:t xml:space="preserve">People nowadays like to use the Western medicine [including antibiotics] just because it can cure </w:t>
      </w:r>
      <w:r>
        <w:rPr>
          <w:rStyle w:val="af0"/>
          <w:rFonts w:eastAsiaTheme="minorEastAsia"/>
        </w:rPr>
        <w:t>the</w:t>
      </w:r>
      <w:r>
        <w:rPr>
          <w:rStyle w:val="af0"/>
          <w:rFonts w:eastAsiaTheme="minorEastAsia" w:hint="eastAsia"/>
        </w:rPr>
        <w:t xml:space="preserve"> disease faster.</w:t>
      </w:r>
      <w:r>
        <w:rPr>
          <w:rStyle w:val="af0"/>
          <w:rFonts w:eastAsiaTheme="minorEastAsia"/>
        </w:rPr>
        <w:t>’</w:t>
      </w:r>
      <w:r>
        <w:rPr>
          <w:rStyle w:val="af0"/>
          <w:rFonts w:eastAsiaTheme="minorEastAsia" w:hint="eastAsia"/>
        </w:rPr>
        <w:t xml:space="preserve"> </w:t>
      </w:r>
      <w:r w:rsidRPr="00D318F2">
        <w:rPr>
          <w:rStyle w:val="af0"/>
          <w:rFonts w:eastAsiaTheme="minorEastAsia" w:hint="eastAsia"/>
          <w:i w:val="0"/>
        </w:rPr>
        <w:t>[GP</w:t>
      </w:r>
      <w:r w:rsidR="0033091C">
        <w:rPr>
          <w:rStyle w:val="af0"/>
          <w:rFonts w:eastAsiaTheme="minorEastAsia"/>
          <w:i w:val="0"/>
        </w:rPr>
        <w:t xml:space="preserve"> </w:t>
      </w:r>
      <w:r w:rsidRPr="00D318F2">
        <w:rPr>
          <w:rStyle w:val="af0"/>
          <w:rFonts w:eastAsiaTheme="minorEastAsia" w:hint="eastAsia"/>
          <w:i w:val="0"/>
        </w:rPr>
        <w:t>2]</w:t>
      </w:r>
    </w:p>
    <w:p w14:paraId="7431DBB7" w14:textId="77777777" w:rsidR="004B2B5B" w:rsidRDefault="004B2B5B" w:rsidP="004B2B5B">
      <w:pPr>
        <w:spacing w:before="100" w:beforeAutospacing="1" w:after="100" w:afterAutospacing="1" w:line="480" w:lineRule="auto"/>
        <w:jc w:val="both"/>
        <w:rPr>
          <w:sz w:val="24"/>
          <w:szCs w:val="24"/>
        </w:rPr>
      </w:pPr>
    </w:p>
    <w:p w14:paraId="122CC43E" w14:textId="1D449E6D" w:rsidR="006E28C0" w:rsidRPr="006E28C0" w:rsidRDefault="00941D0E" w:rsidP="004B2B5B">
      <w:pPr>
        <w:spacing w:before="100" w:beforeAutospacing="1" w:after="100" w:afterAutospacing="1" w:line="480" w:lineRule="auto"/>
        <w:jc w:val="both"/>
        <w:rPr>
          <w:sz w:val="24"/>
          <w:szCs w:val="24"/>
        </w:rPr>
      </w:pPr>
      <w:r>
        <w:rPr>
          <w:sz w:val="24"/>
          <w:szCs w:val="24"/>
        </w:rPr>
        <w:lastRenderedPageBreak/>
        <w:t xml:space="preserve">Woven into these beliefs </w:t>
      </w:r>
      <w:r w:rsidR="001B2995">
        <w:rPr>
          <w:sz w:val="24"/>
          <w:szCs w:val="24"/>
        </w:rPr>
        <w:t xml:space="preserve">were </w:t>
      </w:r>
      <w:r w:rsidR="001B2995" w:rsidRPr="006E28C0">
        <w:rPr>
          <w:sz w:val="24"/>
          <w:szCs w:val="24"/>
        </w:rPr>
        <w:t>misunderstandings</w:t>
      </w:r>
      <w:r w:rsidR="006E28C0" w:rsidRPr="006E28C0">
        <w:rPr>
          <w:sz w:val="24"/>
          <w:szCs w:val="24"/>
        </w:rPr>
        <w:t xml:space="preserve"> of disease aetiology, progression and treatment. Parents were </w:t>
      </w:r>
      <w:r w:rsidR="00212A76">
        <w:rPr>
          <w:sz w:val="24"/>
          <w:szCs w:val="24"/>
        </w:rPr>
        <w:t xml:space="preserve">seen </w:t>
      </w:r>
      <w:r w:rsidR="00B4006E">
        <w:rPr>
          <w:sz w:val="24"/>
          <w:szCs w:val="24"/>
        </w:rPr>
        <w:t xml:space="preserve">not </w:t>
      </w:r>
      <w:r w:rsidR="006E28C0" w:rsidRPr="006E28C0">
        <w:rPr>
          <w:sz w:val="24"/>
          <w:szCs w:val="24"/>
        </w:rPr>
        <w:t>to distinguish between bacteria</w:t>
      </w:r>
      <w:r w:rsidR="00E37F22">
        <w:rPr>
          <w:sz w:val="24"/>
          <w:szCs w:val="24"/>
        </w:rPr>
        <w:t xml:space="preserve"> and</w:t>
      </w:r>
      <w:r w:rsidR="006E28C0" w:rsidRPr="006E28C0">
        <w:rPr>
          <w:sz w:val="24"/>
          <w:szCs w:val="24"/>
        </w:rPr>
        <w:t xml:space="preserve"> viruses </w:t>
      </w:r>
      <w:r w:rsidR="00E2046A">
        <w:rPr>
          <w:sz w:val="24"/>
          <w:szCs w:val="24"/>
        </w:rPr>
        <w:t xml:space="preserve">as </w:t>
      </w:r>
      <w:r w:rsidR="006E28C0" w:rsidRPr="006E28C0">
        <w:rPr>
          <w:sz w:val="24"/>
          <w:szCs w:val="24"/>
        </w:rPr>
        <w:t>potential cause</w:t>
      </w:r>
      <w:r w:rsidR="00092040">
        <w:rPr>
          <w:sz w:val="24"/>
          <w:szCs w:val="24"/>
        </w:rPr>
        <w:t>s of</w:t>
      </w:r>
      <w:r w:rsidR="00E2046A">
        <w:rPr>
          <w:sz w:val="24"/>
          <w:szCs w:val="24"/>
        </w:rPr>
        <w:t xml:space="preserve"> </w:t>
      </w:r>
      <w:r w:rsidR="006E28C0" w:rsidRPr="006E28C0">
        <w:rPr>
          <w:sz w:val="24"/>
          <w:szCs w:val="24"/>
        </w:rPr>
        <w:t>inflammation and disease</w:t>
      </w:r>
      <w:r>
        <w:rPr>
          <w:sz w:val="24"/>
          <w:szCs w:val="24"/>
        </w:rPr>
        <w:t xml:space="preserve"> or to </w:t>
      </w:r>
      <w:r w:rsidR="00201AB6">
        <w:rPr>
          <w:sz w:val="24"/>
          <w:szCs w:val="24"/>
        </w:rPr>
        <w:t xml:space="preserve">appreciate </w:t>
      </w:r>
      <w:r w:rsidR="006E28C0" w:rsidRPr="006E28C0">
        <w:rPr>
          <w:sz w:val="24"/>
          <w:szCs w:val="24"/>
        </w:rPr>
        <w:t xml:space="preserve">that some conditions resolve spontaneously without treatment. </w:t>
      </w:r>
    </w:p>
    <w:p w14:paraId="5A713C0A" w14:textId="77777777" w:rsidR="00FD65C2" w:rsidRDefault="006E28C0" w:rsidP="00783345">
      <w:pPr>
        <w:pStyle w:val="af"/>
        <w:spacing w:before="100" w:beforeAutospacing="1" w:after="100" w:afterAutospacing="1" w:line="480" w:lineRule="auto"/>
        <w:rPr>
          <w:rFonts w:asciiTheme="minorHAnsi" w:eastAsia="STHeiti Light" w:hAnsiTheme="minorHAnsi"/>
          <w:i w:val="0"/>
        </w:rPr>
      </w:pPr>
      <w:r w:rsidRPr="006E28C0">
        <w:rPr>
          <w:rFonts w:asciiTheme="minorHAnsi" w:hAnsiTheme="minorHAnsi"/>
        </w:rPr>
        <w:t xml:space="preserve">‘Nowadays, parents always require that their child’s disease should be cured very quickly when visiting a doctor. But actually, some diseases are self-limiting and their recovery needs a process; so, some diseases will recover without treatment some days later.’ </w:t>
      </w:r>
      <w:r w:rsidRPr="006E28C0">
        <w:rPr>
          <w:rFonts w:asciiTheme="minorHAnsi" w:eastAsia="STHeiti Light" w:hAnsiTheme="minorHAnsi"/>
          <w:i w:val="0"/>
        </w:rPr>
        <w:t>[GP</w:t>
      </w:r>
      <w:r w:rsidR="0033091C">
        <w:rPr>
          <w:rFonts w:asciiTheme="minorHAnsi" w:eastAsia="STHeiti Light" w:hAnsiTheme="minorHAnsi"/>
          <w:i w:val="0"/>
        </w:rPr>
        <w:t xml:space="preserve"> </w:t>
      </w:r>
      <w:r w:rsidRPr="006E28C0">
        <w:rPr>
          <w:rFonts w:asciiTheme="minorHAnsi" w:eastAsia="STHeiti Light" w:hAnsiTheme="minorHAnsi"/>
          <w:i w:val="0"/>
        </w:rPr>
        <w:t>2]</w:t>
      </w:r>
    </w:p>
    <w:p w14:paraId="30419B6E" w14:textId="77777777" w:rsidR="001B2995" w:rsidRPr="001B2995" w:rsidRDefault="001B2995" w:rsidP="00783345">
      <w:pPr>
        <w:spacing w:before="100" w:beforeAutospacing="1" w:after="100" w:afterAutospacing="1" w:line="480" w:lineRule="auto"/>
        <w:jc w:val="both"/>
      </w:pPr>
    </w:p>
    <w:p w14:paraId="0F8E2391" w14:textId="6AC73062" w:rsidR="006E28C0" w:rsidRPr="006E28C0" w:rsidRDefault="00580306" w:rsidP="00783345">
      <w:pPr>
        <w:pStyle w:val="2"/>
        <w:spacing w:before="100" w:beforeAutospacing="1" w:after="100" w:afterAutospacing="1"/>
        <w:jc w:val="both"/>
        <w:rPr>
          <w:szCs w:val="24"/>
        </w:rPr>
      </w:pPr>
      <w:r>
        <w:rPr>
          <w:szCs w:val="24"/>
        </w:rPr>
        <w:t>P</w:t>
      </w:r>
      <w:r w:rsidR="00C83ABB">
        <w:rPr>
          <w:rFonts w:hint="eastAsia"/>
          <w:szCs w:val="24"/>
        </w:rPr>
        <w:t>arental trust</w:t>
      </w:r>
    </w:p>
    <w:p w14:paraId="569B37DD" w14:textId="77777777" w:rsidR="009F679A" w:rsidRPr="00A80F9C" w:rsidRDefault="00565CAD" w:rsidP="004B2B5B">
      <w:pPr>
        <w:pStyle w:val="af"/>
        <w:spacing w:before="100" w:beforeAutospacing="1" w:after="100" w:afterAutospacing="1" w:line="480" w:lineRule="auto"/>
        <w:ind w:left="0"/>
        <w:rPr>
          <w:rFonts w:asciiTheme="minorHAnsi" w:hAnsiTheme="minorHAnsi"/>
          <w:i w:val="0"/>
          <w:color w:val="000000" w:themeColor="text1"/>
        </w:rPr>
      </w:pPr>
      <w:r w:rsidRPr="00A80F9C">
        <w:rPr>
          <w:i w:val="0"/>
          <w:color w:val="000000" w:themeColor="text1"/>
          <w:lang w:val="en-US"/>
        </w:rPr>
        <w:t>P</w:t>
      </w:r>
      <w:r w:rsidR="008C2007" w:rsidRPr="00A80F9C">
        <w:rPr>
          <w:i w:val="0"/>
          <w:color w:val="000000" w:themeColor="text1"/>
          <w:lang w:val="en-US"/>
        </w:rPr>
        <w:t xml:space="preserve">articipants </w:t>
      </w:r>
      <w:r w:rsidR="00C35A2C" w:rsidRPr="00A80F9C">
        <w:rPr>
          <w:rFonts w:hint="eastAsia"/>
          <w:i w:val="0"/>
          <w:color w:val="000000" w:themeColor="text1"/>
          <w:lang w:val="en-US"/>
        </w:rPr>
        <w:t xml:space="preserve">in all </w:t>
      </w:r>
      <w:r w:rsidR="009F679A" w:rsidRPr="00A80F9C">
        <w:rPr>
          <w:i w:val="0"/>
          <w:color w:val="000000" w:themeColor="text1"/>
          <w:lang w:val="en-US"/>
        </w:rPr>
        <w:t xml:space="preserve">provider </w:t>
      </w:r>
      <w:r w:rsidR="00C35A2C" w:rsidRPr="00A80F9C">
        <w:rPr>
          <w:rFonts w:hint="eastAsia"/>
          <w:i w:val="0"/>
          <w:color w:val="000000" w:themeColor="text1"/>
          <w:lang w:val="en-US"/>
        </w:rPr>
        <w:t xml:space="preserve">groups </w:t>
      </w:r>
      <w:r w:rsidR="006E28C0" w:rsidRPr="00A80F9C">
        <w:rPr>
          <w:i w:val="0"/>
          <w:color w:val="000000" w:themeColor="text1"/>
          <w:lang w:val="en-US"/>
        </w:rPr>
        <w:t>spoke about a widespread distrust of China’s healthc</w:t>
      </w:r>
      <w:r w:rsidR="00336102" w:rsidRPr="00A80F9C">
        <w:rPr>
          <w:i w:val="0"/>
          <w:color w:val="000000" w:themeColor="text1"/>
          <w:lang w:val="en-US"/>
        </w:rPr>
        <w:t xml:space="preserve">are institutions </w:t>
      </w:r>
      <w:r w:rsidR="000E1492" w:rsidRPr="00A80F9C">
        <w:rPr>
          <w:i w:val="0"/>
          <w:color w:val="000000" w:themeColor="text1"/>
          <w:lang w:val="en-US"/>
        </w:rPr>
        <w:t xml:space="preserve">and the associated belief </w:t>
      </w:r>
      <w:r w:rsidR="006E28C0" w:rsidRPr="00A80F9C">
        <w:rPr>
          <w:i w:val="0"/>
          <w:color w:val="000000" w:themeColor="text1"/>
          <w:lang w:val="en-US"/>
        </w:rPr>
        <w:t xml:space="preserve">that healthcare services were delivered to generate profits for providers. </w:t>
      </w:r>
    </w:p>
    <w:p w14:paraId="1BBB06FC" w14:textId="2DAD8FF7" w:rsidR="00F05EC0" w:rsidRPr="00F05EC0" w:rsidRDefault="00F05EC0" w:rsidP="00783345">
      <w:pPr>
        <w:pStyle w:val="af"/>
        <w:spacing w:before="100" w:beforeAutospacing="1" w:after="100" w:afterAutospacing="1" w:line="480" w:lineRule="auto"/>
        <w:rPr>
          <w:rFonts w:eastAsiaTheme="minorEastAsia"/>
        </w:rPr>
      </w:pPr>
      <w:r w:rsidRPr="00DC4CCB">
        <w:t xml:space="preserve">‘And now, there is a </w:t>
      </w:r>
      <w:r>
        <w:rPr>
          <w:rFonts w:eastAsiaTheme="minorEastAsia" w:hint="eastAsia"/>
        </w:rPr>
        <w:t xml:space="preserve">common </w:t>
      </w:r>
      <w:r w:rsidRPr="00DC4CCB">
        <w:t xml:space="preserve">phenomenon that patients feel </w:t>
      </w:r>
      <w:r>
        <w:rPr>
          <w:rFonts w:eastAsiaTheme="minorEastAsia" w:hint="eastAsia"/>
        </w:rPr>
        <w:t xml:space="preserve">that </w:t>
      </w:r>
      <w:r>
        <w:t xml:space="preserve">doctors </w:t>
      </w:r>
      <w:r>
        <w:rPr>
          <w:rFonts w:eastAsiaTheme="minorEastAsia" w:hint="eastAsia"/>
        </w:rPr>
        <w:t>aim</w:t>
      </w:r>
      <w:r w:rsidRPr="00DC4CCB">
        <w:t xml:space="preserve"> to earn money from them, such as bring</w:t>
      </w:r>
      <w:r w:rsidR="00E2046A">
        <w:t>ing</w:t>
      </w:r>
      <w:r w:rsidRPr="00DC4CCB">
        <w:t xml:space="preserve"> money out </w:t>
      </w:r>
      <w:r w:rsidR="00E2046A">
        <w:t>of</w:t>
      </w:r>
      <w:r w:rsidRPr="00DC4CCB">
        <w:t xml:space="preserve"> the patients’ pocket and then put</w:t>
      </w:r>
      <w:r w:rsidR="00E2046A">
        <w:t>ting</w:t>
      </w:r>
      <w:r w:rsidRPr="00DC4CCB">
        <w:t xml:space="preserve"> it into the doctors’ pocket. Therefore, patients will feel very suspicious </w:t>
      </w:r>
      <w:r w:rsidR="00E2046A">
        <w:t>of</w:t>
      </w:r>
      <w:r w:rsidRPr="00DC4CCB">
        <w:t xml:space="preserve"> doctors. Yes, it seems that patients do not trust doctors, yes, a lack of trust.’</w:t>
      </w:r>
      <w:r w:rsidR="00A2799F">
        <w:t xml:space="preserve"> </w:t>
      </w:r>
      <w:r w:rsidRPr="00F05EC0">
        <w:rPr>
          <w:rFonts w:eastAsiaTheme="minorHAnsi"/>
          <w:i w:val="0"/>
        </w:rPr>
        <w:t>[Paediatrician 5]</w:t>
      </w:r>
    </w:p>
    <w:p w14:paraId="7107A206" w14:textId="46AF1D1D" w:rsidR="00FC045C" w:rsidRPr="00FC045C" w:rsidRDefault="00FC045C" w:rsidP="00783345">
      <w:pPr>
        <w:pStyle w:val="af"/>
        <w:spacing w:before="100" w:beforeAutospacing="1" w:after="100" w:afterAutospacing="1" w:line="480" w:lineRule="auto"/>
        <w:rPr>
          <w:rFonts w:eastAsiaTheme="minorEastAsia"/>
          <w:i w:val="0"/>
        </w:rPr>
      </w:pPr>
      <w:r>
        <w:t>‘</w:t>
      </w:r>
      <w:r>
        <w:rPr>
          <w:rFonts w:hint="eastAsia"/>
        </w:rPr>
        <w:t>....</w:t>
      </w:r>
      <w:r w:rsidR="007B6EDA">
        <w:rPr>
          <w:rFonts w:hint="eastAsia"/>
        </w:rPr>
        <w:t xml:space="preserve"> they will feel that </w:t>
      </w:r>
      <w:r>
        <w:rPr>
          <w:rFonts w:hint="eastAsia"/>
        </w:rPr>
        <w:t xml:space="preserve">your attitude towards patients is not good [Laughing], or they may think that, </w:t>
      </w:r>
      <w:r>
        <w:t>rather</w:t>
      </w:r>
      <w:r>
        <w:rPr>
          <w:rFonts w:hint="eastAsia"/>
        </w:rPr>
        <w:t xml:space="preserve"> than considering patients, what you wish is to slow the recovery of patients</w:t>
      </w:r>
      <w:r>
        <w:t>’</w:t>
      </w:r>
      <w:r>
        <w:rPr>
          <w:rFonts w:hint="eastAsia"/>
        </w:rPr>
        <w:t xml:space="preserve"> diseases in order to make </w:t>
      </w:r>
      <w:r>
        <w:rPr>
          <w:rFonts w:hint="eastAsia"/>
        </w:rPr>
        <w:lastRenderedPageBreak/>
        <w:t>patients come more frequently and earn more money from them.</w:t>
      </w:r>
      <w:r>
        <w:t>’</w:t>
      </w:r>
      <w:r w:rsidRPr="00FA49E9">
        <w:rPr>
          <w:i w:val="0"/>
        </w:rPr>
        <w:t xml:space="preserve"> [GP</w:t>
      </w:r>
      <w:r w:rsidR="00A2799F">
        <w:rPr>
          <w:i w:val="0"/>
        </w:rPr>
        <w:t xml:space="preserve"> </w:t>
      </w:r>
      <w:r w:rsidRPr="00FA49E9">
        <w:rPr>
          <w:i w:val="0"/>
        </w:rPr>
        <w:t>4]</w:t>
      </w:r>
    </w:p>
    <w:p w14:paraId="4CDFAE06" w14:textId="5F5F7447" w:rsidR="005227E1" w:rsidRPr="009F679A" w:rsidRDefault="005227E1" w:rsidP="00783345">
      <w:pPr>
        <w:pStyle w:val="af"/>
        <w:spacing w:before="100" w:beforeAutospacing="1" w:after="100" w:afterAutospacing="1" w:line="480" w:lineRule="auto"/>
        <w:rPr>
          <w:rFonts w:asciiTheme="minorHAnsi" w:hAnsiTheme="minorHAnsi"/>
          <w:i w:val="0"/>
        </w:rPr>
      </w:pPr>
      <w:r w:rsidRPr="006E28C0">
        <w:rPr>
          <w:rFonts w:asciiTheme="minorHAnsi" w:hAnsiTheme="minorHAnsi"/>
        </w:rPr>
        <w:t>‘I think the customer’s</w:t>
      </w:r>
      <w:r>
        <w:rPr>
          <w:rFonts w:asciiTheme="minorHAnsi" w:hAnsiTheme="minorHAnsi"/>
        </w:rPr>
        <w:t xml:space="preserve"> demands</w:t>
      </w:r>
      <w:r w:rsidR="00E2046A">
        <w:rPr>
          <w:rFonts w:asciiTheme="minorHAnsi" w:hAnsiTheme="minorHAnsi"/>
        </w:rPr>
        <w:t xml:space="preserve"> </w:t>
      </w:r>
      <w:r>
        <w:rPr>
          <w:rFonts w:asciiTheme="minorHAnsi" w:hAnsiTheme="minorHAnsi"/>
        </w:rPr>
        <w:t xml:space="preserve">are </w:t>
      </w:r>
      <w:r w:rsidRPr="006E28C0">
        <w:rPr>
          <w:rFonts w:asciiTheme="minorHAnsi" w:hAnsiTheme="minorHAnsi"/>
        </w:rPr>
        <w:t>a factor [influencing the selling of over-the-counter antibiotics from retail pharmacies]. As</w:t>
      </w:r>
      <w:r>
        <w:rPr>
          <w:rFonts w:asciiTheme="minorHAnsi" w:hAnsiTheme="minorHAnsi"/>
        </w:rPr>
        <w:t xml:space="preserve"> we</w:t>
      </w:r>
      <w:r w:rsidRPr="006E28C0">
        <w:rPr>
          <w:rFonts w:asciiTheme="minorHAnsi" w:hAnsiTheme="minorHAnsi"/>
        </w:rPr>
        <w:t xml:space="preserve"> are just retailers, we need to satisfy the consumer’s requirements.’</w:t>
      </w:r>
      <w:r w:rsidR="00694D01">
        <w:rPr>
          <w:rFonts w:asciiTheme="minorHAnsi" w:hAnsiTheme="minorHAnsi"/>
          <w:i w:val="0"/>
        </w:rPr>
        <w:t xml:space="preserve"> [</w:t>
      </w:r>
      <w:r w:rsidR="00A2799F">
        <w:rPr>
          <w:rFonts w:asciiTheme="minorHAnsi" w:hAnsiTheme="minorHAnsi"/>
          <w:i w:val="0"/>
        </w:rPr>
        <w:t>Pharmacy staff</w:t>
      </w:r>
      <w:r w:rsidR="00144C24">
        <w:rPr>
          <w:rFonts w:asciiTheme="minorHAnsi" w:hAnsiTheme="minorHAnsi"/>
          <w:i w:val="0"/>
        </w:rPr>
        <w:t xml:space="preserve"> 2]</w:t>
      </w:r>
    </w:p>
    <w:p w14:paraId="7C83EB69" w14:textId="77777777" w:rsidR="004B2B5B" w:rsidRDefault="004B2B5B" w:rsidP="004B2B5B">
      <w:pPr>
        <w:spacing w:before="100" w:beforeAutospacing="1" w:after="100" w:afterAutospacing="1" w:line="480" w:lineRule="auto"/>
        <w:jc w:val="both"/>
        <w:rPr>
          <w:sz w:val="24"/>
          <w:szCs w:val="24"/>
          <w:lang w:val="en-US"/>
        </w:rPr>
      </w:pPr>
    </w:p>
    <w:p w14:paraId="3C24011C" w14:textId="0304CDC4" w:rsidR="008C2007" w:rsidRDefault="00580306" w:rsidP="004B2B5B">
      <w:pPr>
        <w:spacing w:before="100" w:beforeAutospacing="1" w:after="100" w:afterAutospacing="1" w:line="480" w:lineRule="auto"/>
        <w:jc w:val="both"/>
        <w:rPr>
          <w:sz w:val="24"/>
          <w:szCs w:val="24"/>
        </w:rPr>
      </w:pPr>
      <w:r>
        <w:rPr>
          <w:sz w:val="24"/>
          <w:szCs w:val="24"/>
          <w:lang w:val="en-US"/>
        </w:rPr>
        <w:t>For GPs, this general l</w:t>
      </w:r>
      <w:r w:rsidR="00E2046A">
        <w:rPr>
          <w:sz w:val="24"/>
          <w:szCs w:val="24"/>
          <w:lang w:val="en-US"/>
        </w:rPr>
        <w:t xml:space="preserve">ack of </w:t>
      </w:r>
      <w:r>
        <w:rPr>
          <w:sz w:val="24"/>
          <w:szCs w:val="24"/>
          <w:lang w:val="en-US"/>
        </w:rPr>
        <w:t xml:space="preserve">public </w:t>
      </w:r>
      <w:r w:rsidR="00E2046A">
        <w:rPr>
          <w:sz w:val="24"/>
          <w:szCs w:val="24"/>
          <w:lang w:val="en-US"/>
        </w:rPr>
        <w:t xml:space="preserve">trust was </w:t>
      </w:r>
      <w:r>
        <w:rPr>
          <w:sz w:val="24"/>
          <w:szCs w:val="24"/>
          <w:lang w:val="en-US"/>
        </w:rPr>
        <w:t xml:space="preserve">compounded by mistrust of </w:t>
      </w:r>
      <w:r w:rsidR="00227682">
        <w:rPr>
          <w:sz w:val="24"/>
          <w:szCs w:val="24"/>
          <w:lang w:val="en-US"/>
        </w:rPr>
        <w:t xml:space="preserve">the quality of primary care, </w:t>
      </w:r>
      <w:r w:rsidR="008C2007" w:rsidRPr="008C2007">
        <w:rPr>
          <w:sz w:val="24"/>
          <w:szCs w:val="24"/>
          <w:lang w:val="en-US"/>
        </w:rPr>
        <w:t xml:space="preserve">including GPs’ clinical skills, when compared with the hospital. </w:t>
      </w:r>
    </w:p>
    <w:p w14:paraId="4C4B5C59" w14:textId="672DA67C" w:rsidR="00E86394" w:rsidRDefault="00E86394" w:rsidP="00783345">
      <w:pPr>
        <w:pStyle w:val="af"/>
        <w:spacing w:before="100" w:beforeAutospacing="1" w:after="100" w:afterAutospacing="1" w:line="480" w:lineRule="auto"/>
        <w:rPr>
          <w:rFonts w:eastAsia="STHeiti Light"/>
        </w:rPr>
      </w:pPr>
      <w:r>
        <w:t>‘After all, here is only a community health centre, and trust is a problem.</w:t>
      </w:r>
      <w:r>
        <w:rPr>
          <w:rFonts w:hint="eastAsia"/>
        </w:rPr>
        <w:t xml:space="preserve"> ...</w:t>
      </w:r>
      <w:r>
        <w:t>Therefore, the problem in the community health institution may be that the trust level is relatively low.</w:t>
      </w:r>
      <w:r>
        <w:rPr>
          <w:rFonts w:eastAsia="STHeiti Light"/>
        </w:rPr>
        <w:t xml:space="preserve">’ </w:t>
      </w:r>
      <w:r w:rsidRPr="009E7843">
        <w:rPr>
          <w:rFonts w:eastAsia="STHeiti Light"/>
          <w:i w:val="0"/>
        </w:rPr>
        <w:t>[GP</w:t>
      </w:r>
      <w:r w:rsidR="0033091C" w:rsidRPr="009E7843">
        <w:rPr>
          <w:rFonts w:eastAsia="STHeiti Light"/>
          <w:i w:val="0"/>
        </w:rPr>
        <w:t xml:space="preserve"> </w:t>
      </w:r>
      <w:r w:rsidRPr="009E7843">
        <w:rPr>
          <w:rFonts w:eastAsia="STHeiti Light"/>
          <w:i w:val="0"/>
        </w:rPr>
        <w:t>2]</w:t>
      </w:r>
    </w:p>
    <w:p w14:paraId="02229F9F" w14:textId="23D2C072" w:rsidR="00227682" w:rsidRPr="00227682" w:rsidRDefault="00227682" w:rsidP="00783345">
      <w:pPr>
        <w:pStyle w:val="af"/>
        <w:spacing w:before="100" w:beforeAutospacing="1" w:after="100" w:afterAutospacing="1" w:line="480" w:lineRule="auto"/>
      </w:pPr>
      <w:r w:rsidRPr="008C2007">
        <w:rPr>
          <w:lang w:val="en-US"/>
        </w:rPr>
        <w:t>‘</w:t>
      </w:r>
      <w:r w:rsidR="00144C24">
        <w:rPr>
          <w:lang w:val="en-US"/>
        </w:rPr>
        <w:t xml:space="preserve">Parents </w:t>
      </w:r>
      <w:r w:rsidRPr="008C2007">
        <w:t>suspect that the antibiotics [you prescribe</w:t>
      </w:r>
      <w:r>
        <w:t xml:space="preserve">] </w:t>
      </w:r>
      <w:r w:rsidRPr="008C2007">
        <w:t xml:space="preserve">are not enough as they feel their disease is serious. Therefore, sometimes they will require you add other antibiotics to their treatment, or have other requirements.’ </w:t>
      </w:r>
      <w:r w:rsidRPr="009E7843">
        <w:rPr>
          <w:i w:val="0"/>
        </w:rPr>
        <w:t>[GP</w:t>
      </w:r>
      <w:r w:rsidR="0033091C" w:rsidRPr="009E7843">
        <w:rPr>
          <w:i w:val="0"/>
        </w:rPr>
        <w:t xml:space="preserve"> </w:t>
      </w:r>
      <w:r w:rsidRPr="009E7843">
        <w:rPr>
          <w:i w:val="0"/>
        </w:rPr>
        <w:t>3]</w:t>
      </w:r>
    </w:p>
    <w:p w14:paraId="6BEB247C" w14:textId="77777777" w:rsidR="004B2B5B" w:rsidRDefault="004B2B5B" w:rsidP="004B2B5B">
      <w:pPr>
        <w:spacing w:before="100" w:beforeAutospacing="1" w:after="100" w:afterAutospacing="1" w:line="480" w:lineRule="auto"/>
        <w:jc w:val="both"/>
        <w:rPr>
          <w:sz w:val="24"/>
          <w:szCs w:val="24"/>
        </w:rPr>
      </w:pPr>
    </w:p>
    <w:p w14:paraId="05524FB6" w14:textId="31043A91" w:rsidR="00C83ABB" w:rsidRDefault="00227682" w:rsidP="004B2B5B">
      <w:pPr>
        <w:spacing w:before="100" w:beforeAutospacing="1" w:after="100" w:afterAutospacing="1" w:line="480" w:lineRule="auto"/>
        <w:jc w:val="both"/>
        <w:rPr>
          <w:sz w:val="24"/>
          <w:szCs w:val="24"/>
        </w:rPr>
      </w:pPr>
      <w:r>
        <w:rPr>
          <w:sz w:val="24"/>
          <w:szCs w:val="24"/>
        </w:rPr>
        <w:t xml:space="preserve">Across </w:t>
      </w:r>
      <w:r w:rsidR="00C83ABB">
        <w:rPr>
          <w:sz w:val="24"/>
          <w:szCs w:val="24"/>
        </w:rPr>
        <w:t xml:space="preserve">provider groups, </w:t>
      </w:r>
      <w:r>
        <w:rPr>
          <w:sz w:val="24"/>
          <w:szCs w:val="24"/>
        </w:rPr>
        <w:t>participants spoke about how trust</w:t>
      </w:r>
      <w:r w:rsidR="009F114B">
        <w:rPr>
          <w:sz w:val="24"/>
          <w:szCs w:val="24"/>
        </w:rPr>
        <w:t xml:space="preserve"> was undermined if parents felt their wishes were not met</w:t>
      </w:r>
      <w:r w:rsidR="00144C24">
        <w:rPr>
          <w:rFonts w:hint="eastAsia"/>
          <w:sz w:val="24"/>
          <w:szCs w:val="24"/>
        </w:rPr>
        <w:t xml:space="preserve">. </w:t>
      </w:r>
      <w:r>
        <w:rPr>
          <w:sz w:val="24"/>
          <w:szCs w:val="24"/>
        </w:rPr>
        <w:t xml:space="preserve">They described </w:t>
      </w:r>
      <w:r w:rsidR="00C83ABB" w:rsidRPr="006E28C0">
        <w:rPr>
          <w:sz w:val="24"/>
          <w:szCs w:val="24"/>
        </w:rPr>
        <w:t xml:space="preserve">prescribing antibiotics for children </w:t>
      </w:r>
      <w:r w:rsidR="00A761B5">
        <w:rPr>
          <w:sz w:val="24"/>
          <w:szCs w:val="24"/>
        </w:rPr>
        <w:t xml:space="preserve">when </w:t>
      </w:r>
      <w:r w:rsidR="00C83ABB">
        <w:rPr>
          <w:sz w:val="24"/>
          <w:szCs w:val="24"/>
        </w:rPr>
        <w:t>face</w:t>
      </w:r>
      <w:r w:rsidR="00A761B5">
        <w:rPr>
          <w:sz w:val="24"/>
          <w:szCs w:val="24"/>
        </w:rPr>
        <w:t>d</w:t>
      </w:r>
      <w:r w:rsidR="00C83ABB">
        <w:rPr>
          <w:sz w:val="24"/>
          <w:szCs w:val="24"/>
        </w:rPr>
        <w:t xml:space="preserve"> </w:t>
      </w:r>
      <w:r w:rsidR="009F114B">
        <w:rPr>
          <w:sz w:val="24"/>
          <w:szCs w:val="24"/>
        </w:rPr>
        <w:t xml:space="preserve">with </w:t>
      </w:r>
      <w:r w:rsidR="00C83ABB">
        <w:rPr>
          <w:sz w:val="24"/>
          <w:szCs w:val="24"/>
        </w:rPr>
        <w:t xml:space="preserve">demanding </w:t>
      </w:r>
      <w:r w:rsidR="00C83ABB" w:rsidRPr="006E28C0">
        <w:rPr>
          <w:sz w:val="24"/>
          <w:szCs w:val="24"/>
        </w:rPr>
        <w:t>and anxious</w:t>
      </w:r>
      <w:r w:rsidR="00C83ABB">
        <w:rPr>
          <w:sz w:val="24"/>
          <w:szCs w:val="24"/>
        </w:rPr>
        <w:t xml:space="preserve"> parents</w:t>
      </w:r>
      <w:r w:rsidR="00C83ABB" w:rsidRPr="006E28C0">
        <w:rPr>
          <w:sz w:val="24"/>
          <w:szCs w:val="24"/>
        </w:rPr>
        <w:t xml:space="preserve">, citing concerns about </w:t>
      </w:r>
      <w:r w:rsidR="0059443E">
        <w:rPr>
          <w:sz w:val="24"/>
          <w:szCs w:val="24"/>
        </w:rPr>
        <w:t xml:space="preserve">angry </w:t>
      </w:r>
      <w:r w:rsidR="009F114B">
        <w:rPr>
          <w:sz w:val="24"/>
          <w:szCs w:val="24"/>
        </w:rPr>
        <w:t xml:space="preserve">patients </w:t>
      </w:r>
      <w:r w:rsidR="00C83ABB" w:rsidRPr="006E28C0">
        <w:rPr>
          <w:sz w:val="24"/>
          <w:szCs w:val="24"/>
        </w:rPr>
        <w:t xml:space="preserve">and formal complaints. </w:t>
      </w:r>
    </w:p>
    <w:p w14:paraId="4AD728C8" w14:textId="2AFCAB02" w:rsidR="00214FDF" w:rsidRDefault="00214FDF" w:rsidP="00783345">
      <w:pPr>
        <w:spacing w:before="100" w:beforeAutospacing="1" w:after="100" w:afterAutospacing="1" w:line="480" w:lineRule="auto"/>
        <w:ind w:left="864" w:right="864"/>
        <w:jc w:val="both"/>
        <w:rPr>
          <w:iCs/>
          <w:color w:val="404040" w:themeColor="text1" w:themeTint="BF"/>
          <w:sz w:val="24"/>
        </w:rPr>
      </w:pPr>
      <w:r>
        <w:rPr>
          <w:i/>
          <w:iCs/>
          <w:color w:val="404040" w:themeColor="text1" w:themeTint="BF"/>
          <w:sz w:val="24"/>
        </w:rPr>
        <w:lastRenderedPageBreak/>
        <w:t>‘</w:t>
      </w:r>
      <w:r w:rsidRPr="00214FDF">
        <w:rPr>
          <w:i/>
          <w:iCs/>
          <w:color w:val="404040" w:themeColor="text1" w:themeTint="BF"/>
          <w:sz w:val="24"/>
        </w:rPr>
        <w:t>Yes, some parents will [demand antibiotics]! ...So we usually try our best to explain to them, but there are still some parents who don’t trust us, and therefore, we will write something like ‘parents demand</w:t>
      </w:r>
      <w:r w:rsidR="00A761B5">
        <w:rPr>
          <w:i/>
          <w:iCs/>
          <w:color w:val="404040" w:themeColor="text1" w:themeTint="BF"/>
          <w:sz w:val="24"/>
        </w:rPr>
        <w:t>ed</w:t>
      </w:r>
      <w:r w:rsidRPr="00214FDF">
        <w:rPr>
          <w:i/>
          <w:iCs/>
          <w:color w:val="404040" w:themeColor="text1" w:themeTint="BF"/>
          <w:sz w:val="24"/>
        </w:rPr>
        <w:t xml:space="preserve"> antibiotics’ in their prescriptions or medical records [</w:t>
      </w:r>
      <w:r w:rsidR="00A761B5">
        <w:rPr>
          <w:i/>
          <w:iCs/>
          <w:color w:val="404040" w:themeColor="text1" w:themeTint="BF"/>
          <w:sz w:val="24"/>
        </w:rPr>
        <w:t>before</w:t>
      </w:r>
      <w:r w:rsidRPr="00214FDF">
        <w:rPr>
          <w:i/>
          <w:iCs/>
          <w:color w:val="404040" w:themeColor="text1" w:themeTint="BF"/>
          <w:sz w:val="24"/>
        </w:rPr>
        <w:t xml:space="preserve"> prescrib</w:t>
      </w:r>
      <w:r w:rsidR="00A761B5">
        <w:rPr>
          <w:i/>
          <w:iCs/>
          <w:color w:val="404040" w:themeColor="text1" w:themeTint="BF"/>
          <w:sz w:val="24"/>
        </w:rPr>
        <w:t xml:space="preserve">ing </w:t>
      </w:r>
      <w:r w:rsidRPr="00214FDF">
        <w:rPr>
          <w:i/>
          <w:iCs/>
          <w:color w:val="404040" w:themeColor="text1" w:themeTint="BF"/>
          <w:sz w:val="24"/>
        </w:rPr>
        <w:t>antibiotics for their child].</w:t>
      </w:r>
      <w:r>
        <w:rPr>
          <w:i/>
          <w:iCs/>
          <w:color w:val="404040" w:themeColor="text1" w:themeTint="BF"/>
          <w:sz w:val="24"/>
        </w:rPr>
        <w:t>’</w:t>
      </w:r>
      <w:r w:rsidRPr="00214FDF">
        <w:rPr>
          <w:i/>
          <w:iCs/>
          <w:color w:val="404040" w:themeColor="text1" w:themeTint="BF"/>
          <w:sz w:val="24"/>
        </w:rPr>
        <w:t xml:space="preserve"> </w:t>
      </w:r>
      <w:r w:rsidRPr="00214FDF">
        <w:rPr>
          <w:iCs/>
          <w:color w:val="404040" w:themeColor="text1" w:themeTint="BF"/>
          <w:sz w:val="24"/>
        </w:rPr>
        <w:t>[Paediatrician 6]</w:t>
      </w:r>
    </w:p>
    <w:p w14:paraId="3B4451E1" w14:textId="77777777" w:rsidR="00B33760" w:rsidRPr="00B33760" w:rsidRDefault="00B33760" w:rsidP="00783345">
      <w:pPr>
        <w:pStyle w:val="af"/>
        <w:spacing w:before="100" w:beforeAutospacing="1" w:after="100" w:afterAutospacing="1" w:line="480" w:lineRule="auto"/>
        <w:rPr>
          <w:rFonts w:asciiTheme="minorHAnsi" w:eastAsiaTheme="minorEastAsia" w:hAnsiTheme="minorHAnsi"/>
          <w:i w:val="0"/>
        </w:rPr>
      </w:pPr>
      <w:r w:rsidRPr="006E28C0">
        <w:rPr>
          <w:rFonts w:asciiTheme="minorHAnsi" w:hAnsiTheme="minorHAnsi"/>
        </w:rPr>
        <w:t>‘It [parental demand] will definitely influence me. As the relationship between physicians and patients is very bad, it is a lie if I say there is no influence. It is impossible ... It will definitely cause the dissatisfaction of parents [if you refuse their request]</w:t>
      </w:r>
      <w:r>
        <w:rPr>
          <w:rFonts w:asciiTheme="minorHAnsi" w:hAnsiTheme="minorHAnsi"/>
        </w:rPr>
        <w:t>.</w:t>
      </w:r>
      <w:r w:rsidRPr="006E28C0">
        <w:rPr>
          <w:rFonts w:asciiTheme="minorHAnsi" w:hAnsiTheme="minorHAnsi"/>
        </w:rPr>
        <w:t xml:space="preserve">’ </w:t>
      </w:r>
      <w:r>
        <w:rPr>
          <w:rFonts w:asciiTheme="minorHAnsi" w:hAnsiTheme="minorHAnsi"/>
          <w:i w:val="0"/>
        </w:rPr>
        <w:t>[Paediatrician</w:t>
      </w:r>
      <w:r w:rsidR="0033091C">
        <w:rPr>
          <w:rFonts w:asciiTheme="minorHAnsi" w:hAnsiTheme="minorHAnsi"/>
          <w:i w:val="0"/>
        </w:rPr>
        <w:t xml:space="preserve"> </w:t>
      </w:r>
      <w:r w:rsidRPr="006E28C0">
        <w:rPr>
          <w:rFonts w:asciiTheme="minorHAnsi" w:hAnsiTheme="minorHAnsi"/>
          <w:i w:val="0"/>
        </w:rPr>
        <w:t>2]</w:t>
      </w:r>
    </w:p>
    <w:p w14:paraId="4705FAAE" w14:textId="39832EBB" w:rsidR="002B4074" w:rsidRDefault="00214FDF" w:rsidP="00783345">
      <w:pPr>
        <w:pStyle w:val="af"/>
        <w:spacing w:before="100" w:beforeAutospacing="1" w:after="100" w:afterAutospacing="1" w:line="480" w:lineRule="auto"/>
        <w:rPr>
          <w:rFonts w:eastAsiaTheme="minorHAnsi"/>
          <w:i w:val="0"/>
        </w:rPr>
      </w:pPr>
      <w:r>
        <w:t>‘</w:t>
      </w:r>
      <w:r>
        <w:rPr>
          <w:rFonts w:eastAsiaTheme="minorEastAsia" w:hint="eastAsia"/>
        </w:rPr>
        <w:t>F</w:t>
      </w:r>
      <w:r w:rsidRPr="00F51CDA">
        <w:t xml:space="preserve">or these parents [who </w:t>
      </w:r>
      <w:r>
        <w:rPr>
          <w:rFonts w:hint="eastAsia"/>
        </w:rPr>
        <w:t xml:space="preserve">strongly </w:t>
      </w:r>
      <w:r w:rsidRPr="00F51CDA">
        <w:t>demand for antibiotics], we usually comply with their wishes because they have m</w:t>
      </w:r>
      <w:r w:rsidR="00144C24">
        <w:t>any ways to solve it, such as a</w:t>
      </w:r>
      <w:r w:rsidR="00144C24">
        <w:rPr>
          <w:rFonts w:hint="eastAsia"/>
        </w:rPr>
        <w:t xml:space="preserve"> complaint</w:t>
      </w:r>
      <w:r w:rsidRPr="00F51CDA">
        <w:t xml:space="preserve"> against the doctor, or the purchase of antibiotics from other places.</w:t>
      </w:r>
      <w:r w:rsidR="00E942B9">
        <w:t>’</w:t>
      </w:r>
      <w:r w:rsidR="0063051A">
        <w:rPr>
          <w:rFonts w:eastAsiaTheme="minorEastAsia" w:hint="eastAsia"/>
        </w:rPr>
        <w:t xml:space="preserve"> </w:t>
      </w:r>
      <w:r w:rsidRPr="007774F3">
        <w:rPr>
          <w:rFonts w:eastAsiaTheme="minorHAnsi"/>
          <w:i w:val="0"/>
        </w:rPr>
        <w:t>[Paediatrician 1]</w:t>
      </w:r>
    </w:p>
    <w:p w14:paraId="4B6ECC29" w14:textId="1C3BC9E8" w:rsidR="009F114B" w:rsidRDefault="009F114B" w:rsidP="00783345">
      <w:pPr>
        <w:pStyle w:val="af"/>
        <w:spacing w:before="100" w:beforeAutospacing="1" w:after="100" w:afterAutospacing="1" w:line="480" w:lineRule="auto"/>
        <w:rPr>
          <w:i w:val="0"/>
        </w:rPr>
      </w:pPr>
      <w:r>
        <w:t>‘</w:t>
      </w:r>
      <w:r w:rsidRPr="00B72588">
        <w:t>For instance, when consumers cannot get the antibiotics they really wanted, some of them will think that you intentionally refuse their requirements and become very angry. Moreover, they will not trust you no matter how you explain to them, and they will blame you like ‘Such a poor pharmacy!’</w:t>
      </w:r>
      <w:r>
        <w:t xml:space="preserve">’ </w:t>
      </w:r>
      <w:r w:rsidRPr="00B72588">
        <w:rPr>
          <w:i w:val="0"/>
        </w:rPr>
        <w:t>[L</w:t>
      </w:r>
      <w:r>
        <w:rPr>
          <w:rFonts w:eastAsiaTheme="minorEastAsia" w:hint="eastAsia"/>
          <w:i w:val="0"/>
        </w:rPr>
        <w:t xml:space="preserve">icensed </w:t>
      </w:r>
      <w:r w:rsidR="00144C24">
        <w:rPr>
          <w:i w:val="0"/>
        </w:rPr>
        <w:t>p</w:t>
      </w:r>
      <w:r w:rsidR="00144C24">
        <w:rPr>
          <w:rFonts w:eastAsiaTheme="minorEastAsia"/>
          <w:i w:val="0"/>
        </w:rPr>
        <w:t>harmacist 4</w:t>
      </w:r>
      <w:r w:rsidRPr="00B72588">
        <w:rPr>
          <w:i w:val="0"/>
        </w:rPr>
        <w:t>]</w:t>
      </w:r>
    </w:p>
    <w:p w14:paraId="749B30C2" w14:textId="77777777" w:rsidR="009F114B" w:rsidRPr="009F114B" w:rsidRDefault="009F114B" w:rsidP="00783345">
      <w:pPr>
        <w:spacing w:before="100" w:beforeAutospacing="1" w:after="100" w:afterAutospacing="1" w:line="480" w:lineRule="auto"/>
        <w:jc w:val="both"/>
      </w:pPr>
    </w:p>
    <w:p w14:paraId="00AA89F3" w14:textId="27B590C6" w:rsidR="00C83ABB" w:rsidRPr="00C83ABB" w:rsidRDefault="004E7428" w:rsidP="00783345">
      <w:pPr>
        <w:pStyle w:val="2"/>
        <w:spacing w:before="100" w:beforeAutospacing="1" w:after="100" w:afterAutospacing="1"/>
        <w:jc w:val="both"/>
        <w:rPr>
          <w:szCs w:val="24"/>
        </w:rPr>
      </w:pPr>
      <w:r>
        <w:rPr>
          <w:szCs w:val="24"/>
        </w:rPr>
        <w:lastRenderedPageBreak/>
        <w:t>Maintaining</w:t>
      </w:r>
      <w:r w:rsidR="00C83ABB" w:rsidRPr="006E28C0">
        <w:rPr>
          <w:szCs w:val="24"/>
        </w:rPr>
        <w:t xml:space="preserve"> good relationship</w:t>
      </w:r>
      <w:r>
        <w:rPr>
          <w:szCs w:val="24"/>
        </w:rPr>
        <w:t>s</w:t>
      </w:r>
      <w:r w:rsidR="00C83ABB" w:rsidRPr="006E28C0">
        <w:rPr>
          <w:szCs w:val="24"/>
        </w:rPr>
        <w:t xml:space="preserve"> with patients</w:t>
      </w:r>
    </w:p>
    <w:p w14:paraId="6CAFBCE2" w14:textId="0F0638A8" w:rsidR="000C2948" w:rsidRPr="006E28C0" w:rsidRDefault="00B4006E" w:rsidP="004B2B5B">
      <w:pPr>
        <w:spacing w:before="100" w:beforeAutospacing="1" w:after="100" w:afterAutospacing="1" w:line="480" w:lineRule="auto"/>
        <w:jc w:val="both"/>
        <w:rPr>
          <w:sz w:val="24"/>
          <w:szCs w:val="24"/>
        </w:rPr>
      </w:pPr>
      <w:r>
        <w:rPr>
          <w:sz w:val="24"/>
          <w:szCs w:val="24"/>
        </w:rPr>
        <w:t>P</w:t>
      </w:r>
      <w:r w:rsidR="005227E1">
        <w:rPr>
          <w:sz w:val="24"/>
          <w:szCs w:val="24"/>
        </w:rPr>
        <w:t>ublic mistrust</w:t>
      </w:r>
      <w:r w:rsidR="00A455E2">
        <w:rPr>
          <w:sz w:val="24"/>
          <w:szCs w:val="24"/>
        </w:rPr>
        <w:t xml:space="preserve"> in </w:t>
      </w:r>
      <w:r w:rsidR="0080736A">
        <w:rPr>
          <w:rFonts w:hint="eastAsia"/>
          <w:sz w:val="24"/>
          <w:szCs w:val="24"/>
        </w:rPr>
        <w:t>CHI</w:t>
      </w:r>
      <w:r w:rsidR="00FF7915">
        <w:rPr>
          <w:rFonts w:hint="eastAsia"/>
          <w:sz w:val="24"/>
          <w:szCs w:val="24"/>
        </w:rPr>
        <w:t>s</w:t>
      </w:r>
      <w:r w:rsidR="0080736A">
        <w:rPr>
          <w:rFonts w:hint="eastAsia"/>
          <w:sz w:val="24"/>
          <w:szCs w:val="24"/>
        </w:rPr>
        <w:t xml:space="preserve"> and retail pharmacies</w:t>
      </w:r>
      <w:r w:rsidR="00A455E2">
        <w:rPr>
          <w:sz w:val="24"/>
          <w:szCs w:val="24"/>
        </w:rPr>
        <w:t xml:space="preserve"> </w:t>
      </w:r>
      <w:r w:rsidR="00E942B9">
        <w:rPr>
          <w:sz w:val="24"/>
          <w:szCs w:val="24"/>
        </w:rPr>
        <w:t xml:space="preserve">made </w:t>
      </w:r>
      <w:r w:rsidR="00A455E2">
        <w:rPr>
          <w:sz w:val="24"/>
          <w:szCs w:val="24"/>
        </w:rPr>
        <w:t xml:space="preserve">it </w:t>
      </w:r>
      <w:r w:rsidR="004E7428">
        <w:rPr>
          <w:sz w:val="24"/>
          <w:szCs w:val="24"/>
        </w:rPr>
        <w:t>imperative</w:t>
      </w:r>
      <w:r w:rsidR="00A455E2">
        <w:rPr>
          <w:sz w:val="24"/>
          <w:szCs w:val="24"/>
        </w:rPr>
        <w:t xml:space="preserve"> that providers build </w:t>
      </w:r>
      <w:r w:rsidR="008C2007">
        <w:rPr>
          <w:sz w:val="24"/>
          <w:szCs w:val="24"/>
        </w:rPr>
        <w:t>good relationship</w:t>
      </w:r>
      <w:r w:rsidR="00E942B9">
        <w:rPr>
          <w:sz w:val="24"/>
          <w:szCs w:val="24"/>
        </w:rPr>
        <w:t>s</w:t>
      </w:r>
      <w:r w:rsidR="008C2007">
        <w:rPr>
          <w:sz w:val="24"/>
          <w:szCs w:val="24"/>
        </w:rPr>
        <w:t xml:space="preserve"> with parents</w:t>
      </w:r>
      <w:r w:rsidR="00A455E2">
        <w:rPr>
          <w:sz w:val="24"/>
          <w:szCs w:val="24"/>
        </w:rPr>
        <w:t>. Such</w:t>
      </w:r>
      <w:r w:rsidR="008C2007">
        <w:rPr>
          <w:sz w:val="24"/>
          <w:szCs w:val="24"/>
        </w:rPr>
        <w:t xml:space="preserve"> </w:t>
      </w:r>
      <w:r w:rsidR="000C2948" w:rsidRPr="006E28C0">
        <w:rPr>
          <w:sz w:val="24"/>
          <w:szCs w:val="24"/>
        </w:rPr>
        <w:t xml:space="preserve">parents </w:t>
      </w:r>
      <w:r w:rsidR="00A455E2">
        <w:rPr>
          <w:sz w:val="24"/>
          <w:szCs w:val="24"/>
        </w:rPr>
        <w:t xml:space="preserve">were described </w:t>
      </w:r>
      <w:r w:rsidR="000C2948">
        <w:rPr>
          <w:sz w:val="24"/>
          <w:szCs w:val="24"/>
        </w:rPr>
        <w:t>as ‘familiar parents’</w:t>
      </w:r>
      <w:r w:rsidR="00A455E2">
        <w:rPr>
          <w:sz w:val="24"/>
          <w:szCs w:val="24"/>
        </w:rPr>
        <w:t xml:space="preserve"> and </w:t>
      </w:r>
      <w:r w:rsidR="000C2948">
        <w:rPr>
          <w:sz w:val="24"/>
          <w:szCs w:val="24"/>
        </w:rPr>
        <w:t>f</w:t>
      </w:r>
      <w:r w:rsidR="000C2948" w:rsidRPr="006E28C0">
        <w:rPr>
          <w:sz w:val="24"/>
          <w:szCs w:val="24"/>
        </w:rPr>
        <w:t xml:space="preserve">amiliarity, and the </w:t>
      </w:r>
      <w:r w:rsidR="004E7428">
        <w:rPr>
          <w:sz w:val="24"/>
          <w:szCs w:val="24"/>
        </w:rPr>
        <w:t>good</w:t>
      </w:r>
      <w:r w:rsidR="000C2948" w:rsidRPr="006E28C0">
        <w:rPr>
          <w:sz w:val="24"/>
          <w:szCs w:val="24"/>
        </w:rPr>
        <w:t xml:space="preserve"> relationship</w:t>
      </w:r>
      <w:r w:rsidR="004E7428">
        <w:rPr>
          <w:sz w:val="24"/>
          <w:szCs w:val="24"/>
        </w:rPr>
        <w:t>s</w:t>
      </w:r>
      <w:r w:rsidR="000C2948" w:rsidRPr="006E28C0">
        <w:rPr>
          <w:sz w:val="24"/>
          <w:szCs w:val="24"/>
        </w:rPr>
        <w:t xml:space="preserve"> it fostered, could counter broader public distrust of </w:t>
      </w:r>
      <w:r w:rsidR="000C2948">
        <w:rPr>
          <w:sz w:val="24"/>
          <w:szCs w:val="24"/>
        </w:rPr>
        <w:t>CHIs</w:t>
      </w:r>
      <w:r w:rsidR="00A455E2">
        <w:rPr>
          <w:sz w:val="24"/>
          <w:szCs w:val="24"/>
        </w:rPr>
        <w:t xml:space="preserve"> and retail pharmacies</w:t>
      </w:r>
      <w:r w:rsidR="000C2948">
        <w:rPr>
          <w:sz w:val="24"/>
          <w:szCs w:val="24"/>
        </w:rPr>
        <w:t xml:space="preserve">. </w:t>
      </w:r>
      <w:r w:rsidR="00A455E2">
        <w:rPr>
          <w:sz w:val="24"/>
          <w:szCs w:val="24"/>
        </w:rPr>
        <w:t xml:space="preserve">These providers </w:t>
      </w:r>
      <w:r w:rsidR="003005EC">
        <w:rPr>
          <w:sz w:val="24"/>
          <w:szCs w:val="24"/>
        </w:rPr>
        <w:t xml:space="preserve">indicated that </w:t>
      </w:r>
      <w:r w:rsidR="000C2948" w:rsidRPr="006E28C0">
        <w:rPr>
          <w:sz w:val="24"/>
          <w:szCs w:val="24"/>
        </w:rPr>
        <w:t xml:space="preserve">their </w:t>
      </w:r>
      <w:r w:rsidR="00A455E2">
        <w:rPr>
          <w:sz w:val="24"/>
          <w:szCs w:val="24"/>
        </w:rPr>
        <w:t xml:space="preserve">ARB </w:t>
      </w:r>
      <w:r w:rsidR="000C2948" w:rsidRPr="006E28C0">
        <w:rPr>
          <w:sz w:val="24"/>
          <w:szCs w:val="24"/>
        </w:rPr>
        <w:t>differ</w:t>
      </w:r>
      <w:r w:rsidR="00A455E2">
        <w:rPr>
          <w:sz w:val="24"/>
          <w:szCs w:val="24"/>
        </w:rPr>
        <w:t>ed</w:t>
      </w:r>
      <w:r w:rsidR="000C2948" w:rsidRPr="006E28C0">
        <w:rPr>
          <w:sz w:val="24"/>
          <w:szCs w:val="24"/>
        </w:rPr>
        <w:t xml:space="preserve"> depending on their relationship with the parent</w:t>
      </w:r>
      <w:r w:rsidR="00A455E2">
        <w:rPr>
          <w:sz w:val="24"/>
          <w:szCs w:val="24"/>
        </w:rPr>
        <w:t xml:space="preserve">, for </w:t>
      </w:r>
      <w:r w:rsidR="000C2948">
        <w:rPr>
          <w:sz w:val="24"/>
          <w:szCs w:val="24"/>
        </w:rPr>
        <w:t xml:space="preserve">example, </w:t>
      </w:r>
      <w:r w:rsidR="00A455E2">
        <w:rPr>
          <w:sz w:val="24"/>
          <w:szCs w:val="24"/>
        </w:rPr>
        <w:t xml:space="preserve">being </w:t>
      </w:r>
      <w:r w:rsidR="000C2948">
        <w:rPr>
          <w:sz w:val="24"/>
          <w:szCs w:val="24"/>
        </w:rPr>
        <w:t xml:space="preserve">more likely to provide </w:t>
      </w:r>
      <w:r w:rsidR="00A455E2">
        <w:rPr>
          <w:sz w:val="24"/>
          <w:szCs w:val="24"/>
        </w:rPr>
        <w:t xml:space="preserve">familiar </w:t>
      </w:r>
      <w:r w:rsidR="000C2948">
        <w:rPr>
          <w:sz w:val="24"/>
          <w:szCs w:val="24"/>
        </w:rPr>
        <w:t xml:space="preserve">patients with antibiotics. </w:t>
      </w:r>
    </w:p>
    <w:p w14:paraId="2CEE282B" w14:textId="77777777" w:rsidR="000C2948" w:rsidRPr="006E28C0" w:rsidRDefault="000C2948" w:rsidP="00783345">
      <w:pPr>
        <w:pStyle w:val="af"/>
        <w:spacing w:before="100" w:beforeAutospacing="1" w:after="100" w:afterAutospacing="1" w:line="480" w:lineRule="auto"/>
        <w:rPr>
          <w:rFonts w:asciiTheme="minorHAnsi" w:hAnsiTheme="minorHAnsi"/>
          <w:i w:val="0"/>
        </w:rPr>
      </w:pPr>
      <w:r w:rsidRPr="006E28C0">
        <w:rPr>
          <w:rFonts w:asciiTheme="minorHAnsi" w:hAnsiTheme="minorHAnsi"/>
        </w:rPr>
        <w:t xml:space="preserve">‘For our community health station, I am not familiar with other medical institutions, I will prescribe antibiotics to the returning patients who have previously had infused antibiotics at this station. For the new patients, I will be more prudent in using antibiotics because I am afraid of some emergency accidents.’ </w:t>
      </w:r>
      <w:r w:rsidRPr="006E28C0">
        <w:rPr>
          <w:rFonts w:asciiTheme="minorHAnsi" w:hAnsiTheme="minorHAnsi"/>
          <w:i w:val="0"/>
        </w:rPr>
        <w:t>[GP</w:t>
      </w:r>
      <w:r w:rsidR="0033091C">
        <w:rPr>
          <w:rFonts w:asciiTheme="minorHAnsi" w:hAnsiTheme="minorHAnsi"/>
          <w:i w:val="0"/>
        </w:rPr>
        <w:t xml:space="preserve"> </w:t>
      </w:r>
      <w:r w:rsidRPr="006E28C0">
        <w:rPr>
          <w:rFonts w:asciiTheme="minorHAnsi" w:hAnsiTheme="minorHAnsi"/>
          <w:i w:val="0"/>
        </w:rPr>
        <w:t>6]</w:t>
      </w:r>
    </w:p>
    <w:p w14:paraId="4787D7CE" w14:textId="4223277C" w:rsidR="004A1D1B" w:rsidRPr="008C2007" w:rsidRDefault="000C2948" w:rsidP="00783345">
      <w:pPr>
        <w:pStyle w:val="af"/>
        <w:spacing w:before="100" w:beforeAutospacing="1" w:after="100" w:afterAutospacing="1" w:line="480" w:lineRule="auto"/>
        <w:rPr>
          <w:rFonts w:asciiTheme="minorHAnsi" w:eastAsia="SimSun" w:hAnsiTheme="minorHAnsi"/>
          <w:i w:val="0"/>
        </w:rPr>
      </w:pPr>
      <w:r w:rsidRPr="006E28C0">
        <w:rPr>
          <w:rFonts w:asciiTheme="minorHAnsi" w:eastAsia="SimSun" w:hAnsiTheme="minorHAnsi"/>
        </w:rPr>
        <w:t>‘Well, they [consumers] should provide prescriptions if you don’t know them. For consumers who are familiar with you, they can get any drugs they wanted. To be honest, if I am familiar with you, I will try my best, such as asking help from other people who als</w:t>
      </w:r>
      <w:r w:rsidRPr="00EF1063">
        <w:rPr>
          <w:rFonts w:asciiTheme="minorHAnsi" w:eastAsia="SimSun" w:hAnsiTheme="minorHAnsi"/>
        </w:rPr>
        <w:t xml:space="preserve">o work at the retail pharmacies, to provide the drugs you wanted to you.’ </w:t>
      </w:r>
      <w:r w:rsidR="00C37E62" w:rsidRPr="00EF1063">
        <w:rPr>
          <w:rFonts w:asciiTheme="minorHAnsi" w:eastAsia="SimSun" w:hAnsiTheme="minorHAnsi"/>
          <w:i w:val="0"/>
        </w:rPr>
        <w:t>[</w:t>
      </w:r>
      <w:r w:rsidR="0033091C" w:rsidRPr="00EF1063">
        <w:rPr>
          <w:rFonts w:asciiTheme="minorHAnsi" w:eastAsia="SimSun" w:hAnsiTheme="minorHAnsi"/>
          <w:i w:val="0"/>
        </w:rPr>
        <w:t>P</w:t>
      </w:r>
      <w:r w:rsidR="00C37E62" w:rsidRPr="00EF1063">
        <w:rPr>
          <w:rFonts w:asciiTheme="minorHAnsi" w:eastAsia="SimSun" w:hAnsiTheme="minorHAnsi"/>
          <w:i w:val="0"/>
        </w:rPr>
        <w:t>harmac</w:t>
      </w:r>
      <w:r w:rsidR="0033091C" w:rsidRPr="00EF1063">
        <w:rPr>
          <w:rFonts w:asciiTheme="minorHAnsi" w:eastAsia="SimSun" w:hAnsiTheme="minorHAnsi"/>
          <w:i w:val="0"/>
        </w:rPr>
        <w:t xml:space="preserve">y staff </w:t>
      </w:r>
      <w:r w:rsidRPr="00EF1063">
        <w:rPr>
          <w:rFonts w:asciiTheme="minorHAnsi" w:eastAsia="SimSun" w:hAnsiTheme="minorHAnsi"/>
          <w:i w:val="0"/>
        </w:rPr>
        <w:t>1]</w:t>
      </w:r>
    </w:p>
    <w:p w14:paraId="36E3A74D" w14:textId="77777777" w:rsidR="004B2B5B" w:rsidRDefault="004B2B5B" w:rsidP="004B2B5B">
      <w:pPr>
        <w:spacing w:before="100" w:beforeAutospacing="1" w:after="100" w:afterAutospacing="1" w:line="480" w:lineRule="auto"/>
        <w:jc w:val="both"/>
        <w:rPr>
          <w:sz w:val="24"/>
          <w:szCs w:val="24"/>
        </w:rPr>
      </w:pPr>
    </w:p>
    <w:p w14:paraId="416EE00A" w14:textId="5A498969" w:rsidR="006E28C0" w:rsidRPr="006E28C0" w:rsidRDefault="00A455E2" w:rsidP="004B2B5B">
      <w:pPr>
        <w:spacing w:before="100" w:beforeAutospacing="1" w:after="100" w:afterAutospacing="1" w:line="480" w:lineRule="auto"/>
        <w:jc w:val="both"/>
        <w:rPr>
          <w:sz w:val="24"/>
          <w:szCs w:val="24"/>
        </w:rPr>
      </w:pPr>
      <w:r>
        <w:rPr>
          <w:sz w:val="24"/>
          <w:szCs w:val="24"/>
        </w:rPr>
        <w:t xml:space="preserve">For these groups of providers, </w:t>
      </w:r>
      <w:r w:rsidR="006E28C0" w:rsidRPr="006E28C0">
        <w:rPr>
          <w:sz w:val="24"/>
          <w:szCs w:val="24"/>
        </w:rPr>
        <w:t xml:space="preserve">maintaining good relationships with patients had an economic dimension. </w:t>
      </w:r>
      <w:r w:rsidR="003005EC">
        <w:rPr>
          <w:sz w:val="24"/>
          <w:szCs w:val="24"/>
        </w:rPr>
        <w:t xml:space="preserve">For GPs, prescribing </w:t>
      </w:r>
      <w:r w:rsidR="006E28C0" w:rsidRPr="006E28C0">
        <w:rPr>
          <w:sz w:val="24"/>
          <w:szCs w:val="24"/>
        </w:rPr>
        <w:t xml:space="preserve">antibiotics for children was seen </w:t>
      </w:r>
      <w:r w:rsidR="004D5A45">
        <w:rPr>
          <w:sz w:val="24"/>
          <w:szCs w:val="24"/>
        </w:rPr>
        <w:t xml:space="preserve">to </w:t>
      </w:r>
      <w:r w:rsidR="00C37E62">
        <w:rPr>
          <w:sz w:val="24"/>
          <w:szCs w:val="24"/>
        </w:rPr>
        <w:t xml:space="preserve">encourage </w:t>
      </w:r>
      <w:r w:rsidR="006E28C0" w:rsidRPr="006E28C0">
        <w:rPr>
          <w:sz w:val="24"/>
          <w:szCs w:val="24"/>
        </w:rPr>
        <w:t xml:space="preserve">parents’ re-consultation which, in turn, was essential for the </w:t>
      </w:r>
      <w:r w:rsidR="00772781">
        <w:rPr>
          <w:sz w:val="24"/>
          <w:szCs w:val="24"/>
        </w:rPr>
        <w:t>CHI’s</w:t>
      </w:r>
      <w:r w:rsidR="006E28C0" w:rsidRPr="006E28C0">
        <w:rPr>
          <w:sz w:val="24"/>
          <w:szCs w:val="24"/>
        </w:rPr>
        <w:t xml:space="preserve"> survival and therefore for </w:t>
      </w:r>
      <w:r w:rsidR="006E28C0" w:rsidRPr="006E28C0">
        <w:rPr>
          <w:sz w:val="24"/>
          <w:szCs w:val="24"/>
        </w:rPr>
        <w:lastRenderedPageBreak/>
        <w:t>their own livelihood</w:t>
      </w:r>
      <w:r w:rsidR="00133EB9">
        <w:rPr>
          <w:rFonts w:hint="eastAsia"/>
          <w:sz w:val="24"/>
          <w:szCs w:val="24"/>
        </w:rPr>
        <w:t xml:space="preserve">. </w:t>
      </w:r>
      <w:r w:rsidR="00B4006E">
        <w:rPr>
          <w:sz w:val="24"/>
          <w:szCs w:val="24"/>
        </w:rPr>
        <w:t xml:space="preserve"> Pharmacy-based provi</w:t>
      </w:r>
      <w:r w:rsidR="004E7428">
        <w:rPr>
          <w:sz w:val="24"/>
          <w:szCs w:val="24"/>
        </w:rPr>
        <w:t>d</w:t>
      </w:r>
      <w:r w:rsidR="00B4006E">
        <w:rPr>
          <w:sz w:val="24"/>
          <w:szCs w:val="24"/>
        </w:rPr>
        <w:t xml:space="preserve">ers </w:t>
      </w:r>
      <w:r w:rsidR="003005EC">
        <w:rPr>
          <w:sz w:val="24"/>
          <w:szCs w:val="24"/>
        </w:rPr>
        <w:t xml:space="preserve">noted </w:t>
      </w:r>
      <w:r w:rsidR="006E28C0" w:rsidRPr="006E28C0">
        <w:rPr>
          <w:sz w:val="24"/>
          <w:szCs w:val="24"/>
        </w:rPr>
        <w:t xml:space="preserve">that selling </w:t>
      </w:r>
      <w:r w:rsidR="00912C33">
        <w:rPr>
          <w:sz w:val="24"/>
          <w:szCs w:val="24"/>
        </w:rPr>
        <w:t>OTC</w:t>
      </w:r>
      <w:r w:rsidR="006E28C0" w:rsidRPr="006E28C0">
        <w:rPr>
          <w:sz w:val="24"/>
          <w:szCs w:val="24"/>
        </w:rPr>
        <w:t xml:space="preserve"> antibiotics was related to maintaining the pharmacy’s income and making a profit. </w:t>
      </w:r>
      <w:r w:rsidR="00CF0429">
        <w:rPr>
          <w:sz w:val="24"/>
          <w:szCs w:val="24"/>
        </w:rPr>
        <w:t xml:space="preserve">No </w:t>
      </w:r>
      <w:r w:rsidR="006E28C0" w:rsidRPr="006E28C0">
        <w:rPr>
          <w:sz w:val="24"/>
          <w:szCs w:val="24"/>
        </w:rPr>
        <w:t>paediatricians discussed economic concerns as influenc</w:t>
      </w:r>
      <w:r w:rsidR="009F679A">
        <w:rPr>
          <w:sz w:val="24"/>
          <w:szCs w:val="24"/>
        </w:rPr>
        <w:t>ing</w:t>
      </w:r>
      <w:r w:rsidR="006E28C0" w:rsidRPr="006E28C0">
        <w:rPr>
          <w:sz w:val="24"/>
          <w:szCs w:val="24"/>
        </w:rPr>
        <w:t xml:space="preserve"> their behaviour.</w:t>
      </w:r>
    </w:p>
    <w:p w14:paraId="5595B02E" w14:textId="77777777" w:rsidR="006E28C0" w:rsidRPr="006E28C0" w:rsidRDefault="006E28C0" w:rsidP="00783345">
      <w:pPr>
        <w:pStyle w:val="af"/>
        <w:spacing w:before="100" w:beforeAutospacing="1" w:after="100" w:afterAutospacing="1" w:line="480" w:lineRule="auto"/>
        <w:rPr>
          <w:rFonts w:asciiTheme="minorHAnsi" w:hAnsiTheme="minorHAnsi"/>
          <w:i w:val="0"/>
        </w:rPr>
      </w:pPr>
      <w:r w:rsidRPr="006E28C0">
        <w:rPr>
          <w:rFonts w:asciiTheme="minorHAnsi" w:hAnsiTheme="minorHAnsi"/>
        </w:rPr>
        <w:t xml:space="preserve">‘For the GPs in the community health institutions, one of the main characteristics of them [GPs]is that you must control patients’ symptoms, and then patients will come back to your clinic when they become ill again.... if no patients come again, you will not be able to survive.’ </w:t>
      </w:r>
      <w:r w:rsidRPr="006E28C0">
        <w:rPr>
          <w:rFonts w:asciiTheme="minorHAnsi" w:hAnsiTheme="minorHAnsi"/>
          <w:i w:val="0"/>
        </w:rPr>
        <w:t>[GP</w:t>
      </w:r>
      <w:r w:rsidR="0033091C">
        <w:rPr>
          <w:rFonts w:asciiTheme="minorHAnsi" w:hAnsiTheme="minorHAnsi"/>
          <w:i w:val="0"/>
        </w:rPr>
        <w:t xml:space="preserve"> </w:t>
      </w:r>
      <w:r w:rsidRPr="006E28C0">
        <w:rPr>
          <w:rFonts w:asciiTheme="minorHAnsi" w:hAnsiTheme="minorHAnsi"/>
          <w:i w:val="0"/>
        </w:rPr>
        <w:t>6]</w:t>
      </w:r>
    </w:p>
    <w:p w14:paraId="6A94B8AA" w14:textId="5229633A" w:rsidR="00FC6B9B" w:rsidRDefault="006E28C0" w:rsidP="00783345">
      <w:pPr>
        <w:pStyle w:val="af"/>
        <w:spacing w:before="100" w:beforeAutospacing="1" w:after="100" w:afterAutospacing="1" w:line="480" w:lineRule="auto"/>
        <w:rPr>
          <w:rFonts w:asciiTheme="minorHAnsi" w:hAnsiTheme="minorHAnsi"/>
          <w:i w:val="0"/>
        </w:rPr>
      </w:pPr>
      <w:r w:rsidRPr="006E28C0">
        <w:rPr>
          <w:rFonts w:asciiTheme="minorHAnsi" w:hAnsiTheme="minorHAnsi"/>
        </w:rPr>
        <w:t xml:space="preserve">‘They [consumers] can get over-the-counter antibiotics from other places even though we refused their requirement. So how can we deal with this problem?... Anyway, if you firmly refuse their requirements, they can get them from other retail pharmacies...’ </w:t>
      </w:r>
      <w:r w:rsidRPr="006E28C0">
        <w:rPr>
          <w:rFonts w:asciiTheme="minorHAnsi" w:hAnsiTheme="minorHAnsi"/>
          <w:i w:val="0"/>
        </w:rPr>
        <w:t>[L</w:t>
      </w:r>
      <w:r w:rsidR="0068737C">
        <w:rPr>
          <w:rFonts w:asciiTheme="minorHAnsi" w:eastAsiaTheme="minorEastAsia" w:hAnsiTheme="minorHAnsi" w:hint="eastAsia"/>
          <w:i w:val="0"/>
        </w:rPr>
        <w:t xml:space="preserve">icensed </w:t>
      </w:r>
      <w:r w:rsidR="004E7428">
        <w:rPr>
          <w:rFonts w:asciiTheme="minorHAnsi" w:hAnsiTheme="minorHAnsi"/>
          <w:i w:val="0"/>
        </w:rPr>
        <w:t>p</w:t>
      </w:r>
      <w:r w:rsidR="0068737C">
        <w:rPr>
          <w:rFonts w:asciiTheme="minorHAnsi" w:eastAsiaTheme="minorEastAsia" w:hAnsiTheme="minorHAnsi" w:hint="eastAsia"/>
          <w:i w:val="0"/>
        </w:rPr>
        <w:t xml:space="preserve">harmacist </w:t>
      </w:r>
      <w:r w:rsidRPr="006E28C0">
        <w:rPr>
          <w:rFonts w:asciiTheme="minorHAnsi" w:hAnsiTheme="minorHAnsi"/>
          <w:i w:val="0"/>
        </w:rPr>
        <w:t>4]</w:t>
      </w:r>
    </w:p>
    <w:p w14:paraId="451BF4B1" w14:textId="77777777" w:rsidR="009E7843" w:rsidRPr="009E7843" w:rsidRDefault="009E7843" w:rsidP="009E7843"/>
    <w:p w14:paraId="667D376F" w14:textId="77777777" w:rsidR="00FC6B9B" w:rsidRDefault="00FC6B9B" w:rsidP="00783345">
      <w:pPr>
        <w:pStyle w:val="1"/>
        <w:spacing w:before="100" w:beforeAutospacing="1" w:after="100" w:afterAutospacing="1"/>
        <w:jc w:val="both"/>
      </w:pPr>
      <w:r>
        <w:t>Discussion</w:t>
      </w:r>
    </w:p>
    <w:p w14:paraId="6CC489D1" w14:textId="5C48E72F" w:rsidR="00C37E62" w:rsidRPr="00F011C1" w:rsidRDefault="009B7974" w:rsidP="004B2B5B">
      <w:pPr>
        <w:spacing w:before="100" w:beforeAutospacing="1" w:after="100" w:afterAutospacing="1" w:line="480" w:lineRule="auto"/>
        <w:jc w:val="both"/>
        <w:rPr>
          <w:sz w:val="24"/>
          <w:szCs w:val="24"/>
        </w:rPr>
      </w:pPr>
      <w:r>
        <w:rPr>
          <w:sz w:val="24"/>
          <w:szCs w:val="24"/>
        </w:rPr>
        <w:t xml:space="preserve">While </w:t>
      </w:r>
      <w:r w:rsidR="00CF0429">
        <w:rPr>
          <w:sz w:val="24"/>
          <w:szCs w:val="24"/>
        </w:rPr>
        <w:t xml:space="preserve">the value of </w:t>
      </w:r>
      <w:r>
        <w:rPr>
          <w:sz w:val="24"/>
          <w:szCs w:val="24"/>
        </w:rPr>
        <w:t>q</w:t>
      </w:r>
      <w:r w:rsidR="006B5CB9" w:rsidRPr="0073317C">
        <w:rPr>
          <w:sz w:val="24"/>
          <w:szCs w:val="24"/>
        </w:rPr>
        <w:t xml:space="preserve">ualitative studies </w:t>
      </w:r>
      <w:r w:rsidR="00CF0429">
        <w:rPr>
          <w:sz w:val="24"/>
          <w:szCs w:val="24"/>
        </w:rPr>
        <w:t xml:space="preserve">is </w:t>
      </w:r>
      <w:r w:rsidR="006B5CB9" w:rsidRPr="0073317C">
        <w:rPr>
          <w:sz w:val="24"/>
          <w:szCs w:val="24"/>
        </w:rPr>
        <w:t xml:space="preserve">increasingly </w:t>
      </w:r>
      <w:r w:rsidR="009D6F67">
        <w:rPr>
          <w:sz w:val="24"/>
          <w:szCs w:val="24"/>
        </w:rPr>
        <w:t>recognised</w:t>
      </w:r>
      <w:r w:rsidR="00E1402C">
        <w:rPr>
          <w:rFonts w:hint="eastAsia"/>
          <w:sz w:val="24"/>
          <w:szCs w:val="24"/>
        </w:rPr>
        <w:t xml:space="preserve"> [17,18]</w:t>
      </w:r>
      <w:r w:rsidR="00FF7915">
        <w:rPr>
          <w:rFonts w:hint="eastAsia"/>
          <w:sz w:val="24"/>
          <w:szCs w:val="24"/>
        </w:rPr>
        <w:t>,</w:t>
      </w:r>
      <w:r w:rsidR="00E1402C">
        <w:rPr>
          <w:rFonts w:hint="eastAsia"/>
          <w:sz w:val="24"/>
          <w:szCs w:val="24"/>
          <w:vertAlign w:val="superscript"/>
        </w:rPr>
        <w:t xml:space="preserve"> </w:t>
      </w:r>
      <w:r w:rsidR="00CF0429">
        <w:rPr>
          <w:sz w:val="24"/>
          <w:szCs w:val="24"/>
        </w:rPr>
        <w:t>few have been undertaken</w:t>
      </w:r>
      <w:r>
        <w:rPr>
          <w:sz w:val="24"/>
          <w:szCs w:val="24"/>
        </w:rPr>
        <w:t xml:space="preserve"> </w:t>
      </w:r>
      <w:r w:rsidR="0073317C" w:rsidRPr="0073317C">
        <w:rPr>
          <w:sz w:val="24"/>
          <w:szCs w:val="24"/>
        </w:rPr>
        <w:t>in China</w:t>
      </w:r>
      <w:r>
        <w:rPr>
          <w:sz w:val="24"/>
          <w:szCs w:val="24"/>
        </w:rPr>
        <w:t>.  T</w:t>
      </w:r>
      <w:r w:rsidR="0073317C" w:rsidRPr="0073317C">
        <w:rPr>
          <w:sz w:val="24"/>
          <w:szCs w:val="24"/>
        </w:rPr>
        <w:t>o</w:t>
      </w:r>
      <w:r w:rsidR="0073317C" w:rsidRPr="009B7974">
        <w:rPr>
          <w:sz w:val="24"/>
          <w:szCs w:val="24"/>
        </w:rPr>
        <w:t xml:space="preserve"> our</w:t>
      </w:r>
      <w:r w:rsidR="00CF0429">
        <w:rPr>
          <w:sz w:val="24"/>
          <w:szCs w:val="24"/>
        </w:rPr>
        <w:t xml:space="preserve"> </w:t>
      </w:r>
      <w:r w:rsidR="0073317C" w:rsidRPr="00FC6B9B">
        <w:rPr>
          <w:sz w:val="24"/>
          <w:szCs w:val="24"/>
        </w:rPr>
        <w:t xml:space="preserve">knowledge, </w:t>
      </w:r>
      <w:r w:rsidR="0073317C">
        <w:rPr>
          <w:sz w:val="24"/>
          <w:szCs w:val="24"/>
        </w:rPr>
        <w:t xml:space="preserve">ours is </w:t>
      </w:r>
      <w:r w:rsidR="0073317C" w:rsidRPr="00FC6B9B">
        <w:rPr>
          <w:sz w:val="24"/>
          <w:szCs w:val="24"/>
        </w:rPr>
        <w:t xml:space="preserve">the first city-based study </w:t>
      </w:r>
      <w:r w:rsidR="00CF0429">
        <w:rPr>
          <w:sz w:val="24"/>
          <w:szCs w:val="24"/>
        </w:rPr>
        <w:t xml:space="preserve">of </w:t>
      </w:r>
      <w:r w:rsidR="0073317C" w:rsidRPr="00FC6B9B">
        <w:rPr>
          <w:sz w:val="24"/>
          <w:szCs w:val="24"/>
        </w:rPr>
        <w:t xml:space="preserve">providers’ perceptions of influences on their </w:t>
      </w:r>
      <w:r w:rsidR="0073317C">
        <w:rPr>
          <w:sz w:val="24"/>
          <w:szCs w:val="24"/>
        </w:rPr>
        <w:t>ARB.  Because qualitative studies are characterised by rich data from small samples</w:t>
      </w:r>
      <w:r w:rsidR="00E1402C">
        <w:rPr>
          <w:rFonts w:hint="eastAsia"/>
          <w:sz w:val="24"/>
          <w:szCs w:val="24"/>
        </w:rPr>
        <w:t xml:space="preserve"> [36-38]</w:t>
      </w:r>
      <w:r w:rsidR="00E1402C">
        <w:rPr>
          <w:sz w:val="24"/>
          <w:szCs w:val="24"/>
        </w:rPr>
        <w:t xml:space="preserve">, </w:t>
      </w:r>
      <w:r w:rsidR="00C46EFC">
        <w:rPr>
          <w:rFonts w:hint="eastAsia"/>
          <w:sz w:val="24"/>
          <w:szCs w:val="24"/>
        </w:rPr>
        <w:t>a</w:t>
      </w:r>
      <w:r w:rsidR="0073317C">
        <w:rPr>
          <w:sz w:val="24"/>
          <w:szCs w:val="24"/>
        </w:rPr>
        <w:t xml:space="preserve">uthors’ interpretations </w:t>
      </w:r>
      <w:r w:rsidR="005E0459">
        <w:rPr>
          <w:sz w:val="24"/>
          <w:szCs w:val="24"/>
        </w:rPr>
        <w:t xml:space="preserve">play </w:t>
      </w:r>
      <w:r w:rsidR="00F011C1">
        <w:rPr>
          <w:sz w:val="24"/>
          <w:szCs w:val="24"/>
        </w:rPr>
        <w:t>a particularly important role</w:t>
      </w:r>
      <w:r w:rsidR="00E1402C">
        <w:rPr>
          <w:rFonts w:hint="eastAsia"/>
          <w:sz w:val="24"/>
          <w:szCs w:val="24"/>
        </w:rPr>
        <w:t xml:space="preserve"> [39]</w:t>
      </w:r>
      <w:r>
        <w:rPr>
          <w:sz w:val="24"/>
          <w:szCs w:val="24"/>
        </w:rPr>
        <w:t>.</w:t>
      </w:r>
      <w:r w:rsidR="00EF1063">
        <w:rPr>
          <w:sz w:val="24"/>
          <w:szCs w:val="24"/>
        </w:rPr>
        <w:t xml:space="preserve"> </w:t>
      </w:r>
      <w:r>
        <w:rPr>
          <w:sz w:val="24"/>
          <w:szCs w:val="24"/>
        </w:rPr>
        <w:t xml:space="preserve">Our </w:t>
      </w:r>
      <w:r w:rsidR="00F011C1">
        <w:rPr>
          <w:sz w:val="24"/>
          <w:szCs w:val="24"/>
        </w:rPr>
        <w:t xml:space="preserve">team included a </w:t>
      </w:r>
      <w:r w:rsidR="00ED4485">
        <w:rPr>
          <w:sz w:val="24"/>
          <w:szCs w:val="24"/>
        </w:rPr>
        <w:t xml:space="preserve">female </w:t>
      </w:r>
      <w:r w:rsidR="00F011C1">
        <w:rPr>
          <w:sz w:val="24"/>
          <w:szCs w:val="24"/>
        </w:rPr>
        <w:t xml:space="preserve">researcher familiar with Chinese culture and two UK researchers </w:t>
      </w:r>
      <w:r w:rsidR="00ED4485">
        <w:rPr>
          <w:sz w:val="24"/>
          <w:szCs w:val="24"/>
        </w:rPr>
        <w:t xml:space="preserve">(male and female) </w:t>
      </w:r>
      <w:r w:rsidR="00F011C1">
        <w:rPr>
          <w:sz w:val="24"/>
          <w:szCs w:val="24"/>
        </w:rPr>
        <w:t xml:space="preserve">from different disciplinary backgrounds. </w:t>
      </w:r>
      <w:r>
        <w:rPr>
          <w:sz w:val="24"/>
          <w:szCs w:val="24"/>
        </w:rPr>
        <w:t>We relied on personal contacts to gain entry to study sites</w:t>
      </w:r>
      <w:r w:rsidR="00CF0429">
        <w:rPr>
          <w:sz w:val="24"/>
          <w:szCs w:val="24"/>
        </w:rPr>
        <w:t xml:space="preserve">; </w:t>
      </w:r>
      <w:r w:rsidR="000C3C17">
        <w:rPr>
          <w:sz w:val="24"/>
          <w:szCs w:val="24"/>
        </w:rPr>
        <w:t xml:space="preserve">because </w:t>
      </w:r>
      <w:r w:rsidR="00CF0429">
        <w:rPr>
          <w:sz w:val="24"/>
          <w:szCs w:val="24"/>
        </w:rPr>
        <w:t xml:space="preserve">Chinese </w:t>
      </w:r>
      <w:r w:rsidR="00246C33">
        <w:rPr>
          <w:sz w:val="24"/>
          <w:szCs w:val="24"/>
        </w:rPr>
        <w:t>codes of conduct place primacy on personal networks</w:t>
      </w:r>
      <w:r w:rsidR="000C3C17">
        <w:rPr>
          <w:sz w:val="24"/>
          <w:szCs w:val="24"/>
        </w:rPr>
        <w:t>,</w:t>
      </w:r>
      <w:r w:rsidR="00246C33">
        <w:rPr>
          <w:sz w:val="24"/>
          <w:szCs w:val="24"/>
        </w:rPr>
        <w:t xml:space="preserve"> ‘</w:t>
      </w:r>
      <w:r w:rsidR="00246C33" w:rsidRPr="00711AC4">
        <w:rPr>
          <w:sz w:val="24"/>
          <w:szCs w:val="24"/>
        </w:rPr>
        <w:t>familiarity’</w:t>
      </w:r>
      <w:r w:rsidR="00CF0429">
        <w:rPr>
          <w:sz w:val="24"/>
          <w:szCs w:val="24"/>
        </w:rPr>
        <w:t xml:space="preserve"> </w:t>
      </w:r>
      <w:r w:rsidR="00246C33">
        <w:rPr>
          <w:rFonts w:cs="Arial"/>
          <w:color w:val="000000"/>
          <w:sz w:val="24"/>
          <w:szCs w:val="24"/>
          <w:lang w:val="en-US"/>
        </w:rPr>
        <w:t>facilitates</w:t>
      </w:r>
      <w:r w:rsidR="00246C33" w:rsidRPr="00711AC4">
        <w:rPr>
          <w:rFonts w:cs="Arial"/>
          <w:color w:val="000000"/>
          <w:sz w:val="24"/>
          <w:szCs w:val="24"/>
          <w:lang w:val="en-US"/>
        </w:rPr>
        <w:t xml:space="preserve"> fieldwork</w:t>
      </w:r>
      <w:r w:rsidR="00E1402C">
        <w:rPr>
          <w:rFonts w:cs="Arial" w:hint="eastAsia"/>
          <w:color w:val="000000"/>
          <w:sz w:val="24"/>
          <w:szCs w:val="24"/>
          <w:lang w:val="en-US"/>
        </w:rPr>
        <w:t xml:space="preserve"> [30]</w:t>
      </w:r>
      <w:r w:rsidR="00246C33">
        <w:rPr>
          <w:rFonts w:cs="Arial"/>
          <w:color w:val="000000"/>
          <w:sz w:val="24"/>
          <w:szCs w:val="24"/>
          <w:lang w:val="en-US"/>
        </w:rPr>
        <w:t xml:space="preserve">, </w:t>
      </w:r>
      <w:r w:rsidR="00246C33" w:rsidRPr="00711AC4">
        <w:rPr>
          <w:rFonts w:cs="Arial"/>
          <w:color w:val="000000"/>
          <w:sz w:val="24"/>
          <w:szCs w:val="24"/>
          <w:lang w:val="en-US"/>
        </w:rPr>
        <w:t xml:space="preserve">including access </w:t>
      </w:r>
      <w:r w:rsidR="00246C33">
        <w:rPr>
          <w:rFonts w:cs="Arial"/>
          <w:color w:val="000000"/>
          <w:sz w:val="24"/>
          <w:szCs w:val="24"/>
          <w:lang w:val="en-US"/>
        </w:rPr>
        <w:t xml:space="preserve">and </w:t>
      </w:r>
      <w:r w:rsidR="00246C33" w:rsidRPr="00711AC4">
        <w:rPr>
          <w:rFonts w:cs="Arial"/>
          <w:color w:val="000000"/>
          <w:sz w:val="24"/>
          <w:szCs w:val="24"/>
          <w:lang w:val="en-US"/>
        </w:rPr>
        <w:lastRenderedPageBreak/>
        <w:t>participant</w:t>
      </w:r>
      <w:r w:rsidR="000305EE">
        <w:rPr>
          <w:rFonts w:cs="Arial" w:hint="eastAsia"/>
          <w:color w:val="000000"/>
          <w:sz w:val="24"/>
          <w:szCs w:val="24"/>
          <w:lang w:val="en-US"/>
        </w:rPr>
        <w:t xml:space="preserve"> </w:t>
      </w:r>
      <w:r w:rsidR="00246C33">
        <w:rPr>
          <w:rFonts w:cs="Arial"/>
          <w:color w:val="000000"/>
          <w:sz w:val="24"/>
          <w:szCs w:val="24"/>
          <w:lang w:val="en-US"/>
        </w:rPr>
        <w:t>trust</w:t>
      </w:r>
      <w:r w:rsidR="00E1402C">
        <w:rPr>
          <w:rFonts w:cs="Arial" w:hint="eastAsia"/>
          <w:color w:val="000000"/>
          <w:sz w:val="24"/>
          <w:szCs w:val="24"/>
          <w:lang w:val="en-US"/>
        </w:rPr>
        <w:t xml:space="preserve"> [40]</w:t>
      </w:r>
      <w:r w:rsidR="00246C33">
        <w:rPr>
          <w:rFonts w:cs="Arial"/>
          <w:color w:val="000000"/>
          <w:sz w:val="24"/>
          <w:szCs w:val="24"/>
          <w:lang w:val="en-US"/>
        </w:rPr>
        <w:t>.</w:t>
      </w:r>
      <w:r w:rsidR="0022195C">
        <w:rPr>
          <w:rFonts w:cs="Arial"/>
          <w:color w:val="000000"/>
          <w:sz w:val="24"/>
          <w:szCs w:val="24"/>
          <w:lang w:val="en-US"/>
        </w:rPr>
        <w:t xml:space="preserve"> </w:t>
      </w:r>
      <w:r w:rsidR="00246C33">
        <w:rPr>
          <w:rFonts w:cs="Arial"/>
          <w:color w:val="000000"/>
          <w:sz w:val="24"/>
          <w:szCs w:val="24"/>
          <w:lang w:val="en-US"/>
        </w:rPr>
        <w:t xml:space="preserve">In contrast, </w:t>
      </w:r>
      <w:r w:rsidR="000305EE">
        <w:rPr>
          <w:rFonts w:ascii="Calibri" w:eastAsia="Times New Roman" w:hAnsi="Calibri" w:cs="Times New Roman"/>
          <w:kern w:val="2"/>
          <w:sz w:val="24"/>
          <w:szCs w:val="24"/>
        </w:rPr>
        <w:t>methods</w:t>
      </w:r>
      <w:r w:rsidR="00246C33" w:rsidRPr="00A73BA3">
        <w:rPr>
          <w:rFonts w:eastAsia="Times New Roman" w:cs="Times New Roman"/>
          <w:kern w:val="2"/>
          <w:sz w:val="24"/>
          <w:szCs w:val="24"/>
        </w:rPr>
        <w:t xml:space="preserve"> wh</w:t>
      </w:r>
      <w:r w:rsidR="00CF0429">
        <w:rPr>
          <w:rFonts w:eastAsia="Times New Roman" w:cs="Times New Roman"/>
          <w:kern w:val="2"/>
          <w:sz w:val="24"/>
          <w:szCs w:val="24"/>
        </w:rPr>
        <w:t xml:space="preserve">ich </w:t>
      </w:r>
      <w:r w:rsidR="009F18B6">
        <w:rPr>
          <w:rFonts w:eastAsia="Times New Roman" w:cs="Times New Roman"/>
          <w:kern w:val="2"/>
          <w:sz w:val="24"/>
          <w:szCs w:val="24"/>
        </w:rPr>
        <w:t>rely on</w:t>
      </w:r>
      <w:r w:rsidR="004C33FA">
        <w:rPr>
          <w:rFonts w:eastAsia="Times New Roman" w:cs="Times New Roman"/>
          <w:kern w:val="2"/>
          <w:sz w:val="24"/>
          <w:szCs w:val="24"/>
        </w:rPr>
        <w:t xml:space="preserve"> </w:t>
      </w:r>
      <w:r w:rsidR="00CF0429">
        <w:rPr>
          <w:rFonts w:eastAsia="Times New Roman" w:cs="Times New Roman"/>
          <w:kern w:val="2"/>
          <w:sz w:val="24"/>
          <w:szCs w:val="24"/>
        </w:rPr>
        <w:t xml:space="preserve">interviews conducted by </w:t>
      </w:r>
      <w:proofErr w:type="gramStart"/>
      <w:r w:rsidR="00246C33" w:rsidRPr="00A73BA3">
        <w:rPr>
          <w:rFonts w:cs="Arial"/>
          <w:sz w:val="24"/>
          <w:szCs w:val="24"/>
        </w:rPr>
        <w:t>strangers</w:t>
      </w:r>
      <w:proofErr w:type="gramEnd"/>
      <w:r w:rsidR="009E7843">
        <w:rPr>
          <w:rFonts w:cs="Arial" w:hint="eastAsia"/>
          <w:sz w:val="24"/>
          <w:szCs w:val="24"/>
          <w:vertAlign w:val="superscript"/>
        </w:rPr>
        <w:t xml:space="preserve"> </w:t>
      </w:r>
      <w:r w:rsidR="00246C33">
        <w:rPr>
          <w:rFonts w:ascii="Calibri" w:eastAsia="Times New Roman" w:hAnsi="Calibri" w:cs="Times New Roman"/>
          <w:kern w:val="2"/>
          <w:sz w:val="24"/>
          <w:szCs w:val="24"/>
        </w:rPr>
        <w:t>risk low response rates and social desirability bias</w:t>
      </w:r>
      <w:r w:rsidR="00E1402C">
        <w:rPr>
          <w:rFonts w:ascii="Calibri" w:eastAsia="Times New Roman" w:hAnsi="Calibri" w:cs="Times New Roman" w:hint="eastAsia"/>
          <w:kern w:val="2"/>
          <w:sz w:val="24"/>
          <w:szCs w:val="24"/>
        </w:rPr>
        <w:t xml:space="preserve"> [41,42]</w:t>
      </w:r>
      <w:r w:rsidR="00246C33">
        <w:rPr>
          <w:rFonts w:ascii="Calibri" w:eastAsia="Times New Roman" w:hAnsi="Calibri" w:cs="Times New Roman"/>
          <w:kern w:val="2"/>
          <w:sz w:val="24"/>
          <w:szCs w:val="24"/>
        </w:rPr>
        <w:t>.</w:t>
      </w:r>
    </w:p>
    <w:p w14:paraId="5696115C" w14:textId="77777777" w:rsidR="004B2B5B" w:rsidRDefault="004B2B5B" w:rsidP="004B2B5B">
      <w:pPr>
        <w:spacing w:before="100" w:beforeAutospacing="1" w:after="100" w:afterAutospacing="1" w:line="480" w:lineRule="auto"/>
        <w:jc w:val="both"/>
        <w:rPr>
          <w:sz w:val="24"/>
          <w:szCs w:val="24"/>
        </w:rPr>
      </w:pPr>
    </w:p>
    <w:p w14:paraId="4AE817BA" w14:textId="6A9AD735" w:rsidR="00246C33" w:rsidRPr="00B014CF" w:rsidRDefault="009B7974" w:rsidP="004B2B5B">
      <w:pPr>
        <w:spacing w:before="100" w:beforeAutospacing="1" w:after="100" w:afterAutospacing="1" w:line="480" w:lineRule="auto"/>
        <w:jc w:val="both"/>
        <w:rPr>
          <w:sz w:val="24"/>
          <w:szCs w:val="24"/>
        </w:rPr>
      </w:pPr>
      <w:r>
        <w:rPr>
          <w:sz w:val="24"/>
          <w:szCs w:val="24"/>
        </w:rPr>
        <w:t xml:space="preserve">Our study </w:t>
      </w:r>
      <w:r w:rsidR="007E0BD0">
        <w:rPr>
          <w:sz w:val="24"/>
          <w:szCs w:val="24"/>
        </w:rPr>
        <w:t>highlighted</w:t>
      </w:r>
      <w:r w:rsidR="00A005EA">
        <w:rPr>
          <w:sz w:val="24"/>
          <w:szCs w:val="24"/>
        </w:rPr>
        <w:t xml:space="preserve"> </w:t>
      </w:r>
      <w:r w:rsidR="00FC6B9B" w:rsidRPr="00FC6B9B">
        <w:rPr>
          <w:sz w:val="24"/>
          <w:szCs w:val="24"/>
        </w:rPr>
        <w:t>t</w:t>
      </w:r>
      <w:r w:rsidR="00E24727">
        <w:rPr>
          <w:sz w:val="24"/>
          <w:szCs w:val="24"/>
        </w:rPr>
        <w:t xml:space="preserve">he importance of </w:t>
      </w:r>
      <w:r w:rsidR="00FC6B9B" w:rsidRPr="00FC6B9B">
        <w:rPr>
          <w:sz w:val="24"/>
          <w:szCs w:val="24"/>
        </w:rPr>
        <w:t>parental influences</w:t>
      </w:r>
      <w:r w:rsidR="003B6219">
        <w:rPr>
          <w:sz w:val="24"/>
          <w:szCs w:val="24"/>
        </w:rPr>
        <w:t xml:space="preserve">.  Firstly, </w:t>
      </w:r>
      <w:r w:rsidR="003B6219" w:rsidRPr="00FC6B9B">
        <w:rPr>
          <w:sz w:val="24"/>
          <w:szCs w:val="24"/>
        </w:rPr>
        <w:t xml:space="preserve">providers </w:t>
      </w:r>
      <w:r w:rsidR="003B6219">
        <w:rPr>
          <w:sz w:val="24"/>
          <w:szCs w:val="24"/>
        </w:rPr>
        <w:t>recognised t</w:t>
      </w:r>
      <w:r w:rsidR="003B6219" w:rsidRPr="00FC6B9B">
        <w:rPr>
          <w:sz w:val="24"/>
          <w:szCs w:val="24"/>
        </w:rPr>
        <w:t xml:space="preserve">hat </w:t>
      </w:r>
      <w:r w:rsidR="009D6F67">
        <w:rPr>
          <w:sz w:val="24"/>
          <w:szCs w:val="24"/>
        </w:rPr>
        <w:t xml:space="preserve">parents </w:t>
      </w:r>
      <w:r w:rsidR="003B6219" w:rsidRPr="00FC6B9B">
        <w:rPr>
          <w:sz w:val="24"/>
          <w:szCs w:val="24"/>
        </w:rPr>
        <w:t xml:space="preserve">interpret </w:t>
      </w:r>
      <w:r w:rsidR="003B6219">
        <w:rPr>
          <w:sz w:val="24"/>
          <w:szCs w:val="24"/>
        </w:rPr>
        <w:t xml:space="preserve">disease and treatment </w:t>
      </w:r>
      <w:r w:rsidR="003B6219" w:rsidRPr="00FC6B9B">
        <w:rPr>
          <w:sz w:val="24"/>
          <w:szCs w:val="24"/>
        </w:rPr>
        <w:t>through TCM.</w:t>
      </w:r>
      <w:r w:rsidR="00A005EA">
        <w:rPr>
          <w:sz w:val="24"/>
          <w:szCs w:val="24"/>
        </w:rPr>
        <w:t xml:space="preserve"> </w:t>
      </w:r>
      <w:r w:rsidR="003B6219">
        <w:rPr>
          <w:sz w:val="24"/>
          <w:szCs w:val="24"/>
        </w:rPr>
        <w:t>While not noted in other China-based qualitative studies</w:t>
      </w:r>
      <w:r w:rsidR="00E1402C">
        <w:rPr>
          <w:rFonts w:hint="eastAsia"/>
          <w:sz w:val="24"/>
          <w:szCs w:val="24"/>
        </w:rPr>
        <w:t xml:space="preserve"> [</w:t>
      </w:r>
      <w:r w:rsidR="001150B3" w:rsidRPr="00E1402C">
        <w:rPr>
          <w:rFonts w:hint="eastAsia"/>
          <w:sz w:val="24"/>
          <w:szCs w:val="24"/>
        </w:rPr>
        <w:t>24,25</w:t>
      </w:r>
      <w:r w:rsidR="00E1402C" w:rsidRPr="00E1402C">
        <w:rPr>
          <w:rFonts w:hint="eastAsia"/>
          <w:sz w:val="24"/>
          <w:szCs w:val="24"/>
        </w:rPr>
        <w:t>]</w:t>
      </w:r>
      <w:r w:rsidR="003B6219">
        <w:rPr>
          <w:sz w:val="24"/>
          <w:szCs w:val="24"/>
        </w:rPr>
        <w:t xml:space="preserve">, </w:t>
      </w:r>
      <w:r w:rsidR="000C3C17">
        <w:rPr>
          <w:sz w:val="24"/>
          <w:szCs w:val="24"/>
        </w:rPr>
        <w:t xml:space="preserve">the importance of public </w:t>
      </w:r>
      <w:r w:rsidR="002217FF">
        <w:rPr>
          <w:sz w:val="24"/>
          <w:szCs w:val="24"/>
        </w:rPr>
        <w:t xml:space="preserve">understandings of </w:t>
      </w:r>
      <w:r w:rsidR="003B6219" w:rsidRPr="00FC6B9B">
        <w:rPr>
          <w:sz w:val="24"/>
          <w:szCs w:val="24"/>
        </w:rPr>
        <w:t>TCM</w:t>
      </w:r>
      <w:r w:rsidR="000C3C17">
        <w:rPr>
          <w:sz w:val="24"/>
          <w:szCs w:val="24"/>
        </w:rPr>
        <w:t xml:space="preserve"> and Western medicine </w:t>
      </w:r>
      <w:r w:rsidR="003B6219" w:rsidRPr="00FC6B9B">
        <w:rPr>
          <w:sz w:val="24"/>
          <w:szCs w:val="24"/>
        </w:rPr>
        <w:t xml:space="preserve">in </w:t>
      </w:r>
      <w:r w:rsidR="002217FF">
        <w:rPr>
          <w:sz w:val="24"/>
          <w:szCs w:val="24"/>
        </w:rPr>
        <w:t>symptom-</w:t>
      </w:r>
      <w:r w:rsidR="003B6219" w:rsidRPr="00FC6B9B">
        <w:rPr>
          <w:sz w:val="24"/>
          <w:szCs w:val="24"/>
        </w:rPr>
        <w:t>interpret</w:t>
      </w:r>
      <w:r w:rsidR="002217FF">
        <w:rPr>
          <w:sz w:val="24"/>
          <w:szCs w:val="24"/>
        </w:rPr>
        <w:t xml:space="preserve">ation and treatment </w:t>
      </w:r>
      <w:r w:rsidR="009F18B6">
        <w:rPr>
          <w:sz w:val="24"/>
          <w:szCs w:val="24"/>
        </w:rPr>
        <w:t xml:space="preserve">preferences </w:t>
      </w:r>
      <w:r w:rsidR="009F18B6" w:rsidRPr="00FC6B9B">
        <w:rPr>
          <w:sz w:val="24"/>
          <w:szCs w:val="24"/>
        </w:rPr>
        <w:t>has</w:t>
      </w:r>
      <w:r w:rsidR="003B6219" w:rsidRPr="00FC6B9B">
        <w:rPr>
          <w:sz w:val="24"/>
          <w:szCs w:val="24"/>
        </w:rPr>
        <w:t xml:space="preserve"> been reported in </w:t>
      </w:r>
      <w:r w:rsidR="009028CE">
        <w:rPr>
          <w:sz w:val="24"/>
          <w:szCs w:val="24"/>
        </w:rPr>
        <w:t xml:space="preserve">studies in </w:t>
      </w:r>
      <w:r w:rsidR="003B6219" w:rsidRPr="00FC6B9B">
        <w:rPr>
          <w:sz w:val="24"/>
          <w:szCs w:val="24"/>
        </w:rPr>
        <w:t>China</w:t>
      </w:r>
      <w:r w:rsidR="00A005EA">
        <w:rPr>
          <w:sz w:val="24"/>
          <w:szCs w:val="24"/>
        </w:rPr>
        <w:t xml:space="preserve"> and of other </w:t>
      </w:r>
      <w:r w:rsidR="003B6219" w:rsidRPr="00FC6B9B">
        <w:rPr>
          <w:sz w:val="24"/>
          <w:szCs w:val="24"/>
        </w:rPr>
        <w:t>Chinese populations</w:t>
      </w:r>
      <w:r w:rsidR="00E1402C">
        <w:rPr>
          <w:sz w:val="24"/>
          <w:szCs w:val="24"/>
        </w:rPr>
        <w:t xml:space="preserve"> [</w:t>
      </w:r>
      <w:r w:rsidR="003B6219" w:rsidRPr="00E1402C">
        <w:rPr>
          <w:sz w:val="24"/>
          <w:szCs w:val="24"/>
        </w:rPr>
        <w:t>4</w:t>
      </w:r>
      <w:r w:rsidR="008D1C39" w:rsidRPr="00E1402C">
        <w:rPr>
          <w:rFonts w:hint="eastAsia"/>
          <w:sz w:val="24"/>
          <w:szCs w:val="24"/>
        </w:rPr>
        <w:t>3</w:t>
      </w:r>
      <w:r w:rsidR="003B6219" w:rsidRPr="00E1402C">
        <w:rPr>
          <w:rFonts w:hint="eastAsia"/>
          <w:sz w:val="24"/>
          <w:szCs w:val="24"/>
        </w:rPr>
        <w:t>-4</w:t>
      </w:r>
      <w:r w:rsidR="008D1C39" w:rsidRPr="00E1402C">
        <w:rPr>
          <w:rFonts w:hint="eastAsia"/>
          <w:sz w:val="24"/>
          <w:szCs w:val="24"/>
        </w:rPr>
        <w:t>6</w:t>
      </w:r>
      <w:r w:rsidR="00E1402C">
        <w:rPr>
          <w:rFonts w:hint="eastAsia"/>
          <w:sz w:val="24"/>
          <w:szCs w:val="24"/>
        </w:rPr>
        <w:t>].</w:t>
      </w:r>
    </w:p>
    <w:p w14:paraId="5624CED6" w14:textId="77777777" w:rsidR="004B2B5B" w:rsidRDefault="004B2B5B" w:rsidP="004B2B5B">
      <w:pPr>
        <w:spacing w:before="100" w:beforeAutospacing="1" w:after="100" w:afterAutospacing="1" w:line="480" w:lineRule="auto"/>
        <w:jc w:val="both"/>
        <w:rPr>
          <w:sz w:val="24"/>
          <w:szCs w:val="24"/>
        </w:rPr>
      </w:pPr>
    </w:p>
    <w:p w14:paraId="44E31DB3" w14:textId="6261EAA1" w:rsidR="00884EA3" w:rsidRPr="00B4782B" w:rsidRDefault="001C4EC7" w:rsidP="004B2B5B">
      <w:pPr>
        <w:spacing w:before="100" w:beforeAutospacing="1" w:after="100" w:afterAutospacing="1" w:line="480" w:lineRule="auto"/>
        <w:jc w:val="both"/>
        <w:rPr>
          <w:sz w:val="24"/>
          <w:szCs w:val="24"/>
          <w:lang w:val="en-US"/>
        </w:rPr>
      </w:pPr>
      <w:r>
        <w:rPr>
          <w:sz w:val="24"/>
          <w:szCs w:val="24"/>
        </w:rPr>
        <w:t>Secondly</w:t>
      </w:r>
      <w:r w:rsidR="003B6219">
        <w:rPr>
          <w:sz w:val="24"/>
          <w:szCs w:val="24"/>
        </w:rPr>
        <w:t xml:space="preserve">, </w:t>
      </w:r>
      <w:r w:rsidR="003B6219" w:rsidRPr="00FC6B9B">
        <w:rPr>
          <w:sz w:val="24"/>
          <w:szCs w:val="24"/>
        </w:rPr>
        <w:t xml:space="preserve">providers </w:t>
      </w:r>
      <w:r>
        <w:rPr>
          <w:sz w:val="24"/>
          <w:szCs w:val="24"/>
        </w:rPr>
        <w:t>noted th</w:t>
      </w:r>
      <w:r w:rsidR="00143BA4">
        <w:rPr>
          <w:sz w:val="24"/>
          <w:szCs w:val="24"/>
        </w:rPr>
        <w:t>e importance of parental trust.</w:t>
      </w:r>
      <w:r>
        <w:rPr>
          <w:sz w:val="24"/>
          <w:szCs w:val="24"/>
        </w:rPr>
        <w:t xml:space="preserve"> </w:t>
      </w:r>
      <w:r w:rsidR="00FC6B9B" w:rsidRPr="00FC6B9B">
        <w:rPr>
          <w:sz w:val="24"/>
          <w:szCs w:val="24"/>
          <w:lang w:val="en-US"/>
        </w:rPr>
        <w:t xml:space="preserve">Parents were seen as distrusting China’s </w:t>
      </w:r>
      <w:r w:rsidR="008D637A">
        <w:rPr>
          <w:sz w:val="24"/>
          <w:szCs w:val="24"/>
          <w:lang w:val="en-US"/>
        </w:rPr>
        <w:t>healthcare</w:t>
      </w:r>
      <w:r w:rsidR="00FC6B9B" w:rsidRPr="00FC6B9B">
        <w:rPr>
          <w:sz w:val="24"/>
          <w:szCs w:val="24"/>
          <w:lang w:val="en-US"/>
        </w:rPr>
        <w:t xml:space="preserve"> institutions and having particular suspicions about </w:t>
      </w:r>
      <w:r w:rsidR="00772781">
        <w:rPr>
          <w:sz w:val="24"/>
          <w:szCs w:val="24"/>
          <w:lang w:val="en-US"/>
        </w:rPr>
        <w:t>CHIs</w:t>
      </w:r>
      <w:r w:rsidR="00FC6B9B" w:rsidRPr="00FC6B9B">
        <w:rPr>
          <w:sz w:val="24"/>
          <w:szCs w:val="24"/>
          <w:lang w:val="en-US"/>
        </w:rPr>
        <w:t xml:space="preserve">, a finding in </w:t>
      </w:r>
      <w:r w:rsidR="00FC6B9B" w:rsidRPr="00FC6B9B">
        <w:rPr>
          <w:rFonts w:hint="eastAsia"/>
          <w:sz w:val="24"/>
          <w:szCs w:val="24"/>
          <w:lang w:val="en-US"/>
        </w:rPr>
        <w:t xml:space="preserve">line </w:t>
      </w:r>
      <w:r w:rsidR="00FC6B9B" w:rsidRPr="00FC6B9B">
        <w:rPr>
          <w:sz w:val="24"/>
          <w:szCs w:val="24"/>
          <w:lang w:val="en-US"/>
        </w:rPr>
        <w:t xml:space="preserve">with </w:t>
      </w:r>
      <w:proofErr w:type="spellStart"/>
      <w:r w:rsidR="00FC6B9B" w:rsidRPr="00FC6B9B">
        <w:rPr>
          <w:sz w:val="24"/>
          <w:szCs w:val="24"/>
          <w:lang w:val="en-US"/>
        </w:rPr>
        <w:t>Duckett</w:t>
      </w:r>
      <w:proofErr w:type="spellEnd"/>
      <w:r w:rsidR="00512129">
        <w:rPr>
          <w:rFonts w:hint="eastAsia"/>
          <w:sz w:val="24"/>
          <w:szCs w:val="24"/>
          <w:lang w:val="en-US"/>
        </w:rPr>
        <w:t xml:space="preserve"> </w:t>
      </w:r>
      <w:r w:rsidR="00FC6B9B" w:rsidRPr="00FC6B9B">
        <w:rPr>
          <w:i/>
          <w:sz w:val="24"/>
          <w:szCs w:val="24"/>
          <w:lang w:val="en-US"/>
        </w:rPr>
        <w:t>et al</w:t>
      </w:r>
      <w:r w:rsidR="00974995">
        <w:rPr>
          <w:sz w:val="24"/>
          <w:szCs w:val="24"/>
          <w:lang w:val="en-US"/>
        </w:rPr>
        <w:t>.’s national surve</w:t>
      </w:r>
      <w:r w:rsidR="009E7843">
        <w:rPr>
          <w:sz w:val="24"/>
          <w:szCs w:val="24"/>
          <w:lang w:val="en-US"/>
        </w:rPr>
        <w:t xml:space="preserve">y [47] and </w:t>
      </w:r>
      <w:r w:rsidR="009E7843">
        <w:rPr>
          <w:rFonts w:hint="eastAsia"/>
          <w:sz w:val="24"/>
          <w:szCs w:val="24"/>
          <w:lang w:val="en-US"/>
        </w:rPr>
        <w:t>with evidence of a shortage of well-trained personal in retail pharmacies in China [10</w:t>
      </w:r>
      <w:r w:rsidR="00E1402C">
        <w:rPr>
          <w:rFonts w:hint="eastAsia"/>
          <w:sz w:val="24"/>
          <w:szCs w:val="24"/>
          <w:lang w:val="en-US"/>
        </w:rPr>
        <w:t>,48].</w:t>
      </w:r>
      <w:r w:rsidR="00884EA3">
        <w:rPr>
          <w:rFonts w:hint="eastAsia"/>
          <w:sz w:val="24"/>
          <w:szCs w:val="24"/>
          <w:lang w:val="en-US"/>
        </w:rPr>
        <w:t xml:space="preserve"> </w:t>
      </w:r>
      <w:r w:rsidR="004E1149">
        <w:rPr>
          <w:sz w:val="24"/>
          <w:szCs w:val="24"/>
          <w:lang w:val="en-US"/>
        </w:rPr>
        <w:t xml:space="preserve">In </w:t>
      </w:r>
      <w:r w:rsidR="00512129">
        <w:rPr>
          <w:sz w:val="24"/>
          <w:szCs w:val="24"/>
          <w:lang w:val="en-US"/>
        </w:rPr>
        <w:t>qualitative</w:t>
      </w:r>
      <w:r w:rsidR="00300D7D">
        <w:rPr>
          <w:sz w:val="24"/>
          <w:szCs w:val="24"/>
          <w:lang w:val="en-US"/>
        </w:rPr>
        <w:t xml:space="preserve"> </w:t>
      </w:r>
      <w:r w:rsidRPr="00FC6B9B">
        <w:rPr>
          <w:rFonts w:hint="eastAsia"/>
          <w:sz w:val="24"/>
          <w:szCs w:val="24"/>
          <w:lang w:val="en-US"/>
        </w:rPr>
        <w:t>studies in</w:t>
      </w:r>
      <w:r w:rsidRPr="00FC6B9B">
        <w:rPr>
          <w:sz w:val="24"/>
          <w:szCs w:val="24"/>
          <w:lang w:val="en-US"/>
        </w:rPr>
        <w:t xml:space="preserve"> HICs</w:t>
      </w:r>
      <w:r w:rsidR="00E1402C">
        <w:rPr>
          <w:sz w:val="24"/>
          <w:szCs w:val="24"/>
          <w:lang w:val="en-US"/>
        </w:rPr>
        <w:t xml:space="preserve"> [49,50],</w:t>
      </w:r>
      <w:r w:rsidRPr="00FC6B9B">
        <w:rPr>
          <w:sz w:val="24"/>
          <w:szCs w:val="24"/>
          <w:lang w:val="en-US"/>
        </w:rPr>
        <w:t xml:space="preserve"> providers </w:t>
      </w:r>
      <w:r w:rsidR="004E1149">
        <w:rPr>
          <w:sz w:val="24"/>
          <w:szCs w:val="24"/>
          <w:lang w:val="en-US"/>
        </w:rPr>
        <w:t xml:space="preserve">have also </w:t>
      </w:r>
      <w:r w:rsidRPr="00FC6B9B">
        <w:rPr>
          <w:sz w:val="24"/>
          <w:szCs w:val="24"/>
          <w:lang w:val="en-US"/>
        </w:rPr>
        <w:t xml:space="preserve">noted the importance of </w:t>
      </w:r>
      <w:r>
        <w:rPr>
          <w:sz w:val="24"/>
          <w:szCs w:val="24"/>
          <w:lang w:val="en-US"/>
        </w:rPr>
        <w:t>trust</w:t>
      </w:r>
      <w:r w:rsidR="00D17B6E">
        <w:rPr>
          <w:rFonts w:hint="eastAsia"/>
          <w:sz w:val="24"/>
          <w:szCs w:val="24"/>
          <w:lang w:val="en-US"/>
        </w:rPr>
        <w:t xml:space="preserve"> </w:t>
      </w:r>
      <w:r w:rsidRPr="00FC6B9B">
        <w:rPr>
          <w:sz w:val="24"/>
          <w:szCs w:val="24"/>
          <w:lang w:val="en-US"/>
        </w:rPr>
        <w:t xml:space="preserve">in </w:t>
      </w:r>
      <w:r>
        <w:rPr>
          <w:sz w:val="24"/>
          <w:szCs w:val="24"/>
          <w:lang w:val="en-US"/>
        </w:rPr>
        <w:t xml:space="preserve">facilitating </w:t>
      </w:r>
      <w:r w:rsidRPr="00FC6B9B">
        <w:rPr>
          <w:sz w:val="24"/>
          <w:szCs w:val="24"/>
          <w:lang w:val="en-US"/>
        </w:rPr>
        <w:t>parents’ acceptance of their antibiotic prescribing decisions.</w:t>
      </w:r>
      <w:r>
        <w:rPr>
          <w:sz w:val="24"/>
          <w:szCs w:val="24"/>
          <w:lang w:val="en-US"/>
        </w:rPr>
        <w:t xml:space="preserve"> </w:t>
      </w:r>
      <w:r w:rsidR="00300D7D">
        <w:rPr>
          <w:sz w:val="24"/>
          <w:szCs w:val="24"/>
          <w:lang w:val="en-US"/>
        </w:rPr>
        <w:t xml:space="preserve">In </w:t>
      </w:r>
      <w:r w:rsidR="009F18B6">
        <w:rPr>
          <w:sz w:val="24"/>
          <w:szCs w:val="24"/>
          <w:lang w:val="en-US"/>
        </w:rPr>
        <w:t xml:space="preserve">these </w:t>
      </w:r>
      <w:r w:rsidR="009F18B6">
        <w:rPr>
          <w:sz w:val="24"/>
          <w:szCs w:val="24"/>
        </w:rPr>
        <w:t>studies</w:t>
      </w:r>
      <w:r w:rsidR="00300D7D">
        <w:rPr>
          <w:sz w:val="24"/>
          <w:szCs w:val="24"/>
        </w:rPr>
        <w:t xml:space="preserve">, as in </w:t>
      </w:r>
      <w:r w:rsidR="009D6F67">
        <w:rPr>
          <w:sz w:val="24"/>
          <w:szCs w:val="24"/>
        </w:rPr>
        <w:t xml:space="preserve">the studies in </w:t>
      </w:r>
      <w:r w:rsidR="00946778" w:rsidRPr="00FC6B9B">
        <w:rPr>
          <w:sz w:val="24"/>
          <w:szCs w:val="24"/>
        </w:rPr>
        <w:t>rural China</w:t>
      </w:r>
      <w:r w:rsidR="00300D7D">
        <w:rPr>
          <w:sz w:val="24"/>
          <w:szCs w:val="24"/>
        </w:rPr>
        <w:t>,</w:t>
      </w:r>
      <w:r w:rsidR="00946778" w:rsidRPr="00FC6B9B">
        <w:rPr>
          <w:sz w:val="24"/>
          <w:szCs w:val="24"/>
        </w:rPr>
        <w:t xml:space="preserve"> providers</w:t>
      </w:r>
      <w:r w:rsidR="00300D7D">
        <w:rPr>
          <w:sz w:val="24"/>
          <w:szCs w:val="24"/>
        </w:rPr>
        <w:t xml:space="preserve"> saw </w:t>
      </w:r>
      <w:r w:rsidR="00946778" w:rsidRPr="00FC6B9B">
        <w:rPr>
          <w:sz w:val="24"/>
          <w:szCs w:val="24"/>
        </w:rPr>
        <w:t>good doctor-patient relationships a</w:t>
      </w:r>
      <w:r w:rsidR="00300D7D">
        <w:rPr>
          <w:sz w:val="24"/>
          <w:szCs w:val="24"/>
        </w:rPr>
        <w:t xml:space="preserve">s important </w:t>
      </w:r>
      <w:r w:rsidR="00946778" w:rsidRPr="00FC6B9B">
        <w:rPr>
          <w:sz w:val="24"/>
          <w:szCs w:val="24"/>
        </w:rPr>
        <w:t>to avoid complaints</w:t>
      </w:r>
      <w:r w:rsidR="009D7BE3">
        <w:rPr>
          <w:rFonts w:hint="eastAsia"/>
          <w:sz w:val="24"/>
          <w:szCs w:val="24"/>
        </w:rPr>
        <w:t xml:space="preserve"> [25,36,51]</w:t>
      </w:r>
      <w:r w:rsidR="00946778">
        <w:rPr>
          <w:sz w:val="24"/>
          <w:szCs w:val="24"/>
        </w:rPr>
        <w:t>.</w:t>
      </w:r>
      <w:r w:rsidR="00B014CF">
        <w:rPr>
          <w:rFonts w:hint="eastAsia"/>
          <w:sz w:val="24"/>
          <w:szCs w:val="24"/>
          <w:vertAlign w:val="superscript"/>
        </w:rPr>
        <w:t xml:space="preserve"> </w:t>
      </w:r>
      <w:r w:rsidR="00B014CF">
        <w:rPr>
          <w:rFonts w:hint="eastAsia"/>
          <w:sz w:val="24"/>
          <w:szCs w:val="24"/>
        </w:rPr>
        <w:t>T</w:t>
      </w:r>
      <w:r w:rsidR="00946778" w:rsidRPr="00FC6B9B">
        <w:rPr>
          <w:sz w:val="24"/>
          <w:szCs w:val="24"/>
        </w:rPr>
        <w:t>he widespread concern about complaints</w:t>
      </w:r>
      <w:r w:rsidR="003D0247">
        <w:rPr>
          <w:sz w:val="24"/>
          <w:szCs w:val="24"/>
        </w:rPr>
        <w:t xml:space="preserve"> is linked to </w:t>
      </w:r>
      <w:r w:rsidR="00946778" w:rsidRPr="00FC6B9B">
        <w:rPr>
          <w:rFonts w:hint="eastAsia"/>
          <w:sz w:val="24"/>
          <w:szCs w:val="24"/>
        </w:rPr>
        <w:t>public</w:t>
      </w:r>
      <w:r w:rsidR="00946778" w:rsidRPr="00FC6B9B">
        <w:rPr>
          <w:sz w:val="24"/>
          <w:szCs w:val="24"/>
        </w:rPr>
        <w:t xml:space="preserve"> distrust of healthcare providers </w:t>
      </w:r>
      <w:r w:rsidR="003D0247">
        <w:rPr>
          <w:sz w:val="24"/>
          <w:szCs w:val="24"/>
        </w:rPr>
        <w:t xml:space="preserve">and the associated </w:t>
      </w:r>
      <w:r w:rsidR="00946778" w:rsidRPr="00FC6B9B">
        <w:rPr>
          <w:sz w:val="24"/>
          <w:szCs w:val="24"/>
        </w:rPr>
        <w:t xml:space="preserve">increase </w:t>
      </w:r>
      <w:r w:rsidR="00ED4485">
        <w:rPr>
          <w:sz w:val="24"/>
          <w:szCs w:val="24"/>
        </w:rPr>
        <w:t xml:space="preserve">in </w:t>
      </w:r>
      <w:r w:rsidR="00946778" w:rsidRPr="00FC6B9B">
        <w:rPr>
          <w:sz w:val="24"/>
          <w:szCs w:val="24"/>
        </w:rPr>
        <w:t xml:space="preserve">mental stress </w:t>
      </w:r>
      <w:r w:rsidR="00946778">
        <w:rPr>
          <w:sz w:val="24"/>
          <w:szCs w:val="24"/>
        </w:rPr>
        <w:t>a</w:t>
      </w:r>
      <w:r w:rsidR="003D0247">
        <w:rPr>
          <w:sz w:val="24"/>
          <w:szCs w:val="24"/>
        </w:rPr>
        <w:t xml:space="preserve">nd physical assault </w:t>
      </w:r>
      <w:r w:rsidR="009D7BE3">
        <w:rPr>
          <w:rFonts w:hint="eastAsia"/>
          <w:sz w:val="24"/>
          <w:szCs w:val="24"/>
        </w:rPr>
        <w:t>[52,53]</w:t>
      </w:r>
      <w:r w:rsidR="00946778" w:rsidRPr="00FC6B9B">
        <w:rPr>
          <w:sz w:val="24"/>
          <w:szCs w:val="24"/>
        </w:rPr>
        <w:t>.</w:t>
      </w:r>
    </w:p>
    <w:p w14:paraId="5D1FCE78" w14:textId="77777777" w:rsidR="004B2B5B" w:rsidRDefault="004B2B5B" w:rsidP="004B2B5B">
      <w:pPr>
        <w:spacing w:before="100" w:beforeAutospacing="1" w:after="100" w:afterAutospacing="1" w:line="480" w:lineRule="auto"/>
        <w:jc w:val="both"/>
        <w:rPr>
          <w:sz w:val="24"/>
          <w:szCs w:val="24"/>
          <w:lang w:val="en-US"/>
        </w:rPr>
      </w:pPr>
    </w:p>
    <w:p w14:paraId="57F741C7" w14:textId="7155ECCA" w:rsidR="00C736B5" w:rsidRDefault="00B2774B" w:rsidP="004B2B5B">
      <w:pPr>
        <w:spacing w:before="100" w:beforeAutospacing="1" w:after="100" w:afterAutospacing="1" w:line="480" w:lineRule="auto"/>
        <w:jc w:val="both"/>
        <w:rPr>
          <w:sz w:val="24"/>
          <w:szCs w:val="24"/>
        </w:rPr>
      </w:pPr>
      <w:r>
        <w:rPr>
          <w:sz w:val="24"/>
          <w:szCs w:val="24"/>
          <w:lang w:val="en-US"/>
        </w:rPr>
        <w:t xml:space="preserve">Thirdly </w:t>
      </w:r>
      <w:r w:rsidR="00C83446">
        <w:rPr>
          <w:rFonts w:hint="eastAsia"/>
          <w:sz w:val="24"/>
          <w:szCs w:val="24"/>
          <w:lang w:val="en-US"/>
        </w:rPr>
        <w:t>f</w:t>
      </w:r>
      <w:r w:rsidR="005F1768">
        <w:rPr>
          <w:sz w:val="24"/>
          <w:szCs w:val="24"/>
        </w:rPr>
        <w:t xml:space="preserve">or </w:t>
      </w:r>
      <w:r w:rsidR="005F1768" w:rsidRPr="00FC6B9B">
        <w:rPr>
          <w:sz w:val="24"/>
          <w:szCs w:val="24"/>
        </w:rPr>
        <w:t xml:space="preserve">providers in </w:t>
      </w:r>
      <w:r w:rsidR="005F1768">
        <w:rPr>
          <w:sz w:val="24"/>
          <w:szCs w:val="24"/>
        </w:rPr>
        <w:t>CHIs</w:t>
      </w:r>
      <w:r w:rsidR="005F1768" w:rsidRPr="00FC6B9B">
        <w:rPr>
          <w:sz w:val="24"/>
          <w:szCs w:val="24"/>
        </w:rPr>
        <w:t xml:space="preserve"> and retail pharmacies</w:t>
      </w:r>
      <w:r w:rsidR="001C4EC7">
        <w:rPr>
          <w:sz w:val="24"/>
          <w:szCs w:val="24"/>
          <w:lang w:val="en-US"/>
        </w:rPr>
        <w:t>,</w:t>
      </w:r>
      <w:r w:rsidR="00B4782B">
        <w:rPr>
          <w:sz w:val="24"/>
          <w:szCs w:val="24"/>
          <w:lang w:val="en-US"/>
        </w:rPr>
        <w:t xml:space="preserve"> familiarity was pivotal to </w:t>
      </w:r>
      <w:r w:rsidR="001C4EC7">
        <w:rPr>
          <w:sz w:val="24"/>
          <w:szCs w:val="24"/>
          <w:lang w:val="en-US"/>
        </w:rPr>
        <w:t xml:space="preserve">building </w:t>
      </w:r>
      <w:r w:rsidR="000770AF">
        <w:rPr>
          <w:sz w:val="24"/>
          <w:szCs w:val="24"/>
          <w:lang w:val="en-US"/>
        </w:rPr>
        <w:t xml:space="preserve">trust and good </w:t>
      </w:r>
      <w:r w:rsidR="000770AF">
        <w:rPr>
          <w:sz w:val="24"/>
          <w:szCs w:val="24"/>
        </w:rPr>
        <w:t>provider</w:t>
      </w:r>
      <w:r w:rsidR="000770AF" w:rsidRPr="00FC6B9B">
        <w:rPr>
          <w:sz w:val="24"/>
          <w:szCs w:val="24"/>
        </w:rPr>
        <w:t xml:space="preserve">-patient </w:t>
      </w:r>
      <w:r w:rsidR="000770AF">
        <w:rPr>
          <w:sz w:val="24"/>
          <w:szCs w:val="24"/>
          <w:lang w:val="en-US"/>
        </w:rPr>
        <w:t>relationships</w:t>
      </w:r>
      <w:r w:rsidR="001C4EC7">
        <w:rPr>
          <w:sz w:val="24"/>
          <w:szCs w:val="24"/>
          <w:lang w:val="en-US"/>
        </w:rPr>
        <w:t xml:space="preserve">.  </w:t>
      </w:r>
      <w:r w:rsidR="009D6F67">
        <w:rPr>
          <w:sz w:val="24"/>
          <w:szCs w:val="24"/>
          <w:lang w:val="en-US"/>
        </w:rPr>
        <w:t xml:space="preserve">In </w:t>
      </w:r>
      <w:r w:rsidR="00300D7D">
        <w:rPr>
          <w:sz w:val="24"/>
          <w:szCs w:val="24"/>
          <w:lang w:val="en-US"/>
        </w:rPr>
        <w:t xml:space="preserve">a </w:t>
      </w:r>
      <w:r w:rsidR="00300D7D" w:rsidRPr="00300D7D">
        <w:rPr>
          <w:sz w:val="24"/>
          <w:szCs w:val="24"/>
        </w:rPr>
        <w:t>qualitative E</w:t>
      </w:r>
      <w:r>
        <w:rPr>
          <w:sz w:val="24"/>
          <w:szCs w:val="24"/>
        </w:rPr>
        <w:t>U</w:t>
      </w:r>
      <w:r w:rsidR="00300D7D" w:rsidRPr="00300D7D">
        <w:rPr>
          <w:sz w:val="24"/>
          <w:szCs w:val="24"/>
        </w:rPr>
        <w:t xml:space="preserve"> study</w:t>
      </w:r>
      <w:r w:rsidR="009D6F67">
        <w:rPr>
          <w:sz w:val="24"/>
          <w:szCs w:val="24"/>
        </w:rPr>
        <w:t xml:space="preserve"> of providers’ ARB</w:t>
      </w:r>
      <w:r w:rsidR="00300D7D">
        <w:rPr>
          <w:sz w:val="24"/>
          <w:szCs w:val="24"/>
        </w:rPr>
        <w:t xml:space="preserve">, </w:t>
      </w:r>
      <w:r w:rsidR="00300D7D">
        <w:rPr>
          <w:sz w:val="24"/>
          <w:szCs w:val="24"/>
        </w:rPr>
        <w:lastRenderedPageBreak/>
        <w:t xml:space="preserve">familiarity </w:t>
      </w:r>
      <w:r w:rsidR="009D6F67">
        <w:rPr>
          <w:sz w:val="24"/>
          <w:szCs w:val="24"/>
        </w:rPr>
        <w:t xml:space="preserve">was an </w:t>
      </w:r>
      <w:r w:rsidR="00300D7D">
        <w:rPr>
          <w:sz w:val="24"/>
          <w:szCs w:val="24"/>
        </w:rPr>
        <w:t xml:space="preserve">influence </w:t>
      </w:r>
      <w:r>
        <w:rPr>
          <w:sz w:val="24"/>
          <w:szCs w:val="24"/>
        </w:rPr>
        <w:t xml:space="preserve">because it was </w:t>
      </w:r>
      <w:r w:rsidR="001C4EC7" w:rsidRPr="00FC6B9B">
        <w:rPr>
          <w:sz w:val="24"/>
          <w:szCs w:val="24"/>
        </w:rPr>
        <w:t xml:space="preserve">associated with </w:t>
      </w:r>
      <w:r>
        <w:rPr>
          <w:sz w:val="24"/>
          <w:szCs w:val="24"/>
        </w:rPr>
        <w:t xml:space="preserve">knowledge of the </w:t>
      </w:r>
      <w:r w:rsidR="001C4EC7" w:rsidRPr="00FC6B9B">
        <w:rPr>
          <w:sz w:val="24"/>
          <w:szCs w:val="24"/>
        </w:rPr>
        <w:t>patient</w:t>
      </w:r>
      <w:r>
        <w:rPr>
          <w:sz w:val="24"/>
          <w:szCs w:val="24"/>
        </w:rPr>
        <w:t>’</w:t>
      </w:r>
      <w:r w:rsidR="001C4EC7" w:rsidRPr="00FC6B9B">
        <w:rPr>
          <w:sz w:val="24"/>
          <w:szCs w:val="24"/>
        </w:rPr>
        <w:t>s medical history and continuity of care</w:t>
      </w:r>
      <w:r w:rsidR="009D7BE3">
        <w:rPr>
          <w:rFonts w:hint="eastAsia"/>
          <w:sz w:val="24"/>
          <w:szCs w:val="24"/>
        </w:rPr>
        <w:t xml:space="preserve"> [54]</w:t>
      </w:r>
      <w:r w:rsidR="001C4EC7">
        <w:rPr>
          <w:sz w:val="24"/>
          <w:szCs w:val="24"/>
        </w:rPr>
        <w:t>.</w:t>
      </w:r>
      <w:r w:rsidR="005F1768">
        <w:rPr>
          <w:rFonts w:hint="eastAsia"/>
          <w:sz w:val="24"/>
          <w:szCs w:val="24"/>
          <w:lang w:val="en-US"/>
        </w:rPr>
        <w:t xml:space="preserve"> </w:t>
      </w:r>
      <w:r w:rsidR="009D6F67">
        <w:rPr>
          <w:sz w:val="24"/>
          <w:szCs w:val="24"/>
          <w:lang w:val="en-US"/>
        </w:rPr>
        <w:t xml:space="preserve">In our study, </w:t>
      </w:r>
      <w:r>
        <w:rPr>
          <w:sz w:val="24"/>
          <w:szCs w:val="24"/>
          <w:lang w:val="en-US"/>
        </w:rPr>
        <w:t>familiarity and</w:t>
      </w:r>
      <w:r w:rsidR="004E1149">
        <w:rPr>
          <w:sz w:val="24"/>
          <w:szCs w:val="24"/>
        </w:rPr>
        <w:t xml:space="preserve"> </w:t>
      </w:r>
      <w:r w:rsidR="000770AF">
        <w:rPr>
          <w:sz w:val="24"/>
          <w:szCs w:val="24"/>
        </w:rPr>
        <w:t xml:space="preserve">a good </w:t>
      </w:r>
      <w:r w:rsidR="004E1149">
        <w:rPr>
          <w:sz w:val="24"/>
          <w:szCs w:val="24"/>
        </w:rPr>
        <w:t xml:space="preserve">relationship had an additional economic dimension: </w:t>
      </w:r>
      <w:r w:rsidR="004E1149" w:rsidRPr="00FC6B9B">
        <w:rPr>
          <w:sz w:val="24"/>
          <w:szCs w:val="24"/>
        </w:rPr>
        <w:t xml:space="preserve">to ensure </w:t>
      </w:r>
      <w:r w:rsidR="000770AF">
        <w:rPr>
          <w:sz w:val="24"/>
          <w:szCs w:val="24"/>
        </w:rPr>
        <w:t xml:space="preserve">that </w:t>
      </w:r>
      <w:r w:rsidR="00012670">
        <w:rPr>
          <w:sz w:val="24"/>
          <w:szCs w:val="24"/>
        </w:rPr>
        <w:t>patients</w:t>
      </w:r>
      <w:r w:rsidR="000770AF">
        <w:rPr>
          <w:sz w:val="24"/>
          <w:szCs w:val="24"/>
        </w:rPr>
        <w:t xml:space="preserve"> returned</w:t>
      </w:r>
      <w:r w:rsidR="00012670">
        <w:rPr>
          <w:sz w:val="24"/>
          <w:szCs w:val="24"/>
        </w:rPr>
        <w:t xml:space="preserve">. </w:t>
      </w:r>
      <w:r w:rsidR="00012670" w:rsidRPr="00FC6B9B">
        <w:rPr>
          <w:sz w:val="24"/>
          <w:szCs w:val="24"/>
          <w:lang w:val="en-US"/>
        </w:rPr>
        <w:t>Because</w:t>
      </w:r>
      <w:r w:rsidR="00012670" w:rsidRPr="00FC6B9B">
        <w:rPr>
          <w:rFonts w:hint="eastAsia"/>
          <w:sz w:val="24"/>
          <w:szCs w:val="24"/>
          <w:lang w:val="en-US"/>
        </w:rPr>
        <w:t xml:space="preserve"> of the </w:t>
      </w:r>
      <w:r w:rsidR="00EB5BC0">
        <w:rPr>
          <w:sz w:val="24"/>
          <w:szCs w:val="24"/>
          <w:lang w:val="en-US"/>
        </w:rPr>
        <w:t xml:space="preserve">professional </w:t>
      </w:r>
      <w:r w:rsidR="00012670" w:rsidRPr="00FC6B9B">
        <w:rPr>
          <w:rFonts w:hint="eastAsia"/>
          <w:sz w:val="24"/>
          <w:szCs w:val="24"/>
          <w:lang w:val="en-US"/>
        </w:rPr>
        <w:t xml:space="preserve">status </w:t>
      </w:r>
      <w:r w:rsidR="00EB5BC0">
        <w:rPr>
          <w:sz w:val="24"/>
          <w:szCs w:val="24"/>
          <w:lang w:val="en-US"/>
        </w:rPr>
        <w:t xml:space="preserve">of hospital doctors </w:t>
      </w:r>
      <w:r w:rsidR="00012670" w:rsidRPr="00FC6B9B">
        <w:rPr>
          <w:rFonts w:hint="eastAsia"/>
          <w:sz w:val="24"/>
          <w:szCs w:val="24"/>
          <w:lang w:val="en-US"/>
        </w:rPr>
        <w:t xml:space="preserve">and </w:t>
      </w:r>
      <w:r w:rsidR="00EB5BC0">
        <w:rPr>
          <w:sz w:val="24"/>
          <w:szCs w:val="24"/>
          <w:lang w:val="en-US"/>
        </w:rPr>
        <w:t xml:space="preserve">the </w:t>
      </w:r>
      <w:r w:rsidR="00012670" w:rsidRPr="00FC6B9B">
        <w:rPr>
          <w:rFonts w:hint="eastAsia"/>
          <w:sz w:val="24"/>
          <w:szCs w:val="24"/>
          <w:lang w:val="en-US"/>
        </w:rPr>
        <w:t xml:space="preserve">funding structure of </w:t>
      </w:r>
      <w:r w:rsidR="00012670" w:rsidRPr="00FC6B9B">
        <w:rPr>
          <w:sz w:val="24"/>
          <w:szCs w:val="24"/>
          <w:lang w:val="en-US"/>
        </w:rPr>
        <w:t xml:space="preserve">hospitals, hospital-based providers </w:t>
      </w:r>
      <w:r>
        <w:rPr>
          <w:sz w:val="24"/>
          <w:szCs w:val="24"/>
          <w:lang w:val="en-US"/>
        </w:rPr>
        <w:t>expressed no</w:t>
      </w:r>
      <w:r w:rsidR="00012670" w:rsidRPr="00FC6B9B">
        <w:rPr>
          <w:sz w:val="24"/>
          <w:szCs w:val="24"/>
          <w:lang w:val="en-US"/>
        </w:rPr>
        <w:t xml:space="preserve"> concerns about patient</w:t>
      </w:r>
      <w:r w:rsidR="004E7428">
        <w:rPr>
          <w:sz w:val="24"/>
          <w:szCs w:val="24"/>
          <w:lang w:val="en-US"/>
        </w:rPr>
        <w:t xml:space="preserve"> retention</w:t>
      </w:r>
      <w:r w:rsidR="00012670" w:rsidRPr="00FC6B9B">
        <w:rPr>
          <w:sz w:val="24"/>
          <w:szCs w:val="24"/>
          <w:lang w:val="en-US"/>
        </w:rPr>
        <w:t xml:space="preserve"> and, in consequence, </w:t>
      </w:r>
      <w:r w:rsidR="00012670" w:rsidRPr="00FC6B9B">
        <w:rPr>
          <w:rFonts w:hint="eastAsia"/>
          <w:sz w:val="24"/>
          <w:szCs w:val="24"/>
          <w:lang w:val="en-US"/>
        </w:rPr>
        <w:t xml:space="preserve">about their job security and </w:t>
      </w:r>
      <w:r w:rsidR="00012670" w:rsidRPr="00FC6B9B">
        <w:rPr>
          <w:sz w:val="24"/>
          <w:szCs w:val="24"/>
          <w:lang w:val="en-US"/>
        </w:rPr>
        <w:t>the hospitals’ survival</w:t>
      </w:r>
      <w:r w:rsidR="009D7BE3">
        <w:rPr>
          <w:rFonts w:hint="eastAsia"/>
          <w:sz w:val="24"/>
          <w:szCs w:val="24"/>
          <w:lang w:val="en-US"/>
        </w:rPr>
        <w:t xml:space="preserve"> [12,47]</w:t>
      </w:r>
      <w:r w:rsidR="00012670" w:rsidRPr="00FC6B9B">
        <w:rPr>
          <w:sz w:val="24"/>
          <w:szCs w:val="24"/>
          <w:lang w:val="en-US"/>
        </w:rPr>
        <w:t>.</w:t>
      </w:r>
      <w:r w:rsidR="005F1768">
        <w:rPr>
          <w:rFonts w:hint="eastAsia"/>
          <w:sz w:val="24"/>
          <w:szCs w:val="24"/>
          <w:vertAlign w:val="superscript"/>
          <w:lang w:val="en-US"/>
        </w:rPr>
        <w:t xml:space="preserve"> </w:t>
      </w:r>
      <w:r w:rsidR="0033091C">
        <w:rPr>
          <w:sz w:val="24"/>
          <w:szCs w:val="24"/>
          <w:vertAlign w:val="superscript"/>
          <w:lang w:val="en-US"/>
        </w:rPr>
        <w:t xml:space="preserve"> </w:t>
      </w:r>
      <w:r w:rsidR="000770AF">
        <w:rPr>
          <w:sz w:val="24"/>
          <w:szCs w:val="24"/>
          <w:vertAlign w:val="superscript"/>
          <w:lang w:val="en-US"/>
        </w:rPr>
        <w:t xml:space="preserve"> </w:t>
      </w:r>
      <w:r w:rsidR="00012670" w:rsidRPr="00FC6B9B">
        <w:rPr>
          <w:sz w:val="24"/>
          <w:szCs w:val="24"/>
          <w:lang w:val="en-US"/>
        </w:rPr>
        <w:t xml:space="preserve">The workload and time pressures </w:t>
      </w:r>
      <w:r w:rsidR="00012670" w:rsidRPr="00FC6B9B">
        <w:rPr>
          <w:rFonts w:hint="eastAsia"/>
          <w:sz w:val="24"/>
          <w:szCs w:val="24"/>
          <w:lang w:val="en-US"/>
        </w:rPr>
        <w:t>that result from high level</w:t>
      </w:r>
      <w:r w:rsidR="00EB5BC0">
        <w:rPr>
          <w:sz w:val="24"/>
          <w:szCs w:val="24"/>
          <w:lang w:val="en-US"/>
        </w:rPr>
        <w:t>s</w:t>
      </w:r>
      <w:r w:rsidR="00012670" w:rsidRPr="00FC6B9B">
        <w:rPr>
          <w:rFonts w:hint="eastAsia"/>
          <w:sz w:val="24"/>
          <w:szCs w:val="24"/>
          <w:lang w:val="en-US"/>
        </w:rPr>
        <w:t xml:space="preserve"> of demand for </w:t>
      </w:r>
      <w:r w:rsidR="009D6F67">
        <w:rPr>
          <w:sz w:val="24"/>
          <w:szCs w:val="24"/>
          <w:lang w:val="en-US"/>
        </w:rPr>
        <w:t xml:space="preserve">hospital </w:t>
      </w:r>
      <w:r w:rsidR="00012670" w:rsidRPr="00FC6B9B">
        <w:rPr>
          <w:rFonts w:hint="eastAsia"/>
          <w:sz w:val="24"/>
          <w:szCs w:val="24"/>
          <w:lang w:val="en-US"/>
        </w:rPr>
        <w:t xml:space="preserve">appointments also </w:t>
      </w:r>
      <w:r>
        <w:rPr>
          <w:sz w:val="24"/>
          <w:szCs w:val="24"/>
          <w:lang w:val="en-US"/>
        </w:rPr>
        <w:t xml:space="preserve">provided </w:t>
      </w:r>
      <w:r w:rsidR="00012670" w:rsidRPr="00FC6B9B">
        <w:rPr>
          <w:sz w:val="24"/>
          <w:szCs w:val="24"/>
          <w:lang w:val="en-US"/>
        </w:rPr>
        <w:t xml:space="preserve">fewer opportunities to </w:t>
      </w:r>
      <w:r w:rsidR="00012670">
        <w:rPr>
          <w:sz w:val="24"/>
          <w:szCs w:val="24"/>
          <w:lang w:val="en-US"/>
        </w:rPr>
        <w:t xml:space="preserve">develop ‘familiarity’ </w:t>
      </w:r>
      <w:r w:rsidR="00012670" w:rsidRPr="00FC6B9B">
        <w:rPr>
          <w:sz w:val="24"/>
          <w:szCs w:val="24"/>
          <w:lang w:val="en-US"/>
        </w:rPr>
        <w:t xml:space="preserve">and therefore </w:t>
      </w:r>
      <w:r w:rsidR="00012670" w:rsidRPr="00FC6B9B">
        <w:rPr>
          <w:rFonts w:hint="eastAsia"/>
          <w:sz w:val="24"/>
          <w:szCs w:val="24"/>
          <w:lang w:val="en-US"/>
        </w:rPr>
        <w:t>worry</w:t>
      </w:r>
      <w:r w:rsidR="00012670" w:rsidRPr="00FC6B9B">
        <w:rPr>
          <w:sz w:val="24"/>
          <w:szCs w:val="24"/>
          <w:lang w:val="en-US"/>
        </w:rPr>
        <w:t xml:space="preserve"> about</w:t>
      </w:r>
      <w:r w:rsidR="00512129">
        <w:rPr>
          <w:rFonts w:hint="eastAsia"/>
          <w:sz w:val="24"/>
          <w:szCs w:val="24"/>
          <w:lang w:val="en-US"/>
        </w:rPr>
        <w:t xml:space="preserve"> </w:t>
      </w:r>
      <w:r w:rsidR="00012670">
        <w:rPr>
          <w:sz w:val="24"/>
          <w:szCs w:val="24"/>
        </w:rPr>
        <w:t xml:space="preserve">its </w:t>
      </w:r>
      <w:r w:rsidR="00012670">
        <w:rPr>
          <w:rFonts w:hint="eastAsia"/>
          <w:sz w:val="24"/>
          <w:szCs w:val="24"/>
        </w:rPr>
        <w:t>lack</w:t>
      </w:r>
      <w:r w:rsidR="00012670" w:rsidRPr="00FC6B9B">
        <w:rPr>
          <w:sz w:val="24"/>
          <w:szCs w:val="24"/>
        </w:rPr>
        <w:t>.</w:t>
      </w:r>
      <w:r w:rsidR="00012670" w:rsidRPr="00FC6B9B">
        <w:rPr>
          <w:sz w:val="24"/>
          <w:szCs w:val="24"/>
          <w:lang w:val="en-US"/>
        </w:rPr>
        <w:t xml:space="preserve"> </w:t>
      </w:r>
      <w:r>
        <w:rPr>
          <w:sz w:val="24"/>
          <w:szCs w:val="24"/>
          <w:lang w:val="en-US"/>
        </w:rPr>
        <w:t xml:space="preserve">However, primary care </w:t>
      </w:r>
      <w:r w:rsidR="00012670" w:rsidRPr="00FC6B9B">
        <w:rPr>
          <w:sz w:val="24"/>
          <w:szCs w:val="24"/>
          <w:lang w:val="en-US"/>
        </w:rPr>
        <w:t xml:space="preserve">providers </w:t>
      </w:r>
      <w:r w:rsidR="00012670">
        <w:rPr>
          <w:sz w:val="24"/>
          <w:szCs w:val="24"/>
          <w:lang w:val="en-US"/>
        </w:rPr>
        <w:t xml:space="preserve">rely </w:t>
      </w:r>
      <w:r w:rsidR="00012670" w:rsidRPr="00FC6B9B">
        <w:rPr>
          <w:sz w:val="24"/>
          <w:szCs w:val="24"/>
          <w:lang w:val="en-US"/>
        </w:rPr>
        <w:t xml:space="preserve">heavily on patient retention </w:t>
      </w:r>
      <w:r w:rsidR="00012670">
        <w:rPr>
          <w:sz w:val="24"/>
          <w:szCs w:val="24"/>
          <w:lang w:val="en-US"/>
        </w:rPr>
        <w:t>for their income and profit margins</w:t>
      </w:r>
      <w:r w:rsidR="00012670" w:rsidRPr="00FC6B9B">
        <w:rPr>
          <w:sz w:val="24"/>
          <w:szCs w:val="24"/>
          <w:lang w:val="en-US"/>
        </w:rPr>
        <w:t xml:space="preserve">. These financial pressures have </w:t>
      </w:r>
      <w:r w:rsidR="00012670" w:rsidRPr="00FC6B9B">
        <w:rPr>
          <w:rFonts w:hint="eastAsia"/>
          <w:sz w:val="24"/>
          <w:szCs w:val="24"/>
          <w:lang w:val="en-US"/>
        </w:rPr>
        <w:t xml:space="preserve">increased </w:t>
      </w:r>
      <w:r w:rsidR="00012670" w:rsidRPr="00FC6B9B">
        <w:rPr>
          <w:sz w:val="24"/>
          <w:szCs w:val="24"/>
          <w:lang w:val="en-US"/>
        </w:rPr>
        <w:t>as remuneration from drug sales</w:t>
      </w:r>
      <w:r w:rsidR="00012670">
        <w:rPr>
          <w:sz w:val="24"/>
          <w:szCs w:val="24"/>
          <w:lang w:val="en-US"/>
        </w:rPr>
        <w:t xml:space="preserve"> has fallen </w:t>
      </w:r>
      <w:r w:rsidR="00012670" w:rsidRPr="00FC6B9B">
        <w:rPr>
          <w:sz w:val="24"/>
          <w:szCs w:val="24"/>
          <w:lang w:val="en-US"/>
        </w:rPr>
        <w:t>following the implementation of</w:t>
      </w:r>
      <w:r w:rsidR="00012670">
        <w:rPr>
          <w:sz w:val="24"/>
          <w:szCs w:val="24"/>
          <w:lang w:val="en-US"/>
        </w:rPr>
        <w:t xml:space="preserve"> the</w:t>
      </w:r>
      <w:r w:rsidR="00012670" w:rsidRPr="00FC6B9B">
        <w:rPr>
          <w:sz w:val="24"/>
          <w:szCs w:val="24"/>
        </w:rPr>
        <w:t xml:space="preserve">Essential Drug List and the </w:t>
      </w:r>
      <w:r w:rsidR="00012670">
        <w:rPr>
          <w:sz w:val="24"/>
          <w:szCs w:val="24"/>
        </w:rPr>
        <w:t>policies of ‘</w:t>
      </w:r>
      <w:r w:rsidR="00012670" w:rsidRPr="00FC6B9B">
        <w:rPr>
          <w:sz w:val="24"/>
          <w:szCs w:val="24"/>
        </w:rPr>
        <w:t>zero mark-up</w:t>
      </w:r>
      <w:r w:rsidR="00012670">
        <w:rPr>
          <w:sz w:val="24"/>
          <w:szCs w:val="24"/>
        </w:rPr>
        <w:t xml:space="preserve">’ on drug prices </w:t>
      </w:r>
      <w:r w:rsidR="00012670" w:rsidRPr="00FC6B9B">
        <w:rPr>
          <w:sz w:val="24"/>
          <w:szCs w:val="24"/>
          <w:lang w:val="en-US"/>
        </w:rPr>
        <w:t xml:space="preserve">in </w:t>
      </w:r>
      <w:r w:rsidR="00012670">
        <w:rPr>
          <w:sz w:val="24"/>
          <w:szCs w:val="24"/>
          <w:lang w:val="en-US"/>
        </w:rPr>
        <w:t xml:space="preserve">the </w:t>
      </w:r>
      <w:r w:rsidR="00012670" w:rsidRPr="00FC6B9B">
        <w:rPr>
          <w:sz w:val="24"/>
          <w:szCs w:val="24"/>
          <w:lang w:val="en-US"/>
        </w:rPr>
        <w:t>2009 healthcare ref</w:t>
      </w:r>
      <w:r w:rsidR="00012670">
        <w:rPr>
          <w:sz w:val="24"/>
          <w:szCs w:val="24"/>
          <w:lang w:val="en-US"/>
        </w:rPr>
        <w:t>orms</w:t>
      </w:r>
      <w:r w:rsidR="009D7BE3">
        <w:rPr>
          <w:rFonts w:hint="eastAsia"/>
          <w:sz w:val="24"/>
          <w:szCs w:val="24"/>
          <w:lang w:val="en-US"/>
        </w:rPr>
        <w:t xml:space="preserve"> [55]</w:t>
      </w:r>
      <w:r w:rsidR="00445A63">
        <w:rPr>
          <w:rFonts w:hint="eastAsia"/>
          <w:sz w:val="24"/>
          <w:szCs w:val="24"/>
          <w:lang w:val="en-US"/>
        </w:rPr>
        <w:t>.</w:t>
      </w:r>
      <w:r w:rsidR="00445A63">
        <w:rPr>
          <w:rFonts w:hint="eastAsia"/>
          <w:sz w:val="24"/>
          <w:szCs w:val="24"/>
          <w:vertAlign w:val="superscript"/>
          <w:lang w:val="en-US"/>
        </w:rPr>
        <w:t xml:space="preserve"> </w:t>
      </w:r>
      <w:r>
        <w:rPr>
          <w:sz w:val="24"/>
          <w:szCs w:val="24"/>
        </w:rPr>
        <w:t>For r</w:t>
      </w:r>
      <w:r>
        <w:rPr>
          <w:rFonts w:hint="eastAsia"/>
          <w:sz w:val="24"/>
          <w:szCs w:val="24"/>
        </w:rPr>
        <w:t>etail pharmacies</w:t>
      </w:r>
      <w:r>
        <w:rPr>
          <w:sz w:val="24"/>
          <w:szCs w:val="24"/>
        </w:rPr>
        <w:t>,</w:t>
      </w:r>
      <w:r w:rsidR="00445A63">
        <w:rPr>
          <w:rFonts w:hint="eastAsia"/>
          <w:sz w:val="24"/>
          <w:szCs w:val="24"/>
        </w:rPr>
        <w:t xml:space="preserve"> drug sales </w:t>
      </w:r>
      <w:r>
        <w:rPr>
          <w:sz w:val="24"/>
          <w:szCs w:val="24"/>
        </w:rPr>
        <w:t xml:space="preserve">remain </w:t>
      </w:r>
      <w:r w:rsidR="00445A63">
        <w:rPr>
          <w:rFonts w:hint="eastAsia"/>
          <w:sz w:val="24"/>
          <w:szCs w:val="24"/>
        </w:rPr>
        <w:t>the</w:t>
      </w:r>
      <w:r>
        <w:rPr>
          <w:sz w:val="24"/>
          <w:szCs w:val="24"/>
        </w:rPr>
        <w:t>ir</w:t>
      </w:r>
      <w:r w:rsidR="00445A63">
        <w:rPr>
          <w:rFonts w:hint="eastAsia"/>
          <w:sz w:val="24"/>
          <w:szCs w:val="24"/>
        </w:rPr>
        <w:t xml:space="preserve"> main income</w:t>
      </w:r>
      <w:r>
        <w:rPr>
          <w:sz w:val="24"/>
          <w:szCs w:val="24"/>
        </w:rPr>
        <w:t xml:space="preserve"> source</w:t>
      </w:r>
      <w:r w:rsidR="00445A63">
        <w:rPr>
          <w:rFonts w:hint="eastAsia"/>
          <w:sz w:val="24"/>
          <w:szCs w:val="24"/>
        </w:rPr>
        <w:t xml:space="preserve">, and </w:t>
      </w:r>
      <w:r w:rsidR="009028CE">
        <w:rPr>
          <w:sz w:val="24"/>
          <w:szCs w:val="24"/>
        </w:rPr>
        <w:t>s</w:t>
      </w:r>
      <w:r w:rsidR="009028CE" w:rsidRPr="00FC6B9B">
        <w:rPr>
          <w:sz w:val="24"/>
          <w:szCs w:val="24"/>
        </w:rPr>
        <w:t xml:space="preserve">tudies have noted weak implementation of </w:t>
      </w:r>
      <w:r w:rsidR="009028CE">
        <w:rPr>
          <w:sz w:val="24"/>
          <w:szCs w:val="24"/>
        </w:rPr>
        <w:t xml:space="preserve">the new </w:t>
      </w:r>
      <w:r w:rsidR="009028CE" w:rsidRPr="00FC6B9B">
        <w:rPr>
          <w:sz w:val="24"/>
          <w:szCs w:val="24"/>
        </w:rPr>
        <w:t>regulations</w:t>
      </w:r>
      <w:r w:rsidR="00224A8D">
        <w:rPr>
          <w:rFonts w:hint="eastAsia"/>
          <w:sz w:val="24"/>
          <w:szCs w:val="24"/>
        </w:rPr>
        <w:t xml:space="preserve"> on drug dispensing</w:t>
      </w:r>
      <w:r w:rsidR="009D7BE3">
        <w:rPr>
          <w:rFonts w:hint="eastAsia"/>
          <w:sz w:val="24"/>
          <w:szCs w:val="24"/>
        </w:rPr>
        <w:t xml:space="preserve"> [10,24,48].</w:t>
      </w:r>
    </w:p>
    <w:p w14:paraId="2840AC8F" w14:textId="77777777" w:rsidR="004B2B5B" w:rsidRPr="005F1768" w:rsidRDefault="004B2B5B" w:rsidP="004B2B5B">
      <w:pPr>
        <w:spacing w:before="100" w:beforeAutospacing="1" w:after="100" w:afterAutospacing="1" w:line="480" w:lineRule="auto"/>
        <w:jc w:val="both"/>
        <w:rPr>
          <w:sz w:val="24"/>
          <w:szCs w:val="24"/>
          <w:lang w:val="en-US"/>
        </w:rPr>
      </w:pPr>
    </w:p>
    <w:p w14:paraId="43A362C2" w14:textId="77777777" w:rsidR="00670858" w:rsidRPr="00512129" w:rsidRDefault="00C736B5" w:rsidP="00783345">
      <w:pPr>
        <w:pStyle w:val="1"/>
        <w:spacing w:before="100" w:beforeAutospacing="1" w:after="100" w:afterAutospacing="1"/>
        <w:jc w:val="both"/>
        <w:rPr>
          <w:i/>
        </w:rPr>
      </w:pPr>
      <w:r w:rsidRPr="00512129">
        <w:t>Conclusions and implications</w:t>
      </w:r>
      <w:r w:rsidR="009439BF" w:rsidRPr="00512129">
        <w:tab/>
      </w:r>
    </w:p>
    <w:p w14:paraId="4B324986" w14:textId="5AF7BB1C" w:rsidR="009450D3" w:rsidRPr="00BB00E5" w:rsidRDefault="00762767" w:rsidP="004B2B5B">
      <w:pPr>
        <w:spacing w:before="100" w:beforeAutospacing="1" w:after="100" w:afterAutospacing="1" w:line="480" w:lineRule="auto"/>
        <w:jc w:val="both"/>
        <w:rPr>
          <w:rFonts w:ascii="Calibri" w:hAnsi="Calibri"/>
          <w:sz w:val="24"/>
          <w:szCs w:val="24"/>
        </w:rPr>
      </w:pPr>
      <w:r>
        <w:rPr>
          <w:rFonts w:ascii="Calibri" w:eastAsia="MS Mincho" w:hAnsi="Calibri"/>
          <w:sz w:val="24"/>
          <w:szCs w:val="24"/>
        </w:rPr>
        <w:t xml:space="preserve">Paediatric antibiotic use is </w:t>
      </w:r>
      <w:r w:rsidRPr="00912C33">
        <w:rPr>
          <w:rFonts w:ascii="Calibri" w:eastAsia="MS Mincho" w:hAnsi="Calibri"/>
          <w:sz w:val="24"/>
          <w:szCs w:val="24"/>
        </w:rPr>
        <w:t>a</w:t>
      </w:r>
      <w:r>
        <w:rPr>
          <w:rFonts w:ascii="Calibri" w:eastAsia="MS Mincho" w:hAnsi="Calibri"/>
          <w:sz w:val="24"/>
          <w:szCs w:val="24"/>
        </w:rPr>
        <w:t xml:space="preserve"> major driver of </w:t>
      </w:r>
      <w:r w:rsidRPr="00912C33">
        <w:rPr>
          <w:rFonts w:ascii="Calibri" w:eastAsia="MS Mincho" w:hAnsi="Calibri"/>
          <w:sz w:val="24"/>
          <w:szCs w:val="24"/>
        </w:rPr>
        <w:t>high rates of antibiotic use and resistance in China</w:t>
      </w:r>
      <w:r>
        <w:rPr>
          <w:rFonts w:ascii="Calibri" w:eastAsia="MS Mincho" w:hAnsi="Calibri"/>
          <w:sz w:val="24"/>
          <w:szCs w:val="24"/>
        </w:rPr>
        <w:t>.</w:t>
      </w:r>
      <w:r>
        <w:rPr>
          <w:rFonts w:ascii="Calibri" w:hAnsi="Calibri" w:hint="eastAsia"/>
          <w:bCs/>
          <w:sz w:val="24"/>
          <w:szCs w:val="24"/>
        </w:rPr>
        <w:t xml:space="preserve"> </w:t>
      </w:r>
      <w:r w:rsidR="0026032F">
        <w:rPr>
          <w:rFonts w:ascii="Calibri" w:hAnsi="Calibri" w:hint="eastAsia"/>
          <w:bCs/>
          <w:sz w:val="24"/>
          <w:szCs w:val="24"/>
        </w:rPr>
        <w:t>O</w:t>
      </w:r>
      <w:r w:rsidR="008E1029" w:rsidRPr="00D31923">
        <w:rPr>
          <w:rFonts w:ascii="Calibri" w:hAnsi="Calibri"/>
          <w:sz w:val="24"/>
          <w:szCs w:val="24"/>
        </w:rPr>
        <w:t>ur</w:t>
      </w:r>
      <w:r w:rsidR="00670858" w:rsidRPr="00D31923">
        <w:rPr>
          <w:rFonts w:ascii="Calibri" w:hAnsi="Calibri"/>
          <w:sz w:val="24"/>
          <w:szCs w:val="24"/>
        </w:rPr>
        <w:t xml:space="preserve"> study </w:t>
      </w:r>
      <w:r>
        <w:rPr>
          <w:rFonts w:ascii="Calibri" w:hAnsi="Calibri"/>
          <w:sz w:val="24"/>
          <w:szCs w:val="24"/>
        </w:rPr>
        <w:t xml:space="preserve">adds to the limited evidence </w:t>
      </w:r>
      <w:r w:rsidR="0022132E">
        <w:rPr>
          <w:rFonts w:ascii="Calibri" w:hAnsi="Calibri"/>
          <w:sz w:val="24"/>
          <w:szCs w:val="24"/>
        </w:rPr>
        <w:t xml:space="preserve">on </w:t>
      </w:r>
      <w:r w:rsidR="00670858" w:rsidRPr="00670858">
        <w:rPr>
          <w:rFonts w:ascii="Calibri" w:hAnsi="Calibri"/>
          <w:sz w:val="24"/>
          <w:szCs w:val="24"/>
        </w:rPr>
        <w:t>providers’ perceptions</w:t>
      </w:r>
      <w:r>
        <w:rPr>
          <w:rFonts w:ascii="Calibri" w:hAnsi="Calibri"/>
          <w:sz w:val="24"/>
          <w:szCs w:val="24"/>
        </w:rPr>
        <w:t xml:space="preserve"> of influences on their ARB</w:t>
      </w:r>
      <w:r w:rsidR="000E566B">
        <w:rPr>
          <w:rFonts w:ascii="Calibri" w:hAnsi="Calibri"/>
          <w:sz w:val="24"/>
          <w:szCs w:val="24"/>
        </w:rPr>
        <w:t xml:space="preserve"> in China</w:t>
      </w:r>
      <w:r>
        <w:rPr>
          <w:rFonts w:ascii="Calibri" w:hAnsi="Calibri"/>
          <w:sz w:val="24"/>
          <w:szCs w:val="24"/>
        </w:rPr>
        <w:t>, and notes the importance</w:t>
      </w:r>
      <w:r w:rsidR="00670858" w:rsidRPr="00670858">
        <w:rPr>
          <w:rFonts w:ascii="Calibri" w:hAnsi="Calibri"/>
          <w:sz w:val="24"/>
          <w:szCs w:val="24"/>
        </w:rPr>
        <w:t xml:space="preserve"> </w:t>
      </w:r>
      <w:r w:rsidR="00670858" w:rsidRPr="00670858">
        <w:rPr>
          <w:rFonts w:ascii="Calibri" w:eastAsia="MS Mincho" w:hAnsi="Calibri"/>
          <w:sz w:val="24"/>
          <w:szCs w:val="24"/>
        </w:rPr>
        <w:t>of parental influences</w:t>
      </w:r>
      <w:r w:rsidR="00670858" w:rsidRPr="00912C33">
        <w:rPr>
          <w:rFonts w:ascii="Calibri" w:eastAsia="MS Mincho" w:hAnsi="Calibri"/>
          <w:sz w:val="24"/>
          <w:szCs w:val="24"/>
        </w:rPr>
        <w:t>.</w:t>
      </w:r>
      <w:r w:rsidR="00B2774B">
        <w:rPr>
          <w:rFonts w:ascii="Calibri" w:eastAsia="MS Mincho" w:hAnsi="Calibri"/>
          <w:sz w:val="24"/>
          <w:szCs w:val="24"/>
        </w:rPr>
        <w:t xml:space="preserve"> </w:t>
      </w:r>
      <w:r w:rsidR="0022132E">
        <w:rPr>
          <w:rFonts w:ascii="Calibri" w:eastAsia="MS Mincho" w:hAnsi="Calibri"/>
          <w:sz w:val="24"/>
          <w:szCs w:val="24"/>
        </w:rPr>
        <w:t xml:space="preserve"> </w:t>
      </w:r>
      <w:r>
        <w:rPr>
          <w:rFonts w:ascii="Calibri" w:eastAsia="MS Mincho" w:hAnsi="Calibri"/>
          <w:sz w:val="24"/>
          <w:szCs w:val="24"/>
        </w:rPr>
        <w:t>C</w:t>
      </w:r>
      <w:r w:rsidR="00B2774B">
        <w:rPr>
          <w:rFonts w:ascii="Calibri" w:eastAsia="MS Mincho" w:hAnsi="Calibri"/>
          <w:sz w:val="24"/>
          <w:szCs w:val="24"/>
        </w:rPr>
        <w:t xml:space="preserve">ontextual factors </w:t>
      </w:r>
      <w:r>
        <w:rPr>
          <w:rFonts w:ascii="Calibri" w:eastAsia="MS Mincho" w:hAnsi="Calibri"/>
          <w:sz w:val="24"/>
          <w:szCs w:val="24"/>
        </w:rPr>
        <w:t>emerged as key</w:t>
      </w:r>
      <w:r w:rsidR="006C7AAE">
        <w:rPr>
          <w:rFonts w:ascii="Calibri" w:hAnsi="Calibri"/>
          <w:bCs/>
          <w:sz w:val="24"/>
          <w:szCs w:val="24"/>
        </w:rPr>
        <w:t xml:space="preserve">: </w:t>
      </w:r>
      <w:r w:rsidR="00670858" w:rsidRPr="00670858">
        <w:rPr>
          <w:rFonts w:ascii="Calibri" w:hAnsi="Calibri"/>
          <w:bCs/>
          <w:sz w:val="24"/>
          <w:szCs w:val="24"/>
        </w:rPr>
        <w:t>p</w:t>
      </w:r>
      <w:r>
        <w:rPr>
          <w:rFonts w:ascii="Calibri" w:hAnsi="Calibri"/>
          <w:bCs/>
          <w:sz w:val="24"/>
          <w:szCs w:val="24"/>
        </w:rPr>
        <w:t>arents’</w:t>
      </w:r>
      <w:r w:rsidR="00670858" w:rsidRPr="00670858">
        <w:rPr>
          <w:rFonts w:ascii="Calibri" w:hAnsi="Calibri"/>
          <w:bCs/>
          <w:sz w:val="24"/>
          <w:szCs w:val="24"/>
        </w:rPr>
        <w:t xml:space="preserve"> understand</w:t>
      </w:r>
      <w:r w:rsidR="00670858" w:rsidRPr="004F278C">
        <w:rPr>
          <w:rFonts w:ascii="Calibri" w:hAnsi="Calibri"/>
          <w:bCs/>
          <w:sz w:val="24"/>
          <w:szCs w:val="24"/>
        </w:rPr>
        <w:t>ing</w:t>
      </w:r>
      <w:r w:rsidR="000E500C">
        <w:rPr>
          <w:rFonts w:ascii="Calibri" w:hAnsi="Calibri"/>
          <w:bCs/>
          <w:sz w:val="24"/>
          <w:szCs w:val="24"/>
        </w:rPr>
        <w:t>s</w:t>
      </w:r>
      <w:r w:rsidR="00670858" w:rsidRPr="004F278C">
        <w:rPr>
          <w:rFonts w:ascii="Calibri" w:hAnsi="Calibri"/>
          <w:bCs/>
          <w:sz w:val="24"/>
          <w:szCs w:val="24"/>
        </w:rPr>
        <w:t xml:space="preserve"> of disease and treatment </w:t>
      </w:r>
      <w:r w:rsidR="00B7221B">
        <w:rPr>
          <w:rFonts w:ascii="Calibri" w:hAnsi="Calibri"/>
          <w:bCs/>
          <w:sz w:val="24"/>
          <w:szCs w:val="24"/>
        </w:rPr>
        <w:t>and</w:t>
      </w:r>
      <w:r w:rsidR="006C7AAE">
        <w:rPr>
          <w:rFonts w:ascii="Calibri" w:hAnsi="Calibri"/>
          <w:bCs/>
          <w:sz w:val="24"/>
          <w:szCs w:val="24"/>
        </w:rPr>
        <w:t xml:space="preserve">, particularly for providers in CHIs and retail pharmacies, </w:t>
      </w:r>
      <w:r w:rsidR="00670858" w:rsidRPr="004F278C">
        <w:rPr>
          <w:rFonts w:ascii="Calibri" w:hAnsi="Calibri"/>
          <w:bCs/>
          <w:sz w:val="24"/>
          <w:szCs w:val="24"/>
        </w:rPr>
        <w:t xml:space="preserve">the </w:t>
      </w:r>
      <w:r w:rsidR="006C7AAE">
        <w:rPr>
          <w:rFonts w:ascii="Calibri" w:hAnsi="Calibri"/>
          <w:bCs/>
          <w:sz w:val="24"/>
          <w:szCs w:val="24"/>
        </w:rPr>
        <w:t xml:space="preserve">financial imperative of </w:t>
      </w:r>
      <w:r w:rsidR="00670858" w:rsidRPr="004F278C">
        <w:rPr>
          <w:rFonts w:ascii="Calibri" w:hAnsi="Calibri"/>
          <w:bCs/>
          <w:sz w:val="24"/>
          <w:szCs w:val="24"/>
        </w:rPr>
        <w:t>maintain</w:t>
      </w:r>
      <w:r w:rsidR="006C7AAE">
        <w:rPr>
          <w:rFonts w:ascii="Calibri" w:hAnsi="Calibri"/>
          <w:bCs/>
          <w:sz w:val="24"/>
          <w:szCs w:val="24"/>
        </w:rPr>
        <w:t>ing</w:t>
      </w:r>
      <w:r w:rsidR="00670858" w:rsidRPr="004F278C">
        <w:rPr>
          <w:rFonts w:ascii="Calibri" w:hAnsi="Calibri"/>
          <w:bCs/>
          <w:sz w:val="24"/>
          <w:szCs w:val="24"/>
        </w:rPr>
        <w:t xml:space="preserve"> goo</w:t>
      </w:r>
      <w:r w:rsidR="00D31923" w:rsidRPr="004F278C">
        <w:rPr>
          <w:rFonts w:ascii="Calibri" w:hAnsi="Calibri"/>
          <w:bCs/>
          <w:sz w:val="24"/>
          <w:szCs w:val="24"/>
        </w:rPr>
        <w:t>d relationship</w:t>
      </w:r>
      <w:r w:rsidR="00B7221B">
        <w:rPr>
          <w:rFonts w:ascii="Calibri" w:hAnsi="Calibri"/>
          <w:bCs/>
          <w:sz w:val="24"/>
          <w:szCs w:val="24"/>
        </w:rPr>
        <w:t>s</w:t>
      </w:r>
      <w:r w:rsidR="00D31923" w:rsidRPr="004F278C">
        <w:rPr>
          <w:rFonts w:ascii="Calibri" w:hAnsi="Calibri"/>
          <w:bCs/>
          <w:sz w:val="24"/>
          <w:szCs w:val="24"/>
        </w:rPr>
        <w:t xml:space="preserve"> with </w:t>
      </w:r>
      <w:r>
        <w:rPr>
          <w:rFonts w:ascii="Calibri" w:hAnsi="Calibri"/>
          <w:bCs/>
          <w:sz w:val="24"/>
          <w:szCs w:val="24"/>
        </w:rPr>
        <w:t>them</w:t>
      </w:r>
      <w:r w:rsidR="006C7AAE">
        <w:rPr>
          <w:rFonts w:ascii="Calibri" w:hAnsi="Calibri"/>
          <w:bCs/>
          <w:sz w:val="24"/>
          <w:szCs w:val="24"/>
        </w:rPr>
        <w:t xml:space="preserve">. </w:t>
      </w:r>
      <w:r w:rsidR="001679E5">
        <w:rPr>
          <w:rFonts w:ascii="Calibri" w:hAnsi="Calibri" w:hint="eastAsia"/>
          <w:bCs/>
          <w:sz w:val="24"/>
          <w:szCs w:val="24"/>
        </w:rPr>
        <w:t>Th</w:t>
      </w:r>
      <w:r w:rsidR="00B7221B">
        <w:rPr>
          <w:rFonts w:ascii="Calibri" w:hAnsi="Calibri"/>
          <w:bCs/>
          <w:sz w:val="24"/>
          <w:szCs w:val="24"/>
        </w:rPr>
        <w:t>e</w:t>
      </w:r>
      <w:r w:rsidR="001679E5">
        <w:rPr>
          <w:rFonts w:ascii="Calibri" w:hAnsi="Calibri" w:hint="eastAsia"/>
          <w:bCs/>
          <w:sz w:val="24"/>
          <w:szCs w:val="24"/>
        </w:rPr>
        <w:t xml:space="preserve"> study </w:t>
      </w:r>
      <w:r w:rsidR="00B7221B">
        <w:rPr>
          <w:rFonts w:ascii="Calibri" w:hAnsi="Calibri"/>
          <w:bCs/>
          <w:sz w:val="24"/>
          <w:szCs w:val="24"/>
        </w:rPr>
        <w:t xml:space="preserve">suggests that </w:t>
      </w:r>
      <w:r w:rsidR="003B244F">
        <w:rPr>
          <w:rFonts w:ascii="Calibri" w:hAnsi="Calibri"/>
          <w:bCs/>
          <w:sz w:val="24"/>
          <w:szCs w:val="24"/>
        </w:rPr>
        <w:t xml:space="preserve">measures </w:t>
      </w:r>
      <w:r w:rsidR="00B7221B">
        <w:rPr>
          <w:rFonts w:ascii="Calibri" w:hAnsi="Calibri"/>
          <w:bCs/>
          <w:sz w:val="24"/>
          <w:szCs w:val="24"/>
        </w:rPr>
        <w:t xml:space="preserve">to </w:t>
      </w:r>
      <w:r w:rsidR="00983EF9">
        <w:rPr>
          <w:rFonts w:ascii="Calibri" w:hAnsi="Calibri" w:hint="eastAsia"/>
          <w:bCs/>
          <w:sz w:val="24"/>
          <w:szCs w:val="24"/>
        </w:rPr>
        <w:t xml:space="preserve">reduce paediatric use of </w:t>
      </w:r>
      <w:r w:rsidR="00983EF9">
        <w:rPr>
          <w:rFonts w:ascii="Calibri" w:hAnsi="Calibri" w:hint="eastAsia"/>
          <w:bCs/>
          <w:sz w:val="24"/>
          <w:szCs w:val="24"/>
        </w:rPr>
        <w:lastRenderedPageBreak/>
        <w:t>ant</w:t>
      </w:r>
      <w:r w:rsidR="00136351">
        <w:rPr>
          <w:rFonts w:ascii="Calibri" w:hAnsi="Calibri" w:hint="eastAsia"/>
          <w:bCs/>
          <w:sz w:val="24"/>
          <w:szCs w:val="24"/>
        </w:rPr>
        <w:t>ibiotics</w:t>
      </w:r>
      <w:r w:rsidR="000E500C">
        <w:rPr>
          <w:rFonts w:ascii="Calibri" w:hAnsi="Calibri"/>
          <w:bCs/>
          <w:sz w:val="24"/>
          <w:szCs w:val="24"/>
        </w:rPr>
        <w:t xml:space="preserve"> </w:t>
      </w:r>
      <w:r w:rsidR="006C7AAE">
        <w:rPr>
          <w:rFonts w:ascii="Calibri" w:hAnsi="Calibri"/>
          <w:bCs/>
          <w:sz w:val="24"/>
          <w:szCs w:val="24"/>
        </w:rPr>
        <w:t>should address these cu</w:t>
      </w:r>
      <w:r w:rsidR="00DF0CE3">
        <w:rPr>
          <w:rFonts w:ascii="Calibri" w:hAnsi="Calibri"/>
          <w:bCs/>
          <w:sz w:val="24"/>
          <w:szCs w:val="24"/>
        </w:rPr>
        <w:t>ltural and system-level factors</w:t>
      </w:r>
      <w:r w:rsidR="000E500C">
        <w:rPr>
          <w:rFonts w:ascii="Calibri" w:hAnsi="Calibri"/>
          <w:bCs/>
          <w:sz w:val="24"/>
          <w:szCs w:val="24"/>
        </w:rPr>
        <w:t>, for example through</w:t>
      </w:r>
      <w:r w:rsidR="009D6F67">
        <w:rPr>
          <w:rFonts w:ascii="Calibri" w:hAnsi="Calibri"/>
          <w:bCs/>
          <w:sz w:val="24"/>
          <w:szCs w:val="24"/>
        </w:rPr>
        <w:t xml:space="preserve"> </w:t>
      </w:r>
      <w:r w:rsidR="00DF0CE3">
        <w:rPr>
          <w:rFonts w:ascii="Calibri" w:hAnsi="Calibri"/>
          <w:bCs/>
          <w:sz w:val="24"/>
          <w:szCs w:val="24"/>
        </w:rPr>
        <w:t xml:space="preserve">information campaigns </w:t>
      </w:r>
      <w:r w:rsidR="00983B41">
        <w:rPr>
          <w:rFonts w:ascii="Calibri" w:hAnsi="Calibri"/>
          <w:bCs/>
          <w:sz w:val="24"/>
          <w:szCs w:val="24"/>
        </w:rPr>
        <w:t xml:space="preserve">that take account of </w:t>
      </w:r>
      <w:r w:rsidR="000E500C">
        <w:rPr>
          <w:rFonts w:ascii="Calibri" w:hAnsi="Calibri"/>
          <w:bCs/>
          <w:sz w:val="24"/>
          <w:szCs w:val="24"/>
        </w:rPr>
        <w:t xml:space="preserve">public </w:t>
      </w:r>
      <w:r w:rsidR="00645677">
        <w:rPr>
          <w:rFonts w:ascii="Calibri" w:hAnsi="Calibri"/>
          <w:bCs/>
          <w:sz w:val="24"/>
          <w:szCs w:val="24"/>
        </w:rPr>
        <w:t xml:space="preserve">understandings of TCM and Western medicine </w:t>
      </w:r>
      <w:r>
        <w:rPr>
          <w:rFonts w:ascii="Calibri" w:hAnsi="Calibri"/>
          <w:bCs/>
          <w:sz w:val="24"/>
          <w:szCs w:val="24"/>
        </w:rPr>
        <w:t xml:space="preserve">and </w:t>
      </w:r>
      <w:r w:rsidR="003B244F">
        <w:rPr>
          <w:rFonts w:ascii="Calibri" w:hAnsi="Calibri"/>
          <w:bCs/>
          <w:sz w:val="24"/>
          <w:szCs w:val="24"/>
        </w:rPr>
        <w:t xml:space="preserve">the continuing reform of </w:t>
      </w:r>
      <w:r w:rsidR="00983B41">
        <w:rPr>
          <w:rFonts w:ascii="Calibri" w:hAnsi="Calibri"/>
          <w:bCs/>
          <w:sz w:val="24"/>
          <w:szCs w:val="24"/>
        </w:rPr>
        <w:t xml:space="preserve">China’s </w:t>
      </w:r>
      <w:r w:rsidR="00DF0CE3">
        <w:rPr>
          <w:rFonts w:ascii="Calibri" w:hAnsi="Calibri"/>
          <w:bCs/>
          <w:sz w:val="24"/>
          <w:szCs w:val="24"/>
        </w:rPr>
        <w:t xml:space="preserve">health system.  Important here are </w:t>
      </w:r>
      <w:r w:rsidR="00983B41">
        <w:rPr>
          <w:rFonts w:ascii="Calibri" w:hAnsi="Calibri"/>
          <w:bCs/>
          <w:sz w:val="24"/>
          <w:szCs w:val="24"/>
        </w:rPr>
        <w:t xml:space="preserve">further </w:t>
      </w:r>
      <w:r w:rsidR="00DF0CE3">
        <w:rPr>
          <w:rFonts w:ascii="Calibri" w:hAnsi="Calibri"/>
          <w:bCs/>
          <w:sz w:val="24"/>
          <w:szCs w:val="24"/>
        </w:rPr>
        <w:t>stren</w:t>
      </w:r>
      <w:r w:rsidR="002008E6">
        <w:rPr>
          <w:rFonts w:ascii="Calibri" w:hAnsi="Calibri"/>
          <w:bCs/>
          <w:sz w:val="24"/>
          <w:szCs w:val="24"/>
        </w:rPr>
        <w:t xml:space="preserve">gthening </w:t>
      </w:r>
      <w:r w:rsidR="00983B41">
        <w:rPr>
          <w:rFonts w:ascii="Calibri" w:hAnsi="Calibri"/>
          <w:bCs/>
          <w:sz w:val="24"/>
          <w:szCs w:val="24"/>
        </w:rPr>
        <w:t xml:space="preserve">of </w:t>
      </w:r>
      <w:r w:rsidR="002008E6">
        <w:rPr>
          <w:rFonts w:ascii="Calibri" w:hAnsi="Calibri"/>
          <w:bCs/>
          <w:sz w:val="24"/>
          <w:szCs w:val="24"/>
        </w:rPr>
        <w:t>primary care</w:t>
      </w:r>
      <w:r w:rsidR="00DF0CE3">
        <w:rPr>
          <w:rFonts w:ascii="Calibri" w:hAnsi="Calibri"/>
          <w:bCs/>
          <w:sz w:val="24"/>
          <w:szCs w:val="24"/>
        </w:rPr>
        <w:t>, in line with the Healthy China 2030 plan</w:t>
      </w:r>
      <w:r w:rsidR="009D7BE3">
        <w:rPr>
          <w:rFonts w:ascii="Calibri" w:hAnsi="Calibri" w:hint="eastAsia"/>
          <w:bCs/>
          <w:sz w:val="24"/>
          <w:szCs w:val="24"/>
        </w:rPr>
        <w:t xml:space="preserve"> [56]</w:t>
      </w:r>
      <w:r w:rsidR="00DF0CE3">
        <w:rPr>
          <w:rFonts w:ascii="Calibri" w:hAnsi="Calibri"/>
          <w:bCs/>
          <w:sz w:val="24"/>
          <w:szCs w:val="24"/>
        </w:rPr>
        <w:t>,</w:t>
      </w:r>
      <w:r w:rsidR="00C444CA">
        <w:rPr>
          <w:rFonts w:ascii="Calibri" w:hAnsi="Calibri" w:hint="eastAsia"/>
          <w:bCs/>
          <w:sz w:val="24"/>
          <w:szCs w:val="24"/>
          <w:vertAlign w:val="superscript"/>
        </w:rPr>
        <w:t xml:space="preserve"> </w:t>
      </w:r>
      <w:r w:rsidR="00DF0CE3">
        <w:rPr>
          <w:rFonts w:ascii="Calibri" w:hAnsi="Calibri"/>
          <w:bCs/>
          <w:sz w:val="24"/>
          <w:szCs w:val="24"/>
        </w:rPr>
        <w:t xml:space="preserve">and </w:t>
      </w:r>
      <w:r w:rsidR="00983B41">
        <w:rPr>
          <w:rFonts w:ascii="Calibri" w:hAnsi="Calibri"/>
          <w:bCs/>
          <w:sz w:val="24"/>
          <w:szCs w:val="24"/>
        </w:rPr>
        <w:t xml:space="preserve">of </w:t>
      </w:r>
      <w:r w:rsidR="00645677">
        <w:rPr>
          <w:rFonts w:ascii="Calibri" w:hAnsi="Calibri"/>
          <w:bCs/>
          <w:sz w:val="24"/>
          <w:szCs w:val="24"/>
        </w:rPr>
        <w:t xml:space="preserve">remuneration </w:t>
      </w:r>
      <w:r w:rsidR="00DF0CE3">
        <w:rPr>
          <w:rFonts w:ascii="Calibri" w:hAnsi="Calibri"/>
          <w:bCs/>
          <w:sz w:val="24"/>
          <w:szCs w:val="24"/>
        </w:rPr>
        <w:t xml:space="preserve">systems that reward </w:t>
      </w:r>
      <w:r w:rsidR="005173B2">
        <w:rPr>
          <w:rFonts w:ascii="Calibri" w:hAnsi="Calibri"/>
          <w:bCs/>
          <w:sz w:val="24"/>
          <w:szCs w:val="24"/>
        </w:rPr>
        <w:t xml:space="preserve">the </w:t>
      </w:r>
      <w:r w:rsidR="00DF0CE3">
        <w:rPr>
          <w:rFonts w:ascii="Calibri" w:hAnsi="Calibri"/>
          <w:bCs/>
          <w:sz w:val="24"/>
          <w:szCs w:val="24"/>
        </w:rPr>
        <w:t>quality of clinical decision making</w:t>
      </w:r>
      <w:r w:rsidR="009D7BE3">
        <w:rPr>
          <w:rFonts w:ascii="Calibri" w:hAnsi="Calibri"/>
          <w:bCs/>
          <w:sz w:val="24"/>
          <w:szCs w:val="24"/>
        </w:rPr>
        <w:t xml:space="preserve"> [12].</w:t>
      </w:r>
    </w:p>
    <w:p w14:paraId="04D8FDD9" w14:textId="77777777" w:rsidR="00F109FB" w:rsidRDefault="00F109FB" w:rsidP="00783345">
      <w:pPr>
        <w:spacing w:before="100" w:beforeAutospacing="1" w:after="100" w:afterAutospacing="1" w:line="480" w:lineRule="auto"/>
        <w:jc w:val="both"/>
        <w:rPr>
          <w:sz w:val="24"/>
          <w:szCs w:val="24"/>
          <w:lang w:val="en-US"/>
        </w:rPr>
      </w:pPr>
    </w:p>
    <w:p w14:paraId="670AE329" w14:textId="42C18A17" w:rsidR="003810A7" w:rsidRDefault="00970978" w:rsidP="00783345">
      <w:pPr>
        <w:pStyle w:val="1"/>
        <w:spacing w:before="100" w:beforeAutospacing="1" w:after="100" w:afterAutospacing="1"/>
        <w:rPr>
          <w:lang w:val="en-US"/>
        </w:rPr>
      </w:pPr>
      <w:r>
        <w:rPr>
          <w:lang w:val="en-US"/>
        </w:rPr>
        <w:t>Acknowledgements</w:t>
      </w:r>
    </w:p>
    <w:p w14:paraId="030ED042" w14:textId="46884CCC" w:rsidR="00360A72" w:rsidRDefault="003810A7" w:rsidP="004B2B5B">
      <w:pPr>
        <w:spacing w:before="100" w:beforeAutospacing="1" w:after="100" w:afterAutospacing="1" w:line="480" w:lineRule="auto"/>
        <w:jc w:val="both"/>
        <w:rPr>
          <w:sz w:val="24"/>
          <w:szCs w:val="24"/>
          <w:lang w:val="en-US"/>
        </w:rPr>
      </w:pPr>
      <w:r>
        <w:rPr>
          <w:rFonts w:hint="eastAsia"/>
          <w:sz w:val="24"/>
          <w:szCs w:val="24"/>
          <w:lang w:val="en-US"/>
        </w:rPr>
        <w:t xml:space="preserve">We wish to thank all participants of the interviews who contributed to this study and </w:t>
      </w:r>
      <w:r w:rsidR="00D27EE8">
        <w:rPr>
          <w:rFonts w:hint="eastAsia"/>
          <w:sz w:val="24"/>
          <w:szCs w:val="24"/>
          <w:lang w:val="en-US"/>
        </w:rPr>
        <w:t>senior staff in study sites</w:t>
      </w:r>
      <w:r>
        <w:rPr>
          <w:rFonts w:hint="eastAsia"/>
          <w:sz w:val="24"/>
          <w:szCs w:val="24"/>
          <w:lang w:val="en-US"/>
        </w:rPr>
        <w:t xml:space="preserve"> for their support. All authors contributed to </w:t>
      </w:r>
      <w:r>
        <w:rPr>
          <w:sz w:val="24"/>
          <w:szCs w:val="24"/>
          <w:lang w:val="en-US"/>
        </w:rPr>
        <w:t>the</w:t>
      </w:r>
      <w:r>
        <w:rPr>
          <w:rFonts w:hint="eastAsia"/>
          <w:sz w:val="24"/>
          <w:szCs w:val="24"/>
          <w:lang w:val="en-US"/>
        </w:rPr>
        <w:t xml:space="preserve"> study design, analysis and report writing.</w:t>
      </w:r>
    </w:p>
    <w:p w14:paraId="58A2435F" w14:textId="77777777" w:rsidR="001C0322" w:rsidRDefault="001C0322" w:rsidP="004B2B5B">
      <w:pPr>
        <w:spacing w:before="100" w:beforeAutospacing="1" w:after="100" w:afterAutospacing="1" w:line="480" w:lineRule="auto"/>
        <w:jc w:val="both"/>
        <w:rPr>
          <w:sz w:val="24"/>
          <w:szCs w:val="24"/>
        </w:rPr>
      </w:pPr>
    </w:p>
    <w:p w14:paraId="26AFE917" w14:textId="458DD000" w:rsidR="00666193" w:rsidRDefault="00666193" w:rsidP="004B2B5B">
      <w:pPr>
        <w:spacing w:before="100" w:beforeAutospacing="1" w:after="100" w:afterAutospacing="1" w:line="480" w:lineRule="auto"/>
        <w:jc w:val="both"/>
        <w:rPr>
          <w:sz w:val="24"/>
          <w:szCs w:val="24"/>
        </w:rPr>
      </w:pPr>
      <w:r w:rsidRPr="000A7FE0">
        <w:rPr>
          <w:sz w:val="24"/>
          <w:szCs w:val="24"/>
        </w:rPr>
        <w:t>Tingting Zhang is supported by a doctoral fellowship funded by the University of York (UK). The fellowship is linked to</w:t>
      </w:r>
      <w:r>
        <w:rPr>
          <w:rFonts w:hint="eastAsia"/>
          <w:sz w:val="24"/>
          <w:szCs w:val="24"/>
        </w:rPr>
        <w:t xml:space="preserve"> </w:t>
      </w:r>
      <w:r w:rsidRPr="000A7FE0">
        <w:rPr>
          <w:sz w:val="24"/>
          <w:szCs w:val="24"/>
        </w:rPr>
        <w:t>the Health of Populations and Ecosystems (HOPE) project funded by the Economic and Social Research Council [Grant Number ES/L003015/1].</w:t>
      </w:r>
    </w:p>
    <w:p w14:paraId="3BEC4C44" w14:textId="77777777" w:rsidR="001C0322" w:rsidRDefault="001C0322" w:rsidP="004B2B5B">
      <w:pPr>
        <w:spacing w:before="100" w:beforeAutospacing="1" w:after="100" w:afterAutospacing="1" w:line="480" w:lineRule="auto"/>
        <w:jc w:val="both"/>
        <w:rPr>
          <w:sz w:val="24"/>
          <w:szCs w:val="24"/>
        </w:rPr>
      </w:pPr>
    </w:p>
    <w:p w14:paraId="7336A44B" w14:textId="04FAF61D" w:rsidR="001C0322" w:rsidRDefault="001C0322" w:rsidP="004B2B5B">
      <w:pPr>
        <w:spacing w:before="100" w:beforeAutospacing="1" w:after="100" w:afterAutospacing="1" w:line="480" w:lineRule="auto"/>
        <w:jc w:val="both"/>
        <w:rPr>
          <w:sz w:val="24"/>
          <w:szCs w:val="24"/>
          <w:lang w:val="en-US"/>
        </w:rPr>
      </w:pPr>
      <w:r>
        <w:rPr>
          <w:sz w:val="24"/>
          <w:szCs w:val="24"/>
        </w:rPr>
        <w:t>This</w:t>
      </w:r>
      <w:r>
        <w:rPr>
          <w:rFonts w:hint="eastAsia"/>
          <w:sz w:val="24"/>
          <w:szCs w:val="24"/>
        </w:rPr>
        <w:t xml:space="preserve"> paper has no conflicts of interest to disclose.</w:t>
      </w:r>
    </w:p>
    <w:p w14:paraId="0F9189BA" w14:textId="77777777" w:rsidR="003074F5" w:rsidRDefault="003074F5" w:rsidP="00783345">
      <w:pPr>
        <w:spacing w:before="100" w:beforeAutospacing="1" w:after="100" w:afterAutospacing="1" w:line="480" w:lineRule="auto"/>
        <w:ind w:firstLine="720"/>
        <w:jc w:val="both"/>
        <w:rPr>
          <w:sz w:val="24"/>
          <w:szCs w:val="24"/>
          <w:lang w:val="en-US"/>
        </w:rPr>
      </w:pPr>
    </w:p>
    <w:p w14:paraId="6A582640" w14:textId="77777777" w:rsidR="006D2E0B" w:rsidRDefault="006D2E0B" w:rsidP="00783345">
      <w:pPr>
        <w:pStyle w:val="1"/>
        <w:spacing w:before="100" w:beforeAutospacing="1" w:after="100" w:afterAutospacing="1"/>
      </w:pPr>
      <w:r>
        <w:lastRenderedPageBreak/>
        <w:t>References</w:t>
      </w:r>
    </w:p>
    <w:p w14:paraId="52C060E2" w14:textId="59C8E03E" w:rsidR="00875330" w:rsidRPr="00567A2B" w:rsidRDefault="00D36F73" w:rsidP="005A70DC">
      <w:pPr>
        <w:pStyle w:val="af1"/>
        <w:numPr>
          <w:ilvl w:val="0"/>
          <w:numId w:val="12"/>
        </w:numPr>
        <w:spacing w:before="100" w:beforeAutospacing="1" w:after="100" w:afterAutospacing="1" w:line="480" w:lineRule="auto"/>
        <w:jc w:val="both"/>
        <w:rPr>
          <w:rFonts w:ascii="Calibri" w:hAnsi="Calibri"/>
          <w:lang w:val="en-US"/>
        </w:rPr>
      </w:pPr>
      <w:r w:rsidRPr="00567A2B">
        <w:rPr>
          <w:rFonts w:ascii="Calibri" w:hAnsi="Calibri"/>
          <w:lang w:val="en-US"/>
        </w:rPr>
        <w:t xml:space="preserve">Yu M, Zhao G, </w:t>
      </w:r>
      <w:proofErr w:type="spellStart"/>
      <w:r w:rsidRPr="00567A2B">
        <w:rPr>
          <w:rFonts w:ascii="Calibri" w:hAnsi="Calibri"/>
          <w:lang w:val="en-US"/>
        </w:rPr>
        <w:t>Lundborg</w:t>
      </w:r>
      <w:proofErr w:type="spellEnd"/>
      <w:r w:rsidRPr="00567A2B">
        <w:rPr>
          <w:rFonts w:ascii="Calibri" w:hAnsi="Calibri"/>
          <w:lang w:val="en-US"/>
        </w:rPr>
        <w:t xml:space="preserve"> C</w:t>
      </w:r>
      <w:r w:rsidR="00875330" w:rsidRPr="00567A2B">
        <w:rPr>
          <w:rFonts w:ascii="Calibri" w:hAnsi="Calibri"/>
          <w:lang w:val="en-US"/>
        </w:rPr>
        <w:t>S</w:t>
      </w:r>
      <w:r w:rsidR="00567A2B" w:rsidRPr="00567A2B">
        <w:rPr>
          <w:rFonts w:ascii="Calibri" w:hAnsi="Calibri" w:hint="eastAsia"/>
          <w:lang w:val="en-US"/>
        </w:rPr>
        <w:t>, Zhu Y, Zhao Q,</w:t>
      </w:r>
      <w:r w:rsidR="00F003F3">
        <w:rPr>
          <w:rFonts w:ascii="Calibri" w:hAnsi="Calibri"/>
          <w:lang w:val="en-US"/>
        </w:rPr>
        <w:t xml:space="preserve"> et al</w:t>
      </w:r>
      <w:r w:rsidR="00875330" w:rsidRPr="00567A2B">
        <w:rPr>
          <w:rFonts w:ascii="Calibri" w:hAnsi="Calibri"/>
          <w:lang w:val="en-US"/>
        </w:rPr>
        <w:t>.</w:t>
      </w:r>
      <w:r w:rsidR="00F003F3">
        <w:rPr>
          <w:rFonts w:ascii="Calibri" w:hAnsi="Calibri"/>
          <w:lang w:val="en-US"/>
        </w:rPr>
        <w:t xml:space="preserve"> (2014)</w:t>
      </w:r>
      <w:r w:rsidR="00875330" w:rsidRPr="00567A2B">
        <w:rPr>
          <w:rFonts w:ascii="Calibri" w:hAnsi="Calibri"/>
          <w:lang w:val="en-US"/>
        </w:rPr>
        <w:t xml:space="preserve"> Knowledge, attitudes, and practices of parents in rural China on the use of antibiotics in children: a cross-sectional study. </w:t>
      </w:r>
      <w:r w:rsidR="00F003F3">
        <w:rPr>
          <w:rFonts w:ascii="Calibri" w:hAnsi="Calibri"/>
          <w:lang w:val="en-US"/>
        </w:rPr>
        <w:t xml:space="preserve">BMC </w:t>
      </w:r>
      <w:r w:rsidR="007608F7">
        <w:rPr>
          <w:rFonts w:ascii="Calibri" w:hAnsi="Calibri" w:hint="eastAsia"/>
          <w:lang w:val="en-US"/>
        </w:rPr>
        <w:t>Infect Dis</w:t>
      </w:r>
      <w:r w:rsidR="00F003F3">
        <w:rPr>
          <w:rFonts w:ascii="Calibri" w:hAnsi="Calibri"/>
          <w:lang w:val="en-US"/>
        </w:rPr>
        <w:t xml:space="preserve"> </w:t>
      </w:r>
      <w:r w:rsidR="00875330" w:rsidRPr="00567A2B">
        <w:rPr>
          <w:rFonts w:ascii="Calibri" w:hAnsi="Calibri"/>
          <w:lang w:val="en-US"/>
        </w:rPr>
        <w:t>14</w:t>
      </w:r>
      <w:r w:rsidRPr="00567A2B">
        <w:rPr>
          <w:rFonts w:ascii="Calibri" w:hAnsi="Calibri"/>
          <w:lang w:val="en-US"/>
        </w:rPr>
        <w:t>:</w:t>
      </w:r>
      <w:r w:rsidR="00F003F3">
        <w:rPr>
          <w:rFonts w:ascii="Calibri" w:hAnsi="Calibri"/>
          <w:lang w:val="en-US"/>
        </w:rPr>
        <w:t xml:space="preserve"> </w:t>
      </w:r>
      <w:r w:rsidR="00875330" w:rsidRPr="00567A2B">
        <w:rPr>
          <w:rFonts w:ascii="Calibri" w:hAnsi="Calibri"/>
          <w:lang w:val="en-US"/>
        </w:rPr>
        <w:t>112.</w:t>
      </w:r>
    </w:p>
    <w:p w14:paraId="3951A3B4" w14:textId="1999CFAC" w:rsidR="00875330" w:rsidRPr="00567A2B" w:rsidRDefault="00D36F73" w:rsidP="005A70DC">
      <w:pPr>
        <w:pStyle w:val="af1"/>
        <w:widowControl w:val="0"/>
        <w:numPr>
          <w:ilvl w:val="0"/>
          <w:numId w:val="12"/>
        </w:numPr>
        <w:spacing w:before="100" w:beforeAutospacing="1" w:after="100" w:afterAutospacing="1" w:line="480" w:lineRule="auto"/>
        <w:contextualSpacing w:val="0"/>
        <w:jc w:val="both"/>
        <w:rPr>
          <w:rFonts w:ascii="Calibri" w:hAnsi="Calibri"/>
        </w:rPr>
      </w:pPr>
      <w:r w:rsidRPr="00567A2B">
        <w:rPr>
          <w:rFonts w:ascii="Calibri" w:hAnsi="Calibri"/>
        </w:rPr>
        <w:t>Currie J, Lin W</w:t>
      </w:r>
      <w:r w:rsidR="00886E36" w:rsidRPr="00567A2B">
        <w:rPr>
          <w:rFonts w:ascii="Calibri" w:hAnsi="Calibri"/>
        </w:rPr>
        <w:t xml:space="preserve">, </w:t>
      </w:r>
      <w:r w:rsidRPr="00567A2B">
        <w:rPr>
          <w:rFonts w:ascii="Calibri" w:hAnsi="Calibri"/>
        </w:rPr>
        <w:t>Zhang</w:t>
      </w:r>
      <w:r w:rsidR="00875330" w:rsidRPr="00567A2B">
        <w:rPr>
          <w:rFonts w:ascii="Calibri" w:hAnsi="Calibri"/>
        </w:rPr>
        <w:t xml:space="preserve"> W</w:t>
      </w:r>
      <w:r w:rsidR="00F003F3">
        <w:rPr>
          <w:rFonts w:ascii="Calibri" w:hAnsi="Calibri"/>
        </w:rPr>
        <w:t xml:space="preserve"> (2011)</w:t>
      </w:r>
      <w:r w:rsidR="00875330" w:rsidRPr="00567A2B">
        <w:rPr>
          <w:rFonts w:ascii="Calibri" w:hAnsi="Calibri"/>
        </w:rPr>
        <w:t xml:space="preserve"> Patient knowledge and antibiotic abuse: Evidence from an audit study in China. J health econ</w:t>
      </w:r>
      <w:r w:rsidRPr="00567A2B">
        <w:rPr>
          <w:rFonts w:ascii="Calibri" w:hAnsi="Calibri"/>
        </w:rPr>
        <w:t xml:space="preserve"> 30:</w:t>
      </w:r>
      <w:r w:rsidR="00F003F3">
        <w:rPr>
          <w:rFonts w:ascii="Calibri" w:hAnsi="Calibri"/>
        </w:rPr>
        <w:t xml:space="preserve"> </w:t>
      </w:r>
      <w:r w:rsidR="00875330" w:rsidRPr="00567A2B">
        <w:rPr>
          <w:rFonts w:ascii="Calibri" w:hAnsi="Calibri"/>
        </w:rPr>
        <w:t>933-949.</w:t>
      </w:r>
    </w:p>
    <w:p w14:paraId="0C0215EC" w14:textId="1D1DDCD8" w:rsidR="00652DD8" w:rsidRPr="00567A2B" w:rsidRDefault="00652DD8" w:rsidP="005A70DC">
      <w:pPr>
        <w:pStyle w:val="af1"/>
        <w:numPr>
          <w:ilvl w:val="0"/>
          <w:numId w:val="12"/>
        </w:numPr>
        <w:spacing w:before="100" w:beforeAutospacing="1" w:after="100" w:afterAutospacing="1" w:line="480" w:lineRule="auto"/>
        <w:jc w:val="both"/>
      </w:pPr>
      <w:r w:rsidRPr="00567A2B">
        <w:t xml:space="preserve">Xiao YH, </w:t>
      </w:r>
      <w:proofErr w:type="spellStart"/>
      <w:r w:rsidRPr="00567A2B">
        <w:t>Giske</w:t>
      </w:r>
      <w:proofErr w:type="spellEnd"/>
      <w:r w:rsidRPr="00567A2B">
        <w:t xml:space="preserve"> CG, Wei ZQ</w:t>
      </w:r>
      <w:r w:rsidR="00567A2B" w:rsidRPr="00567A2B">
        <w:rPr>
          <w:rFonts w:hint="eastAsia"/>
        </w:rPr>
        <w:t xml:space="preserve">, </w:t>
      </w:r>
      <w:r w:rsidR="00567A2B" w:rsidRPr="00567A2B">
        <w:t>Shen</w:t>
      </w:r>
      <w:r w:rsidR="00F003F3">
        <w:rPr>
          <w:rFonts w:hint="eastAsia"/>
        </w:rPr>
        <w:t xml:space="preserve"> P, </w:t>
      </w:r>
      <w:proofErr w:type="spellStart"/>
      <w:r w:rsidR="00F003F3">
        <w:rPr>
          <w:rFonts w:hint="eastAsia"/>
        </w:rPr>
        <w:t>Heddini</w:t>
      </w:r>
      <w:proofErr w:type="spellEnd"/>
      <w:r w:rsidR="00F003F3">
        <w:rPr>
          <w:rFonts w:hint="eastAsia"/>
        </w:rPr>
        <w:t>, A, et al</w:t>
      </w:r>
      <w:r w:rsidRPr="00567A2B">
        <w:t>.</w:t>
      </w:r>
      <w:r w:rsidR="00F003F3">
        <w:t xml:space="preserve"> (2011)</w:t>
      </w:r>
      <w:r w:rsidRPr="00567A2B">
        <w:t xml:space="preserve"> Epidemiology and characteristics of antimicrobial resi</w:t>
      </w:r>
      <w:r w:rsidR="00A1765D">
        <w:t xml:space="preserve">stance in China. Drug Resist </w:t>
      </w:r>
      <w:proofErr w:type="spellStart"/>
      <w:r w:rsidR="00A1765D">
        <w:t>Updat</w:t>
      </w:r>
      <w:proofErr w:type="spellEnd"/>
      <w:r w:rsidR="00567A2B" w:rsidRPr="00567A2B">
        <w:t xml:space="preserve"> </w:t>
      </w:r>
      <w:r w:rsidRPr="00567A2B">
        <w:t>14</w:t>
      </w:r>
      <w:r w:rsidR="00567A2B" w:rsidRPr="00567A2B">
        <w:t>:</w:t>
      </w:r>
      <w:r w:rsidR="00F003F3">
        <w:t xml:space="preserve"> </w:t>
      </w:r>
      <w:r w:rsidRPr="00567A2B">
        <w:t>236-250.</w:t>
      </w:r>
    </w:p>
    <w:p w14:paraId="470FB6EE" w14:textId="22CDB1B1" w:rsidR="00875330" w:rsidRPr="00567A2B" w:rsidRDefault="00F003F3" w:rsidP="005A70DC">
      <w:pPr>
        <w:pStyle w:val="af1"/>
        <w:numPr>
          <w:ilvl w:val="0"/>
          <w:numId w:val="12"/>
        </w:numPr>
        <w:spacing w:before="100" w:beforeAutospacing="1" w:after="100" w:afterAutospacing="1" w:line="480" w:lineRule="auto"/>
        <w:jc w:val="both"/>
      </w:pPr>
      <w:r>
        <w:rPr>
          <w:rFonts w:hint="eastAsia"/>
        </w:rPr>
        <w:t xml:space="preserve">Wang CX, Chan H </w:t>
      </w:r>
      <w:r>
        <w:t>(2005)</w:t>
      </w:r>
      <w:r w:rsidR="005A715F" w:rsidRPr="00567A2B">
        <w:rPr>
          <w:rFonts w:hint="eastAsia"/>
        </w:rPr>
        <w:t xml:space="preserve"> Analysis on</w:t>
      </w:r>
      <w:r w:rsidR="00DE0E00" w:rsidRPr="00567A2B">
        <w:rPr>
          <w:rFonts w:hint="eastAsia"/>
        </w:rPr>
        <w:t xml:space="preserve"> </w:t>
      </w:r>
      <w:r w:rsidR="00DE0E00" w:rsidRPr="00567A2B">
        <w:t xml:space="preserve">paediatric use of antibiotics for outpatients in one community health institution and the interventions. </w:t>
      </w:r>
      <w:r w:rsidR="00DE0E00" w:rsidRPr="00567A2B">
        <w:rPr>
          <w:rFonts w:hint="eastAsia"/>
        </w:rPr>
        <w:t>Applied Journal of General Practice</w:t>
      </w:r>
      <w:r>
        <w:rPr>
          <w:rFonts w:hint="eastAsia"/>
        </w:rPr>
        <w:t xml:space="preserve"> </w:t>
      </w:r>
      <w:r w:rsidR="00DE0E00" w:rsidRPr="00567A2B">
        <w:rPr>
          <w:rFonts w:hint="eastAsia"/>
        </w:rPr>
        <w:t>5</w:t>
      </w:r>
      <w:r w:rsidR="00567A2B" w:rsidRPr="00567A2B">
        <w:rPr>
          <w:rFonts w:hint="eastAsia"/>
        </w:rPr>
        <w:t>:</w:t>
      </w:r>
      <w:r>
        <w:t xml:space="preserve"> </w:t>
      </w:r>
      <w:r w:rsidR="00DE0E00" w:rsidRPr="00567A2B">
        <w:rPr>
          <w:rFonts w:hint="eastAsia"/>
        </w:rPr>
        <w:t>455-456.</w:t>
      </w:r>
      <w:r w:rsidR="00567A2B">
        <w:rPr>
          <w:rFonts w:hint="eastAsia"/>
        </w:rPr>
        <w:t xml:space="preserve"> Chinese.</w:t>
      </w:r>
    </w:p>
    <w:p w14:paraId="40E9AB24" w14:textId="0774E14D" w:rsidR="005A715F" w:rsidRPr="00567A2B" w:rsidRDefault="00F003F3" w:rsidP="005A70DC">
      <w:pPr>
        <w:pStyle w:val="af1"/>
        <w:numPr>
          <w:ilvl w:val="0"/>
          <w:numId w:val="12"/>
        </w:numPr>
        <w:spacing w:before="100" w:beforeAutospacing="1" w:after="100" w:afterAutospacing="1" w:line="480" w:lineRule="auto"/>
        <w:jc w:val="both"/>
      </w:pPr>
      <w:r>
        <w:rPr>
          <w:rFonts w:hint="eastAsia"/>
        </w:rPr>
        <w:t>Lin XC (2008)</w:t>
      </w:r>
      <w:r w:rsidR="005A715F" w:rsidRPr="00567A2B">
        <w:rPr>
          <w:rFonts w:hint="eastAsia"/>
        </w:rPr>
        <w:t xml:space="preserve"> Analysis on </w:t>
      </w:r>
      <w:r w:rsidR="005A715F" w:rsidRPr="00567A2B">
        <w:t>paediatric</w:t>
      </w:r>
      <w:r w:rsidR="005A715F" w:rsidRPr="00567A2B">
        <w:rPr>
          <w:rFonts w:hint="eastAsia"/>
        </w:rPr>
        <w:t xml:space="preserve"> use of antibiotics for outpatients in our hospital in 2007.</w:t>
      </w:r>
      <w:r w:rsidR="006133BF" w:rsidRPr="00567A2B">
        <w:rPr>
          <w:rFonts w:hint="eastAsia"/>
        </w:rPr>
        <w:t xml:space="preserve"> Anhui Medical a</w:t>
      </w:r>
      <w:r w:rsidR="00567A2B">
        <w:rPr>
          <w:rFonts w:hint="eastAsia"/>
        </w:rPr>
        <w:t xml:space="preserve">nd Pharmaceutical Journal </w:t>
      </w:r>
      <w:r w:rsidR="006133BF" w:rsidRPr="00567A2B">
        <w:rPr>
          <w:rFonts w:hint="eastAsia"/>
        </w:rPr>
        <w:t>8</w:t>
      </w:r>
      <w:r w:rsidR="00567A2B">
        <w:rPr>
          <w:rFonts w:hint="eastAsia"/>
        </w:rPr>
        <w:t>:</w:t>
      </w:r>
      <w:r>
        <w:t xml:space="preserve"> </w:t>
      </w:r>
      <w:r w:rsidR="00567A2B">
        <w:rPr>
          <w:rFonts w:hint="eastAsia"/>
        </w:rPr>
        <w:t>752-753. Chinese.</w:t>
      </w:r>
    </w:p>
    <w:p w14:paraId="5F576662" w14:textId="3C12B59B" w:rsidR="005A715F" w:rsidRPr="00567A2B" w:rsidRDefault="00F003F3" w:rsidP="005A70DC">
      <w:pPr>
        <w:pStyle w:val="af1"/>
        <w:numPr>
          <w:ilvl w:val="0"/>
          <w:numId w:val="12"/>
        </w:numPr>
        <w:spacing w:before="100" w:beforeAutospacing="1" w:after="100" w:afterAutospacing="1" w:line="480" w:lineRule="auto"/>
        <w:jc w:val="both"/>
      </w:pPr>
      <w:r>
        <w:rPr>
          <w:rFonts w:hint="eastAsia"/>
        </w:rPr>
        <w:t>Wang L, Song CS, Liu YQ (2008)</w:t>
      </w:r>
      <w:r w:rsidR="005A715F" w:rsidRPr="00567A2B">
        <w:rPr>
          <w:rFonts w:hint="eastAsia"/>
        </w:rPr>
        <w:t xml:space="preserve"> Analysis on </w:t>
      </w:r>
      <w:r w:rsidR="005A715F" w:rsidRPr="00567A2B">
        <w:t>paediatric</w:t>
      </w:r>
      <w:r w:rsidR="005A715F" w:rsidRPr="00567A2B">
        <w:rPr>
          <w:rFonts w:hint="eastAsia"/>
        </w:rPr>
        <w:t xml:space="preserve"> use of antibiotics for outpatients in our hospital. The Chinese Journal o</w:t>
      </w:r>
      <w:r w:rsidR="00567A2B" w:rsidRPr="00567A2B">
        <w:rPr>
          <w:rFonts w:hint="eastAsia"/>
        </w:rPr>
        <w:t xml:space="preserve">f Modern Applied Pharmacy </w:t>
      </w:r>
      <w:r w:rsidR="005A715F" w:rsidRPr="00567A2B">
        <w:rPr>
          <w:rFonts w:hint="eastAsia"/>
        </w:rPr>
        <w:t>z1</w:t>
      </w:r>
      <w:r w:rsidR="00567A2B" w:rsidRPr="00567A2B">
        <w:rPr>
          <w:rFonts w:hint="eastAsia"/>
        </w:rPr>
        <w:t>:</w:t>
      </w:r>
      <w:r>
        <w:t xml:space="preserve"> </w:t>
      </w:r>
      <w:r w:rsidR="00567A2B" w:rsidRPr="00567A2B">
        <w:rPr>
          <w:rFonts w:hint="eastAsia"/>
        </w:rPr>
        <w:t>676-677. Chinese.</w:t>
      </w:r>
    </w:p>
    <w:p w14:paraId="36FFA36E" w14:textId="070F115C" w:rsidR="005A715F" w:rsidRPr="00567A2B" w:rsidRDefault="005A715F" w:rsidP="005A70DC">
      <w:pPr>
        <w:pStyle w:val="af1"/>
        <w:numPr>
          <w:ilvl w:val="0"/>
          <w:numId w:val="12"/>
        </w:numPr>
        <w:spacing w:before="100" w:beforeAutospacing="1" w:after="100" w:afterAutospacing="1" w:line="480" w:lineRule="auto"/>
        <w:jc w:val="both"/>
      </w:pPr>
      <w:r w:rsidRPr="00567A2B">
        <w:rPr>
          <w:rFonts w:hint="eastAsia"/>
        </w:rPr>
        <w:t xml:space="preserve">Chen YX, </w:t>
      </w:r>
      <w:r w:rsidRPr="00567A2B">
        <w:t>Liu</w:t>
      </w:r>
      <w:r w:rsidR="00F003F3">
        <w:rPr>
          <w:rFonts w:hint="eastAsia"/>
        </w:rPr>
        <w:t xml:space="preserve"> XR, Wu HM (2007)</w:t>
      </w:r>
      <w:r w:rsidRPr="00567A2B">
        <w:rPr>
          <w:rFonts w:hint="eastAsia"/>
        </w:rPr>
        <w:t xml:space="preserve"> </w:t>
      </w:r>
      <w:r w:rsidRPr="00567A2B">
        <w:t xml:space="preserve">Investigation and analysis on antibiotic use in </w:t>
      </w:r>
      <w:r w:rsidRPr="00567A2B">
        <w:rPr>
          <w:rFonts w:hint="eastAsia"/>
        </w:rPr>
        <w:t xml:space="preserve">paediatric </w:t>
      </w:r>
      <w:r w:rsidRPr="00567A2B">
        <w:t xml:space="preserve">department. </w:t>
      </w:r>
      <w:r w:rsidRPr="00567A2B">
        <w:rPr>
          <w:rFonts w:hint="eastAsia"/>
        </w:rPr>
        <w:t>Chinese Medical of Factory and Mine</w:t>
      </w:r>
      <w:r w:rsidR="00F003F3">
        <w:t xml:space="preserve"> </w:t>
      </w:r>
      <w:r w:rsidRPr="00567A2B">
        <w:rPr>
          <w:rFonts w:hint="eastAsia"/>
        </w:rPr>
        <w:t>6</w:t>
      </w:r>
      <w:r w:rsidR="00567A2B">
        <w:rPr>
          <w:rFonts w:hint="eastAsia"/>
        </w:rPr>
        <w:t>:</w:t>
      </w:r>
      <w:r w:rsidR="00F003F3">
        <w:t xml:space="preserve"> </w:t>
      </w:r>
      <w:r w:rsidRPr="00567A2B">
        <w:rPr>
          <w:rFonts w:hint="eastAsia"/>
        </w:rPr>
        <w:t xml:space="preserve">615-616. </w:t>
      </w:r>
      <w:r w:rsidR="00567A2B">
        <w:t>Chinese.</w:t>
      </w:r>
    </w:p>
    <w:p w14:paraId="082D8709" w14:textId="77705C57" w:rsidR="00685CA9" w:rsidRPr="00567A2B" w:rsidRDefault="00567A2B" w:rsidP="005A70DC">
      <w:pPr>
        <w:pStyle w:val="af1"/>
        <w:numPr>
          <w:ilvl w:val="0"/>
          <w:numId w:val="12"/>
        </w:numPr>
        <w:spacing w:before="100" w:beforeAutospacing="1" w:after="100" w:afterAutospacing="1" w:line="480" w:lineRule="auto"/>
        <w:jc w:val="both"/>
      </w:pPr>
      <w:r>
        <w:t>World Health Organisation</w:t>
      </w:r>
      <w:r w:rsidR="00F003F3">
        <w:t xml:space="preserve"> (2006)</w:t>
      </w:r>
      <w:r w:rsidR="00685CA9" w:rsidRPr="00567A2B">
        <w:t xml:space="preserve"> Using Indicators to Measure Country Pharmaceutical Situations: Fact Book on WHO Level 1 and Level 11 Monitoring Indicators. </w:t>
      </w:r>
      <w:r w:rsidR="00AD08DB" w:rsidRPr="00567A2B">
        <w:t>World Health Organisation</w:t>
      </w:r>
      <w:r w:rsidR="00F003F3">
        <w:t xml:space="preserve">, Geneva, Switzerland. </w:t>
      </w:r>
    </w:p>
    <w:p w14:paraId="55A2101A" w14:textId="275B3F75" w:rsidR="006A6102" w:rsidRPr="00567A2B" w:rsidRDefault="006A6102" w:rsidP="005A70DC">
      <w:pPr>
        <w:pStyle w:val="af1"/>
        <w:numPr>
          <w:ilvl w:val="0"/>
          <w:numId w:val="12"/>
        </w:numPr>
        <w:spacing w:before="100" w:beforeAutospacing="1" w:after="100" w:afterAutospacing="1" w:line="480" w:lineRule="auto"/>
        <w:jc w:val="both"/>
      </w:pPr>
      <w:r w:rsidRPr="00567A2B">
        <w:rPr>
          <w:rFonts w:hint="eastAsia"/>
        </w:rPr>
        <w:t>Ministry of Health</w:t>
      </w:r>
      <w:r w:rsidR="00B466F7">
        <w:t xml:space="preserve"> (2007)</w:t>
      </w:r>
      <w:r w:rsidRPr="00567A2B">
        <w:rPr>
          <w:rFonts w:hint="eastAsia"/>
        </w:rPr>
        <w:t xml:space="preserve">. </w:t>
      </w:r>
      <w:r w:rsidRPr="00567A2B">
        <w:t>T</w:t>
      </w:r>
      <w:r w:rsidRPr="00567A2B">
        <w:rPr>
          <w:rFonts w:hint="eastAsia"/>
        </w:rPr>
        <w:t xml:space="preserve">he </w:t>
      </w:r>
      <w:r w:rsidRPr="00567A2B">
        <w:t>measures</w:t>
      </w:r>
      <w:r w:rsidRPr="00567A2B">
        <w:rPr>
          <w:rFonts w:hint="eastAsia"/>
        </w:rPr>
        <w:t xml:space="preserve"> of the drug prescription administratio</w:t>
      </w:r>
      <w:r w:rsidR="00AD08DB" w:rsidRPr="00567A2B">
        <w:rPr>
          <w:rFonts w:hint="eastAsia"/>
        </w:rPr>
        <w:t xml:space="preserve">n. </w:t>
      </w:r>
      <w:r w:rsidR="00B466F7">
        <w:rPr>
          <w:rFonts w:hint="eastAsia"/>
        </w:rPr>
        <w:t>Ministry of Health, Beijing,</w:t>
      </w:r>
      <w:r w:rsidR="00B466F7">
        <w:t xml:space="preserve"> </w:t>
      </w:r>
      <w:r w:rsidR="00B466F7">
        <w:rPr>
          <w:rFonts w:hint="eastAsia"/>
        </w:rPr>
        <w:t>China</w:t>
      </w:r>
      <w:r w:rsidRPr="00567A2B">
        <w:rPr>
          <w:rFonts w:hint="eastAsia"/>
        </w:rPr>
        <w:t xml:space="preserve">. </w:t>
      </w:r>
      <w:r w:rsidR="00567A2B">
        <w:rPr>
          <w:rFonts w:hint="eastAsia"/>
        </w:rPr>
        <w:t>Chinese</w:t>
      </w:r>
      <w:r w:rsidR="00B466F7">
        <w:t>.</w:t>
      </w:r>
    </w:p>
    <w:p w14:paraId="45509940" w14:textId="12B954C2" w:rsidR="00D24605" w:rsidRPr="00567A2B" w:rsidRDefault="00D24605" w:rsidP="005A70DC">
      <w:pPr>
        <w:pStyle w:val="af1"/>
        <w:numPr>
          <w:ilvl w:val="0"/>
          <w:numId w:val="12"/>
        </w:numPr>
        <w:spacing w:before="100" w:beforeAutospacing="1" w:after="100" w:afterAutospacing="1" w:line="480" w:lineRule="auto"/>
        <w:jc w:val="both"/>
      </w:pPr>
      <w:r w:rsidRPr="00567A2B">
        <w:t>Fang Y</w:t>
      </w:r>
      <w:r w:rsidR="00B466F7">
        <w:t xml:space="preserve"> (2014)</w:t>
      </w:r>
      <w:r w:rsidRPr="00567A2B">
        <w:t>. China should curb non-prescription use of antibiotics in the community. BMJ</w:t>
      </w:r>
      <w:r w:rsidR="00567A2B">
        <w:t xml:space="preserve"> </w:t>
      </w:r>
      <w:r w:rsidRPr="00567A2B">
        <w:t>348</w:t>
      </w:r>
      <w:r w:rsidR="00567A2B">
        <w:t>:</w:t>
      </w:r>
      <w:r w:rsidR="00B466F7">
        <w:t xml:space="preserve"> </w:t>
      </w:r>
      <w:r w:rsidRPr="00567A2B">
        <w:t>g4233.</w:t>
      </w:r>
    </w:p>
    <w:p w14:paraId="401403FE" w14:textId="17B69E33" w:rsidR="00CE7853" w:rsidRPr="00567A2B" w:rsidRDefault="00CE7853" w:rsidP="005A70DC">
      <w:pPr>
        <w:pStyle w:val="af1"/>
        <w:numPr>
          <w:ilvl w:val="0"/>
          <w:numId w:val="12"/>
        </w:numPr>
        <w:spacing w:before="100" w:beforeAutospacing="1" w:after="100" w:afterAutospacing="1" w:line="480" w:lineRule="auto"/>
        <w:jc w:val="both"/>
      </w:pPr>
      <w:r w:rsidRPr="00567A2B">
        <w:lastRenderedPageBreak/>
        <w:t>Yip WC-M, Hsiao WC</w:t>
      </w:r>
      <w:r w:rsidR="00567A2B">
        <w:t xml:space="preserve">, Chen W, Hu S, Ma J, </w:t>
      </w:r>
      <w:r w:rsidR="00E926D6">
        <w:t>et al. (2012)</w:t>
      </w:r>
      <w:r w:rsidRPr="00567A2B">
        <w:t xml:space="preserve"> Early appraisal of China's huge and complex health-care reforms. Lancet 379</w:t>
      </w:r>
      <w:r w:rsidR="00567A2B">
        <w:t>:</w:t>
      </w:r>
      <w:r w:rsidR="00E926D6">
        <w:t xml:space="preserve"> </w:t>
      </w:r>
      <w:r w:rsidRPr="00567A2B">
        <w:t>833-842.</w:t>
      </w:r>
    </w:p>
    <w:p w14:paraId="5AE9F5A6" w14:textId="5750336B" w:rsidR="00CE7853" w:rsidRPr="00567A2B" w:rsidRDefault="006D7E6E" w:rsidP="005A70DC">
      <w:pPr>
        <w:pStyle w:val="af1"/>
        <w:numPr>
          <w:ilvl w:val="0"/>
          <w:numId w:val="12"/>
        </w:numPr>
        <w:spacing w:before="100" w:beforeAutospacing="1" w:after="100" w:afterAutospacing="1" w:line="480" w:lineRule="auto"/>
        <w:jc w:val="both"/>
      </w:pPr>
      <w:proofErr w:type="spellStart"/>
      <w:r>
        <w:t>Mossialos</w:t>
      </w:r>
      <w:proofErr w:type="spellEnd"/>
      <w:r>
        <w:t xml:space="preserve"> E, Ge Y, Hu J, Wang L</w:t>
      </w:r>
      <w:r w:rsidR="00E926D6">
        <w:t xml:space="preserve"> (2016)</w:t>
      </w:r>
      <w:r w:rsidR="00567A2B">
        <w:rPr>
          <w:rFonts w:hint="eastAsia"/>
        </w:rPr>
        <w:t xml:space="preserve"> </w:t>
      </w:r>
      <w:r w:rsidR="00CE7853" w:rsidRPr="00567A2B">
        <w:t xml:space="preserve">Pharmaceutical Policy in China: Challenges and Opportunities for Reform. </w:t>
      </w:r>
      <w:r>
        <w:t>World Health Organisation</w:t>
      </w:r>
      <w:r w:rsidR="00E926D6">
        <w:t>, Geneva, Switzerland.</w:t>
      </w:r>
    </w:p>
    <w:p w14:paraId="5C81BAFE" w14:textId="0810384F" w:rsidR="00CE7853" w:rsidRPr="00567A2B" w:rsidRDefault="006D7E6E" w:rsidP="005A70DC">
      <w:pPr>
        <w:pStyle w:val="af1"/>
        <w:numPr>
          <w:ilvl w:val="0"/>
          <w:numId w:val="12"/>
        </w:numPr>
        <w:spacing w:before="100" w:beforeAutospacing="1" w:after="100" w:afterAutospacing="1" w:line="480" w:lineRule="auto"/>
        <w:jc w:val="both"/>
      </w:pPr>
      <w:r>
        <w:t>World Health Organisation</w:t>
      </w:r>
      <w:r w:rsidR="00E926D6">
        <w:t xml:space="preserve"> (2001)</w:t>
      </w:r>
      <w:r w:rsidR="00CE7853" w:rsidRPr="00567A2B">
        <w:t xml:space="preserve"> Legal Status of Traditional Medicine and Complementary/Alternative Medicine: A Worldwide Review. </w:t>
      </w:r>
      <w:r w:rsidR="00AD08DB" w:rsidRPr="00567A2B">
        <w:t>World Health Organisation</w:t>
      </w:r>
      <w:r w:rsidR="00E926D6">
        <w:t>, Geneva, Switzerland.</w:t>
      </w:r>
    </w:p>
    <w:p w14:paraId="77EF8C5E" w14:textId="1E0297FB" w:rsidR="00CE7853" w:rsidRPr="00567A2B" w:rsidRDefault="00CE7853" w:rsidP="005A70DC">
      <w:pPr>
        <w:pStyle w:val="af1"/>
        <w:numPr>
          <w:ilvl w:val="0"/>
          <w:numId w:val="12"/>
        </w:numPr>
        <w:spacing w:before="100" w:beforeAutospacing="1" w:after="100" w:afterAutospacing="1" w:line="480" w:lineRule="auto"/>
        <w:jc w:val="both"/>
      </w:pPr>
      <w:r w:rsidRPr="00567A2B">
        <w:t>Lao LX, Xu L, Xu SF</w:t>
      </w:r>
      <w:r w:rsidR="00E926D6">
        <w:t xml:space="preserve"> (2012)</w:t>
      </w:r>
      <w:r w:rsidRPr="00567A2B">
        <w:t xml:space="preserve"> Traditional Chinese medicine. In:</w:t>
      </w:r>
      <w:r w:rsidR="00AD08DB" w:rsidRPr="00567A2B">
        <w:rPr>
          <w:rFonts w:hint="eastAsia"/>
        </w:rPr>
        <w:t xml:space="preserve"> </w:t>
      </w:r>
      <w:proofErr w:type="spellStart"/>
      <w:r w:rsidR="00387DA2">
        <w:rPr>
          <w:rFonts w:hint="eastAsia"/>
        </w:rPr>
        <w:t>Langler</w:t>
      </w:r>
      <w:proofErr w:type="spellEnd"/>
      <w:r w:rsidR="00387DA2">
        <w:rPr>
          <w:rFonts w:hint="eastAsia"/>
        </w:rPr>
        <w:t xml:space="preserve"> A, </w:t>
      </w:r>
      <w:proofErr w:type="spellStart"/>
      <w:r w:rsidR="00387DA2">
        <w:rPr>
          <w:rFonts w:hint="eastAsia"/>
        </w:rPr>
        <w:t>Mansky</w:t>
      </w:r>
      <w:proofErr w:type="spellEnd"/>
      <w:r w:rsidR="00387DA2">
        <w:rPr>
          <w:rFonts w:hint="eastAsia"/>
        </w:rPr>
        <w:t xml:space="preserve"> PJ, Seifert G</w:t>
      </w:r>
      <w:r w:rsidR="006D7E6E">
        <w:rPr>
          <w:rFonts w:hint="eastAsia"/>
        </w:rPr>
        <w:t xml:space="preserve"> </w:t>
      </w:r>
      <w:r w:rsidR="00387DA2">
        <w:rPr>
          <w:rFonts w:hint="eastAsia"/>
        </w:rPr>
        <w:t>(ed</w:t>
      </w:r>
      <w:r w:rsidR="006D7E6E">
        <w:rPr>
          <w:rFonts w:hint="eastAsia"/>
        </w:rPr>
        <w:t>s.</w:t>
      </w:r>
      <w:r w:rsidR="00387DA2">
        <w:rPr>
          <w:rFonts w:hint="eastAsia"/>
        </w:rPr>
        <w:t>).</w:t>
      </w:r>
      <w:r w:rsidR="006D7E6E">
        <w:rPr>
          <w:rFonts w:hint="eastAsia"/>
        </w:rPr>
        <w:t xml:space="preserve"> </w:t>
      </w:r>
      <w:r w:rsidRPr="00567A2B">
        <w:t xml:space="preserve">Integrative </w:t>
      </w:r>
      <w:proofErr w:type="spellStart"/>
      <w:r w:rsidRPr="00567A2B">
        <w:t>Pediatric</w:t>
      </w:r>
      <w:proofErr w:type="spellEnd"/>
      <w:r w:rsidRPr="00567A2B">
        <w:t xml:space="preserve"> Oncology</w:t>
      </w:r>
      <w:r w:rsidR="00AD08DB" w:rsidRPr="00567A2B">
        <w:t>. Springer</w:t>
      </w:r>
      <w:r w:rsidR="00E926D6">
        <w:t>, New York, US</w:t>
      </w:r>
      <w:r w:rsidR="006D7E6E">
        <w:t>. p.</w:t>
      </w:r>
      <w:r w:rsidR="006D7E6E">
        <w:rPr>
          <w:rFonts w:hint="eastAsia"/>
        </w:rPr>
        <w:t xml:space="preserve"> </w:t>
      </w:r>
      <w:r w:rsidRPr="00567A2B">
        <w:t>125-135</w:t>
      </w:r>
      <w:r w:rsidR="006D7E6E">
        <w:rPr>
          <w:rFonts w:hint="eastAsia"/>
        </w:rPr>
        <w:t>.</w:t>
      </w:r>
    </w:p>
    <w:p w14:paraId="3BE8FA25" w14:textId="2BF5FEA4" w:rsidR="00CE7853" w:rsidRPr="00567A2B" w:rsidRDefault="00CE7853" w:rsidP="005A70DC">
      <w:pPr>
        <w:pStyle w:val="af1"/>
        <w:numPr>
          <w:ilvl w:val="0"/>
          <w:numId w:val="12"/>
        </w:numPr>
        <w:spacing w:before="100" w:beforeAutospacing="1" w:after="100" w:afterAutospacing="1" w:line="480" w:lineRule="auto"/>
        <w:jc w:val="both"/>
      </w:pPr>
      <w:r w:rsidRPr="00567A2B">
        <w:t>Wang SB, Li YM</w:t>
      </w:r>
      <w:r w:rsidR="00E926D6">
        <w:t xml:space="preserve"> (2005)</w:t>
      </w:r>
      <w:r w:rsidRPr="00567A2B">
        <w:t xml:space="preserve"> Traditional Chinese medicine. In:</w:t>
      </w:r>
      <w:r w:rsidR="00AD08DB" w:rsidRPr="00567A2B">
        <w:rPr>
          <w:rFonts w:hint="eastAsia"/>
        </w:rPr>
        <w:t xml:space="preserve"> </w:t>
      </w:r>
      <w:proofErr w:type="spellStart"/>
      <w:r w:rsidR="006D7E6E">
        <w:rPr>
          <w:rFonts w:hint="eastAsia"/>
        </w:rPr>
        <w:t>D</w:t>
      </w:r>
      <w:r w:rsidR="00387DA2">
        <w:rPr>
          <w:rFonts w:hint="eastAsia"/>
        </w:rPr>
        <w:t>evinsky</w:t>
      </w:r>
      <w:proofErr w:type="spellEnd"/>
      <w:r w:rsidR="00387DA2">
        <w:rPr>
          <w:rFonts w:hint="eastAsia"/>
        </w:rPr>
        <w:t xml:space="preserve"> O, </w:t>
      </w:r>
      <w:proofErr w:type="spellStart"/>
      <w:r w:rsidR="00387DA2">
        <w:rPr>
          <w:rFonts w:hint="eastAsia"/>
        </w:rPr>
        <w:t>Schachter</w:t>
      </w:r>
      <w:proofErr w:type="spellEnd"/>
      <w:r w:rsidR="00387DA2">
        <w:rPr>
          <w:rFonts w:hint="eastAsia"/>
        </w:rPr>
        <w:t xml:space="preserve"> S, </w:t>
      </w:r>
      <w:proofErr w:type="spellStart"/>
      <w:r w:rsidR="00387DA2">
        <w:rPr>
          <w:rFonts w:hint="eastAsia"/>
        </w:rPr>
        <w:t>Pacia</w:t>
      </w:r>
      <w:proofErr w:type="spellEnd"/>
      <w:r w:rsidR="00387DA2">
        <w:rPr>
          <w:rFonts w:hint="eastAsia"/>
        </w:rPr>
        <w:t xml:space="preserve"> S</w:t>
      </w:r>
      <w:r w:rsidR="006D7E6E">
        <w:rPr>
          <w:rFonts w:hint="eastAsia"/>
        </w:rPr>
        <w:t xml:space="preserve"> </w:t>
      </w:r>
      <w:r w:rsidR="00387DA2">
        <w:rPr>
          <w:rFonts w:hint="eastAsia"/>
        </w:rPr>
        <w:t>(eds.)</w:t>
      </w:r>
      <w:r w:rsidR="006D7E6E">
        <w:rPr>
          <w:rFonts w:hint="eastAsia"/>
        </w:rPr>
        <w:t xml:space="preserve">. </w:t>
      </w:r>
      <w:r w:rsidRPr="00567A2B">
        <w:t>Complementary and Alternative Therapies for Epilepsy</w:t>
      </w:r>
      <w:r w:rsidR="00AD08DB" w:rsidRPr="00567A2B">
        <w:t xml:space="preserve">. </w:t>
      </w:r>
      <w:r w:rsidR="00E926D6">
        <w:t>Demos, New York, US.</w:t>
      </w:r>
      <w:r w:rsidR="00AD08DB" w:rsidRPr="00567A2B">
        <w:t xml:space="preserve"> </w:t>
      </w:r>
      <w:r w:rsidR="006D7E6E">
        <w:t>p.</w:t>
      </w:r>
      <w:r w:rsidR="006D7E6E">
        <w:rPr>
          <w:rFonts w:hint="eastAsia"/>
        </w:rPr>
        <w:t xml:space="preserve"> </w:t>
      </w:r>
      <w:r w:rsidRPr="00567A2B">
        <w:t>77-182.</w:t>
      </w:r>
    </w:p>
    <w:p w14:paraId="73D12AFD" w14:textId="63313AC0" w:rsidR="00CE7853" w:rsidRPr="00567A2B" w:rsidRDefault="00CE7853" w:rsidP="005A70DC">
      <w:pPr>
        <w:pStyle w:val="af1"/>
        <w:numPr>
          <w:ilvl w:val="0"/>
          <w:numId w:val="12"/>
        </w:numPr>
        <w:spacing w:before="100" w:beforeAutospacing="1" w:after="100" w:afterAutospacing="1" w:line="480" w:lineRule="auto"/>
        <w:jc w:val="both"/>
      </w:pPr>
      <w:r w:rsidRPr="00567A2B">
        <w:t>Yin HH, Zhang BN</w:t>
      </w:r>
      <w:r w:rsidR="00E926D6">
        <w:t xml:space="preserve"> (2006)</w:t>
      </w:r>
      <w:r w:rsidRPr="00567A2B">
        <w:t xml:space="preserve"> Traditional Chinese Medicine Basic Sciences. Shanghai sci</w:t>
      </w:r>
      <w:r w:rsidR="00E926D6">
        <w:t>ence and technology publication, Shanghai, China</w:t>
      </w:r>
      <w:r w:rsidRPr="00567A2B">
        <w:t>.</w:t>
      </w:r>
      <w:r w:rsidR="006D7E6E">
        <w:t xml:space="preserve"> Chinese.</w:t>
      </w:r>
    </w:p>
    <w:p w14:paraId="3A6B2C0A" w14:textId="6C4F5BBF" w:rsidR="00FF78AC" w:rsidRPr="00567A2B" w:rsidRDefault="00FF78AC" w:rsidP="005A70DC">
      <w:pPr>
        <w:pStyle w:val="af1"/>
        <w:numPr>
          <w:ilvl w:val="0"/>
          <w:numId w:val="12"/>
        </w:numPr>
        <w:spacing w:before="100" w:beforeAutospacing="1" w:after="100" w:afterAutospacing="1" w:line="480" w:lineRule="auto"/>
        <w:jc w:val="both"/>
      </w:pPr>
      <w:proofErr w:type="spellStart"/>
      <w:r w:rsidRPr="00567A2B">
        <w:rPr>
          <w:rFonts w:hint="eastAsia"/>
        </w:rPr>
        <w:t>Langlois</w:t>
      </w:r>
      <w:proofErr w:type="spellEnd"/>
      <w:r w:rsidRPr="00567A2B">
        <w:rPr>
          <w:rFonts w:hint="eastAsia"/>
        </w:rPr>
        <w:t xml:space="preserve"> EV, </w:t>
      </w:r>
      <w:proofErr w:type="spellStart"/>
      <w:r w:rsidRPr="00567A2B">
        <w:rPr>
          <w:rFonts w:hint="eastAsia"/>
        </w:rPr>
        <w:t>Tuncalp</w:t>
      </w:r>
      <w:proofErr w:type="spellEnd"/>
      <w:r w:rsidRPr="00567A2B">
        <w:rPr>
          <w:rFonts w:hint="eastAsia"/>
        </w:rPr>
        <w:t xml:space="preserve"> O, Norris SL</w:t>
      </w:r>
      <w:r w:rsidR="006D7E6E">
        <w:rPr>
          <w:rFonts w:hint="eastAsia"/>
        </w:rPr>
        <w:t xml:space="preserve">, Askew I, </w:t>
      </w:r>
      <w:proofErr w:type="spellStart"/>
      <w:r w:rsidR="006D7E6E">
        <w:rPr>
          <w:rFonts w:hint="eastAsia"/>
        </w:rPr>
        <w:t>Ghaffar</w:t>
      </w:r>
      <w:proofErr w:type="spellEnd"/>
      <w:r w:rsidR="006D7E6E">
        <w:rPr>
          <w:rFonts w:hint="eastAsia"/>
        </w:rPr>
        <w:t xml:space="preserve"> A</w:t>
      </w:r>
      <w:r w:rsidR="00E926D6">
        <w:rPr>
          <w:rFonts w:hint="eastAsia"/>
        </w:rPr>
        <w:t xml:space="preserve"> (2018)</w:t>
      </w:r>
      <w:r w:rsidRPr="00567A2B">
        <w:rPr>
          <w:rFonts w:hint="eastAsia"/>
        </w:rPr>
        <w:t xml:space="preserve"> Qualitative evidence to improve guidelines and health decision-making. Bull World Health Organ</w:t>
      </w:r>
      <w:r w:rsidR="006D7E6E">
        <w:rPr>
          <w:rFonts w:hint="eastAsia"/>
        </w:rPr>
        <w:t xml:space="preserve"> </w:t>
      </w:r>
      <w:r w:rsidRPr="00567A2B">
        <w:rPr>
          <w:rFonts w:hint="eastAsia"/>
        </w:rPr>
        <w:t>96</w:t>
      </w:r>
      <w:r w:rsidR="006D7E6E">
        <w:rPr>
          <w:rFonts w:hint="eastAsia"/>
        </w:rPr>
        <w:t>:</w:t>
      </w:r>
      <w:r w:rsidR="00E926D6">
        <w:t xml:space="preserve"> </w:t>
      </w:r>
      <w:r w:rsidRPr="00567A2B">
        <w:rPr>
          <w:rFonts w:hint="eastAsia"/>
        </w:rPr>
        <w:t>79-79A.</w:t>
      </w:r>
    </w:p>
    <w:p w14:paraId="3C85467D" w14:textId="1CB0E549" w:rsidR="00FF78AC" w:rsidRPr="00567A2B" w:rsidRDefault="00FF78AC" w:rsidP="005A70DC">
      <w:pPr>
        <w:pStyle w:val="af1"/>
        <w:numPr>
          <w:ilvl w:val="0"/>
          <w:numId w:val="12"/>
        </w:numPr>
        <w:spacing w:before="100" w:beforeAutospacing="1" w:after="100" w:afterAutospacing="1" w:line="480" w:lineRule="auto"/>
        <w:jc w:val="both"/>
      </w:pPr>
      <w:r w:rsidRPr="00567A2B">
        <w:t>Pope C, Mays N</w:t>
      </w:r>
      <w:r w:rsidR="00387DA2">
        <w:rPr>
          <w:rFonts w:hint="eastAsia"/>
        </w:rPr>
        <w:t xml:space="preserve"> (ed</w:t>
      </w:r>
      <w:r w:rsidR="0034612E">
        <w:rPr>
          <w:rFonts w:hint="eastAsia"/>
        </w:rPr>
        <w:t>s</w:t>
      </w:r>
      <w:r w:rsidR="00387DA2">
        <w:rPr>
          <w:rFonts w:hint="eastAsia"/>
        </w:rPr>
        <w:t>.)</w:t>
      </w:r>
      <w:r w:rsidR="00E926D6">
        <w:t xml:space="preserve"> (2006)</w:t>
      </w:r>
      <w:r w:rsidRPr="00567A2B">
        <w:t xml:space="preserve"> Qualitative Research in Health C</w:t>
      </w:r>
      <w:r w:rsidR="0034612E">
        <w:t xml:space="preserve">are. </w:t>
      </w:r>
      <w:r w:rsidR="00387DA2">
        <w:rPr>
          <w:rFonts w:hint="eastAsia"/>
        </w:rPr>
        <w:t>(</w:t>
      </w:r>
      <w:r w:rsidR="0034612E">
        <w:t xml:space="preserve">3rd </w:t>
      </w:r>
      <w:proofErr w:type="spellStart"/>
      <w:r w:rsidR="0034612E">
        <w:t>ed</w:t>
      </w:r>
      <w:r w:rsidR="00387DA2">
        <w:rPr>
          <w:rFonts w:hint="eastAsia"/>
        </w:rPr>
        <w:t>n</w:t>
      </w:r>
      <w:proofErr w:type="spellEnd"/>
      <w:r w:rsidR="00387DA2">
        <w:t xml:space="preserve">), </w:t>
      </w:r>
      <w:r w:rsidRPr="00567A2B">
        <w:t>Blackwell Pub</w:t>
      </w:r>
      <w:r w:rsidR="00E926D6">
        <w:t>lishing, Oxford, UK.</w:t>
      </w:r>
    </w:p>
    <w:p w14:paraId="5FEDEE7E" w14:textId="0A287124" w:rsidR="00FD2CED" w:rsidRPr="00567A2B" w:rsidRDefault="00FD2CED" w:rsidP="005A70DC">
      <w:pPr>
        <w:pStyle w:val="af1"/>
        <w:numPr>
          <w:ilvl w:val="0"/>
          <w:numId w:val="12"/>
        </w:numPr>
        <w:spacing w:before="100" w:beforeAutospacing="1" w:after="100" w:afterAutospacing="1" w:line="480" w:lineRule="auto"/>
        <w:jc w:val="both"/>
      </w:pPr>
      <w:r w:rsidRPr="00567A2B">
        <w:t>Lucas PJ, C</w:t>
      </w:r>
      <w:bookmarkStart w:id="0" w:name="_GoBack"/>
      <w:r w:rsidRPr="00567A2B">
        <w:t>abr</w:t>
      </w:r>
      <w:bookmarkEnd w:id="0"/>
      <w:r w:rsidRPr="00567A2B">
        <w:t>al C, Hay AD</w:t>
      </w:r>
      <w:r w:rsidR="00E926D6">
        <w:t xml:space="preserve"> (2015)</w:t>
      </w:r>
      <w:r w:rsidRPr="00567A2B">
        <w:t xml:space="preserve"> A systematic review of parent and clinician views and perceptions that influence prescribing decisions in relation to acute childhood infections in primary care. </w:t>
      </w:r>
      <w:proofErr w:type="spellStart"/>
      <w:r w:rsidR="0055479A">
        <w:rPr>
          <w:rFonts w:hint="eastAsia"/>
        </w:rPr>
        <w:t>Scand</w:t>
      </w:r>
      <w:proofErr w:type="spellEnd"/>
      <w:r w:rsidR="0055479A" w:rsidRPr="00567A2B">
        <w:rPr>
          <w:rFonts w:hint="eastAsia"/>
        </w:rPr>
        <w:t xml:space="preserve"> J</w:t>
      </w:r>
      <w:r w:rsidR="0055479A">
        <w:rPr>
          <w:rFonts w:hint="eastAsia"/>
        </w:rPr>
        <w:t xml:space="preserve"> Prim </w:t>
      </w:r>
      <w:r w:rsidR="0055479A" w:rsidRPr="00567A2B">
        <w:rPr>
          <w:rFonts w:hint="eastAsia"/>
        </w:rPr>
        <w:t>Health Care</w:t>
      </w:r>
      <w:r w:rsidRPr="00567A2B">
        <w:t xml:space="preserve"> 33:</w:t>
      </w:r>
      <w:r w:rsidR="00E926D6">
        <w:t xml:space="preserve"> </w:t>
      </w:r>
      <w:r w:rsidRPr="00567A2B">
        <w:t>11-20.</w:t>
      </w:r>
    </w:p>
    <w:p w14:paraId="45E343BF" w14:textId="76DD75A1" w:rsidR="00FD2CED" w:rsidRPr="00567A2B" w:rsidRDefault="00FD2CED" w:rsidP="005A70DC">
      <w:pPr>
        <w:pStyle w:val="af1"/>
        <w:numPr>
          <w:ilvl w:val="0"/>
          <w:numId w:val="12"/>
        </w:numPr>
        <w:spacing w:before="100" w:beforeAutospacing="1" w:after="100" w:afterAutospacing="1" w:line="480" w:lineRule="auto"/>
        <w:jc w:val="both"/>
      </w:pPr>
      <w:r w:rsidRPr="00567A2B">
        <w:t>Currie J, Lin</w:t>
      </w:r>
      <w:r w:rsidR="00E926D6">
        <w:t xml:space="preserve"> W, Zhang W (2011)</w:t>
      </w:r>
      <w:r w:rsidRPr="00567A2B">
        <w:t xml:space="preserve"> Patient knowledge and antibiotic abuse: Evidence from an audit study in China. J</w:t>
      </w:r>
      <w:r w:rsidR="0055479A">
        <w:t xml:space="preserve"> Health Econ</w:t>
      </w:r>
      <w:r w:rsidR="0034612E">
        <w:t xml:space="preserve"> </w:t>
      </w:r>
      <w:r w:rsidRPr="00567A2B">
        <w:t>30</w:t>
      </w:r>
      <w:r w:rsidR="0034612E">
        <w:t>:</w:t>
      </w:r>
      <w:r w:rsidR="00E926D6">
        <w:t xml:space="preserve"> </w:t>
      </w:r>
      <w:r w:rsidRPr="00567A2B">
        <w:t>933-949.</w:t>
      </w:r>
    </w:p>
    <w:p w14:paraId="3AAAC669" w14:textId="1004459D" w:rsidR="00FD2CED" w:rsidRPr="00567A2B" w:rsidRDefault="00E926D6" w:rsidP="005A70DC">
      <w:pPr>
        <w:pStyle w:val="af1"/>
        <w:numPr>
          <w:ilvl w:val="0"/>
          <w:numId w:val="12"/>
        </w:numPr>
        <w:spacing w:before="100" w:beforeAutospacing="1" w:after="100" w:afterAutospacing="1" w:line="480" w:lineRule="auto"/>
        <w:jc w:val="both"/>
      </w:pPr>
      <w:r>
        <w:t xml:space="preserve">Currie J, Lin W, </w:t>
      </w:r>
      <w:proofErr w:type="spellStart"/>
      <w:r>
        <w:t>Meng</w:t>
      </w:r>
      <w:proofErr w:type="spellEnd"/>
      <w:r>
        <w:t xml:space="preserve"> J (2014)</w:t>
      </w:r>
      <w:r w:rsidR="00FD2CED" w:rsidRPr="00567A2B">
        <w:t xml:space="preserve"> Addressing antibiotic abuse in China: An experimental audit study. J Dev</w:t>
      </w:r>
      <w:r w:rsidR="0055479A">
        <w:t xml:space="preserve"> Econ</w:t>
      </w:r>
      <w:r w:rsidR="0034612E">
        <w:t xml:space="preserve"> </w:t>
      </w:r>
      <w:r w:rsidR="00FD2CED" w:rsidRPr="00567A2B">
        <w:t>110</w:t>
      </w:r>
      <w:r w:rsidR="0034612E">
        <w:t>:</w:t>
      </w:r>
      <w:r>
        <w:t xml:space="preserve"> </w:t>
      </w:r>
      <w:r w:rsidR="00FD2CED" w:rsidRPr="00567A2B">
        <w:t>39-51.</w:t>
      </w:r>
    </w:p>
    <w:p w14:paraId="448A83AF" w14:textId="471F06A9" w:rsidR="00FD2CED" w:rsidRPr="00567A2B" w:rsidRDefault="00FD2CED" w:rsidP="005A70DC">
      <w:pPr>
        <w:pStyle w:val="af1"/>
        <w:numPr>
          <w:ilvl w:val="0"/>
          <w:numId w:val="12"/>
        </w:numPr>
        <w:spacing w:before="100" w:beforeAutospacing="1" w:after="100" w:afterAutospacing="1" w:line="480" w:lineRule="auto"/>
        <w:jc w:val="both"/>
      </w:pPr>
      <w:r w:rsidRPr="00567A2B">
        <w:t xml:space="preserve">Lam </w:t>
      </w:r>
      <w:r w:rsidR="0074044E">
        <w:t xml:space="preserve">TP, </w:t>
      </w:r>
      <w:proofErr w:type="spellStart"/>
      <w:r w:rsidR="0074044E">
        <w:t>Ho</w:t>
      </w:r>
      <w:proofErr w:type="spellEnd"/>
      <w:r w:rsidR="0074044E">
        <w:t xml:space="preserve"> PL, Lam KF, Choi K, Yung R</w:t>
      </w:r>
      <w:r w:rsidR="00E926D6">
        <w:t xml:space="preserve"> (2009)</w:t>
      </w:r>
      <w:r w:rsidRPr="00567A2B">
        <w:t xml:space="preserve"> Use of antibiotics by primary care doctors in Hong Kong. </w:t>
      </w:r>
      <w:r w:rsidR="0055479A">
        <w:t>Asia Pac</w:t>
      </w:r>
      <w:r w:rsidRPr="00567A2B">
        <w:t xml:space="preserve"> </w:t>
      </w:r>
      <w:r w:rsidR="0055479A">
        <w:rPr>
          <w:rFonts w:hint="eastAsia"/>
        </w:rPr>
        <w:t>Fam</w:t>
      </w:r>
      <w:r w:rsidRPr="00567A2B">
        <w:t xml:space="preserve"> </w:t>
      </w:r>
      <w:r w:rsidR="0055479A">
        <w:rPr>
          <w:rFonts w:hint="eastAsia"/>
        </w:rPr>
        <w:t>Med</w:t>
      </w:r>
      <w:r w:rsidR="00E926D6">
        <w:t xml:space="preserve"> </w:t>
      </w:r>
      <w:r w:rsidRPr="00567A2B">
        <w:t>8</w:t>
      </w:r>
      <w:r w:rsidR="0054252D">
        <w:rPr>
          <w:rFonts w:hint="eastAsia"/>
        </w:rPr>
        <w:t>:</w:t>
      </w:r>
      <w:r w:rsidR="00E926D6">
        <w:t xml:space="preserve"> </w:t>
      </w:r>
      <w:r w:rsidR="0054252D">
        <w:rPr>
          <w:rFonts w:hint="eastAsia"/>
        </w:rPr>
        <w:t>5</w:t>
      </w:r>
      <w:r w:rsidRPr="00567A2B">
        <w:t>.</w:t>
      </w:r>
    </w:p>
    <w:p w14:paraId="10EAACBD" w14:textId="3D4ECCA4" w:rsidR="00FD2CED" w:rsidRPr="00567A2B" w:rsidRDefault="00FD2CED" w:rsidP="005A70DC">
      <w:pPr>
        <w:pStyle w:val="af1"/>
        <w:numPr>
          <w:ilvl w:val="0"/>
          <w:numId w:val="12"/>
        </w:numPr>
        <w:spacing w:before="100" w:beforeAutospacing="1" w:after="100" w:afterAutospacing="1" w:line="480" w:lineRule="auto"/>
        <w:jc w:val="both"/>
      </w:pPr>
      <w:r w:rsidRPr="00567A2B">
        <w:lastRenderedPageBreak/>
        <w:t xml:space="preserve">Huang N, </w:t>
      </w:r>
      <w:proofErr w:type="spellStart"/>
      <w:r w:rsidRPr="00567A2B">
        <w:t>Morlock</w:t>
      </w:r>
      <w:proofErr w:type="spellEnd"/>
      <w:r w:rsidRPr="00567A2B">
        <w:t xml:space="preserve"> L, Lee CH</w:t>
      </w:r>
      <w:r w:rsidR="0074044E">
        <w:rPr>
          <w:rFonts w:hint="eastAsia"/>
        </w:rPr>
        <w:t>, Chen LS, Chou YJ</w:t>
      </w:r>
      <w:r w:rsidR="00E926D6">
        <w:t xml:space="preserve"> (2005)</w:t>
      </w:r>
      <w:r w:rsidRPr="00567A2B">
        <w:t xml:space="preserve"> Antibiotic prescribing for children with </w:t>
      </w:r>
      <w:proofErr w:type="spellStart"/>
      <w:r w:rsidRPr="00567A2B">
        <w:t>nasopharyngitis</w:t>
      </w:r>
      <w:proofErr w:type="spellEnd"/>
      <w:r w:rsidRPr="00567A2B">
        <w:t xml:space="preserve"> (common colds), upper respiratory infections, and bronchitis who have health-professional parents. </w:t>
      </w:r>
      <w:proofErr w:type="spellStart"/>
      <w:r w:rsidRPr="00567A2B">
        <w:t>Pediatrics</w:t>
      </w:r>
      <w:proofErr w:type="spellEnd"/>
      <w:r w:rsidR="0074044E">
        <w:t xml:space="preserve"> </w:t>
      </w:r>
      <w:r w:rsidRPr="00567A2B">
        <w:t>116:</w:t>
      </w:r>
      <w:r w:rsidR="00E926D6">
        <w:t xml:space="preserve"> </w:t>
      </w:r>
      <w:r w:rsidRPr="00567A2B">
        <w:t>826-32.</w:t>
      </w:r>
    </w:p>
    <w:p w14:paraId="15F1922C" w14:textId="489A5047" w:rsidR="00FD2CED" w:rsidRPr="00567A2B" w:rsidRDefault="00E926D6" w:rsidP="005A70DC">
      <w:pPr>
        <w:pStyle w:val="af1"/>
        <w:numPr>
          <w:ilvl w:val="0"/>
          <w:numId w:val="12"/>
        </w:numPr>
        <w:spacing w:before="100" w:beforeAutospacing="1" w:after="100" w:afterAutospacing="1" w:line="480" w:lineRule="auto"/>
        <w:jc w:val="both"/>
      </w:pPr>
      <w:r>
        <w:t>Reynolds L, McKee M (2009)</w:t>
      </w:r>
      <w:r w:rsidR="00FD2CED" w:rsidRPr="00567A2B">
        <w:t xml:space="preserve"> Factors influencing antibiotic prescribing in China: an exploratory analysis. Health Policy</w:t>
      </w:r>
      <w:r w:rsidR="0074044E">
        <w:t xml:space="preserve"> </w:t>
      </w:r>
      <w:r w:rsidR="00FD2CED" w:rsidRPr="00567A2B">
        <w:t>90</w:t>
      </w:r>
      <w:r w:rsidR="0074044E">
        <w:t>:</w:t>
      </w:r>
      <w:r>
        <w:t xml:space="preserve"> </w:t>
      </w:r>
      <w:r w:rsidR="00FD2CED" w:rsidRPr="00567A2B">
        <w:t>32-36.</w:t>
      </w:r>
    </w:p>
    <w:p w14:paraId="6F816EB5" w14:textId="14C3D717" w:rsidR="00FD2CED" w:rsidRPr="00567A2B" w:rsidRDefault="00FD2CED" w:rsidP="005A70DC">
      <w:pPr>
        <w:pStyle w:val="af1"/>
        <w:numPr>
          <w:ilvl w:val="0"/>
          <w:numId w:val="12"/>
        </w:numPr>
        <w:spacing w:before="100" w:beforeAutospacing="1" w:after="100" w:afterAutospacing="1" w:line="480" w:lineRule="auto"/>
        <w:jc w:val="both"/>
      </w:pPr>
      <w:r w:rsidRPr="00567A2B">
        <w:t>Zhang Z, Zhan</w:t>
      </w:r>
      <w:r w:rsidR="006E28E6">
        <w:t xml:space="preserve"> X, Zhou H, Sun F, Zhang H, </w:t>
      </w:r>
      <w:r w:rsidRPr="00567A2B">
        <w:t>et al.</w:t>
      </w:r>
      <w:r w:rsidR="00E926D6">
        <w:t xml:space="preserve"> (2016)</w:t>
      </w:r>
      <w:r w:rsidRPr="00567A2B">
        <w:t xml:space="preserve"> Antibiotic prescribing of village doctors for children under 15 years with upper respiratory tract infections in rural China: a qualitative study. Medicine</w:t>
      </w:r>
      <w:r w:rsidR="0055479A">
        <w:rPr>
          <w:rFonts w:hint="eastAsia"/>
        </w:rPr>
        <w:t xml:space="preserve"> (Baltimore)</w:t>
      </w:r>
      <w:r w:rsidRPr="00567A2B">
        <w:t xml:space="preserve"> 95</w:t>
      </w:r>
      <w:r w:rsidR="000A209A">
        <w:rPr>
          <w:rFonts w:hint="eastAsia"/>
        </w:rPr>
        <w:t>:</w:t>
      </w:r>
      <w:r w:rsidR="00E926D6">
        <w:t xml:space="preserve"> </w:t>
      </w:r>
      <w:r w:rsidR="000A209A">
        <w:rPr>
          <w:rFonts w:hint="eastAsia"/>
        </w:rPr>
        <w:t>e3803</w:t>
      </w:r>
      <w:r w:rsidRPr="00567A2B">
        <w:t>.</w:t>
      </w:r>
    </w:p>
    <w:p w14:paraId="538115F5" w14:textId="2E57C9D9" w:rsidR="00F22D8B" w:rsidRPr="00567A2B" w:rsidRDefault="00F22D8B" w:rsidP="005A70DC">
      <w:pPr>
        <w:pStyle w:val="af1"/>
        <w:numPr>
          <w:ilvl w:val="0"/>
          <w:numId w:val="12"/>
        </w:numPr>
        <w:spacing w:before="100" w:beforeAutospacing="1" w:after="100" w:afterAutospacing="1" w:line="480" w:lineRule="auto"/>
        <w:jc w:val="both"/>
      </w:pPr>
      <w:r w:rsidRPr="00567A2B">
        <w:t>Statistical Information Centre of National Health</w:t>
      </w:r>
      <w:r w:rsidR="00E926D6">
        <w:t xml:space="preserve"> and Family Planning Commission (2016)</w:t>
      </w:r>
      <w:r w:rsidRPr="00567A2B">
        <w:t xml:space="preserve"> China’s Health Statistics Yearbook 2015. NHFPC</w:t>
      </w:r>
      <w:r w:rsidR="00E926D6">
        <w:t xml:space="preserve">, Beijing, China. </w:t>
      </w:r>
      <w:r w:rsidR="006E28E6">
        <w:rPr>
          <w:rFonts w:hint="eastAsia"/>
        </w:rPr>
        <w:t>Chinese.</w:t>
      </w:r>
    </w:p>
    <w:p w14:paraId="1A3429C1" w14:textId="45C1DB5C" w:rsidR="00F22D8B" w:rsidRPr="00567A2B" w:rsidRDefault="00E926D6" w:rsidP="005A70DC">
      <w:pPr>
        <w:pStyle w:val="af1"/>
        <w:numPr>
          <w:ilvl w:val="0"/>
          <w:numId w:val="12"/>
        </w:numPr>
        <w:spacing w:before="100" w:beforeAutospacing="1" w:after="100" w:afterAutospacing="1" w:line="480" w:lineRule="auto"/>
        <w:jc w:val="both"/>
      </w:pPr>
      <w:r>
        <w:t>Pan JH, Wei HK (2015)</w:t>
      </w:r>
      <w:r w:rsidR="00886E36" w:rsidRPr="00567A2B">
        <w:rPr>
          <w:rFonts w:hint="eastAsia"/>
        </w:rPr>
        <w:t xml:space="preserve"> </w:t>
      </w:r>
      <w:r w:rsidR="00F22D8B" w:rsidRPr="00567A2B">
        <w:t xml:space="preserve">Blue Book of Cities in China: Annual Report on Urban Development of China No.8. Social </w:t>
      </w:r>
      <w:r w:rsidR="00886E36" w:rsidRPr="00567A2B">
        <w:t>Sciences Academic Press</w:t>
      </w:r>
      <w:r>
        <w:t>, Beijing, China.</w:t>
      </w:r>
      <w:r w:rsidR="006E28E6">
        <w:rPr>
          <w:rFonts w:hint="eastAsia"/>
        </w:rPr>
        <w:t xml:space="preserve"> Chinese.</w:t>
      </w:r>
    </w:p>
    <w:p w14:paraId="5E328B1B" w14:textId="2544EAF6" w:rsidR="00B94303" w:rsidRPr="00567A2B" w:rsidRDefault="00E926D6" w:rsidP="005A70DC">
      <w:pPr>
        <w:pStyle w:val="af1"/>
        <w:numPr>
          <w:ilvl w:val="0"/>
          <w:numId w:val="12"/>
        </w:numPr>
        <w:spacing w:before="100" w:beforeAutospacing="1" w:after="100" w:afterAutospacing="1" w:line="480" w:lineRule="auto"/>
        <w:jc w:val="both"/>
      </w:pPr>
      <w:r>
        <w:t>Huang Y, Pan S (2009)</w:t>
      </w:r>
      <w:r w:rsidR="00B94303" w:rsidRPr="00567A2B">
        <w:t xml:space="preserve"> Research ethics in social surveys in China: methodological reflections. Social Sciences in China</w:t>
      </w:r>
      <w:r w:rsidR="00F059F8">
        <w:t xml:space="preserve"> </w:t>
      </w:r>
      <w:r w:rsidR="00B94303" w:rsidRPr="00567A2B">
        <w:t>2</w:t>
      </w:r>
      <w:r w:rsidR="00F059F8">
        <w:t>:</w:t>
      </w:r>
      <w:r w:rsidR="00B94303" w:rsidRPr="00567A2B">
        <w:t xml:space="preserve">149-162. </w:t>
      </w:r>
      <w:r w:rsidR="00F059F8">
        <w:t>Chinese.</w:t>
      </w:r>
    </w:p>
    <w:p w14:paraId="540F7B46" w14:textId="41D84E01" w:rsidR="00B94303" w:rsidRPr="00567A2B" w:rsidRDefault="00E926D6" w:rsidP="005A70DC">
      <w:pPr>
        <w:pStyle w:val="af1"/>
        <w:numPr>
          <w:ilvl w:val="0"/>
          <w:numId w:val="12"/>
        </w:numPr>
        <w:spacing w:before="100" w:beforeAutospacing="1" w:after="100" w:afterAutospacing="1" w:line="480" w:lineRule="auto"/>
        <w:jc w:val="both"/>
      </w:pPr>
      <w:r>
        <w:t>Liu J (2007)</w:t>
      </w:r>
      <w:r w:rsidR="00B94303" w:rsidRPr="00567A2B">
        <w:t xml:space="preserve"> Gender and work in urban China: Women Workers of the Unlucky Generation.</w:t>
      </w:r>
      <w:r w:rsidR="00662E9F" w:rsidRPr="00567A2B">
        <w:t xml:space="preserve"> Routledge</w:t>
      </w:r>
      <w:r>
        <w:t>, London, UK.</w:t>
      </w:r>
    </w:p>
    <w:p w14:paraId="70F91EEB" w14:textId="5C391E67" w:rsidR="00CE7853" w:rsidRPr="00567A2B" w:rsidRDefault="00B94303" w:rsidP="005A70DC">
      <w:pPr>
        <w:pStyle w:val="af1"/>
        <w:numPr>
          <w:ilvl w:val="0"/>
          <w:numId w:val="12"/>
        </w:numPr>
        <w:spacing w:before="100" w:beforeAutospacing="1" w:after="100" w:afterAutospacing="1" w:line="480" w:lineRule="auto"/>
        <w:jc w:val="both"/>
      </w:pPr>
      <w:r w:rsidRPr="00567A2B">
        <w:t>Park S</w:t>
      </w:r>
      <w:r w:rsidRPr="00567A2B">
        <w:rPr>
          <w:rFonts w:hint="eastAsia"/>
        </w:rPr>
        <w:t>,</w:t>
      </w:r>
      <w:r w:rsidR="00E926D6">
        <w:t xml:space="preserve"> Lunt N (2015)</w:t>
      </w:r>
      <w:r w:rsidRPr="00567A2B">
        <w:t xml:space="preserve"> Confucianism and qualitative interviewing: work Seoul to soul. Forum: Qualitative Social Research</w:t>
      </w:r>
      <w:r w:rsidR="00F059F8">
        <w:t xml:space="preserve"> </w:t>
      </w:r>
      <w:r w:rsidRPr="00567A2B">
        <w:t>16.</w:t>
      </w:r>
    </w:p>
    <w:p w14:paraId="20240C31" w14:textId="1673E3D9" w:rsidR="00032744" w:rsidRPr="00567A2B" w:rsidRDefault="00032744" w:rsidP="005A70DC">
      <w:pPr>
        <w:pStyle w:val="af1"/>
        <w:numPr>
          <w:ilvl w:val="0"/>
          <w:numId w:val="12"/>
        </w:numPr>
        <w:spacing w:before="100" w:beforeAutospacing="1" w:after="100" w:afterAutospacing="1" w:line="480" w:lineRule="auto"/>
        <w:jc w:val="both"/>
      </w:pPr>
      <w:r w:rsidRPr="00567A2B">
        <w:rPr>
          <w:rFonts w:cs="Helvetica"/>
          <w:spacing w:val="2"/>
          <w:shd w:val="clear" w:color="auto" w:fill="FCFCFC"/>
        </w:rPr>
        <w:t>Saunders</w:t>
      </w:r>
      <w:r w:rsidRPr="00567A2B">
        <w:rPr>
          <w:rFonts w:cs="Helvetica" w:hint="eastAsia"/>
          <w:spacing w:val="2"/>
          <w:shd w:val="clear" w:color="auto" w:fill="FCFCFC"/>
        </w:rPr>
        <w:t xml:space="preserve"> </w:t>
      </w:r>
      <w:r w:rsidRPr="00567A2B">
        <w:rPr>
          <w:rFonts w:cs="Helvetica"/>
          <w:spacing w:val="2"/>
          <w:shd w:val="clear" w:color="auto" w:fill="FCFCFC"/>
        </w:rPr>
        <w:t>B, Sim</w:t>
      </w:r>
      <w:r w:rsidRPr="00567A2B">
        <w:rPr>
          <w:rFonts w:cs="Helvetica" w:hint="eastAsia"/>
          <w:spacing w:val="2"/>
          <w:shd w:val="clear" w:color="auto" w:fill="FCFCFC"/>
        </w:rPr>
        <w:t xml:space="preserve"> J</w:t>
      </w:r>
      <w:r w:rsidRPr="00567A2B">
        <w:rPr>
          <w:rFonts w:cs="Helvetica"/>
          <w:spacing w:val="2"/>
          <w:shd w:val="clear" w:color="auto" w:fill="FCFCFC"/>
        </w:rPr>
        <w:t>, Kingstone T</w:t>
      </w:r>
      <w:r w:rsidR="000A209A">
        <w:rPr>
          <w:rFonts w:cs="Helvetica" w:hint="eastAsia"/>
          <w:spacing w:val="2"/>
          <w:shd w:val="clear" w:color="auto" w:fill="FCFCFC"/>
        </w:rPr>
        <w:t xml:space="preserve">, Baker S, Waterfield J, </w:t>
      </w:r>
      <w:r w:rsidRPr="00567A2B">
        <w:rPr>
          <w:rFonts w:cs="Helvetica"/>
          <w:spacing w:val="2"/>
          <w:shd w:val="clear" w:color="auto" w:fill="FCFCFC"/>
        </w:rPr>
        <w:t>et al.</w:t>
      </w:r>
      <w:r w:rsidR="00E926D6">
        <w:rPr>
          <w:rFonts w:cs="Helvetica"/>
          <w:spacing w:val="2"/>
          <w:shd w:val="clear" w:color="auto" w:fill="FCFCFC"/>
        </w:rPr>
        <w:t xml:space="preserve"> (2017)</w:t>
      </w:r>
      <w:r w:rsidRPr="00567A2B">
        <w:rPr>
          <w:rFonts w:cs="Helvetica" w:hint="eastAsia"/>
          <w:spacing w:val="2"/>
          <w:shd w:val="clear" w:color="auto" w:fill="FCFCFC"/>
        </w:rPr>
        <w:t xml:space="preserve"> Saturation in qualitative research: exploring its conceptualization and operat</w:t>
      </w:r>
      <w:r w:rsidR="00E926D6">
        <w:rPr>
          <w:rFonts w:cs="Helvetica" w:hint="eastAsia"/>
          <w:spacing w:val="2"/>
          <w:shd w:val="clear" w:color="auto" w:fill="FCFCFC"/>
        </w:rPr>
        <w:t>ionalization. Quality &amp; Quantity</w:t>
      </w:r>
      <w:r w:rsidRPr="00567A2B">
        <w:rPr>
          <w:rFonts w:cs="Helvetica" w:hint="eastAsia"/>
          <w:spacing w:val="2"/>
          <w:shd w:val="clear" w:color="auto" w:fill="FCFCFC"/>
        </w:rPr>
        <w:t>.</w:t>
      </w:r>
    </w:p>
    <w:p w14:paraId="21F48028" w14:textId="08B604E2" w:rsidR="003571B7" w:rsidRPr="00567A2B" w:rsidRDefault="00E926D6" w:rsidP="005A70DC">
      <w:pPr>
        <w:pStyle w:val="af1"/>
        <w:numPr>
          <w:ilvl w:val="0"/>
          <w:numId w:val="12"/>
        </w:numPr>
        <w:spacing w:before="100" w:beforeAutospacing="1" w:after="100" w:afterAutospacing="1" w:line="480" w:lineRule="auto"/>
        <w:jc w:val="both"/>
      </w:pPr>
      <w:proofErr w:type="spellStart"/>
      <w:r>
        <w:t>Furber</w:t>
      </w:r>
      <w:proofErr w:type="spellEnd"/>
      <w:r>
        <w:t xml:space="preserve"> C (2010)</w:t>
      </w:r>
      <w:r w:rsidR="003571B7" w:rsidRPr="00567A2B">
        <w:t xml:space="preserve"> Framework analysis: a method for analysing qualitative data. African Journal of Midwifery &amp; Women's Health 4</w:t>
      </w:r>
      <w:r w:rsidR="000A209A">
        <w:t>:</w:t>
      </w:r>
      <w:r>
        <w:t xml:space="preserve"> </w:t>
      </w:r>
      <w:r w:rsidR="003571B7" w:rsidRPr="00567A2B">
        <w:t>97-100.</w:t>
      </w:r>
    </w:p>
    <w:p w14:paraId="3BE53587" w14:textId="3DFD2449" w:rsidR="003571B7" w:rsidRPr="00567A2B" w:rsidRDefault="003571B7" w:rsidP="005A70DC">
      <w:pPr>
        <w:pStyle w:val="af1"/>
        <w:numPr>
          <w:ilvl w:val="0"/>
          <w:numId w:val="12"/>
        </w:numPr>
        <w:spacing w:before="100" w:beforeAutospacing="1" w:after="100" w:afterAutospacing="1" w:line="480" w:lineRule="auto"/>
        <w:jc w:val="both"/>
      </w:pPr>
      <w:r w:rsidRPr="00567A2B">
        <w:t>Gale NK, Heath G</w:t>
      </w:r>
      <w:r w:rsidR="000A209A">
        <w:t>, Cameron E, Rashid S, Redwood S</w:t>
      </w:r>
      <w:r w:rsidR="00187706">
        <w:t xml:space="preserve"> (2013)</w:t>
      </w:r>
      <w:r w:rsidRPr="00567A2B">
        <w:t xml:space="preserve"> Using the framework method for the analysis of qualitative data in multi-disciplinary health research. BMC </w:t>
      </w:r>
      <w:r w:rsidR="00CB423D">
        <w:rPr>
          <w:rFonts w:hint="eastAsia"/>
        </w:rPr>
        <w:t>Med</w:t>
      </w:r>
      <w:r w:rsidRPr="00567A2B">
        <w:t xml:space="preserve"> </w:t>
      </w:r>
      <w:r w:rsidR="00CB423D">
        <w:rPr>
          <w:rFonts w:hint="eastAsia"/>
        </w:rPr>
        <w:t xml:space="preserve">Res </w:t>
      </w:r>
      <w:proofErr w:type="spellStart"/>
      <w:r w:rsidR="00CB423D">
        <w:rPr>
          <w:rFonts w:hint="eastAsia"/>
        </w:rPr>
        <w:t>Methodol</w:t>
      </w:r>
      <w:proofErr w:type="spellEnd"/>
      <w:r w:rsidR="000A209A">
        <w:t xml:space="preserve"> </w:t>
      </w:r>
      <w:r w:rsidRPr="00567A2B">
        <w:t>13</w:t>
      </w:r>
      <w:r w:rsidR="000A209A">
        <w:rPr>
          <w:rFonts w:hint="eastAsia"/>
        </w:rPr>
        <w:t>:117</w:t>
      </w:r>
      <w:r w:rsidRPr="00567A2B">
        <w:t>.</w:t>
      </w:r>
    </w:p>
    <w:p w14:paraId="63436251" w14:textId="15DA8A09" w:rsidR="006B31FE" w:rsidRPr="00567A2B" w:rsidRDefault="006B31FE" w:rsidP="005A70DC">
      <w:pPr>
        <w:pStyle w:val="af1"/>
        <w:numPr>
          <w:ilvl w:val="0"/>
          <w:numId w:val="12"/>
        </w:numPr>
        <w:spacing w:before="100" w:beforeAutospacing="1" w:after="100" w:afterAutospacing="1" w:line="480" w:lineRule="auto"/>
        <w:jc w:val="both"/>
      </w:pPr>
      <w:r w:rsidRPr="00567A2B">
        <w:t xml:space="preserve">Pradhan S, </w:t>
      </w:r>
      <w:proofErr w:type="spellStart"/>
      <w:r w:rsidRPr="00567A2B">
        <w:t>Madke</w:t>
      </w:r>
      <w:proofErr w:type="spellEnd"/>
      <w:r w:rsidRPr="00567A2B">
        <w:t xml:space="preserve"> B, </w:t>
      </w:r>
      <w:proofErr w:type="spellStart"/>
      <w:r w:rsidRPr="00567A2B">
        <w:t>Kabra</w:t>
      </w:r>
      <w:proofErr w:type="spellEnd"/>
      <w:r w:rsidRPr="00567A2B">
        <w:t xml:space="preserve"> P</w:t>
      </w:r>
      <w:r w:rsidR="00A75A2D">
        <w:rPr>
          <w:rFonts w:hint="eastAsia"/>
        </w:rPr>
        <w:t>, Singh AL</w:t>
      </w:r>
      <w:r w:rsidR="00187706">
        <w:t xml:space="preserve"> (2016)</w:t>
      </w:r>
      <w:r w:rsidRPr="00567A2B">
        <w:t xml:space="preserve"> Anti-inflammatory and immunomodulatory effects of antibiotics and their use i</w:t>
      </w:r>
      <w:r w:rsidR="00D40132">
        <w:t xml:space="preserve">n dermatology. Indian J </w:t>
      </w:r>
      <w:proofErr w:type="spellStart"/>
      <w:r w:rsidR="00D40132">
        <w:t>Dermatol</w:t>
      </w:r>
      <w:proofErr w:type="spellEnd"/>
      <w:r w:rsidR="00A75A2D">
        <w:t xml:space="preserve"> </w:t>
      </w:r>
      <w:r w:rsidRPr="00567A2B">
        <w:t>61</w:t>
      </w:r>
      <w:r w:rsidR="00A75A2D">
        <w:t>:</w:t>
      </w:r>
      <w:r w:rsidR="00187706">
        <w:t xml:space="preserve"> </w:t>
      </w:r>
      <w:r w:rsidRPr="00567A2B">
        <w:t>469-481.</w:t>
      </w:r>
    </w:p>
    <w:p w14:paraId="2B1FBB4F" w14:textId="6B33C5F2" w:rsidR="006B31FE" w:rsidRPr="00567A2B" w:rsidRDefault="00187706" w:rsidP="005A70DC">
      <w:pPr>
        <w:pStyle w:val="af1"/>
        <w:numPr>
          <w:ilvl w:val="0"/>
          <w:numId w:val="12"/>
        </w:numPr>
        <w:spacing w:before="100" w:beforeAutospacing="1" w:after="100" w:afterAutospacing="1" w:line="480" w:lineRule="auto"/>
        <w:jc w:val="both"/>
      </w:pPr>
      <w:proofErr w:type="spellStart"/>
      <w:r>
        <w:lastRenderedPageBreak/>
        <w:t>Kourlas</w:t>
      </w:r>
      <w:proofErr w:type="spellEnd"/>
      <w:r>
        <w:t xml:space="preserve"> H (2006)</w:t>
      </w:r>
      <w:r w:rsidR="006B31FE" w:rsidRPr="00567A2B">
        <w:t xml:space="preserve"> Anti-inflammatory properties of macrolide antibiotics. J</w:t>
      </w:r>
      <w:r w:rsidR="00D40132">
        <w:t xml:space="preserve"> Pharm </w:t>
      </w:r>
      <w:proofErr w:type="spellStart"/>
      <w:r w:rsidR="00D40132">
        <w:t>Pract</w:t>
      </w:r>
      <w:proofErr w:type="spellEnd"/>
      <w:r w:rsidR="00A75A2D">
        <w:t xml:space="preserve"> </w:t>
      </w:r>
      <w:r w:rsidR="006B31FE" w:rsidRPr="00567A2B">
        <w:t>19</w:t>
      </w:r>
      <w:r w:rsidR="00A75A2D">
        <w:t>:</w:t>
      </w:r>
      <w:r>
        <w:t xml:space="preserve"> </w:t>
      </w:r>
      <w:r w:rsidR="006B31FE" w:rsidRPr="00567A2B">
        <w:t>326-329.</w:t>
      </w:r>
    </w:p>
    <w:p w14:paraId="7B617F2A" w14:textId="6F418784" w:rsidR="00C46EFC" w:rsidRPr="00567A2B" w:rsidRDefault="00187706" w:rsidP="005A70DC">
      <w:pPr>
        <w:pStyle w:val="11"/>
        <w:numPr>
          <w:ilvl w:val="0"/>
          <w:numId w:val="12"/>
        </w:numPr>
        <w:spacing w:before="100" w:beforeAutospacing="1" w:after="100" w:afterAutospacing="1" w:line="480" w:lineRule="auto"/>
        <w:jc w:val="both"/>
        <w:rPr>
          <w:rFonts w:asciiTheme="minorHAnsi" w:hAnsiTheme="minorHAnsi"/>
          <w:bCs/>
          <w:color w:val="auto"/>
          <w:sz w:val="22"/>
          <w:szCs w:val="22"/>
        </w:rPr>
      </w:pPr>
      <w:r>
        <w:rPr>
          <w:rFonts w:asciiTheme="minorHAnsi" w:hAnsiTheme="minorHAnsi"/>
          <w:color w:val="auto"/>
          <w:kern w:val="0"/>
          <w:sz w:val="22"/>
          <w:szCs w:val="22"/>
          <w:shd w:val="clear" w:color="auto" w:fill="FFFFFF"/>
        </w:rPr>
        <w:t xml:space="preserve">Hart AM, Pepper GA, </w:t>
      </w:r>
      <w:proofErr w:type="gramStart"/>
      <w:r>
        <w:rPr>
          <w:rFonts w:asciiTheme="minorHAnsi" w:hAnsiTheme="minorHAnsi"/>
          <w:color w:val="auto"/>
          <w:kern w:val="0"/>
          <w:sz w:val="22"/>
          <w:szCs w:val="22"/>
          <w:shd w:val="clear" w:color="auto" w:fill="FFFFFF"/>
        </w:rPr>
        <w:t>Gonzales  (</w:t>
      </w:r>
      <w:proofErr w:type="gramEnd"/>
      <w:r>
        <w:rPr>
          <w:rFonts w:asciiTheme="minorHAnsi" w:hAnsiTheme="minorHAnsi"/>
          <w:color w:val="auto"/>
          <w:kern w:val="0"/>
          <w:sz w:val="22"/>
          <w:szCs w:val="22"/>
          <w:shd w:val="clear" w:color="auto" w:fill="FFFFFF"/>
        </w:rPr>
        <w:t>2006)</w:t>
      </w:r>
      <w:r w:rsidR="00C46EFC" w:rsidRPr="00567A2B">
        <w:rPr>
          <w:rFonts w:asciiTheme="minorHAnsi" w:hAnsiTheme="minorHAnsi"/>
          <w:color w:val="auto"/>
          <w:kern w:val="0"/>
          <w:sz w:val="22"/>
          <w:szCs w:val="22"/>
          <w:shd w:val="clear" w:color="auto" w:fill="FFFFFF"/>
        </w:rPr>
        <w:t xml:space="preserve"> Balancing acts: deciding for or against antibiotics in acute respiratory infections. </w:t>
      </w:r>
      <w:r w:rsidR="00C46EFC" w:rsidRPr="00567A2B">
        <w:rPr>
          <w:rFonts w:asciiTheme="minorHAnsi" w:hAnsiTheme="minorHAnsi"/>
          <w:iCs/>
          <w:color w:val="auto"/>
          <w:kern w:val="0"/>
          <w:sz w:val="22"/>
          <w:szCs w:val="22"/>
          <w:shd w:val="clear" w:color="auto" w:fill="FFFFFF"/>
        </w:rPr>
        <w:t>J</w:t>
      </w:r>
      <w:r w:rsidR="00D40132">
        <w:rPr>
          <w:rFonts w:asciiTheme="minorHAnsi" w:hAnsiTheme="minorHAnsi"/>
          <w:iCs/>
          <w:color w:val="auto"/>
          <w:kern w:val="0"/>
          <w:sz w:val="22"/>
          <w:szCs w:val="22"/>
          <w:shd w:val="clear" w:color="auto" w:fill="FFFFFF"/>
        </w:rPr>
        <w:t xml:space="preserve"> Fam </w:t>
      </w:r>
      <w:proofErr w:type="spellStart"/>
      <w:r w:rsidR="00D40132">
        <w:rPr>
          <w:rFonts w:asciiTheme="minorHAnsi" w:hAnsiTheme="minorHAnsi"/>
          <w:iCs/>
          <w:color w:val="auto"/>
          <w:kern w:val="0"/>
          <w:sz w:val="22"/>
          <w:szCs w:val="22"/>
          <w:shd w:val="clear" w:color="auto" w:fill="FFFFFF"/>
        </w:rPr>
        <w:t>Pract</w:t>
      </w:r>
      <w:proofErr w:type="spellEnd"/>
      <w:r w:rsidR="00662E9F" w:rsidRPr="00567A2B">
        <w:rPr>
          <w:rFonts w:asciiTheme="minorHAnsi" w:hAnsiTheme="minorHAnsi" w:hint="eastAsia"/>
          <w:iCs/>
          <w:color w:val="auto"/>
          <w:kern w:val="0"/>
          <w:sz w:val="22"/>
          <w:szCs w:val="22"/>
          <w:shd w:val="clear" w:color="auto" w:fill="FFFFFF"/>
        </w:rPr>
        <w:t xml:space="preserve"> </w:t>
      </w:r>
      <w:r w:rsidR="00C46EFC" w:rsidRPr="00567A2B">
        <w:rPr>
          <w:rFonts w:asciiTheme="minorHAnsi" w:hAnsiTheme="minorHAnsi"/>
          <w:iCs/>
          <w:color w:val="auto"/>
          <w:kern w:val="0"/>
          <w:sz w:val="22"/>
          <w:szCs w:val="22"/>
          <w:shd w:val="clear" w:color="auto" w:fill="FFFFFF"/>
        </w:rPr>
        <w:t>55</w:t>
      </w:r>
      <w:r w:rsidR="00A75A2D">
        <w:rPr>
          <w:rFonts w:asciiTheme="minorHAnsi" w:hAnsiTheme="minorHAnsi"/>
          <w:color w:val="auto"/>
          <w:kern w:val="0"/>
          <w:sz w:val="22"/>
          <w:szCs w:val="22"/>
          <w:shd w:val="clear" w:color="auto" w:fill="FFFFFF"/>
        </w:rPr>
        <w:t>:</w:t>
      </w:r>
      <w:r>
        <w:rPr>
          <w:rFonts w:asciiTheme="minorHAnsi" w:hAnsiTheme="minorHAnsi"/>
          <w:color w:val="auto"/>
          <w:kern w:val="0"/>
          <w:sz w:val="22"/>
          <w:szCs w:val="22"/>
          <w:shd w:val="clear" w:color="auto" w:fill="FFFFFF"/>
        </w:rPr>
        <w:t xml:space="preserve"> </w:t>
      </w:r>
      <w:r w:rsidR="00C46EFC" w:rsidRPr="00567A2B">
        <w:rPr>
          <w:rFonts w:asciiTheme="minorHAnsi" w:hAnsiTheme="minorHAnsi"/>
          <w:color w:val="auto"/>
          <w:kern w:val="0"/>
          <w:sz w:val="22"/>
          <w:szCs w:val="22"/>
          <w:shd w:val="clear" w:color="auto" w:fill="FFFFFF"/>
        </w:rPr>
        <w:t>320-326.</w:t>
      </w:r>
    </w:p>
    <w:p w14:paraId="66587AAC" w14:textId="6C1F4607" w:rsidR="006B31FE" w:rsidRPr="00567A2B" w:rsidRDefault="00EA111F" w:rsidP="005A70DC">
      <w:pPr>
        <w:pStyle w:val="af1"/>
        <w:numPr>
          <w:ilvl w:val="0"/>
          <w:numId w:val="12"/>
        </w:numPr>
        <w:spacing w:before="100" w:beforeAutospacing="1" w:after="100" w:afterAutospacing="1" w:line="480" w:lineRule="auto"/>
        <w:jc w:val="both"/>
      </w:pPr>
      <w:r w:rsidRPr="00567A2B">
        <w:rPr>
          <w:rFonts w:hint="eastAsia"/>
        </w:rPr>
        <w:t>Mustafa M, Wood, F, Butler, CC</w:t>
      </w:r>
      <w:r w:rsidR="00A75A2D">
        <w:rPr>
          <w:rFonts w:hint="eastAsia"/>
        </w:rPr>
        <w:t xml:space="preserve">, </w:t>
      </w:r>
      <w:proofErr w:type="spellStart"/>
      <w:r w:rsidR="00A75A2D">
        <w:rPr>
          <w:rFonts w:hint="eastAsia"/>
        </w:rPr>
        <w:t>Elwyn</w:t>
      </w:r>
      <w:proofErr w:type="spellEnd"/>
      <w:r w:rsidR="00A75A2D">
        <w:rPr>
          <w:rFonts w:hint="eastAsia"/>
        </w:rPr>
        <w:t xml:space="preserve"> G</w:t>
      </w:r>
      <w:r w:rsidR="00187706">
        <w:rPr>
          <w:rFonts w:hint="eastAsia"/>
        </w:rPr>
        <w:t xml:space="preserve"> (2014)</w:t>
      </w:r>
      <w:r w:rsidRPr="00567A2B">
        <w:rPr>
          <w:rFonts w:hint="eastAsia"/>
        </w:rPr>
        <w:t xml:space="preserve"> Managing expectations of </w:t>
      </w:r>
      <w:r w:rsidRPr="00567A2B">
        <w:t xml:space="preserve">antibiotics for upper respiratory </w:t>
      </w:r>
      <w:r w:rsidRPr="00567A2B">
        <w:rPr>
          <w:rFonts w:hint="eastAsia"/>
        </w:rPr>
        <w:t>tract infections: a qualitative study. Ann Fam Med</w:t>
      </w:r>
      <w:r w:rsidR="00A75A2D">
        <w:rPr>
          <w:rFonts w:hint="eastAsia"/>
        </w:rPr>
        <w:t xml:space="preserve"> </w:t>
      </w:r>
      <w:r w:rsidRPr="00567A2B">
        <w:rPr>
          <w:rFonts w:hint="eastAsia"/>
        </w:rPr>
        <w:t>12</w:t>
      </w:r>
      <w:r w:rsidR="00A75A2D">
        <w:rPr>
          <w:rFonts w:hint="eastAsia"/>
        </w:rPr>
        <w:t>:</w:t>
      </w:r>
      <w:r w:rsidR="00187706">
        <w:t xml:space="preserve"> </w:t>
      </w:r>
      <w:r w:rsidRPr="00567A2B">
        <w:rPr>
          <w:rFonts w:hint="eastAsia"/>
        </w:rPr>
        <w:t>29-36.</w:t>
      </w:r>
    </w:p>
    <w:p w14:paraId="6B67019B" w14:textId="3BC561C2" w:rsidR="00B040AA" w:rsidRPr="00567A2B" w:rsidRDefault="00994E66" w:rsidP="005A70DC">
      <w:pPr>
        <w:pStyle w:val="af1"/>
        <w:numPr>
          <w:ilvl w:val="0"/>
          <w:numId w:val="12"/>
        </w:numPr>
        <w:spacing w:before="100" w:beforeAutospacing="1" w:after="100" w:afterAutospacing="1" w:line="480" w:lineRule="auto"/>
        <w:jc w:val="both"/>
      </w:pPr>
      <w:proofErr w:type="spellStart"/>
      <w:r>
        <w:rPr>
          <w:rFonts w:hint="eastAsia"/>
        </w:rPr>
        <w:t>Petursson</w:t>
      </w:r>
      <w:proofErr w:type="spellEnd"/>
      <w:r>
        <w:rPr>
          <w:rFonts w:hint="eastAsia"/>
        </w:rPr>
        <w:t xml:space="preserve"> P (2005)</w:t>
      </w:r>
      <w:r w:rsidR="00932C30" w:rsidRPr="00567A2B">
        <w:rPr>
          <w:rFonts w:hint="eastAsia"/>
        </w:rPr>
        <w:t xml:space="preserve"> </w:t>
      </w:r>
      <w:r w:rsidR="00B040AA" w:rsidRPr="00567A2B">
        <w:rPr>
          <w:rFonts w:hint="eastAsia"/>
        </w:rPr>
        <w:t>GPs</w:t>
      </w:r>
      <w:r w:rsidR="00B040AA" w:rsidRPr="00567A2B">
        <w:t>’</w:t>
      </w:r>
      <w:r w:rsidR="00B040AA" w:rsidRPr="00567A2B">
        <w:rPr>
          <w:rFonts w:hint="eastAsia"/>
        </w:rPr>
        <w:t xml:space="preserve"> reasons for </w:t>
      </w:r>
      <w:r w:rsidR="00B040AA" w:rsidRPr="00567A2B">
        <w:t>‘</w:t>
      </w:r>
      <w:r w:rsidR="00B040AA" w:rsidRPr="00567A2B">
        <w:rPr>
          <w:rFonts w:hint="eastAsia"/>
        </w:rPr>
        <w:t>non-pharmacological</w:t>
      </w:r>
      <w:r w:rsidR="00B040AA" w:rsidRPr="00567A2B">
        <w:t>’</w:t>
      </w:r>
      <w:r w:rsidR="00B040AA" w:rsidRPr="00567A2B">
        <w:rPr>
          <w:rFonts w:hint="eastAsia"/>
        </w:rPr>
        <w:t xml:space="preserve"> prescribing of antibiotics A phen</w:t>
      </w:r>
      <w:r w:rsidR="00D40132">
        <w:rPr>
          <w:rFonts w:hint="eastAsia"/>
        </w:rPr>
        <w:t xml:space="preserve">omenological study. </w:t>
      </w:r>
      <w:proofErr w:type="spellStart"/>
      <w:r w:rsidR="00D40132">
        <w:rPr>
          <w:rFonts w:hint="eastAsia"/>
        </w:rPr>
        <w:t>Scand</w:t>
      </w:r>
      <w:proofErr w:type="spellEnd"/>
      <w:r w:rsidR="00B040AA" w:rsidRPr="00567A2B">
        <w:rPr>
          <w:rFonts w:hint="eastAsia"/>
        </w:rPr>
        <w:t xml:space="preserve"> J</w:t>
      </w:r>
      <w:r w:rsidR="00D40132">
        <w:rPr>
          <w:rFonts w:hint="eastAsia"/>
        </w:rPr>
        <w:t xml:space="preserve"> Prim </w:t>
      </w:r>
      <w:r w:rsidR="00B040AA" w:rsidRPr="00567A2B">
        <w:rPr>
          <w:rFonts w:hint="eastAsia"/>
        </w:rPr>
        <w:t>Health Care</w:t>
      </w:r>
      <w:r w:rsidR="002F3971">
        <w:rPr>
          <w:rFonts w:hint="eastAsia"/>
        </w:rPr>
        <w:t xml:space="preserve"> </w:t>
      </w:r>
      <w:r w:rsidR="00B040AA" w:rsidRPr="00567A2B">
        <w:rPr>
          <w:rFonts w:hint="eastAsia"/>
        </w:rPr>
        <w:t>23</w:t>
      </w:r>
      <w:r w:rsidR="002F3971">
        <w:rPr>
          <w:rFonts w:hint="eastAsia"/>
        </w:rPr>
        <w:t>:</w:t>
      </w:r>
      <w:r>
        <w:t xml:space="preserve"> </w:t>
      </w:r>
      <w:r w:rsidR="00B040AA" w:rsidRPr="00567A2B">
        <w:rPr>
          <w:rFonts w:hint="eastAsia"/>
        </w:rPr>
        <w:t>120-125.</w:t>
      </w:r>
    </w:p>
    <w:p w14:paraId="69B59171" w14:textId="74F321E5" w:rsidR="00936F7B" w:rsidRPr="00567A2B" w:rsidRDefault="00936F7B" w:rsidP="005A70DC">
      <w:pPr>
        <w:pStyle w:val="ad"/>
        <w:numPr>
          <w:ilvl w:val="0"/>
          <w:numId w:val="12"/>
        </w:numPr>
        <w:spacing w:before="100" w:beforeAutospacing="1" w:after="100" w:afterAutospacing="1" w:line="480" w:lineRule="auto"/>
        <w:rPr>
          <w:rFonts w:asciiTheme="minorHAnsi" w:hAnsiTheme="minorHAnsi"/>
          <w:sz w:val="22"/>
          <w:szCs w:val="22"/>
        </w:rPr>
      </w:pPr>
      <w:proofErr w:type="spellStart"/>
      <w:r w:rsidRPr="00567A2B">
        <w:rPr>
          <w:rFonts w:asciiTheme="minorHAnsi" w:hAnsiTheme="minorHAnsi"/>
          <w:sz w:val="22"/>
          <w:szCs w:val="22"/>
        </w:rPr>
        <w:t>Ormston</w:t>
      </w:r>
      <w:proofErr w:type="spellEnd"/>
      <w:r w:rsidRPr="00567A2B">
        <w:rPr>
          <w:rFonts w:asciiTheme="minorHAnsi" w:eastAsiaTheme="minorEastAsia" w:hAnsiTheme="minorHAnsi"/>
          <w:sz w:val="22"/>
          <w:szCs w:val="22"/>
        </w:rPr>
        <w:t xml:space="preserve"> </w:t>
      </w:r>
      <w:r w:rsidRPr="00567A2B">
        <w:rPr>
          <w:rFonts w:asciiTheme="minorHAnsi" w:hAnsiTheme="minorHAnsi"/>
          <w:sz w:val="22"/>
          <w:szCs w:val="22"/>
        </w:rPr>
        <w:t>R, Spencer L, Barnard M</w:t>
      </w:r>
      <w:r w:rsidR="00994E66">
        <w:rPr>
          <w:rFonts w:asciiTheme="minorHAnsi" w:eastAsiaTheme="minorEastAsia" w:hAnsiTheme="minorHAnsi" w:hint="eastAsia"/>
          <w:sz w:val="22"/>
          <w:szCs w:val="22"/>
        </w:rPr>
        <w:t xml:space="preserve"> et al (2014)</w:t>
      </w:r>
      <w:r w:rsidRPr="00567A2B">
        <w:rPr>
          <w:rFonts w:asciiTheme="minorHAnsi" w:eastAsiaTheme="minorEastAsia" w:hAnsiTheme="minorHAnsi" w:hint="eastAsia"/>
          <w:sz w:val="22"/>
          <w:szCs w:val="22"/>
        </w:rPr>
        <w:t xml:space="preserve"> </w:t>
      </w:r>
      <w:r w:rsidRPr="00567A2B">
        <w:rPr>
          <w:rFonts w:asciiTheme="minorHAnsi" w:hAnsiTheme="minorHAnsi"/>
          <w:sz w:val="22"/>
          <w:szCs w:val="22"/>
        </w:rPr>
        <w:t xml:space="preserve">The foundations of qualitative research. In: </w:t>
      </w:r>
      <w:r w:rsidR="002F3971">
        <w:rPr>
          <w:rFonts w:asciiTheme="minorHAnsi" w:hAnsiTheme="minorHAnsi" w:hint="eastAsia"/>
          <w:sz w:val="22"/>
          <w:szCs w:val="22"/>
        </w:rPr>
        <w:t xml:space="preserve">Ritchie J, Lewis J, Nicholls CM, </w:t>
      </w:r>
      <w:proofErr w:type="spellStart"/>
      <w:r w:rsidR="002F3971">
        <w:rPr>
          <w:rFonts w:asciiTheme="minorHAnsi" w:hAnsiTheme="minorHAnsi" w:hint="eastAsia"/>
          <w:sz w:val="22"/>
          <w:szCs w:val="22"/>
        </w:rPr>
        <w:t>Ormston</w:t>
      </w:r>
      <w:proofErr w:type="spellEnd"/>
      <w:r w:rsidR="002F3971">
        <w:rPr>
          <w:rFonts w:asciiTheme="minorHAnsi" w:hAnsiTheme="minorHAnsi" w:hint="eastAsia"/>
          <w:sz w:val="22"/>
          <w:szCs w:val="22"/>
        </w:rPr>
        <w:t xml:space="preserve"> R, editors. </w:t>
      </w:r>
      <w:r w:rsidRPr="00567A2B">
        <w:rPr>
          <w:rFonts w:asciiTheme="minorHAnsi" w:hAnsiTheme="minorHAnsi"/>
          <w:sz w:val="22"/>
          <w:szCs w:val="22"/>
        </w:rPr>
        <w:t>Qualitative research practice: A guide for social science students and researchers</w:t>
      </w:r>
      <w:r w:rsidR="002F3971">
        <w:rPr>
          <w:rFonts w:asciiTheme="minorHAnsi" w:hAnsiTheme="minorHAnsi" w:hint="eastAsia"/>
          <w:sz w:val="22"/>
          <w:szCs w:val="22"/>
        </w:rPr>
        <w:t>.</w:t>
      </w:r>
      <w:r w:rsidRPr="00567A2B">
        <w:rPr>
          <w:rFonts w:asciiTheme="minorHAnsi" w:eastAsiaTheme="minorEastAsia" w:hAnsiTheme="minorHAnsi"/>
          <w:sz w:val="22"/>
          <w:szCs w:val="22"/>
        </w:rPr>
        <w:t xml:space="preserve"> </w:t>
      </w:r>
      <w:r w:rsidRPr="00567A2B">
        <w:rPr>
          <w:rFonts w:asciiTheme="minorHAnsi" w:hAnsiTheme="minorHAnsi"/>
          <w:sz w:val="22"/>
          <w:szCs w:val="22"/>
        </w:rPr>
        <w:t>2nd ed.</w:t>
      </w:r>
      <w:r w:rsidR="00932C30" w:rsidRPr="00567A2B">
        <w:rPr>
          <w:rFonts w:asciiTheme="minorHAnsi" w:hAnsiTheme="minorHAnsi"/>
          <w:sz w:val="22"/>
          <w:szCs w:val="22"/>
        </w:rPr>
        <w:t xml:space="preserve"> Sage</w:t>
      </w:r>
      <w:r w:rsidR="00994E66">
        <w:rPr>
          <w:rFonts w:asciiTheme="minorHAnsi" w:hAnsiTheme="minorHAnsi"/>
          <w:sz w:val="22"/>
          <w:szCs w:val="22"/>
        </w:rPr>
        <w:t>, London, UK</w:t>
      </w:r>
      <w:r w:rsidRPr="00567A2B">
        <w:rPr>
          <w:rFonts w:asciiTheme="minorHAnsi" w:eastAsiaTheme="minorEastAsia" w:hAnsiTheme="minorHAnsi"/>
          <w:sz w:val="22"/>
          <w:szCs w:val="22"/>
        </w:rPr>
        <w:t xml:space="preserve">. </w:t>
      </w:r>
      <w:r w:rsidR="002F3971">
        <w:rPr>
          <w:rFonts w:asciiTheme="minorHAnsi" w:eastAsiaTheme="minorEastAsia" w:hAnsiTheme="minorHAnsi"/>
          <w:sz w:val="22"/>
          <w:szCs w:val="22"/>
        </w:rPr>
        <w:t>p</w:t>
      </w:r>
      <w:r w:rsidR="002F3971">
        <w:rPr>
          <w:rFonts w:asciiTheme="minorHAnsi" w:eastAsiaTheme="minorEastAsia" w:hAnsiTheme="minorHAnsi" w:hint="eastAsia"/>
          <w:sz w:val="22"/>
          <w:szCs w:val="22"/>
        </w:rPr>
        <w:t xml:space="preserve">. </w:t>
      </w:r>
      <w:r w:rsidRPr="00567A2B">
        <w:rPr>
          <w:rFonts w:asciiTheme="minorHAnsi" w:hAnsiTheme="minorHAnsi"/>
          <w:sz w:val="22"/>
          <w:szCs w:val="22"/>
        </w:rPr>
        <w:t>1 – 23</w:t>
      </w:r>
      <w:r w:rsidR="002F3971">
        <w:rPr>
          <w:rFonts w:asciiTheme="minorHAnsi" w:hAnsiTheme="minorHAnsi" w:hint="eastAsia"/>
          <w:sz w:val="22"/>
          <w:szCs w:val="22"/>
        </w:rPr>
        <w:t>.</w:t>
      </w:r>
    </w:p>
    <w:p w14:paraId="759978E2" w14:textId="34BBAF04" w:rsidR="00936F7B" w:rsidRPr="00567A2B" w:rsidRDefault="000305EE" w:rsidP="005A70DC">
      <w:pPr>
        <w:pStyle w:val="af1"/>
        <w:numPr>
          <w:ilvl w:val="0"/>
          <w:numId w:val="12"/>
        </w:numPr>
        <w:spacing w:before="100" w:beforeAutospacing="1" w:after="100" w:afterAutospacing="1" w:line="480" w:lineRule="auto"/>
        <w:jc w:val="both"/>
      </w:pPr>
      <w:proofErr w:type="spellStart"/>
      <w:r w:rsidRPr="00567A2B">
        <w:rPr>
          <w:rFonts w:cs="Arial"/>
          <w:color w:val="000000"/>
          <w:shd w:val="clear" w:color="auto" w:fill="FFFFFF"/>
        </w:rPr>
        <w:t>Ryen</w:t>
      </w:r>
      <w:proofErr w:type="spellEnd"/>
      <w:r w:rsidR="00994E66">
        <w:rPr>
          <w:rFonts w:cs="Arial" w:hint="eastAsia"/>
          <w:color w:val="000000"/>
          <w:shd w:val="clear" w:color="auto" w:fill="FFFFFF"/>
        </w:rPr>
        <w:t xml:space="preserve"> A, Gobo G (2011)</w:t>
      </w:r>
      <w:r w:rsidRPr="00567A2B">
        <w:rPr>
          <w:rFonts w:cs="Arial"/>
          <w:color w:val="000000"/>
          <w:shd w:val="clear" w:color="auto" w:fill="FFFFFF"/>
        </w:rPr>
        <w:t xml:space="preserve"> Editorial: Managing the decline of globalized methodology</w:t>
      </w:r>
      <w:r w:rsidRPr="00567A2B">
        <w:rPr>
          <w:rFonts w:cs="Arial" w:hint="eastAsia"/>
          <w:color w:val="000000"/>
          <w:shd w:val="clear" w:color="auto" w:fill="FFFFFF"/>
        </w:rPr>
        <w:t>.</w:t>
      </w:r>
      <w:r w:rsidRPr="00567A2B">
        <w:rPr>
          <w:rFonts w:cs="Arial"/>
          <w:color w:val="000000"/>
          <w:shd w:val="clear" w:color="auto" w:fill="FFFFFF"/>
        </w:rPr>
        <w:t> </w:t>
      </w:r>
      <w:r w:rsidRPr="00567A2B">
        <w:rPr>
          <w:rStyle w:val="fqscharitalic"/>
          <w:rFonts w:cs="Arial"/>
          <w:iCs/>
          <w:color w:val="000000"/>
          <w:shd w:val="clear" w:color="auto" w:fill="FFFFFF"/>
        </w:rPr>
        <w:t xml:space="preserve">International </w:t>
      </w:r>
      <w:r w:rsidRPr="00567A2B">
        <w:rPr>
          <w:rStyle w:val="fqscharitalic"/>
          <w:rFonts w:cs="Arial"/>
          <w:iCs/>
          <w:shd w:val="clear" w:color="auto" w:fill="FFFFFF"/>
        </w:rPr>
        <w:t>Journal of Social Research Methodology</w:t>
      </w:r>
      <w:r w:rsidR="002F3971">
        <w:rPr>
          <w:rFonts w:cs="Arial"/>
          <w:shd w:val="clear" w:color="auto" w:fill="FFFFFF"/>
        </w:rPr>
        <w:t xml:space="preserve"> </w:t>
      </w:r>
      <w:r w:rsidRPr="00567A2B">
        <w:rPr>
          <w:rFonts w:cs="Arial"/>
          <w:shd w:val="clear" w:color="auto" w:fill="FFFFFF"/>
        </w:rPr>
        <w:t>14</w:t>
      </w:r>
      <w:r w:rsidR="002F3971">
        <w:rPr>
          <w:rFonts w:cs="Arial"/>
          <w:shd w:val="clear" w:color="auto" w:fill="FFFFFF"/>
        </w:rPr>
        <w:t>:</w:t>
      </w:r>
      <w:r w:rsidR="00994E66">
        <w:rPr>
          <w:rFonts w:cs="Arial"/>
          <w:shd w:val="clear" w:color="auto" w:fill="FFFFFF"/>
        </w:rPr>
        <w:t xml:space="preserve"> </w:t>
      </w:r>
      <w:r w:rsidRPr="00567A2B">
        <w:rPr>
          <w:rFonts w:cs="Arial"/>
          <w:shd w:val="clear" w:color="auto" w:fill="FFFFFF"/>
        </w:rPr>
        <w:t>411-415</w:t>
      </w:r>
      <w:r w:rsidR="006A6F4A" w:rsidRPr="00567A2B">
        <w:rPr>
          <w:rFonts w:cs="Arial"/>
          <w:shd w:val="clear" w:color="auto" w:fill="FFFFFF"/>
        </w:rPr>
        <w:t>.</w:t>
      </w:r>
    </w:p>
    <w:p w14:paraId="1BBF7854" w14:textId="1A08A88C" w:rsidR="006A6F4A" w:rsidRPr="00567A2B" w:rsidRDefault="00994E66" w:rsidP="005A70DC">
      <w:pPr>
        <w:pStyle w:val="af1"/>
        <w:numPr>
          <w:ilvl w:val="0"/>
          <w:numId w:val="12"/>
        </w:numPr>
        <w:spacing w:before="100" w:beforeAutospacing="1" w:after="100" w:afterAutospacing="1" w:line="480" w:lineRule="auto"/>
        <w:jc w:val="both"/>
      </w:pPr>
      <w:r>
        <w:rPr>
          <w:rFonts w:cs="Arial"/>
          <w:shd w:val="clear" w:color="auto" w:fill="FFFFFF"/>
        </w:rPr>
        <w:t>Gobo G (2011)</w:t>
      </w:r>
      <w:r w:rsidR="006A6F4A" w:rsidRPr="00567A2B">
        <w:rPr>
          <w:rFonts w:cs="Arial"/>
          <w:shd w:val="clear" w:color="auto" w:fill="FFFFFF"/>
        </w:rPr>
        <w:t xml:space="preserve"> </w:t>
      </w:r>
      <w:proofErr w:type="spellStart"/>
      <w:r w:rsidR="006A6F4A" w:rsidRPr="00567A2B">
        <w:rPr>
          <w:rFonts w:cs="Arial"/>
          <w:shd w:val="clear" w:color="auto" w:fill="FFFFFF"/>
        </w:rPr>
        <w:t>Glocalizing</w:t>
      </w:r>
      <w:proofErr w:type="spellEnd"/>
      <w:r w:rsidR="006A6F4A" w:rsidRPr="00567A2B">
        <w:rPr>
          <w:rFonts w:cs="Arial"/>
          <w:shd w:val="clear" w:color="auto" w:fill="FFFFFF"/>
        </w:rPr>
        <w:t xml:space="preserve"> methodology? The encounter between local methodologies. International Journal of Social Research Methodology</w:t>
      </w:r>
      <w:r w:rsidR="002F3971">
        <w:rPr>
          <w:rFonts w:cs="Arial"/>
          <w:shd w:val="clear" w:color="auto" w:fill="FFFFFF"/>
        </w:rPr>
        <w:t xml:space="preserve"> </w:t>
      </w:r>
      <w:r w:rsidR="006A6F4A" w:rsidRPr="00567A2B">
        <w:rPr>
          <w:rFonts w:cs="Arial"/>
          <w:shd w:val="clear" w:color="auto" w:fill="FFFFFF"/>
        </w:rPr>
        <w:t>14</w:t>
      </w:r>
      <w:r w:rsidR="002F3971">
        <w:rPr>
          <w:rFonts w:cs="Arial"/>
          <w:shd w:val="clear" w:color="auto" w:fill="FFFFFF"/>
        </w:rPr>
        <w:t>:</w:t>
      </w:r>
      <w:r>
        <w:rPr>
          <w:rFonts w:cs="Arial"/>
          <w:shd w:val="clear" w:color="auto" w:fill="FFFFFF"/>
        </w:rPr>
        <w:t xml:space="preserve"> </w:t>
      </w:r>
      <w:r w:rsidR="006A6F4A" w:rsidRPr="00567A2B">
        <w:rPr>
          <w:rFonts w:cs="Arial"/>
          <w:shd w:val="clear" w:color="auto" w:fill="FFFFFF"/>
        </w:rPr>
        <w:t>417-437.</w:t>
      </w:r>
    </w:p>
    <w:p w14:paraId="1B77FCAB" w14:textId="3692D08E" w:rsidR="006A6F4A" w:rsidRPr="00567A2B" w:rsidRDefault="006A6F4A" w:rsidP="005A70DC">
      <w:pPr>
        <w:pStyle w:val="af1"/>
        <w:numPr>
          <w:ilvl w:val="0"/>
          <w:numId w:val="12"/>
        </w:numPr>
        <w:spacing w:before="100" w:beforeAutospacing="1" w:after="100" w:afterAutospacing="1" w:line="480" w:lineRule="auto"/>
        <w:jc w:val="both"/>
      </w:pPr>
      <w:r w:rsidRPr="00567A2B">
        <w:rPr>
          <w:shd w:val="clear" w:color="auto" w:fill="FFFFFF"/>
        </w:rPr>
        <w:t>Liu JY</w:t>
      </w:r>
      <w:r w:rsidR="00994E66">
        <w:rPr>
          <w:shd w:val="clear" w:color="auto" w:fill="FFFFFF"/>
        </w:rPr>
        <w:t xml:space="preserve"> (2006)</w:t>
      </w:r>
      <w:r w:rsidRPr="00567A2B">
        <w:rPr>
          <w:shd w:val="clear" w:color="auto" w:fill="FFFFFF"/>
        </w:rPr>
        <w:t xml:space="preserve"> Researching Chinese Women's Lives: 'Insider' Research and Life History Interviewing.</w:t>
      </w:r>
      <w:r w:rsidRPr="00567A2B">
        <w:rPr>
          <w:rStyle w:val="apple-converted-space"/>
          <w:shd w:val="clear" w:color="auto" w:fill="FFFFFF"/>
        </w:rPr>
        <w:t> </w:t>
      </w:r>
      <w:r w:rsidRPr="00567A2B">
        <w:rPr>
          <w:iCs/>
          <w:shd w:val="clear" w:color="auto" w:fill="FFFFFF"/>
        </w:rPr>
        <w:t>Oral History: The Journal of the Oral History Society</w:t>
      </w:r>
      <w:r w:rsidRPr="00567A2B">
        <w:rPr>
          <w:rFonts w:hint="eastAsia"/>
          <w:iCs/>
          <w:shd w:val="clear" w:color="auto" w:fill="FFFFFF"/>
        </w:rPr>
        <w:t xml:space="preserve"> </w:t>
      </w:r>
      <w:r w:rsidRPr="00567A2B">
        <w:rPr>
          <w:iCs/>
          <w:shd w:val="clear" w:color="auto" w:fill="FFFFFF"/>
        </w:rPr>
        <w:t>34</w:t>
      </w:r>
      <w:r w:rsidR="002F3971">
        <w:rPr>
          <w:rFonts w:hint="eastAsia"/>
          <w:shd w:val="clear" w:color="auto" w:fill="FFFFFF"/>
        </w:rPr>
        <w:t>:</w:t>
      </w:r>
      <w:r w:rsidR="00994E66">
        <w:rPr>
          <w:shd w:val="clear" w:color="auto" w:fill="FFFFFF"/>
        </w:rPr>
        <w:t xml:space="preserve"> </w:t>
      </w:r>
      <w:r w:rsidRPr="00567A2B">
        <w:rPr>
          <w:shd w:val="clear" w:color="auto" w:fill="FFFFFF"/>
        </w:rPr>
        <w:t>43-52.</w:t>
      </w:r>
    </w:p>
    <w:p w14:paraId="6524F0E7" w14:textId="49997A43" w:rsidR="001150B3" w:rsidRPr="00567A2B" w:rsidRDefault="002F3971" w:rsidP="005A70DC">
      <w:pPr>
        <w:pStyle w:val="11"/>
        <w:numPr>
          <w:ilvl w:val="0"/>
          <w:numId w:val="12"/>
        </w:numPr>
        <w:spacing w:before="100" w:beforeAutospacing="1" w:after="100" w:afterAutospacing="1" w:line="480" w:lineRule="auto"/>
        <w:jc w:val="both"/>
        <w:rPr>
          <w:rFonts w:ascii="Calibri" w:hAnsi="Calibri"/>
          <w:bCs/>
          <w:sz w:val="22"/>
          <w:szCs w:val="22"/>
        </w:rPr>
      </w:pPr>
      <w:r>
        <w:rPr>
          <w:rFonts w:ascii="Calibri" w:hAnsi="Calibri"/>
          <w:bCs/>
          <w:sz w:val="22"/>
          <w:szCs w:val="22"/>
        </w:rPr>
        <w:t>Chung VC, Ma PX, Lau CH, Wang SS</w:t>
      </w:r>
      <w:r>
        <w:rPr>
          <w:rFonts w:ascii="Calibri" w:hAnsi="Calibri" w:hint="eastAsia"/>
          <w:bCs/>
          <w:sz w:val="22"/>
          <w:szCs w:val="22"/>
        </w:rPr>
        <w:t xml:space="preserve">, </w:t>
      </w:r>
      <w:proofErr w:type="spellStart"/>
      <w:r>
        <w:rPr>
          <w:rFonts w:ascii="Calibri" w:hAnsi="Calibri" w:hint="eastAsia"/>
          <w:bCs/>
          <w:sz w:val="22"/>
          <w:szCs w:val="22"/>
        </w:rPr>
        <w:t>Yeoh</w:t>
      </w:r>
      <w:proofErr w:type="spellEnd"/>
      <w:r>
        <w:rPr>
          <w:rFonts w:ascii="Calibri" w:hAnsi="Calibri" w:hint="eastAsia"/>
          <w:bCs/>
          <w:sz w:val="22"/>
          <w:szCs w:val="22"/>
        </w:rPr>
        <w:t xml:space="preserve"> EK,</w:t>
      </w:r>
      <w:r w:rsidR="00E119A6">
        <w:rPr>
          <w:rFonts w:ascii="Calibri" w:hAnsi="Calibri" w:hint="eastAsia"/>
          <w:bCs/>
          <w:sz w:val="22"/>
          <w:szCs w:val="22"/>
        </w:rPr>
        <w:t xml:space="preserve"> et al</w:t>
      </w:r>
      <w:r w:rsidR="00E119A6">
        <w:rPr>
          <w:rFonts w:ascii="Calibri" w:hAnsi="Calibri"/>
          <w:bCs/>
          <w:sz w:val="22"/>
          <w:szCs w:val="22"/>
        </w:rPr>
        <w:t>. (2014)</w:t>
      </w:r>
      <w:r w:rsidR="00932C30" w:rsidRPr="00567A2B">
        <w:rPr>
          <w:rFonts w:ascii="Calibri" w:hAnsi="Calibri" w:hint="eastAsia"/>
          <w:bCs/>
          <w:sz w:val="22"/>
          <w:szCs w:val="22"/>
        </w:rPr>
        <w:t xml:space="preserve"> </w:t>
      </w:r>
      <w:r w:rsidR="001150B3" w:rsidRPr="00567A2B">
        <w:rPr>
          <w:rFonts w:ascii="Calibri" w:hAnsi="Calibri"/>
          <w:bCs/>
          <w:sz w:val="22"/>
          <w:szCs w:val="22"/>
        </w:rPr>
        <w:t>Views on traditional Chinese medicine amongst Chinese population: a systematic review of qualitative and quantitative studies. </w:t>
      </w:r>
      <w:r w:rsidR="00FF093E">
        <w:rPr>
          <w:rFonts w:ascii="Calibri" w:hAnsi="Calibri"/>
          <w:bCs/>
          <w:iCs/>
          <w:sz w:val="22"/>
          <w:szCs w:val="22"/>
        </w:rPr>
        <w:t>Health Expect</w:t>
      </w:r>
      <w:r w:rsidR="001150B3" w:rsidRPr="00567A2B">
        <w:rPr>
          <w:rFonts w:ascii="Calibri" w:hAnsi="Calibri" w:hint="eastAsia"/>
          <w:bCs/>
          <w:iCs/>
          <w:sz w:val="22"/>
          <w:szCs w:val="22"/>
        </w:rPr>
        <w:t xml:space="preserve"> </w:t>
      </w:r>
      <w:r w:rsidR="001150B3" w:rsidRPr="00567A2B">
        <w:rPr>
          <w:rFonts w:ascii="Calibri" w:hAnsi="Calibri"/>
          <w:bCs/>
          <w:iCs/>
          <w:sz w:val="22"/>
          <w:szCs w:val="22"/>
        </w:rPr>
        <w:t>17</w:t>
      </w:r>
      <w:r>
        <w:rPr>
          <w:rFonts w:ascii="Calibri" w:hAnsi="Calibri"/>
          <w:bCs/>
          <w:sz w:val="22"/>
          <w:szCs w:val="22"/>
        </w:rPr>
        <w:t>:</w:t>
      </w:r>
      <w:r w:rsidR="00E119A6">
        <w:rPr>
          <w:rFonts w:ascii="Calibri" w:hAnsi="Calibri" w:hint="eastAsia"/>
          <w:bCs/>
          <w:sz w:val="22"/>
          <w:szCs w:val="22"/>
        </w:rPr>
        <w:t xml:space="preserve"> </w:t>
      </w:r>
      <w:r w:rsidR="001150B3" w:rsidRPr="00567A2B">
        <w:rPr>
          <w:rFonts w:ascii="Calibri" w:hAnsi="Calibri"/>
          <w:bCs/>
          <w:sz w:val="22"/>
          <w:szCs w:val="22"/>
        </w:rPr>
        <w:t>622-636.</w:t>
      </w:r>
    </w:p>
    <w:p w14:paraId="553AC461" w14:textId="4EC4265B" w:rsidR="008D1C39" w:rsidRPr="00567A2B" w:rsidRDefault="008D1C39" w:rsidP="005A70DC">
      <w:pPr>
        <w:pStyle w:val="af1"/>
        <w:numPr>
          <w:ilvl w:val="0"/>
          <w:numId w:val="12"/>
        </w:numPr>
        <w:spacing w:before="100" w:beforeAutospacing="1" w:after="100" w:afterAutospacing="1" w:line="480" w:lineRule="auto"/>
        <w:contextualSpacing w:val="0"/>
        <w:jc w:val="both"/>
        <w:rPr>
          <w:rFonts w:ascii="Calibri" w:hAnsi="Calibri"/>
          <w:lang w:val="en-US"/>
        </w:rPr>
      </w:pPr>
      <w:r w:rsidRPr="00567A2B">
        <w:rPr>
          <w:rFonts w:ascii="Calibri" w:hAnsi="Calibri"/>
          <w:color w:val="222222"/>
          <w:shd w:val="clear" w:color="auto" w:fill="FFFFFF"/>
          <w:lang w:val="en-US"/>
        </w:rPr>
        <w:t xml:space="preserve">Bishop FL, Lim CY, </w:t>
      </w:r>
      <w:proofErr w:type="spellStart"/>
      <w:r w:rsidRPr="00567A2B">
        <w:rPr>
          <w:rFonts w:ascii="Calibri" w:hAnsi="Calibri"/>
          <w:color w:val="222222"/>
          <w:shd w:val="clear" w:color="auto" w:fill="FFFFFF"/>
          <w:lang w:val="en-US"/>
        </w:rPr>
        <w:t>Leydon</w:t>
      </w:r>
      <w:proofErr w:type="spellEnd"/>
      <w:r w:rsidRPr="00567A2B">
        <w:rPr>
          <w:rFonts w:ascii="Calibri" w:hAnsi="Calibri"/>
          <w:color w:val="222222"/>
          <w:shd w:val="clear" w:color="auto" w:fill="FFFFFF"/>
          <w:lang w:val="en-US"/>
        </w:rPr>
        <w:t xml:space="preserve"> GM</w:t>
      </w:r>
      <w:r w:rsidR="003C2EE1">
        <w:rPr>
          <w:rFonts w:ascii="Calibri" w:hAnsi="Calibri" w:hint="eastAsia"/>
          <w:color w:val="222222"/>
          <w:shd w:val="clear" w:color="auto" w:fill="FFFFFF"/>
          <w:lang w:val="en-US"/>
        </w:rPr>
        <w:t xml:space="preserve">, </w:t>
      </w:r>
      <w:proofErr w:type="spellStart"/>
      <w:r w:rsidR="003C2EE1">
        <w:rPr>
          <w:rFonts w:ascii="Calibri" w:hAnsi="Calibri" w:hint="eastAsia"/>
          <w:color w:val="222222"/>
          <w:shd w:val="clear" w:color="auto" w:fill="FFFFFF"/>
          <w:lang w:val="en-US"/>
        </w:rPr>
        <w:t>Lewith</w:t>
      </w:r>
      <w:proofErr w:type="spellEnd"/>
      <w:r w:rsidR="003C2EE1">
        <w:rPr>
          <w:rFonts w:ascii="Calibri" w:hAnsi="Calibri" w:hint="eastAsia"/>
          <w:color w:val="222222"/>
          <w:shd w:val="clear" w:color="auto" w:fill="FFFFFF"/>
          <w:lang w:val="en-US"/>
        </w:rPr>
        <w:t xml:space="preserve"> GT</w:t>
      </w:r>
      <w:r w:rsidR="00E119A6">
        <w:rPr>
          <w:rFonts w:ascii="Calibri" w:hAnsi="Calibri" w:hint="eastAsia"/>
          <w:color w:val="222222"/>
          <w:shd w:val="clear" w:color="auto" w:fill="FFFFFF"/>
          <w:lang w:val="en-US"/>
        </w:rPr>
        <w:t xml:space="preserve"> (2009)</w:t>
      </w:r>
      <w:r w:rsidR="00932C30" w:rsidRPr="00567A2B">
        <w:rPr>
          <w:rFonts w:ascii="Calibri" w:hAnsi="Calibri" w:hint="eastAsia"/>
          <w:color w:val="222222"/>
          <w:shd w:val="clear" w:color="auto" w:fill="FFFFFF"/>
          <w:lang w:val="en-US"/>
        </w:rPr>
        <w:t xml:space="preserve"> </w:t>
      </w:r>
      <w:r w:rsidRPr="00567A2B">
        <w:rPr>
          <w:rFonts w:ascii="Calibri" w:hAnsi="Calibri"/>
          <w:color w:val="222222"/>
          <w:shd w:val="clear" w:color="auto" w:fill="FFFFFF"/>
          <w:lang w:val="en-US"/>
        </w:rPr>
        <w:t>Overseas Chinese students in the UK: patterns and correlates of their use of Western and traditional Chinese medicine. </w:t>
      </w:r>
      <w:r w:rsidR="00FF093E">
        <w:rPr>
          <w:rFonts w:ascii="Calibri" w:hAnsi="Calibri"/>
          <w:iCs/>
          <w:color w:val="222222"/>
          <w:shd w:val="clear" w:color="auto" w:fill="FFFFFF"/>
          <w:lang w:val="en-US"/>
        </w:rPr>
        <w:t xml:space="preserve">Complement </w:t>
      </w:r>
      <w:proofErr w:type="spellStart"/>
      <w:r w:rsidR="00FF093E">
        <w:rPr>
          <w:rFonts w:ascii="Calibri" w:hAnsi="Calibri"/>
          <w:iCs/>
          <w:color w:val="222222"/>
          <w:shd w:val="clear" w:color="auto" w:fill="FFFFFF"/>
          <w:lang w:val="en-US"/>
        </w:rPr>
        <w:t>Ther</w:t>
      </w:r>
      <w:proofErr w:type="spellEnd"/>
      <w:r w:rsidR="00FF093E">
        <w:rPr>
          <w:rFonts w:ascii="Calibri" w:hAnsi="Calibri"/>
          <w:iCs/>
          <w:color w:val="222222"/>
          <w:shd w:val="clear" w:color="auto" w:fill="FFFFFF"/>
          <w:lang w:val="en-US"/>
        </w:rPr>
        <w:t xml:space="preserve"> </w:t>
      </w:r>
      <w:proofErr w:type="spellStart"/>
      <w:r w:rsidR="00FF093E">
        <w:rPr>
          <w:rFonts w:ascii="Calibri" w:hAnsi="Calibri"/>
          <w:iCs/>
          <w:color w:val="222222"/>
          <w:shd w:val="clear" w:color="auto" w:fill="FFFFFF"/>
          <w:lang w:val="en-US"/>
        </w:rPr>
        <w:t>Clin</w:t>
      </w:r>
      <w:proofErr w:type="spellEnd"/>
      <w:r w:rsidR="00FF093E">
        <w:rPr>
          <w:rFonts w:ascii="Calibri" w:hAnsi="Calibri"/>
          <w:iCs/>
          <w:color w:val="222222"/>
          <w:shd w:val="clear" w:color="auto" w:fill="FFFFFF"/>
          <w:lang w:val="en-US"/>
        </w:rPr>
        <w:t xml:space="preserve"> </w:t>
      </w:r>
      <w:proofErr w:type="spellStart"/>
      <w:r w:rsidR="00FF093E">
        <w:rPr>
          <w:rFonts w:ascii="Calibri" w:hAnsi="Calibri"/>
          <w:iCs/>
          <w:color w:val="222222"/>
          <w:shd w:val="clear" w:color="auto" w:fill="FFFFFF"/>
          <w:lang w:val="en-US"/>
        </w:rPr>
        <w:t>Pract</w:t>
      </w:r>
      <w:proofErr w:type="spellEnd"/>
      <w:r w:rsidR="00E119A6">
        <w:rPr>
          <w:rFonts w:ascii="Calibri" w:hAnsi="Calibri" w:hint="eastAsia"/>
          <w:iCs/>
          <w:color w:val="222222"/>
          <w:shd w:val="clear" w:color="auto" w:fill="FFFFFF"/>
          <w:lang w:val="en-US"/>
        </w:rPr>
        <w:t xml:space="preserve"> </w:t>
      </w:r>
      <w:r w:rsidRPr="00567A2B">
        <w:rPr>
          <w:rFonts w:ascii="Calibri" w:hAnsi="Calibri"/>
          <w:iCs/>
          <w:color w:val="222222"/>
          <w:shd w:val="clear" w:color="auto" w:fill="FFFFFF"/>
          <w:lang w:val="en-US"/>
        </w:rPr>
        <w:t>15</w:t>
      </w:r>
      <w:r w:rsidRPr="00567A2B">
        <w:rPr>
          <w:rFonts w:ascii="Calibri" w:hAnsi="Calibri"/>
          <w:color w:val="222222"/>
          <w:shd w:val="clear" w:color="auto" w:fill="FFFFFF"/>
          <w:lang w:val="en-US"/>
        </w:rPr>
        <w:t>:</w:t>
      </w:r>
      <w:r w:rsidR="00E119A6">
        <w:rPr>
          <w:rFonts w:ascii="Calibri" w:hAnsi="Calibri" w:hint="eastAsia"/>
          <w:color w:val="222222"/>
          <w:shd w:val="clear" w:color="auto" w:fill="FFFFFF"/>
          <w:lang w:val="en-US"/>
        </w:rPr>
        <w:t xml:space="preserve"> </w:t>
      </w:r>
      <w:r w:rsidRPr="00567A2B">
        <w:rPr>
          <w:rFonts w:ascii="Calibri" w:hAnsi="Calibri"/>
          <w:color w:val="222222"/>
          <w:shd w:val="clear" w:color="auto" w:fill="FFFFFF"/>
          <w:lang w:val="en-US"/>
        </w:rPr>
        <w:t>8-13.</w:t>
      </w:r>
    </w:p>
    <w:p w14:paraId="4A8C9DBF" w14:textId="7FED7FE1" w:rsidR="008D1C39" w:rsidRPr="00567A2B" w:rsidRDefault="00E119A6" w:rsidP="005A70DC">
      <w:pPr>
        <w:pStyle w:val="af1"/>
        <w:numPr>
          <w:ilvl w:val="0"/>
          <w:numId w:val="12"/>
        </w:numPr>
        <w:spacing w:before="100" w:beforeAutospacing="1" w:after="100" w:afterAutospacing="1" w:line="480" w:lineRule="auto"/>
        <w:contextualSpacing w:val="0"/>
        <w:jc w:val="both"/>
        <w:rPr>
          <w:rFonts w:ascii="Calibri" w:hAnsi="Calibri"/>
          <w:lang w:val="en-US"/>
        </w:rPr>
      </w:pPr>
      <w:r>
        <w:rPr>
          <w:rFonts w:ascii="Calibri" w:hAnsi="Calibri"/>
          <w:color w:val="222222"/>
          <w:shd w:val="clear" w:color="auto" w:fill="FFFFFF"/>
          <w:lang w:val="en-US"/>
        </w:rPr>
        <w:t>Lew-Ting CY (2005)</w:t>
      </w:r>
      <w:r w:rsidR="008D1C39" w:rsidRPr="00567A2B">
        <w:rPr>
          <w:rFonts w:ascii="Calibri" w:hAnsi="Calibri"/>
          <w:color w:val="222222"/>
          <w:shd w:val="clear" w:color="auto" w:fill="FFFFFF"/>
          <w:lang w:val="en-US"/>
        </w:rPr>
        <w:t xml:space="preserve"> </w:t>
      </w:r>
      <w:proofErr w:type="spellStart"/>
      <w:r w:rsidR="008D1C39" w:rsidRPr="00567A2B">
        <w:rPr>
          <w:rFonts w:ascii="Calibri" w:hAnsi="Calibri"/>
          <w:color w:val="222222"/>
          <w:shd w:val="clear" w:color="auto" w:fill="FFFFFF"/>
          <w:lang w:val="en-US"/>
        </w:rPr>
        <w:t>Antibiomedicine</w:t>
      </w:r>
      <w:proofErr w:type="spellEnd"/>
      <w:r w:rsidR="008D1C39" w:rsidRPr="00567A2B">
        <w:rPr>
          <w:rFonts w:ascii="Calibri" w:hAnsi="Calibri"/>
          <w:color w:val="222222"/>
          <w:shd w:val="clear" w:color="auto" w:fill="FFFFFF"/>
          <w:lang w:val="en-US"/>
        </w:rPr>
        <w:t xml:space="preserve"> belief and integrative health seeking in Taiwan. </w:t>
      </w:r>
      <w:proofErr w:type="spellStart"/>
      <w:r w:rsidR="00FF093E">
        <w:rPr>
          <w:rFonts w:ascii="Calibri" w:hAnsi="Calibri"/>
          <w:iCs/>
          <w:color w:val="222222"/>
          <w:shd w:val="clear" w:color="auto" w:fill="FFFFFF"/>
          <w:lang w:val="en-US"/>
        </w:rPr>
        <w:t>Soc</w:t>
      </w:r>
      <w:proofErr w:type="spellEnd"/>
      <w:r w:rsidR="00FF093E">
        <w:rPr>
          <w:rFonts w:ascii="Calibri" w:hAnsi="Calibri"/>
          <w:iCs/>
          <w:color w:val="222222"/>
          <w:shd w:val="clear" w:color="auto" w:fill="FFFFFF"/>
          <w:lang w:val="en-US"/>
        </w:rPr>
        <w:t xml:space="preserve"> </w:t>
      </w:r>
      <w:proofErr w:type="spellStart"/>
      <w:r w:rsidR="00FF093E">
        <w:rPr>
          <w:rFonts w:ascii="Calibri" w:hAnsi="Calibri"/>
          <w:iCs/>
          <w:color w:val="222222"/>
          <w:shd w:val="clear" w:color="auto" w:fill="FFFFFF"/>
          <w:lang w:val="en-US"/>
        </w:rPr>
        <w:t>Sci</w:t>
      </w:r>
      <w:proofErr w:type="spellEnd"/>
      <w:r w:rsidR="00FF093E">
        <w:rPr>
          <w:rFonts w:ascii="Calibri" w:hAnsi="Calibri"/>
          <w:iCs/>
          <w:color w:val="222222"/>
          <w:shd w:val="clear" w:color="auto" w:fill="FFFFFF"/>
          <w:lang w:val="en-US"/>
        </w:rPr>
        <w:t xml:space="preserve"> Med</w:t>
      </w:r>
      <w:r w:rsidR="008D1C39" w:rsidRPr="00567A2B">
        <w:rPr>
          <w:rFonts w:ascii="Calibri" w:hAnsi="Calibri" w:hint="eastAsia"/>
          <w:iCs/>
          <w:color w:val="222222"/>
          <w:shd w:val="clear" w:color="auto" w:fill="FFFFFF"/>
          <w:lang w:val="en-US"/>
        </w:rPr>
        <w:t xml:space="preserve"> </w:t>
      </w:r>
      <w:r w:rsidR="008D1C39" w:rsidRPr="00567A2B">
        <w:rPr>
          <w:rFonts w:ascii="Calibri" w:hAnsi="Calibri"/>
          <w:iCs/>
          <w:color w:val="222222"/>
          <w:shd w:val="clear" w:color="auto" w:fill="FFFFFF"/>
          <w:lang w:val="en-US"/>
        </w:rPr>
        <w:t>60</w:t>
      </w:r>
      <w:r w:rsidR="003C2EE1">
        <w:rPr>
          <w:rFonts w:ascii="Calibri" w:hAnsi="Calibri"/>
          <w:color w:val="222222"/>
          <w:shd w:val="clear" w:color="auto" w:fill="FFFFFF"/>
          <w:lang w:val="en-US"/>
        </w:rPr>
        <w:t>:</w:t>
      </w:r>
      <w:r>
        <w:rPr>
          <w:rFonts w:ascii="Calibri" w:hAnsi="Calibri" w:hint="eastAsia"/>
          <w:color w:val="222222"/>
          <w:shd w:val="clear" w:color="auto" w:fill="FFFFFF"/>
          <w:lang w:val="en-US"/>
        </w:rPr>
        <w:t xml:space="preserve"> </w:t>
      </w:r>
      <w:r w:rsidR="008D1C39" w:rsidRPr="00567A2B">
        <w:rPr>
          <w:rFonts w:ascii="Calibri" w:hAnsi="Calibri"/>
          <w:color w:val="222222"/>
          <w:shd w:val="clear" w:color="auto" w:fill="FFFFFF"/>
          <w:lang w:val="en-US"/>
        </w:rPr>
        <w:t>2111-2116.</w:t>
      </w:r>
    </w:p>
    <w:p w14:paraId="0F8C806E" w14:textId="258A4A80" w:rsidR="008D1C39" w:rsidRPr="00567A2B" w:rsidRDefault="008D1C39" w:rsidP="005A70DC">
      <w:pPr>
        <w:pStyle w:val="af1"/>
        <w:numPr>
          <w:ilvl w:val="0"/>
          <w:numId w:val="12"/>
        </w:numPr>
        <w:spacing w:before="100" w:beforeAutospacing="1" w:after="100" w:afterAutospacing="1" w:line="480" w:lineRule="auto"/>
        <w:contextualSpacing w:val="0"/>
        <w:jc w:val="both"/>
        <w:rPr>
          <w:lang w:val="en-US"/>
        </w:rPr>
      </w:pPr>
      <w:r w:rsidRPr="00567A2B">
        <w:rPr>
          <w:rFonts w:ascii="Calibri" w:hAnsi="Calibri"/>
          <w:color w:val="222222"/>
          <w:shd w:val="clear" w:color="auto" w:fill="FFFFFF"/>
          <w:lang w:val="en-US"/>
        </w:rPr>
        <w:lastRenderedPageBreak/>
        <w:t xml:space="preserve">Xu W, Towers AD, Li </w:t>
      </w:r>
      <w:r w:rsidR="00CA7E9B">
        <w:rPr>
          <w:rFonts w:ascii="Calibri" w:hAnsi="Calibri"/>
          <w:color w:val="222222"/>
          <w:shd w:val="clear" w:color="auto" w:fill="FFFFFF"/>
          <w:lang w:val="en-US"/>
        </w:rPr>
        <w:t>P, Collet JP</w:t>
      </w:r>
      <w:r w:rsidR="00E119A6">
        <w:rPr>
          <w:color w:val="222222"/>
          <w:shd w:val="clear" w:color="auto" w:fill="FFFFFF"/>
          <w:lang w:val="en-US"/>
        </w:rPr>
        <w:t xml:space="preserve"> (2006)</w:t>
      </w:r>
      <w:r w:rsidRPr="00567A2B">
        <w:rPr>
          <w:color w:val="222222"/>
          <w:shd w:val="clear" w:color="auto" w:fill="FFFFFF"/>
          <w:lang w:val="en-US"/>
        </w:rPr>
        <w:t xml:space="preserve"> Traditional Chinese medicine in cancer care: perspectives and experiences of patients and professionals in China. </w:t>
      </w:r>
      <w:proofErr w:type="spellStart"/>
      <w:r w:rsidR="00FF093E">
        <w:rPr>
          <w:iCs/>
          <w:color w:val="222222"/>
          <w:shd w:val="clear" w:color="auto" w:fill="FFFFFF"/>
          <w:lang w:val="en-US"/>
        </w:rPr>
        <w:t>Eur</w:t>
      </w:r>
      <w:proofErr w:type="spellEnd"/>
      <w:r w:rsidR="00FF093E">
        <w:rPr>
          <w:iCs/>
          <w:color w:val="222222"/>
          <w:shd w:val="clear" w:color="auto" w:fill="FFFFFF"/>
          <w:lang w:val="en-US"/>
        </w:rPr>
        <w:t xml:space="preserve"> J </w:t>
      </w:r>
      <w:r w:rsidRPr="00567A2B">
        <w:rPr>
          <w:iCs/>
          <w:color w:val="222222"/>
          <w:shd w:val="clear" w:color="auto" w:fill="FFFFFF"/>
          <w:lang w:val="en-US"/>
        </w:rPr>
        <w:t>Cancer Care 15</w:t>
      </w:r>
      <w:r w:rsidRPr="00567A2B">
        <w:rPr>
          <w:color w:val="222222"/>
          <w:shd w:val="clear" w:color="auto" w:fill="FFFFFF"/>
          <w:lang w:val="en-US"/>
        </w:rPr>
        <w:t>: 397-403.</w:t>
      </w:r>
    </w:p>
    <w:p w14:paraId="1C27BFD9" w14:textId="773B3E9D" w:rsidR="00884EA3" w:rsidRPr="00567A2B" w:rsidRDefault="00884EA3" w:rsidP="005A70DC">
      <w:pPr>
        <w:pStyle w:val="af1"/>
        <w:numPr>
          <w:ilvl w:val="0"/>
          <w:numId w:val="12"/>
        </w:numPr>
        <w:spacing w:before="100" w:beforeAutospacing="1" w:after="100" w:afterAutospacing="1" w:line="480" w:lineRule="auto"/>
        <w:contextualSpacing w:val="0"/>
        <w:jc w:val="both"/>
        <w:rPr>
          <w:lang w:val="en-US"/>
        </w:rPr>
      </w:pPr>
      <w:proofErr w:type="spellStart"/>
      <w:r w:rsidRPr="00567A2B">
        <w:rPr>
          <w:color w:val="222222"/>
          <w:shd w:val="clear" w:color="auto" w:fill="FFFFFF"/>
          <w:lang w:val="en-US"/>
        </w:rPr>
        <w:t>Duckett</w:t>
      </w:r>
      <w:proofErr w:type="spellEnd"/>
      <w:r w:rsidRPr="00567A2B">
        <w:rPr>
          <w:color w:val="222222"/>
          <w:shd w:val="clear" w:color="auto" w:fill="FFFFFF"/>
          <w:lang w:val="en-US"/>
        </w:rPr>
        <w:t xml:space="preserve"> J, Hunt K, Munro N</w:t>
      </w:r>
      <w:r w:rsidR="00CA7E9B">
        <w:rPr>
          <w:rFonts w:hint="eastAsia"/>
          <w:color w:val="222222"/>
          <w:shd w:val="clear" w:color="auto" w:fill="FFFFFF"/>
          <w:lang w:val="en-US"/>
        </w:rPr>
        <w:t>, Sutton M</w:t>
      </w:r>
      <w:r w:rsidR="00E119A6">
        <w:rPr>
          <w:color w:val="222222"/>
          <w:shd w:val="clear" w:color="auto" w:fill="FFFFFF"/>
          <w:lang w:val="en-US"/>
        </w:rPr>
        <w:t xml:space="preserve"> (2016) </w:t>
      </w:r>
      <w:r w:rsidRPr="00567A2B">
        <w:rPr>
          <w:color w:val="222222"/>
          <w:shd w:val="clear" w:color="auto" w:fill="FFFFFF"/>
          <w:lang w:val="en-US"/>
        </w:rPr>
        <w:t xml:space="preserve">Does distrust in providers affect health-care utilization in China? </w:t>
      </w:r>
      <w:r w:rsidR="00FF093E">
        <w:rPr>
          <w:iCs/>
          <w:color w:val="222222"/>
          <w:shd w:val="clear" w:color="auto" w:fill="FFFFFF"/>
          <w:lang w:val="en-US"/>
        </w:rPr>
        <w:t>Health Policy Plan</w:t>
      </w:r>
      <w:r w:rsidRPr="00567A2B">
        <w:rPr>
          <w:iCs/>
          <w:color w:val="222222"/>
          <w:shd w:val="clear" w:color="auto" w:fill="FFFFFF"/>
          <w:lang w:val="en-US"/>
        </w:rPr>
        <w:t xml:space="preserve"> </w:t>
      </w:r>
      <w:r w:rsidRPr="00567A2B">
        <w:rPr>
          <w:color w:val="222222"/>
          <w:shd w:val="clear" w:color="auto" w:fill="FFFFFF"/>
          <w:lang w:val="en-US"/>
        </w:rPr>
        <w:t>31</w:t>
      </w:r>
      <w:r w:rsidR="00CA7E9B">
        <w:rPr>
          <w:color w:val="222222"/>
          <w:shd w:val="clear" w:color="auto" w:fill="FFFFFF"/>
          <w:lang w:val="en-US"/>
        </w:rPr>
        <w:t>:</w:t>
      </w:r>
      <w:r w:rsidR="00E119A6">
        <w:rPr>
          <w:rFonts w:hint="eastAsia"/>
          <w:color w:val="222222"/>
          <w:shd w:val="clear" w:color="auto" w:fill="FFFFFF"/>
          <w:lang w:val="en-US"/>
        </w:rPr>
        <w:t xml:space="preserve"> </w:t>
      </w:r>
      <w:r w:rsidRPr="00567A2B">
        <w:rPr>
          <w:color w:val="222222"/>
          <w:shd w:val="clear" w:color="auto" w:fill="FFFFFF"/>
          <w:lang w:val="en-US"/>
        </w:rPr>
        <w:t>1001-1009.</w:t>
      </w:r>
    </w:p>
    <w:p w14:paraId="3BF7B10A" w14:textId="47F49339" w:rsidR="00E86C9A" w:rsidRPr="00567A2B" w:rsidRDefault="00E86C9A" w:rsidP="005A70DC">
      <w:pPr>
        <w:pStyle w:val="11"/>
        <w:numPr>
          <w:ilvl w:val="0"/>
          <w:numId w:val="12"/>
        </w:numPr>
        <w:spacing w:before="100" w:beforeAutospacing="1" w:after="100" w:afterAutospacing="1" w:line="480" w:lineRule="auto"/>
        <w:jc w:val="both"/>
        <w:rPr>
          <w:rFonts w:asciiTheme="minorHAnsi" w:hAnsiTheme="minorHAnsi"/>
          <w:bCs/>
          <w:sz w:val="22"/>
          <w:szCs w:val="22"/>
        </w:rPr>
      </w:pPr>
      <w:r w:rsidRPr="00567A2B">
        <w:rPr>
          <w:rFonts w:asciiTheme="minorHAnsi" w:eastAsiaTheme="minorEastAsia" w:hAnsiTheme="minorHAnsi"/>
          <w:sz w:val="22"/>
          <w:szCs w:val="22"/>
        </w:rPr>
        <w:t>Fang Y, Yang S, Zhou S</w:t>
      </w:r>
      <w:r w:rsidR="00015E3D">
        <w:rPr>
          <w:rFonts w:asciiTheme="minorHAnsi" w:eastAsiaTheme="minorEastAsia" w:hAnsiTheme="minorHAnsi" w:hint="eastAsia"/>
          <w:sz w:val="22"/>
          <w:szCs w:val="22"/>
        </w:rPr>
        <w:t>, Jiang MH, Liu J</w:t>
      </w:r>
      <w:r w:rsidR="00E119A6">
        <w:rPr>
          <w:rFonts w:asciiTheme="minorHAnsi" w:eastAsiaTheme="minorEastAsia" w:hAnsiTheme="minorHAnsi"/>
          <w:sz w:val="22"/>
          <w:szCs w:val="22"/>
        </w:rPr>
        <w:t xml:space="preserve"> (2013)</w:t>
      </w:r>
      <w:r w:rsidRPr="00567A2B">
        <w:rPr>
          <w:rFonts w:asciiTheme="minorHAnsi" w:eastAsiaTheme="minorEastAsia" w:hAnsiTheme="minorHAnsi"/>
          <w:sz w:val="22"/>
          <w:szCs w:val="22"/>
        </w:rPr>
        <w:t xml:space="preserve"> Community pharmacy practice in China: past, present and future. </w:t>
      </w:r>
      <w:proofErr w:type="spellStart"/>
      <w:r w:rsidRPr="00567A2B">
        <w:rPr>
          <w:rFonts w:asciiTheme="minorHAnsi" w:eastAsiaTheme="minorEastAsia" w:hAnsiTheme="minorHAnsi"/>
          <w:iCs/>
          <w:sz w:val="22"/>
          <w:szCs w:val="22"/>
        </w:rPr>
        <w:t>Int</w:t>
      </w:r>
      <w:proofErr w:type="spellEnd"/>
      <w:r w:rsidRPr="00567A2B">
        <w:rPr>
          <w:rFonts w:asciiTheme="minorHAnsi" w:eastAsiaTheme="minorEastAsia" w:hAnsiTheme="minorHAnsi"/>
          <w:iCs/>
          <w:sz w:val="22"/>
          <w:szCs w:val="22"/>
        </w:rPr>
        <w:t xml:space="preserve"> J</w:t>
      </w:r>
      <w:r w:rsidR="00FF093E">
        <w:rPr>
          <w:rFonts w:asciiTheme="minorHAnsi" w:eastAsiaTheme="minorEastAsia" w:hAnsiTheme="minorHAnsi"/>
          <w:iCs/>
          <w:sz w:val="22"/>
          <w:szCs w:val="22"/>
        </w:rPr>
        <w:t xml:space="preserve"> </w:t>
      </w:r>
      <w:proofErr w:type="spellStart"/>
      <w:r w:rsidR="00FF093E">
        <w:rPr>
          <w:rFonts w:asciiTheme="minorHAnsi" w:eastAsiaTheme="minorEastAsia" w:hAnsiTheme="minorHAnsi"/>
          <w:iCs/>
          <w:sz w:val="22"/>
          <w:szCs w:val="22"/>
        </w:rPr>
        <w:t>Clin</w:t>
      </w:r>
      <w:proofErr w:type="spellEnd"/>
      <w:r w:rsidRPr="00567A2B">
        <w:rPr>
          <w:rFonts w:asciiTheme="minorHAnsi" w:eastAsiaTheme="minorEastAsia" w:hAnsiTheme="minorHAnsi"/>
          <w:iCs/>
          <w:sz w:val="22"/>
          <w:szCs w:val="22"/>
        </w:rPr>
        <w:t xml:space="preserve"> P</w:t>
      </w:r>
      <w:r w:rsidR="00FF093E">
        <w:rPr>
          <w:rFonts w:asciiTheme="minorHAnsi" w:eastAsiaTheme="minorEastAsia" w:hAnsiTheme="minorHAnsi"/>
          <w:iCs/>
          <w:sz w:val="22"/>
          <w:szCs w:val="22"/>
        </w:rPr>
        <w:t>harm</w:t>
      </w:r>
      <w:r w:rsidRPr="00567A2B">
        <w:rPr>
          <w:rFonts w:asciiTheme="minorHAnsi" w:eastAsiaTheme="minorEastAsia" w:hAnsiTheme="minorHAnsi"/>
          <w:iCs/>
          <w:sz w:val="22"/>
          <w:szCs w:val="22"/>
        </w:rPr>
        <w:t xml:space="preserve"> 35</w:t>
      </w:r>
      <w:r w:rsidR="00015E3D">
        <w:rPr>
          <w:rFonts w:asciiTheme="minorHAnsi" w:eastAsiaTheme="minorEastAsia" w:hAnsiTheme="minorHAnsi"/>
          <w:sz w:val="22"/>
          <w:szCs w:val="22"/>
        </w:rPr>
        <w:t>:</w:t>
      </w:r>
      <w:r w:rsidR="00E119A6">
        <w:rPr>
          <w:rFonts w:asciiTheme="minorHAnsi" w:eastAsiaTheme="minorEastAsia" w:hAnsiTheme="minorHAnsi" w:hint="eastAsia"/>
          <w:sz w:val="22"/>
          <w:szCs w:val="22"/>
        </w:rPr>
        <w:t xml:space="preserve"> </w:t>
      </w:r>
      <w:r w:rsidRPr="00567A2B">
        <w:rPr>
          <w:rFonts w:asciiTheme="minorHAnsi" w:eastAsiaTheme="minorEastAsia" w:hAnsiTheme="minorHAnsi"/>
          <w:sz w:val="22"/>
          <w:szCs w:val="22"/>
        </w:rPr>
        <w:t>520-528.</w:t>
      </w:r>
    </w:p>
    <w:p w14:paraId="284F91DE" w14:textId="44C14100" w:rsidR="00D17B6E" w:rsidRPr="00567A2B" w:rsidRDefault="00D17B6E" w:rsidP="005A70DC">
      <w:pPr>
        <w:pStyle w:val="11"/>
        <w:numPr>
          <w:ilvl w:val="0"/>
          <w:numId w:val="12"/>
        </w:numPr>
        <w:spacing w:before="100" w:beforeAutospacing="1" w:after="100" w:afterAutospacing="1" w:line="480" w:lineRule="auto"/>
        <w:jc w:val="both"/>
        <w:rPr>
          <w:rFonts w:asciiTheme="minorHAnsi" w:hAnsiTheme="minorHAnsi"/>
          <w:bCs/>
          <w:sz w:val="22"/>
          <w:szCs w:val="22"/>
        </w:rPr>
      </w:pPr>
      <w:r w:rsidRPr="00567A2B">
        <w:rPr>
          <w:rFonts w:asciiTheme="minorHAnsi" w:hAnsiTheme="minorHAnsi"/>
          <w:kern w:val="0"/>
          <w:sz w:val="22"/>
          <w:szCs w:val="22"/>
          <w:shd w:val="clear" w:color="auto" w:fill="FFFFFF"/>
          <w:lang w:val="en-US"/>
        </w:rPr>
        <w:t xml:space="preserve">Brookes-Howell L, Wood F, </w:t>
      </w:r>
      <w:proofErr w:type="spellStart"/>
      <w:r w:rsidRPr="00567A2B">
        <w:rPr>
          <w:rFonts w:asciiTheme="minorHAnsi" w:hAnsiTheme="minorHAnsi"/>
          <w:kern w:val="0"/>
          <w:sz w:val="22"/>
          <w:szCs w:val="22"/>
          <w:shd w:val="clear" w:color="auto" w:fill="FFFFFF"/>
          <w:lang w:val="en-US"/>
        </w:rPr>
        <w:t>Verheij</w:t>
      </w:r>
      <w:proofErr w:type="spellEnd"/>
      <w:r w:rsidRPr="00567A2B">
        <w:rPr>
          <w:rFonts w:asciiTheme="minorHAnsi" w:hAnsiTheme="minorHAnsi"/>
          <w:kern w:val="0"/>
          <w:sz w:val="22"/>
          <w:szCs w:val="22"/>
          <w:shd w:val="clear" w:color="auto" w:fill="FFFFFF"/>
          <w:lang w:val="en-US"/>
        </w:rPr>
        <w:t xml:space="preserve"> T</w:t>
      </w:r>
      <w:r w:rsidR="00015E3D">
        <w:rPr>
          <w:rFonts w:asciiTheme="minorHAnsi" w:hAnsiTheme="minorHAnsi"/>
          <w:kern w:val="0"/>
          <w:sz w:val="22"/>
          <w:szCs w:val="22"/>
          <w:shd w:val="clear" w:color="auto" w:fill="FFFFFF"/>
          <w:lang w:val="en-US"/>
        </w:rPr>
        <w:t xml:space="preserve">, </w:t>
      </w:r>
      <w:proofErr w:type="spellStart"/>
      <w:r w:rsidR="00015E3D">
        <w:rPr>
          <w:rFonts w:asciiTheme="minorHAnsi" w:hAnsiTheme="minorHAnsi"/>
          <w:kern w:val="0"/>
          <w:sz w:val="22"/>
          <w:szCs w:val="22"/>
          <w:shd w:val="clear" w:color="auto" w:fill="FFFFFF"/>
          <w:lang w:val="en-US"/>
        </w:rPr>
        <w:t>Prout</w:t>
      </w:r>
      <w:proofErr w:type="spellEnd"/>
      <w:r w:rsidR="00015E3D">
        <w:rPr>
          <w:rFonts w:asciiTheme="minorHAnsi" w:hAnsiTheme="minorHAnsi"/>
          <w:kern w:val="0"/>
          <w:sz w:val="22"/>
          <w:szCs w:val="22"/>
          <w:shd w:val="clear" w:color="auto" w:fill="FFFFFF"/>
          <w:lang w:val="en-US"/>
        </w:rPr>
        <w:t xml:space="preserve"> H, Cooper L, </w:t>
      </w:r>
      <w:r w:rsidRPr="00567A2B">
        <w:rPr>
          <w:rFonts w:asciiTheme="minorHAnsi" w:hAnsiTheme="minorHAnsi"/>
          <w:kern w:val="0"/>
          <w:sz w:val="22"/>
          <w:szCs w:val="22"/>
          <w:shd w:val="clear" w:color="auto" w:fill="FFFFFF"/>
          <w:lang w:val="en-US"/>
        </w:rPr>
        <w:t>et al.</w:t>
      </w:r>
      <w:r w:rsidR="00E119A6">
        <w:rPr>
          <w:rFonts w:asciiTheme="minorHAnsi" w:hAnsiTheme="minorHAnsi" w:hint="eastAsia"/>
          <w:kern w:val="0"/>
          <w:sz w:val="22"/>
          <w:szCs w:val="22"/>
          <w:shd w:val="clear" w:color="auto" w:fill="FFFFFF"/>
          <w:lang w:val="en-US"/>
        </w:rPr>
        <w:t xml:space="preserve"> (2013)</w:t>
      </w:r>
      <w:r w:rsidRPr="00567A2B">
        <w:rPr>
          <w:rFonts w:asciiTheme="minorHAnsi" w:hAnsiTheme="minorHAnsi"/>
          <w:kern w:val="0"/>
          <w:sz w:val="22"/>
          <w:szCs w:val="22"/>
          <w:shd w:val="clear" w:color="auto" w:fill="FFFFFF"/>
          <w:lang w:val="en-US"/>
        </w:rPr>
        <w:t xml:space="preserve"> Trust, openness and continuity of care influence acceptance of antibiotics for children with respiratory tract infections: a four country qualitative study. </w:t>
      </w:r>
      <w:r w:rsidR="00FF093E">
        <w:rPr>
          <w:rFonts w:asciiTheme="minorHAnsi" w:hAnsiTheme="minorHAnsi"/>
          <w:iCs/>
          <w:kern w:val="0"/>
          <w:sz w:val="22"/>
          <w:szCs w:val="22"/>
          <w:shd w:val="clear" w:color="auto" w:fill="FFFFFF"/>
          <w:lang w:val="en-US"/>
        </w:rPr>
        <w:t xml:space="preserve">Fam </w:t>
      </w:r>
      <w:proofErr w:type="spellStart"/>
      <w:r w:rsidR="00FF093E">
        <w:rPr>
          <w:rFonts w:asciiTheme="minorHAnsi" w:hAnsiTheme="minorHAnsi"/>
          <w:iCs/>
          <w:kern w:val="0"/>
          <w:sz w:val="22"/>
          <w:szCs w:val="22"/>
          <w:shd w:val="clear" w:color="auto" w:fill="FFFFFF"/>
          <w:lang w:val="en-US"/>
        </w:rPr>
        <w:t>Pract</w:t>
      </w:r>
      <w:proofErr w:type="spellEnd"/>
      <w:r w:rsidRPr="00567A2B">
        <w:rPr>
          <w:rFonts w:asciiTheme="minorHAnsi" w:hAnsiTheme="minorHAnsi"/>
          <w:kern w:val="0"/>
          <w:sz w:val="22"/>
          <w:szCs w:val="22"/>
          <w:shd w:val="clear" w:color="auto" w:fill="FFFFFF"/>
          <w:lang w:val="en-US"/>
        </w:rPr>
        <w:t> </w:t>
      </w:r>
      <w:r w:rsidRPr="00567A2B">
        <w:rPr>
          <w:rFonts w:asciiTheme="minorHAnsi" w:hAnsiTheme="minorHAnsi"/>
          <w:iCs/>
          <w:kern w:val="0"/>
          <w:sz w:val="22"/>
          <w:szCs w:val="22"/>
          <w:shd w:val="clear" w:color="auto" w:fill="FFFFFF"/>
          <w:lang w:val="en-US"/>
        </w:rPr>
        <w:t>31</w:t>
      </w:r>
      <w:r w:rsidRPr="00567A2B">
        <w:rPr>
          <w:rFonts w:asciiTheme="minorHAnsi" w:hAnsiTheme="minorHAnsi"/>
          <w:kern w:val="0"/>
          <w:sz w:val="22"/>
          <w:szCs w:val="22"/>
          <w:shd w:val="clear" w:color="auto" w:fill="FFFFFF"/>
          <w:lang w:val="en-US"/>
        </w:rPr>
        <w:t>: 102-110.</w:t>
      </w:r>
    </w:p>
    <w:p w14:paraId="0F9BC532" w14:textId="6923B0E2" w:rsidR="00D17B6E" w:rsidRPr="00567A2B" w:rsidRDefault="00D17B6E" w:rsidP="005A70DC">
      <w:pPr>
        <w:pStyle w:val="11"/>
        <w:numPr>
          <w:ilvl w:val="0"/>
          <w:numId w:val="12"/>
        </w:numPr>
        <w:spacing w:before="100" w:beforeAutospacing="1" w:after="100" w:afterAutospacing="1" w:line="480" w:lineRule="auto"/>
        <w:jc w:val="both"/>
        <w:rPr>
          <w:rFonts w:asciiTheme="minorHAnsi" w:hAnsiTheme="minorHAnsi"/>
          <w:bCs/>
          <w:sz w:val="22"/>
          <w:szCs w:val="22"/>
        </w:rPr>
      </w:pPr>
      <w:proofErr w:type="spellStart"/>
      <w:r w:rsidRPr="00567A2B">
        <w:rPr>
          <w:rFonts w:asciiTheme="minorHAnsi" w:hAnsiTheme="minorHAnsi"/>
          <w:kern w:val="0"/>
          <w:sz w:val="22"/>
          <w:szCs w:val="22"/>
          <w:shd w:val="clear" w:color="auto" w:fill="FFFFFF"/>
          <w:lang w:val="en-US"/>
        </w:rPr>
        <w:t>Ridd</w:t>
      </w:r>
      <w:proofErr w:type="spellEnd"/>
      <w:r w:rsidRPr="00567A2B">
        <w:rPr>
          <w:rFonts w:asciiTheme="minorHAnsi" w:hAnsiTheme="minorHAnsi"/>
          <w:kern w:val="0"/>
          <w:sz w:val="22"/>
          <w:szCs w:val="22"/>
          <w:shd w:val="clear" w:color="auto" w:fill="FFFFFF"/>
          <w:lang w:val="en-US"/>
        </w:rPr>
        <w:t xml:space="preserve"> M, Shaw A, Lewis G</w:t>
      </w:r>
      <w:r w:rsidR="00E119A6">
        <w:rPr>
          <w:rFonts w:asciiTheme="minorHAnsi" w:hAnsiTheme="minorHAnsi" w:hint="eastAsia"/>
          <w:kern w:val="0"/>
          <w:sz w:val="22"/>
          <w:szCs w:val="22"/>
          <w:shd w:val="clear" w:color="auto" w:fill="FFFFFF"/>
          <w:lang w:val="en-US"/>
        </w:rPr>
        <w:t>, Salisbury C (2009)</w:t>
      </w:r>
      <w:r w:rsidR="0019030F" w:rsidRPr="00567A2B">
        <w:rPr>
          <w:rFonts w:asciiTheme="minorHAnsi" w:hAnsiTheme="minorHAnsi" w:hint="eastAsia"/>
          <w:kern w:val="0"/>
          <w:sz w:val="22"/>
          <w:szCs w:val="22"/>
          <w:shd w:val="clear" w:color="auto" w:fill="FFFFFF"/>
          <w:lang w:val="en-US"/>
        </w:rPr>
        <w:t xml:space="preserve"> </w:t>
      </w:r>
      <w:r w:rsidRPr="00567A2B">
        <w:rPr>
          <w:rFonts w:asciiTheme="minorHAnsi" w:hAnsiTheme="minorHAnsi"/>
          <w:kern w:val="0"/>
          <w:sz w:val="22"/>
          <w:szCs w:val="22"/>
          <w:shd w:val="clear" w:color="auto" w:fill="FFFFFF"/>
          <w:lang w:val="en-US"/>
        </w:rPr>
        <w:t>The patient–doctor relationship: a synthesis of the qualitative literature on patients' perspectives. </w:t>
      </w:r>
      <w:r w:rsidRPr="00567A2B">
        <w:rPr>
          <w:rFonts w:asciiTheme="minorHAnsi" w:hAnsiTheme="minorHAnsi"/>
          <w:iCs/>
          <w:kern w:val="0"/>
          <w:sz w:val="22"/>
          <w:szCs w:val="22"/>
          <w:shd w:val="clear" w:color="auto" w:fill="FFFFFF"/>
          <w:lang w:val="en-US"/>
        </w:rPr>
        <w:t xml:space="preserve">Br J Gen </w:t>
      </w:r>
      <w:proofErr w:type="spellStart"/>
      <w:proofErr w:type="gramStart"/>
      <w:r w:rsidRPr="00567A2B">
        <w:rPr>
          <w:rFonts w:asciiTheme="minorHAnsi" w:hAnsiTheme="minorHAnsi"/>
          <w:iCs/>
          <w:kern w:val="0"/>
          <w:sz w:val="22"/>
          <w:szCs w:val="22"/>
          <w:shd w:val="clear" w:color="auto" w:fill="FFFFFF"/>
          <w:lang w:val="en-US"/>
        </w:rPr>
        <w:t>Pract</w:t>
      </w:r>
      <w:proofErr w:type="spellEnd"/>
      <w:r w:rsidRPr="00567A2B">
        <w:rPr>
          <w:rFonts w:asciiTheme="minorHAnsi" w:hAnsiTheme="minorHAnsi"/>
          <w:iCs/>
          <w:kern w:val="0"/>
          <w:sz w:val="22"/>
          <w:szCs w:val="22"/>
          <w:shd w:val="clear" w:color="auto" w:fill="FFFFFF"/>
          <w:lang w:val="en-US"/>
        </w:rPr>
        <w:t xml:space="preserve"> </w:t>
      </w:r>
      <w:r w:rsidR="00E119A6">
        <w:rPr>
          <w:rFonts w:asciiTheme="minorHAnsi" w:hAnsiTheme="minorHAnsi" w:hint="eastAsia"/>
          <w:iCs/>
          <w:kern w:val="0"/>
          <w:sz w:val="22"/>
          <w:szCs w:val="22"/>
          <w:shd w:val="clear" w:color="auto" w:fill="FFFFFF"/>
          <w:lang w:val="en-US"/>
        </w:rPr>
        <w:t xml:space="preserve"> </w:t>
      </w:r>
      <w:r w:rsidRPr="00567A2B">
        <w:rPr>
          <w:rFonts w:asciiTheme="minorHAnsi" w:hAnsiTheme="minorHAnsi"/>
          <w:iCs/>
          <w:kern w:val="0"/>
          <w:sz w:val="22"/>
          <w:szCs w:val="22"/>
          <w:shd w:val="clear" w:color="auto" w:fill="FFFFFF"/>
          <w:lang w:val="en-US"/>
        </w:rPr>
        <w:t>59</w:t>
      </w:r>
      <w:proofErr w:type="gramEnd"/>
      <w:r w:rsidR="00846598">
        <w:rPr>
          <w:rFonts w:asciiTheme="minorHAnsi" w:hAnsiTheme="minorHAnsi"/>
          <w:kern w:val="0"/>
          <w:sz w:val="22"/>
          <w:szCs w:val="22"/>
          <w:shd w:val="clear" w:color="auto" w:fill="FFFFFF"/>
          <w:lang w:val="en-US"/>
        </w:rPr>
        <w:t>:</w:t>
      </w:r>
      <w:r w:rsidR="00E119A6">
        <w:rPr>
          <w:rFonts w:asciiTheme="minorHAnsi" w:hAnsiTheme="minorHAnsi" w:hint="eastAsia"/>
          <w:kern w:val="0"/>
          <w:sz w:val="22"/>
          <w:szCs w:val="22"/>
          <w:shd w:val="clear" w:color="auto" w:fill="FFFFFF"/>
          <w:lang w:val="en-US"/>
        </w:rPr>
        <w:t xml:space="preserve"> </w:t>
      </w:r>
      <w:r w:rsidRPr="00567A2B">
        <w:rPr>
          <w:rFonts w:asciiTheme="minorHAnsi" w:hAnsiTheme="minorHAnsi"/>
          <w:kern w:val="0"/>
          <w:sz w:val="22"/>
          <w:szCs w:val="22"/>
          <w:shd w:val="clear" w:color="auto" w:fill="FFFFFF"/>
          <w:lang w:val="en-US"/>
        </w:rPr>
        <w:t>e116-e133.</w:t>
      </w:r>
    </w:p>
    <w:p w14:paraId="65E8D6F2" w14:textId="3BBB97A8" w:rsidR="00B014CF" w:rsidRPr="00567A2B" w:rsidRDefault="00B014CF" w:rsidP="005A70DC">
      <w:pPr>
        <w:pStyle w:val="11"/>
        <w:numPr>
          <w:ilvl w:val="0"/>
          <w:numId w:val="12"/>
        </w:numPr>
        <w:spacing w:before="100" w:beforeAutospacing="1" w:after="100" w:afterAutospacing="1" w:line="480" w:lineRule="auto"/>
        <w:jc w:val="both"/>
        <w:rPr>
          <w:rFonts w:asciiTheme="minorHAnsi" w:hAnsiTheme="minorHAnsi"/>
          <w:bCs/>
          <w:sz w:val="22"/>
          <w:szCs w:val="22"/>
        </w:rPr>
      </w:pPr>
      <w:r w:rsidRPr="00567A2B">
        <w:rPr>
          <w:rFonts w:asciiTheme="minorHAnsi" w:hAnsiTheme="minorHAnsi"/>
          <w:bCs/>
          <w:sz w:val="22"/>
          <w:szCs w:val="22"/>
        </w:rPr>
        <w:t>Tonkin-</w:t>
      </w:r>
      <w:proofErr w:type="spellStart"/>
      <w:r w:rsidRPr="00567A2B">
        <w:rPr>
          <w:rFonts w:asciiTheme="minorHAnsi" w:hAnsiTheme="minorHAnsi"/>
          <w:bCs/>
          <w:sz w:val="22"/>
          <w:szCs w:val="22"/>
        </w:rPr>
        <w:t>Crine</w:t>
      </w:r>
      <w:proofErr w:type="spellEnd"/>
      <w:r w:rsidRPr="00567A2B">
        <w:rPr>
          <w:rFonts w:asciiTheme="minorHAnsi" w:hAnsiTheme="minorHAnsi"/>
          <w:bCs/>
          <w:sz w:val="22"/>
          <w:szCs w:val="22"/>
        </w:rPr>
        <w:t xml:space="preserve"> S, Yardley L, Little P</w:t>
      </w:r>
      <w:r w:rsidR="00E119A6">
        <w:rPr>
          <w:rFonts w:asciiTheme="minorHAnsi" w:hAnsiTheme="minorHAnsi" w:hint="eastAsia"/>
          <w:bCs/>
          <w:sz w:val="22"/>
          <w:szCs w:val="22"/>
        </w:rPr>
        <w:t xml:space="preserve"> (2011)</w:t>
      </w:r>
      <w:r w:rsidRPr="00567A2B">
        <w:rPr>
          <w:rFonts w:asciiTheme="minorHAnsi" w:hAnsiTheme="minorHAnsi"/>
          <w:bCs/>
          <w:sz w:val="22"/>
          <w:szCs w:val="22"/>
        </w:rPr>
        <w:t xml:space="preserve"> Antibiotic prescribing for acute respiratory tract infections in primary care: a systematic review and meta-ethnography. </w:t>
      </w:r>
      <w:r w:rsidRPr="00567A2B">
        <w:rPr>
          <w:rFonts w:asciiTheme="minorHAnsi" w:hAnsiTheme="minorHAnsi"/>
          <w:bCs/>
          <w:iCs/>
          <w:sz w:val="22"/>
          <w:szCs w:val="22"/>
        </w:rPr>
        <w:t>J</w:t>
      </w:r>
      <w:r w:rsidR="00E119A6">
        <w:rPr>
          <w:rFonts w:asciiTheme="minorHAnsi" w:hAnsiTheme="minorHAnsi"/>
          <w:bCs/>
          <w:iCs/>
          <w:sz w:val="22"/>
          <w:szCs w:val="22"/>
        </w:rPr>
        <w:t xml:space="preserve"> </w:t>
      </w:r>
      <w:proofErr w:type="spellStart"/>
      <w:r w:rsidR="00E119A6">
        <w:rPr>
          <w:rFonts w:asciiTheme="minorHAnsi" w:hAnsiTheme="minorHAnsi"/>
          <w:bCs/>
          <w:iCs/>
          <w:sz w:val="22"/>
          <w:szCs w:val="22"/>
        </w:rPr>
        <w:t>Antimicrob</w:t>
      </w:r>
      <w:proofErr w:type="spellEnd"/>
      <w:r w:rsidR="00E119A6">
        <w:rPr>
          <w:rFonts w:asciiTheme="minorHAnsi" w:hAnsiTheme="minorHAnsi"/>
          <w:bCs/>
          <w:iCs/>
          <w:sz w:val="22"/>
          <w:szCs w:val="22"/>
        </w:rPr>
        <w:t xml:space="preserve"> </w:t>
      </w:r>
      <w:proofErr w:type="spellStart"/>
      <w:r w:rsidR="00E119A6">
        <w:rPr>
          <w:rFonts w:asciiTheme="minorHAnsi" w:hAnsiTheme="minorHAnsi"/>
          <w:bCs/>
          <w:iCs/>
          <w:sz w:val="22"/>
          <w:szCs w:val="22"/>
        </w:rPr>
        <w:t>Chemother</w:t>
      </w:r>
      <w:proofErr w:type="spellEnd"/>
      <w:r w:rsidRPr="00567A2B">
        <w:rPr>
          <w:rFonts w:asciiTheme="minorHAnsi" w:hAnsiTheme="minorHAnsi"/>
          <w:bCs/>
          <w:iCs/>
          <w:sz w:val="22"/>
          <w:szCs w:val="22"/>
        </w:rPr>
        <w:t xml:space="preserve"> 66</w:t>
      </w:r>
      <w:r w:rsidR="00846598">
        <w:rPr>
          <w:rFonts w:asciiTheme="minorHAnsi" w:hAnsiTheme="minorHAnsi"/>
          <w:bCs/>
          <w:sz w:val="22"/>
          <w:szCs w:val="22"/>
        </w:rPr>
        <w:t>:</w:t>
      </w:r>
      <w:r w:rsidR="00E119A6">
        <w:rPr>
          <w:rFonts w:asciiTheme="minorHAnsi" w:hAnsiTheme="minorHAnsi" w:hint="eastAsia"/>
          <w:bCs/>
          <w:sz w:val="22"/>
          <w:szCs w:val="22"/>
        </w:rPr>
        <w:t xml:space="preserve"> </w:t>
      </w:r>
      <w:r w:rsidRPr="00567A2B">
        <w:rPr>
          <w:rFonts w:asciiTheme="minorHAnsi" w:hAnsiTheme="minorHAnsi"/>
          <w:bCs/>
          <w:sz w:val="22"/>
          <w:szCs w:val="22"/>
        </w:rPr>
        <w:t>2215-2223.</w:t>
      </w:r>
    </w:p>
    <w:p w14:paraId="308ADC34" w14:textId="1485C83F" w:rsidR="00B014CF" w:rsidRPr="00567A2B" w:rsidRDefault="00E119A6" w:rsidP="005A70DC">
      <w:pPr>
        <w:pStyle w:val="11"/>
        <w:numPr>
          <w:ilvl w:val="0"/>
          <w:numId w:val="12"/>
        </w:numPr>
        <w:spacing w:before="100" w:beforeAutospacing="1" w:after="100" w:afterAutospacing="1" w:line="480" w:lineRule="auto"/>
        <w:jc w:val="both"/>
        <w:rPr>
          <w:rFonts w:asciiTheme="minorHAnsi" w:hAnsiTheme="minorHAnsi"/>
          <w:bCs/>
          <w:sz w:val="22"/>
          <w:szCs w:val="22"/>
        </w:rPr>
      </w:pPr>
      <w:r>
        <w:rPr>
          <w:rFonts w:asciiTheme="minorHAnsi" w:hAnsiTheme="minorHAnsi"/>
          <w:sz w:val="22"/>
          <w:szCs w:val="22"/>
        </w:rPr>
        <w:t>Gong F, Zhang B (2006)</w:t>
      </w:r>
      <w:r w:rsidR="00B014CF" w:rsidRPr="00567A2B">
        <w:rPr>
          <w:rFonts w:asciiTheme="minorHAnsi" w:hAnsiTheme="minorHAnsi"/>
          <w:sz w:val="22"/>
          <w:szCs w:val="22"/>
        </w:rPr>
        <w:t xml:space="preserve"> To re-establish doctor-patient trust relations. China Medical Theory Studies</w:t>
      </w:r>
      <w:r>
        <w:rPr>
          <w:rFonts w:asciiTheme="minorHAnsi" w:hAnsiTheme="minorHAnsi" w:hint="eastAsia"/>
          <w:sz w:val="22"/>
          <w:szCs w:val="22"/>
        </w:rPr>
        <w:t xml:space="preserve"> </w:t>
      </w:r>
      <w:r w:rsidR="00B014CF" w:rsidRPr="00567A2B">
        <w:rPr>
          <w:rFonts w:asciiTheme="minorHAnsi" w:hAnsiTheme="minorHAnsi"/>
          <w:sz w:val="22"/>
          <w:szCs w:val="22"/>
        </w:rPr>
        <w:t>19</w:t>
      </w:r>
      <w:r w:rsidR="00846598">
        <w:rPr>
          <w:rFonts w:asciiTheme="minorHAnsi" w:hAnsiTheme="minorHAnsi"/>
          <w:sz w:val="22"/>
          <w:szCs w:val="22"/>
        </w:rPr>
        <w:t>:</w:t>
      </w:r>
      <w:r>
        <w:rPr>
          <w:rFonts w:asciiTheme="minorHAnsi" w:hAnsiTheme="minorHAnsi" w:hint="eastAsia"/>
          <w:sz w:val="22"/>
          <w:szCs w:val="22"/>
        </w:rPr>
        <w:t xml:space="preserve"> </w:t>
      </w:r>
      <w:r w:rsidR="00846598">
        <w:rPr>
          <w:rFonts w:asciiTheme="minorHAnsi" w:hAnsiTheme="minorHAnsi"/>
          <w:sz w:val="22"/>
          <w:szCs w:val="22"/>
        </w:rPr>
        <w:t>65–7. Chinese.</w:t>
      </w:r>
    </w:p>
    <w:p w14:paraId="5A2E8C02" w14:textId="74E19F04" w:rsidR="00B014CF" w:rsidRPr="00567A2B" w:rsidRDefault="00F214A8" w:rsidP="005A70DC">
      <w:pPr>
        <w:pStyle w:val="11"/>
        <w:numPr>
          <w:ilvl w:val="0"/>
          <w:numId w:val="12"/>
        </w:numPr>
        <w:spacing w:before="100" w:beforeAutospacing="1" w:after="100" w:afterAutospacing="1" w:line="480" w:lineRule="auto"/>
        <w:jc w:val="both"/>
        <w:rPr>
          <w:rFonts w:asciiTheme="minorHAnsi" w:hAnsiTheme="minorHAnsi"/>
          <w:bCs/>
          <w:sz w:val="22"/>
          <w:szCs w:val="22"/>
        </w:rPr>
      </w:pPr>
      <w:r>
        <w:rPr>
          <w:rFonts w:asciiTheme="minorHAnsi" w:hAnsiTheme="minorHAnsi"/>
          <w:sz w:val="22"/>
          <w:szCs w:val="22"/>
        </w:rPr>
        <w:t xml:space="preserve">Huang D, Yin W, Sun K, Yu QQ, </w:t>
      </w:r>
      <w:proofErr w:type="spellStart"/>
      <w:r>
        <w:rPr>
          <w:rFonts w:asciiTheme="minorHAnsi" w:hAnsiTheme="minorHAnsi"/>
          <w:sz w:val="22"/>
          <w:szCs w:val="22"/>
        </w:rPr>
        <w:t>Guo</w:t>
      </w:r>
      <w:proofErr w:type="spellEnd"/>
      <w:r>
        <w:rPr>
          <w:rFonts w:asciiTheme="minorHAnsi" w:hAnsiTheme="minorHAnsi"/>
          <w:sz w:val="22"/>
          <w:szCs w:val="22"/>
        </w:rPr>
        <w:t xml:space="preserve"> HW, </w:t>
      </w:r>
      <w:r w:rsidR="00E119A6">
        <w:rPr>
          <w:rFonts w:asciiTheme="minorHAnsi" w:hAnsiTheme="minorHAnsi" w:hint="eastAsia"/>
          <w:sz w:val="22"/>
          <w:szCs w:val="22"/>
        </w:rPr>
        <w:t>et al. (2012)</w:t>
      </w:r>
      <w:r>
        <w:rPr>
          <w:rFonts w:asciiTheme="minorHAnsi" w:hAnsiTheme="minorHAnsi"/>
          <w:sz w:val="22"/>
          <w:szCs w:val="22"/>
        </w:rPr>
        <w:t xml:space="preserve"> </w:t>
      </w:r>
      <w:r w:rsidR="00B014CF" w:rsidRPr="00567A2B">
        <w:rPr>
          <w:rFonts w:asciiTheme="minorHAnsi" w:hAnsiTheme="minorHAnsi"/>
          <w:sz w:val="22"/>
          <w:szCs w:val="22"/>
        </w:rPr>
        <w:t>The effects of perceived trust and occupational risks on job burnout of physicians: a cross-sectional survey</w:t>
      </w:r>
      <w:r w:rsidR="00B014CF" w:rsidRPr="00567A2B">
        <w:rPr>
          <w:rFonts w:asciiTheme="minorHAnsi" w:eastAsiaTheme="minorEastAsia" w:hAnsiTheme="minorHAnsi"/>
          <w:sz w:val="22"/>
          <w:szCs w:val="22"/>
        </w:rPr>
        <w:t xml:space="preserve">. </w:t>
      </w:r>
      <w:r w:rsidR="00B014CF" w:rsidRPr="00567A2B">
        <w:rPr>
          <w:rFonts w:asciiTheme="minorHAnsi" w:hAnsiTheme="minorHAnsi"/>
          <w:sz w:val="22"/>
          <w:szCs w:val="22"/>
        </w:rPr>
        <w:t>Chinese</w:t>
      </w:r>
      <w:r w:rsidR="0019030F" w:rsidRPr="00567A2B">
        <w:rPr>
          <w:rFonts w:asciiTheme="minorHAnsi" w:hAnsiTheme="minorHAnsi" w:hint="eastAsia"/>
          <w:sz w:val="22"/>
          <w:szCs w:val="22"/>
        </w:rPr>
        <w:t xml:space="preserve"> </w:t>
      </w:r>
      <w:r w:rsidR="00B014CF" w:rsidRPr="00567A2B">
        <w:rPr>
          <w:rFonts w:asciiTheme="minorHAnsi" w:hAnsiTheme="minorHAnsi"/>
          <w:sz w:val="22"/>
          <w:szCs w:val="22"/>
        </w:rPr>
        <w:t>Journal of Behavioural Medicine and Brain Science 21</w:t>
      </w:r>
      <w:r>
        <w:rPr>
          <w:rFonts w:asciiTheme="minorHAnsi" w:hAnsiTheme="minorHAnsi"/>
          <w:sz w:val="22"/>
          <w:szCs w:val="22"/>
        </w:rPr>
        <w:t>:</w:t>
      </w:r>
      <w:r w:rsidR="00E119A6">
        <w:rPr>
          <w:rFonts w:asciiTheme="minorHAnsi" w:hAnsiTheme="minorHAnsi" w:hint="eastAsia"/>
          <w:sz w:val="22"/>
          <w:szCs w:val="22"/>
        </w:rPr>
        <w:t xml:space="preserve"> </w:t>
      </w:r>
      <w:r>
        <w:rPr>
          <w:rFonts w:asciiTheme="minorHAnsi" w:hAnsiTheme="minorHAnsi"/>
          <w:sz w:val="22"/>
          <w:szCs w:val="22"/>
        </w:rPr>
        <w:t>647–</w:t>
      </w:r>
      <w:r>
        <w:rPr>
          <w:rFonts w:asciiTheme="minorHAnsi" w:hAnsiTheme="minorHAnsi" w:hint="eastAsia"/>
          <w:sz w:val="22"/>
          <w:szCs w:val="22"/>
        </w:rPr>
        <w:t>64</w:t>
      </w:r>
      <w:r>
        <w:rPr>
          <w:rFonts w:asciiTheme="minorHAnsi" w:hAnsiTheme="minorHAnsi"/>
          <w:sz w:val="22"/>
          <w:szCs w:val="22"/>
        </w:rPr>
        <w:t>9. Chinese.</w:t>
      </w:r>
    </w:p>
    <w:p w14:paraId="46BE0FC1" w14:textId="0AC8E875" w:rsidR="005F1768" w:rsidRPr="00567A2B" w:rsidRDefault="005F1768" w:rsidP="005A70DC">
      <w:pPr>
        <w:pStyle w:val="11"/>
        <w:numPr>
          <w:ilvl w:val="0"/>
          <w:numId w:val="12"/>
        </w:numPr>
        <w:spacing w:before="100" w:beforeAutospacing="1" w:after="100" w:afterAutospacing="1" w:line="480" w:lineRule="auto"/>
        <w:jc w:val="both"/>
        <w:rPr>
          <w:rFonts w:asciiTheme="minorHAnsi" w:hAnsiTheme="minorHAnsi"/>
          <w:sz w:val="22"/>
          <w:szCs w:val="22"/>
        </w:rPr>
      </w:pPr>
      <w:r w:rsidRPr="00567A2B">
        <w:rPr>
          <w:rFonts w:asciiTheme="minorHAnsi" w:hAnsiTheme="minorHAnsi"/>
          <w:kern w:val="0"/>
          <w:sz w:val="22"/>
          <w:szCs w:val="22"/>
          <w:shd w:val="clear" w:color="auto" w:fill="FFFFFF"/>
        </w:rPr>
        <w:t>Brookes-Howell L, Hood K, Cooper L</w:t>
      </w:r>
      <w:r w:rsidR="00E119A6">
        <w:rPr>
          <w:rFonts w:asciiTheme="minorHAnsi" w:hAnsiTheme="minorHAnsi" w:hint="eastAsia"/>
          <w:kern w:val="0"/>
          <w:sz w:val="22"/>
          <w:szCs w:val="22"/>
          <w:shd w:val="clear" w:color="auto" w:fill="FFFFFF"/>
        </w:rPr>
        <w:t xml:space="preserve">, </w:t>
      </w:r>
      <w:proofErr w:type="spellStart"/>
      <w:r w:rsidR="00E119A6">
        <w:rPr>
          <w:rFonts w:asciiTheme="minorHAnsi" w:hAnsiTheme="minorHAnsi" w:hint="eastAsia"/>
          <w:kern w:val="0"/>
          <w:sz w:val="22"/>
          <w:szCs w:val="22"/>
          <w:shd w:val="clear" w:color="auto" w:fill="FFFFFF"/>
        </w:rPr>
        <w:t>Coenen</w:t>
      </w:r>
      <w:proofErr w:type="spellEnd"/>
      <w:r w:rsidR="00E119A6">
        <w:rPr>
          <w:rFonts w:asciiTheme="minorHAnsi" w:hAnsiTheme="minorHAnsi" w:hint="eastAsia"/>
          <w:kern w:val="0"/>
          <w:sz w:val="22"/>
          <w:szCs w:val="22"/>
          <w:shd w:val="clear" w:color="auto" w:fill="FFFFFF"/>
        </w:rPr>
        <w:t xml:space="preserve"> S, Little P, </w:t>
      </w:r>
      <w:r w:rsidRPr="00567A2B">
        <w:rPr>
          <w:rFonts w:asciiTheme="minorHAnsi" w:hAnsiTheme="minorHAnsi"/>
          <w:kern w:val="0"/>
          <w:sz w:val="22"/>
          <w:szCs w:val="22"/>
          <w:shd w:val="clear" w:color="auto" w:fill="FFFFFF"/>
        </w:rPr>
        <w:t>et al.</w:t>
      </w:r>
      <w:r w:rsidR="00E119A6">
        <w:rPr>
          <w:rFonts w:asciiTheme="minorHAnsi" w:hAnsiTheme="minorHAnsi" w:hint="eastAsia"/>
          <w:kern w:val="0"/>
          <w:sz w:val="22"/>
          <w:szCs w:val="22"/>
          <w:shd w:val="clear" w:color="auto" w:fill="FFFFFF"/>
        </w:rPr>
        <w:t xml:space="preserve"> (2012)</w:t>
      </w:r>
      <w:r w:rsidR="0019030F" w:rsidRPr="00567A2B">
        <w:rPr>
          <w:rFonts w:asciiTheme="minorHAnsi" w:hAnsiTheme="minorHAnsi" w:hint="eastAsia"/>
          <w:kern w:val="0"/>
          <w:sz w:val="22"/>
          <w:szCs w:val="22"/>
          <w:shd w:val="clear" w:color="auto" w:fill="FFFFFF"/>
        </w:rPr>
        <w:t xml:space="preserve"> </w:t>
      </w:r>
      <w:r w:rsidRPr="00567A2B">
        <w:rPr>
          <w:rFonts w:asciiTheme="minorHAnsi" w:hAnsiTheme="minorHAnsi"/>
          <w:kern w:val="0"/>
          <w:sz w:val="22"/>
          <w:szCs w:val="22"/>
          <w:shd w:val="clear" w:color="auto" w:fill="FFFFFF"/>
        </w:rPr>
        <w:t>Clinical influences on antibiotic prescribing decisions for lower respiratory tract infection: a nine country qualitative study of variation in care. </w:t>
      </w:r>
      <w:r w:rsidRPr="00567A2B">
        <w:rPr>
          <w:rFonts w:asciiTheme="minorHAnsi" w:hAnsiTheme="minorHAnsi"/>
          <w:iCs/>
          <w:kern w:val="0"/>
          <w:sz w:val="22"/>
          <w:szCs w:val="22"/>
          <w:shd w:val="clear" w:color="auto" w:fill="FFFFFF"/>
        </w:rPr>
        <w:t>BMJ open 2</w:t>
      </w:r>
      <w:r w:rsidR="00F214A8">
        <w:rPr>
          <w:rFonts w:asciiTheme="minorHAnsi" w:hAnsiTheme="minorHAnsi"/>
          <w:kern w:val="0"/>
          <w:sz w:val="22"/>
          <w:szCs w:val="22"/>
          <w:shd w:val="clear" w:color="auto" w:fill="FFFFFF"/>
        </w:rPr>
        <w:t>:</w:t>
      </w:r>
      <w:r w:rsidR="00E119A6">
        <w:rPr>
          <w:rFonts w:asciiTheme="minorHAnsi" w:hAnsiTheme="minorHAnsi" w:hint="eastAsia"/>
          <w:kern w:val="0"/>
          <w:sz w:val="22"/>
          <w:szCs w:val="22"/>
          <w:shd w:val="clear" w:color="auto" w:fill="FFFFFF"/>
        </w:rPr>
        <w:t xml:space="preserve"> </w:t>
      </w:r>
      <w:r w:rsidRPr="00567A2B">
        <w:rPr>
          <w:rFonts w:asciiTheme="minorHAnsi" w:hAnsiTheme="minorHAnsi"/>
          <w:kern w:val="0"/>
          <w:sz w:val="22"/>
          <w:szCs w:val="22"/>
          <w:shd w:val="clear" w:color="auto" w:fill="FFFFFF"/>
        </w:rPr>
        <w:t>e000795.</w:t>
      </w:r>
    </w:p>
    <w:p w14:paraId="046F2F97" w14:textId="65A6C7ED" w:rsidR="00C113C1" w:rsidRPr="00567A2B" w:rsidRDefault="00C113C1" w:rsidP="005A70DC">
      <w:pPr>
        <w:pStyle w:val="11"/>
        <w:numPr>
          <w:ilvl w:val="0"/>
          <w:numId w:val="12"/>
        </w:numPr>
        <w:spacing w:before="100" w:beforeAutospacing="1" w:after="100" w:afterAutospacing="1" w:line="480" w:lineRule="auto"/>
        <w:jc w:val="both"/>
        <w:rPr>
          <w:rFonts w:asciiTheme="minorHAnsi" w:hAnsiTheme="minorHAnsi"/>
          <w:bCs/>
          <w:sz w:val="22"/>
          <w:szCs w:val="22"/>
        </w:rPr>
      </w:pPr>
      <w:r w:rsidRPr="00567A2B">
        <w:rPr>
          <w:rFonts w:asciiTheme="minorHAnsi" w:eastAsiaTheme="minorEastAsia" w:hAnsiTheme="minorHAnsi"/>
          <w:sz w:val="22"/>
          <w:szCs w:val="22"/>
        </w:rPr>
        <w:t>Zhang S</w:t>
      </w:r>
      <w:r w:rsidR="00F214A8">
        <w:rPr>
          <w:rFonts w:asciiTheme="minorHAnsi" w:eastAsiaTheme="minorEastAsia" w:hAnsiTheme="minorHAnsi" w:hint="eastAsia"/>
          <w:sz w:val="22"/>
          <w:szCs w:val="22"/>
        </w:rPr>
        <w:t>F</w:t>
      </w:r>
      <w:r w:rsidRPr="00567A2B">
        <w:rPr>
          <w:rFonts w:asciiTheme="minorHAnsi" w:eastAsiaTheme="minorEastAsia" w:hAnsiTheme="minorHAnsi"/>
          <w:sz w:val="22"/>
          <w:szCs w:val="22"/>
        </w:rPr>
        <w:t>, Zhang W</w:t>
      </w:r>
      <w:r w:rsidR="00F214A8">
        <w:rPr>
          <w:rFonts w:asciiTheme="minorHAnsi" w:eastAsiaTheme="minorEastAsia" w:hAnsiTheme="minorHAnsi" w:hint="eastAsia"/>
          <w:sz w:val="22"/>
          <w:szCs w:val="22"/>
        </w:rPr>
        <w:t>J</w:t>
      </w:r>
      <w:r w:rsidRPr="00567A2B">
        <w:rPr>
          <w:rFonts w:asciiTheme="minorHAnsi" w:eastAsiaTheme="minorEastAsia" w:hAnsiTheme="minorHAnsi"/>
          <w:sz w:val="22"/>
          <w:szCs w:val="22"/>
        </w:rPr>
        <w:t>, Zhou H</w:t>
      </w:r>
      <w:r w:rsidR="00F214A8">
        <w:rPr>
          <w:rFonts w:asciiTheme="minorHAnsi" w:eastAsiaTheme="minorEastAsia" w:hAnsiTheme="minorHAnsi" w:hint="eastAsia"/>
          <w:sz w:val="22"/>
          <w:szCs w:val="22"/>
        </w:rPr>
        <w:t xml:space="preserve">X, Xu HW, Qu ZY, </w:t>
      </w:r>
      <w:r w:rsidRPr="00567A2B">
        <w:rPr>
          <w:rFonts w:asciiTheme="minorHAnsi" w:eastAsiaTheme="minorEastAsia" w:hAnsiTheme="minorHAnsi"/>
          <w:sz w:val="22"/>
          <w:szCs w:val="22"/>
        </w:rPr>
        <w:t xml:space="preserve">et al. </w:t>
      </w:r>
      <w:r w:rsidR="00E119A6">
        <w:rPr>
          <w:rFonts w:asciiTheme="minorHAnsi" w:eastAsiaTheme="minorEastAsia" w:hAnsiTheme="minorHAnsi" w:hint="eastAsia"/>
          <w:sz w:val="22"/>
          <w:szCs w:val="22"/>
        </w:rPr>
        <w:t xml:space="preserve">(2015) </w:t>
      </w:r>
      <w:r w:rsidRPr="00567A2B">
        <w:rPr>
          <w:rFonts w:asciiTheme="minorHAnsi" w:eastAsiaTheme="minorEastAsia" w:hAnsiTheme="minorHAnsi"/>
          <w:sz w:val="22"/>
          <w:szCs w:val="22"/>
        </w:rPr>
        <w:t>How China’s new health reform influences village doctors’ income structure: evidence from a qualitative study</w:t>
      </w:r>
      <w:r w:rsidR="00E119A6">
        <w:rPr>
          <w:rFonts w:asciiTheme="minorHAnsi" w:eastAsiaTheme="minorEastAsia" w:hAnsiTheme="minorHAnsi"/>
          <w:sz w:val="22"/>
          <w:szCs w:val="22"/>
        </w:rPr>
        <w:t xml:space="preserve"> in six counties in China. Hum </w:t>
      </w:r>
      <w:proofErr w:type="spellStart"/>
      <w:r w:rsidR="00E119A6">
        <w:rPr>
          <w:rFonts w:asciiTheme="minorHAnsi" w:eastAsiaTheme="minorEastAsia" w:hAnsiTheme="minorHAnsi"/>
          <w:sz w:val="22"/>
          <w:szCs w:val="22"/>
        </w:rPr>
        <w:t>Resour</w:t>
      </w:r>
      <w:proofErr w:type="spellEnd"/>
      <w:r w:rsidR="00E119A6">
        <w:rPr>
          <w:rFonts w:asciiTheme="minorHAnsi" w:eastAsiaTheme="minorEastAsia" w:hAnsiTheme="minorHAnsi"/>
          <w:sz w:val="22"/>
          <w:szCs w:val="22"/>
        </w:rPr>
        <w:t xml:space="preserve"> </w:t>
      </w:r>
      <w:r w:rsidRPr="00567A2B">
        <w:rPr>
          <w:rFonts w:asciiTheme="minorHAnsi" w:eastAsiaTheme="minorEastAsia" w:hAnsiTheme="minorHAnsi"/>
          <w:sz w:val="22"/>
          <w:szCs w:val="22"/>
        </w:rPr>
        <w:t xml:space="preserve">Health </w:t>
      </w:r>
      <w:r w:rsidR="00F214A8">
        <w:rPr>
          <w:rFonts w:asciiTheme="minorHAnsi" w:eastAsiaTheme="minorEastAsia" w:hAnsiTheme="minorHAnsi"/>
          <w:sz w:val="22"/>
          <w:szCs w:val="22"/>
        </w:rPr>
        <w:t>13:</w:t>
      </w:r>
      <w:r w:rsidR="00E119A6">
        <w:rPr>
          <w:rFonts w:asciiTheme="minorHAnsi" w:eastAsiaTheme="minorEastAsia" w:hAnsiTheme="minorHAnsi" w:hint="eastAsia"/>
          <w:sz w:val="22"/>
          <w:szCs w:val="22"/>
        </w:rPr>
        <w:t xml:space="preserve"> </w:t>
      </w:r>
      <w:r w:rsidRPr="00567A2B">
        <w:rPr>
          <w:rFonts w:asciiTheme="minorHAnsi" w:eastAsiaTheme="minorEastAsia" w:hAnsiTheme="minorHAnsi"/>
          <w:sz w:val="22"/>
          <w:szCs w:val="22"/>
        </w:rPr>
        <w:t>26.</w:t>
      </w:r>
    </w:p>
    <w:p w14:paraId="26DE2AA4" w14:textId="387CB9D4" w:rsidR="00E15186" w:rsidRPr="00E15186" w:rsidRDefault="00C83446" w:rsidP="005A70DC">
      <w:pPr>
        <w:pStyle w:val="11"/>
        <w:numPr>
          <w:ilvl w:val="0"/>
          <w:numId w:val="12"/>
        </w:numPr>
        <w:spacing w:before="100" w:beforeAutospacing="1" w:after="100" w:afterAutospacing="1" w:line="480" w:lineRule="auto"/>
        <w:jc w:val="both"/>
        <w:rPr>
          <w:rFonts w:asciiTheme="minorHAnsi" w:hAnsiTheme="minorHAnsi"/>
          <w:bCs/>
          <w:sz w:val="22"/>
          <w:szCs w:val="22"/>
        </w:rPr>
      </w:pPr>
      <w:r w:rsidRPr="00567A2B">
        <w:rPr>
          <w:rFonts w:asciiTheme="minorHAnsi" w:eastAsiaTheme="minorEastAsia" w:hAnsiTheme="minorHAnsi"/>
          <w:sz w:val="22"/>
          <w:szCs w:val="22"/>
        </w:rPr>
        <w:lastRenderedPageBreak/>
        <w:t>CPC Central Committee, State Council</w:t>
      </w:r>
      <w:r w:rsidR="00F214A8">
        <w:rPr>
          <w:rFonts w:asciiTheme="minorHAnsi" w:eastAsiaTheme="minorEastAsia" w:hAnsiTheme="minorHAnsi" w:hint="eastAsia"/>
          <w:sz w:val="22"/>
          <w:szCs w:val="22"/>
        </w:rPr>
        <w:t xml:space="preserve"> [Internet]</w:t>
      </w:r>
      <w:r w:rsidR="00FF093E">
        <w:rPr>
          <w:rFonts w:asciiTheme="minorHAnsi" w:eastAsiaTheme="minorEastAsia" w:hAnsiTheme="minorHAnsi" w:hint="eastAsia"/>
          <w:sz w:val="22"/>
          <w:szCs w:val="22"/>
        </w:rPr>
        <w:t xml:space="preserve"> (2016)</w:t>
      </w:r>
      <w:r w:rsidRPr="00567A2B">
        <w:rPr>
          <w:rFonts w:asciiTheme="minorHAnsi" w:eastAsiaTheme="minorEastAsia" w:hAnsiTheme="minorHAnsi"/>
          <w:sz w:val="22"/>
          <w:szCs w:val="22"/>
        </w:rPr>
        <w:t>. The Plan for ‘Healthy China 2030’.</w:t>
      </w:r>
      <w:r w:rsidR="00FF093E">
        <w:rPr>
          <w:rFonts w:asciiTheme="minorHAnsi" w:eastAsiaTheme="minorEastAsia" w:hAnsiTheme="minorHAnsi" w:hint="eastAsia"/>
          <w:sz w:val="22"/>
          <w:szCs w:val="22"/>
        </w:rPr>
        <w:t xml:space="preserve"> </w:t>
      </w:r>
      <w:r w:rsidRPr="00567A2B">
        <w:rPr>
          <w:rFonts w:asciiTheme="minorHAnsi" w:eastAsiaTheme="minorEastAsia" w:hAnsiTheme="minorHAnsi"/>
          <w:sz w:val="22"/>
          <w:szCs w:val="22"/>
        </w:rPr>
        <w:t>CPC Centr</w:t>
      </w:r>
      <w:r w:rsidR="00FF093E">
        <w:rPr>
          <w:rFonts w:asciiTheme="minorHAnsi" w:eastAsiaTheme="minorEastAsia" w:hAnsiTheme="minorHAnsi"/>
          <w:sz w:val="22"/>
          <w:szCs w:val="22"/>
        </w:rPr>
        <w:t xml:space="preserve">al Committee and State Council, Beijing, China. </w:t>
      </w:r>
      <w:r w:rsidR="00F214A8">
        <w:rPr>
          <w:rFonts w:asciiTheme="minorHAnsi" w:eastAsiaTheme="minorEastAsia" w:hAnsiTheme="minorHAnsi" w:hint="eastAsia"/>
          <w:sz w:val="22"/>
          <w:szCs w:val="22"/>
        </w:rPr>
        <w:t>[cited 2017 Dec 15]</w:t>
      </w:r>
      <w:r w:rsidRPr="00567A2B">
        <w:rPr>
          <w:rFonts w:asciiTheme="minorHAnsi" w:eastAsiaTheme="minorEastAsia" w:hAnsiTheme="minorHAnsi"/>
          <w:sz w:val="22"/>
          <w:szCs w:val="22"/>
        </w:rPr>
        <w:t>.</w:t>
      </w:r>
      <w:r w:rsidR="00F214A8">
        <w:rPr>
          <w:rFonts w:asciiTheme="minorHAnsi" w:eastAsiaTheme="minorEastAsia" w:hAnsiTheme="minorHAnsi" w:hint="eastAsia"/>
          <w:sz w:val="22"/>
          <w:szCs w:val="22"/>
        </w:rPr>
        <w:t xml:space="preserve"> Available from: </w:t>
      </w:r>
      <w:hyperlink r:id="rId11" w:history="1">
        <w:r w:rsidRPr="00567A2B">
          <w:rPr>
            <w:rStyle w:val="af7"/>
            <w:rFonts w:asciiTheme="minorHAnsi" w:eastAsiaTheme="minorEastAsia" w:hAnsiTheme="minorHAnsi"/>
            <w:sz w:val="22"/>
            <w:szCs w:val="22"/>
          </w:rPr>
          <w:t>http://www.gov.cn/zhengce/2016-10/25/content_5124174.htm</w:t>
        </w:r>
      </w:hyperlink>
      <w:r w:rsidR="00F214A8">
        <w:rPr>
          <w:rFonts w:asciiTheme="minorHAnsi" w:eastAsiaTheme="minorEastAsia" w:hAnsiTheme="minorHAnsi"/>
          <w:sz w:val="22"/>
          <w:szCs w:val="22"/>
        </w:rPr>
        <w:t>. Chinese</w:t>
      </w:r>
      <w:r w:rsidRPr="00567A2B">
        <w:rPr>
          <w:rFonts w:asciiTheme="minorHAnsi" w:eastAsiaTheme="minorEastAsia" w:hAnsiTheme="minorHAnsi"/>
          <w:sz w:val="22"/>
          <w:szCs w:val="22"/>
        </w:rPr>
        <w:t>.</w:t>
      </w:r>
    </w:p>
    <w:p w14:paraId="738AAE99" w14:textId="77777777" w:rsidR="00E15186" w:rsidRPr="00E15186" w:rsidRDefault="00E15186" w:rsidP="005A70DC">
      <w:pPr>
        <w:pStyle w:val="11"/>
        <w:spacing w:before="100" w:beforeAutospacing="1" w:after="100" w:afterAutospacing="1" w:line="480" w:lineRule="auto"/>
        <w:jc w:val="both"/>
        <w:rPr>
          <w:rFonts w:asciiTheme="minorHAnsi" w:hAnsiTheme="minorHAnsi"/>
          <w:bCs/>
          <w:sz w:val="22"/>
          <w:szCs w:val="22"/>
        </w:rPr>
      </w:pPr>
    </w:p>
    <w:p w14:paraId="2B41D2B4" w14:textId="2F536894" w:rsidR="0079030D" w:rsidRDefault="00C22773" w:rsidP="005A70DC">
      <w:pPr>
        <w:pStyle w:val="1"/>
        <w:spacing w:before="100" w:beforeAutospacing="1" w:after="100" w:afterAutospacing="1"/>
        <w:jc w:val="both"/>
      </w:pPr>
      <w:r>
        <w:rPr>
          <w:rFonts w:hint="eastAsia"/>
        </w:rPr>
        <w:t>Su</w:t>
      </w:r>
      <w:r w:rsidR="008306EC">
        <w:rPr>
          <w:rFonts w:hint="eastAsia"/>
        </w:rPr>
        <w:t>pplementary Information</w:t>
      </w:r>
    </w:p>
    <w:p w14:paraId="42349FC0" w14:textId="140822D8" w:rsidR="00065740" w:rsidRPr="00813540" w:rsidRDefault="00065740" w:rsidP="00813540">
      <w:pPr>
        <w:widowControl w:val="0"/>
        <w:spacing w:before="100" w:beforeAutospacing="1" w:after="100" w:afterAutospacing="1" w:line="480" w:lineRule="auto"/>
        <w:jc w:val="both"/>
        <w:rPr>
          <w:rFonts w:ascii="Calibri" w:eastAsia="Times New Roman" w:hAnsi="Calibri" w:cs="Times New Roman"/>
          <w:kern w:val="2"/>
          <w:sz w:val="24"/>
          <w:szCs w:val="24"/>
        </w:rPr>
      </w:pPr>
      <w:r w:rsidRPr="00813540">
        <w:rPr>
          <w:rFonts w:hint="eastAsia"/>
          <w:sz w:val="24"/>
          <w:szCs w:val="24"/>
        </w:rPr>
        <w:t>S1</w:t>
      </w:r>
      <w:r w:rsidR="00F42CE0" w:rsidRPr="00813540">
        <w:rPr>
          <w:rFonts w:hint="eastAsia"/>
          <w:sz w:val="24"/>
          <w:szCs w:val="24"/>
        </w:rPr>
        <w:t xml:space="preserve"> </w:t>
      </w:r>
      <w:r w:rsidRPr="00813540">
        <w:rPr>
          <w:rFonts w:hint="eastAsia"/>
          <w:sz w:val="24"/>
          <w:szCs w:val="24"/>
        </w:rPr>
        <w:t xml:space="preserve">Appendix. </w:t>
      </w:r>
      <w:r w:rsidRPr="00813540">
        <w:rPr>
          <w:rFonts w:ascii="Calibri" w:eastAsia="Times New Roman" w:hAnsi="Calibri" w:cs="Times New Roman"/>
          <w:kern w:val="2"/>
          <w:sz w:val="24"/>
          <w:szCs w:val="24"/>
        </w:rPr>
        <w:t>Interview guide: topics relevant to parental influences on providers’ behaviour with respect to the use of antibiotics for children</w:t>
      </w:r>
    </w:p>
    <w:p w14:paraId="2DBF113B" w14:textId="7E4E3E15" w:rsidR="007F2DCD" w:rsidRPr="00813540" w:rsidRDefault="00065740" w:rsidP="00813540">
      <w:pPr>
        <w:widowControl w:val="0"/>
        <w:spacing w:before="100" w:beforeAutospacing="1" w:after="100" w:afterAutospacing="1" w:line="480" w:lineRule="auto"/>
        <w:jc w:val="both"/>
        <w:rPr>
          <w:sz w:val="24"/>
          <w:szCs w:val="24"/>
        </w:rPr>
      </w:pPr>
      <w:r w:rsidRPr="00813540">
        <w:rPr>
          <w:rFonts w:hint="eastAsia"/>
          <w:sz w:val="24"/>
          <w:szCs w:val="24"/>
        </w:rPr>
        <w:t>S2 Appendix</w:t>
      </w:r>
      <w:r w:rsidR="007F2DCD" w:rsidRPr="00813540">
        <w:rPr>
          <w:rFonts w:hint="eastAsia"/>
          <w:sz w:val="24"/>
          <w:szCs w:val="24"/>
        </w:rPr>
        <w:t>. The coding framework</w:t>
      </w:r>
    </w:p>
    <w:p w14:paraId="3137D98E" w14:textId="6CCA694C" w:rsidR="00237D0B" w:rsidRPr="00813540" w:rsidRDefault="00065740" w:rsidP="00813540">
      <w:pPr>
        <w:spacing w:before="100" w:beforeAutospacing="1" w:after="100" w:afterAutospacing="1" w:line="480" w:lineRule="auto"/>
        <w:jc w:val="both"/>
        <w:rPr>
          <w:sz w:val="24"/>
          <w:szCs w:val="24"/>
        </w:rPr>
      </w:pPr>
      <w:r w:rsidRPr="00813540">
        <w:rPr>
          <w:rFonts w:hint="eastAsia"/>
          <w:sz w:val="24"/>
          <w:szCs w:val="24"/>
        </w:rPr>
        <w:t>S3</w:t>
      </w:r>
      <w:r w:rsidR="007F2DCD" w:rsidRPr="00813540">
        <w:rPr>
          <w:rFonts w:hint="eastAsia"/>
          <w:sz w:val="24"/>
          <w:szCs w:val="24"/>
        </w:rPr>
        <w:t xml:space="preserve"> File. </w:t>
      </w:r>
      <w:r w:rsidR="003B7E59" w:rsidRPr="00813540">
        <w:rPr>
          <w:rFonts w:hint="eastAsia"/>
          <w:sz w:val="24"/>
          <w:szCs w:val="24"/>
        </w:rPr>
        <w:t>COREQ (</w:t>
      </w:r>
      <w:proofErr w:type="spellStart"/>
      <w:r w:rsidR="003B7E59" w:rsidRPr="00813540">
        <w:rPr>
          <w:rFonts w:hint="eastAsia"/>
          <w:sz w:val="24"/>
          <w:szCs w:val="24"/>
        </w:rPr>
        <w:t>C</w:t>
      </w:r>
      <w:r w:rsidR="003B7E59" w:rsidRPr="00813540">
        <w:rPr>
          <w:sz w:val="24"/>
          <w:szCs w:val="24"/>
        </w:rPr>
        <w:t>O</w:t>
      </w:r>
      <w:r w:rsidR="003B7E59" w:rsidRPr="00813540">
        <w:rPr>
          <w:rFonts w:hint="eastAsia"/>
          <w:sz w:val="24"/>
          <w:szCs w:val="24"/>
        </w:rPr>
        <w:t>nsolidated</w:t>
      </w:r>
      <w:proofErr w:type="spellEnd"/>
      <w:r w:rsidR="003B7E59" w:rsidRPr="00813540">
        <w:rPr>
          <w:rFonts w:hint="eastAsia"/>
          <w:sz w:val="24"/>
          <w:szCs w:val="24"/>
        </w:rPr>
        <w:t xml:space="preserve"> criteria for </w:t>
      </w:r>
      <w:proofErr w:type="spellStart"/>
      <w:r w:rsidR="003B7E59" w:rsidRPr="00813540">
        <w:rPr>
          <w:rFonts w:hint="eastAsia"/>
          <w:sz w:val="24"/>
          <w:szCs w:val="24"/>
        </w:rPr>
        <w:t>REporting</w:t>
      </w:r>
      <w:proofErr w:type="spellEnd"/>
      <w:r w:rsidR="003B7E59" w:rsidRPr="00813540">
        <w:rPr>
          <w:rFonts w:hint="eastAsia"/>
          <w:sz w:val="24"/>
          <w:szCs w:val="24"/>
        </w:rPr>
        <w:t xml:space="preserve"> Qualitative research) C</w:t>
      </w:r>
      <w:r w:rsidR="007F2DCD" w:rsidRPr="00813540">
        <w:rPr>
          <w:rFonts w:hint="eastAsia"/>
          <w:sz w:val="24"/>
          <w:szCs w:val="24"/>
        </w:rPr>
        <w:t>hecklist</w:t>
      </w:r>
    </w:p>
    <w:sectPr w:rsidR="00237D0B" w:rsidRPr="00813540" w:rsidSect="00F003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DBD28" w14:textId="77777777" w:rsidR="00E16AF4" w:rsidRDefault="00E16AF4" w:rsidP="00ED5728">
      <w:pPr>
        <w:spacing w:after="0" w:line="240" w:lineRule="auto"/>
      </w:pPr>
      <w:r>
        <w:separator/>
      </w:r>
    </w:p>
  </w:endnote>
  <w:endnote w:type="continuationSeparator" w:id="0">
    <w:p w14:paraId="731B8590" w14:textId="77777777" w:rsidR="00E16AF4" w:rsidRDefault="00E16AF4" w:rsidP="00ED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DengXian">
    <w:panose1 w:val="02010600030101010101"/>
    <w:charset w:val="86"/>
    <w:family w:val="auto"/>
    <w:pitch w:val="variable"/>
    <w:sig w:usb0="A00002BF" w:usb1="38CF7CFA" w:usb2="00000016" w:usb3="00000000" w:csb0="0004000F" w:csb1="00000000"/>
  </w:font>
  <w:font w:name="STHeiti Light">
    <w:panose1 w:val="02010600040101010101"/>
    <w:charset w:val="86"/>
    <w:family w:val="auto"/>
    <w:pitch w:val="variable"/>
    <w:sig w:usb0="00000287" w:usb1="080F0000" w:usb2="00000010" w:usb3="00000000" w:csb0="0004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CEAEB" w14:textId="77777777" w:rsidR="00A1108F" w:rsidRDefault="00A1108F" w:rsidP="002375BE">
    <w:pPr>
      <w:pStyle w:val="a5"/>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637A402D" w14:textId="77777777" w:rsidR="00A1108F" w:rsidRDefault="00A1108F" w:rsidP="00A1108F">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9474D" w14:textId="45FC3F03" w:rsidR="00A1108F" w:rsidRDefault="00A1108F" w:rsidP="002375BE">
    <w:pPr>
      <w:pStyle w:val="a5"/>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F84E2D">
      <w:rPr>
        <w:rStyle w:val="afc"/>
        <w:noProof/>
      </w:rPr>
      <w:t>4</w:t>
    </w:r>
    <w:r>
      <w:rPr>
        <w:rStyle w:val="afc"/>
      </w:rPr>
      <w:fldChar w:fldCharType="end"/>
    </w:r>
  </w:p>
  <w:p w14:paraId="6F892339" w14:textId="77777777" w:rsidR="00A1108F" w:rsidRDefault="00A1108F" w:rsidP="00A1108F">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689E1" w14:textId="77777777" w:rsidR="00E16AF4" w:rsidRDefault="00E16AF4" w:rsidP="00ED5728">
      <w:pPr>
        <w:spacing w:after="0" w:line="240" w:lineRule="auto"/>
      </w:pPr>
      <w:r>
        <w:separator/>
      </w:r>
    </w:p>
  </w:footnote>
  <w:footnote w:type="continuationSeparator" w:id="0">
    <w:p w14:paraId="1ADC1E67" w14:textId="77777777" w:rsidR="00E16AF4" w:rsidRDefault="00E16AF4" w:rsidP="00ED572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C99FB" w14:textId="77777777" w:rsidR="00B82521" w:rsidRDefault="00B82521">
    <w:pPr>
      <w:pStyle w:val="a3"/>
    </w:pPr>
    <w:r>
      <w:rPr>
        <w:rFonts w:hint="eastAsia"/>
      </w:rPr>
      <w:t xml:space="preserve">Parental influences on </w:t>
    </w:r>
    <w:r w:rsidR="00D03BF8">
      <w:rPr>
        <w:rFonts w:hint="eastAsia"/>
      </w:rPr>
      <w:t>providers</w:t>
    </w:r>
    <w:r w:rsidR="00D03BF8">
      <w:t>’ p</w:t>
    </w:r>
    <w:r w:rsidR="00D03BF8">
      <w:rPr>
        <w:rFonts w:hint="eastAsia"/>
      </w:rPr>
      <w:t xml:space="preserve">aediatric </w:t>
    </w:r>
    <w:r w:rsidR="003F4A7E">
      <w:rPr>
        <w:rFonts w:hint="eastAsia"/>
      </w:rPr>
      <w:t>use of antibiotics in China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900D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516BAF"/>
    <w:multiLevelType w:val="hybridMultilevel"/>
    <w:tmpl w:val="EB3E3D64"/>
    <w:lvl w:ilvl="0" w:tplc="52CCE6F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A033CDE"/>
    <w:multiLevelType w:val="hybridMultilevel"/>
    <w:tmpl w:val="7D34AAC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0D7F020D"/>
    <w:multiLevelType w:val="hybridMultilevel"/>
    <w:tmpl w:val="6FDA59C0"/>
    <w:lvl w:ilvl="0" w:tplc="7390FED8">
      <w:start w:val="1"/>
      <w:numFmt w:val="decimal"/>
      <w:suff w:val="space"/>
      <w:lvlText w:val="%1"/>
      <w:lvlJc w:val="left"/>
      <w:pPr>
        <w:ind w:left="0" w:firstLine="0"/>
      </w:pPr>
      <w:rPr>
        <w:rFonts w:asciiTheme="minorHAnsi" w:eastAsiaTheme="minorEastAsia" w:hAnsiTheme="minorHAnsi" w:cstheme="minorBidi"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E07670D"/>
    <w:multiLevelType w:val="hybridMultilevel"/>
    <w:tmpl w:val="24CE5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7B59F5"/>
    <w:multiLevelType w:val="hybridMultilevel"/>
    <w:tmpl w:val="7ADA85CC"/>
    <w:lvl w:ilvl="0" w:tplc="3BD028C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359A16EB"/>
    <w:multiLevelType w:val="hybridMultilevel"/>
    <w:tmpl w:val="D4DCBE26"/>
    <w:lvl w:ilvl="0" w:tplc="354292F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3AE9298D"/>
    <w:multiLevelType w:val="hybridMultilevel"/>
    <w:tmpl w:val="ED044746"/>
    <w:lvl w:ilvl="0" w:tplc="61C894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8E5F8B"/>
    <w:multiLevelType w:val="multilevel"/>
    <w:tmpl w:val="4154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B62E4D"/>
    <w:multiLevelType w:val="hybridMultilevel"/>
    <w:tmpl w:val="1C36AA48"/>
    <w:lvl w:ilvl="0" w:tplc="7390FED8">
      <w:start w:val="1"/>
      <w:numFmt w:val="decimal"/>
      <w:lvlText w:val="%1"/>
      <w:lvlJc w:val="left"/>
      <w:pPr>
        <w:ind w:left="420" w:hanging="420"/>
      </w:pPr>
      <w:rPr>
        <w:rFonts w:asciiTheme="minorHAnsi" w:eastAsiaTheme="minorEastAsia" w:hAnsiTheme="minorHAnsi" w:cstheme="minorBidi"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BC26919"/>
    <w:multiLevelType w:val="hybridMultilevel"/>
    <w:tmpl w:val="5CC691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DD078F9"/>
    <w:multiLevelType w:val="hybridMultilevel"/>
    <w:tmpl w:val="1A7436EE"/>
    <w:lvl w:ilvl="0" w:tplc="A2144ED0">
      <w:start w:val="1"/>
      <w:numFmt w:val="lowerRoman"/>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0"/>
  </w:num>
  <w:num w:numId="4">
    <w:abstractNumId w:val="7"/>
  </w:num>
  <w:num w:numId="5">
    <w:abstractNumId w:val="11"/>
  </w:num>
  <w:num w:numId="6">
    <w:abstractNumId w:val="4"/>
  </w:num>
  <w:num w:numId="7">
    <w:abstractNumId w:val="3"/>
  </w:num>
  <w:num w:numId="8">
    <w:abstractNumId w:val="1"/>
  </w:num>
  <w:num w:numId="9">
    <w:abstractNumId w:val="8"/>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DC1"/>
    <w:rsid w:val="0000201B"/>
    <w:rsid w:val="00003328"/>
    <w:rsid w:val="00005370"/>
    <w:rsid w:val="0000709F"/>
    <w:rsid w:val="0001083E"/>
    <w:rsid w:val="00010BCC"/>
    <w:rsid w:val="000111C8"/>
    <w:rsid w:val="00012670"/>
    <w:rsid w:val="00013843"/>
    <w:rsid w:val="00015365"/>
    <w:rsid w:val="00015E3D"/>
    <w:rsid w:val="00016FBF"/>
    <w:rsid w:val="000256B0"/>
    <w:rsid w:val="00025A94"/>
    <w:rsid w:val="00026AC5"/>
    <w:rsid w:val="000305EE"/>
    <w:rsid w:val="0003183F"/>
    <w:rsid w:val="00031B7E"/>
    <w:rsid w:val="00032744"/>
    <w:rsid w:val="00033BBF"/>
    <w:rsid w:val="00034FF3"/>
    <w:rsid w:val="000365AF"/>
    <w:rsid w:val="00037082"/>
    <w:rsid w:val="00040672"/>
    <w:rsid w:val="00041A3E"/>
    <w:rsid w:val="00046769"/>
    <w:rsid w:val="00047FE8"/>
    <w:rsid w:val="00052CA3"/>
    <w:rsid w:val="00054687"/>
    <w:rsid w:val="00056419"/>
    <w:rsid w:val="000569EA"/>
    <w:rsid w:val="00057BCA"/>
    <w:rsid w:val="00062E5E"/>
    <w:rsid w:val="0006393F"/>
    <w:rsid w:val="00064301"/>
    <w:rsid w:val="00065740"/>
    <w:rsid w:val="00065801"/>
    <w:rsid w:val="00066A60"/>
    <w:rsid w:val="00066B82"/>
    <w:rsid w:val="00067801"/>
    <w:rsid w:val="00072BB2"/>
    <w:rsid w:val="00073B67"/>
    <w:rsid w:val="00075982"/>
    <w:rsid w:val="00075D50"/>
    <w:rsid w:val="000770AF"/>
    <w:rsid w:val="00082B13"/>
    <w:rsid w:val="00082C15"/>
    <w:rsid w:val="000854AB"/>
    <w:rsid w:val="00085821"/>
    <w:rsid w:val="00085B69"/>
    <w:rsid w:val="00092040"/>
    <w:rsid w:val="00092A9B"/>
    <w:rsid w:val="00096A03"/>
    <w:rsid w:val="00097A2E"/>
    <w:rsid w:val="00097F84"/>
    <w:rsid w:val="000A0383"/>
    <w:rsid w:val="000A209A"/>
    <w:rsid w:val="000A7FE0"/>
    <w:rsid w:val="000B0A38"/>
    <w:rsid w:val="000B151A"/>
    <w:rsid w:val="000B159A"/>
    <w:rsid w:val="000B275F"/>
    <w:rsid w:val="000B297A"/>
    <w:rsid w:val="000B51FB"/>
    <w:rsid w:val="000B619E"/>
    <w:rsid w:val="000C2948"/>
    <w:rsid w:val="000C3C17"/>
    <w:rsid w:val="000C7592"/>
    <w:rsid w:val="000D333E"/>
    <w:rsid w:val="000D445C"/>
    <w:rsid w:val="000D4A9A"/>
    <w:rsid w:val="000D5AA9"/>
    <w:rsid w:val="000D634E"/>
    <w:rsid w:val="000D6365"/>
    <w:rsid w:val="000D7FD5"/>
    <w:rsid w:val="000E10FA"/>
    <w:rsid w:val="000E1492"/>
    <w:rsid w:val="000E2BD1"/>
    <w:rsid w:val="000E2D08"/>
    <w:rsid w:val="000E500C"/>
    <w:rsid w:val="000E51EF"/>
    <w:rsid w:val="000E566B"/>
    <w:rsid w:val="000E57E1"/>
    <w:rsid w:val="000F5F08"/>
    <w:rsid w:val="000F752A"/>
    <w:rsid w:val="00102913"/>
    <w:rsid w:val="001034E9"/>
    <w:rsid w:val="00103738"/>
    <w:rsid w:val="0010406A"/>
    <w:rsid w:val="001059D3"/>
    <w:rsid w:val="00105F05"/>
    <w:rsid w:val="001150B3"/>
    <w:rsid w:val="0011577E"/>
    <w:rsid w:val="00133659"/>
    <w:rsid w:val="00133EB9"/>
    <w:rsid w:val="00134153"/>
    <w:rsid w:val="00134339"/>
    <w:rsid w:val="00136351"/>
    <w:rsid w:val="00137840"/>
    <w:rsid w:val="00140DE2"/>
    <w:rsid w:val="00143A50"/>
    <w:rsid w:val="00143BA4"/>
    <w:rsid w:val="00144477"/>
    <w:rsid w:val="00144605"/>
    <w:rsid w:val="00144C24"/>
    <w:rsid w:val="00147FC3"/>
    <w:rsid w:val="00152278"/>
    <w:rsid w:val="00156C46"/>
    <w:rsid w:val="0016166C"/>
    <w:rsid w:val="001617A2"/>
    <w:rsid w:val="00163627"/>
    <w:rsid w:val="001679E5"/>
    <w:rsid w:val="001701C3"/>
    <w:rsid w:val="00170889"/>
    <w:rsid w:val="00170CDE"/>
    <w:rsid w:val="001711C7"/>
    <w:rsid w:val="001713AC"/>
    <w:rsid w:val="00173BB1"/>
    <w:rsid w:val="00173D2A"/>
    <w:rsid w:val="00180770"/>
    <w:rsid w:val="00180D0F"/>
    <w:rsid w:val="00181986"/>
    <w:rsid w:val="00183945"/>
    <w:rsid w:val="00184CAD"/>
    <w:rsid w:val="001861E8"/>
    <w:rsid w:val="00187706"/>
    <w:rsid w:val="0019030F"/>
    <w:rsid w:val="001926E8"/>
    <w:rsid w:val="001947DF"/>
    <w:rsid w:val="00194B28"/>
    <w:rsid w:val="001A40B3"/>
    <w:rsid w:val="001B2700"/>
    <w:rsid w:val="001B2995"/>
    <w:rsid w:val="001B2DD1"/>
    <w:rsid w:val="001B36EC"/>
    <w:rsid w:val="001B608C"/>
    <w:rsid w:val="001C0322"/>
    <w:rsid w:val="001C3E83"/>
    <w:rsid w:val="001C4EC7"/>
    <w:rsid w:val="001C4FA0"/>
    <w:rsid w:val="001C7ABD"/>
    <w:rsid w:val="001D0D7F"/>
    <w:rsid w:val="001D44D6"/>
    <w:rsid w:val="001E4B13"/>
    <w:rsid w:val="001E7456"/>
    <w:rsid w:val="001E7EFB"/>
    <w:rsid w:val="001F1CCE"/>
    <w:rsid w:val="001F411F"/>
    <w:rsid w:val="001F7CB1"/>
    <w:rsid w:val="0020055C"/>
    <w:rsid w:val="002008E6"/>
    <w:rsid w:val="00201728"/>
    <w:rsid w:val="00201AB6"/>
    <w:rsid w:val="00203786"/>
    <w:rsid w:val="00204267"/>
    <w:rsid w:val="00205C2A"/>
    <w:rsid w:val="00205E69"/>
    <w:rsid w:val="0020679C"/>
    <w:rsid w:val="0021298E"/>
    <w:rsid w:val="00212A76"/>
    <w:rsid w:val="00214FDF"/>
    <w:rsid w:val="00220A7C"/>
    <w:rsid w:val="0022132E"/>
    <w:rsid w:val="002217FF"/>
    <w:rsid w:val="0022195C"/>
    <w:rsid w:val="00221F25"/>
    <w:rsid w:val="002247D0"/>
    <w:rsid w:val="0022481C"/>
    <w:rsid w:val="00224A8D"/>
    <w:rsid w:val="00227682"/>
    <w:rsid w:val="00227F26"/>
    <w:rsid w:val="002345AC"/>
    <w:rsid w:val="0023614A"/>
    <w:rsid w:val="00236C49"/>
    <w:rsid w:val="00237D0B"/>
    <w:rsid w:val="00241D87"/>
    <w:rsid w:val="00245480"/>
    <w:rsid w:val="00246938"/>
    <w:rsid w:val="00246C33"/>
    <w:rsid w:val="00251A02"/>
    <w:rsid w:val="0025451A"/>
    <w:rsid w:val="002554AE"/>
    <w:rsid w:val="00257DF3"/>
    <w:rsid w:val="0026032F"/>
    <w:rsid w:val="00260B3F"/>
    <w:rsid w:val="002623AB"/>
    <w:rsid w:val="002651F0"/>
    <w:rsid w:val="0027048D"/>
    <w:rsid w:val="002724CB"/>
    <w:rsid w:val="00275172"/>
    <w:rsid w:val="00276A1D"/>
    <w:rsid w:val="002821BC"/>
    <w:rsid w:val="0028227B"/>
    <w:rsid w:val="00283BBE"/>
    <w:rsid w:val="0028603B"/>
    <w:rsid w:val="00287287"/>
    <w:rsid w:val="00290746"/>
    <w:rsid w:val="00291E5B"/>
    <w:rsid w:val="00292C73"/>
    <w:rsid w:val="002952D9"/>
    <w:rsid w:val="0029554A"/>
    <w:rsid w:val="002969FF"/>
    <w:rsid w:val="002A083A"/>
    <w:rsid w:val="002A3FA4"/>
    <w:rsid w:val="002B0F70"/>
    <w:rsid w:val="002B1077"/>
    <w:rsid w:val="002B4074"/>
    <w:rsid w:val="002B6216"/>
    <w:rsid w:val="002B75FD"/>
    <w:rsid w:val="002C4679"/>
    <w:rsid w:val="002C6760"/>
    <w:rsid w:val="002D452E"/>
    <w:rsid w:val="002D5B8D"/>
    <w:rsid w:val="002D6BE0"/>
    <w:rsid w:val="002D70DD"/>
    <w:rsid w:val="002E023D"/>
    <w:rsid w:val="002E1BE6"/>
    <w:rsid w:val="002E2178"/>
    <w:rsid w:val="002F02ED"/>
    <w:rsid w:val="002F0A38"/>
    <w:rsid w:val="002F3971"/>
    <w:rsid w:val="002F3A23"/>
    <w:rsid w:val="002F48A7"/>
    <w:rsid w:val="002F4E9E"/>
    <w:rsid w:val="002F5A52"/>
    <w:rsid w:val="00300436"/>
    <w:rsid w:val="003005EC"/>
    <w:rsid w:val="00300D7D"/>
    <w:rsid w:val="00301237"/>
    <w:rsid w:val="003045D1"/>
    <w:rsid w:val="00304656"/>
    <w:rsid w:val="003062A8"/>
    <w:rsid w:val="003068D3"/>
    <w:rsid w:val="003074F5"/>
    <w:rsid w:val="00307509"/>
    <w:rsid w:val="00307DFC"/>
    <w:rsid w:val="003136F9"/>
    <w:rsid w:val="0031378D"/>
    <w:rsid w:val="003141B6"/>
    <w:rsid w:val="00320174"/>
    <w:rsid w:val="00320A09"/>
    <w:rsid w:val="0032394E"/>
    <w:rsid w:val="0032468B"/>
    <w:rsid w:val="0033091C"/>
    <w:rsid w:val="003332C5"/>
    <w:rsid w:val="00333F8E"/>
    <w:rsid w:val="00335D22"/>
    <w:rsid w:val="00336102"/>
    <w:rsid w:val="003377F3"/>
    <w:rsid w:val="0034161E"/>
    <w:rsid w:val="0034612E"/>
    <w:rsid w:val="00351F88"/>
    <w:rsid w:val="003527F9"/>
    <w:rsid w:val="00353A65"/>
    <w:rsid w:val="00354BB2"/>
    <w:rsid w:val="003561CB"/>
    <w:rsid w:val="003571B7"/>
    <w:rsid w:val="00360A72"/>
    <w:rsid w:val="0036730F"/>
    <w:rsid w:val="00370406"/>
    <w:rsid w:val="003716A1"/>
    <w:rsid w:val="0037258D"/>
    <w:rsid w:val="00373034"/>
    <w:rsid w:val="003741CA"/>
    <w:rsid w:val="00375CCD"/>
    <w:rsid w:val="003810A7"/>
    <w:rsid w:val="003838DD"/>
    <w:rsid w:val="00387DA2"/>
    <w:rsid w:val="00392969"/>
    <w:rsid w:val="00394097"/>
    <w:rsid w:val="00395767"/>
    <w:rsid w:val="0039751B"/>
    <w:rsid w:val="003A10B0"/>
    <w:rsid w:val="003A215D"/>
    <w:rsid w:val="003A3B7A"/>
    <w:rsid w:val="003A4A9F"/>
    <w:rsid w:val="003A73EC"/>
    <w:rsid w:val="003B03C3"/>
    <w:rsid w:val="003B1108"/>
    <w:rsid w:val="003B244F"/>
    <w:rsid w:val="003B2494"/>
    <w:rsid w:val="003B6219"/>
    <w:rsid w:val="003B7E59"/>
    <w:rsid w:val="003C1BD3"/>
    <w:rsid w:val="003C1F60"/>
    <w:rsid w:val="003C2C03"/>
    <w:rsid w:val="003C2EE1"/>
    <w:rsid w:val="003C4E04"/>
    <w:rsid w:val="003C70B6"/>
    <w:rsid w:val="003D0247"/>
    <w:rsid w:val="003D0A49"/>
    <w:rsid w:val="003D2C46"/>
    <w:rsid w:val="003D2E7D"/>
    <w:rsid w:val="003D37BD"/>
    <w:rsid w:val="003D415B"/>
    <w:rsid w:val="003D4DC1"/>
    <w:rsid w:val="003D579E"/>
    <w:rsid w:val="003D5BEE"/>
    <w:rsid w:val="003D6C78"/>
    <w:rsid w:val="003E2193"/>
    <w:rsid w:val="003E40CE"/>
    <w:rsid w:val="003E4428"/>
    <w:rsid w:val="003E45B8"/>
    <w:rsid w:val="003E6375"/>
    <w:rsid w:val="003F1A0E"/>
    <w:rsid w:val="003F4A7E"/>
    <w:rsid w:val="003F5ADA"/>
    <w:rsid w:val="003F5C80"/>
    <w:rsid w:val="003F6C4E"/>
    <w:rsid w:val="00400AE9"/>
    <w:rsid w:val="004070BB"/>
    <w:rsid w:val="00407A6A"/>
    <w:rsid w:val="00412694"/>
    <w:rsid w:val="00413708"/>
    <w:rsid w:val="00414057"/>
    <w:rsid w:val="004151BC"/>
    <w:rsid w:val="00416A9F"/>
    <w:rsid w:val="00424F22"/>
    <w:rsid w:val="00427F80"/>
    <w:rsid w:val="0043345C"/>
    <w:rsid w:val="0043441C"/>
    <w:rsid w:val="00434A2E"/>
    <w:rsid w:val="004365CA"/>
    <w:rsid w:val="00440A65"/>
    <w:rsid w:val="00440BFB"/>
    <w:rsid w:val="00442FE6"/>
    <w:rsid w:val="00445A63"/>
    <w:rsid w:val="00445FD0"/>
    <w:rsid w:val="00447296"/>
    <w:rsid w:val="0045255E"/>
    <w:rsid w:val="004525D6"/>
    <w:rsid w:val="00452C40"/>
    <w:rsid w:val="00455FAE"/>
    <w:rsid w:val="00460467"/>
    <w:rsid w:val="00461F66"/>
    <w:rsid w:val="004654FC"/>
    <w:rsid w:val="00471E04"/>
    <w:rsid w:val="0047240E"/>
    <w:rsid w:val="0047259E"/>
    <w:rsid w:val="00474492"/>
    <w:rsid w:val="00475F90"/>
    <w:rsid w:val="00480A92"/>
    <w:rsid w:val="0048665A"/>
    <w:rsid w:val="00490402"/>
    <w:rsid w:val="0049110D"/>
    <w:rsid w:val="00494951"/>
    <w:rsid w:val="00496D16"/>
    <w:rsid w:val="00497F1B"/>
    <w:rsid w:val="004A0D41"/>
    <w:rsid w:val="004A1D1B"/>
    <w:rsid w:val="004A1EEA"/>
    <w:rsid w:val="004A29FD"/>
    <w:rsid w:val="004A2FCE"/>
    <w:rsid w:val="004A3EA6"/>
    <w:rsid w:val="004A4925"/>
    <w:rsid w:val="004A7FFC"/>
    <w:rsid w:val="004B05FC"/>
    <w:rsid w:val="004B2B5B"/>
    <w:rsid w:val="004B62A5"/>
    <w:rsid w:val="004C09D3"/>
    <w:rsid w:val="004C0FE0"/>
    <w:rsid w:val="004C2C56"/>
    <w:rsid w:val="004C33FA"/>
    <w:rsid w:val="004C4C3A"/>
    <w:rsid w:val="004C781B"/>
    <w:rsid w:val="004C7E65"/>
    <w:rsid w:val="004D2D6C"/>
    <w:rsid w:val="004D5A45"/>
    <w:rsid w:val="004E01CA"/>
    <w:rsid w:val="004E1149"/>
    <w:rsid w:val="004E33E5"/>
    <w:rsid w:val="004E7428"/>
    <w:rsid w:val="004F278C"/>
    <w:rsid w:val="004F3275"/>
    <w:rsid w:val="004F4A4F"/>
    <w:rsid w:val="004F522E"/>
    <w:rsid w:val="004F53F7"/>
    <w:rsid w:val="0050056B"/>
    <w:rsid w:val="00501D86"/>
    <w:rsid w:val="00501FE7"/>
    <w:rsid w:val="00503A93"/>
    <w:rsid w:val="00507CD8"/>
    <w:rsid w:val="005103B8"/>
    <w:rsid w:val="00512129"/>
    <w:rsid w:val="00512CA4"/>
    <w:rsid w:val="005153D7"/>
    <w:rsid w:val="005157FD"/>
    <w:rsid w:val="0051630B"/>
    <w:rsid w:val="005173B2"/>
    <w:rsid w:val="0051742D"/>
    <w:rsid w:val="00517EE5"/>
    <w:rsid w:val="0052064D"/>
    <w:rsid w:val="00520DBA"/>
    <w:rsid w:val="005227E1"/>
    <w:rsid w:val="005236D2"/>
    <w:rsid w:val="00523D93"/>
    <w:rsid w:val="00525472"/>
    <w:rsid w:val="005255D3"/>
    <w:rsid w:val="005270E1"/>
    <w:rsid w:val="00532A0C"/>
    <w:rsid w:val="005348B0"/>
    <w:rsid w:val="0054252D"/>
    <w:rsid w:val="0054790D"/>
    <w:rsid w:val="0055479A"/>
    <w:rsid w:val="00555C20"/>
    <w:rsid w:val="00562034"/>
    <w:rsid w:val="00565CAD"/>
    <w:rsid w:val="005667D4"/>
    <w:rsid w:val="00567A2B"/>
    <w:rsid w:val="00567B44"/>
    <w:rsid w:val="00567F9C"/>
    <w:rsid w:val="005706CF"/>
    <w:rsid w:val="00571878"/>
    <w:rsid w:val="00575971"/>
    <w:rsid w:val="00580306"/>
    <w:rsid w:val="00581602"/>
    <w:rsid w:val="00581650"/>
    <w:rsid w:val="005851D4"/>
    <w:rsid w:val="005871DB"/>
    <w:rsid w:val="00591DC9"/>
    <w:rsid w:val="0059443E"/>
    <w:rsid w:val="00594E25"/>
    <w:rsid w:val="005A0038"/>
    <w:rsid w:val="005A1A70"/>
    <w:rsid w:val="005A3233"/>
    <w:rsid w:val="005A39C6"/>
    <w:rsid w:val="005A3FDE"/>
    <w:rsid w:val="005A4319"/>
    <w:rsid w:val="005A6E2B"/>
    <w:rsid w:val="005A70DC"/>
    <w:rsid w:val="005A715F"/>
    <w:rsid w:val="005A71CD"/>
    <w:rsid w:val="005C183A"/>
    <w:rsid w:val="005C1CDD"/>
    <w:rsid w:val="005D09B0"/>
    <w:rsid w:val="005D2467"/>
    <w:rsid w:val="005D7087"/>
    <w:rsid w:val="005E0459"/>
    <w:rsid w:val="005E362B"/>
    <w:rsid w:val="005E3948"/>
    <w:rsid w:val="005F0531"/>
    <w:rsid w:val="005F0557"/>
    <w:rsid w:val="005F152C"/>
    <w:rsid w:val="005F1768"/>
    <w:rsid w:val="005F1924"/>
    <w:rsid w:val="005F22FB"/>
    <w:rsid w:val="005F440E"/>
    <w:rsid w:val="005F65FC"/>
    <w:rsid w:val="005F6684"/>
    <w:rsid w:val="00600843"/>
    <w:rsid w:val="006041BB"/>
    <w:rsid w:val="00604C53"/>
    <w:rsid w:val="00611C6E"/>
    <w:rsid w:val="006133BF"/>
    <w:rsid w:val="0061534F"/>
    <w:rsid w:val="0061604E"/>
    <w:rsid w:val="00620CFB"/>
    <w:rsid w:val="006237C6"/>
    <w:rsid w:val="00623874"/>
    <w:rsid w:val="0063051A"/>
    <w:rsid w:val="00632B51"/>
    <w:rsid w:val="00645677"/>
    <w:rsid w:val="00646094"/>
    <w:rsid w:val="00651113"/>
    <w:rsid w:val="00652DD8"/>
    <w:rsid w:val="00654881"/>
    <w:rsid w:val="00654AB7"/>
    <w:rsid w:val="00662828"/>
    <w:rsid w:val="00662E9F"/>
    <w:rsid w:val="006636D7"/>
    <w:rsid w:val="00666193"/>
    <w:rsid w:val="00670858"/>
    <w:rsid w:val="0067127F"/>
    <w:rsid w:val="00672443"/>
    <w:rsid w:val="00674072"/>
    <w:rsid w:val="006753AF"/>
    <w:rsid w:val="0068273E"/>
    <w:rsid w:val="00685CA9"/>
    <w:rsid w:val="00686291"/>
    <w:rsid w:val="0068737C"/>
    <w:rsid w:val="006875A8"/>
    <w:rsid w:val="00690027"/>
    <w:rsid w:val="0069032B"/>
    <w:rsid w:val="0069280F"/>
    <w:rsid w:val="0069290E"/>
    <w:rsid w:val="006935C4"/>
    <w:rsid w:val="00694D01"/>
    <w:rsid w:val="00695902"/>
    <w:rsid w:val="0069732D"/>
    <w:rsid w:val="00697452"/>
    <w:rsid w:val="006A2254"/>
    <w:rsid w:val="006A6102"/>
    <w:rsid w:val="006A6F4A"/>
    <w:rsid w:val="006B0131"/>
    <w:rsid w:val="006B2214"/>
    <w:rsid w:val="006B31FE"/>
    <w:rsid w:val="006B5CB9"/>
    <w:rsid w:val="006B71E1"/>
    <w:rsid w:val="006C09E3"/>
    <w:rsid w:val="006C50A9"/>
    <w:rsid w:val="006C6343"/>
    <w:rsid w:val="006C7AAE"/>
    <w:rsid w:val="006D097A"/>
    <w:rsid w:val="006D2E0B"/>
    <w:rsid w:val="006D3C72"/>
    <w:rsid w:val="006D6186"/>
    <w:rsid w:val="006D6A80"/>
    <w:rsid w:val="006D7E6E"/>
    <w:rsid w:val="006E0989"/>
    <w:rsid w:val="006E1774"/>
    <w:rsid w:val="006E28C0"/>
    <w:rsid w:val="006E28E6"/>
    <w:rsid w:val="006E32EB"/>
    <w:rsid w:val="006E6BC7"/>
    <w:rsid w:val="006F365E"/>
    <w:rsid w:val="006F3DB3"/>
    <w:rsid w:val="006F7B7C"/>
    <w:rsid w:val="007008D1"/>
    <w:rsid w:val="00703365"/>
    <w:rsid w:val="007034F8"/>
    <w:rsid w:val="0070424F"/>
    <w:rsid w:val="00706060"/>
    <w:rsid w:val="00706B01"/>
    <w:rsid w:val="0070728B"/>
    <w:rsid w:val="00710BD0"/>
    <w:rsid w:val="00710F8F"/>
    <w:rsid w:val="00711AC4"/>
    <w:rsid w:val="00712625"/>
    <w:rsid w:val="007150E6"/>
    <w:rsid w:val="00720CBA"/>
    <w:rsid w:val="007222D3"/>
    <w:rsid w:val="00722EC7"/>
    <w:rsid w:val="00723A79"/>
    <w:rsid w:val="0073317C"/>
    <w:rsid w:val="0073702B"/>
    <w:rsid w:val="0074044E"/>
    <w:rsid w:val="00743901"/>
    <w:rsid w:val="007457B5"/>
    <w:rsid w:val="00746B7C"/>
    <w:rsid w:val="0074759C"/>
    <w:rsid w:val="007502EC"/>
    <w:rsid w:val="00754C66"/>
    <w:rsid w:val="0076075F"/>
    <w:rsid w:val="007608F7"/>
    <w:rsid w:val="00760DF7"/>
    <w:rsid w:val="00761D8E"/>
    <w:rsid w:val="00762767"/>
    <w:rsid w:val="00764156"/>
    <w:rsid w:val="00772781"/>
    <w:rsid w:val="00776265"/>
    <w:rsid w:val="0077776D"/>
    <w:rsid w:val="00783345"/>
    <w:rsid w:val="00783CB6"/>
    <w:rsid w:val="0078797C"/>
    <w:rsid w:val="00787FE7"/>
    <w:rsid w:val="0079023A"/>
    <w:rsid w:val="00790309"/>
    <w:rsid w:val="0079030D"/>
    <w:rsid w:val="00794327"/>
    <w:rsid w:val="007949CE"/>
    <w:rsid w:val="007A0477"/>
    <w:rsid w:val="007A266A"/>
    <w:rsid w:val="007A45DB"/>
    <w:rsid w:val="007A645B"/>
    <w:rsid w:val="007B37F2"/>
    <w:rsid w:val="007B5DF9"/>
    <w:rsid w:val="007B6EDA"/>
    <w:rsid w:val="007C0EFE"/>
    <w:rsid w:val="007C4109"/>
    <w:rsid w:val="007C4910"/>
    <w:rsid w:val="007C5BEF"/>
    <w:rsid w:val="007C68D5"/>
    <w:rsid w:val="007C6ED8"/>
    <w:rsid w:val="007C6F57"/>
    <w:rsid w:val="007C70CF"/>
    <w:rsid w:val="007C78FC"/>
    <w:rsid w:val="007D0209"/>
    <w:rsid w:val="007D11B0"/>
    <w:rsid w:val="007D2823"/>
    <w:rsid w:val="007D5C04"/>
    <w:rsid w:val="007D63BC"/>
    <w:rsid w:val="007D768F"/>
    <w:rsid w:val="007E0BD0"/>
    <w:rsid w:val="007E1949"/>
    <w:rsid w:val="007E5BE8"/>
    <w:rsid w:val="007E752B"/>
    <w:rsid w:val="007E7FF6"/>
    <w:rsid w:val="007F07C3"/>
    <w:rsid w:val="007F2DCD"/>
    <w:rsid w:val="007F66A3"/>
    <w:rsid w:val="0080285C"/>
    <w:rsid w:val="00803E79"/>
    <w:rsid w:val="008043B6"/>
    <w:rsid w:val="008050CC"/>
    <w:rsid w:val="008058E9"/>
    <w:rsid w:val="0080736A"/>
    <w:rsid w:val="00810BC1"/>
    <w:rsid w:val="00813540"/>
    <w:rsid w:val="00814FCA"/>
    <w:rsid w:val="0081741F"/>
    <w:rsid w:val="00821316"/>
    <w:rsid w:val="0082618F"/>
    <w:rsid w:val="008306EC"/>
    <w:rsid w:val="0083076A"/>
    <w:rsid w:val="00830995"/>
    <w:rsid w:val="00830EF4"/>
    <w:rsid w:val="00835D21"/>
    <w:rsid w:val="008377D8"/>
    <w:rsid w:val="00845534"/>
    <w:rsid w:val="0084628B"/>
    <w:rsid w:val="008464FE"/>
    <w:rsid w:val="00846598"/>
    <w:rsid w:val="0084693F"/>
    <w:rsid w:val="00851092"/>
    <w:rsid w:val="008513A1"/>
    <w:rsid w:val="00851CD8"/>
    <w:rsid w:val="00853AC0"/>
    <w:rsid w:val="00855C5B"/>
    <w:rsid w:val="00857101"/>
    <w:rsid w:val="0086005D"/>
    <w:rsid w:val="00863151"/>
    <w:rsid w:val="008672C9"/>
    <w:rsid w:val="008717DB"/>
    <w:rsid w:val="00872107"/>
    <w:rsid w:val="00875330"/>
    <w:rsid w:val="0088115D"/>
    <w:rsid w:val="00884CD1"/>
    <w:rsid w:val="00884EA3"/>
    <w:rsid w:val="00885718"/>
    <w:rsid w:val="00886E36"/>
    <w:rsid w:val="008872EA"/>
    <w:rsid w:val="00892662"/>
    <w:rsid w:val="0089383F"/>
    <w:rsid w:val="00896712"/>
    <w:rsid w:val="008A13B7"/>
    <w:rsid w:val="008A1CE6"/>
    <w:rsid w:val="008A441B"/>
    <w:rsid w:val="008A51A7"/>
    <w:rsid w:val="008A75EC"/>
    <w:rsid w:val="008B03CC"/>
    <w:rsid w:val="008B28D1"/>
    <w:rsid w:val="008B3A23"/>
    <w:rsid w:val="008B3FA0"/>
    <w:rsid w:val="008B62D3"/>
    <w:rsid w:val="008B7632"/>
    <w:rsid w:val="008C0079"/>
    <w:rsid w:val="008C06CD"/>
    <w:rsid w:val="008C2007"/>
    <w:rsid w:val="008C60EF"/>
    <w:rsid w:val="008C6F1E"/>
    <w:rsid w:val="008D1C39"/>
    <w:rsid w:val="008D274F"/>
    <w:rsid w:val="008D637A"/>
    <w:rsid w:val="008E1029"/>
    <w:rsid w:val="008E3E8D"/>
    <w:rsid w:val="008F2EF5"/>
    <w:rsid w:val="008F37E3"/>
    <w:rsid w:val="008F4123"/>
    <w:rsid w:val="008F4861"/>
    <w:rsid w:val="009011C0"/>
    <w:rsid w:val="009028CE"/>
    <w:rsid w:val="009058BE"/>
    <w:rsid w:val="009065C8"/>
    <w:rsid w:val="0091148E"/>
    <w:rsid w:val="00912C33"/>
    <w:rsid w:val="009150F8"/>
    <w:rsid w:val="00920A2C"/>
    <w:rsid w:val="00920C99"/>
    <w:rsid w:val="00921D61"/>
    <w:rsid w:val="00923EC8"/>
    <w:rsid w:val="00932C30"/>
    <w:rsid w:val="00936F7B"/>
    <w:rsid w:val="00937FD5"/>
    <w:rsid w:val="009418F4"/>
    <w:rsid w:val="00941D0E"/>
    <w:rsid w:val="00942221"/>
    <w:rsid w:val="00942D42"/>
    <w:rsid w:val="00942DC6"/>
    <w:rsid w:val="00943534"/>
    <w:rsid w:val="009439BF"/>
    <w:rsid w:val="00943B3A"/>
    <w:rsid w:val="009450D3"/>
    <w:rsid w:val="00946141"/>
    <w:rsid w:val="00946778"/>
    <w:rsid w:val="00951683"/>
    <w:rsid w:val="00953289"/>
    <w:rsid w:val="00954297"/>
    <w:rsid w:val="00954EDD"/>
    <w:rsid w:val="009555D5"/>
    <w:rsid w:val="00962377"/>
    <w:rsid w:val="00963B42"/>
    <w:rsid w:val="0096523E"/>
    <w:rsid w:val="00970978"/>
    <w:rsid w:val="00973EE8"/>
    <w:rsid w:val="00974995"/>
    <w:rsid w:val="00977580"/>
    <w:rsid w:val="009812DB"/>
    <w:rsid w:val="00982F86"/>
    <w:rsid w:val="00983B41"/>
    <w:rsid w:val="00983EF9"/>
    <w:rsid w:val="00984E66"/>
    <w:rsid w:val="0098540D"/>
    <w:rsid w:val="00990938"/>
    <w:rsid w:val="00994E66"/>
    <w:rsid w:val="0099580A"/>
    <w:rsid w:val="009A04A4"/>
    <w:rsid w:val="009A085E"/>
    <w:rsid w:val="009A3281"/>
    <w:rsid w:val="009A33D7"/>
    <w:rsid w:val="009A343F"/>
    <w:rsid w:val="009A73AA"/>
    <w:rsid w:val="009B26AF"/>
    <w:rsid w:val="009B29EC"/>
    <w:rsid w:val="009B450F"/>
    <w:rsid w:val="009B5755"/>
    <w:rsid w:val="009B62C0"/>
    <w:rsid w:val="009B7974"/>
    <w:rsid w:val="009C1138"/>
    <w:rsid w:val="009C2504"/>
    <w:rsid w:val="009C4A31"/>
    <w:rsid w:val="009C7FF7"/>
    <w:rsid w:val="009D0B3B"/>
    <w:rsid w:val="009D3968"/>
    <w:rsid w:val="009D3C23"/>
    <w:rsid w:val="009D532D"/>
    <w:rsid w:val="009D554B"/>
    <w:rsid w:val="009D6F67"/>
    <w:rsid w:val="009D7BE3"/>
    <w:rsid w:val="009E1AC4"/>
    <w:rsid w:val="009E1B69"/>
    <w:rsid w:val="009E3471"/>
    <w:rsid w:val="009E5C9F"/>
    <w:rsid w:val="009E6BD8"/>
    <w:rsid w:val="009E7843"/>
    <w:rsid w:val="009E7F6A"/>
    <w:rsid w:val="009F0D8C"/>
    <w:rsid w:val="009F114B"/>
    <w:rsid w:val="009F18B6"/>
    <w:rsid w:val="009F2003"/>
    <w:rsid w:val="009F25B5"/>
    <w:rsid w:val="009F3F6B"/>
    <w:rsid w:val="009F679A"/>
    <w:rsid w:val="009F7DEC"/>
    <w:rsid w:val="009F7F0A"/>
    <w:rsid w:val="00A005EA"/>
    <w:rsid w:val="00A01F82"/>
    <w:rsid w:val="00A0232A"/>
    <w:rsid w:val="00A05281"/>
    <w:rsid w:val="00A06D83"/>
    <w:rsid w:val="00A07871"/>
    <w:rsid w:val="00A07BEC"/>
    <w:rsid w:val="00A1108F"/>
    <w:rsid w:val="00A14716"/>
    <w:rsid w:val="00A15113"/>
    <w:rsid w:val="00A1765D"/>
    <w:rsid w:val="00A250D0"/>
    <w:rsid w:val="00A26465"/>
    <w:rsid w:val="00A2799F"/>
    <w:rsid w:val="00A34689"/>
    <w:rsid w:val="00A355E3"/>
    <w:rsid w:val="00A3698F"/>
    <w:rsid w:val="00A369C3"/>
    <w:rsid w:val="00A41A64"/>
    <w:rsid w:val="00A455E2"/>
    <w:rsid w:val="00A45D86"/>
    <w:rsid w:val="00A50D03"/>
    <w:rsid w:val="00A51F78"/>
    <w:rsid w:val="00A5653A"/>
    <w:rsid w:val="00A70A49"/>
    <w:rsid w:val="00A7144D"/>
    <w:rsid w:val="00A73823"/>
    <w:rsid w:val="00A73BA3"/>
    <w:rsid w:val="00A749E4"/>
    <w:rsid w:val="00A753DB"/>
    <w:rsid w:val="00A75A2D"/>
    <w:rsid w:val="00A761B5"/>
    <w:rsid w:val="00A80F9C"/>
    <w:rsid w:val="00A838FA"/>
    <w:rsid w:val="00A8614F"/>
    <w:rsid w:val="00A87086"/>
    <w:rsid w:val="00A871FE"/>
    <w:rsid w:val="00A91FAE"/>
    <w:rsid w:val="00A920BB"/>
    <w:rsid w:val="00A9286F"/>
    <w:rsid w:val="00A9497D"/>
    <w:rsid w:val="00AA2D87"/>
    <w:rsid w:val="00AA4767"/>
    <w:rsid w:val="00AA53B3"/>
    <w:rsid w:val="00AA635A"/>
    <w:rsid w:val="00AA6D95"/>
    <w:rsid w:val="00AB61EF"/>
    <w:rsid w:val="00AB7FBA"/>
    <w:rsid w:val="00AC2908"/>
    <w:rsid w:val="00AC4449"/>
    <w:rsid w:val="00AC5D7F"/>
    <w:rsid w:val="00AC6924"/>
    <w:rsid w:val="00AD08DB"/>
    <w:rsid w:val="00AD28B1"/>
    <w:rsid w:val="00AD2AFD"/>
    <w:rsid w:val="00AD2C20"/>
    <w:rsid w:val="00AD3E9B"/>
    <w:rsid w:val="00AD542A"/>
    <w:rsid w:val="00AD69CF"/>
    <w:rsid w:val="00AD7DD7"/>
    <w:rsid w:val="00AE1574"/>
    <w:rsid w:val="00AE1E49"/>
    <w:rsid w:val="00AE5AF1"/>
    <w:rsid w:val="00AE6730"/>
    <w:rsid w:val="00AE7C69"/>
    <w:rsid w:val="00AF08F4"/>
    <w:rsid w:val="00AF0AE0"/>
    <w:rsid w:val="00AF276D"/>
    <w:rsid w:val="00B0000D"/>
    <w:rsid w:val="00B014CF"/>
    <w:rsid w:val="00B03244"/>
    <w:rsid w:val="00B040AA"/>
    <w:rsid w:val="00B064F5"/>
    <w:rsid w:val="00B06B69"/>
    <w:rsid w:val="00B1240A"/>
    <w:rsid w:val="00B16025"/>
    <w:rsid w:val="00B1696C"/>
    <w:rsid w:val="00B21AC0"/>
    <w:rsid w:val="00B22C6D"/>
    <w:rsid w:val="00B248F2"/>
    <w:rsid w:val="00B24F3C"/>
    <w:rsid w:val="00B2774B"/>
    <w:rsid w:val="00B32325"/>
    <w:rsid w:val="00B33760"/>
    <w:rsid w:val="00B36CCC"/>
    <w:rsid w:val="00B37C40"/>
    <w:rsid w:val="00B4006E"/>
    <w:rsid w:val="00B408C9"/>
    <w:rsid w:val="00B41999"/>
    <w:rsid w:val="00B424FB"/>
    <w:rsid w:val="00B450B0"/>
    <w:rsid w:val="00B466F7"/>
    <w:rsid w:val="00B4782B"/>
    <w:rsid w:val="00B51F69"/>
    <w:rsid w:val="00B54571"/>
    <w:rsid w:val="00B56016"/>
    <w:rsid w:val="00B617A6"/>
    <w:rsid w:val="00B65075"/>
    <w:rsid w:val="00B70128"/>
    <w:rsid w:val="00B7221B"/>
    <w:rsid w:val="00B72236"/>
    <w:rsid w:val="00B733E4"/>
    <w:rsid w:val="00B73915"/>
    <w:rsid w:val="00B77B19"/>
    <w:rsid w:val="00B82521"/>
    <w:rsid w:val="00B8539C"/>
    <w:rsid w:val="00B85556"/>
    <w:rsid w:val="00B90FE7"/>
    <w:rsid w:val="00B93B28"/>
    <w:rsid w:val="00B94303"/>
    <w:rsid w:val="00B9439F"/>
    <w:rsid w:val="00B943C7"/>
    <w:rsid w:val="00B9703A"/>
    <w:rsid w:val="00BA186C"/>
    <w:rsid w:val="00BA2783"/>
    <w:rsid w:val="00BA3E5E"/>
    <w:rsid w:val="00BB00D1"/>
    <w:rsid w:val="00BB00E5"/>
    <w:rsid w:val="00BB05DA"/>
    <w:rsid w:val="00BB1E7E"/>
    <w:rsid w:val="00BB2C8A"/>
    <w:rsid w:val="00BB5684"/>
    <w:rsid w:val="00BC0C12"/>
    <w:rsid w:val="00BC2F99"/>
    <w:rsid w:val="00BC4FC5"/>
    <w:rsid w:val="00BC5AA9"/>
    <w:rsid w:val="00BC7570"/>
    <w:rsid w:val="00BC7D1E"/>
    <w:rsid w:val="00BD7C03"/>
    <w:rsid w:val="00BE0990"/>
    <w:rsid w:val="00BE1F26"/>
    <w:rsid w:val="00BE3146"/>
    <w:rsid w:val="00BF2C70"/>
    <w:rsid w:val="00BF4644"/>
    <w:rsid w:val="00BF4B35"/>
    <w:rsid w:val="00BF578C"/>
    <w:rsid w:val="00BF65FE"/>
    <w:rsid w:val="00BF7261"/>
    <w:rsid w:val="00C007E3"/>
    <w:rsid w:val="00C02C31"/>
    <w:rsid w:val="00C049FB"/>
    <w:rsid w:val="00C0502E"/>
    <w:rsid w:val="00C050C8"/>
    <w:rsid w:val="00C05C76"/>
    <w:rsid w:val="00C05FFD"/>
    <w:rsid w:val="00C06319"/>
    <w:rsid w:val="00C1001D"/>
    <w:rsid w:val="00C1030F"/>
    <w:rsid w:val="00C10803"/>
    <w:rsid w:val="00C113C1"/>
    <w:rsid w:val="00C117B7"/>
    <w:rsid w:val="00C1732C"/>
    <w:rsid w:val="00C174DE"/>
    <w:rsid w:val="00C214B9"/>
    <w:rsid w:val="00C22773"/>
    <w:rsid w:val="00C23022"/>
    <w:rsid w:val="00C2677E"/>
    <w:rsid w:val="00C26B84"/>
    <w:rsid w:val="00C31AAC"/>
    <w:rsid w:val="00C31CB4"/>
    <w:rsid w:val="00C32216"/>
    <w:rsid w:val="00C33BCC"/>
    <w:rsid w:val="00C35A2C"/>
    <w:rsid w:val="00C37E62"/>
    <w:rsid w:val="00C41B6B"/>
    <w:rsid w:val="00C425A1"/>
    <w:rsid w:val="00C444CA"/>
    <w:rsid w:val="00C46EFC"/>
    <w:rsid w:val="00C46F57"/>
    <w:rsid w:val="00C517E6"/>
    <w:rsid w:val="00C51FFD"/>
    <w:rsid w:val="00C53E94"/>
    <w:rsid w:val="00C57A46"/>
    <w:rsid w:val="00C61657"/>
    <w:rsid w:val="00C62FCE"/>
    <w:rsid w:val="00C63660"/>
    <w:rsid w:val="00C70179"/>
    <w:rsid w:val="00C72D04"/>
    <w:rsid w:val="00C736B5"/>
    <w:rsid w:val="00C74107"/>
    <w:rsid w:val="00C7429F"/>
    <w:rsid w:val="00C764BE"/>
    <w:rsid w:val="00C76891"/>
    <w:rsid w:val="00C773D9"/>
    <w:rsid w:val="00C77B11"/>
    <w:rsid w:val="00C80BED"/>
    <w:rsid w:val="00C82CD5"/>
    <w:rsid w:val="00C83446"/>
    <w:rsid w:val="00C83ABB"/>
    <w:rsid w:val="00C84A2D"/>
    <w:rsid w:val="00C86CF3"/>
    <w:rsid w:val="00C87BA6"/>
    <w:rsid w:val="00C924BA"/>
    <w:rsid w:val="00C961E4"/>
    <w:rsid w:val="00C96CFC"/>
    <w:rsid w:val="00C96EC1"/>
    <w:rsid w:val="00CA0117"/>
    <w:rsid w:val="00CA14CA"/>
    <w:rsid w:val="00CA18DE"/>
    <w:rsid w:val="00CA1DD7"/>
    <w:rsid w:val="00CA24AB"/>
    <w:rsid w:val="00CA26E5"/>
    <w:rsid w:val="00CA2F71"/>
    <w:rsid w:val="00CA36EF"/>
    <w:rsid w:val="00CA4B09"/>
    <w:rsid w:val="00CA7E9B"/>
    <w:rsid w:val="00CB2260"/>
    <w:rsid w:val="00CB423D"/>
    <w:rsid w:val="00CC0EC1"/>
    <w:rsid w:val="00CC103E"/>
    <w:rsid w:val="00CC268A"/>
    <w:rsid w:val="00CC47E0"/>
    <w:rsid w:val="00CC5F11"/>
    <w:rsid w:val="00CD06DA"/>
    <w:rsid w:val="00CD0807"/>
    <w:rsid w:val="00CD10D0"/>
    <w:rsid w:val="00CD1A32"/>
    <w:rsid w:val="00CD26A5"/>
    <w:rsid w:val="00CD493C"/>
    <w:rsid w:val="00CD4DD0"/>
    <w:rsid w:val="00CD6DC3"/>
    <w:rsid w:val="00CD7EEC"/>
    <w:rsid w:val="00CE741E"/>
    <w:rsid w:val="00CE7853"/>
    <w:rsid w:val="00CF0429"/>
    <w:rsid w:val="00CF2868"/>
    <w:rsid w:val="00CF2FF5"/>
    <w:rsid w:val="00CF4046"/>
    <w:rsid w:val="00CF4F77"/>
    <w:rsid w:val="00CF59CA"/>
    <w:rsid w:val="00CF61A9"/>
    <w:rsid w:val="00CF792C"/>
    <w:rsid w:val="00D0017F"/>
    <w:rsid w:val="00D00879"/>
    <w:rsid w:val="00D00D60"/>
    <w:rsid w:val="00D03BF8"/>
    <w:rsid w:val="00D03C39"/>
    <w:rsid w:val="00D0510E"/>
    <w:rsid w:val="00D11030"/>
    <w:rsid w:val="00D12125"/>
    <w:rsid w:val="00D17B6E"/>
    <w:rsid w:val="00D2147F"/>
    <w:rsid w:val="00D224C4"/>
    <w:rsid w:val="00D24605"/>
    <w:rsid w:val="00D2611F"/>
    <w:rsid w:val="00D27EE8"/>
    <w:rsid w:val="00D318F2"/>
    <w:rsid w:val="00D31923"/>
    <w:rsid w:val="00D32072"/>
    <w:rsid w:val="00D321B5"/>
    <w:rsid w:val="00D33897"/>
    <w:rsid w:val="00D33AC6"/>
    <w:rsid w:val="00D343F3"/>
    <w:rsid w:val="00D34467"/>
    <w:rsid w:val="00D36F73"/>
    <w:rsid w:val="00D40132"/>
    <w:rsid w:val="00D45622"/>
    <w:rsid w:val="00D51287"/>
    <w:rsid w:val="00D51CD9"/>
    <w:rsid w:val="00D51E50"/>
    <w:rsid w:val="00D53239"/>
    <w:rsid w:val="00D54064"/>
    <w:rsid w:val="00D57EB6"/>
    <w:rsid w:val="00D619D3"/>
    <w:rsid w:val="00D62DE2"/>
    <w:rsid w:val="00D64B4A"/>
    <w:rsid w:val="00D6522D"/>
    <w:rsid w:val="00D67E94"/>
    <w:rsid w:val="00D71DFD"/>
    <w:rsid w:val="00D7265C"/>
    <w:rsid w:val="00D737EF"/>
    <w:rsid w:val="00D73CC5"/>
    <w:rsid w:val="00D7570F"/>
    <w:rsid w:val="00D80653"/>
    <w:rsid w:val="00D84977"/>
    <w:rsid w:val="00D858B3"/>
    <w:rsid w:val="00D870B2"/>
    <w:rsid w:val="00D8798B"/>
    <w:rsid w:val="00D93465"/>
    <w:rsid w:val="00D9385B"/>
    <w:rsid w:val="00D96ECA"/>
    <w:rsid w:val="00DA0BDE"/>
    <w:rsid w:val="00DA7F01"/>
    <w:rsid w:val="00DB5BB2"/>
    <w:rsid w:val="00DB6101"/>
    <w:rsid w:val="00DB635D"/>
    <w:rsid w:val="00DB722C"/>
    <w:rsid w:val="00DB78E8"/>
    <w:rsid w:val="00DC08FD"/>
    <w:rsid w:val="00DC3EEA"/>
    <w:rsid w:val="00DC6155"/>
    <w:rsid w:val="00DC6404"/>
    <w:rsid w:val="00DC7805"/>
    <w:rsid w:val="00DD3848"/>
    <w:rsid w:val="00DD4011"/>
    <w:rsid w:val="00DD499E"/>
    <w:rsid w:val="00DD5C71"/>
    <w:rsid w:val="00DD7AF6"/>
    <w:rsid w:val="00DE0E00"/>
    <w:rsid w:val="00DE0E01"/>
    <w:rsid w:val="00DE14AC"/>
    <w:rsid w:val="00DE4CC8"/>
    <w:rsid w:val="00DE5E31"/>
    <w:rsid w:val="00DE7744"/>
    <w:rsid w:val="00DF0CE3"/>
    <w:rsid w:val="00DF0FD9"/>
    <w:rsid w:val="00DF1FA3"/>
    <w:rsid w:val="00DF2385"/>
    <w:rsid w:val="00DF33DE"/>
    <w:rsid w:val="00DF509D"/>
    <w:rsid w:val="00DF5695"/>
    <w:rsid w:val="00E01EA1"/>
    <w:rsid w:val="00E02EED"/>
    <w:rsid w:val="00E03C82"/>
    <w:rsid w:val="00E048D7"/>
    <w:rsid w:val="00E05E07"/>
    <w:rsid w:val="00E05E11"/>
    <w:rsid w:val="00E119A6"/>
    <w:rsid w:val="00E1274D"/>
    <w:rsid w:val="00E1402C"/>
    <w:rsid w:val="00E15186"/>
    <w:rsid w:val="00E16AF4"/>
    <w:rsid w:val="00E17156"/>
    <w:rsid w:val="00E20095"/>
    <w:rsid w:val="00E2046A"/>
    <w:rsid w:val="00E2072C"/>
    <w:rsid w:val="00E24727"/>
    <w:rsid w:val="00E31982"/>
    <w:rsid w:val="00E33328"/>
    <w:rsid w:val="00E33D61"/>
    <w:rsid w:val="00E34316"/>
    <w:rsid w:val="00E355EC"/>
    <w:rsid w:val="00E35A97"/>
    <w:rsid w:val="00E37F22"/>
    <w:rsid w:val="00E40F54"/>
    <w:rsid w:val="00E43F9D"/>
    <w:rsid w:val="00E44108"/>
    <w:rsid w:val="00E45C7A"/>
    <w:rsid w:val="00E4741F"/>
    <w:rsid w:val="00E52A7B"/>
    <w:rsid w:val="00E53CA1"/>
    <w:rsid w:val="00E56236"/>
    <w:rsid w:val="00E61D13"/>
    <w:rsid w:val="00E62228"/>
    <w:rsid w:val="00E66392"/>
    <w:rsid w:val="00E666EA"/>
    <w:rsid w:val="00E731DE"/>
    <w:rsid w:val="00E73453"/>
    <w:rsid w:val="00E75267"/>
    <w:rsid w:val="00E82466"/>
    <w:rsid w:val="00E86394"/>
    <w:rsid w:val="00E86C9A"/>
    <w:rsid w:val="00E873BB"/>
    <w:rsid w:val="00E918AB"/>
    <w:rsid w:val="00E91ADA"/>
    <w:rsid w:val="00E91FF1"/>
    <w:rsid w:val="00E926D6"/>
    <w:rsid w:val="00E93A49"/>
    <w:rsid w:val="00E942B9"/>
    <w:rsid w:val="00E947CB"/>
    <w:rsid w:val="00E950DE"/>
    <w:rsid w:val="00EA04A6"/>
    <w:rsid w:val="00EA1023"/>
    <w:rsid w:val="00EA111F"/>
    <w:rsid w:val="00EA2FB7"/>
    <w:rsid w:val="00EA6136"/>
    <w:rsid w:val="00EA6ED4"/>
    <w:rsid w:val="00EA72FB"/>
    <w:rsid w:val="00EA77C5"/>
    <w:rsid w:val="00EA7F35"/>
    <w:rsid w:val="00EB14C2"/>
    <w:rsid w:val="00EB2773"/>
    <w:rsid w:val="00EB299A"/>
    <w:rsid w:val="00EB4FFF"/>
    <w:rsid w:val="00EB535B"/>
    <w:rsid w:val="00EB5BC0"/>
    <w:rsid w:val="00EC1465"/>
    <w:rsid w:val="00EC3C12"/>
    <w:rsid w:val="00EC4049"/>
    <w:rsid w:val="00EC5970"/>
    <w:rsid w:val="00EC6BA5"/>
    <w:rsid w:val="00EC7193"/>
    <w:rsid w:val="00ED0650"/>
    <w:rsid w:val="00ED2F18"/>
    <w:rsid w:val="00ED4485"/>
    <w:rsid w:val="00ED4FEB"/>
    <w:rsid w:val="00ED5728"/>
    <w:rsid w:val="00EE00D1"/>
    <w:rsid w:val="00EE0AD7"/>
    <w:rsid w:val="00EE685C"/>
    <w:rsid w:val="00EE7F71"/>
    <w:rsid w:val="00EF1063"/>
    <w:rsid w:val="00EF1779"/>
    <w:rsid w:val="00EF5B25"/>
    <w:rsid w:val="00EF5BA5"/>
    <w:rsid w:val="00F003F3"/>
    <w:rsid w:val="00F01015"/>
    <w:rsid w:val="00F011C1"/>
    <w:rsid w:val="00F027CC"/>
    <w:rsid w:val="00F04C5F"/>
    <w:rsid w:val="00F059F8"/>
    <w:rsid w:val="00F05EC0"/>
    <w:rsid w:val="00F060E5"/>
    <w:rsid w:val="00F06268"/>
    <w:rsid w:val="00F109FB"/>
    <w:rsid w:val="00F121AC"/>
    <w:rsid w:val="00F12FEA"/>
    <w:rsid w:val="00F1372A"/>
    <w:rsid w:val="00F140E9"/>
    <w:rsid w:val="00F159A2"/>
    <w:rsid w:val="00F17B5F"/>
    <w:rsid w:val="00F20313"/>
    <w:rsid w:val="00F214A8"/>
    <w:rsid w:val="00F21B63"/>
    <w:rsid w:val="00F22D8B"/>
    <w:rsid w:val="00F23736"/>
    <w:rsid w:val="00F24853"/>
    <w:rsid w:val="00F32147"/>
    <w:rsid w:val="00F35A7C"/>
    <w:rsid w:val="00F40AFC"/>
    <w:rsid w:val="00F42CE0"/>
    <w:rsid w:val="00F458E2"/>
    <w:rsid w:val="00F476D6"/>
    <w:rsid w:val="00F47E9C"/>
    <w:rsid w:val="00F53B21"/>
    <w:rsid w:val="00F542F2"/>
    <w:rsid w:val="00F55698"/>
    <w:rsid w:val="00F61E2A"/>
    <w:rsid w:val="00F73A4B"/>
    <w:rsid w:val="00F74974"/>
    <w:rsid w:val="00F74CE4"/>
    <w:rsid w:val="00F74F67"/>
    <w:rsid w:val="00F758A2"/>
    <w:rsid w:val="00F76627"/>
    <w:rsid w:val="00F77534"/>
    <w:rsid w:val="00F80335"/>
    <w:rsid w:val="00F80D90"/>
    <w:rsid w:val="00F8165C"/>
    <w:rsid w:val="00F81BE6"/>
    <w:rsid w:val="00F84E2D"/>
    <w:rsid w:val="00F86995"/>
    <w:rsid w:val="00F905AD"/>
    <w:rsid w:val="00F910C0"/>
    <w:rsid w:val="00F92CAB"/>
    <w:rsid w:val="00F938D8"/>
    <w:rsid w:val="00F94AA3"/>
    <w:rsid w:val="00F97E0C"/>
    <w:rsid w:val="00FA2517"/>
    <w:rsid w:val="00FA370C"/>
    <w:rsid w:val="00FA423C"/>
    <w:rsid w:val="00FA5914"/>
    <w:rsid w:val="00FA5D3B"/>
    <w:rsid w:val="00FA7E9A"/>
    <w:rsid w:val="00FB0504"/>
    <w:rsid w:val="00FB1748"/>
    <w:rsid w:val="00FB2029"/>
    <w:rsid w:val="00FB3740"/>
    <w:rsid w:val="00FC045C"/>
    <w:rsid w:val="00FC0E0C"/>
    <w:rsid w:val="00FC66E5"/>
    <w:rsid w:val="00FC6B9B"/>
    <w:rsid w:val="00FC72D2"/>
    <w:rsid w:val="00FD0324"/>
    <w:rsid w:val="00FD08BF"/>
    <w:rsid w:val="00FD1540"/>
    <w:rsid w:val="00FD19F1"/>
    <w:rsid w:val="00FD2CED"/>
    <w:rsid w:val="00FD332F"/>
    <w:rsid w:val="00FD421F"/>
    <w:rsid w:val="00FD4DD7"/>
    <w:rsid w:val="00FD65C2"/>
    <w:rsid w:val="00FD71E1"/>
    <w:rsid w:val="00FE176B"/>
    <w:rsid w:val="00FE3498"/>
    <w:rsid w:val="00FE3CA2"/>
    <w:rsid w:val="00FE5441"/>
    <w:rsid w:val="00FE7858"/>
    <w:rsid w:val="00FE7AB6"/>
    <w:rsid w:val="00FF093E"/>
    <w:rsid w:val="00FF0EF0"/>
    <w:rsid w:val="00FF23B8"/>
    <w:rsid w:val="00FF6F64"/>
    <w:rsid w:val="00FF6FCA"/>
    <w:rsid w:val="00FF78AC"/>
    <w:rsid w:val="00FF79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761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2504"/>
    <w:pPr>
      <w:keepNext/>
      <w:keepLines/>
      <w:spacing w:after="0" w:line="480" w:lineRule="auto"/>
      <w:outlineLvl w:val="0"/>
    </w:pPr>
    <w:rPr>
      <w:rFonts w:ascii="Calibri" w:eastAsiaTheme="majorEastAsia" w:hAnsi="Calibri" w:cstheme="majorBidi"/>
      <w:b/>
      <w:sz w:val="36"/>
      <w:szCs w:val="32"/>
    </w:rPr>
  </w:style>
  <w:style w:type="paragraph" w:styleId="2">
    <w:name w:val="heading 2"/>
    <w:basedOn w:val="a"/>
    <w:next w:val="a"/>
    <w:link w:val="20"/>
    <w:uiPriority w:val="9"/>
    <w:unhideWhenUsed/>
    <w:qFormat/>
    <w:rsid w:val="00CD26A5"/>
    <w:pPr>
      <w:keepNext/>
      <w:keepLines/>
      <w:spacing w:after="0" w:line="480" w:lineRule="auto"/>
      <w:outlineLvl w:val="1"/>
    </w:pPr>
    <w:rPr>
      <w:rFonts w:eastAsiaTheme="majorEastAsia" w:cstheme="majorBidi"/>
      <w:b/>
      <w:color w:val="000000" w:themeColor="text1"/>
      <w:sz w:val="28"/>
      <w:szCs w:val="26"/>
    </w:rPr>
  </w:style>
  <w:style w:type="paragraph" w:styleId="3">
    <w:name w:val="heading 3"/>
    <w:basedOn w:val="a"/>
    <w:next w:val="a"/>
    <w:link w:val="30"/>
    <w:uiPriority w:val="9"/>
    <w:semiHidden/>
    <w:unhideWhenUsed/>
    <w:qFormat/>
    <w:rsid w:val="006E28C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728"/>
    <w:pPr>
      <w:tabs>
        <w:tab w:val="center" w:pos="4513"/>
        <w:tab w:val="right" w:pos="9026"/>
      </w:tabs>
      <w:spacing w:after="0" w:line="240" w:lineRule="auto"/>
    </w:pPr>
  </w:style>
  <w:style w:type="character" w:customStyle="1" w:styleId="a4">
    <w:name w:val="页眉字符"/>
    <w:basedOn w:val="a0"/>
    <w:link w:val="a3"/>
    <w:uiPriority w:val="99"/>
    <w:rsid w:val="00ED5728"/>
  </w:style>
  <w:style w:type="paragraph" w:styleId="a5">
    <w:name w:val="footer"/>
    <w:basedOn w:val="a"/>
    <w:link w:val="a6"/>
    <w:uiPriority w:val="99"/>
    <w:unhideWhenUsed/>
    <w:rsid w:val="00ED5728"/>
    <w:pPr>
      <w:tabs>
        <w:tab w:val="center" w:pos="4513"/>
        <w:tab w:val="right" w:pos="9026"/>
      </w:tabs>
      <w:spacing w:after="0" w:line="240" w:lineRule="auto"/>
    </w:pPr>
  </w:style>
  <w:style w:type="character" w:customStyle="1" w:styleId="a6">
    <w:name w:val="页脚字符"/>
    <w:basedOn w:val="a0"/>
    <w:link w:val="a5"/>
    <w:uiPriority w:val="99"/>
    <w:rsid w:val="00ED5728"/>
  </w:style>
  <w:style w:type="character" w:customStyle="1" w:styleId="10">
    <w:name w:val="标题 1字符"/>
    <w:basedOn w:val="a0"/>
    <w:link w:val="1"/>
    <w:uiPriority w:val="9"/>
    <w:rsid w:val="009C2504"/>
    <w:rPr>
      <w:rFonts w:ascii="Calibri" w:eastAsiaTheme="majorEastAsia" w:hAnsi="Calibri" w:cstheme="majorBidi"/>
      <w:b/>
      <w:sz w:val="36"/>
      <w:szCs w:val="32"/>
    </w:rPr>
  </w:style>
  <w:style w:type="character" w:customStyle="1" w:styleId="20">
    <w:name w:val="标题 2字符"/>
    <w:basedOn w:val="a0"/>
    <w:link w:val="2"/>
    <w:uiPriority w:val="9"/>
    <w:rsid w:val="00CD26A5"/>
    <w:rPr>
      <w:rFonts w:eastAsiaTheme="majorEastAsia" w:cstheme="majorBidi"/>
      <w:b/>
      <w:color w:val="000000" w:themeColor="text1"/>
      <w:sz w:val="28"/>
      <w:szCs w:val="26"/>
    </w:rPr>
  </w:style>
  <w:style w:type="table" w:styleId="a7">
    <w:name w:val="Table Grid"/>
    <w:basedOn w:val="a1"/>
    <w:uiPriority w:val="39"/>
    <w:rsid w:val="00A01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a9"/>
    <w:uiPriority w:val="99"/>
    <w:semiHidden/>
    <w:unhideWhenUsed/>
    <w:rsid w:val="006E28C0"/>
    <w:rPr>
      <w:rFonts w:ascii="SimSun" w:eastAsia="SimSun"/>
      <w:sz w:val="24"/>
      <w:szCs w:val="24"/>
    </w:rPr>
  </w:style>
  <w:style w:type="character" w:customStyle="1" w:styleId="a9">
    <w:name w:val="文档结构图字符"/>
    <w:basedOn w:val="a0"/>
    <w:link w:val="a8"/>
    <w:uiPriority w:val="99"/>
    <w:semiHidden/>
    <w:rsid w:val="006E28C0"/>
    <w:rPr>
      <w:rFonts w:ascii="SimSun" w:eastAsia="SimSun"/>
      <w:sz w:val="24"/>
      <w:szCs w:val="24"/>
    </w:rPr>
  </w:style>
  <w:style w:type="character" w:customStyle="1" w:styleId="30">
    <w:name w:val="标题 3字符"/>
    <w:basedOn w:val="a0"/>
    <w:link w:val="3"/>
    <w:uiPriority w:val="9"/>
    <w:semiHidden/>
    <w:rsid w:val="006E28C0"/>
    <w:rPr>
      <w:b/>
      <w:bCs/>
      <w:sz w:val="32"/>
      <w:szCs w:val="32"/>
    </w:rPr>
  </w:style>
  <w:style w:type="paragraph" w:styleId="aa">
    <w:name w:val="footnote text"/>
    <w:basedOn w:val="a"/>
    <w:link w:val="ab"/>
    <w:uiPriority w:val="99"/>
    <w:unhideWhenUsed/>
    <w:rsid w:val="006E28C0"/>
    <w:pPr>
      <w:widowControl w:val="0"/>
      <w:spacing w:after="0" w:line="240" w:lineRule="auto"/>
      <w:jc w:val="both"/>
    </w:pPr>
    <w:rPr>
      <w:kern w:val="2"/>
      <w:sz w:val="20"/>
      <w:szCs w:val="20"/>
    </w:rPr>
  </w:style>
  <w:style w:type="character" w:customStyle="1" w:styleId="ab">
    <w:name w:val="脚注文本字符"/>
    <w:basedOn w:val="a0"/>
    <w:link w:val="aa"/>
    <w:uiPriority w:val="99"/>
    <w:rsid w:val="006E28C0"/>
    <w:rPr>
      <w:kern w:val="2"/>
      <w:sz w:val="20"/>
      <w:szCs w:val="20"/>
    </w:rPr>
  </w:style>
  <w:style w:type="character" w:styleId="ac">
    <w:name w:val="footnote reference"/>
    <w:basedOn w:val="a0"/>
    <w:uiPriority w:val="99"/>
    <w:unhideWhenUsed/>
    <w:rsid w:val="006E28C0"/>
    <w:rPr>
      <w:vertAlign w:val="superscript"/>
    </w:rPr>
  </w:style>
  <w:style w:type="paragraph" w:styleId="ad">
    <w:name w:val="annotation text"/>
    <w:basedOn w:val="a"/>
    <w:link w:val="ae"/>
    <w:uiPriority w:val="99"/>
    <w:unhideWhenUsed/>
    <w:rsid w:val="006E28C0"/>
    <w:pPr>
      <w:widowControl w:val="0"/>
      <w:spacing w:before="120" w:after="120" w:line="240" w:lineRule="auto"/>
      <w:jc w:val="both"/>
    </w:pPr>
    <w:rPr>
      <w:rFonts w:ascii="Times New Roman" w:eastAsia="Times New Roman" w:hAnsi="Times New Roman" w:cs="Times New Roman"/>
      <w:kern w:val="2"/>
      <w:sz w:val="20"/>
      <w:szCs w:val="20"/>
    </w:rPr>
  </w:style>
  <w:style w:type="character" w:customStyle="1" w:styleId="ae">
    <w:name w:val="批注文字字符"/>
    <w:basedOn w:val="a0"/>
    <w:link w:val="ad"/>
    <w:uiPriority w:val="99"/>
    <w:rsid w:val="006E28C0"/>
    <w:rPr>
      <w:rFonts w:ascii="Times New Roman" w:eastAsia="Times New Roman" w:hAnsi="Times New Roman" w:cs="Times New Roman"/>
      <w:kern w:val="2"/>
      <w:sz w:val="20"/>
      <w:szCs w:val="20"/>
    </w:rPr>
  </w:style>
  <w:style w:type="paragraph" w:styleId="af">
    <w:name w:val="Quote"/>
    <w:basedOn w:val="a"/>
    <w:next w:val="a"/>
    <w:link w:val="af0"/>
    <w:uiPriority w:val="29"/>
    <w:qFormat/>
    <w:rsid w:val="00835D21"/>
    <w:pPr>
      <w:widowControl w:val="0"/>
      <w:spacing w:before="200" w:line="240" w:lineRule="auto"/>
      <w:ind w:left="864" w:right="864"/>
      <w:jc w:val="both"/>
    </w:pPr>
    <w:rPr>
      <w:rFonts w:ascii="Calibri" w:eastAsia="Times New Roman" w:hAnsi="Calibri" w:cs="Times New Roman"/>
      <w:i/>
      <w:iCs/>
      <w:color w:val="404040" w:themeColor="text1" w:themeTint="BF"/>
      <w:kern w:val="2"/>
      <w:sz w:val="24"/>
      <w:szCs w:val="24"/>
    </w:rPr>
  </w:style>
  <w:style w:type="character" w:customStyle="1" w:styleId="af0">
    <w:name w:val="引用字符"/>
    <w:basedOn w:val="a0"/>
    <w:link w:val="af"/>
    <w:uiPriority w:val="29"/>
    <w:rsid w:val="00835D21"/>
    <w:rPr>
      <w:rFonts w:ascii="Calibri" w:eastAsia="Times New Roman" w:hAnsi="Calibri" w:cs="Times New Roman"/>
      <w:i/>
      <w:iCs/>
      <w:color w:val="404040" w:themeColor="text1" w:themeTint="BF"/>
      <w:kern w:val="2"/>
      <w:sz w:val="24"/>
      <w:szCs w:val="24"/>
    </w:rPr>
  </w:style>
  <w:style w:type="paragraph" w:styleId="af1">
    <w:name w:val="List Paragraph"/>
    <w:basedOn w:val="a"/>
    <w:uiPriority w:val="34"/>
    <w:qFormat/>
    <w:rsid w:val="006D2E0B"/>
    <w:pPr>
      <w:ind w:left="720"/>
      <w:contextualSpacing/>
    </w:pPr>
  </w:style>
  <w:style w:type="paragraph" w:customStyle="1" w:styleId="11">
    <w:name w:val="样式1"/>
    <w:basedOn w:val="a"/>
    <w:qFormat/>
    <w:rsid w:val="00555C20"/>
    <w:pPr>
      <w:widowControl w:val="0"/>
      <w:spacing w:after="0" w:line="240" w:lineRule="auto"/>
    </w:pPr>
    <w:rPr>
      <w:rFonts w:ascii="Times New Roman" w:eastAsia="Times New Roman" w:hAnsi="Times New Roman" w:cs="Times New Roman"/>
      <w:color w:val="222222"/>
      <w:kern w:val="2"/>
      <w:sz w:val="20"/>
      <w:szCs w:val="20"/>
    </w:rPr>
  </w:style>
  <w:style w:type="paragraph" w:styleId="af2">
    <w:name w:val="Balloon Text"/>
    <w:basedOn w:val="a"/>
    <w:link w:val="af3"/>
    <w:uiPriority w:val="99"/>
    <w:semiHidden/>
    <w:unhideWhenUsed/>
    <w:rsid w:val="005706CF"/>
    <w:pPr>
      <w:spacing w:after="0" w:line="240" w:lineRule="auto"/>
    </w:pPr>
    <w:rPr>
      <w:rFonts w:ascii="Tahoma" w:hAnsi="Tahoma" w:cs="Tahoma"/>
      <w:sz w:val="16"/>
      <w:szCs w:val="16"/>
    </w:rPr>
  </w:style>
  <w:style w:type="character" w:customStyle="1" w:styleId="af3">
    <w:name w:val="批注框文本字符"/>
    <w:basedOn w:val="a0"/>
    <w:link w:val="af2"/>
    <w:uiPriority w:val="99"/>
    <w:semiHidden/>
    <w:rsid w:val="005706CF"/>
    <w:rPr>
      <w:rFonts w:ascii="Tahoma" w:hAnsi="Tahoma" w:cs="Tahoma"/>
      <w:sz w:val="16"/>
      <w:szCs w:val="16"/>
    </w:rPr>
  </w:style>
  <w:style w:type="character" w:styleId="af4">
    <w:name w:val="annotation reference"/>
    <w:basedOn w:val="a0"/>
    <w:uiPriority w:val="99"/>
    <w:semiHidden/>
    <w:unhideWhenUsed/>
    <w:rsid w:val="005706CF"/>
    <w:rPr>
      <w:sz w:val="16"/>
      <w:szCs w:val="16"/>
    </w:rPr>
  </w:style>
  <w:style w:type="paragraph" w:styleId="af5">
    <w:name w:val="annotation subject"/>
    <w:basedOn w:val="ad"/>
    <w:next w:val="ad"/>
    <w:link w:val="af6"/>
    <w:uiPriority w:val="99"/>
    <w:semiHidden/>
    <w:unhideWhenUsed/>
    <w:rsid w:val="005706CF"/>
    <w:pPr>
      <w:widowControl/>
      <w:spacing w:before="0" w:after="160"/>
      <w:jc w:val="left"/>
    </w:pPr>
    <w:rPr>
      <w:rFonts w:asciiTheme="minorHAnsi" w:eastAsiaTheme="minorEastAsia" w:hAnsiTheme="minorHAnsi" w:cstheme="minorBidi"/>
      <w:b/>
      <w:bCs/>
      <w:kern w:val="0"/>
    </w:rPr>
  </w:style>
  <w:style w:type="character" w:customStyle="1" w:styleId="af6">
    <w:name w:val="批注主题字符"/>
    <w:basedOn w:val="ae"/>
    <w:link w:val="af5"/>
    <w:uiPriority w:val="99"/>
    <w:semiHidden/>
    <w:rsid w:val="005706CF"/>
    <w:rPr>
      <w:rFonts w:ascii="Times New Roman" w:eastAsia="Times New Roman" w:hAnsi="Times New Roman" w:cs="Times New Roman"/>
      <w:b/>
      <w:bCs/>
      <w:kern w:val="2"/>
      <w:sz w:val="20"/>
      <w:szCs w:val="20"/>
    </w:rPr>
  </w:style>
  <w:style w:type="character" w:styleId="af7">
    <w:name w:val="Hyperlink"/>
    <w:basedOn w:val="a0"/>
    <w:uiPriority w:val="99"/>
    <w:unhideWhenUsed/>
    <w:rsid w:val="00F1372A"/>
    <w:rPr>
      <w:color w:val="0563C1" w:themeColor="hyperlink"/>
      <w:u w:val="single"/>
    </w:rPr>
  </w:style>
  <w:style w:type="character" w:styleId="af8">
    <w:name w:val="FollowedHyperlink"/>
    <w:basedOn w:val="a0"/>
    <w:uiPriority w:val="99"/>
    <w:semiHidden/>
    <w:unhideWhenUsed/>
    <w:rsid w:val="00F1372A"/>
    <w:rPr>
      <w:color w:val="954F72" w:themeColor="followedHyperlink"/>
      <w:u w:val="single"/>
    </w:rPr>
  </w:style>
  <w:style w:type="paragraph" w:styleId="af9">
    <w:name w:val="Revision"/>
    <w:hidden/>
    <w:uiPriority w:val="99"/>
    <w:semiHidden/>
    <w:rsid w:val="00C31AAC"/>
    <w:pPr>
      <w:spacing w:after="0" w:line="240" w:lineRule="auto"/>
    </w:pPr>
  </w:style>
  <w:style w:type="character" w:styleId="afa">
    <w:name w:val="line number"/>
    <w:basedOn w:val="a0"/>
    <w:uiPriority w:val="99"/>
    <w:semiHidden/>
    <w:unhideWhenUsed/>
    <w:rsid w:val="00EA1023"/>
  </w:style>
  <w:style w:type="paragraph" w:styleId="afb">
    <w:name w:val="Normal (Web)"/>
    <w:basedOn w:val="a"/>
    <w:uiPriority w:val="99"/>
    <w:semiHidden/>
    <w:unhideWhenUsed/>
    <w:rsid w:val="00037082"/>
    <w:pPr>
      <w:spacing w:before="100" w:beforeAutospacing="1" w:after="100" w:afterAutospacing="1" w:line="240" w:lineRule="auto"/>
    </w:pPr>
    <w:rPr>
      <w:rFonts w:ascii="Times New Roman" w:hAnsi="Times New Roman" w:cs="Times New Roman"/>
      <w:sz w:val="24"/>
      <w:szCs w:val="24"/>
      <w:lang w:val="en-US"/>
    </w:rPr>
  </w:style>
  <w:style w:type="character" w:customStyle="1" w:styleId="fqscharitalic">
    <w:name w:val="fqscharitalic"/>
    <w:basedOn w:val="a0"/>
    <w:rsid w:val="00AF08F4"/>
  </w:style>
  <w:style w:type="character" w:customStyle="1" w:styleId="apple-converted-space">
    <w:name w:val="apple-converted-space"/>
    <w:basedOn w:val="a0"/>
    <w:rsid w:val="006A6F4A"/>
  </w:style>
  <w:style w:type="character" w:styleId="afc">
    <w:name w:val="page number"/>
    <w:basedOn w:val="a0"/>
    <w:uiPriority w:val="99"/>
    <w:semiHidden/>
    <w:unhideWhenUsed/>
    <w:rsid w:val="00A1108F"/>
  </w:style>
  <w:style w:type="table" w:customStyle="1" w:styleId="TableGrid1">
    <w:name w:val="Table Grid1"/>
    <w:basedOn w:val="a1"/>
    <w:next w:val="a7"/>
    <w:uiPriority w:val="39"/>
    <w:rsid w:val="00237D0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7"/>
    <w:uiPriority w:val="39"/>
    <w:rsid w:val="0079030D"/>
    <w:pPr>
      <w:spacing w:after="0" w:line="240" w:lineRule="auto"/>
    </w:pPr>
    <w:rPr>
      <w:kern w:val="2"/>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80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ov.cn/zhengce/2016-10/25/content_5124174.ht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786E8-06DD-324F-8BD8-62043BF4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22</Pages>
  <Words>4647</Words>
  <Characters>26488</Characters>
  <Application>Microsoft Macintosh Word</Application>
  <DocSecurity>0</DocSecurity>
  <Lines>220</Lines>
  <Paragraphs>62</Paragraphs>
  <ScaleCrop>false</ScaleCrop>
  <HeadingPairs>
    <vt:vector size="2" baseType="variant">
      <vt:variant>
        <vt:lpstr>标题</vt:lpstr>
      </vt:variant>
      <vt:variant>
        <vt:i4>1</vt:i4>
      </vt:variant>
    </vt:vector>
  </HeadingPairs>
  <TitlesOfParts>
    <vt:vector size="1" baseType="lpstr">
      <vt:lpstr/>
    </vt:vector>
  </TitlesOfParts>
  <Company>The University of York</Company>
  <LinksUpToDate>false</LinksUpToDate>
  <CharactersWithSpaces>31073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Tingting Zhang</dc:creator>
  <cp:lastModifiedBy>Tingting Zhang</cp:lastModifiedBy>
  <cp:revision>185</cp:revision>
  <cp:lastPrinted>2017-11-01T11:04:00Z</cp:lastPrinted>
  <dcterms:created xsi:type="dcterms:W3CDTF">2018-03-14T14:39:00Z</dcterms:created>
  <dcterms:modified xsi:type="dcterms:W3CDTF">2018-04-10T11:11:00Z</dcterms:modified>
</cp:coreProperties>
</file>