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F1381" w14:textId="77777777" w:rsidR="00480878" w:rsidRPr="0003662F" w:rsidRDefault="00480878" w:rsidP="00480878">
      <w:pPr>
        <w:spacing w:after="100" w:afterAutospacing="1" w:line="360" w:lineRule="auto"/>
        <w:rPr>
          <w:rFonts w:ascii="Times New Roman" w:hAnsi="Times New Roman" w:cs="Times New Roman"/>
          <w:sz w:val="24"/>
          <w:szCs w:val="24"/>
          <w:lang w:eastAsia="es-PE"/>
        </w:rPr>
      </w:pPr>
      <w:r w:rsidRPr="006869E3">
        <w:rPr>
          <w:rFonts w:ascii="Times New Roman" w:hAnsi="Times New Roman"/>
          <w:b/>
          <w:color w:val="000000"/>
          <w:sz w:val="24"/>
          <w:szCs w:val="24"/>
          <w:lang w:eastAsia="es-PE"/>
        </w:rPr>
        <w:t xml:space="preserve">Cryptic speciation associated with geographic and ecological divergence in two Amazonian </w:t>
      </w:r>
      <w:proofErr w:type="spellStart"/>
      <w:r w:rsidRPr="006869E3">
        <w:rPr>
          <w:rFonts w:ascii="Times New Roman" w:hAnsi="Times New Roman"/>
          <w:b/>
          <w:i/>
          <w:color w:val="000000"/>
          <w:sz w:val="24"/>
          <w:szCs w:val="24"/>
          <w:lang w:eastAsia="es-PE"/>
        </w:rPr>
        <w:t>Heliconius</w:t>
      </w:r>
      <w:proofErr w:type="spellEnd"/>
      <w:r w:rsidRPr="006869E3">
        <w:rPr>
          <w:rFonts w:ascii="Times New Roman" w:hAnsi="Times New Roman"/>
          <w:b/>
          <w:color w:val="000000"/>
          <w:sz w:val="24"/>
          <w:szCs w:val="24"/>
          <w:lang w:eastAsia="es-PE"/>
        </w:rPr>
        <w:t xml:space="preserve"> butterflies</w:t>
      </w:r>
    </w:p>
    <w:p w14:paraId="3CCC0AFD" w14:textId="77777777" w:rsidR="00480878" w:rsidRPr="00470DD9" w:rsidRDefault="00480878" w:rsidP="00480878">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Neil Rosser</w:t>
      </w:r>
      <w:r w:rsidRPr="00470DD9">
        <w:rPr>
          <w:rFonts w:ascii="Times New Roman" w:hAnsi="Times New Roman" w:cs="Times New Roman"/>
          <w:color w:val="000000"/>
          <w:sz w:val="24"/>
          <w:szCs w:val="24"/>
          <w:vertAlign w:val="superscript"/>
          <w:lang w:eastAsia="es-PE"/>
        </w:rPr>
        <w:t>1</w:t>
      </w:r>
      <w:proofErr w:type="gramStart"/>
      <w:r>
        <w:rPr>
          <w:rFonts w:ascii="Times New Roman" w:hAnsi="Times New Roman" w:cs="Times New Roman"/>
          <w:color w:val="000000"/>
          <w:sz w:val="24"/>
          <w:szCs w:val="24"/>
          <w:vertAlign w:val="superscript"/>
          <w:lang w:eastAsia="es-PE"/>
        </w:rPr>
        <w:t>,2</w:t>
      </w:r>
      <w:proofErr w:type="gramEnd"/>
      <w:r w:rsidRPr="00470DD9">
        <w:rPr>
          <w:rFonts w:ascii="Times New Roman" w:hAnsi="Times New Roman" w:cs="Times New Roman"/>
          <w:color w:val="000000"/>
          <w:sz w:val="24"/>
          <w:szCs w:val="24"/>
          <w:vertAlign w:val="superscript"/>
          <w:lang w:eastAsia="es-PE"/>
        </w:rPr>
        <w:t>*</w:t>
      </w:r>
      <w:r w:rsidRPr="00470DD9">
        <w:rPr>
          <w:rFonts w:ascii="Times New Roman" w:hAnsi="Times New Roman" w:cs="Times New Roman"/>
          <w:color w:val="000000"/>
          <w:sz w:val="24"/>
          <w:szCs w:val="24"/>
          <w:lang w:eastAsia="es-PE"/>
        </w:rPr>
        <w:t>, André V. L. Freitas</w:t>
      </w:r>
      <w:r>
        <w:rPr>
          <w:rFonts w:ascii="Times New Roman" w:hAnsi="Times New Roman" w:cs="Times New Roman"/>
          <w:color w:val="000000"/>
          <w:sz w:val="24"/>
          <w:szCs w:val="24"/>
          <w:vertAlign w:val="superscript"/>
          <w:lang w:eastAsia="es-PE"/>
        </w:rPr>
        <w:t>3</w:t>
      </w:r>
      <w:r w:rsidRPr="00470DD9">
        <w:rPr>
          <w:rFonts w:ascii="Times New Roman" w:hAnsi="Times New Roman" w:cs="Times New Roman"/>
          <w:color w:val="000000"/>
          <w:sz w:val="24"/>
          <w:szCs w:val="24"/>
          <w:lang w:eastAsia="es-PE"/>
        </w:rPr>
        <w:t>, Blanca Huertas</w:t>
      </w:r>
      <w:r>
        <w:rPr>
          <w:rFonts w:ascii="Times New Roman" w:hAnsi="Times New Roman" w:cs="Times New Roman"/>
          <w:color w:val="000000"/>
          <w:sz w:val="24"/>
          <w:szCs w:val="24"/>
          <w:vertAlign w:val="superscript"/>
          <w:lang w:eastAsia="es-PE"/>
        </w:rPr>
        <w:t>4</w:t>
      </w:r>
      <w:r w:rsidRPr="00470DD9">
        <w:rPr>
          <w:rFonts w:ascii="Times New Roman" w:hAnsi="Times New Roman" w:cs="Times New Roman"/>
          <w:color w:val="000000"/>
          <w:sz w:val="24"/>
          <w:szCs w:val="24"/>
          <w:lang w:eastAsia="es-PE"/>
        </w:rPr>
        <w:t>, Mathieu Joron</w:t>
      </w:r>
      <w:r>
        <w:rPr>
          <w:rFonts w:ascii="Times New Roman" w:hAnsi="Times New Roman" w:cs="Times New Roman"/>
          <w:color w:val="000000"/>
          <w:sz w:val="24"/>
          <w:szCs w:val="24"/>
          <w:vertAlign w:val="superscript"/>
          <w:lang w:eastAsia="es-PE"/>
        </w:rPr>
        <w:t>5</w:t>
      </w:r>
      <w:r w:rsidRPr="00470DD9">
        <w:rPr>
          <w:rFonts w:ascii="Times New Roman" w:hAnsi="Times New Roman" w:cs="Times New Roman"/>
          <w:color w:val="000000"/>
          <w:sz w:val="24"/>
          <w:szCs w:val="24"/>
          <w:lang w:eastAsia="es-PE"/>
        </w:rPr>
        <w:t>, Gerardo Lamas</w:t>
      </w:r>
      <w:r>
        <w:rPr>
          <w:rFonts w:ascii="Times New Roman" w:hAnsi="Times New Roman" w:cs="Times New Roman"/>
          <w:color w:val="000000"/>
          <w:sz w:val="24"/>
          <w:szCs w:val="24"/>
          <w:vertAlign w:val="superscript"/>
          <w:lang w:eastAsia="es-PE"/>
        </w:rPr>
        <w:t>6</w:t>
      </w:r>
      <w:r w:rsidRPr="00470DD9">
        <w:rPr>
          <w:rFonts w:ascii="Times New Roman" w:hAnsi="Times New Roman" w:cs="Times New Roman"/>
          <w:color w:val="000000"/>
          <w:sz w:val="24"/>
          <w:szCs w:val="24"/>
          <w:lang w:eastAsia="es-PE"/>
        </w:rPr>
        <w:t>, Claire Mérot</w:t>
      </w:r>
      <w:r>
        <w:rPr>
          <w:rFonts w:ascii="Times New Roman" w:hAnsi="Times New Roman" w:cs="Times New Roman"/>
          <w:color w:val="000000"/>
          <w:sz w:val="24"/>
          <w:szCs w:val="24"/>
          <w:vertAlign w:val="superscript"/>
          <w:lang w:eastAsia="es-PE"/>
        </w:rPr>
        <w:t>7</w:t>
      </w:r>
      <w:r w:rsidRPr="00470DD9">
        <w:rPr>
          <w:rFonts w:ascii="Times New Roman" w:hAnsi="Times New Roman" w:cs="Times New Roman"/>
          <w:color w:val="000000"/>
          <w:sz w:val="24"/>
          <w:szCs w:val="24"/>
          <w:lang w:eastAsia="es-PE"/>
        </w:rPr>
        <w:t>, Fraser Simpson</w:t>
      </w:r>
      <w:r>
        <w:rPr>
          <w:rFonts w:ascii="Times New Roman" w:hAnsi="Times New Roman" w:cs="Times New Roman"/>
          <w:color w:val="000000"/>
          <w:sz w:val="24"/>
          <w:szCs w:val="24"/>
          <w:vertAlign w:val="superscript"/>
          <w:lang w:eastAsia="es-PE"/>
        </w:rPr>
        <w:t>8</w:t>
      </w:r>
      <w:r w:rsidRPr="00470DD9">
        <w:rPr>
          <w:rFonts w:ascii="Times New Roman" w:hAnsi="Times New Roman" w:cs="Times New Roman"/>
          <w:color w:val="000000"/>
          <w:sz w:val="24"/>
          <w:szCs w:val="24"/>
          <w:lang w:eastAsia="es-PE"/>
        </w:rPr>
        <w:t xml:space="preserve">, Keith </w:t>
      </w:r>
      <w:r>
        <w:rPr>
          <w:rFonts w:ascii="Times New Roman" w:hAnsi="Times New Roman" w:cs="Times New Roman"/>
          <w:color w:val="000000"/>
          <w:sz w:val="24"/>
          <w:szCs w:val="24"/>
          <w:lang w:eastAsia="es-PE"/>
        </w:rPr>
        <w:t xml:space="preserve">R. </w:t>
      </w:r>
      <w:r w:rsidRPr="00470DD9">
        <w:rPr>
          <w:rFonts w:ascii="Times New Roman" w:hAnsi="Times New Roman" w:cs="Times New Roman"/>
          <w:color w:val="000000"/>
          <w:sz w:val="24"/>
          <w:szCs w:val="24"/>
          <w:lang w:eastAsia="es-PE"/>
        </w:rPr>
        <w:t>Willmott</w:t>
      </w:r>
      <w:r>
        <w:rPr>
          <w:rFonts w:ascii="Times New Roman" w:hAnsi="Times New Roman" w:cs="Times New Roman"/>
          <w:color w:val="000000"/>
          <w:sz w:val="24"/>
          <w:szCs w:val="24"/>
          <w:vertAlign w:val="superscript"/>
          <w:lang w:eastAsia="es-PE"/>
        </w:rPr>
        <w:t>9</w:t>
      </w:r>
      <w:r w:rsidRPr="00470DD9">
        <w:rPr>
          <w:rFonts w:ascii="Times New Roman" w:hAnsi="Times New Roman" w:cs="Times New Roman"/>
          <w:color w:val="000000"/>
          <w:sz w:val="24"/>
          <w:szCs w:val="24"/>
          <w:lang w:eastAsia="es-PE"/>
        </w:rPr>
        <w:t>, James Mallet</w:t>
      </w:r>
      <w:r>
        <w:rPr>
          <w:rFonts w:ascii="Times New Roman" w:hAnsi="Times New Roman" w:cs="Times New Roman"/>
          <w:color w:val="000000"/>
          <w:sz w:val="24"/>
          <w:szCs w:val="24"/>
          <w:vertAlign w:val="superscript"/>
          <w:lang w:eastAsia="es-PE"/>
        </w:rPr>
        <w:t>2</w:t>
      </w:r>
      <w:r w:rsidRPr="00470DD9">
        <w:rPr>
          <w:rFonts w:ascii="Times New Roman" w:hAnsi="Times New Roman" w:cs="Times New Roman"/>
          <w:color w:val="000000"/>
          <w:sz w:val="24"/>
          <w:szCs w:val="24"/>
          <w:lang w:eastAsia="es-PE"/>
        </w:rPr>
        <w:t>, Kanchon K. Dasmahapatra</w:t>
      </w:r>
      <w:r w:rsidRPr="00470DD9">
        <w:rPr>
          <w:rFonts w:ascii="Times New Roman" w:hAnsi="Times New Roman" w:cs="Times New Roman"/>
          <w:color w:val="000000"/>
          <w:sz w:val="24"/>
          <w:szCs w:val="24"/>
          <w:vertAlign w:val="superscript"/>
          <w:lang w:eastAsia="es-PE"/>
        </w:rPr>
        <w:t>1</w:t>
      </w:r>
      <w:r w:rsidRPr="00470DD9">
        <w:rPr>
          <w:rFonts w:ascii="Times New Roman" w:hAnsi="Times New Roman" w:cs="Times New Roman"/>
          <w:color w:val="000000"/>
          <w:sz w:val="24"/>
          <w:szCs w:val="24"/>
          <w:lang w:eastAsia="es-PE"/>
        </w:rPr>
        <w:t>.</w:t>
      </w:r>
    </w:p>
    <w:p w14:paraId="7ACE5E8E" w14:textId="77777777" w:rsidR="00480878" w:rsidRDefault="00480878" w:rsidP="00480878">
      <w:pPr>
        <w:spacing w:after="0" w:line="480" w:lineRule="auto"/>
        <w:rPr>
          <w:rFonts w:ascii="Times New Roman" w:hAnsi="Times New Roman" w:cs="Times New Roman"/>
          <w:sz w:val="24"/>
          <w:szCs w:val="24"/>
          <w:lang w:eastAsia="es-PE"/>
        </w:rPr>
      </w:pPr>
      <w:r w:rsidRPr="00470DD9">
        <w:rPr>
          <w:rFonts w:ascii="Times New Roman" w:hAnsi="Times New Roman" w:cs="Times New Roman"/>
          <w:sz w:val="24"/>
          <w:szCs w:val="24"/>
          <w:lang w:eastAsia="es-PE"/>
        </w:rPr>
        <w:t xml:space="preserve">1. Department of Biology, University of York, Wentworth Way, </w:t>
      </w:r>
      <w:proofErr w:type="spellStart"/>
      <w:r>
        <w:rPr>
          <w:rFonts w:ascii="Times New Roman" w:hAnsi="Times New Roman" w:cs="Times New Roman"/>
          <w:sz w:val="24"/>
          <w:szCs w:val="24"/>
          <w:lang w:eastAsia="es-PE"/>
        </w:rPr>
        <w:t>Heslington</w:t>
      </w:r>
      <w:proofErr w:type="spellEnd"/>
      <w:r w:rsidRPr="00470DD9">
        <w:rPr>
          <w:rFonts w:ascii="Times New Roman" w:hAnsi="Times New Roman" w:cs="Times New Roman"/>
          <w:sz w:val="24"/>
          <w:szCs w:val="24"/>
          <w:lang w:eastAsia="es-PE"/>
        </w:rPr>
        <w:t xml:space="preserve"> YO10 5DD, UK</w:t>
      </w:r>
    </w:p>
    <w:p w14:paraId="5A0E54D6" w14:textId="77777777" w:rsidR="00480878" w:rsidRPr="00470DD9" w:rsidRDefault="00480878" w:rsidP="00480878">
      <w:pPr>
        <w:spacing w:after="0" w:line="480" w:lineRule="auto"/>
        <w:rPr>
          <w:rFonts w:ascii="Times New Roman" w:hAnsi="Times New Roman" w:cs="Times New Roman"/>
          <w:sz w:val="24"/>
          <w:szCs w:val="24"/>
          <w:lang w:eastAsia="es-PE"/>
        </w:rPr>
      </w:pPr>
      <w:r>
        <w:rPr>
          <w:rFonts w:ascii="Times New Roman" w:hAnsi="Times New Roman" w:cs="Times New Roman"/>
          <w:sz w:val="24"/>
          <w:szCs w:val="24"/>
          <w:lang w:eastAsia="es-PE"/>
        </w:rPr>
        <w:t>2</w:t>
      </w:r>
      <w:r w:rsidRPr="00470DD9">
        <w:rPr>
          <w:rFonts w:ascii="Times New Roman" w:hAnsi="Times New Roman" w:cs="Times New Roman"/>
          <w:sz w:val="24"/>
          <w:szCs w:val="24"/>
          <w:lang w:eastAsia="es-PE"/>
        </w:rPr>
        <w:t>. Department of Organismic and Evolutionary Biology, Harvard University, Cambridge, Massachusetts 02138, USA</w:t>
      </w:r>
    </w:p>
    <w:p w14:paraId="72D97B44" w14:textId="77777777" w:rsidR="00480878" w:rsidRPr="00470DD9" w:rsidRDefault="00480878" w:rsidP="00480878">
      <w:pPr>
        <w:spacing w:after="0" w:line="480" w:lineRule="auto"/>
        <w:rPr>
          <w:rFonts w:ascii="Times New Roman" w:hAnsi="Times New Roman" w:cs="Times New Roman"/>
          <w:sz w:val="24"/>
          <w:szCs w:val="24"/>
          <w:lang w:val="pt-BR" w:eastAsia="es-PE"/>
        </w:rPr>
      </w:pPr>
      <w:r>
        <w:rPr>
          <w:rFonts w:ascii="Times New Roman" w:hAnsi="Times New Roman" w:cs="Times New Roman"/>
          <w:sz w:val="24"/>
          <w:szCs w:val="24"/>
          <w:lang w:val="pt-BR" w:eastAsia="es-PE"/>
        </w:rPr>
        <w:t>3</w:t>
      </w:r>
      <w:r w:rsidRPr="00470DD9">
        <w:rPr>
          <w:rFonts w:ascii="Times New Roman" w:hAnsi="Times New Roman" w:cs="Times New Roman"/>
          <w:sz w:val="24"/>
          <w:szCs w:val="24"/>
          <w:lang w:val="pt-BR" w:eastAsia="es-PE"/>
        </w:rPr>
        <w:t>. Departamento de Biologia Animal and Museu de Zoologia, Instituto de Biologia, Universidade Estadual de Campinas, Campinas, São Paulo, Brazil.</w:t>
      </w:r>
    </w:p>
    <w:p w14:paraId="1C5AE4A1" w14:textId="77777777" w:rsidR="00480878" w:rsidRPr="00470DD9" w:rsidRDefault="00480878" w:rsidP="00480878">
      <w:pPr>
        <w:spacing w:after="0" w:line="480" w:lineRule="auto"/>
        <w:rPr>
          <w:rFonts w:ascii="Times New Roman" w:hAnsi="Times New Roman" w:cs="Times New Roman"/>
          <w:sz w:val="24"/>
          <w:szCs w:val="24"/>
          <w:lang w:eastAsia="es-PE"/>
        </w:rPr>
      </w:pPr>
      <w:r>
        <w:rPr>
          <w:rFonts w:ascii="Times New Roman" w:hAnsi="Times New Roman" w:cs="Times New Roman"/>
          <w:sz w:val="24"/>
          <w:szCs w:val="24"/>
          <w:lang w:eastAsia="es-PE"/>
        </w:rPr>
        <w:t>4</w:t>
      </w:r>
      <w:r w:rsidRPr="00470DD9">
        <w:rPr>
          <w:rFonts w:ascii="Times New Roman" w:hAnsi="Times New Roman" w:cs="Times New Roman"/>
          <w:sz w:val="24"/>
          <w:szCs w:val="24"/>
          <w:lang w:eastAsia="es-PE"/>
        </w:rPr>
        <w:t xml:space="preserve">. </w:t>
      </w:r>
      <w:r w:rsidRPr="005C00E9">
        <w:rPr>
          <w:rFonts w:ascii="Times New Roman" w:hAnsi="Times New Roman" w:cs="Times New Roman"/>
          <w:sz w:val="24"/>
          <w:szCs w:val="24"/>
          <w:lang w:eastAsia="es-PE"/>
        </w:rPr>
        <w:t>Life Sciences Department, Natural History Museum, Cromwell R</w:t>
      </w:r>
      <w:r>
        <w:rPr>
          <w:rFonts w:ascii="Times New Roman" w:hAnsi="Times New Roman" w:cs="Times New Roman"/>
          <w:sz w:val="24"/>
          <w:szCs w:val="24"/>
          <w:lang w:eastAsia="es-PE"/>
        </w:rPr>
        <w:t>oad</w:t>
      </w:r>
      <w:r w:rsidRPr="005C00E9">
        <w:rPr>
          <w:rFonts w:ascii="Times New Roman" w:hAnsi="Times New Roman" w:cs="Times New Roman"/>
          <w:sz w:val="24"/>
          <w:szCs w:val="24"/>
          <w:lang w:eastAsia="es-PE"/>
        </w:rPr>
        <w:t>, London</w:t>
      </w:r>
      <w:r>
        <w:rPr>
          <w:rFonts w:ascii="Times New Roman" w:hAnsi="Times New Roman" w:cs="Times New Roman"/>
          <w:sz w:val="24"/>
          <w:szCs w:val="24"/>
          <w:lang w:eastAsia="es-PE"/>
        </w:rPr>
        <w:t>,</w:t>
      </w:r>
      <w:r w:rsidRPr="005C00E9">
        <w:rPr>
          <w:rFonts w:ascii="Times New Roman" w:hAnsi="Times New Roman" w:cs="Times New Roman"/>
          <w:sz w:val="24"/>
          <w:szCs w:val="24"/>
          <w:lang w:eastAsia="es-PE"/>
        </w:rPr>
        <w:t xml:space="preserve"> SW7 5BD, UK</w:t>
      </w:r>
      <w:r w:rsidRPr="00470DD9">
        <w:rPr>
          <w:rFonts w:ascii="Times New Roman" w:hAnsi="Times New Roman" w:cs="Times New Roman"/>
          <w:sz w:val="24"/>
          <w:szCs w:val="24"/>
          <w:lang w:eastAsia="es-PE"/>
        </w:rPr>
        <w:t>.</w:t>
      </w:r>
    </w:p>
    <w:p w14:paraId="6601B0F4" w14:textId="77777777" w:rsidR="00480878" w:rsidRPr="006060EE" w:rsidRDefault="00480878" w:rsidP="00480878">
      <w:pPr>
        <w:spacing w:after="0" w:line="480" w:lineRule="auto"/>
        <w:rPr>
          <w:rFonts w:ascii="Times New Roman" w:hAnsi="Times New Roman" w:cs="Times New Roman"/>
          <w:sz w:val="24"/>
          <w:szCs w:val="24"/>
          <w:lang w:val="es-CO" w:eastAsia="es-PE"/>
        </w:rPr>
      </w:pPr>
      <w:r w:rsidRPr="006060EE">
        <w:rPr>
          <w:rFonts w:ascii="Times New Roman" w:hAnsi="Times New Roman" w:cs="Times New Roman"/>
          <w:sz w:val="24"/>
          <w:szCs w:val="24"/>
          <w:lang w:val="es-CO" w:eastAsia="es-PE"/>
        </w:rPr>
        <w:t xml:space="preserve">5. Centre </w:t>
      </w:r>
      <w:proofErr w:type="spellStart"/>
      <w:r w:rsidRPr="006060EE">
        <w:rPr>
          <w:rFonts w:ascii="Times New Roman" w:hAnsi="Times New Roman" w:cs="Times New Roman"/>
          <w:sz w:val="24"/>
          <w:szCs w:val="24"/>
          <w:lang w:val="es-CO" w:eastAsia="es-PE"/>
        </w:rPr>
        <w:t>d'Ecologie</w:t>
      </w:r>
      <w:proofErr w:type="spellEnd"/>
      <w:r w:rsidRPr="006060EE">
        <w:rPr>
          <w:rFonts w:ascii="Times New Roman" w:hAnsi="Times New Roman" w:cs="Times New Roman"/>
          <w:sz w:val="24"/>
          <w:szCs w:val="24"/>
          <w:lang w:val="es-CO" w:eastAsia="es-PE"/>
        </w:rPr>
        <w:t xml:space="preserve"> </w:t>
      </w:r>
      <w:proofErr w:type="spellStart"/>
      <w:r w:rsidRPr="006060EE">
        <w:rPr>
          <w:rFonts w:ascii="Times New Roman" w:hAnsi="Times New Roman" w:cs="Times New Roman"/>
          <w:sz w:val="24"/>
          <w:szCs w:val="24"/>
          <w:lang w:val="es-CO" w:eastAsia="es-PE"/>
        </w:rPr>
        <w:t>Fonctionnelle</w:t>
      </w:r>
      <w:proofErr w:type="spellEnd"/>
      <w:r w:rsidRPr="006060EE">
        <w:rPr>
          <w:rFonts w:ascii="Times New Roman" w:hAnsi="Times New Roman" w:cs="Times New Roman"/>
          <w:sz w:val="24"/>
          <w:szCs w:val="24"/>
          <w:lang w:val="es-CO" w:eastAsia="es-PE"/>
        </w:rPr>
        <w:t xml:space="preserve"> et </w:t>
      </w:r>
      <w:proofErr w:type="spellStart"/>
      <w:r w:rsidRPr="006060EE">
        <w:rPr>
          <w:rFonts w:ascii="Times New Roman" w:hAnsi="Times New Roman" w:cs="Times New Roman"/>
          <w:sz w:val="24"/>
          <w:szCs w:val="24"/>
          <w:lang w:val="es-CO" w:eastAsia="es-PE"/>
        </w:rPr>
        <w:t>Evolutive</w:t>
      </w:r>
      <w:proofErr w:type="spellEnd"/>
      <w:r w:rsidRPr="006060EE">
        <w:rPr>
          <w:rFonts w:ascii="Times New Roman" w:hAnsi="Times New Roman" w:cs="Times New Roman"/>
          <w:sz w:val="24"/>
          <w:szCs w:val="24"/>
          <w:lang w:val="es-CO" w:eastAsia="es-PE"/>
        </w:rPr>
        <w:t xml:space="preserve">, UMR 5175 CNRS - </w:t>
      </w:r>
      <w:proofErr w:type="spellStart"/>
      <w:r w:rsidRPr="006060EE">
        <w:rPr>
          <w:rFonts w:ascii="Times New Roman" w:hAnsi="Times New Roman" w:cs="Times New Roman"/>
          <w:sz w:val="24"/>
          <w:szCs w:val="24"/>
          <w:lang w:val="es-CO" w:eastAsia="es-PE"/>
        </w:rPr>
        <w:t>Université</w:t>
      </w:r>
      <w:proofErr w:type="spellEnd"/>
      <w:r w:rsidRPr="006060EE">
        <w:rPr>
          <w:rFonts w:ascii="Times New Roman" w:hAnsi="Times New Roman" w:cs="Times New Roman"/>
          <w:sz w:val="24"/>
          <w:szCs w:val="24"/>
          <w:lang w:val="es-CO" w:eastAsia="es-PE"/>
        </w:rPr>
        <w:t xml:space="preserve"> de Montpellier - </w:t>
      </w:r>
      <w:proofErr w:type="spellStart"/>
      <w:r w:rsidRPr="006060EE">
        <w:rPr>
          <w:rFonts w:ascii="Times New Roman" w:hAnsi="Times New Roman" w:cs="Times New Roman"/>
          <w:sz w:val="24"/>
          <w:szCs w:val="24"/>
          <w:lang w:val="es-CO" w:eastAsia="es-PE"/>
        </w:rPr>
        <w:t>Université</w:t>
      </w:r>
      <w:proofErr w:type="spellEnd"/>
      <w:r w:rsidRPr="006060EE">
        <w:rPr>
          <w:rFonts w:ascii="Times New Roman" w:hAnsi="Times New Roman" w:cs="Times New Roman"/>
          <w:sz w:val="24"/>
          <w:szCs w:val="24"/>
          <w:lang w:val="es-CO" w:eastAsia="es-PE"/>
        </w:rPr>
        <w:t xml:space="preserve"> Paul Valéry Montpellier - EPHE, 1919 </w:t>
      </w:r>
      <w:proofErr w:type="spellStart"/>
      <w:r w:rsidRPr="006060EE">
        <w:rPr>
          <w:rFonts w:ascii="Times New Roman" w:hAnsi="Times New Roman" w:cs="Times New Roman"/>
          <w:sz w:val="24"/>
          <w:szCs w:val="24"/>
          <w:lang w:val="es-CO" w:eastAsia="es-PE"/>
        </w:rPr>
        <w:t>route</w:t>
      </w:r>
      <w:proofErr w:type="spellEnd"/>
      <w:r w:rsidRPr="006060EE">
        <w:rPr>
          <w:rFonts w:ascii="Times New Roman" w:hAnsi="Times New Roman" w:cs="Times New Roman"/>
          <w:sz w:val="24"/>
          <w:szCs w:val="24"/>
          <w:lang w:val="es-CO" w:eastAsia="es-PE"/>
        </w:rPr>
        <w:t xml:space="preserve"> de </w:t>
      </w:r>
      <w:proofErr w:type="spellStart"/>
      <w:r w:rsidRPr="006060EE">
        <w:rPr>
          <w:rFonts w:ascii="Times New Roman" w:hAnsi="Times New Roman" w:cs="Times New Roman"/>
          <w:sz w:val="24"/>
          <w:szCs w:val="24"/>
          <w:lang w:val="es-CO" w:eastAsia="es-PE"/>
        </w:rPr>
        <w:t>Mende</w:t>
      </w:r>
      <w:proofErr w:type="spellEnd"/>
      <w:r w:rsidRPr="006060EE">
        <w:rPr>
          <w:rFonts w:ascii="Times New Roman" w:hAnsi="Times New Roman" w:cs="Times New Roman"/>
          <w:sz w:val="24"/>
          <w:szCs w:val="24"/>
          <w:lang w:val="es-CO" w:eastAsia="es-PE"/>
        </w:rPr>
        <w:t>, 34293 Montpellier, France</w:t>
      </w:r>
    </w:p>
    <w:p w14:paraId="69EE70E2" w14:textId="77777777" w:rsidR="00480878" w:rsidRPr="00470DD9" w:rsidRDefault="00480878" w:rsidP="00480878">
      <w:pPr>
        <w:spacing w:after="0" w:line="480" w:lineRule="auto"/>
        <w:rPr>
          <w:rFonts w:ascii="Times New Roman" w:hAnsi="Times New Roman" w:cs="Times New Roman"/>
          <w:sz w:val="24"/>
          <w:szCs w:val="24"/>
          <w:lang w:val="es-PE" w:eastAsia="es-PE"/>
        </w:rPr>
      </w:pPr>
      <w:r>
        <w:rPr>
          <w:rFonts w:ascii="Times New Roman" w:hAnsi="Times New Roman" w:cs="Times New Roman"/>
          <w:sz w:val="24"/>
          <w:szCs w:val="24"/>
          <w:lang w:val="es-PE" w:eastAsia="es-PE"/>
        </w:rPr>
        <w:t>6</w:t>
      </w:r>
      <w:r w:rsidRPr="00470DD9">
        <w:rPr>
          <w:rFonts w:ascii="Times New Roman" w:hAnsi="Times New Roman" w:cs="Times New Roman"/>
          <w:sz w:val="24"/>
          <w:szCs w:val="24"/>
          <w:lang w:val="es-PE" w:eastAsia="es-PE"/>
        </w:rPr>
        <w:t xml:space="preserve">. Museo de Historia Natural, Universidad Nacional Mayor de San Marcos, Apartado 14-0434, Lima-14, </w:t>
      </w:r>
      <w:proofErr w:type="spellStart"/>
      <w:r w:rsidRPr="00470DD9">
        <w:rPr>
          <w:rFonts w:ascii="Times New Roman" w:hAnsi="Times New Roman" w:cs="Times New Roman"/>
          <w:sz w:val="24"/>
          <w:szCs w:val="24"/>
          <w:lang w:val="es-PE" w:eastAsia="es-PE"/>
        </w:rPr>
        <w:t>Peru</w:t>
      </w:r>
      <w:proofErr w:type="spellEnd"/>
      <w:r w:rsidRPr="00470DD9">
        <w:rPr>
          <w:rFonts w:ascii="Times New Roman" w:hAnsi="Times New Roman" w:cs="Times New Roman"/>
          <w:sz w:val="24"/>
          <w:szCs w:val="24"/>
          <w:lang w:val="es-PE" w:eastAsia="es-PE"/>
        </w:rPr>
        <w:t>.</w:t>
      </w:r>
    </w:p>
    <w:p w14:paraId="7B6D6BAF" w14:textId="77777777" w:rsidR="00480878" w:rsidRPr="00470DD9" w:rsidRDefault="00480878" w:rsidP="00480878">
      <w:pPr>
        <w:spacing w:after="0" w:line="480" w:lineRule="auto"/>
        <w:rPr>
          <w:rFonts w:ascii="Times New Roman" w:hAnsi="Times New Roman" w:cs="Times New Roman"/>
          <w:sz w:val="24"/>
          <w:szCs w:val="24"/>
          <w:lang w:val="es-PE" w:eastAsia="es-PE"/>
        </w:rPr>
      </w:pPr>
      <w:r>
        <w:rPr>
          <w:rFonts w:ascii="Times New Roman" w:hAnsi="Times New Roman" w:cs="Times New Roman"/>
          <w:sz w:val="24"/>
          <w:szCs w:val="24"/>
          <w:lang w:val="es-PE" w:eastAsia="es-PE"/>
        </w:rPr>
        <w:t>7</w:t>
      </w:r>
      <w:r w:rsidRPr="00470DD9">
        <w:rPr>
          <w:rFonts w:ascii="Times New Roman" w:hAnsi="Times New Roman" w:cs="Times New Roman"/>
          <w:sz w:val="24"/>
          <w:szCs w:val="24"/>
          <w:lang w:val="es-PE" w:eastAsia="es-PE"/>
        </w:rPr>
        <w:t xml:space="preserve">. IBIS, </w:t>
      </w:r>
      <w:proofErr w:type="spellStart"/>
      <w:r w:rsidRPr="00470DD9">
        <w:rPr>
          <w:rFonts w:ascii="Times New Roman" w:hAnsi="Times New Roman" w:cs="Times New Roman"/>
          <w:sz w:val="24"/>
          <w:szCs w:val="24"/>
          <w:lang w:val="es-PE" w:eastAsia="es-PE"/>
        </w:rPr>
        <w:t>Université</w:t>
      </w:r>
      <w:proofErr w:type="spellEnd"/>
      <w:r w:rsidRPr="00470DD9">
        <w:rPr>
          <w:rFonts w:ascii="Times New Roman" w:hAnsi="Times New Roman" w:cs="Times New Roman"/>
          <w:sz w:val="24"/>
          <w:szCs w:val="24"/>
          <w:lang w:val="es-PE" w:eastAsia="es-PE"/>
        </w:rPr>
        <w:t xml:space="preserve"> Laval, 1030 </w:t>
      </w:r>
      <w:proofErr w:type="spellStart"/>
      <w:r w:rsidRPr="00470DD9">
        <w:rPr>
          <w:rFonts w:ascii="Times New Roman" w:hAnsi="Times New Roman" w:cs="Times New Roman"/>
          <w:sz w:val="24"/>
          <w:szCs w:val="24"/>
          <w:lang w:val="es-PE" w:eastAsia="es-PE"/>
        </w:rPr>
        <w:t>Avenue</w:t>
      </w:r>
      <w:proofErr w:type="spellEnd"/>
      <w:r w:rsidRPr="00470DD9">
        <w:rPr>
          <w:rFonts w:ascii="Times New Roman" w:hAnsi="Times New Roman" w:cs="Times New Roman"/>
          <w:sz w:val="24"/>
          <w:szCs w:val="24"/>
          <w:lang w:val="es-PE" w:eastAsia="es-PE"/>
        </w:rPr>
        <w:t xml:space="preserve"> de la </w:t>
      </w:r>
      <w:proofErr w:type="spellStart"/>
      <w:r w:rsidRPr="00470DD9">
        <w:rPr>
          <w:rFonts w:ascii="Times New Roman" w:hAnsi="Times New Roman" w:cs="Times New Roman"/>
          <w:sz w:val="24"/>
          <w:szCs w:val="24"/>
          <w:lang w:val="es-PE" w:eastAsia="es-PE"/>
        </w:rPr>
        <w:t>Médecine</w:t>
      </w:r>
      <w:proofErr w:type="spellEnd"/>
      <w:r w:rsidRPr="00470DD9">
        <w:rPr>
          <w:rFonts w:ascii="Times New Roman" w:hAnsi="Times New Roman" w:cs="Times New Roman"/>
          <w:sz w:val="24"/>
          <w:szCs w:val="24"/>
          <w:lang w:val="es-PE" w:eastAsia="es-PE"/>
        </w:rPr>
        <w:t xml:space="preserve">, </w:t>
      </w:r>
      <w:proofErr w:type="spellStart"/>
      <w:r w:rsidRPr="00470DD9">
        <w:rPr>
          <w:rFonts w:ascii="Times New Roman" w:hAnsi="Times New Roman" w:cs="Times New Roman"/>
          <w:sz w:val="24"/>
          <w:szCs w:val="24"/>
          <w:lang w:val="es-PE" w:eastAsia="es-PE"/>
        </w:rPr>
        <w:t>Québec</w:t>
      </w:r>
      <w:proofErr w:type="spellEnd"/>
      <w:r w:rsidRPr="00470DD9">
        <w:rPr>
          <w:rFonts w:ascii="Times New Roman" w:hAnsi="Times New Roman" w:cs="Times New Roman"/>
          <w:sz w:val="24"/>
          <w:szCs w:val="24"/>
          <w:lang w:val="es-PE" w:eastAsia="es-PE"/>
        </w:rPr>
        <w:t xml:space="preserve">, </w:t>
      </w:r>
      <w:proofErr w:type="spellStart"/>
      <w:r w:rsidRPr="00470DD9">
        <w:rPr>
          <w:rFonts w:ascii="Times New Roman" w:hAnsi="Times New Roman" w:cs="Times New Roman"/>
          <w:sz w:val="24"/>
          <w:szCs w:val="24"/>
          <w:lang w:val="es-PE" w:eastAsia="es-PE"/>
        </w:rPr>
        <w:t>Canada</w:t>
      </w:r>
      <w:proofErr w:type="spellEnd"/>
      <w:r w:rsidRPr="00470DD9">
        <w:rPr>
          <w:rFonts w:ascii="Times New Roman" w:hAnsi="Times New Roman" w:cs="Times New Roman"/>
          <w:sz w:val="24"/>
          <w:szCs w:val="24"/>
          <w:lang w:val="es-PE" w:eastAsia="es-PE"/>
        </w:rPr>
        <w:t>.</w:t>
      </w:r>
    </w:p>
    <w:p w14:paraId="2FC913C2" w14:textId="77777777" w:rsidR="00480878" w:rsidRPr="00470DD9" w:rsidRDefault="00480878" w:rsidP="00480878">
      <w:pPr>
        <w:spacing w:after="0" w:line="480" w:lineRule="auto"/>
        <w:rPr>
          <w:rFonts w:ascii="Times New Roman" w:hAnsi="Times New Roman" w:cs="Times New Roman"/>
          <w:sz w:val="24"/>
          <w:szCs w:val="24"/>
          <w:lang w:eastAsia="es-PE"/>
        </w:rPr>
      </w:pPr>
      <w:r>
        <w:rPr>
          <w:rFonts w:ascii="Times New Roman" w:hAnsi="Times New Roman" w:cs="Times New Roman"/>
          <w:sz w:val="24"/>
          <w:szCs w:val="24"/>
          <w:lang w:eastAsia="es-PE"/>
        </w:rPr>
        <w:t>8</w:t>
      </w:r>
      <w:r w:rsidRPr="00470DD9">
        <w:rPr>
          <w:rFonts w:ascii="Times New Roman" w:hAnsi="Times New Roman" w:cs="Times New Roman"/>
          <w:sz w:val="24"/>
          <w:szCs w:val="24"/>
          <w:lang w:eastAsia="es-PE"/>
        </w:rPr>
        <w:t>. Department of Genetics, Evolution and Environment, University College London, London WC1E 6BT, United Kingdom;</w:t>
      </w:r>
    </w:p>
    <w:p w14:paraId="5007C4A1" w14:textId="77777777" w:rsidR="00480878" w:rsidRPr="00470DD9" w:rsidRDefault="00480878" w:rsidP="00480878">
      <w:pPr>
        <w:spacing w:after="0" w:line="480" w:lineRule="auto"/>
        <w:rPr>
          <w:rFonts w:ascii="Times New Roman" w:hAnsi="Times New Roman" w:cs="Times New Roman"/>
          <w:sz w:val="24"/>
          <w:szCs w:val="24"/>
          <w:lang w:eastAsia="es-PE"/>
        </w:rPr>
      </w:pPr>
      <w:r>
        <w:rPr>
          <w:rFonts w:ascii="Times New Roman" w:hAnsi="Times New Roman" w:cs="Times New Roman"/>
          <w:sz w:val="24"/>
          <w:szCs w:val="24"/>
          <w:lang w:eastAsia="es-PE"/>
        </w:rPr>
        <w:t>9</w:t>
      </w:r>
      <w:r w:rsidRPr="00470DD9">
        <w:rPr>
          <w:rFonts w:ascii="Times New Roman" w:hAnsi="Times New Roman" w:cs="Times New Roman"/>
          <w:sz w:val="24"/>
          <w:szCs w:val="24"/>
          <w:lang w:eastAsia="es-PE"/>
        </w:rPr>
        <w:t xml:space="preserve">. McGuire </w:t>
      </w:r>
      <w:proofErr w:type="spellStart"/>
      <w:r w:rsidRPr="00470DD9">
        <w:rPr>
          <w:rFonts w:ascii="Times New Roman" w:hAnsi="Times New Roman" w:cs="Times New Roman"/>
          <w:sz w:val="24"/>
          <w:szCs w:val="24"/>
          <w:lang w:eastAsia="es-PE"/>
        </w:rPr>
        <w:t>Center</w:t>
      </w:r>
      <w:proofErr w:type="spellEnd"/>
      <w:r w:rsidRPr="00470DD9">
        <w:rPr>
          <w:rFonts w:ascii="Times New Roman" w:hAnsi="Times New Roman" w:cs="Times New Roman"/>
          <w:sz w:val="24"/>
          <w:szCs w:val="24"/>
          <w:lang w:eastAsia="es-PE"/>
        </w:rPr>
        <w:t xml:space="preserve"> for Lepidoptera and Biodiversity, Florida Museum of Natural History, University of Florida, Gainesville, FL, USA</w:t>
      </w:r>
    </w:p>
    <w:p w14:paraId="550F3572" w14:textId="77777777" w:rsidR="00480878" w:rsidRDefault="00480878" w:rsidP="00480878">
      <w:pPr>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w:t>
      </w:r>
      <w:r>
        <w:rPr>
          <w:rFonts w:ascii="Times New Roman" w:hAnsi="Times New Roman" w:cs="Times New Roman"/>
          <w:color w:val="000000"/>
          <w:sz w:val="24"/>
          <w:szCs w:val="24"/>
          <w:lang w:eastAsia="es-PE"/>
        </w:rPr>
        <w:t xml:space="preserve">Author for correspondence; </w:t>
      </w:r>
      <w:hyperlink r:id="rId8" w:history="1">
        <w:r w:rsidRPr="007A53E0">
          <w:rPr>
            <w:rStyle w:val="Hyperlink"/>
            <w:rFonts w:ascii="Times New Roman" w:hAnsi="Times New Roman" w:cs="Times New Roman"/>
            <w:sz w:val="24"/>
            <w:szCs w:val="24"/>
            <w:lang w:eastAsia="es-PE"/>
          </w:rPr>
          <w:t>neil.rosser@york.ac.uk</w:t>
        </w:r>
      </w:hyperlink>
    </w:p>
    <w:p w14:paraId="438231E7" w14:textId="77777777" w:rsidR="00480878" w:rsidRDefault="00480878" w:rsidP="00480878">
      <w:pPr>
        <w:rPr>
          <w:rFonts w:ascii="Times New Roman" w:hAnsi="Times New Roman" w:cs="Times New Roman"/>
          <w:color w:val="000000"/>
          <w:sz w:val="24"/>
          <w:szCs w:val="24"/>
          <w:lang w:eastAsia="es-PE"/>
        </w:rPr>
      </w:pPr>
    </w:p>
    <w:p w14:paraId="74C13C70" w14:textId="77777777" w:rsidR="00480878" w:rsidRDefault="00480878" w:rsidP="00480878">
      <w:pPr>
        <w:rPr>
          <w:rFonts w:ascii="Times New Roman" w:hAnsi="Times New Roman" w:cs="Times New Roman"/>
          <w:color w:val="000000"/>
          <w:sz w:val="24"/>
          <w:szCs w:val="24"/>
          <w:lang w:eastAsia="es-PE"/>
        </w:rPr>
      </w:pPr>
    </w:p>
    <w:p w14:paraId="6C908729" w14:textId="77777777" w:rsidR="00480878" w:rsidRDefault="00480878" w:rsidP="00480878"/>
    <w:p w14:paraId="79D788BA" w14:textId="05BED9CB"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lastRenderedPageBreak/>
        <w:t>ABSTRACT</w:t>
      </w:r>
    </w:p>
    <w:p w14:paraId="39C53420" w14:textId="77EF55CE" w:rsidR="003035B5" w:rsidRPr="00470DD9" w:rsidRDefault="003035B5"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The evolution of reproductive isolation via a switch in mime</w:t>
      </w:r>
      <w:r w:rsidR="00061E25" w:rsidRPr="00470DD9">
        <w:rPr>
          <w:rFonts w:ascii="Times New Roman" w:hAnsi="Times New Roman" w:cs="Times New Roman"/>
          <w:color w:val="000000"/>
          <w:sz w:val="24"/>
          <w:szCs w:val="24"/>
          <w:lang w:eastAsia="es-PE"/>
        </w:rPr>
        <w:t>tic wing coloration has become the</w:t>
      </w:r>
      <w:r w:rsidRPr="00470DD9">
        <w:rPr>
          <w:rFonts w:ascii="Times New Roman" w:hAnsi="Times New Roman" w:cs="Times New Roman"/>
          <w:color w:val="000000"/>
          <w:sz w:val="24"/>
          <w:szCs w:val="24"/>
          <w:lang w:eastAsia="es-PE"/>
        </w:rPr>
        <w:t xml:space="preserve"> paradigm for speciation in aposematic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butterflies. </w:t>
      </w:r>
      <w:r w:rsidRPr="00470DD9">
        <w:rPr>
          <w:rFonts w:ascii="Times New Roman" w:hAnsi="Times New Roman" w:cs="Times New Roman"/>
          <w:sz w:val="24"/>
          <w:szCs w:val="24"/>
        </w:rPr>
        <w:t xml:space="preserve">Here, we provide </w:t>
      </w:r>
      <w:r w:rsidRPr="00470DD9">
        <w:rPr>
          <w:rFonts w:ascii="Times New Roman" w:hAnsi="Times New Roman" w:cs="Times New Roman"/>
          <w:color w:val="000000"/>
          <w:sz w:val="24"/>
          <w:szCs w:val="24"/>
          <w:lang w:eastAsia="es-PE"/>
        </w:rPr>
        <w:t xml:space="preserve">a </w:t>
      </w:r>
      <w:r w:rsidR="00557B03" w:rsidRPr="00470DD9">
        <w:rPr>
          <w:rFonts w:ascii="Times New Roman" w:hAnsi="Times New Roman" w:cs="Times New Roman"/>
          <w:color w:val="000000"/>
          <w:sz w:val="24"/>
          <w:szCs w:val="24"/>
          <w:lang w:eastAsia="es-PE"/>
        </w:rPr>
        <w:t>counterexample</w:t>
      </w:r>
      <w:r w:rsidR="00AA6DF6">
        <w:rPr>
          <w:rFonts w:ascii="Times New Roman" w:hAnsi="Times New Roman" w:cs="Times New Roman"/>
          <w:color w:val="000000"/>
          <w:sz w:val="24"/>
          <w:szCs w:val="24"/>
          <w:lang w:eastAsia="es-PE"/>
        </w:rPr>
        <w:t xml:space="preserve"> to this</w:t>
      </w:r>
      <w:r w:rsidRPr="00470DD9">
        <w:rPr>
          <w:rFonts w:ascii="Times New Roman" w:hAnsi="Times New Roman" w:cs="Times New Roman"/>
          <w:color w:val="000000"/>
          <w:sz w:val="24"/>
          <w:szCs w:val="24"/>
          <w:lang w:eastAsia="es-PE"/>
        </w:rPr>
        <w:t xml:space="preserve">, by </w:t>
      </w:r>
      <w:r w:rsidR="00AA6DF6">
        <w:rPr>
          <w:rFonts w:ascii="Times New Roman" w:hAnsi="Times New Roman" w:cs="Times New Roman"/>
          <w:color w:val="000000"/>
          <w:sz w:val="24"/>
          <w:szCs w:val="24"/>
          <w:lang w:eastAsia="es-PE"/>
        </w:rPr>
        <w:t>documenting</w:t>
      </w:r>
      <w:r w:rsidRPr="00470DD9">
        <w:rPr>
          <w:rFonts w:ascii="Times New Roman" w:hAnsi="Times New Roman" w:cs="Times New Roman"/>
          <w:color w:val="000000"/>
          <w:sz w:val="24"/>
          <w:szCs w:val="24"/>
          <w:lang w:eastAsia="es-PE"/>
        </w:rPr>
        <w:t xml:space="preserve"> </w:t>
      </w:r>
      <w:r w:rsidR="0006706D">
        <w:rPr>
          <w:rFonts w:ascii="Times New Roman" w:hAnsi="Times New Roman" w:cs="Times New Roman"/>
          <w:color w:val="000000"/>
          <w:sz w:val="24"/>
          <w:szCs w:val="24"/>
          <w:lang w:eastAsia="es-PE"/>
        </w:rPr>
        <w:t>two</w:t>
      </w:r>
      <w:r w:rsidR="0006706D"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cryptic species within</w:t>
      </w:r>
      <w:r w:rsidR="0006706D">
        <w:rPr>
          <w:rFonts w:ascii="Times New Roman" w:hAnsi="Times New Roman" w:cs="Times New Roman"/>
          <w:color w:val="000000"/>
          <w:sz w:val="24"/>
          <w:szCs w:val="24"/>
          <w:lang w:eastAsia="es-PE"/>
        </w:rPr>
        <w:t xml:space="preserve"> the</w:t>
      </w:r>
      <w:r w:rsidR="00AA6DF6">
        <w:rPr>
          <w:rFonts w:ascii="Times New Roman" w:hAnsi="Times New Roman" w:cs="Times New Roman"/>
          <w:color w:val="000000"/>
          <w:sz w:val="24"/>
          <w:szCs w:val="24"/>
          <w:lang w:eastAsia="es-PE"/>
        </w:rPr>
        <w:t xml:space="preserve"> taxon formerly considered</w:t>
      </w:r>
      <w:r w:rsidR="00242A31">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Staudinger, 1897. Amplified fragment length polymorphisms identify two sympatric genotypic clusters in northern Peru, corresponding to subspecies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H. </w:t>
      </w:r>
      <w:proofErr w:type="spellStart"/>
      <w:r w:rsidRPr="00470DD9">
        <w:rPr>
          <w:rFonts w:ascii="Times New Roman" w:hAnsi="Times New Roman" w:cs="Times New Roman"/>
          <w:color w:val="000000"/>
          <w:sz w:val="24"/>
          <w:szCs w:val="24"/>
          <w:lang w:eastAsia="es-PE"/>
        </w:rPr>
        <w:t>Holzinger</w:t>
      </w:r>
      <w:proofErr w:type="spellEnd"/>
      <w:r w:rsidRPr="00470DD9">
        <w:rPr>
          <w:rFonts w:ascii="Times New Roman" w:hAnsi="Times New Roman" w:cs="Times New Roman"/>
          <w:color w:val="000000"/>
          <w:sz w:val="24"/>
          <w:szCs w:val="24"/>
          <w:lang w:eastAsia="es-PE"/>
        </w:rPr>
        <w:t xml:space="preserve"> &amp; R. </w:t>
      </w:r>
      <w:proofErr w:type="spellStart"/>
      <w:r w:rsidRPr="00470DD9">
        <w:rPr>
          <w:rFonts w:ascii="Times New Roman" w:hAnsi="Times New Roman" w:cs="Times New Roman"/>
          <w:color w:val="000000"/>
          <w:sz w:val="24"/>
          <w:szCs w:val="24"/>
          <w:lang w:eastAsia="es-PE"/>
        </w:rPr>
        <w:t>Holzinger</w:t>
      </w:r>
      <w:proofErr w:type="spellEnd"/>
      <w:r w:rsidRPr="00470DD9">
        <w:rPr>
          <w:rFonts w:ascii="Times New Roman" w:hAnsi="Times New Roman" w:cs="Times New Roman"/>
          <w:color w:val="000000"/>
          <w:sz w:val="24"/>
          <w:szCs w:val="24"/>
          <w:lang w:eastAsia="es-PE"/>
        </w:rPr>
        <w:t xml:space="preserve">, 1975 and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bCs/>
          <w:color w:val="000000"/>
          <w:sz w:val="24"/>
          <w:szCs w:val="24"/>
          <w:lang w:eastAsia="es-PE"/>
        </w:rPr>
        <w:t xml:space="preserve">ssp. </w:t>
      </w:r>
      <w:proofErr w:type="spellStart"/>
      <w:r w:rsidR="00E66855" w:rsidRPr="00470DD9">
        <w:rPr>
          <w:rFonts w:ascii="Times New Roman" w:hAnsi="Times New Roman" w:cs="Times New Roman"/>
          <w:b/>
          <w:bCs/>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These subspecies are reciprocally monophyletic for the mitochondrial genes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w:t>
      </w:r>
      <w:proofErr w:type="spellStart"/>
      <w:r w:rsidRPr="00470DD9">
        <w:rPr>
          <w:rFonts w:ascii="Times New Roman" w:hAnsi="Times New Roman" w:cs="Times New Roman"/>
          <w:i/>
          <w:iCs/>
          <w:color w:val="000000"/>
          <w:sz w:val="24"/>
          <w:szCs w:val="24"/>
          <w:lang w:eastAsia="es-PE"/>
        </w:rPr>
        <w:t>CoII</w:t>
      </w:r>
      <w:proofErr w:type="spellEnd"/>
      <w:r w:rsidR="002E10D3" w:rsidRPr="00470DD9">
        <w:rPr>
          <w:rFonts w:ascii="Times New Roman" w:hAnsi="Times New Roman" w:cs="Times New Roman"/>
          <w:iCs/>
          <w:color w:val="000000"/>
          <w:sz w:val="24"/>
          <w:szCs w:val="24"/>
          <w:lang w:eastAsia="es-PE"/>
        </w:rPr>
        <w:t xml:space="preserve"> and the nuclear gene </w:t>
      </w:r>
      <w:bookmarkStart w:id="0" w:name="_Hlk512426823"/>
      <w:r w:rsidR="001D530B" w:rsidRPr="00470DD9">
        <w:rPr>
          <w:rFonts w:ascii="Times New Roman" w:hAnsi="Times New Roman" w:cs="Times New Roman"/>
          <w:i/>
          <w:iCs/>
          <w:color w:val="000000"/>
          <w:sz w:val="24"/>
          <w:szCs w:val="24"/>
          <w:lang w:eastAsia="es-PE"/>
        </w:rPr>
        <w:t>Ef1α</w:t>
      </w:r>
      <w:bookmarkEnd w:id="0"/>
      <w:r w:rsidR="009F22E6">
        <w:rPr>
          <w:rFonts w:ascii="Times New Roman" w:hAnsi="Times New Roman" w:cs="Times New Roman"/>
          <w:iCs/>
          <w:color w:val="000000"/>
          <w:sz w:val="24"/>
          <w:szCs w:val="24"/>
          <w:lang w:eastAsia="es-PE"/>
        </w:rPr>
        <w:t>,</w:t>
      </w:r>
      <w:r w:rsidRPr="00470DD9">
        <w:rPr>
          <w:rFonts w:ascii="Times New Roman" w:hAnsi="Times New Roman" w:cs="Times New Roman"/>
          <w:color w:val="000000"/>
          <w:sz w:val="24"/>
          <w:szCs w:val="24"/>
          <w:lang w:eastAsia="es-PE"/>
        </w:rPr>
        <w:t xml:space="preserve"> and exhibit </w:t>
      </w:r>
      <w:r w:rsidR="00470DD9">
        <w:rPr>
          <w:rFonts w:ascii="Times New Roman" w:hAnsi="Times New Roman" w:cs="Times New Roman"/>
          <w:color w:val="000000"/>
          <w:sz w:val="24"/>
          <w:szCs w:val="24"/>
          <w:lang w:eastAsia="es-PE"/>
        </w:rPr>
        <w:t xml:space="preserve">marked </w:t>
      </w:r>
      <w:r w:rsidRPr="00470DD9">
        <w:rPr>
          <w:rFonts w:ascii="Times New Roman" w:hAnsi="Times New Roman" w:cs="Times New Roman"/>
          <w:color w:val="000000"/>
          <w:sz w:val="24"/>
          <w:szCs w:val="24"/>
          <w:lang w:eastAsia="es-PE"/>
        </w:rPr>
        <w:t>differences</w:t>
      </w:r>
      <w:r w:rsidR="002C6EB2">
        <w:rPr>
          <w:rFonts w:ascii="Times New Roman" w:hAnsi="Times New Roman" w:cs="Times New Roman"/>
          <w:color w:val="000000"/>
          <w:sz w:val="24"/>
          <w:szCs w:val="24"/>
          <w:lang w:eastAsia="es-PE"/>
        </w:rPr>
        <w:t xml:space="preserve"> in </w:t>
      </w:r>
      <w:r w:rsidRPr="00470DD9">
        <w:rPr>
          <w:rFonts w:ascii="Times New Roman" w:hAnsi="Times New Roman" w:cs="Times New Roman"/>
          <w:color w:val="000000"/>
          <w:sz w:val="24"/>
          <w:szCs w:val="24"/>
          <w:lang w:eastAsia="es-PE"/>
        </w:rPr>
        <w:t>larval morphology</w:t>
      </w:r>
      <w:r w:rsidR="00557B03" w:rsidRPr="00470DD9">
        <w:rPr>
          <w:rFonts w:ascii="Times New Roman" w:hAnsi="Times New Roman" w:cs="Times New Roman"/>
          <w:color w:val="000000"/>
          <w:sz w:val="24"/>
          <w:szCs w:val="24"/>
          <w:lang w:eastAsia="es-PE"/>
        </w:rPr>
        <w:t xml:space="preserve"> and host plant use</w:t>
      </w:r>
      <w:r w:rsidRPr="00470DD9">
        <w:rPr>
          <w:rFonts w:ascii="Times New Roman" w:hAnsi="Times New Roman" w:cs="Times New Roman"/>
          <w:color w:val="000000"/>
          <w:sz w:val="24"/>
          <w:szCs w:val="24"/>
          <w:lang w:eastAsia="es-PE"/>
        </w:rPr>
        <w:t>.</w:t>
      </w:r>
      <w:r w:rsidR="00387BE1"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sequences from 13 of the 15 currently recognized subspecies show that </w:t>
      </w:r>
      <w:proofErr w:type="spellStart"/>
      <w:r w:rsidRPr="00470DD9">
        <w:rPr>
          <w:rFonts w:ascii="Times New Roman" w:hAnsi="Times New Roman" w:cs="Times New Roman"/>
          <w:color w:val="000000"/>
          <w:sz w:val="24"/>
          <w:szCs w:val="24"/>
          <w:lang w:eastAsia="es-PE"/>
        </w:rPr>
        <w:t>mtDNA</w:t>
      </w:r>
      <w:proofErr w:type="spellEnd"/>
      <w:r w:rsidRPr="00470DD9">
        <w:rPr>
          <w:rFonts w:ascii="Times New Roman" w:hAnsi="Times New Roman" w:cs="Times New Roman"/>
          <w:color w:val="000000"/>
          <w:sz w:val="24"/>
          <w:szCs w:val="24"/>
          <w:lang w:eastAsia="es-PE"/>
        </w:rPr>
        <w:t xml:space="preserve"> differences are reflected across the range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with a deep phylogenetic split between the southern and northern Amazonian races. </w:t>
      </w:r>
      <w:r w:rsidR="00BB71AD" w:rsidRPr="00470DD9">
        <w:rPr>
          <w:rFonts w:ascii="Times New Roman" w:hAnsi="Times New Roman" w:cs="Times New Roman"/>
          <w:color w:val="000000"/>
          <w:sz w:val="24"/>
          <w:szCs w:val="24"/>
          <w:lang w:eastAsia="es-PE"/>
        </w:rPr>
        <w:t>As such, o</w:t>
      </w:r>
      <w:r w:rsidR="009F22E6">
        <w:rPr>
          <w:rFonts w:ascii="Times New Roman" w:hAnsi="Times New Roman" w:cs="Times New Roman"/>
          <w:color w:val="000000"/>
          <w:sz w:val="24"/>
          <w:szCs w:val="24"/>
          <w:lang w:eastAsia="es-PE"/>
        </w:rPr>
        <w:t>ur</w:t>
      </w:r>
      <w:r w:rsidR="00BB71AD" w:rsidRPr="00470DD9">
        <w:rPr>
          <w:rFonts w:ascii="Times New Roman" w:hAnsi="Times New Roman" w:cs="Times New Roman"/>
          <w:color w:val="000000"/>
          <w:sz w:val="24"/>
          <w:szCs w:val="24"/>
          <w:lang w:eastAsia="es-PE"/>
        </w:rPr>
        <w:t xml:space="preserve"> data suggest</w:t>
      </w:r>
      <w:r w:rsidR="00061E25" w:rsidRPr="00470DD9">
        <w:rPr>
          <w:rFonts w:ascii="Times New Roman" w:hAnsi="Times New Roman" w:cs="Times New Roman"/>
          <w:color w:val="000000"/>
          <w:sz w:val="24"/>
          <w:szCs w:val="24"/>
          <w:lang w:eastAsia="es-PE"/>
        </w:rPr>
        <w:t xml:space="preserve"> </w:t>
      </w:r>
      <w:r w:rsidR="00557B03" w:rsidRPr="00470DD9">
        <w:rPr>
          <w:rFonts w:ascii="Times New Roman" w:hAnsi="Times New Roman" w:cs="Times New Roman"/>
          <w:color w:val="000000"/>
          <w:sz w:val="24"/>
          <w:szCs w:val="24"/>
          <w:lang w:eastAsia="es-PE"/>
        </w:rPr>
        <w:t>vicariant speciation driven by disruptive selection for larval performance on dif</w:t>
      </w:r>
      <w:r w:rsidR="00BB71AD" w:rsidRPr="00470DD9">
        <w:rPr>
          <w:rFonts w:ascii="Times New Roman" w:hAnsi="Times New Roman" w:cs="Times New Roman"/>
          <w:color w:val="000000"/>
          <w:sz w:val="24"/>
          <w:szCs w:val="24"/>
          <w:lang w:eastAsia="es-PE"/>
        </w:rPr>
        <w:t>ferent host plants</w:t>
      </w:r>
      <w:r w:rsidR="00557B03"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We raise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sz w:val="24"/>
          <w:szCs w:val="24"/>
        </w:rPr>
        <w:t xml:space="preserve"> (</w:t>
      </w:r>
      <w:proofErr w:type="spellStart"/>
      <w:r w:rsidRPr="00470DD9">
        <w:rPr>
          <w:rFonts w:ascii="Times New Roman" w:hAnsi="Times New Roman" w:cs="Times New Roman"/>
          <w:color w:val="000000"/>
          <w:sz w:val="24"/>
          <w:szCs w:val="24"/>
          <w:lang w:eastAsia="es-PE"/>
        </w:rPr>
        <w:t>Joicey</w:t>
      </w:r>
      <w:proofErr w:type="spellEnd"/>
      <w:r w:rsidRPr="00470DD9">
        <w:rPr>
          <w:rFonts w:ascii="Times New Roman" w:hAnsi="Times New Roman" w:cs="Times New Roman"/>
          <w:color w:val="000000"/>
          <w:sz w:val="24"/>
          <w:szCs w:val="24"/>
          <w:lang w:eastAsia="es-PE"/>
        </w:rPr>
        <w:t xml:space="preserve"> &amp; Talbot, 1925) to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based on nomenclatural priority, a species </w:t>
      </w:r>
      <w:r w:rsidR="004E6897">
        <w:rPr>
          <w:rFonts w:ascii="Times New Roman" w:hAnsi="Times New Roman" w:cs="Times New Roman"/>
          <w:color w:val="000000"/>
          <w:sz w:val="24"/>
          <w:szCs w:val="24"/>
          <w:lang w:eastAsia="es-PE"/>
        </w:rPr>
        <w:t xml:space="preserve">also </w:t>
      </w:r>
      <w:r w:rsidRPr="00470DD9">
        <w:rPr>
          <w:rFonts w:ascii="Times New Roman" w:hAnsi="Times New Roman" w:cs="Times New Roman"/>
          <w:color w:val="000000"/>
          <w:sz w:val="24"/>
          <w:szCs w:val="24"/>
          <w:lang w:eastAsia="es-PE"/>
        </w:rPr>
        <w:t xml:space="preserve">comprising </w:t>
      </w:r>
      <w:r w:rsidRPr="00470DD9">
        <w:rPr>
          <w:rFonts w:ascii="Times New Roman" w:hAnsi="Times New Roman" w:cs="Times New Roman"/>
          <w:i/>
          <w:iCs/>
          <w:color w:val="000000"/>
          <w:sz w:val="24"/>
          <w:szCs w:val="24"/>
          <w:lang w:eastAsia="es-PE"/>
        </w:rPr>
        <w:t xml:space="preserve">H. </w:t>
      </w:r>
      <w:proofErr w:type="spellStart"/>
      <w:r w:rsidR="004E6897">
        <w:rPr>
          <w:rFonts w:ascii="Times New Roman" w:hAnsi="Times New Roman" w:cs="Times New Roman"/>
          <w:i/>
          <w:iCs/>
          <w:color w:val="000000"/>
          <w:sz w:val="24"/>
          <w:szCs w:val="24"/>
          <w:lang w:eastAsia="es-PE"/>
        </w:rPr>
        <w:t>eratosignis</w:t>
      </w:r>
      <w:proofErr w:type="spellEnd"/>
      <w:r w:rsidR="004E6897"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t>
      </w:r>
      <w:r w:rsidR="004E6897">
        <w:rPr>
          <w:rFonts w:ascii="Times New Roman" w:hAnsi="Times New Roman" w:cs="Times New Roman"/>
          <w:b/>
          <w:color w:val="000000"/>
          <w:sz w:val="24"/>
          <w:szCs w:val="24"/>
          <w:lang w:eastAsia="es-PE"/>
        </w:rPr>
        <w:t xml:space="preserve">comb. </w:t>
      </w:r>
      <w:proofErr w:type="spellStart"/>
      <w:r w:rsidR="004E6897">
        <w:rPr>
          <w:rFonts w:ascii="Times New Roman" w:hAnsi="Times New Roman" w:cs="Times New Roman"/>
          <w:b/>
          <w:color w:val="000000"/>
          <w:sz w:val="24"/>
          <w:szCs w:val="24"/>
          <w:lang w:eastAsia="es-PE"/>
        </w:rPr>
        <w:t>nov.</w:t>
      </w:r>
      <w:proofErr w:type="spellEnd"/>
      <w:r w:rsidRPr="0074576D">
        <w:rPr>
          <w:rFonts w:ascii="Times New Roman" w:hAnsi="Times New Roman"/>
          <w:color w:val="000000"/>
          <w:sz w:val="24"/>
        </w:rPr>
        <w:t xml:space="preserve"> </w:t>
      </w:r>
      <w:r w:rsidRPr="00470DD9">
        <w:rPr>
          <w:rFonts w:ascii="Times New Roman" w:hAnsi="Times New Roman" w:cs="Times New Roman"/>
          <w:color w:val="000000"/>
          <w:sz w:val="24"/>
          <w:szCs w:val="24"/>
          <w:lang w:eastAsia="es-PE"/>
        </w:rPr>
        <w:t xml:space="preserve">and </w:t>
      </w:r>
      <w:r w:rsidR="00D34698">
        <w:rPr>
          <w:rFonts w:ascii="Times New Roman" w:hAnsi="Times New Roman" w:cs="Times New Roman"/>
          <w:color w:val="000000"/>
          <w:sz w:val="24"/>
          <w:szCs w:val="24"/>
          <w:lang w:eastAsia="es-PE"/>
        </w:rPr>
        <w:t>three</w:t>
      </w:r>
      <w:r w:rsidR="00D34698"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other southern Amazonian races.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b/>
          <w:iCs/>
          <w:color w:val="000000"/>
          <w:sz w:val="24"/>
          <w:szCs w:val="24"/>
          <w:lang w:eastAsia="es-PE"/>
        </w:rPr>
        <w:t xml:space="preserve">spp. </w:t>
      </w:r>
      <w:proofErr w:type="spellStart"/>
      <w:r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remains within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0006706D">
        <w:rPr>
          <w:rFonts w:ascii="Times New Roman" w:hAnsi="Times New Roman" w:cs="Times New Roman"/>
          <w:iCs/>
          <w:color w:val="000000"/>
          <w:sz w:val="24"/>
          <w:szCs w:val="24"/>
          <w:lang w:eastAsia="es-PE"/>
        </w:rPr>
        <w:t>,</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sensu</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stricto</w:t>
      </w:r>
      <w:proofErr w:type="spellEnd"/>
      <w:r w:rsidRPr="00470DD9">
        <w:rPr>
          <w:rFonts w:ascii="Times New Roman" w:hAnsi="Times New Roman" w:cs="Times New Roman"/>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along with northern Amazonian and </w:t>
      </w:r>
      <w:proofErr w:type="spellStart"/>
      <w:r w:rsidR="0006706D" w:rsidRPr="00470DD9">
        <w:rPr>
          <w:rFonts w:ascii="Times New Roman" w:hAnsi="Times New Roman" w:cs="Times New Roman"/>
          <w:color w:val="000000"/>
          <w:sz w:val="24"/>
          <w:szCs w:val="24"/>
          <w:lang w:eastAsia="es-PE"/>
        </w:rPr>
        <w:t>Guian</w:t>
      </w:r>
      <w:r w:rsidR="0006706D">
        <w:rPr>
          <w:rFonts w:ascii="Times New Roman" w:hAnsi="Times New Roman" w:cs="Times New Roman"/>
          <w:color w:val="000000"/>
          <w:sz w:val="24"/>
          <w:szCs w:val="24"/>
          <w:lang w:eastAsia="es-PE"/>
        </w:rPr>
        <w:t>an</w:t>
      </w:r>
      <w:proofErr w:type="spellEnd"/>
      <w:r w:rsidR="0006706D"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subspecies</w:t>
      </w:r>
      <w:r w:rsidR="009915C8">
        <w:rPr>
          <w:rFonts w:ascii="Times New Roman" w:hAnsi="Times New Roman" w:cs="Times New Roman"/>
          <w:color w:val="000000"/>
          <w:sz w:val="24"/>
          <w:szCs w:val="24"/>
          <w:lang w:eastAsia="es-PE"/>
        </w:rPr>
        <w:t>.</w:t>
      </w:r>
    </w:p>
    <w:p w14:paraId="48B72B98" w14:textId="63787DEE" w:rsidR="000430B1" w:rsidRPr="00470DD9" w:rsidRDefault="000430B1" w:rsidP="00D63875">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Keywords:</w:t>
      </w:r>
      <w:r w:rsidR="002B3559" w:rsidRPr="00470DD9">
        <w:rPr>
          <w:rFonts w:ascii="Times New Roman" w:hAnsi="Times New Roman" w:cs="Times New Roman"/>
          <w:color w:val="000000"/>
          <w:sz w:val="24"/>
          <w:szCs w:val="24"/>
          <w:lang w:eastAsia="es-PE"/>
        </w:rPr>
        <w:t xml:space="preserve"> Butterflies, </w:t>
      </w:r>
      <w:r w:rsidRPr="00470DD9">
        <w:rPr>
          <w:rFonts w:ascii="Times New Roman" w:hAnsi="Times New Roman" w:cs="Times New Roman"/>
          <w:color w:val="000000"/>
          <w:sz w:val="24"/>
          <w:szCs w:val="24"/>
          <w:lang w:eastAsia="es-PE"/>
        </w:rPr>
        <w:t xml:space="preserve">cryptic species, </w:t>
      </w:r>
      <w:r w:rsidR="00AA61AC">
        <w:rPr>
          <w:rFonts w:ascii="Times New Roman" w:hAnsi="Times New Roman" w:cs="Times New Roman"/>
          <w:color w:val="000000"/>
          <w:sz w:val="24"/>
          <w:szCs w:val="24"/>
          <w:lang w:eastAsia="es-PE"/>
        </w:rPr>
        <w:t>integrative</w:t>
      </w:r>
      <w:r w:rsidR="00AA61AC"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taxonomy, genotypic </w:t>
      </w:r>
      <w:r w:rsidR="0006706D">
        <w:rPr>
          <w:rFonts w:ascii="Times New Roman" w:hAnsi="Times New Roman" w:cs="Times New Roman"/>
          <w:color w:val="000000"/>
          <w:sz w:val="24"/>
          <w:szCs w:val="24"/>
          <w:lang w:eastAsia="es-PE"/>
        </w:rPr>
        <w:t>clusters</w:t>
      </w:r>
      <w:r w:rsidRPr="00470DD9">
        <w:rPr>
          <w:rFonts w:ascii="Times New Roman" w:hAnsi="Times New Roman" w:cs="Times New Roman"/>
          <w:color w:val="000000"/>
          <w:sz w:val="24"/>
          <w:szCs w:val="24"/>
          <w:lang w:eastAsia="es-PE"/>
        </w:rPr>
        <w:t xml:space="preserve">, mimicry, </w:t>
      </w:r>
      <w:r w:rsidR="002B3559" w:rsidRPr="00470DD9">
        <w:rPr>
          <w:rFonts w:ascii="Times New Roman" w:hAnsi="Times New Roman" w:cs="Times New Roman"/>
          <w:color w:val="000000"/>
          <w:sz w:val="24"/>
          <w:szCs w:val="24"/>
          <w:lang w:eastAsia="es-PE"/>
        </w:rPr>
        <w:t>vicariant speciation, host plant shift</w:t>
      </w:r>
      <w:r w:rsidRPr="00470DD9">
        <w:rPr>
          <w:rFonts w:ascii="Times New Roman" w:hAnsi="Times New Roman" w:cs="Times New Roman"/>
          <w:color w:val="000000"/>
          <w:sz w:val="24"/>
          <w:szCs w:val="24"/>
          <w:lang w:eastAsia="es-PE"/>
        </w:rPr>
        <w:t>.</w:t>
      </w:r>
    </w:p>
    <w:p w14:paraId="361046BA" w14:textId="77777777" w:rsidR="000430B1" w:rsidRPr="00470DD9" w:rsidRDefault="000430B1" w:rsidP="00017098">
      <w:pPr>
        <w:keepNext/>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INTRODUCTION</w:t>
      </w:r>
    </w:p>
    <w:p w14:paraId="7ADD0F16" w14:textId="52BB0B76" w:rsidR="005B18CC" w:rsidRDefault="005D0028" w:rsidP="00227D79">
      <w:pPr>
        <w:spacing w:after="100" w:afterAutospacing="1" w:line="480" w:lineRule="auto"/>
        <w:rPr>
          <w:rFonts w:ascii="Times New Roman" w:hAnsi="Times New Roman" w:cs="Times New Roman"/>
          <w:color w:val="000000"/>
          <w:sz w:val="24"/>
          <w:szCs w:val="24"/>
          <w:lang w:eastAsia="es-PE"/>
        </w:rPr>
      </w:pPr>
      <w:r>
        <w:rPr>
          <w:rFonts w:ascii="Times New Roman" w:hAnsi="Times New Roman" w:cs="Times New Roman"/>
          <w:color w:val="000000"/>
          <w:sz w:val="24"/>
          <w:szCs w:val="24"/>
          <w:lang w:eastAsia="es-PE"/>
        </w:rPr>
        <w:t xml:space="preserve">Cryptic species can be defined as species that are, or have been, erroneously classified as a single nominal species due to their superficial morphological similarity </w:t>
      </w:r>
      <w:r>
        <w:rPr>
          <w:rFonts w:ascii="Times New Roman" w:hAnsi="Times New Roman" w:cs="Times New Roman"/>
          <w:color w:val="000000"/>
          <w:sz w:val="24"/>
          <w:szCs w:val="24"/>
          <w:lang w:eastAsia="es-PE"/>
        </w:rPr>
        <w:fldChar w:fldCharType="begin"/>
      </w:r>
      <w:r>
        <w:rPr>
          <w:rFonts w:ascii="Times New Roman" w:hAnsi="Times New Roman" w:cs="Times New Roman"/>
          <w:color w:val="000000"/>
          <w:sz w:val="24"/>
          <w:szCs w:val="24"/>
          <w:lang w:eastAsia="es-PE"/>
        </w:rPr>
        <w:instrText xml:space="preserve"> ADDIN ZOTERO_ITEM CSL_CITATION {"citationID":"Tnvu5rYs","properties":{"formattedCitation":"(Bickford {\\i{}et al.}, 2007)","plainCitation":"(Bickford et al., 2007)","noteIndex":0},"citationItems":[{"id":16873,"uris":["http://zotero.org/users/local/kwv3TwWq/items/MJWRQZ3Q"],"uri":["http://zotero.org/users/local/kwv3TwWq/items/MJWRQZ3Q"],"itemData":{"id":16873,"type":"article-journal","title":"Cryptic species as a window on diversity and conservation","container-title":"Trends in Ecology &amp; Evolution","page":"148-155","volume":"22","issue":"3","source":"ScienceDirect","abstract":"The taxonomic challenge posed by cryptic species (two or more distinct species classified as a single species) has been recognized for nearly 300 years, but the advent of relatively inexpensive and rapid DNA sequencing has given biologists a new tool for detecting and differentiating morphologically similar species. Here, we synthesize the literature on cryptic and sibling species and discuss trends in their discovery. However, a lack of systematic studies leaves many questions open, such as whether cryptic species are more common in particular habitats, latitudes or taxonomic groups. The discovery of cryptic species is likely to be non-random with regard to taxon and biome and, hence, could have profound implications for evolutionary theory, biogeography and conservation planning.","DOI":"10.1016/j.tree.2006.11.004","ISSN":"0169-5347","journalAbbreviation":"Trends in Ecology &amp; Evolution","author":[{"family":"Bickford","given":"David"},{"family":"Lohman","given":"David J."},{"family":"Sodhi","given":"Navjot S."},{"family":"Ng","given":"Peter K. L."},{"family":"Meier","given":"Rudolf"},{"family":"Winker","given":"Kevin"},{"family":"Ingram","given":"Krista K."},{"family":"Das","given":"Indraneil"}],"issued":{"date-parts":[["2007",3,1]]}}}],"schema":"https://github.com/citation-style-language/schema/raw/master/csl-citation.json"} </w:instrText>
      </w:r>
      <w:r>
        <w:rPr>
          <w:rFonts w:ascii="Times New Roman" w:hAnsi="Times New Roman" w:cs="Times New Roman"/>
          <w:color w:val="000000"/>
          <w:sz w:val="24"/>
          <w:szCs w:val="24"/>
          <w:lang w:eastAsia="es-PE"/>
        </w:rPr>
        <w:fldChar w:fldCharType="separate"/>
      </w:r>
      <w:r w:rsidRPr="005D0028">
        <w:rPr>
          <w:rFonts w:ascii="Times New Roman" w:hAnsi="Times New Roman" w:cs="Times New Roman"/>
          <w:sz w:val="24"/>
          <w:szCs w:val="24"/>
        </w:rPr>
        <w:t xml:space="preserve">(Bickford </w:t>
      </w:r>
      <w:r w:rsidRPr="005D0028">
        <w:rPr>
          <w:rFonts w:ascii="Times New Roman" w:hAnsi="Times New Roman" w:cs="Times New Roman"/>
          <w:i/>
          <w:iCs/>
          <w:sz w:val="24"/>
          <w:szCs w:val="24"/>
        </w:rPr>
        <w:t>et al.</w:t>
      </w:r>
      <w:r w:rsidRPr="005D0028">
        <w:rPr>
          <w:rFonts w:ascii="Times New Roman" w:hAnsi="Times New Roman" w:cs="Times New Roman"/>
          <w:sz w:val="24"/>
          <w:szCs w:val="24"/>
        </w:rPr>
        <w:t>, 2007)</w:t>
      </w:r>
      <w:r>
        <w:rPr>
          <w:rFonts w:ascii="Times New Roman" w:hAnsi="Times New Roman" w:cs="Times New Roman"/>
          <w:color w:val="000000"/>
          <w:sz w:val="24"/>
          <w:szCs w:val="24"/>
          <w:lang w:eastAsia="es-PE"/>
        </w:rPr>
        <w:fldChar w:fldCharType="end"/>
      </w:r>
      <w:r>
        <w:rPr>
          <w:rFonts w:ascii="Times New Roman" w:hAnsi="Times New Roman" w:cs="Times New Roman"/>
          <w:color w:val="000000"/>
          <w:sz w:val="24"/>
          <w:szCs w:val="24"/>
          <w:lang w:eastAsia="es-PE"/>
        </w:rPr>
        <w:t xml:space="preserve">. In </w:t>
      </w:r>
      <w:r>
        <w:rPr>
          <w:rFonts w:ascii="Times New Roman" w:hAnsi="Times New Roman" w:cs="Times New Roman"/>
          <w:color w:val="000000"/>
          <w:sz w:val="24"/>
          <w:szCs w:val="24"/>
          <w:lang w:eastAsia="es-PE"/>
        </w:rPr>
        <w:lastRenderedPageBreak/>
        <w:t xml:space="preserve">recent years, the integration of DNA sequences into taxonomy has led to the </w:t>
      </w:r>
      <w:r w:rsidR="00B24575">
        <w:rPr>
          <w:rFonts w:ascii="Times New Roman" w:hAnsi="Times New Roman" w:cs="Times New Roman"/>
          <w:color w:val="000000"/>
          <w:sz w:val="24"/>
          <w:szCs w:val="24"/>
          <w:lang w:eastAsia="es-PE"/>
        </w:rPr>
        <w:t xml:space="preserve">recognition of increasing numbers </w:t>
      </w:r>
      <w:r w:rsidR="00FA3659">
        <w:rPr>
          <w:rFonts w:ascii="Times New Roman" w:hAnsi="Times New Roman" w:cs="Times New Roman"/>
          <w:color w:val="000000"/>
          <w:sz w:val="24"/>
          <w:szCs w:val="24"/>
          <w:lang w:eastAsia="es-PE"/>
        </w:rPr>
        <w:t xml:space="preserve">of </w:t>
      </w:r>
      <w:r w:rsidR="00B24575">
        <w:rPr>
          <w:rFonts w:ascii="Times New Roman" w:hAnsi="Times New Roman" w:cs="Times New Roman"/>
          <w:color w:val="000000"/>
          <w:sz w:val="24"/>
          <w:szCs w:val="24"/>
          <w:lang w:eastAsia="es-PE"/>
        </w:rPr>
        <w:t>such</w:t>
      </w:r>
      <w:r w:rsidR="00253690">
        <w:rPr>
          <w:rFonts w:ascii="Times New Roman" w:hAnsi="Times New Roman" w:cs="Times New Roman"/>
          <w:color w:val="000000"/>
          <w:sz w:val="24"/>
          <w:szCs w:val="24"/>
          <w:lang w:eastAsia="es-PE"/>
        </w:rPr>
        <w:t xml:space="preserve"> species</w:t>
      </w:r>
      <w:r w:rsidR="00B24575">
        <w:rPr>
          <w:rFonts w:ascii="Times New Roman" w:hAnsi="Times New Roman" w:cs="Times New Roman"/>
          <w:color w:val="000000"/>
          <w:sz w:val="24"/>
          <w:szCs w:val="24"/>
          <w:lang w:eastAsia="es-PE"/>
        </w:rPr>
        <w:t xml:space="preserve"> </w:t>
      </w:r>
      <w:r w:rsidR="00B24575">
        <w:rPr>
          <w:rFonts w:ascii="Times New Roman" w:hAnsi="Times New Roman" w:cs="Times New Roman"/>
          <w:color w:val="000000"/>
          <w:sz w:val="24"/>
          <w:szCs w:val="24"/>
          <w:lang w:eastAsia="es-PE"/>
        </w:rPr>
        <w:fldChar w:fldCharType="begin"/>
      </w:r>
      <w:r w:rsidR="00B24575">
        <w:rPr>
          <w:rFonts w:ascii="Times New Roman" w:hAnsi="Times New Roman" w:cs="Times New Roman"/>
          <w:color w:val="000000"/>
          <w:sz w:val="24"/>
          <w:szCs w:val="24"/>
          <w:lang w:eastAsia="es-PE"/>
        </w:rPr>
        <w:instrText xml:space="preserve"> ADDIN ZOTERO_ITEM CSL_CITATION {"citationID":"n2r776gj","properties":{"formattedCitation":"(Hebert {\\i{}et al.}, 2004)","plainCitation":"(Hebert et al., 2004)","noteIndex":0},"citationItems":[{"id":16479,"uris":["http://zotero.org/users/local/kwv3TwWq/items/8AQ2DZVW"],"uri":["http://zotero.org/users/local/kwv3TwWq/items/8AQ2DZVW"],"itemData":{"id":16479,"type":"article-journal","title":"Ten species in one: DNA barcoding reveals cryptic species in the neotropical skipper butterfly &lt;i&gt;Astraptes fulgerator&lt;/i&gt;","container-title":"Proceedings of the National Academy of Sciences of the United States of America","page":"14812-14817","volume":"101","issue":"41","source":"www.pnas.org","abstract":"Astraptes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diversity.","DOI":"10.1073/pnas.0406166101","ISSN":"0027-8424, 1091-6490","note":"PMID: 15465915","shortTitle":"Ten species in one","journalAbbreviation":"PNAS","language":"en","author":[{"family":"Hebert","given":"Paul D. N."},{"family":"Penton","given":"Erin H."},{"family":"Burns","given":"John M."},{"family":"Janzen","given":"Daniel H."},{"family":"Hallwachs","given":"Winnie"}],"issued":{"date-parts":[["2004",10,12]]}}}],"schema":"https://github.com/citation-style-language/schema/raw/master/csl-citation.json"} </w:instrText>
      </w:r>
      <w:r w:rsidR="00B24575">
        <w:rPr>
          <w:rFonts w:ascii="Times New Roman" w:hAnsi="Times New Roman" w:cs="Times New Roman"/>
          <w:color w:val="000000"/>
          <w:sz w:val="24"/>
          <w:szCs w:val="24"/>
          <w:lang w:eastAsia="es-PE"/>
        </w:rPr>
        <w:fldChar w:fldCharType="separate"/>
      </w:r>
      <w:r w:rsidR="00B24575" w:rsidRPr="00B24575">
        <w:rPr>
          <w:rFonts w:ascii="Times New Roman" w:hAnsi="Times New Roman" w:cs="Times New Roman"/>
          <w:sz w:val="24"/>
          <w:szCs w:val="24"/>
        </w:rPr>
        <w:t xml:space="preserve">(Hebert </w:t>
      </w:r>
      <w:r w:rsidR="00B24575" w:rsidRPr="00B24575">
        <w:rPr>
          <w:rFonts w:ascii="Times New Roman" w:hAnsi="Times New Roman" w:cs="Times New Roman"/>
          <w:i/>
          <w:iCs/>
          <w:sz w:val="24"/>
          <w:szCs w:val="24"/>
        </w:rPr>
        <w:t>et al.</w:t>
      </w:r>
      <w:r w:rsidR="00B24575" w:rsidRPr="00B24575">
        <w:rPr>
          <w:rFonts w:ascii="Times New Roman" w:hAnsi="Times New Roman" w:cs="Times New Roman"/>
          <w:sz w:val="24"/>
          <w:szCs w:val="24"/>
        </w:rPr>
        <w:t>, 2004)</w:t>
      </w:r>
      <w:r w:rsidR="00B24575">
        <w:rPr>
          <w:rFonts w:ascii="Times New Roman" w:hAnsi="Times New Roman" w:cs="Times New Roman"/>
          <w:color w:val="000000"/>
          <w:sz w:val="24"/>
          <w:szCs w:val="24"/>
          <w:lang w:eastAsia="es-PE"/>
        </w:rPr>
        <w:fldChar w:fldCharType="end"/>
      </w:r>
      <w:r w:rsidR="00B24575">
        <w:rPr>
          <w:rFonts w:ascii="Times New Roman" w:hAnsi="Times New Roman" w:cs="Times New Roman"/>
          <w:color w:val="000000"/>
          <w:sz w:val="24"/>
          <w:szCs w:val="24"/>
          <w:lang w:eastAsia="es-PE"/>
        </w:rPr>
        <w:t xml:space="preserve">. </w:t>
      </w:r>
      <w:r w:rsidR="0026735F">
        <w:rPr>
          <w:rFonts w:ascii="Times New Roman" w:hAnsi="Times New Roman" w:cs="Times New Roman"/>
          <w:color w:val="000000"/>
          <w:sz w:val="24"/>
          <w:szCs w:val="24"/>
          <w:lang w:eastAsia="es-PE"/>
        </w:rPr>
        <w:t xml:space="preserve">Whether </w:t>
      </w:r>
      <w:r w:rsidR="00227D79">
        <w:rPr>
          <w:rFonts w:ascii="Times New Roman" w:hAnsi="Times New Roman" w:cs="Times New Roman"/>
          <w:color w:val="000000"/>
          <w:sz w:val="24"/>
          <w:szCs w:val="24"/>
          <w:lang w:eastAsia="es-PE"/>
        </w:rPr>
        <w:t xml:space="preserve">the </w:t>
      </w:r>
      <w:r w:rsidR="00253690">
        <w:rPr>
          <w:rFonts w:ascii="Times New Roman" w:hAnsi="Times New Roman" w:cs="Times New Roman"/>
          <w:color w:val="000000"/>
          <w:sz w:val="24"/>
          <w:szCs w:val="24"/>
          <w:lang w:eastAsia="es-PE"/>
        </w:rPr>
        <w:t>origins</w:t>
      </w:r>
      <w:r w:rsidR="00227D79">
        <w:rPr>
          <w:rFonts w:ascii="Times New Roman" w:hAnsi="Times New Roman" w:cs="Times New Roman"/>
          <w:color w:val="000000"/>
          <w:sz w:val="24"/>
          <w:szCs w:val="24"/>
          <w:lang w:eastAsia="es-PE"/>
        </w:rPr>
        <w:t xml:space="preserve"> of cryptic species can be consistently ascribed to </w:t>
      </w:r>
      <w:r w:rsidR="00D076F7">
        <w:rPr>
          <w:rFonts w:ascii="Times New Roman" w:hAnsi="Times New Roman" w:cs="Times New Roman"/>
          <w:color w:val="000000"/>
          <w:sz w:val="24"/>
          <w:szCs w:val="24"/>
          <w:lang w:eastAsia="es-PE"/>
        </w:rPr>
        <w:t xml:space="preserve">any </w:t>
      </w:r>
      <w:r w:rsidR="00227D79">
        <w:rPr>
          <w:rFonts w:ascii="Times New Roman" w:hAnsi="Times New Roman" w:cs="Times New Roman"/>
          <w:color w:val="000000"/>
          <w:sz w:val="24"/>
          <w:szCs w:val="24"/>
          <w:lang w:eastAsia="es-PE"/>
        </w:rPr>
        <w:t>particular evolutionary processes is unclear</w:t>
      </w:r>
      <w:r w:rsidR="003868E4">
        <w:rPr>
          <w:rFonts w:ascii="Times New Roman" w:hAnsi="Times New Roman" w:cs="Times New Roman"/>
          <w:color w:val="000000"/>
          <w:sz w:val="24"/>
          <w:szCs w:val="24"/>
          <w:lang w:eastAsia="es-PE"/>
        </w:rPr>
        <w:t xml:space="preserve"> </w:t>
      </w:r>
      <w:r w:rsidR="003868E4">
        <w:rPr>
          <w:rFonts w:ascii="Times New Roman" w:hAnsi="Times New Roman" w:cs="Times New Roman"/>
          <w:color w:val="000000"/>
          <w:sz w:val="24"/>
          <w:szCs w:val="24"/>
          <w:lang w:eastAsia="es-PE"/>
        </w:rPr>
        <w:fldChar w:fldCharType="begin"/>
      </w:r>
      <w:r w:rsidR="003868E4">
        <w:rPr>
          <w:rFonts w:ascii="Times New Roman" w:hAnsi="Times New Roman" w:cs="Times New Roman"/>
          <w:color w:val="000000"/>
          <w:sz w:val="24"/>
          <w:szCs w:val="24"/>
          <w:lang w:eastAsia="es-PE"/>
        </w:rPr>
        <w:instrText xml:space="preserve"> ADDIN ZOTERO_ITEM CSL_CITATION {"citationID":"VQ9Vb6iG","properties":{"formattedCitation":"(Bickford {\\i{}et al.}, 2007)","plainCitation":"(Bickford et al., 2007)","noteIndex":0},"citationItems":[{"id":16873,"uris":["http://zotero.org/users/local/kwv3TwWq/items/MJWRQZ3Q"],"uri":["http://zotero.org/users/local/kwv3TwWq/items/MJWRQZ3Q"],"itemData":{"id":16873,"type":"article-journal","title":"Cryptic species as a window on diversity and conservation","container-title":"Trends in Ecology &amp; Evolution","page":"148-155","volume":"22","issue":"3","source":"ScienceDirect","abstract":"The taxonomic challenge posed by cryptic species (two or more distinct species classified as a single species) has been recognized for nearly 300 years, but the advent of relatively inexpensive and rapid DNA sequencing has given biologists a new tool for detecting and differentiating morphologically similar species. Here, we synthesize the literature on cryptic and sibling species and discuss trends in their discovery. However, a lack of systematic studies leaves many questions open, such as whether cryptic species are more common in particular habitats, latitudes or taxonomic groups. The discovery of cryptic species is likely to be non-random with regard to taxon and biome and, hence, could have profound implications for evolutionary theory, biogeography and conservation planning.","DOI":"10.1016/j.tree.2006.11.004","ISSN":"0169-5347","journalAbbreviation":"Trends in Ecology &amp; Evolution","author":[{"family":"Bickford","given":"David"},{"family":"Lohman","given":"David J."},{"family":"Sodhi","given":"Navjot S."},{"family":"Ng","given":"Peter K. L."},{"family":"Meier","given":"Rudolf"},{"family":"Winker","given":"Kevin"},{"family":"Ingram","given":"Krista K."},{"family":"Das","given":"Indraneil"}],"issued":{"date-parts":[["2007",3,1]]}}}],"schema":"https://github.com/citation-style-language/schema/raw/master/csl-citation.json"} </w:instrText>
      </w:r>
      <w:r w:rsidR="003868E4">
        <w:rPr>
          <w:rFonts w:ascii="Times New Roman" w:hAnsi="Times New Roman" w:cs="Times New Roman"/>
          <w:color w:val="000000"/>
          <w:sz w:val="24"/>
          <w:szCs w:val="24"/>
          <w:lang w:eastAsia="es-PE"/>
        </w:rPr>
        <w:fldChar w:fldCharType="separate"/>
      </w:r>
      <w:r w:rsidR="003868E4" w:rsidRPr="003868E4">
        <w:rPr>
          <w:rFonts w:ascii="Times New Roman" w:hAnsi="Times New Roman" w:cs="Times New Roman"/>
          <w:sz w:val="24"/>
          <w:szCs w:val="24"/>
        </w:rPr>
        <w:t xml:space="preserve">(Bickford </w:t>
      </w:r>
      <w:r w:rsidR="003868E4" w:rsidRPr="003868E4">
        <w:rPr>
          <w:rFonts w:ascii="Times New Roman" w:hAnsi="Times New Roman" w:cs="Times New Roman"/>
          <w:i/>
          <w:iCs/>
          <w:sz w:val="24"/>
          <w:szCs w:val="24"/>
        </w:rPr>
        <w:t>et al.</w:t>
      </w:r>
      <w:r w:rsidR="003868E4" w:rsidRPr="003868E4">
        <w:rPr>
          <w:rFonts w:ascii="Times New Roman" w:hAnsi="Times New Roman" w:cs="Times New Roman"/>
          <w:sz w:val="24"/>
          <w:szCs w:val="24"/>
        </w:rPr>
        <w:t>, 2007)</w:t>
      </w:r>
      <w:r w:rsidR="003868E4">
        <w:rPr>
          <w:rFonts w:ascii="Times New Roman" w:hAnsi="Times New Roman" w:cs="Times New Roman"/>
          <w:color w:val="000000"/>
          <w:sz w:val="24"/>
          <w:szCs w:val="24"/>
          <w:lang w:eastAsia="es-PE"/>
        </w:rPr>
        <w:fldChar w:fldCharType="end"/>
      </w:r>
      <w:r w:rsidR="005B18CC">
        <w:rPr>
          <w:rFonts w:ascii="Times New Roman" w:hAnsi="Times New Roman" w:cs="Times New Roman"/>
          <w:color w:val="000000"/>
          <w:sz w:val="24"/>
          <w:szCs w:val="24"/>
          <w:lang w:eastAsia="es-PE"/>
        </w:rPr>
        <w:t>.</w:t>
      </w:r>
      <w:r w:rsidR="00227D79">
        <w:rPr>
          <w:rFonts w:ascii="Times New Roman" w:hAnsi="Times New Roman" w:cs="Times New Roman"/>
          <w:color w:val="000000"/>
          <w:sz w:val="24"/>
          <w:szCs w:val="24"/>
          <w:lang w:eastAsia="es-PE"/>
        </w:rPr>
        <w:t xml:space="preserve"> </w:t>
      </w:r>
      <w:r w:rsidR="005B18CC">
        <w:rPr>
          <w:rFonts w:ascii="Times New Roman" w:hAnsi="Times New Roman" w:cs="Times New Roman"/>
          <w:color w:val="000000"/>
          <w:sz w:val="24"/>
          <w:szCs w:val="24"/>
          <w:lang w:eastAsia="es-PE"/>
        </w:rPr>
        <w:t>O</w:t>
      </w:r>
      <w:r w:rsidR="00227D79">
        <w:rPr>
          <w:rFonts w:ascii="Times New Roman" w:hAnsi="Times New Roman" w:cs="Times New Roman"/>
          <w:color w:val="000000"/>
          <w:sz w:val="24"/>
          <w:szCs w:val="24"/>
          <w:lang w:eastAsia="es-PE"/>
        </w:rPr>
        <w:t>n the face of it</w:t>
      </w:r>
      <w:r w:rsidR="005B18CC">
        <w:rPr>
          <w:rFonts w:ascii="Times New Roman" w:hAnsi="Times New Roman" w:cs="Times New Roman"/>
          <w:color w:val="000000"/>
          <w:sz w:val="24"/>
          <w:szCs w:val="24"/>
          <w:lang w:eastAsia="es-PE"/>
        </w:rPr>
        <w:t>,</w:t>
      </w:r>
      <w:r w:rsidR="00227D79">
        <w:rPr>
          <w:rFonts w:ascii="Times New Roman" w:hAnsi="Times New Roman" w:cs="Times New Roman"/>
          <w:color w:val="000000"/>
          <w:sz w:val="24"/>
          <w:szCs w:val="24"/>
          <w:lang w:eastAsia="es-PE"/>
        </w:rPr>
        <w:t xml:space="preserve"> this </w:t>
      </w:r>
      <w:r w:rsidR="005B18CC">
        <w:rPr>
          <w:rFonts w:ascii="Times New Roman" w:hAnsi="Times New Roman" w:cs="Times New Roman"/>
          <w:color w:val="000000"/>
          <w:sz w:val="24"/>
          <w:szCs w:val="24"/>
          <w:lang w:eastAsia="es-PE"/>
        </w:rPr>
        <w:t xml:space="preserve">might </w:t>
      </w:r>
      <w:r w:rsidR="00227D79">
        <w:rPr>
          <w:rFonts w:ascii="Times New Roman" w:hAnsi="Times New Roman" w:cs="Times New Roman"/>
          <w:color w:val="000000"/>
          <w:sz w:val="24"/>
          <w:szCs w:val="24"/>
          <w:lang w:eastAsia="es-PE"/>
        </w:rPr>
        <w:t xml:space="preserve">seem unlikely, given that they are defined principally </w:t>
      </w:r>
      <w:r w:rsidR="00892A92">
        <w:rPr>
          <w:rFonts w:ascii="Times New Roman" w:hAnsi="Times New Roman" w:cs="Times New Roman"/>
          <w:color w:val="000000"/>
          <w:sz w:val="24"/>
          <w:szCs w:val="24"/>
          <w:lang w:eastAsia="es-PE"/>
        </w:rPr>
        <w:t>through</w:t>
      </w:r>
      <w:r w:rsidR="00227D79">
        <w:rPr>
          <w:rFonts w:ascii="Times New Roman" w:hAnsi="Times New Roman" w:cs="Times New Roman"/>
          <w:color w:val="000000"/>
          <w:sz w:val="24"/>
          <w:szCs w:val="24"/>
          <w:lang w:eastAsia="es-PE"/>
        </w:rPr>
        <w:t xml:space="preserve"> humans’ visual perception of </w:t>
      </w:r>
      <w:r w:rsidR="005B18CC">
        <w:rPr>
          <w:rFonts w:ascii="Times New Roman" w:hAnsi="Times New Roman" w:cs="Times New Roman"/>
          <w:color w:val="000000"/>
          <w:sz w:val="24"/>
          <w:szCs w:val="24"/>
          <w:lang w:eastAsia="es-PE"/>
        </w:rPr>
        <w:t>morphology</w:t>
      </w:r>
      <w:r w:rsidR="00227D79">
        <w:rPr>
          <w:rFonts w:ascii="Times New Roman" w:hAnsi="Times New Roman" w:cs="Times New Roman"/>
          <w:color w:val="000000"/>
          <w:sz w:val="24"/>
          <w:szCs w:val="24"/>
          <w:lang w:eastAsia="es-PE"/>
        </w:rPr>
        <w:t xml:space="preserve">. For example, </w:t>
      </w:r>
      <w:r w:rsidR="003868E4">
        <w:rPr>
          <w:rFonts w:ascii="Times New Roman" w:hAnsi="Times New Roman" w:cs="Times New Roman"/>
          <w:color w:val="000000"/>
          <w:sz w:val="24"/>
          <w:szCs w:val="24"/>
          <w:lang w:eastAsia="es-PE"/>
        </w:rPr>
        <w:t>while</w:t>
      </w:r>
      <w:r w:rsidR="00892A92">
        <w:rPr>
          <w:rFonts w:ascii="Times New Roman" w:hAnsi="Times New Roman" w:cs="Times New Roman"/>
          <w:color w:val="000000"/>
          <w:sz w:val="24"/>
          <w:szCs w:val="24"/>
          <w:lang w:eastAsia="es-PE"/>
        </w:rPr>
        <w:t xml:space="preserve"> </w:t>
      </w:r>
      <w:r w:rsidR="00985082">
        <w:rPr>
          <w:rFonts w:ascii="Times New Roman" w:hAnsi="Times New Roman" w:cs="Times New Roman"/>
          <w:color w:val="000000"/>
          <w:sz w:val="24"/>
          <w:szCs w:val="24"/>
          <w:lang w:eastAsia="es-PE"/>
        </w:rPr>
        <w:t>divergent</w:t>
      </w:r>
      <w:r w:rsidR="00985082" w:rsidRPr="00470DD9">
        <w:rPr>
          <w:rFonts w:ascii="Times New Roman" w:hAnsi="Times New Roman" w:cs="Times New Roman"/>
          <w:color w:val="000000"/>
          <w:sz w:val="24"/>
          <w:szCs w:val="24"/>
          <w:lang w:eastAsia="es-PE"/>
        </w:rPr>
        <w:t xml:space="preserve"> selection </w:t>
      </w:r>
      <w:r w:rsidR="003868E4">
        <w:rPr>
          <w:rFonts w:ascii="Times New Roman" w:hAnsi="Times New Roman" w:cs="Times New Roman"/>
          <w:color w:val="000000"/>
          <w:sz w:val="24"/>
          <w:szCs w:val="24"/>
          <w:lang w:eastAsia="es-PE"/>
        </w:rPr>
        <w:t xml:space="preserve">may </w:t>
      </w:r>
      <w:r w:rsidR="00892A92">
        <w:rPr>
          <w:rFonts w:ascii="Times New Roman" w:hAnsi="Times New Roman" w:cs="Times New Roman"/>
          <w:color w:val="000000"/>
          <w:sz w:val="24"/>
          <w:szCs w:val="24"/>
          <w:lang w:eastAsia="es-PE"/>
        </w:rPr>
        <w:t xml:space="preserve">often </w:t>
      </w:r>
      <w:r w:rsidR="005B18CC">
        <w:rPr>
          <w:rFonts w:ascii="Times New Roman" w:hAnsi="Times New Roman" w:cs="Times New Roman"/>
          <w:color w:val="000000"/>
          <w:sz w:val="24"/>
          <w:szCs w:val="24"/>
          <w:lang w:eastAsia="es-PE"/>
        </w:rPr>
        <w:t xml:space="preserve">lead to sister species with markedly different body shapes or colours </w:t>
      </w:r>
      <w:r w:rsidR="005B18CC" w:rsidRPr="00470DD9">
        <w:rPr>
          <w:rFonts w:ascii="Times New Roman" w:hAnsi="Times New Roman" w:cs="Times New Roman"/>
          <w:color w:val="000000"/>
          <w:sz w:val="24"/>
          <w:szCs w:val="24"/>
          <w:lang w:eastAsia="es-PE"/>
        </w:rPr>
        <w:fldChar w:fldCharType="begin"/>
      </w:r>
      <w:r w:rsidR="003868E4">
        <w:rPr>
          <w:rFonts w:ascii="Times New Roman" w:hAnsi="Times New Roman" w:cs="Times New Roman"/>
          <w:color w:val="000000"/>
          <w:sz w:val="24"/>
          <w:szCs w:val="24"/>
          <w:lang w:eastAsia="es-PE"/>
        </w:rPr>
        <w:instrText xml:space="preserve"> ADDIN ZOTERO_ITEM CSL_CITATION {"citationID":"65h0bdk4","properties":{"formattedCitation":"(Jiggins {\\i{}et al.}, 2001b; Langerhans, Gifford, &amp; Joseph, 2007)","plainCitation":"(Jiggins et al., 2001b; Langerhans, Gifford, &amp; Joseph, 2007)","noteIndex":0},"citationItems":[{"id":1619,"uris":["http://zotero.org/users/local/kwv3TwWq/items/9DWRMVJ9"],"uri":["http://zotero.org/users/local/kwv3TwWq/items/9DWRMVJ9"],"itemData":{"id":1619,"type":"article-journal","title":"Reproductive isolation caused by colour pattern mimicry","container-title":"Nature","page":"302-305","volume":"411","issue":"6835","source":"Nature","DOI":"10.1038/35077075","ISSN":"0028-0836","journalAbbreviation":"Nature","author":[{"family":"Jiggins","given":"C.D."},{"family":"Naisbit","given":"R.E."},{"family":"Coe","given":"R.L."},{"family":"Mallet","given":"J."}],"issued":{"date-parts":[["2001",5,17]]}}},{"id":16406,"uris":["http://zotero.org/users/local/kwv3TwWq/items/N6X27AHN"],"uri":["http://zotero.org/users/local/kwv3TwWq/items/N6X27AHN"],"itemData":{"id":16406,"type":"article-journal","title":"Ecological Speciation in &lt;i&gt;Gambusia&lt;/i&gt; Fishes","container-title":"Evolution","page":"2056-2074","volume":"61","issue":"9","source":"Wiley Online Library","abstract":"Although theory indicates that natural selection can facilitate speciation as a by-product, demonstrating ongoing speciation via this by-product mechanism in nature has proven difficult. We examined morphological, molecular, and behavioral data to investigate ecology's role in incipient speciation for a post-Pleistocene radiation of Bahamas mosquitofish (Gambusia hubbsi) inhabiting blue holes. We show that adaptation to divergent predator regimes is driving ecological speciation as a by-product. Divergence in body shape, coupled with assortative mating for body shape, produces reproductive isolation that is twice as strong between populations inhabiting different predator regimes than between populations that evolved in similar ecological environments. Gathering analogous data on reproductive isolation at the interspecific level in the genus, we find that this mechanism of speciation may have been historically prevalent in Gambusia. These results suggest that speciation in nature can result as a by-product of divergence in ecologically important traits, producing interspecific patterns that persist long after speciation events have completed.","DOI":"10.1111/j.1558-5646.2007.00171.x","ISSN":"1558-5646","language":"en","author":[{"family":"Langerhans","given":"R. Brian"},{"family":"Gifford","given":"Matthew E."},{"family":"Joseph","given":"Everton O."}],"issued":{"date-parts":[["2007",9,1]]}}}],"schema":"https://github.com/citation-style-language/schema/raw/master/csl-citation.json"} </w:instrText>
      </w:r>
      <w:r w:rsidR="005B18CC" w:rsidRPr="00470DD9">
        <w:rPr>
          <w:rFonts w:ascii="Times New Roman" w:hAnsi="Times New Roman" w:cs="Times New Roman"/>
          <w:color w:val="000000"/>
          <w:sz w:val="24"/>
          <w:szCs w:val="24"/>
          <w:lang w:eastAsia="es-PE"/>
        </w:rPr>
        <w:fldChar w:fldCharType="separate"/>
      </w:r>
      <w:r w:rsidR="003868E4" w:rsidRPr="003868E4">
        <w:rPr>
          <w:rFonts w:ascii="Times New Roman" w:hAnsi="Times New Roman" w:cs="Times New Roman"/>
          <w:sz w:val="24"/>
          <w:szCs w:val="24"/>
        </w:rPr>
        <w:t xml:space="preserve">(Jiggins </w:t>
      </w:r>
      <w:r w:rsidR="003868E4" w:rsidRPr="003868E4">
        <w:rPr>
          <w:rFonts w:ascii="Times New Roman" w:hAnsi="Times New Roman" w:cs="Times New Roman"/>
          <w:i/>
          <w:iCs/>
          <w:sz w:val="24"/>
          <w:szCs w:val="24"/>
        </w:rPr>
        <w:t>et al.</w:t>
      </w:r>
      <w:r w:rsidR="003868E4" w:rsidRPr="003868E4">
        <w:rPr>
          <w:rFonts w:ascii="Times New Roman" w:hAnsi="Times New Roman" w:cs="Times New Roman"/>
          <w:sz w:val="24"/>
          <w:szCs w:val="24"/>
        </w:rPr>
        <w:t>, 2001b; Langerhans, Gifford, &amp; Joseph, 2007)</w:t>
      </w:r>
      <w:r w:rsidR="005B18CC" w:rsidRPr="00470DD9">
        <w:rPr>
          <w:rFonts w:ascii="Times New Roman" w:hAnsi="Times New Roman" w:cs="Times New Roman"/>
          <w:color w:val="000000"/>
          <w:sz w:val="24"/>
          <w:szCs w:val="24"/>
          <w:lang w:eastAsia="es-PE"/>
        </w:rPr>
        <w:fldChar w:fldCharType="end"/>
      </w:r>
      <w:r w:rsidR="00892A92">
        <w:rPr>
          <w:rFonts w:ascii="Times New Roman" w:hAnsi="Times New Roman" w:cs="Times New Roman"/>
          <w:color w:val="000000"/>
          <w:sz w:val="24"/>
          <w:szCs w:val="24"/>
          <w:lang w:eastAsia="es-PE"/>
        </w:rPr>
        <w:t>, in other cases it may affect</w:t>
      </w:r>
      <w:r w:rsidR="005B18CC">
        <w:rPr>
          <w:rFonts w:ascii="Times New Roman" w:hAnsi="Times New Roman" w:cs="Times New Roman"/>
          <w:color w:val="000000"/>
          <w:sz w:val="24"/>
          <w:szCs w:val="24"/>
          <w:lang w:eastAsia="es-PE"/>
        </w:rPr>
        <w:t xml:space="preserve"> traits causing reproductive isolation that have no clear morphological basis, such as behaviours</w:t>
      </w:r>
      <w:r w:rsidR="00D076F7">
        <w:rPr>
          <w:rFonts w:ascii="Times New Roman" w:hAnsi="Times New Roman" w:cs="Times New Roman"/>
          <w:color w:val="000000"/>
          <w:sz w:val="24"/>
          <w:szCs w:val="24"/>
          <w:lang w:eastAsia="es-PE"/>
        </w:rPr>
        <w:t xml:space="preserve"> </w:t>
      </w:r>
      <w:r w:rsidR="00D076F7">
        <w:rPr>
          <w:rFonts w:ascii="Times New Roman" w:hAnsi="Times New Roman" w:cs="Times New Roman"/>
          <w:color w:val="000000"/>
          <w:sz w:val="24"/>
          <w:szCs w:val="24"/>
          <w:lang w:eastAsia="es-PE"/>
        </w:rPr>
        <w:fldChar w:fldCharType="begin"/>
      </w:r>
      <w:r w:rsidR="00D076F7">
        <w:rPr>
          <w:rFonts w:ascii="Times New Roman" w:hAnsi="Times New Roman" w:cs="Times New Roman"/>
          <w:color w:val="000000"/>
          <w:sz w:val="24"/>
          <w:szCs w:val="24"/>
          <w:lang w:eastAsia="es-PE"/>
        </w:rPr>
        <w:instrText xml:space="preserve"> ADDIN ZOTERO_ITEM CSL_CITATION {"citationID":"UUW2Ph9K","properties":{"formattedCitation":"(Janzen {\\i{}et al.}, 2009)","plainCitation":"(Janzen et al., 2009)","noteIndex":0},"citationItems":[{"id":388,"uris":["http://zotero.org/users/local/kwv3TwWq/items/RRG889K5"],"uri":["http://zotero.org/users/local/kwv3TwWq/items/RRG889K5"],"itemData":{"id":388,"type":"article-journal","title":"Integration of DNA barcoding into an ongoing inventory of complex tropical biodiversity","container-title":"Molecular Ecology Resources","page":"1-26","volume":"9","source":"CrossRef","DOI":"10.1111/j.1755-0998.2009.02628.x","ISSN":"1755098X","author":[{"family":"Janzen","given":"Daniel H."},{"family":"Hallwachs","given":"Winnie"},{"family":"Blandin","given":"Patrick"},{"family":"Burns","given":"John M."},{"family":"Cadiou","given":"Jean-Marie"},{"family":"Chacon","given":"Isidro"},{"family":"Dapkey","given":"Tanya"},{"family":"Deans","given":"Andrew R."},{"family":"Epstein","given":"Marc E."},{"family":"Espinoza","given":"Bernardo"},{"family":"Franclemont","given":"John G."},{"family":"Haber","given":"William A."},{"family":"Hajibabaei","given":"Mehrdad"},{"family":"Hall","given":"Jason P. W."},{"family":"Hebert","given":"Paul D. N."},{"family":"Gauld","given":"Ian D."},{"family":"Harvey","given":"Donald J."},{"family":"Hausmann","given":"Axel"},{"family":"Kitching","given":"Ian J."},{"family":"Lafontaine","given":"Don"},{"family":"Landry","given":"Jean-FrançOis"},{"family":"Lemaire","given":"Claude"},{"family":"Miller","given":"Jacqueline Y."},{"family":"Miller","given":"James S."},{"family":"Miller","given":"Lee"},{"family":"Miller","given":"Scott E"},{"family":"Montero","given":"Jose"},{"family":"Munroe","given":"Eugene"},{"family":"Green","given":"Suzanne Rab"},{"family":"Ratnasingham","given":"Sujeevan"},{"family":"Rawlins","given":"John E."},{"family":"Robbins","given":"Robert K."},{"family":"Rodriguez","given":"Josephine J."},{"family":"Rougerie","given":"Rodolphe"},{"family":"Sharkey","given":"Michael J."},{"family":"Smith","given":"M. Alex"},{"family":"Solis","given":"M. Alma"},{"family":"Sullivan","given":"J. Bolling"},{"family":"Thiaucourt","given":"Paul"},{"family":"Wahl","given":"David B."},{"family":"Weller","given":"Susan J."},{"family":"Whitfield","given":"James B."},{"family":"Willmott","given":"K.R."},{"family":"Wood","given":"D. Monty"},{"family":"Woodley","given":"Norman E."},{"family":"Wilson","given":"John J."}],"issued":{"date-parts":[["2009",5]]}}}],"schema":"https://github.com/citation-style-language/schema/raw/master/csl-citation.json"} </w:instrText>
      </w:r>
      <w:r w:rsidR="00D076F7">
        <w:rPr>
          <w:rFonts w:ascii="Times New Roman" w:hAnsi="Times New Roman" w:cs="Times New Roman"/>
          <w:color w:val="000000"/>
          <w:sz w:val="24"/>
          <w:szCs w:val="24"/>
          <w:lang w:eastAsia="es-PE"/>
        </w:rPr>
        <w:fldChar w:fldCharType="separate"/>
      </w:r>
      <w:r w:rsidR="00D076F7" w:rsidRPr="00D076F7">
        <w:rPr>
          <w:rFonts w:ascii="Times New Roman" w:hAnsi="Times New Roman" w:cs="Times New Roman"/>
          <w:sz w:val="24"/>
          <w:szCs w:val="24"/>
        </w:rPr>
        <w:t xml:space="preserve">(Janzen </w:t>
      </w:r>
      <w:r w:rsidR="00D076F7" w:rsidRPr="00D076F7">
        <w:rPr>
          <w:rFonts w:ascii="Times New Roman" w:hAnsi="Times New Roman" w:cs="Times New Roman"/>
          <w:i/>
          <w:iCs/>
          <w:sz w:val="24"/>
          <w:szCs w:val="24"/>
        </w:rPr>
        <w:t>et al.</w:t>
      </w:r>
      <w:r w:rsidR="00D076F7" w:rsidRPr="00D076F7">
        <w:rPr>
          <w:rFonts w:ascii="Times New Roman" w:hAnsi="Times New Roman" w:cs="Times New Roman"/>
          <w:sz w:val="24"/>
          <w:szCs w:val="24"/>
        </w:rPr>
        <w:t>, 2009)</w:t>
      </w:r>
      <w:r w:rsidR="00D076F7">
        <w:rPr>
          <w:rFonts w:ascii="Times New Roman" w:hAnsi="Times New Roman" w:cs="Times New Roman"/>
          <w:color w:val="000000"/>
          <w:sz w:val="24"/>
          <w:szCs w:val="24"/>
          <w:lang w:eastAsia="es-PE"/>
        </w:rPr>
        <w:fldChar w:fldCharType="end"/>
      </w:r>
      <w:r w:rsidR="005B18CC">
        <w:rPr>
          <w:rFonts w:ascii="Times New Roman" w:hAnsi="Times New Roman" w:cs="Times New Roman"/>
          <w:color w:val="000000"/>
          <w:sz w:val="24"/>
          <w:szCs w:val="24"/>
          <w:lang w:eastAsia="es-PE"/>
        </w:rPr>
        <w:t xml:space="preserve">. Nonetheless, </w:t>
      </w:r>
      <w:r w:rsidR="004D1376">
        <w:rPr>
          <w:rFonts w:ascii="Times New Roman" w:hAnsi="Times New Roman" w:cs="Times New Roman"/>
          <w:color w:val="000000"/>
          <w:sz w:val="24"/>
          <w:szCs w:val="24"/>
          <w:lang w:eastAsia="es-PE"/>
        </w:rPr>
        <w:t xml:space="preserve">some </w:t>
      </w:r>
      <w:r w:rsidR="005B18CC">
        <w:rPr>
          <w:rFonts w:ascii="Times New Roman" w:hAnsi="Times New Roman" w:cs="Times New Roman"/>
          <w:color w:val="000000"/>
          <w:sz w:val="24"/>
          <w:szCs w:val="24"/>
          <w:lang w:eastAsia="es-PE"/>
        </w:rPr>
        <w:t>theories of speciation might be more predisposed to the creation of cryptic species</w:t>
      </w:r>
      <w:r w:rsidR="0099582D">
        <w:rPr>
          <w:rFonts w:ascii="Times New Roman" w:hAnsi="Times New Roman" w:cs="Times New Roman"/>
          <w:color w:val="000000"/>
          <w:sz w:val="24"/>
          <w:szCs w:val="24"/>
          <w:lang w:eastAsia="es-PE"/>
        </w:rPr>
        <w:t>, such as when reproductive isolation results from</w:t>
      </w:r>
      <w:r w:rsidR="005B18CC" w:rsidRPr="00470DD9">
        <w:rPr>
          <w:rFonts w:ascii="Times New Roman" w:hAnsi="Times New Roman" w:cs="Times New Roman"/>
          <w:color w:val="000000"/>
          <w:sz w:val="24"/>
          <w:szCs w:val="24"/>
          <w:lang w:eastAsia="es-PE"/>
        </w:rPr>
        <w:t xml:space="preserve"> </w:t>
      </w:r>
      <w:r w:rsidR="005B18CC">
        <w:rPr>
          <w:rFonts w:ascii="Times New Roman" w:hAnsi="Times New Roman" w:cs="Times New Roman"/>
          <w:color w:val="000000"/>
          <w:sz w:val="24"/>
          <w:szCs w:val="24"/>
          <w:lang w:eastAsia="es-PE"/>
        </w:rPr>
        <w:t xml:space="preserve">the chance </w:t>
      </w:r>
      <w:r w:rsidR="005B18CC" w:rsidRPr="00470DD9">
        <w:rPr>
          <w:rFonts w:ascii="Times New Roman" w:hAnsi="Times New Roman" w:cs="Times New Roman"/>
          <w:color w:val="000000"/>
          <w:sz w:val="24"/>
          <w:szCs w:val="24"/>
          <w:lang w:eastAsia="es-PE"/>
        </w:rPr>
        <w:t>fixation of different</w:t>
      </w:r>
      <w:r w:rsidR="00AA0DE6">
        <w:rPr>
          <w:rFonts w:ascii="Times New Roman" w:hAnsi="Times New Roman" w:cs="Times New Roman"/>
          <w:color w:val="000000"/>
          <w:sz w:val="24"/>
          <w:szCs w:val="24"/>
          <w:lang w:eastAsia="es-PE"/>
        </w:rPr>
        <w:t>,</w:t>
      </w:r>
      <w:r w:rsidR="005B18CC" w:rsidRPr="00470DD9">
        <w:rPr>
          <w:rFonts w:ascii="Times New Roman" w:hAnsi="Times New Roman" w:cs="Times New Roman"/>
          <w:color w:val="000000"/>
          <w:sz w:val="24"/>
          <w:szCs w:val="24"/>
          <w:lang w:eastAsia="es-PE"/>
        </w:rPr>
        <w:t xml:space="preserve"> epistatic incompatibilities in separate populations subject to similar selective pressures </w:t>
      </w:r>
      <w:r w:rsidR="005B18CC" w:rsidRPr="00470DD9">
        <w:rPr>
          <w:rFonts w:ascii="Times New Roman" w:hAnsi="Times New Roman" w:cs="Times New Roman"/>
          <w:color w:val="000000"/>
          <w:sz w:val="24"/>
          <w:szCs w:val="24"/>
          <w:lang w:eastAsia="es-PE"/>
        </w:rPr>
        <w:fldChar w:fldCharType="begin"/>
      </w:r>
      <w:r w:rsidR="005B18CC">
        <w:rPr>
          <w:rFonts w:ascii="Times New Roman" w:hAnsi="Times New Roman" w:cs="Times New Roman"/>
          <w:color w:val="000000"/>
          <w:sz w:val="24"/>
          <w:szCs w:val="24"/>
          <w:lang w:eastAsia="es-PE"/>
        </w:rPr>
        <w:instrText xml:space="preserve"> ADDIN ZOTERO_ITEM CSL_CITATION {"citationID":"O3UQmNGH","properties":{"formattedCitation":"(Clarke, Shelton, &amp; Mani, 1988; Mani &amp; Clarke, 1990; Orr, 1995; Turelli &amp; Orr, 2000)","plainCitation":"(Clarke, Shelton, &amp; Mani, 1988; Mani &amp; Clarke, 1990; Orr, 1995; Turelli &amp; Orr, 2000)","noteIndex":0},"citationItems":[{"id":16473,"uris":["http://zotero.org/users/local/kwv3TwWq/items/XS6DWGIX"],"uri":["http://zotero.org/users/local/kwv3TwWq/items/XS6DWGIX"],"itemData":{"id":16473,"type":"article-journal","title":"Frequency-Dependent Selection, Metrical Characters and Molecular Evolution","container-title":"Philosophical Transactions of the Royal Society of London B: Biological Sciences","page":"631-640","volume":"319","issue":"1196","source":"rstb.royalsocietypublishing.org","abstract":"Computer models of selection acting on a quantitative character show that a combination of frequency-dependent and stabilizing selection can maintain many polymorphisms among the genes that determine the character. The models also show that the random order of mutations can give rise to selectively driven stochastic effects that are sometimes more important than random genetic drift. They suggest simple explanations for patterns of divergence between populations and species, and for apparent discrepancies between the rates of morphological and molecular evolution. They point towards a selective theory of `molecular clocks'.","DOI":"10.1098/rstb.1988.0070","ISSN":"0962-8436, 1471-2970","note":"PMID: 2905497","language":"en","author":[{"family":"Clarke","given":"B. C."},{"family":"Shelton","given":"P. R."},{"family":"Mani","given":"G. S."}],"issued":{"date-parts":[["1988",7,6]]}}},{"id":16410,"uris":["http://zotero.org/users/local/kwv3TwWq/items/PMUN2KBP"],"uri":["http://zotero.org/users/local/kwv3TwWq/items/PMUN2KBP"],"itemData":{"id":16410,"type":"article-journal","title":"Mutational Order: A Major Stochastic Process in Evolution","container-title":"Proceedings of the Royal Society of London B: Biological Sciences","page":"29-37","volume":"240","issue":"1297","source":"rspb.royalsocietypublishing.org","abstract":"Computer simulations in which selection acts on a quantitative character show that the randomness of mutations can contribute significantly to evolutionary divergence between populations. In different populations, different advantageous mutations occur, and are selected to fixation, so that the populations diverge even when they are initially identical, and are subject to identical selection. This stochastic process is distinct from random genetic drift. In some circumstances (large populations or strong selection, or both) mutational order can be greatly more important than random drift in bringing about divergence. It can generate a `disconnection' between evolution at the phenotypic and genotypic levels, and can give rise to a rough `molecular clock', albeit episodic, that is driven by selection. In the absence of selection, mutational order has little or no effect.","DOI":"10.1098/rspb.1990.0025","ISSN":"0962-8452, 1471-2954","note":"PMID: 1972992","shortTitle":"Mutational Order","language":"en","author":[{"family":"Mani","given":"G. S."},{"family":"Clarke","given":"B. C."}],"issued":{"date-parts":[["1990",5,22]]}}},{"id":16490,"uris":["http://zotero.org/users/local/kwv3TwWq/items/I7PC2CK7"],"uri":["http://zotero.org/users/local/kwv3TwWq/items/I7PC2CK7"],"itemData":{"id":16490,"type":"article-journal","title":"The population genetics of speciation: the evolution of hybrid incompatibilities","container-title":"Genetics","page":"1805-1813","volume":"139","issue":"4","source":"PubMed","abstract":"Speciation often results from the accumulation of \"complementary genes,\" i.e., from genes that, while having no deleterious effect within species, cause inviability or sterility when brought together with genes from another species. Here I model speciation as the accumulation of genic incompatibilities between diverging populations. Several results are obtained. First, and most important, the number of genic incompatibilities between taxa increases much faster than linearly with time. In particular, the probability of speciation increases at least as fast as the square of the time since separation between two taxa. Second, as Muller realized, all hybrid incompatibilities must initially be asymmetric. Third, at loci that have diverged between taxa, evolutionarily derived alleles cause hybrid problems far more often than ancestral alleles. Last, it is \"easier\" to evolve complex hybrid incompatibilities requiring the simultaneous action of three or more loci than to evolve simple incompatibilities between pairs of genes. These results have several important implications for genetic analyses of speciation.","ISSN":"0016-6731","note":"PMID: 7789779\nPMCID: PMC1206504","shortTitle":"The population genetics of speciation","journalAbbreviation":"Genetics","language":"eng","author":[{"family":"Orr","given":"H. A."}],"issued":{"date-parts":[["1995",4]]}}},{"id":16495,"uris":["http://zotero.org/users/local/kwv3TwWq/items/48QIEQS3"],"uri":["http://zotero.org/users/local/kwv3TwWq/items/48QIEQS3"],"itemData":{"id":16495,"type":"article-journal","title":"Dominance, epistasis and the genetics of postzygotic isolation","container-title":"Genetics","page":"1663-1679","volume":"154","issue":"4","source":"PubMed","abstract":"The sterility and inviability of species hybrids can be explained by between-locus \"Dobzhansky-Muller\" incompatibilities: alleles that are fit on their \"normal\" genetic backgrounds sometimes lower fitness when brought together in hybrids. We present a model of two-locus incompatibilities that distinguishes among three types of hybrid interactions: those between heterozygous loci (H(0)), those between a heterozygous and a homozygous (or hemizygous) locus (H(1)), and those between homozygous loci (H(2)). We predict the relative fitnesses of hybrid genotypes by calculating the expected numbers of each type of incompatibility. We use this model to study Haldane's rule and the large effect of X chromosomes on postzygotic isolation. We show that the severity of H(0) vs. H(1) incompatibilities is key to understanding Haldane's rule, while the severity of H(1) vs. H(2) incompatibilities must also be considered to explain large X effects. Large X effects are not inevitable in backcross analyses but rather-like Haldane's rule-may often reflect the recessivity of alleles causing postzygotic isolation. We also consider incompatibilities involving the Y (or W) chromosome and maternal effects. Such incompatibilities are common in Drosophila species crosses, and their consequences in male- vs. female-heterogametic taxa may explain the pattern of exceptions to Haldane's rule.","ISSN":"0016-6731","note":"PMID: 10747061\nPMCID: PMC1461023","journalAbbreviation":"Genetics","language":"eng","author":[{"family":"Turelli","given":"M."},{"family":"Orr","given":"H. A."}],"issued":{"date-parts":[["2000",4]]}}}],"schema":"https://github.com/citation-style-language/schema/raw/master/csl-citation.json"} </w:instrText>
      </w:r>
      <w:r w:rsidR="005B18CC" w:rsidRPr="00470DD9">
        <w:rPr>
          <w:rFonts w:ascii="Times New Roman" w:hAnsi="Times New Roman" w:cs="Times New Roman"/>
          <w:color w:val="000000"/>
          <w:sz w:val="24"/>
          <w:szCs w:val="24"/>
          <w:lang w:eastAsia="es-PE"/>
        </w:rPr>
        <w:fldChar w:fldCharType="separate"/>
      </w:r>
      <w:r w:rsidR="005B18CC" w:rsidRPr="00873603">
        <w:rPr>
          <w:rFonts w:ascii="Times New Roman" w:hAnsi="Times New Roman" w:cs="Times New Roman"/>
          <w:sz w:val="24"/>
        </w:rPr>
        <w:t>(Clarke, Shelton, &amp; Mani, 1988; Mani &amp; Clarke, 1990; Orr, 1995; Turelli &amp; Orr, 2000)</w:t>
      </w:r>
      <w:r w:rsidR="005B18CC" w:rsidRPr="00470DD9">
        <w:rPr>
          <w:rFonts w:ascii="Times New Roman" w:hAnsi="Times New Roman" w:cs="Times New Roman"/>
          <w:color w:val="000000"/>
          <w:sz w:val="24"/>
          <w:szCs w:val="24"/>
          <w:lang w:eastAsia="es-PE"/>
        </w:rPr>
        <w:fldChar w:fldCharType="end"/>
      </w:r>
      <w:r w:rsidR="005B18CC" w:rsidRPr="00470DD9">
        <w:rPr>
          <w:rFonts w:ascii="Times New Roman" w:hAnsi="Times New Roman" w:cs="Times New Roman"/>
          <w:color w:val="000000"/>
          <w:sz w:val="24"/>
          <w:szCs w:val="24"/>
          <w:lang w:eastAsia="es-PE"/>
        </w:rPr>
        <w:t>.</w:t>
      </w:r>
      <w:r w:rsidR="005B18CC">
        <w:rPr>
          <w:rFonts w:ascii="Times New Roman" w:hAnsi="Times New Roman" w:cs="Times New Roman"/>
          <w:color w:val="000000"/>
          <w:sz w:val="24"/>
          <w:szCs w:val="24"/>
          <w:lang w:eastAsia="es-PE"/>
        </w:rPr>
        <w:t xml:space="preserve"> </w:t>
      </w:r>
      <w:r w:rsidR="004D1376">
        <w:rPr>
          <w:rFonts w:ascii="Times New Roman" w:hAnsi="Times New Roman" w:cs="Times New Roman"/>
          <w:color w:val="000000"/>
          <w:sz w:val="24"/>
          <w:szCs w:val="24"/>
          <w:lang w:eastAsia="es-PE"/>
        </w:rPr>
        <w:t>It also</w:t>
      </w:r>
      <w:r w:rsidR="00F13970">
        <w:rPr>
          <w:rFonts w:ascii="Times New Roman" w:hAnsi="Times New Roman" w:cs="Times New Roman"/>
          <w:color w:val="000000"/>
          <w:sz w:val="24"/>
          <w:szCs w:val="24"/>
          <w:lang w:eastAsia="es-PE"/>
        </w:rPr>
        <w:t xml:space="preserve"> has been shown that, at least for butterflies in the western Mediterranean, cryptic species are rarely sympatric</w:t>
      </w:r>
      <w:r w:rsidR="004D1376">
        <w:rPr>
          <w:rFonts w:ascii="Times New Roman" w:hAnsi="Times New Roman" w:cs="Times New Roman"/>
          <w:color w:val="000000"/>
          <w:sz w:val="24"/>
          <w:szCs w:val="24"/>
          <w:lang w:eastAsia="es-PE"/>
        </w:rPr>
        <w:t xml:space="preserve"> </w:t>
      </w:r>
      <w:r w:rsidR="004D1376">
        <w:rPr>
          <w:rFonts w:ascii="Times New Roman" w:hAnsi="Times New Roman" w:cs="Times New Roman"/>
          <w:color w:val="000000"/>
          <w:sz w:val="24"/>
          <w:szCs w:val="24"/>
          <w:lang w:eastAsia="es-PE"/>
        </w:rPr>
        <w:fldChar w:fldCharType="begin"/>
      </w:r>
      <w:r w:rsidR="004D1376">
        <w:rPr>
          <w:rFonts w:ascii="Times New Roman" w:hAnsi="Times New Roman" w:cs="Times New Roman"/>
          <w:color w:val="000000"/>
          <w:sz w:val="24"/>
          <w:szCs w:val="24"/>
          <w:lang w:eastAsia="es-PE"/>
        </w:rPr>
        <w:instrText xml:space="preserve"> ADDIN ZOTERO_ITEM CSL_CITATION {"citationID":"7rvjqEcZ","properties":{"formattedCitation":"(Vod\\uc0\\u259{} {\\i{}et al.}, 2015)","plainCitation":"(Vodă et al., 2015)","noteIndex":0},"citationItems":[{"id":16880,"uris":["http://zotero.org/users/local/kwv3TwWq/items/KPJA2WUY"],"uri":["http://zotero.org/users/local/kwv3TwWq/items/KPJA2WUY"],"itemData":{"id":16880,"type":"article-journal","title":"Cryptic matters: overlooked species generate most butterfly beta-diversity","container-title":"Ecography","page":"405-409","volume":"38","issue":"4","source":"Wiley Online Library","abstract":"The cryptic fraction of biodiversity is composed of morphologically similar species that are or have been overlooked by scientists. Although current research is increasingly documenting new cases, cryptic species are frequently ignored in large-scale studies and monitoring programs, either because they have not yet been discovered, or because of the practical difficulties involved in differentiating them. However, it is unknown if this could represent a bias extending beyond the number of missed species. By analyzing the butterfly fauna of the west Mediterranean (335 species), we defined cryptic species based on the current consensus of the scientific community, compared their properties to other congeneric species and investigated the consequences of their inclusion/exclusion in beta-diversity analyses. We show that, as defined, the cryptic fraction of butterfly diversity represents about 25% of the west Mediterranean fauna and is overwhelmingly composed by groups of species that are not sympatric. Our results show that co-occurrence among cryptic species is significantly lower than among congeneric non-cryptic species. Accordingly, albeit the frequency of cryptic species is homogenously distributed over the study area, their distribution pattern accounts for most beta-diversity turnover over sea (from 50 to 100%). Beta-diversity turnover, a direct measure of the frequency of species replacement from site to site, is recognized as a fundamental parameter in ecology and is widely used to detect biogeographic patterns. These findings represent a change of paradigm in showing that cryptic diversity comprises original qualitative aspects in addition to merely quantitative ones. This highlights the importance of differentiating cryptic species for various research fields and opens the door to the study of further potential particularities of cryptic diversity.","DOI":"10.1111/ecog.00762","ISSN":"1600-0587","shortTitle":"Cryptic matters","language":"en","author":[{"family":"Vodă","given":"Raluca"},{"family":"Dapporto","given":"Leonardo"},{"family":"Dincă","given":"Vlad"},{"family":"Vila","given":"Roger"}],"issued":{"date-parts":[["2015",4,1]]}}}],"schema":"https://github.com/citation-style-language/schema/raw/master/csl-citation.json"} </w:instrText>
      </w:r>
      <w:r w:rsidR="004D1376">
        <w:rPr>
          <w:rFonts w:ascii="Times New Roman" w:hAnsi="Times New Roman" w:cs="Times New Roman"/>
          <w:color w:val="000000"/>
          <w:sz w:val="24"/>
          <w:szCs w:val="24"/>
          <w:lang w:eastAsia="es-PE"/>
        </w:rPr>
        <w:fldChar w:fldCharType="separate"/>
      </w:r>
      <w:r w:rsidR="004D1376" w:rsidRPr="004D1376">
        <w:rPr>
          <w:rFonts w:ascii="Times New Roman" w:hAnsi="Times New Roman" w:cs="Times New Roman"/>
          <w:sz w:val="24"/>
          <w:szCs w:val="24"/>
        </w:rPr>
        <w:t xml:space="preserve">(Vodă </w:t>
      </w:r>
      <w:r w:rsidR="004D1376" w:rsidRPr="004D1376">
        <w:rPr>
          <w:rFonts w:ascii="Times New Roman" w:hAnsi="Times New Roman" w:cs="Times New Roman"/>
          <w:i/>
          <w:iCs/>
          <w:sz w:val="24"/>
          <w:szCs w:val="24"/>
        </w:rPr>
        <w:t>et al.</w:t>
      </w:r>
      <w:r w:rsidR="004D1376" w:rsidRPr="004D1376">
        <w:rPr>
          <w:rFonts w:ascii="Times New Roman" w:hAnsi="Times New Roman" w:cs="Times New Roman"/>
          <w:sz w:val="24"/>
          <w:szCs w:val="24"/>
        </w:rPr>
        <w:t>, 2015)</w:t>
      </w:r>
      <w:r w:rsidR="004D1376">
        <w:rPr>
          <w:rFonts w:ascii="Times New Roman" w:hAnsi="Times New Roman" w:cs="Times New Roman"/>
          <w:color w:val="000000"/>
          <w:sz w:val="24"/>
          <w:szCs w:val="24"/>
          <w:lang w:eastAsia="es-PE"/>
        </w:rPr>
        <w:fldChar w:fldCharType="end"/>
      </w:r>
      <w:r w:rsidR="00F13970">
        <w:rPr>
          <w:rFonts w:ascii="Times New Roman" w:hAnsi="Times New Roman" w:cs="Times New Roman"/>
          <w:color w:val="000000"/>
          <w:sz w:val="24"/>
          <w:szCs w:val="24"/>
          <w:lang w:eastAsia="es-PE"/>
        </w:rPr>
        <w:t xml:space="preserve">. While this may reflect </w:t>
      </w:r>
      <w:r w:rsidR="00892A92">
        <w:rPr>
          <w:rFonts w:ascii="Times New Roman" w:hAnsi="Times New Roman" w:cs="Times New Roman"/>
          <w:color w:val="000000"/>
          <w:sz w:val="24"/>
          <w:szCs w:val="24"/>
          <w:lang w:eastAsia="es-PE"/>
        </w:rPr>
        <w:t xml:space="preserve">to some extent the ability of taxonomists to diagnose species </w:t>
      </w:r>
      <w:r w:rsidR="00AA0DE6">
        <w:rPr>
          <w:rFonts w:ascii="Times New Roman" w:hAnsi="Times New Roman" w:cs="Times New Roman"/>
          <w:color w:val="000000"/>
          <w:sz w:val="24"/>
          <w:szCs w:val="24"/>
          <w:lang w:eastAsia="es-PE"/>
        </w:rPr>
        <w:t>with</w:t>
      </w:r>
      <w:r w:rsidR="00892A92">
        <w:rPr>
          <w:rFonts w:ascii="Times New Roman" w:hAnsi="Times New Roman" w:cs="Times New Roman"/>
          <w:color w:val="000000"/>
          <w:sz w:val="24"/>
          <w:szCs w:val="24"/>
          <w:lang w:eastAsia="es-PE"/>
        </w:rPr>
        <w:t xml:space="preserve"> limited range overlap, it is also consistent with phenotypic similarity </w:t>
      </w:r>
      <w:r w:rsidR="00AA0DE6">
        <w:rPr>
          <w:rFonts w:ascii="Times New Roman" w:hAnsi="Times New Roman" w:cs="Times New Roman"/>
          <w:color w:val="000000"/>
          <w:sz w:val="24"/>
          <w:szCs w:val="24"/>
          <w:lang w:eastAsia="es-PE"/>
        </w:rPr>
        <w:t>constraining</w:t>
      </w:r>
      <w:r w:rsidR="00892A92">
        <w:rPr>
          <w:rFonts w:ascii="Times New Roman" w:hAnsi="Times New Roman" w:cs="Times New Roman"/>
          <w:color w:val="000000"/>
          <w:sz w:val="24"/>
          <w:szCs w:val="24"/>
          <w:lang w:eastAsia="es-PE"/>
        </w:rPr>
        <w:t xml:space="preserve"> coexistence</w:t>
      </w:r>
      <w:r w:rsidR="00AA0DE6">
        <w:rPr>
          <w:rFonts w:ascii="Times New Roman" w:hAnsi="Times New Roman" w:cs="Times New Roman"/>
          <w:color w:val="000000"/>
          <w:sz w:val="24"/>
          <w:szCs w:val="24"/>
          <w:lang w:eastAsia="es-PE"/>
        </w:rPr>
        <w:t xml:space="preserve"> </w:t>
      </w:r>
      <w:r w:rsidR="00AA0DE6">
        <w:rPr>
          <w:rFonts w:ascii="Times New Roman" w:hAnsi="Times New Roman" w:cs="Times New Roman"/>
          <w:color w:val="000000"/>
          <w:sz w:val="24"/>
          <w:szCs w:val="24"/>
          <w:lang w:eastAsia="es-PE"/>
        </w:rPr>
        <w:fldChar w:fldCharType="begin"/>
      </w:r>
      <w:r w:rsidR="00AA0DE6">
        <w:rPr>
          <w:rFonts w:ascii="Times New Roman" w:hAnsi="Times New Roman" w:cs="Times New Roman"/>
          <w:color w:val="000000"/>
          <w:sz w:val="24"/>
          <w:szCs w:val="24"/>
          <w:lang w:eastAsia="es-PE"/>
        </w:rPr>
        <w:instrText xml:space="preserve"> ADDIN ZOTERO_ITEM CSL_CITATION {"citationID":"gcsTON66","properties":{"formattedCitation":"(Pigot &amp; Tobias, 2013)","plainCitation":"(Pigot &amp; Tobias, 2013)","noteIndex":0},"citationItems":[{"id":894,"uris":["http://zotero.org/users/local/kwv3TwWq/items/S3MGR6SG"],"uri":["http://zotero.org/users/local/kwv3TwWq/items/S3MGR6SG"],"itemData":{"id":894,"type":"article-journal","title":"Species interactions constrain geographic range expansion over evolutionary time","container-title":"Ecology Letters","page":"330–338","volume":"16","issue":"3","source":"Wiley Online Library","abstract":"Whether biotic interactions limit geographic ranges has long been controversial, and traditional analyses of static distribution patterns have made little progress towards resolving this debate. Here, we use a novel phylogenetic approach to test whether biotic interactions constrain the transition to secondary sympatry following speciation. Applying this temporal framework to a diverse clade of passerine birds (Furnariidae), we reject models of geographic range overlap limited purely by dispersal or environmental constraints, and instead show that rates of secondary sympatry are positively associated with both the phylogenetic and morphological distance between species. Thus, transition rates to sympatry increase with time since divergence and accelerate as the ecological differences between species accumulate. Taken together, these results provide strong empirical evidence that biotic interactions – and primarily ecological competition – limit species distributions across large spatial and temporal scales. They also offer phylogenetic and trait-based metrics by which these interactions can be incorporated into ecological forecasting models.","DOI":"10.1111/ele.12043","ISSN":"1461-0248","language":"en","author":[{"family":"Pigot","given":"Alex L."},{"family":"Tobias","given":"Joseph A."}],"issued":{"date-parts":[["2013"]]}}}],"schema":"https://github.com/citation-style-language/schema/raw/master/csl-citation.json"} </w:instrText>
      </w:r>
      <w:r w:rsidR="00AA0DE6">
        <w:rPr>
          <w:rFonts w:ascii="Times New Roman" w:hAnsi="Times New Roman" w:cs="Times New Roman"/>
          <w:color w:val="000000"/>
          <w:sz w:val="24"/>
          <w:szCs w:val="24"/>
          <w:lang w:eastAsia="es-PE"/>
        </w:rPr>
        <w:fldChar w:fldCharType="separate"/>
      </w:r>
      <w:r w:rsidR="00AA0DE6" w:rsidRPr="00FE2CCA">
        <w:rPr>
          <w:rFonts w:ascii="Times New Roman" w:hAnsi="Times New Roman" w:cs="Times New Roman"/>
          <w:sz w:val="24"/>
        </w:rPr>
        <w:t>(Pigot &amp; Tobias, 2013)</w:t>
      </w:r>
      <w:r w:rsidR="00AA0DE6">
        <w:rPr>
          <w:rFonts w:ascii="Times New Roman" w:hAnsi="Times New Roman" w:cs="Times New Roman"/>
          <w:color w:val="000000"/>
          <w:sz w:val="24"/>
          <w:szCs w:val="24"/>
          <w:lang w:eastAsia="es-PE"/>
        </w:rPr>
        <w:fldChar w:fldCharType="end"/>
      </w:r>
      <w:r w:rsidR="00D076F7">
        <w:rPr>
          <w:rFonts w:ascii="Times New Roman" w:hAnsi="Times New Roman" w:cs="Times New Roman"/>
          <w:color w:val="000000"/>
          <w:sz w:val="24"/>
          <w:szCs w:val="24"/>
          <w:lang w:eastAsia="es-PE"/>
        </w:rPr>
        <w:t>.</w:t>
      </w:r>
    </w:p>
    <w:p w14:paraId="7CA1ABD8" w14:textId="5EC3AC87" w:rsidR="00C105CC" w:rsidRPr="00470DD9" w:rsidRDefault="000430B1" w:rsidP="00D63875">
      <w:pPr>
        <w:spacing w:after="100" w:afterAutospacing="1" w:line="480" w:lineRule="auto"/>
        <w:rPr>
          <w:rFonts w:ascii="Times New Roman" w:hAnsi="Times New Roman" w:cs="Times New Roman"/>
          <w:color w:val="000000"/>
          <w:sz w:val="24"/>
          <w:szCs w:val="24"/>
          <w:lang w:val="fr-FR" w:eastAsia="es-PE"/>
        </w:rPr>
      </w:pP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butterflies are chemically defended and aposematic, i.e. they advertise their defence to would-be predators using bright colours on their wings. To minimise the per capita cost incurred while predators learn the association between the warning signal and prey unprofitability, many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species mimic one another. This mutualistic interaction is known as Müllerian mimicry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{"citationID":"2hs8sri8fd","properties":{"formattedCitation":"(M\\uc0\\u252{}ller, 1879)","plainCitation":"(Müller, 1879)","noteIndex":0},"citationItems":[{"id":16513,"uris":["http://zotero.org/users/local/kwv3TwWq/items/27AXVI2N"],"uri":["http://zotero.org/users/local/kwv3TwWq/items/27AXVI2N"],"itemData":{"id":16513,"type":"article-journal","title":"Ituna und Thyridia. Ein merkwürdiges Beispiel von Mimicry bei Schmetterlingen.","container-title":"Kosmos (Leipzig)","page":"100-108","volume":"5(2)","author":[{"family":"Müller","given":"F."}],"issued":{"date-parts":[["1879"]]}}}],"schema":"https://github.com/citation-style-language/schema/raw/master/csl-citation.json"}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(Müller, 1879)</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Within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a number of distinct mimetic phenotypes exist (e.g. blue and yellow, red and black</w:t>
      </w:r>
      <w:r w:rsidR="00F80AF8">
        <w:rPr>
          <w:rFonts w:ascii="Times New Roman" w:hAnsi="Times New Roman" w:cs="Times New Roman"/>
          <w:color w:val="000000"/>
          <w:sz w:val="24"/>
          <w:szCs w:val="24"/>
          <w:lang w:eastAsia="es-PE"/>
        </w:rPr>
        <w:t xml:space="preserve"> patterns</w:t>
      </w:r>
      <w:r w:rsidRPr="00470DD9">
        <w:rPr>
          <w:rFonts w:ascii="Times New Roman" w:hAnsi="Times New Roman" w:cs="Times New Roman"/>
          <w:color w:val="000000"/>
          <w:sz w:val="24"/>
          <w:szCs w:val="24"/>
          <w:lang w:eastAsia="es-PE"/>
        </w:rPr>
        <w:t xml:space="preserve">). Groups of sympatric species exhibiting the same phenotype are said to be co-mimics in a “mimicry ring”. It has been convincingly shown that when a population switches to a different mimicry ring this can </w:t>
      </w:r>
      <w:r w:rsidR="00F80AF8">
        <w:rPr>
          <w:rFonts w:ascii="Times New Roman" w:hAnsi="Times New Roman" w:cs="Times New Roman"/>
          <w:color w:val="000000"/>
          <w:sz w:val="24"/>
          <w:szCs w:val="24"/>
          <w:lang w:eastAsia="es-PE"/>
        </w:rPr>
        <w:lastRenderedPageBreak/>
        <w:t xml:space="preserve">contribute to </w:t>
      </w:r>
      <w:r w:rsidRPr="00470DD9">
        <w:rPr>
          <w:rFonts w:ascii="Times New Roman" w:hAnsi="Times New Roman" w:cs="Times New Roman"/>
          <w:color w:val="000000"/>
          <w:sz w:val="24"/>
          <w:szCs w:val="24"/>
          <w:lang w:eastAsia="es-PE"/>
        </w:rPr>
        <w:t xml:space="preserve">reproductive isolation. The reasons for this are twofold. Firstly, hybrids with intermediate colour patterns are selected against by predators that do not recognise them as aposematic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{"citationID":"gt3jci2p0","properties":{"formattedCitation":"(Merrill {\\i{}et al.}, 2012)","plainCitation":"(Merrill et al., 2012)","noteIndex":0},"citationItems":[{"id":928,"uris":["http://zotero.org/users/local/kwv3TwWq/items/ZMWSRBVQ"],"uri":["http://zotero.org/users/local/kwv3TwWq/items/ZMWSRBVQ"],"itemData":{"id":928,"type":"article-journal","title":"Disruptive ecological selection on a mating cue","container-title":"Proceedings of the Royal Society B: Biological Sciences","page":"4907-4913","volume":"279","issue":"1749","source":"rspb.royalsocietypublishing.org","abstract":"Adaptation to divergent ecological niches can result in speciation. Traits subject to disruptive selection that also contribute to non-random mating will facilitate speciation with gene flow. Such ‘magic’ or ‘multiple-effect’ traits may be widespread and important for generating biodiversity, but strong empirical evidence is still lacking. Although there is evidence that putative ecological traits are indeed involved in assortative mating, evidence that these same traits are under divergent selection is considerably weaker. Heliconius butterfly wing patterns are subject to positive frequency-dependent selection by predators, owing to aposematism and Müllerian mimicry, and divergent colour patterns are used by closely related species to recognize potential mates. The amenability of colour patterns to experimental manipulation, independent of other traits, presents an excellent opportunity to test their role during speciation. We conducted field experiments with artificial butterflies, designed to match natural butterflies with respect to avian vision. These were complemented with enclosure trials with live birds and real butterflies. Our experiments showed that hybrid colour-pattern phenotypes are attacked more frequently than parental forms. For the first time, we demonstrate disruptive ecological selection on a trait that also acts as a mating cue.","DOI":"10.1098/rspb.2012.1968","ISSN":"0962-8452, 1471-2954","note":"PMID: 23075843","journalAbbreviation":"Proc. R. Soc. B","language":"en","author":[{"family":"Merrill","given":"Richard M."},{"family":"Wallbank","given":"Richard W. R."},{"family":"Bull","given":"Vanessa"},{"family":"Salazar","given":"Patricio C. A."},{"family":"Mallet","given":"James"},{"family":"Stevens","given":"Martin"},{"family":"Jiggins","given":"Chris D."}],"issued":{"date-parts":[["2012",12,22]]}}}],"schema":"https://github.com/citation-style-language/schema/raw/master/csl-citation.json"}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(Merrill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2012)</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Secondly,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males </w:t>
      </w:r>
      <w:r w:rsidR="00A67D76">
        <w:rPr>
          <w:rFonts w:ascii="Times New Roman" w:hAnsi="Times New Roman" w:cs="Times New Roman"/>
          <w:color w:val="000000"/>
          <w:sz w:val="24"/>
          <w:szCs w:val="24"/>
          <w:lang w:eastAsia="es-PE"/>
        </w:rPr>
        <w:t xml:space="preserve">have been shown to </w:t>
      </w:r>
      <w:r w:rsidRPr="00470DD9">
        <w:rPr>
          <w:rFonts w:ascii="Times New Roman" w:hAnsi="Times New Roman" w:cs="Times New Roman"/>
          <w:color w:val="000000"/>
          <w:sz w:val="24"/>
          <w:szCs w:val="24"/>
          <w:lang w:eastAsia="es-PE"/>
        </w:rPr>
        <w:t xml:space="preserve">preferentially court females with </w:t>
      </w:r>
      <w:r w:rsidR="00F80AF8">
        <w:rPr>
          <w:rFonts w:ascii="Times New Roman" w:hAnsi="Times New Roman" w:cs="Times New Roman"/>
          <w:color w:val="000000"/>
          <w:sz w:val="24"/>
          <w:szCs w:val="24"/>
          <w:lang w:eastAsia="es-PE"/>
        </w:rPr>
        <w:t>similar</w:t>
      </w:r>
      <w:r w:rsidRPr="00470DD9">
        <w:rPr>
          <w:rFonts w:ascii="Times New Roman" w:hAnsi="Times New Roman" w:cs="Times New Roman"/>
          <w:color w:val="000000"/>
          <w:sz w:val="24"/>
          <w:szCs w:val="24"/>
          <w:lang w:eastAsia="es-PE"/>
        </w:rPr>
        <w:t xml:space="preserve"> colour pattern</w:t>
      </w:r>
      <w:r w:rsidR="00F80AF8">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w:t>
      </w:r>
      <w:r w:rsidR="00081CEE">
        <w:rPr>
          <w:rFonts w:ascii="Times New Roman" w:hAnsi="Times New Roman" w:cs="Times New Roman"/>
          <w:color w:val="000000"/>
          <w:sz w:val="24"/>
          <w:szCs w:val="24"/>
          <w:lang w:eastAsia="es-PE"/>
        </w:rPr>
        <w:t xml:space="preserve">to their own </w:t>
      </w:r>
      <w:r w:rsidRPr="00470DD9">
        <w:rPr>
          <w:rFonts w:ascii="Times New Roman" w:hAnsi="Times New Roman" w:cs="Times New Roman"/>
          <w:color w:val="000000"/>
          <w:sz w:val="24"/>
          <w:szCs w:val="24"/>
          <w:lang w:eastAsia="es-PE"/>
        </w:rPr>
        <w:fldChar w:fldCharType="begin"/>
      </w:r>
      <w:r w:rsidR="0049708B">
        <w:rPr>
          <w:rFonts w:ascii="Times New Roman" w:hAnsi="Times New Roman" w:cs="Times New Roman"/>
          <w:color w:val="000000"/>
          <w:sz w:val="24"/>
          <w:szCs w:val="24"/>
          <w:lang w:eastAsia="es-PE"/>
        </w:rPr>
        <w:instrText xml:space="preserve"> ADDIN ZOTERO_ITEM CSL_CITATION {"citationID":"k1l58iIR","properties":{"formattedCitation":"(Jiggins {\\i{}et al.}, 2001b; Jiggins, Estrada, &amp; Rodrigues, 2004; Kronforst {\\i{}et al.}, 2006; Mav\\uc0\\u225{}rez {\\i{}et al.}, 2006; Chamberlain {\\i{}et al.}, 2009; Merrill {\\i{}et al.}, 2011)","plainCitation":"(Jiggins et al., 2001b; Jiggins, Estrada, &amp; Rodrigues, 2004; Kronforst et al., 2006; Mavárez et al., 2006; Chamberlain et al., 2009; Merrill et al., 2011)","noteIndex":0},"citationItems":[{"id":1619,"uris":["http://zotero.org/users/local/kwv3TwWq/items/9DWRMVJ9"],"uri":["http://zotero.org/users/local/kwv3TwWq/items/9DWRMVJ9"],"itemData":{"id":1619,"type":"article-journal","title":"Reproductive isolation caused by colour pattern mimicry","container-title":"Nature","page":"302-305","volume":"411","issue":"6835","source":"Nature","DOI":"10.1038/35077075","ISSN":"0028-0836","journalAbbreviation":"Nature","author":[{"family":"Jiggins","given":"C.D."},{"family":"Naisbit","given":"R.E."},{"family":"Coe","given":"R.L."},{"family":"Mallet","given":"J."}],"issued":{"date-parts":[["2001",5,17]]}}},{"id":537,"uris":["http://zotero.org/users/local/kwv3TwWq/items/BQVTVRUS"],"uri":["http://zotero.org/users/local/kwv3TwWq/items/BQVTVRUS"],"itemData":{"id":537,"type":"article-journal","title":"Mimicry and the evolution of premating isolation in &lt;i&gt;Heliconius melpomene&lt;/i&gt; Linnaeus","container-title":"Journal of Evolutionary Biology","page":"680-691","volume":"17","issue":"3","source":"Wiley Online Library","abstract":"Ecological divergence can cause speciation if adaptive traits have pleiotropic effects on mate choice. In Heliconius butterflies, mimetic patterns play a role in mate detection between sister species, as well as signalling to predators. Here we show that male butterflies from four recently diverged parapatric populations of Heliconius melpomene are more likely to approach and court their own colour patterns as compared with those of other races. A few exceptions, where males were more attracted to patterns other than their own, suggest that some mimetic patterns are sub-optimal in mate choice. Genotype frequencies in hybrid zones between races of H. melpomene suggest that mating is random, so reinforcement is unlikely to have played a role in intra-specific divergence. In summary, co-evolved divergence of colour pattern and mate preference occurs rapidly and is likely the first step in Heliconius speciation.","DOI":"10.1111/j.1420-9101.2004.00675.x","ISSN":"1420-9101","language":"en","author":[{"family":"Jiggins","given":"C.D."},{"family":"Estrada","given":"C."},{"family":"Rodrigues","given":"A."}],"issued":{"date-parts":[["2004",5,1]]}}},{"id":72,"uris":["http://zotero.org/users/local/kwv3TwWq/items/5Z7TXVB9"],"uri":["http://zotero.org/users/local/kwv3TwWq/items/5Z7TXVB9"],"itemData":{"id":72,"type":"article-journal","title":"Linkage of butterfly mate preference and wing color preference cue at the genomic location of wingless","container-title":"Proceedings of the National Academy of Sciences","page":"6575 -6580","volume":"103","issue":"17","source":"Highwire 2.0","abstract":"Sexual isolation is a critical form of reproductive isolation in the early stages of animal speciation, yet little is known about the genetic basis of divergent mate preferences and preference cues in young species. Heliconius butterflies, well known for their diversity of wing color patterns, mate assortatively as a result of divergence in male preference for wing patterns. Here we show that the specific cue used by Heliconius cydno and Heliconius pachinus males to recognize conspecific females is the color of patches on the wings. In addition, male mate preference segregates with forewing color in hybrids, indicating a genetic association between the loci responsible for preference and preference cue. Quantitative trait locus mapping places a preference locus coincident with the locus that determines forewing color, which itself is perfectly linked to the wing patterning candidate gene, wingless. Furthermore, yellow-colored males of the polymorphic race H. cydno alithea prefer to court yellow females, indicating that wing color and color preference are controlled by loci that are located in an inversion or are pleiotropic effects of a single locus. Tight genetic associations between preference and preference cue, although rare, make divergence and speciation particularly likely because the effects of natural and sexual selection on one trait are transferred to the other, leading to the coordinated evolution of mate recognition. This effect of linkage on divergence is especially important in Heliconius because differentiation of wing color patterns in the genus has been driven and maintained by natural selection for Müllerian mimicry.","DOI":"10.1073/pnas.0509685103","journalAbbreviation":"Proc. Natl. Acad. Sci. U. S. A.","author":[{"family":"Kronforst","given":"M.R."},{"family":"Young","given":"Laura G."},{"family":"Kapan","given":"Durrell D."},{"family":"McNeely","given":"Camille"},{"family":"O'Neill","given":"Rachel J."},{"family":"Gilbert","given":"L.E."}],"issued":{"date-parts":[["2006",4,25]]}}},{"id":15162,"uris":["http://zotero.org/users/local/kwv3TwWq/items/AVUUWKTT"],"uri":["http://zotero.org/users/local/kwv3TwWq/items/AVUUWKTT"],"itemData":{"id":15162,"type":"article-journal","title":"Speciation by hybridization in &lt;i&gt;Heliconius&lt;/i&gt; butterflies","container-title":"Nature","page":"868-871","volume":"441","issue":"7095","source":"Nature","DOI":"10.1038/nature04738","ISSN":"0028-0836","journalAbbreviation":"Nature","author":[{"family":"Mavárez","given":"J."},{"family":"Salazar","given":"C.A."},{"family":"Bermingham","given":"E."},{"family":"Salcedo","given":"C."},{"family":"Jiggins","given":"C.D."},{"family":"Linares","given":"M."}],"issued":{"date-parts":[["2006",6,15]]}}},{"id":13806,"uris":["http://zotero.org/users/local/kwv3TwWq/items/AHIK2J7R"],"uri":["http://zotero.org/users/local/kwv3TwWq/items/AHIK2J7R"],"itemData":{"id":13806,"type":"article-journal","title":"Polymorphic butterfly reveals the missing link in ecological speciation","container-title":"Science","page":"847-850","volume":"326","issue":"5954","source":"HighWire","abstract":"Ecological speciation occurs when ecologically based, divergent selection causes the evolution of reproductive isolation. There are many empirical examples of this process; however, there exists a poorly characterized stage during which the traits that distinguish species ecologically and reproductively segregate in a single population. By using a combination of genetic mapping, mate-choice experiments, field observations, and population genetics, we studied a butterfly population with a mimetic wing color polymorphism and found that the butterflies exhibited partial, color-based, assortative mate preference. These traits represent the divergent, ecologically based signal and preference components of sexual isolation that usually distinguish incipient and sibling species. The association between behavior and recognition trait in a single population may enhance the probability of speciation and provides an example of the missing link between an interbreeding population and isolated species.","DOI":"10.1126/science.1179141","author":[{"family":"Chamberlain","given":"Nicola L."},{"family":"Hill","given":"Ryan I."},{"family":"Kapan","given":"Durrell D."},{"family":"Gilbert","given":"L.E."},{"family":"Kronforst","given":"M.R."}],"issued":{"date-parts":[["2009",11,6]]}}},{"id":535,"uris":["http://zotero.org/users/local/kwv3TwWq/items/SZQBXAUD"],"uri":["http://zotero.org/users/local/kwv3TwWq/items/SZQBXAUD"],"itemData":{"id":535,"type":"article-journal","title":"Mate Preference Across the Speciation Continuum in a Clade of Mimetic Butterflies","container-title":"Evolution","page":"1489-1500","volume":"65","issue":"5","source":"Wiley Online Library","abstract":"Premating behavioral isolation is increasingly recognized as an important part of ecological speciation, where divergent natural selection causes the evolution of reproductive barriers. A number of studies have now demonstrated that traits under divergent natural selection also affect mate preferences. However, studies of single species pairs only capture a snapshot of the speciation process, making it difficult to assess the role of mate preferences throughout the entire process. Heliconius butterflies are well known for their brightly colored mimetic warning patterns, and previous studies have shown that these patterns are also used as mate recognition cues. Here, we present mate preference data for four pairs of sister taxa, representing different stages of divergence, which together allow us to compare diverging mate preferences across the continuum of Heliconius speciation. Using a novel Bayesian approach, our results support a model of ecological speciation in which strong premating isolation arises early, but continues to increase throughout the continuum from polymorphic populations through to “good,” sympatric ecologically divergent species.","DOI":"10.1111/j.1558-5646.2010.01216.x","ISSN":"1558-5646","language":"en","author":[{"family":"Merrill","given":"R.M."},{"family":"Gompert","given":"Z."},{"family":"Dembeck","given":"L.M."},{"family":"Kronforst","given":"M.R."},{"family":"McMillan","given":"O.W."},{"family":"Jiggins","given":"C.D."}],"issued":{"date-parts":[["2011",5,1]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912D46" w:rsidRPr="00912D46">
        <w:rPr>
          <w:rFonts w:ascii="Times New Roman" w:hAnsi="Times New Roman" w:cs="Times New Roman"/>
          <w:sz w:val="24"/>
          <w:szCs w:val="24"/>
        </w:rPr>
        <w:t xml:space="preserve">(Jiggins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xml:space="preserve">, 2001b; Jiggins, Estrada, &amp; Rodrigues, 2004; Kronforst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xml:space="preserve">, 2006; Mavárez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xml:space="preserve">, 2006; Chamberlain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xml:space="preserve">, 2009; Merrill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2011)</w:t>
      </w:r>
      <w:r w:rsidRPr="00470DD9">
        <w:rPr>
          <w:rFonts w:ascii="Times New Roman" w:hAnsi="Times New Roman" w:cs="Times New Roman"/>
          <w:color w:val="000000"/>
          <w:sz w:val="24"/>
          <w:szCs w:val="24"/>
          <w:lang w:eastAsia="es-PE"/>
        </w:rPr>
        <w:fldChar w:fldCharType="end"/>
      </w:r>
      <w:r w:rsidR="00081CEE">
        <w:rPr>
          <w:rFonts w:ascii="Times New Roman" w:hAnsi="Times New Roman" w:cs="Times New Roman"/>
          <w:color w:val="000000"/>
          <w:sz w:val="24"/>
          <w:szCs w:val="24"/>
          <w:lang w:eastAsia="es-PE"/>
        </w:rPr>
        <w:t xml:space="preserve">, </w:t>
      </w:r>
      <w:r w:rsidR="000C5D96">
        <w:rPr>
          <w:rFonts w:ascii="Times New Roman" w:hAnsi="Times New Roman" w:cs="Times New Roman"/>
          <w:color w:val="000000"/>
          <w:sz w:val="24"/>
          <w:szCs w:val="24"/>
          <w:lang w:eastAsia="es-PE"/>
        </w:rPr>
        <w:t>even when th</w:t>
      </w:r>
      <w:r w:rsidR="00690A98">
        <w:rPr>
          <w:rFonts w:ascii="Times New Roman" w:hAnsi="Times New Roman" w:cs="Times New Roman"/>
          <w:color w:val="000000"/>
          <w:sz w:val="24"/>
          <w:szCs w:val="24"/>
          <w:lang w:eastAsia="es-PE"/>
        </w:rPr>
        <w:t>ose</w:t>
      </w:r>
      <w:r w:rsidR="000C5D96">
        <w:rPr>
          <w:rFonts w:ascii="Times New Roman" w:hAnsi="Times New Roman" w:cs="Times New Roman"/>
          <w:color w:val="000000"/>
          <w:sz w:val="24"/>
          <w:szCs w:val="24"/>
          <w:lang w:eastAsia="es-PE"/>
        </w:rPr>
        <w:t xml:space="preserve"> females belong to </w:t>
      </w:r>
      <w:r w:rsidR="00690A98">
        <w:rPr>
          <w:rFonts w:ascii="Times New Roman" w:hAnsi="Times New Roman" w:cs="Times New Roman"/>
          <w:color w:val="000000"/>
          <w:sz w:val="24"/>
          <w:szCs w:val="24"/>
          <w:lang w:eastAsia="es-PE"/>
        </w:rPr>
        <w:t xml:space="preserve">a </w:t>
      </w:r>
      <w:r w:rsidR="000C5D96">
        <w:rPr>
          <w:rFonts w:ascii="Times New Roman" w:hAnsi="Times New Roman" w:cs="Times New Roman"/>
          <w:color w:val="000000"/>
          <w:sz w:val="24"/>
          <w:szCs w:val="24"/>
          <w:lang w:eastAsia="es-PE"/>
        </w:rPr>
        <w:t xml:space="preserve">different species </w:t>
      </w:r>
      <w:r w:rsidR="00912D46">
        <w:rPr>
          <w:rFonts w:ascii="Times New Roman" w:hAnsi="Times New Roman" w:cs="Times New Roman"/>
          <w:color w:val="000000"/>
          <w:sz w:val="24"/>
          <w:szCs w:val="24"/>
          <w:lang w:eastAsia="es-PE"/>
        </w:rPr>
        <w:fldChar w:fldCharType="begin"/>
      </w:r>
      <w:r w:rsidR="00912D46">
        <w:rPr>
          <w:rFonts w:ascii="Times New Roman" w:hAnsi="Times New Roman" w:cs="Times New Roman"/>
          <w:color w:val="000000"/>
          <w:sz w:val="24"/>
          <w:szCs w:val="24"/>
          <w:lang w:eastAsia="es-PE"/>
        </w:rPr>
        <w:instrText xml:space="preserve"> ADDIN ZOTERO_ITEM CSL_CITATION {"citationID":"cxWujr1Z","properties":{"formattedCitation":"(Estrada &amp; Jiggins, 2008)","plainCitation":"(Estrada &amp; Jiggins, 2008)","noteIndex":0},"citationItems":[{"id":23,"uris":["http://zotero.org/users/local/kwv3TwWq/items/EMKE7GRM"],"uri":["http://zotero.org/users/local/kwv3TwWq/items/EMKE7GRM"],"itemData":{"id":23,"type":"article-journal","title":"Interspecific sexual attraction because of convergence in warning colouration: is there a conflict between natural and sexual selection in mimetic species?","container-title":"Journal of Evolutionary Biology","page":"749-760","volume":"21","issue":"3","source":"Wiley InterScience","abstract":"When species converge in their colour patterns because of mimicry, and those patterns are also used in mate recognition, there is a probability of conflicting selection pressures. Closely related species that mimic one another are particularly likely to face such confusion because of similarities in their courtship behaviour and ecology. We conducted experiments in greenhouse conditions to study interspecific attraction between two mimetic butterfly species, Heliconius erato and Heliconius melpomene. Both species spent considerable time approaching and courting females of the co-mimic species. Experiments using wing models demonstrated the importance of colour pattern in this interspecific attraction. Although males of H. melpomene were attracted to their co-mimics as much as to their own females, H. erato males were more efficient at distinguishing conspecifics, possibly using wing odours. Although preliminary, these results suggest that the use of additional cues may have evolved in H. erato to reduce the cost of convergence in visual signals with H. melpomene. Overall, our results showed that there might be a cost of mimetic convergence because of a reduction in the efficiency of species recognition. Such cost may contribute to explain the apparently stable diversity in Müllerian mimetic patterns in many tropical butterfly assemblages.","DOI":"10.1111/j.1420-9101.2008.01517.x","shortTitle":"Interspecific sexual attraction because of convergence in warning colouration","author":[{"family":"Estrada","given":"C."},{"family":"Jiggins","given":"C.D."}],"issued":{"date-parts":[["2008"]]}}}],"schema":"https://github.com/citation-style-language/schema/raw/master/csl-citation.json"} </w:instrText>
      </w:r>
      <w:r w:rsidR="00912D46">
        <w:rPr>
          <w:rFonts w:ascii="Times New Roman" w:hAnsi="Times New Roman" w:cs="Times New Roman"/>
          <w:color w:val="000000"/>
          <w:sz w:val="24"/>
          <w:szCs w:val="24"/>
          <w:lang w:eastAsia="es-PE"/>
        </w:rPr>
        <w:fldChar w:fldCharType="separate"/>
      </w:r>
      <w:r w:rsidR="00912D46" w:rsidRPr="00912D46">
        <w:rPr>
          <w:rFonts w:ascii="Times New Roman" w:hAnsi="Times New Roman" w:cs="Times New Roman"/>
          <w:sz w:val="24"/>
        </w:rPr>
        <w:t>(Estrada &amp; Jiggins, 2008)</w:t>
      </w:r>
      <w:r w:rsidR="00912D46">
        <w:rPr>
          <w:rFonts w:ascii="Times New Roman" w:hAnsi="Times New Roman" w:cs="Times New Roman"/>
          <w:color w:val="000000"/>
          <w:sz w:val="24"/>
          <w:szCs w:val="24"/>
          <w:lang w:eastAsia="es-PE"/>
        </w:rPr>
        <w:fldChar w:fldCharType="end"/>
      </w:r>
      <w:r w:rsidR="00912D46">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val="fr-FR" w:eastAsia="es-PE"/>
        </w:rPr>
        <w:t xml:space="preserve"> </w:t>
      </w:r>
      <w:r w:rsidR="00C105CC" w:rsidRPr="00470DD9">
        <w:rPr>
          <w:rFonts w:ascii="Times New Roman" w:hAnsi="Times New Roman" w:cs="Times New Roman"/>
          <w:color w:val="000000"/>
          <w:sz w:val="24"/>
          <w:szCs w:val="24"/>
          <w:lang w:eastAsia="es-PE"/>
        </w:rPr>
        <w:t xml:space="preserve">Because divergence in an ecologically relevant adaptive trait also creates reproductive isolation, </w:t>
      </w:r>
      <w:proofErr w:type="spellStart"/>
      <w:r w:rsidR="00C105CC" w:rsidRPr="00470DD9">
        <w:rPr>
          <w:rFonts w:ascii="Times New Roman" w:hAnsi="Times New Roman" w:cs="Times New Roman"/>
          <w:i/>
          <w:iCs/>
          <w:color w:val="000000"/>
          <w:sz w:val="24"/>
          <w:szCs w:val="24"/>
          <w:lang w:eastAsia="es-PE"/>
        </w:rPr>
        <w:t>Heliconius</w:t>
      </w:r>
      <w:proofErr w:type="spellEnd"/>
      <w:r w:rsidR="00C105CC" w:rsidRPr="00470DD9">
        <w:rPr>
          <w:rFonts w:ascii="Times New Roman" w:hAnsi="Times New Roman" w:cs="Times New Roman"/>
          <w:i/>
          <w:iCs/>
          <w:color w:val="000000"/>
          <w:sz w:val="24"/>
          <w:szCs w:val="24"/>
          <w:lang w:eastAsia="es-PE"/>
        </w:rPr>
        <w:t xml:space="preserve"> </w:t>
      </w:r>
      <w:r w:rsidR="00C105CC" w:rsidRPr="00470DD9">
        <w:rPr>
          <w:rFonts w:ascii="Times New Roman" w:hAnsi="Times New Roman" w:cs="Times New Roman"/>
          <w:color w:val="000000"/>
          <w:sz w:val="24"/>
          <w:szCs w:val="24"/>
          <w:lang w:eastAsia="es-PE"/>
        </w:rPr>
        <w:t xml:space="preserve">have become </w:t>
      </w:r>
      <w:r w:rsidR="00936F7E">
        <w:rPr>
          <w:rFonts w:ascii="Times New Roman" w:hAnsi="Times New Roman" w:cs="Times New Roman"/>
          <w:color w:val="000000"/>
          <w:sz w:val="24"/>
          <w:szCs w:val="24"/>
          <w:lang w:eastAsia="es-PE"/>
        </w:rPr>
        <w:t xml:space="preserve">a </w:t>
      </w:r>
      <w:r w:rsidR="00C105CC" w:rsidRPr="00470DD9">
        <w:rPr>
          <w:rFonts w:ascii="Times New Roman" w:hAnsi="Times New Roman" w:cs="Times New Roman"/>
          <w:color w:val="000000"/>
          <w:sz w:val="24"/>
          <w:szCs w:val="24"/>
          <w:lang w:eastAsia="es-PE"/>
        </w:rPr>
        <w:t xml:space="preserve">prime example of </w:t>
      </w:r>
      <w:r w:rsidR="00D076F7">
        <w:rPr>
          <w:rFonts w:ascii="Times New Roman" w:hAnsi="Times New Roman" w:cs="Times New Roman"/>
          <w:color w:val="000000"/>
          <w:sz w:val="24"/>
          <w:szCs w:val="24"/>
          <w:lang w:eastAsia="es-PE"/>
        </w:rPr>
        <w:t>so-called “</w:t>
      </w:r>
      <w:r w:rsidR="00C105CC" w:rsidRPr="00470DD9">
        <w:rPr>
          <w:rFonts w:ascii="Times New Roman" w:hAnsi="Times New Roman" w:cs="Times New Roman"/>
          <w:color w:val="000000"/>
          <w:sz w:val="24"/>
          <w:szCs w:val="24"/>
          <w:lang w:eastAsia="es-PE"/>
        </w:rPr>
        <w:t>ecological speciation</w:t>
      </w:r>
      <w:r w:rsidR="00D076F7">
        <w:rPr>
          <w:rFonts w:ascii="Times New Roman" w:hAnsi="Times New Roman" w:cs="Times New Roman"/>
          <w:color w:val="000000"/>
          <w:sz w:val="24"/>
          <w:szCs w:val="24"/>
          <w:lang w:eastAsia="es-PE"/>
        </w:rPr>
        <w:t>”</w:t>
      </w:r>
      <w:r w:rsidR="00C105CC" w:rsidRPr="00470DD9">
        <w:rPr>
          <w:rFonts w:ascii="Times New Roman" w:hAnsi="Times New Roman" w:cs="Times New Roman"/>
          <w:color w:val="000000"/>
          <w:sz w:val="24"/>
          <w:szCs w:val="24"/>
          <w:lang w:eastAsia="es-PE"/>
        </w:rPr>
        <w:t xml:space="preserve"> </w:t>
      </w:r>
      <w:r w:rsidR="00C105CC" w:rsidRPr="00470DD9">
        <w:rPr>
          <w:rFonts w:ascii="Times New Roman" w:hAnsi="Times New Roman" w:cs="Times New Roman"/>
          <w:color w:val="000000"/>
          <w:sz w:val="24"/>
          <w:szCs w:val="24"/>
          <w:lang w:eastAsia="es-PE"/>
        </w:rPr>
        <w:fldChar w:fldCharType="begin"/>
      </w:r>
      <w:r w:rsidR="0049708B">
        <w:rPr>
          <w:rFonts w:ascii="Times New Roman" w:hAnsi="Times New Roman" w:cs="Times New Roman"/>
          <w:color w:val="000000"/>
          <w:sz w:val="24"/>
          <w:szCs w:val="24"/>
          <w:lang w:eastAsia="es-PE"/>
        </w:rPr>
        <w:instrText xml:space="preserve"> ADDIN ZOTERO_ITEM CSL_CITATION {"citationID":"16j2f38i3r","properties":{"formattedCitation":"(Nosil, 2012)","plainCitation":"(Nosil, 2012)","noteIndex":0},"citationItems":[{"id":16392,"uris":["http://zotero.org/users/local/kwv3TwWq/items/EKRFEXE5"],"uri":["http://zotero.org/users/local/kwv3TwWq/items/EKRFEXE5"],"itemData":{"id":16392,"type":"book","title":"Ecological Speciation","publisher":"Oxford University Press","number-of-pages":"299","source":"Google Books","abstract":"The origin of biological diversity, via the formation of new species, can be inextricably linked to adaptation to the ecological environment. Specifically, ecological processes are central to the formation of new species when barriers to gene flow (reproductive isolation) evolve between populations as a result of ecologically-based divergent natural selection. This process of 'ecological speciation' has seen a large body of particularly focused research in the last 10-15 years, and a review and synthesis of the theoretical and empirical literature is now timely. The book begins by clarifying what ecological speciation is, its alternatives, and the predictions that can be used to test for it. It then reviews the three components of ecological speciation and discusses the geography and genomic basis of the process. A final chapter highlights future research directions, describing the approaches and experiments which might be used to conduct that future work. The ecological and genetic literature is integrated throughout the text with the goal of shedding new insight into the speciation process, particularly when the empirical data is then further integrated with theory.","ISBN":"978-0-19-958710-0","note":"Google-Books-ID: KygUDAAAQBAJ","language":"en","author":[{"family":"Nosil","given":"Patrik"}],"issued":{"date-parts":[["2012",3,15]]}}}],"schema":"https://github.com/citation-style-language/schema/raw/master/csl-citation.json"} </w:instrText>
      </w:r>
      <w:r w:rsidR="00C105CC"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(Nosil, 2012)</w:t>
      </w:r>
      <w:r w:rsidR="00C105CC" w:rsidRPr="00470DD9">
        <w:rPr>
          <w:rFonts w:ascii="Times New Roman" w:hAnsi="Times New Roman" w:cs="Times New Roman"/>
          <w:color w:val="000000"/>
          <w:sz w:val="24"/>
          <w:szCs w:val="24"/>
          <w:lang w:eastAsia="es-PE"/>
        </w:rPr>
        <w:fldChar w:fldCharType="end"/>
      </w:r>
      <w:r w:rsidR="00C105CC" w:rsidRPr="00470DD9">
        <w:rPr>
          <w:rFonts w:ascii="Times New Roman" w:hAnsi="Times New Roman" w:cs="Times New Roman"/>
          <w:color w:val="000000"/>
          <w:sz w:val="24"/>
          <w:szCs w:val="24"/>
          <w:lang w:eastAsia="es-PE"/>
        </w:rPr>
        <w:t xml:space="preserve">. Furthermore, most </w:t>
      </w:r>
      <w:proofErr w:type="spellStart"/>
      <w:r w:rsidR="00C105CC" w:rsidRPr="00470DD9">
        <w:rPr>
          <w:rFonts w:ascii="Times New Roman" w:hAnsi="Times New Roman" w:cs="Times New Roman"/>
          <w:i/>
          <w:iCs/>
          <w:color w:val="000000"/>
          <w:sz w:val="24"/>
          <w:szCs w:val="24"/>
          <w:lang w:eastAsia="es-PE"/>
        </w:rPr>
        <w:t>Heliconius</w:t>
      </w:r>
      <w:proofErr w:type="spellEnd"/>
      <w:r w:rsidR="00C105CC" w:rsidRPr="00470DD9">
        <w:rPr>
          <w:rFonts w:ascii="Times New Roman" w:hAnsi="Times New Roman" w:cs="Times New Roman"/>
          <w:i/>
          <w:iCs/>
          <w:color w:val="000000"/>
          <w:sz w:val="24"/>
          <w:szCs w:val="24"/>
          <w:lang w:eastAsia="es-PE"/>
        </w:rPr>
        <w:t xml:space="preserve"> </w:t>
      </w:r>
      <w:r w:rsidR="00C105CC" w:rsidRPr="00470DD9">
        <w:rPr>
          <w:rFonts w:ascii="Times New Roman" w:hAnsi="Times New Roman" w:cs="Times New Roman"/>
          <w:color w:val="000000"/>
          <w:sz w:val="24"/>
          <w:szCs w:val="24"/>
          <w:lang w:eastAsia="es-PE"/>
        </w:rPr>
        <w:t xml:space="preserve">sister species pairs </w:t>
      </w:r>
      <w:r w:rsidR="0061514D">
        <w:rPr>
          <w:rFonts w:ascii="Times New Roman" w:hAnsi="Times New Roman" w:cs="Times New Roman"/>
          <w:color w:val="000000"/>
          <w:sz w:val="24"/>
          <w:szCs w:val="24"/>
          <w:lang w:eastAsia="es-PE"/>
        </w:rPr>
        <w:t>differ in</w:t>
      </w:r>
      <w:r w:rsidR="00C105CC" w:rsidRPr="00470DD9">
        <w:rPr>
          <w:rFonts w:ascii="Times New Roman" w:hAnsi="Times New Roman" w:cs="Times New Roman"/>
          <w:color w:val="000000"/>
          <w:sz w:val="24"/>
          <w:szCs w:val="24"/>
          <w:lang w:eastAsia="es-PE"/>
        </w:rPr>
        <w:t xml:space="preserve"> mimetic phenotype </w:t>
      </w:r>
      <w:r w:rsidR="00C105CC"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{"citationID":"Sdd8hl6o","properties":{"formattedCitation":"(Turner, 1976; Rosser {\\i{}et al.}, 2015)","plainCitation":"(Turner, 1976; Rosser et al., 2015)","noteIndex":0},"citationItems":[{"id":441,"uris":["http://zotero.org/users/local/kwv3TwWq/items/A4TNSCJ5"],"uri":["http://zotero.org/users/local/kwv3TwWq/items/A4TNSCJ5"],"itemData":{"id":441,"type":"article-journal","title":"Adaptive radiation and convergence in subdivisions of the butterfly genus &lt;i&gt;Heliconius&lt;/i&gt; (Lepidoptera: Nymphalidae)","container-title":"Zoological Journal of the Linnean Society","page":"297-308","volume":"58","issue":"4","source":"Wiley Online Library","abstract":"The process of adaptive radiation and convergence, usually regarded as a feature of macro-evolution, can be seen in the mimetic colour patterns of the butterflies within the confines of the South American genus Heliconius. This can be shown by dividing the genus into subgroups on the basis of adult, pupal and larval morphology: the theory that the mimicry between species results solely from close systematic relationships is thereby refuted, as members of the same morphological group can display widely divergent mimetic patterns, and conversely mutual mimics may belong to several different morphological groups. Various forms of parallel and convergent evolution are thought to account for the present pattern of mimicry, the process is known to start even before full speciation has taken place. A new subgenus (Neruda) is created to contain three atypical members of the genus.","DOI":"10.1111/j.1096-3642.1976.tb01000.x","ISSN":"1096-3642","shortTitle":"Adaptive radiation and convergence in subdivisions of the butterfly genus Heliconius (Lepidoptera","journalAbbreviation":"Zool. J. Linn. Soc.","language":"en","author":[{"family":"Turner","given":"J.R.G."}],"issued":{"date-parts":[["1976"]]}}},{"id":1004,"uris":["http://zotero.org/users/local/kwv3TwWq/items/QBRAXIR7"],"uri":["http://zotero.org/users/local/kwv3TwWq/items/QBRAXIR7"],"itemData":{"id":1004,"type":"article-journal","title":"Extensive range overlap between heliconiine sister species: evidence for sympatric speciation in butterflies?","container-title":"BMC evolutionary biology","page":"125","volume":"15","source":"PubMed","abstract":"BACKGROUND: Sympatric speciation is today generally viewed as plausible, and some well-supported examples exist, but its relative contribution to biodiversity remains to be established. We here quantify geographic overlap of sister species of heliconiine butterflies, and use age-range correlations and spatial simulations of the geography of speciation to infer the frequency of sympatric speciation. We also test whether shifts in mimetic wing colour pattern, host plant use and climate niche play a role in speciation, and whether such shifts are associated with sympatry.\nRESULTS: Approximately a third of all heliconiine sister species pairs exhibit near complete range overlap, and analyses of the observed patterns of range overlap suggest that sympatric speciation contributes 32 %-95 % of speciation events. Müllerian mimicry colour patterns and host plant choice are highly labile traits that seem to be associated with speciation, but we find no association between shifts in these traits and range overlap. In contrast, climatic niches of sister species are more conserved.\nCONCLUSIONS: Unlike birds and mammals, sister species of heliconiines are often sympatric and our inferences using the most recent comparative methods suggest that sympatric speciation is common. However, if sister species spread rapidly into sympatry (e.g. due to their similar climatic niches), then assumptions underlying our methods would be violated. Furthermore, although we find some evidence for the role of ecology in speciation, ecological shifts did not show the associations with range overlap expected under sympatric speciation. We delimit species of heliconiines in three different ways, based on \"strict and \" \"relaxed\" biological species concepts (BSC), as well as on a surrogate for the widely-used \"diagnostic\" version of the phylogenetic species concept (PSC). We show that one reason why more sympatric speciation is inferred in heliconiines than in birds may be due to a different culture of species delimitation in the two groups. To establish whether heliconiines are exceptional will require biogeographic comparative studies for a wider range of animal taxa including many more invertebrates.","DOI":"10.1186/s12862-015-0420-3","ISSN":"1471-2148","note":"PMID: 26123545\nPMCID: PMC4486711","shortTitle":"Extensive range overlap between heliconiine sister species","journalAbbreviation":"BMC Evol. Biol.","language":"eng","author":[{"family":"Rosser","given":"Neil"},{"family":"Kozak","given":"Krzysztof M."},{"family":"Phillimore","given":"Albert B."},{"family":"Mallet","given":"James"}],"issued":{"date-parts":[["2015"]]}}}],"schema":"https://github.com/citation-style-language/schema/raw/master/csl-citation.json"} </w:instrText>
      </w:r>
      <w:r w:rsidR="00C105CC"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(Turner, 1976; Rosser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2015)</w:t>
      </w:r>
      <w:r w:rsidR="00C105CC" w:rsidRPr="00470DD9">
        <w:rPr>
          <w:rFonts w:ascii="Times New Roman" w:hAnsi="Times New Roman" w:cs="Times New Roman"/>
          <w:color w:val="000000"/>
          <w:sz w:val="24"/>
          <w:szCs w:val="24"/>
          <w:lang w:eastAsia="es-PE"/>
        </w:rPr>
        <w:fldChar w:fldCharType="end"/>
      </w:r>
      <w:r w:rsidR="00B617B8">
        <w:rPr>
          <w:rFonts w:ascii="Times New Roman" w:hAnsi="Times New Roman" w:cs="Times New Roman"/>
          <w:color w:val="000000"/>
          <w:sz w:val="24"/>
          <w:szCs w:val="24"/>
          <w:lang w:eastAsia="es-PE"/>
        </w:rPr>
        <w:t>. Consequently,</w:t>
      </w:r>
      <w:r w:rsidR="00C105CC" w:rsidRPr="00470DD9">
        <w:rPr>
          <w:rFonts w:ascii="Times New Roman" w:hAnsi="Times New Roman" w:cs="Times New Roman"/>
          <w:color w:val="000000"/>
          <w:sz w:val="24"/>
          <w:szCs w:val="24"/>
          <w:lang w:eastAsia="es-PE"/>
        </w:rPr>
        <w:t xml:space="preserve"> </w:t>
      </w:r>
      <w:r w:rsidR="00B617B8">
        <w:rPr>
          <w:rFonts w:ascii="Times New Roman" w:hAnsi="Times New Roman" w:cs="Times New Roman"/>
          <w:color w:val="000000"/>
          <w:sz w:val="24"/>
          <w:szCs w:val="24"/>
          <w:lang w:eastAsia="es-PE"/>
        </w:rPr>
        <w:t>r</w:t>
      </w:r>
      <w:r w:rsidR="00C105CC" w:rsidRPr="00470DD9">
        <w:rPr>
          <w:rFonts w:ascii="Times New Roman" w:hAnsi="Times New Roman" w:cs="Times New Roman"/>
          <w:color w:val="000000"/>
          <w:sz w:val="24"/>
          <w:szCs w:val="24"/>
          <w:lang w:eastAsia="es-PE"/>
        </w:rPr>
        <w:t xml:space="preserve">eproductive isolation by mimicry shift </w:t>
      </w:r>
      <w:r w:rsidR="0002326B">
        <w:rPr>
          <w:rFonts w:ascii="Times New Roman" w:hAnsi="Times New Roman" w:cs="Times New Roman"/>
          <w:color w:val="000000"/>
          <w:sz w:val="24"/>
          <w:szCs w:val="24"/>
          <w:lang w:eastAsia="es-PE"/>
        </w:rPr>
        <w:t>ha</w:t>
      </w:r>
      <w:r w:rsidR="00B617B8">
        <w:rPr>
          <w:rFonts w:ascii="Times New Roman" w:hAnsi="Times New Roman" w:cs="Times New Roman"/>
          <w:color w:val="000000"/>
          <w:sz w:val="24"/>
          <w:szCs w:val="24"/>
          <w:lang w:eastAsia="es-PE"/>
        </w:rPr>
        <w:t>s</w:t>
      </w:r>
      <w:r w:rsidR="0002326B">
        <w:rPr>
          <w:rFonts w:ascii="Times New Roman" w:hAnsi="Times New Roman" w:cs="Times New Roman"/>
          <w:color w:val="000000"/>
          <w:sz w:val="24"/>
          <w:szCs w:val="24"/>
          <w:lang w:eastAsia="es-PE"/>
        </w:rPr>
        <w:t xml:space="preserve"> </w:t>
      </w:r>
      <w:r w:rsidR="00C105CC" w:rsidRPr="00470DD9">
        <w:rPr>
          <w:rFonts w:ascii="Times New Roman" w:hAnsi="Times New Roman" w:cs="Times New Roman"/>
          <w:color w:val="000000"/>
          <w:sz w:val="24"/>
          <w:szCs w:val="24"/>
          <w:lang w:eastAsia="es-PE"/>
        </w:rPr>
        <w:t>become a paradigm for speciation in</w:t>
      </w:r>
      <w:r w:rsidR="00C36877" w:rsidRPr="00470DD9">
        <w:rPr>
          <w:rFonts w:ascii="Times New Roman" w:hAnsi="Times New Roman" w:cs="Times New Roman"/>
          <w:color w:val="000000"/>
          <w:sz w:val="24"/>
          <w:szCs w:val="24"/>
          <w:lang w:eastAsia="es-PE"/>
        </w:rPr>
        <w:t xml:space="preserve"> the genus</w:t>
      </w:r>
      <w:r w:rsidR="00C105CC" w:rsidRPr="00470DD9">
        <w:rPr>
          <w:rFonts w:ascii="Times New Roman" w:hAnsi="Times New Roman" w:cs="Times New Roman"/>
          <w:color w:val="000000"/>
          <w:sz w:val="24"/>
          <w:szCs w:val="24"/>
          <w:lang w:eastAsia="es-PE"/>
        </w:rPr>
        <w:t xml:space="preserve"> </w:t>
      </w:r>
      <w:r w:rsidR="00C105CC" w:rsidRPr="00470DD9">
        <w:rPr>
          <w:rFonts w:ascii="Times New Roman" w:hAnsi="Times New Roman" w:cs="Times New Roman"/>
          <w:i/>
          <w:iCs/>
          <w:color w:val="000000"/>
          <w:sz w:val="24"/>
          <w:szCs w:val="24"/>
          <w:lang w:eastAsia="es-PE"/>
        </w:rPr>
        <w:fldChar w:fldCharType="begin"/>
      </w:r>
      <w:r w:rsidR="00DA6D12">
        <w:rPr>
          <w:rFonts w:ascii="Times New Roman" w:hAnsi="Times New Roman" w:cs="Times New Roman"/>
          <w:i/>
          <w:iCs/>
          <w:color w:val="000000"/>
          <w:sz w:val="24"/>
          <w:szCs w:val="24"/>
          <w:lang w:eastAsia="es-PE"/>
        </w:rPr>
        <w:instrText xml:space="preserve"> ADDIN ZOTERO_ITEM CSL_CITATION {"citationID":"uJScOh6Y","properties":{"formattedCitation":"(Jiggins, 2008; M\\uc0\\u233{}rot {\\i{}et al.}, 2017)","plainCitation":"(Jiggins, 2008; Mérot et al., 2017)","noteIndex":0},"citationItems":[{"id":547,"uris":["http://zotero.org/users/local/kwv3TwWq/items/CQGSTCFZ"],"uri":["http://zotero.org/users/local/kwv3TwWq/items/CQGSTCFZ"],"itemData":{"id":547,"type":"article-journal","title":"Ecological speciation in mimetic butterflies","container-title":"BioScience","page":"541-548","volume":"58","issue":"6","source":"JSTOR","abstract":"Abstract There has been a recent revival of interest in the role of ecology in speciation. The wing patterns of Heliconius butterflies are signals to predators as well as mates, and can cause strong reproductive isolation between populations. Reproductive isolation has been studied in some detail between the sympatric species Heliconius melpomene and Heliconius cydno, and in reviewing this work I show that habitat isolation and color pattern preference are by far the most important factors causing speciation. The surprising observation that genes for mate preference and color pattern are genetically associated implies divergence in sympatry or resulting from sexual selection. Color pattern is therefore an example of an ecological trait that contributes to speciation through pleiotropic effects on mate choice, although phylogenetic evidence shows that it is only one of many factors responsible for speciation in mimetic butterflies.","ISSN":"0006-3568","note":"ArticleType: research-article / Full publication date: June 2008 / Copyright © 2008 University of California Press and American Institute of Biological Sciences","author":[{"family":"Jiggins","given":"C.D."}],"issued":{"date-parts":[["2008",6,1]]}}},{"id":"cBTQMXQq/s7yjtW5A","uris":["http://zotero.org/users/local/kwv3TwWq/items/48QWMGBM"],"uri":["http://zotero.org/users/local/kwv3TwWq/items/48QWMGBM"],"itemData":{"id":16734,"type":"article-journal","title":"What shapes the continuum of reproductive isolation? Lessons from &lt;i&gt;Heliconius&lt;/i&gt; butterflies","container-title":"Proc. R. Soc. B","page":"20170335","volume":"284","issue":"1856","source":"rspb.royalsocietypublishing.org","abstract":"The process by which species evolve can be illuminated by investigating barriers that limit gene flow between taxa. Recent radiations, such as Heliconius butterflies, offer the opportunity to compare isolation between pairs of taxa at different stages of ecological, geographical, and phylogenetic divergence. Here, we report a comparative analysis of existing and novel data in order to quantify the strength and direction of isolating barriers within a well-studied clade of Heliconius. Our results highlight that increased divergence is associated with the accumulation of stronger and more numerous barriers to gene flow. Wing pattern is both under natural selection for Müllerian mimicry and involved in mate choice, and therefore underlies several isolating barriers. However, pairs which share a similar wing pattern also display strong reproductive isolation mediated by traits other than wing pattern. This suggests that, while wing pattern is a key factor for early stages of divergence, it may become facultative at later stages of divergence. Additional factors including habitat partitioning, hybrid sterility, and chemically mediated mate choice are associated with complete speciation. Therefore, although most previous work has emphasized the role of wing pattern, our comparative results highlight that speciation is a multi-dimensional process, whose completion is stabilized by many factors.","DOI":"10.1098/rspb.2017.0335","ISSN":"0962-8452, 1471-2954","note":"PMID: 28592669","shortTitle":"What shapes the continuum of reproductive isolation?","journalAbbreviation":"Proc. R. Soc. B","language":"en","author":[{"family":"Mérot","given":"C."},{"family":"Salazar","given":"C."},{"family":"Merrill","given":"R. M."},{"family":"Jiggins","given":"C. D."},{"family":"Joron","given":"M."}],"issued":{"date-parts":[["2017",6,14]]}}}],"schema":"https://github.com/citation-style-language/schema/raw/master/csl-citation.json"} </w:instrText>
      </w:r>
      <w:r w:rsidR="00C105CC" w:rsidRPr="00470DD9">
        <w:rPr>
          <w:rFonts w:ascii="Times New Roman" w:hAnsi="Times New Roman" w:cs="Times New Roman"/>
          <w:i/>
          <w:iCs/>
          <w:color w:val="000000"/>
          <w:sz w:val="24"/>
          <w:szCs w:val="24"/>
          <w:lang w:eastAsia="es-PE"/>
        </w:rPr>
        <w:fldChar w:fldCharType="separate"/>
      </w:r>
      <w:r w:rsidR="00690A98" w:rsidRPr="00690A98">
        <w:rPr>
          <w:rFonts w:ascii="Times New Roman" w:hAnsi="Times New Roman" w:cs="Times New Roman"/>
          <w:sz w:val="24"/>
          <w:szCs w:val="24"/>
        </w:rPr>
        <w:t xml:space="preserve">(Jiggins, 2008; Mérot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2017)</w:t>
      </w:r>
      <w:r w:rsidR="00C105CC" w:rsidRPr="00470DD9">
        <w:rPr>
          <w:rFonts w:ascii="Times New Roman" w:hAnsi="Times New Roman" w:cs="Times New Roman"/>
          <w:i/>
          <w:iCs/>
          <w:color w:val="000000"/>
          <w:sz w:val="24"/>
          <w:szCs w:val="24"/>
          <w:lang w:eastAsia="es-PE"/>
        </w:rPr>
        <w:fldChar w:fldCharType="end"/>
      </w:r>
      <w:r w:rsidR="00C105CC" w:rsidRPr="00470DD9">
        <w:rPr>
          <w:rFonts w:ascii="Times New Roman" w:hAnsi="Times New Roman" w:cs="Times New Roman"/>
          <w:color w:val="000000"/>
          <w:sz w:val="24"/>
          <w:szCs w:val="24"/>
          <w:lang w:eastAsia="es-PE"/>
        </w:rPr>
        <w:t>.</w:t>
      </w:r>
    </w:p>
    <w:p w14:paraId="3C6F15F1" w14:textId="51E7320F"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Nonetheless, there are instances of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sister species that do not appear to have diverged in wing colour pattern. For example,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sara</w:t>
      </w:r>
      <w:proofErr w:type="spellEnd"/>
      <w:r w:rsidRPr="00470DD9">
        <w:rPr>
          <w:rFonts w:ascii="Times New Roman" w:hAnsi="Times New Roman" w:cs="Times New Roman"/>
          <w:color w:val="000000"/>
          <w:sz w:val="24"/>
          <w:szCs w:val="24"/>
          <w:lang w:eastAsia="es-PE"/>
        </w:rPr>
        <w:t xml:space="preserve"> </w:t>
      </w:r>
      <w:r w:rsidR="007D62D7" w:rsidRPr="00470DD9">
        <w:rPr>
          <w:rFonts w:ascii="Times New Roman" w:hAnsi="Times New Roman" w:cs="Times New Roman"/>
          <w:color w:val="000000"/>
          <w:sz w:val="24"/>
          <w:szCs w:val="24"/>
          <w:lang w:eastAsia="es-PE"/>
        </w:rPr>
        <w:t>(</w:t>
      </w:r>
      <w:proofErr w:type="spellStart"/>
      <w:r w:rsidR="007D62D7" w:rsidRPr="00470DD9">
        <w:rPr>
          <w:rFonts w:ascii="Times New Roman" w:hAnsi="Times New Roman" w:cs="Times New Roman"/>
          <w:color w:val="000000"/>
          <w:sz w:val="24"/>
          <w:szCs w:val="24"/>
          <w:lang w:eastAsia="es-PE"/>
        </w:rPr>
        <w:t>Fabricius</w:t>
      </w:r>
      <w:proofErr w:type="spellEnd"/>
      <w:r w:rsidR="007D62D7" w:rsidRPr="00470DD9">
        <w:rPr>
          <w:rFonts w:ascii="Times New Roman" w:hAnsi="Times New Roman" w:cs="Times New Roman"/>
          <w:color w:val="000000"/>
          <w:sz w:val="24"/>
          <w:szCs w:val="24"/>
          <w:lang w:eastAsia="es-PE"/>
        </w:rPr>
        <w:t xml:space="preserve">, 1793)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leucadia</w:t>
      </w:r>
      <w:proofErr w:type="spellEnd"/>
      <w:r w:rsidRPr="00470DD9">
        <w:rPr>
          <w:rFonts w:ascii="Times New Roman" w:hAnsi="Times New Roman" w:cs="Times New Roman"/>
          <w:color w:val="000000"/>
          <w:sz w:val="24"/>
          <w:szCs w:val="24"/>
          <w:lang w:eastAsia="es-PE"/>
        </w:rPr>
        <w:t xml:space="preserve"> </w:t>
      </w:r>
      <w:r w:rsidR="007D62D7" w:rsidRPr="00470DD9">
        <w:rPr>
          <w:rFonts w:ascii="Times New Roman" w:hAnsi="Times New Roman" w:cs="Times New Roman"/>
          <w:color w:val="000000"/>
          <w:sz w:val="24"/>
          <w:szCs w:val="24"/>
          <w:lang w:eastAsia="es-PE"/>
        </w:rPr>
        <w:t xml:space="preserve">Bates, 1862 </w:t>
      </w:r>
      <w:r w:rsidRPr="00470DD9">
        <w:rPr>
          <w:rFonts w:ascii="Times New Roman" w:hAnsi="Times New Roman" w:cs="Times New Roman"/>
          <w:color w:val="000000"/>
          <w:sz w:val="24"/>
          <w:szCs w:val="24"/>
          <w:lang w:eastAsia="es-PE"/>
        </w:rPr>
        <w:t xml:space="preserve">are sympatric sister species with almost identical blue and yellow phenotypes.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numata</w:t>
      </w:r>
      <w:proofErr w:type="spellEnd"/>
      <w:r w:rsidRPr="00470DD9">
        <w:rPr>
          <w:rFonts w:ascii="Times New Roman" w:hAnsi="Times New Roman" w:cs="Times New Roman"/>
          <w:i/>
          <w:iCs/>
          <w:color w:val="000000"/>
          <w:sz w:val="24"/>
          <w:szCs w:val="24"/>
          <w:lang w:eastAsia="es-PE"/>
        </w:rPr>
        <w:t xml:space="preserve"> </w:t>
      </w:r>
      <w:r w:rsidR="007D62D7" w:rsidRPr="00470DD9">
        <w:rPr>
          <w:rFonts w:ascii="Times New Roman" w:hAnsi="Times New Roman" w:cs="Times New Roman"/>
          <w:iCs/>
          <w:color w:val="000000"/>
          <w:sz w:val="24"/>
          <w:szCs w:val="24"/>
          <w:lang w:eastAsia="es-PE"/>
        </w:rPr>
        <w:t xml:space="preserve">(Cramer, 1780)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ismenius</w:t>
      </w:r>
      <w:proofErr w:type="spellEnd"/>
      <w:r w:rsidRPr="00470DD9">
        <w:rPr>
          <w:rFonts w:ascii="Times New Roman" w:hAnsi="Times New Roman" w:cs="Times New Roman"/>
          <w:color w:val="000000"/>
          <w:sz w:val="24"/>
          <w:szCs w:val="24"/>
          <w:lang w:eastAsia="es-PE"/>
        </w:rPr>
        <w:t xml:space="preserve"> </w:t>
      </w:r>
      <w:proofErr w:type="spellStart"/>
      <w:r w:rsidR="007D62D7" w:rsidRPr="00470DD9">
        <w:rPr>
          <w:rFonts w:ascii="Times New Roman" w:hAnsi="Times New Roman" w:cs="Times New Roman"/>
          <w:color w:val="000000"/>
          <w:sz w:val="24"/>
          <w:szCs w:val="24"/>
          <w:lang w:eastAsia="es-PE"/>
        </w:rPr>
        <w:t>Latreille</w:t>
      </w:r>
      <w:proofErr w:type="spellEnd"/>
      <w:r w:rsidR="007D62D7" w:rsidRPr="00470DD9">
        <w:rPr>
          <w:rFonts w:ascii="Times New Roman" w:hAnsi="Times New Roman" w:cs="Times New Roman"/>
          <w:color w:val="000000"/>
          <w:sz w:val="24"/>
          <w:szCs w:val="24"/>
          <w:lang w:eastAsia="es-PE"/>
        </w:rPr>
        <w:t xml:space="preserve">, 1817 </w:t>
      </w:r>
      <w:r w:rsidRPr="00470DD9">
        <w:rPr>
          <w:rFonts w:ascii="Times New Roman" w:hAnsi="Times New Roman" w:cs="Times New Roman"/>
          <w:color w:val="000000"/>
          <w:sz w:val="24"/>
          <w:szCs w:val="24"/>
          <w:lang w:eastAsia="es-PE"/>
        </w:rPr>
        <w:t xml:space="preserve">are </w:t>
      </w:r>
      <w:proofErr w:type="spellStart"/>
      <w:r w:rsidRPr="00470DD9">
        <w:rPr>
          <w:rFonts w:ascii="Times New Roman" w:hAnsi="Times New Roman" w:cs="Times New Roman"/>
          <w:color w:val="000000"/>
          <w:sz w:val="24"/>
          <w:szCs w:val="24"/>
          <w:lang w:eastAsia="es-PE"/>
        </w:rPr>
        <w:t>parapatric</w:t>
      </w:r>
      <w:proofErr w:type="spellEnd"/>
      <w:r w:rsidRPr="00470DD9">
        <w:rPr>
          <w:rFonts w:ascii="Times New Roman" w:hAnsi="Times New Roman" w:cs="Times New Roman"/>
          <w:color w:val="000000"/>
          <w:sz w:val="24"/>
          <w:szCs w:val="24"/>
          <w:lang w:eastAsia="es-PE"/>
        </w:rPr>
        <w:t xml:space="preserve"> sister species with similar “tiger” colour patterns. In addition, modern taxonomy and DNA sequencing have revealed a number of cryptic </w:t>
      </w:r>
      <w:r w:rsidR="007B6F96" w:rsidRPr="00470DD9">
        <w:rPr>
          <w:rFonts w:ascii="Times New Roman" w:hAnsi="Times New Roman" w:cs="Times New Roman"/>
          <w:color w:val="000000"/>
          <w:sz w:val="24"/>
          <w:szCs w:val="24"/>
          <w:lang w:eastAsia="es-PE"/>
        </w:rPr>
        <w:t>races</w:t>
      </w:r>
      <w:r w:rsidRPr="00470DD9">
        <w:rPr>
          <w:rFonts w:ascii="Times New Roman" w:hAnsi="Times New Roman" w:cs="Times New Roman"/>
          <w:color w:val="000000"/>
          <w:sz w:val="24"/>
          <w:szCs w:val="24"/>
          <w:lang w:eastAsia="es-PE"/>
        </w:rPr>
        <w:t xml:space="preserve"> belonging to the </w:t>
      </w:r>
      <w:r w:rsidRPr="00470DD9">
        <w:rPr>
          <w:rFonts w:ascii="Times New Roman" w:hAnsi="Times New Roman" w:cs="Times New Roman"/>
          <w:i/>
          <w:iCs/>
          <w:color w:val="000000"/>
          <w:sz w:val="24"/>
          <w:szCs w:val="24"/>
          <w:lang w:eastAsia="es-PE"/>
        </w:rPr>
        <w:t>H. cydno</w:t>
      </w:r>
      <w:r w:rsidR="002333B2" w:rsidRPr="00470DD9">
        <w:rPr>
          <w:rFonts w:ascii="Times New Roman" w:hAnsi="Times New Roman" w:cs="Times New Roman"/>
          <w:iCs/>
          <w:color w:val="000000"/>
          <w:sz w:val="24"/>
          <w:szCs w:val="24"/>
          <w:lang w:eastAsia="es-PE"/>
        </w:rPr>
        <w:t>/</w:t>
      </w:r>
      <w:proofErr w:type="spellStart"/>
      <w:r w:rsidR="002333B2" w:rsidRPr="00470DD9">
        <w:rPr>
          <w:rFonts w:ascii="Times New Roman" w:hAnsi="Times New Roman" w:cs="Times New Roman"/>
          <w:i/>
          <w:iCs/>
          <w:color w:val="000000"/>
          <w:sz w:val="24"/>
          <w:szCs w:val="24"/>
          <w:lang w:eastAsia="es-PE"/>
        </w:rPr>
        <w:t>timareta</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superspecies</w:t>
      </w:r>
      <w:proofErr w:type="spellEnd"/>
      <w:r w:rsidRPr="00470DD9">
        <w:rPr>
          <w:rFonts w:ascii="Times New Roman" w:hAnsi="Times New Roman" w:cs="Times New Roman"/>
          <w:color w:val="000000"/>
          <w:sz w:val="24"/>
          <w:szCs w:val="24"/>
          <w:lang w:eastAsia="es-PE"/>
        </w:rPr>
        <w:t xml:space="preserve"> from the tropical eastern Andes </w:t>
      </w:r>
      <w:r w:rsidRPr="00470DD9">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{"citationID":"LALS8WHz","properties":{"formattedCitation":"(Brower, 1996; Lamas, 1997; Giraldo {\\i{}et al.}, 2008; Mallet, 2009; M\\uc0\\u233{}rot {\\i{}et al.}, 2013; Arias {\\i{}et al.}, 2017)","plainCitation":"(Brower, 1996; Lamas, 1997; Giraldo et al., 2008; Mallet, 2009; Mérot et al., 2013; Arias et al., 2017)","noteIndex":0},"citationItems":[{"id":"cBTQMXQq/H4SRA9jn","uris":["http://zotero.org/users/local/kwv3TwWq/items/I5P5Q88J"],"uri":["http://zotero.org/users/local/kwv3TwWq/items/I5P5Q88J"],"itemData":{"id":16397,"type":"article-journal","title":"A new mimetic species of Heliconius (Lepidoptera: Nymphalidae), from southeastern Colombia, revealed by cladistic analysis of mitochondrial DNA sequences","container-title":"Zoological Journal of the Linnean Society","page":"317-332","volume":"116","issue":"3","source":"Wiley Online Library","abstract":"A new species of Heliconius and a new geographical race of Heliconius melpomene are described from the vicinity of Mocoa, Dpto. Putumayo, Colombia, based on molecular and morphological characters. The new species, H. tristero, is a close relative of H. cydno, a geographically differentiated species which lacks red coloration and engages in Müllerian mimicry with other blue and yellow Heliconius species in Central and northwestern South America. H. tristero has switched mimetic associations, instead mimicking the local, sympatric forms of two widespread mimetic species, H. erato and H. melpomene. This discovery provides evidence that the splinter species H. heurippa, H. tristero and H. timareta represent phenotypically divergent members of the H. cydno group that are endemic to successive river valleys on the eastern slope of the northern Andean Cordillera. The nominal taxon Heliconius amaryllis bellula Stichel, currently misapplied to both H. tristero and H. melpomene populations from the Mocoa region of Colombia, is considered here to represent a hybrid between H. heurippa and H. tristero. The Mocoa melpomene race is formally named Heliconius melpomene mocoa, new subspecies.","DOI":"10.1111/j.1096-3642.1996.tb00126.x","ISSN":"1096-3642","shortTitle":"A new mimetic species of Heliconius (Lepidoptera","language":"en","author":[{"family":"Brower","given":"Andrew V. Z."}],"issued":{"date-parts":[["1996",3,1]]}}},{"id":16455,"uris":["http://zotero.org/users/local/kwv3TwWq/items/R53UU7CK"],"uri":["http://zotero.org/users/local/kwv3TwWq/items/R53UU7CK"],"itemData":{"id":16455,"type":"article-journal","title":"Comentarios taxonómicos y nomenclaturales sobre Heliconiini neotropicales con designación de lectotipos y descripción de cuatro subespecies nuevas (Lepidoptera: Nymphalidae: Heliconiinae)","container-title":"Revista Peruana de Entomologia","page":"111-125","volume":"40","author":[{"family":"Lamas","given":"G."}],"issued":{"date-parts":[["1997"]]}}},{"id":350,"uris":["http://zotero.org/users/local/kwv3TwWq/items/INEVHBET"],"uri":["http://zotero.org/users/local/kwv3TwWq/items/INEVHBET"],"itemData":{"id":350,"type":"article-journal","title":"Two sisters in the same dress: &lt;i&gt;Heliconius&lt;/i&gt; cryptic species","container-title":"BMC Evolutionary Biology","page":"324","volume":"8","issue":"1","source":"BioMed Central and More","abstract":"BACKGROUND:Sister species divergence and reproductive isolation commonly results from ecological adaptation. In mimetic Heliconius butterflies, shifts in colour pattern contribute to pre- and post-mating reproductive isolation and are commonly correlated with speciation. Closely related mimetic species are therefore not expected, as they should lack several important sources of reproductive isolation.RESULTS:Here we present phenotypic, behavioral and genetic evidence for the coexistence of two sympatric 'cryptic' species near Florencia in the eastern Andes of Colombia that share the same orange rayed colour pattern. These represent H. melpomene malleti and a novel taxon in the H. cydno group, here designated as novel race of Heliconius timareta, Heliconius timareta florencia. No-choice mating experiments show that these sympatric forms have strong assortative mating ([almost equal to]96%) despite great similarity in colour pattern, implying enhanced divergence in pheromonal signals.CONCLUSION:We hypothesize that these species might have resulted from recent convergence in colour pattern, perhaps facilitated by hybrid introgression of wing pattern genes.","DOI":"10.1186/1471-2148-8-324","ISSN":"1471-2148","shortTitle":"Two sisters in the same dress","author":[{"family":"Giraldo","given":"Nathalia"},{"family":"Salazar","given":"Camilo"},{"family":"Jiggins","given":"C.D."},{"family":"Bermingham","given":"Eldredge"},{"family":"Linares","given":"Mauricio"}],"issued":{"date-parts":[["2008"]]}}},{"id":37,"uris":["http://zotero.org/users/local/kwv3TwWq/items/9HDWWX4A"],"uri":["http://zotero.org/users/local/kwv3TwWq/items/9HDWWX4A"],"itemData":{"id":37,"type":"chapter","title":"Rapid speciation, hybridization and adaptive radiation in the &lt;i&gt;Heliconius melpomene&lt;/i&gt; group","container-title":"Speciation and Patterns of Diversity.","publisher":"Cambridge University Press","volume":"1","author":[{"family":"Mallet","given":"J."}],"editor":[{"family":"Butlin","given":"Roger K."},{"family":"Bridle","given":"Jon"},{"family":"Schutler","given":"Dolph"}],"issued":{"date-parts":[["2009"]]}}},{"id":16394,"uris":["http://zotero.org/users/local/kwv3TwWq/items/MN7H2CGI"],"uri":["http://zotero.org/users/local/kwv3TwWq/items/MN7H2CGI"],"itemData":{"id":16394,"type":"article-journal","title":"Genetic differentiation without mimicry shift in a pair of hybridizing &lt;i&gt;Heliconius&lt;/i&gt; species (Lepidoptera: Nymphalidae)","container-title":"Biological Journal of the Linnean Society","page":"830-847","volume":"109","issue":"4","source":"Wiley Online Library","abstract":"Butterflies in the genus Heliconius have undergone rapid adaptive radiation for warning patterns and mimicry, and are excellent models to study the mechanisms underlying diversification. In Heliconius, mimicry rings typically involve distantly related species, whereas closely related species often join different mimicry rings. Genetic and behavioural studies have n how reproductive isolation in many pairs of Heliconius taxa is largely mediated by natural and sexual selection on wing colour patterns. However, recent studies have uncovered new cases in which pairs of closely related species are near-perfect mimics of each other. Here, we provide morphometric and genetic evidence for the coexistence of two closely related, hybridizing co-mimetic species on the eastern slopes of the Andes, H. melpomene amaryllis and H. timareta ssp. nov., which is described here as H. timareta thelxinoe. A joint analysis of multilocus genotyping and geometric morphometrics of wing shape shows a high level of differentiation between the two species, with only limited gene flow and mixing. Some degree of genetic mixing can be detected, but putative hybrids were rare, only one of 175 specimens being a clear hybrid. In contrast, we found phenotypic differentiation between populations of H. timareta thelxinoe, possibly indicative of strong selection for local mimicry in different communities. In this pair of species, the absence of breakdown of genetic isolation despite near-identical wing patterns implies that factors other than wing patterns keep the two taxa apart, such as chemical or behavioural signals, or ecological adaptation along a strong altitudinal gradient. © 2013 The Linnean Society of London, Biological Journal of the Linnean Society, 2013, 109, 830–847.","DOI":"10.1111/bij.12091","ISSN":"1095-8312","shortTitle":"Genetic differentiation without mimicry shift in a pair of hybridizing Heliconius species (Lepidoptera","journalAbbreviation":"Biol J Linn Soc Lond","language":"en","author":[{"family":"Mérot","given":"Claire"},{"family":"Mavárez","given":"Jesús"},{"family":"Evin","given":"Allowen"},{"family":"Dasmahapatra","given":"Kanchon K."},{"family":"Mallet","given":"James"},{"family":"Lamas","given":"Gerardo"},{"family":"Joron","given":"Mathieu"}],"issued":{"date-parts":[["2013",8,1]]}}},{"id":16679,"uris":["http://zotero.org/users/local/kwv3TwWq/items/XXR3S5NI"],"uri":["http://zotero.org/users/local/kwv3TwWq/items/XXR3S5NI"],"itemData":{"id":16679,"type":"article-journal","title":"A new subspecies in a &lt;i&gt;Heliconius&lt;/i&gt; butterfly adaptive radiation (Lepidoptera: Nymphalidae)","container-title":"Zoological Journal of the Linnean Society","page":"805–818","volume":"180","issue":"4","source":"www.repository.cam.ac.uk","abstract":"A fundamental goal in evolutionary biology is to understand how evolutionary patterns and processes shape natural diversity. This, however, requires a complete characterization of the phenotypic and genetic variation between and within species. Here, we used molecular, morphological and behavioural data to describe a new and stable subspecies of $\\textit{Heliconius timareta}$, named $\\textit{Heliconius timareta linaresi}$. This race differs phenotypically from other red coloured $\\textit{H. timareta}$ and instead exhibits a black and yellow wing pattern more similar to $\\textit{H. cydno}$. However, mtDNA, microsatellite and AFLP data indicate a closer relationship with $\\textit{H. timareta}$ than $\\textit{H. cydno}$ and $\\textit{H. melpomene}$. Larval morphology and host plant preferences are similar to other $\\textit{H. timareta}$ and $\\textit{H. cydno races}$. Thus, our combined data indicate that this taxon is a novel subspecies of $\\textit{H. timareta}$, clearly differentiated from $\\textit{H. cydno}$ and $\\textit{H. melpomene}$.","DOI":"10.1093/zoolinnean/zlw010","shortTitle":"A new subspecies in a $\\textit{Heliconius}$ butterfly adaptive radiation (Lepidoptera","language":"en","author":[{"family":"Arias","given":"C.F."},{"family":"Giraldo","given":"N."},{"family":"McMillan","given":"O.W."},{"family":"Lamas","given":"G."},{"family":"Jiggins","given":"C.D."},{"family":"Salazar","given":"C."}],"issued":{"date-parts":[["2017"]]}}}],"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(Brower, 1996; Lamas, 1997; Giraldo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2008; Mallet, 2009; Mérot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2013; Arias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2017)</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val="es-PE" w:eastAsia="es-PE"/>
        </w:rPr>
        <w:t xml:space="preserve">. </w:t>
      </w:r>
      <w:r w:rsidRPr="00470DD9">
        <w:rPr>
          <w:rFonts w:ascii="Times New Roman" w:hAnsi="Times New Roman" w:cs="Times New Roman"/>
          <w:color w:val="000000"/>
          <w:sz w:val="24"/>
          <w:szCs w:val="24"/>
          <w:lang w:eastAsia="es-PE"/>
        </w:rPr>
        <w:t xml:space="preserve">These taxa were hitherto unrecognised as members of the </w:t>
      </w:r>
      <w:r w:rsidRPr="00470DD9">
        <w:rPr>
          <w:rFonts w:ascii="Times New Roman" w:hAnsi="Times New Roman" w:cs="Times New Roman"/>
          <w:i/>
          <w:iCs/>
          <w:color w:val="000000"/>
          <w:sz w:val="24"/>
          <w:szCs w:val="24"/>
          <w:lang w:eastAsia="es-PE"/>
        </w:rPr>
        <w:t>H. cydno-</w:t>
      </w:r>
      <w:proofErr w:type="spellStart"/>
      <w:r w:rsidRPr="00470DD9">
        <w:rPr>
          <w:rFonts w:ascii="Times New Roman" w:hAnsi="Times New Roman" w:cs="Times New Roman"/>
          <w:i/>
          <w:iCs/>
          <w:color w:val="000000"/>
          <w:sz w:val="24"/>
          <w:szCs w:val="24"/>
          <w:lang w:eastAsia="es-PE"/>
        </w:rPr>
        <w:t>timareta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clade because they exhibit colour patterns extremely similar to those of </w:t>
      </w:r>
      <w:r w:rsidR="0061514D">
        <w:rPr>
          <w:rFonts w:ascii="Times New Roman" w:hAnsi="Times New Roman" w:cs="Times New Roman"/>
          <w:color w:val="000000"/>
          <w:sz w:val="24"/>
          <w:szCs w:val="24"/>
          <w:lang w:eastAsia="es-PE"/>
        </w:rPr>
        <w:t>sympatric subspecies</w:t>
      </w:r>
      <w:r w:rsidR="0061514D"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melpomene</w:t>
      </w:r>
      <w:proofErr w:type="spellEnd"/>
      <w:r w:rsidR="007D62D7" w:rsidRPr="00470DD9">
        <w:rPr>
          <w:rFonts w:ascii="Times New Roman" w:hAnsi="Times New Roman" w:cs="Times New Roman"/>
          <w:i/>
          <w:iCs/>
          <w:color w:val="000000"/>
          <w:sz w:val="24"/>
          <w:szCs w:val="24"/>
          <w:lang w:eastAsia="es-PE"/>
        </w:rPr>
        <w:t xml:space="preserve"> </w:t>
      </w:r>
      <w:r w:rsidR="007D62D7" w:rsidRPr="00470DD9">
        <w:rPr>
          <w:rFonts w:ascii="Times New Roman" w:hAnsi="Times New Roman" w:cs="Times New Roman"/>
          <w:color w:val="000000"/>
          <w:sz w:val="24"/>
          <w:szCs w:val="24"/>
          <w:lang w:eastAsia="es-PE"/>
        </w:rPr>
        <w:t>(Linnaeus, 1758)</w:t>
      </w:r>
      <w:r w:rsidRPr="00470DD9">
        <w:rPr>
          <w:rFonts w:ascii="Times New Roman" w:hAnsi="Times New Roman" w:cs="Times New Roman"/>
          <w:color w:val="000000"/>
          <w:sz w:val="24"/>
          <w:szCs w:val="24"/>
          <w:lang w:eastAsia="es-PE"/>
        </w:rPr>
        <w:t xml:space="preserve">, itself the sister to the </w:t>
      </w:r>
      <w:r w:rsidRPr="00470DD9">
        <w:rPr>
          <w:rFonts w:ascii="Times New Roman" w:hAnsi="Times New Roman" w:cs="Times New Roman"/>
          <w:i/>
          <w:iCs/>
          <w:color w:val="000000"/>
          <w:sz w:val="24"/>
          <w:szCs w:val="24"/>
          <w:lang w:eastAsia="es-PE"/>
        </w:rPr>
        <w:t>H. cydno-</w:t>
      </w:r>
      <w:proofErr w:type="spellStart"/>
      <w:r w:rsidRPr="00470DD9">
        <w:rPr>
          <w:rFonts w:ascii="Times New Roman" w:hAnsi="Times New Roman" w:cs="Times New Roman"/>
          <w:i/>
          <w:iCs/>
          <w:color w:val="000000"/>
          <w:sz w:val="24"/>
          <w:szCs w:val="24"/>
          <w:lang w:eastAsia="es-PE"/>
        </w:rPr>
        <w:t>timareta</w:t>
      </w:r>
      <w:proofErr w:type="spellEnd"/>
      <w:r w:rsidRPr="00470DD9">
        <w:rPr>
          <w:rFonts w:ascii="Times New Roman" w:hAnsi="Times New Roman" w:cs="Times New Roman"/>
          <w:color w:val="000000"/>
          <w:sz w:val="24"/>
          <w:szCs w:val="24"/>
          <w:lang w:eastAsia="es-PE"/>
        </w:rPr>
        <w:t xml:space="preserve"> lineage. </w:t>
      </w:r>
      <w:r w:rsidR="0061514D">
        <w:rPr>
          <w:rFonts w:ascii="Times New Roman" w:hAnsi="Times New Roman" w:cs="Times New Roman"/>
          <w:color w:val="000000"/>
          <w:sz w:val="24"/>
          <w:szCs w:val="24"/>
          <w:lang w:eastAsia="es-PE"/>
        </w:rPr>
        <w:t>I</w:t>
      </w:r>
      <w:r w:rsidRPr="00470DD9">
        <w:rPr>
          <w:rFonts w:ascii="Times New Roman" w:hAnsi="Times New Roman" w:cs="Times New Roman"/>
          <w:color w:val="000000"/>
          <w:sz w:val="24"/>
          <w:szCs w:val="24"/>
          <w:lang w:eastAsia="es-PE"/>
        </w:rPr>
        <w:t xml:space="preserve">n some cases, this striking phenotypic similarity is </w:t>
      </w:r>
      <w:r w:rsidR="00D81184">
        <w:rPr>
          <w:rFonts w:ascii="Times New Roman" w:hAnsi="Times New Roman" w:cs="Times New Roman"/>
          <w:color w:val="000000"/>
          <w:sz w:val="24"/>
          <w:szCs w:val="24"/>
          <w:lang w:eastAsia="es-PE"/>
        </w:rPr>
        <w:t xml:space="preserve">likely </w:t>
      </w:r>
      <w:r w:rsidRPr="00470DD9">
        <w:rPr>
          <w:rFonts w:ascii="Times New Roman" w:hAnsi="Times New Roman" w:cs="Times New Roman"/>
          <w:color w:val="000000"/>
          <w:sz w:val="24"/>
          <w:szCs w:val="24"/>
          <w:lang w:eastAsia="es-PE"/>
        </w:rPr>
        <w:t xml:space="preserve">due to adaptive </w:t>
      </w:r>
      <w:proofErr w:type="spellStart"/>
      <w:r w:rsidRPr="00470DD9">
        <w:rPr>
          <w:rFonts w:ascii="Times New Roman" w:hAnsi="Times New Roman" w:cs="Times New Roman"/>
          <w:color w:val="000000"/>
          <w:sz w:val="24"/>
          <w:szCs w:val="24"/>
          <w:lang w:eastAsia="es-PE"/>
        </w:rPr>
        <w:t>introgression</w:t>
      </w:r>
      <w:proofErr w:type="spellEnd"/>
      <w:r w:rsidRPr="00470DD9">
        <w:rPr>
          <w:rFonts w:ascii="Times New Roman" w:hAnsi="Times New Roman" w:cs="Times New Roman"/>
          <w:color w:val="000000"/>
          <w:sz w:val="24"/>
          <w:szCs w:val="24"/>
          <w:lang w:eastAsia="es-PE"/>
        </w:rPr>
        <w:t xml:space="preserve"> of colour patterns between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melpomene</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timareta</w:t>
      </w:r>
      <w:proofErr w:type="spellEnd"/>
      <w:r w:rsidRPr="00470DD9">
        <w:rPr>
          <w:rFonts w:ascii="Times New Roman" w:hAnsi="Times New Roman" w:cs="Times New Roman"/>
          <w:i/>
          <w:iCs/>
          <w:color w:val="000000"/>
          <w:sz w:val="24"/>
          <w:szCs w:val="24"/>
          <w:lang w:eastAsia="es-PE"/>
        </w:rPr>
        <w:t xml:space="preserve"> </w:t>
      </w:r>
      <w:proofErr w:type="spellStart"/>
      <w:r w:rsidR="007D62D7" w:rsidRPr="00470DD9">
        <w:rPr>
          <w:rFonts w:ascii="Times New Roman" w:hAnsi="Times New Roman" w:cs="Times New Roman"/>
          <w:color w:val="000000"/>
          <w:sz w:val="24"/>
          <w:szCs w:val="24"/>
          <w:lang w:eastAsia="es-PE"/>
        </w:rPr>
        <w:t>Hewitson</w:t>
      </w:r>
      <w:proofErr w:type="spellEnd"/>
      <w:r w:rsidR="007D62D7" w:rsidRPr="00470DD9">
        <w:rPr>
          <w:rFonts w:ascii="Times New Roman" w:hAnsi="Times New Roman" w:cs="Times New Roman"/>
          <w:color w:val="000000"/>
          <w:sz w:val="24"/>
          <w:szCs w:val="24"/>
          <w:lang w:eastAsia="es-PE"/>
        </w:rPr>
        <w:t>, 1867</w:t>
      </w:r>
      <w:r w:rsidR="007D62D7"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{"citationID":"YK6HxinU","properties":{"formattedCitation":"({\\i{}Heliconius} Genome Consortium, 2012)","plainCitation":"(Heliconius Genome Consortium, 2012)","noteIndex":0},"citationItems":[{"id":16729,"uris":["http://zotero.org/users/local/kwv3TwWq/items/4NSQQXQ5"],"uri":["http://zotero.org/users/local/kwv3TwWq/items/4NSQQXQ5"],"itemData":{"id":16729,"type":"article-journal","title":"Butterfly genome reveals promiscuous exchange of mimicry adaptations among species","container-title":"Nature","page":"94-98","volume":"487","issue":"7405","source":"PubMed","abstract":"The evolutionary importance of hybridization and introgression has long been debated. Hybrids are usually rare and unfit, but even infrequent hybridization can aid adaptation by transferring beneficial traits between species. Here we use genomic tools to investigate introgression in Heliconius, a rapidly radiating genus of neotropical butterflies widely used in studies of ecology, behaviour, mimicry and speciation. We sequenced the genome of Heliconius melpomene and compared it with other taxa to investigate chromosomal evolution in Lepidoptera and gene flow among multiple Heliconius species and races. Among 12,669 predicted genes, biologically important expansions of families of chemosensory and Hox genes are particularly noteworthy. Chromosomal organization has remained broadly conserved since the Cretaceous period, when butterflies split from the Bombyx (silkmoth) lineage. Using genomic resequencing, we show hybrid exchange of genes between three co-mimics, Heliconius melpomene, Heliconius timareta and Heliconius elevatus, especially at two genomic regions that control mimicry pattern. We infer that closely related Heliconius species exchange protective colour-pattern genes promiscuously, implying that hybridization has an important role in adaptive radiation.","DOI":"10.1038/nature11041","ISSN":"1476-4687","note":"PMID: 22722851\nPMCID: PMC3398145","journalAbbreviation":"Nature","language":"eng","author":[{"literal":"&lt;i&gt;Heliconius&lt;/i&gt; Genome Consortium"}],"issued":{"date-parts":[["2012",7,5]]}}}],"schema":"https://github.com/citation-style-language/schema/raw/master/csl-citation.json"}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w:t>
      </w:r>
      <w:r w:rsidR="00690A98" w:rsidRPr="00690A98">
        <w:rPr>
          <w:rFonts w:ascii="Times New Roman" w:hAnsi="Times New Roman" w:cs="Times New Roman"/>
          <w:i/>
          <w:iCs/>
          <w:sz w:val="24"/>
          <w:szCs w:val="24"/>
        </w:rPr>
        <w:t>Heliconius</w:t>
      </w:r>
      <w:r w:rsidR="00690A98" w:rsidRPr="00690A98">
        <w:rPr>
          <w:rFonts w:ascii="Times New Roman" w:hAnsi="Times New Roman" w:cs="Times New Roman"/>
          <w:sz w:val="24"/>
          <w:szCs w:val="24"/>
        </w:rPr>
        <w:t xml:space="preserve"> Genome Consortium, 2012)</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These examples suggest that speciation in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may sometimes occur </w:t>
      </w:r>
      <w:r w:rsidRPr="00470DD9">
        <w:rPr>
          <w:rFonts w:ascii="Times New Roman" w:hAnsi="Times New Roman" w:cs="Times New Roman"/>
          <w:color w:val="000000"/>
          <w:sz w:val="24"/>
          <w:szCs w:val="24"/>
          <w:lang w:eastAsia="es-PE"/>
        </w:rPr>
        <w:lastRenderedPageBreak/>
        <w:t>without a mimicry shift, and demonstrate that closely related</w:t>
      </w:r>
      <w:r w:rsidR="00077C29">
        <w:rPr>
          <w:rFonts w:ascii="Times New Roman" w:hAnsi="Times New Roman" w:cs="Times New Roman"/>
          <w:color w:val="000000"/>
          <w:sz w:val="24"/>
          <w:szCs w:val="24"/>
          <w:lang w:eastAsia="es-PE"/>
        </w:rPr>
        <w:t xml:space="preserve">, </w:t>
      </w:r>
      <w:proofErr w:type="spellStart"/>
      <w:r w:rsidR="00077C29">
        <w:rPr>
          <w:rFonts w:ascii="Times New Roman" w:hAnsi="Times New Roman" w:cs="Times New Roman"/>
          <w:color w:val="000000"/>
          <w:sz w:val="24"/>
          <w:szCs w:val="24"/>
          <w:lang w:eastAsia="es-PE"/>
        </w:rPr>
        <w:t>comimics</w:t>
      </w:r>
      <w:proofErr w:type="spellEnd"/>
      <w:r w:rsidRPr="00470DD9">
        <w:rPr>
          <w:rFonts w:ascii="Times New Roman" w:hAnsi="Times New Roman" w:cs="Times New Roman"/>
          <w:color w:val="000000"/>
          <w:sz w:val="24"/>
          <w:szCs w:val="24"/>
          <w:lang w:eastAsia="es-PE"/>
        </w:rPr>
        <w:t xml:space="preserve"> can maintain their identities </w:t>
      </w:r>
      <w:r w:rsidR="00077C29">
        <w:rPr>
          <w:rFonts w:ascii="Times New Roman" w:hAnsi="Times New Roman" w:cs="Times New Roman"/>
          <w:color w:val="000000"/>
          <w:sz w:val="24"/>
          <w:szCs w:val="24"/>
          <w:lang w:eastAsia="es-PE"/>
        </w:rPr>
        <w:t>in sympatry,</w:t>
      </w:r>
      <w:r w:rsidRPr="00470DD9">
        <w:rPr>
          <w:rFonts w:ascii="Times New Roman" w:hAnsi="Times New Roman" w:cs="Times New Roman"/>
          <w:color w:val="000000"/>
          <w:sz w:val="24"/>
          <w:szCs w:val="24"/>
          <w:lang w:eastAsia="es-PE"/>
        </w:rPr>
        <w:t xml:space="preserve"> despite occasional hybridisation</w:t>
      </w:r>
      <w:r w:rsidR="00885CA1" w:rsidRPr="00470DD9">
        <w:rPr>
          <w:rFonts w:ascii="Times New Roman" w:hAnsi="Times New Roman" w:cs="Times New Roman"/>
          <w:color w:val="000000"/>
          <w:sz w:val="24"/>
          <w:szCs w:val="24"/>
          <w:lang w:eastAsia="es-PE"/>
        </w:rPr>
        <w:t xml:space="preserve"> </w:t>
      </w:r>
      <w:r w:rsidR="00885CA1" w:rsidRPr="00470DD9">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{"citationID":"a1nctt680o0","properties":{"formattedCitation":"(M\\uc0\\u233{}rot {\\i{}et al.}, 2017)","plainCitation":"(Mérot et al., 2017)","noteIndex":0},"citationItems":[{"id":"cBTQMXQq/s7yjtW5A","uris":["http://zotero.org/users/local/kwv3TwWq/items/48QWMGBM"],"uri":["http://zotero.org/users/local/kwv3TwWq/items/48QWMGBM"],"itemData":{"id":16734,"type":"article-journal","title":"What shapes the continuum of reproductive isolation? Lessons from &lt;i&gt;Heliconius&lt;/i&gt; butterflies","container-title":"Proc. R. Soc. B","page":"20170335","volume":"284","issue":"1856","source":"rspb.royalsocietypublishing.org","abstract":"The process by which species evolve can be illuminated by investigating barriers that limit gene flow between taxa. Recent radiations, such as Heliconius butterflies, offer the opportunity to compare isolation between pairs of taxa at different stages of ecological, geographical, and phylogenetic divergence. Here, we report a comparative analysis of existing and novel data in order to quantify the strength and direction of isolating barriers within a well-studied clade of Heliconius. Our results highlight that increased divergence is associated with the accumulation of stronger and more numerous barriers to gene flow. Wing pattern is both under natural selection for Müllerian mimicry and involved in mate choice, and therefore underlies several isolating barriers. However, pairs which share a similar wing pattern also display strong reproductive isolation mediated by traits other than wing pattern. This suggests that, while wing pattern is a key factor for early stages of divergence, it may become facultative at later stages of divergence. Additional factors including habitat partitioning, hybrid sterility, and chemically mediated mate choice are associated with complete speciation. Therefore, although most previous work has emphasized the role of wing pattern, our comparative results highlight that speciation is a multi-dimensional process, whose completion is stabilized by many factors.","DOI":"10.1098/rspb.2017.0335","ISSN":"0962-8452, 1471-2954","note":"PMID: 28592669","shortTitle":"What shapes the continuum of reproductive isolation?","journalAbbreviation":"Proc. R. Soc. B","language":"en","author":[{"family":"Mérot","given":"C."},{"family":"Salazar","given":"C."},{"family":"Merrill","given":"R. M."},{"family":"Jiggins","given":"C. D."},{"family":"Joron","given":"M."}],"issued":{"date-parts":[["2017",6,14]]}}}],"schema":"https://github.com/citation-style-language/schema/raw/master/csl-citation.json"} </w:instrText>
      </w:r>
      <w:r w:rsidR="00885CA1"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(Mérot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2017)</w:t>
      </w:r>
      <w:r w:rsidR="00885CA1"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t>
      </w:r>
    </w:p>
    <w:p w14:paraId="0CA983CA" w14:textId="6E69890D" w:rsidR="000430B1" w:rsidRPr="00470DD9" w:rsidRDefault="000430B1"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Based on </w:t>
      </w:r>
      <w:r w:rsidR="005867C3" w:rsidRPr="00470DD9">
        <w:rPr>
          <w:rFonts w:ascii="Times New Roman" w:hAnsi="Times New Roman" w:cs="Times New Roman"/>
          <w:color w:val="000000"/>
          <w:sz w:val="24"/>
          <w:szCs w:val="24"/>
          <w:lang w:eastAsia="es-PE"/>
        </w:rPr>
        <w:t xml:space="preserve">previous </w:t>
      </w:r>
      <w:r w:rsidRPr="00470DD9">
        <w:rPr>
          <w:rFonts w:ascii="Times New Roman" w:hAnsi="Times New Roman" w:cs="Times New Roman"/>
          <w:color w:val="000000"/>
          <w:sz w:val="24"/>
          <w:szCs w:val="24"/>
          <w:lang w:eastAsia="es-PE"/>
        </w:rPr>
        <w:t xml:space="preserve">systematic research,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Staudinger, 1897 was held to comprise 15 described subspecies with red, yellow and black phenotypes</w:t>
      </w:r>
      <w:r w:rsidR="008A6BB5"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1</w:t>
      </w:r>
      <w:r w:rsidRPr="00470DD9">
        <w:rPr>
          <w:rFonts w:ascii="Times New Roman" w:hAnsi="Times New Roman" w:cs="Times New Roman"/>
          <w:color w:val="000000"/>
          <w:sz w:val="24"/>
          <w:szCs w:val="24"/>
          <w:lang w:eastAsia="es-PE"/>
        </w:rPr>
        <w:t>) that participate in the “</w:t>
      </w:r>
      <w:proofErr w:type="spellStart"/>
      <w:r w:rsidRPr="00470DD9">
        <w:rPr>
          <w:rFonts w:ascii="Times New Roman" w:hAnsi="Times New Roman" w:cs="Times New Roman"/>
          <w:color w:val="000000"/>
          <w:sz w:val="24"/>
          <w:szCs w:val="24"/>
          <w:lang w:eastAsia="es-PE"/>
        </w:rPr>
        <w:t>dennis</w:t>
      </w:r>
      <w:proofErr w:type="spellEnd"/>
      <w:r w:rsidRPr="00470DD9">
        <w:rPr>
          <w:rFonts w:ascii="Times New Roman" w:hAnsi="Times New Roman" w:cs="Times New Roman"/>
          <w:color w:val="000000"/>
          <w:sz w:val="24"/>
          <w:szCs w:val="24"/>
          <w:lang w:eastAsia="es-PE"/>
        </w:rPr>
        <w:t xml:space="preserve">-rayed”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mimicry ring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{"citationID":"mc2132a5t","properties":{"formattedCitation":"(Brown &amp; Benson, 1975; Lamas, 2004)","plainCitation":"(Brown &amp; Benson, 1975; Lamas, 2004)","noteIndex":0},"citationItems":[{"id":16426,"uris":["http://zotero.org/users/local/kwv3TwWq/items/N3CWX7GI"],"uri":["http://zotero.org/users/local/kwv3TwWq/items/N3CWX7GI"],"itemData":{"id":16426,"type":"article-journal","title":"The Heliconians of Brazil (Lepidoptera: Nymphalidae) Part VI. Aspects of the biology and ecology of &lt;i&gt;Heliconius demeter&lt;/i&gt; with description of four new subspecies.","container-title":"Bulletin of the Allyn Museum","page":"1-19","volume":"26","journalAbbreviation":"Bull. Allyn. Mus.","author":[{"family":"Brown","given":"K.S."},{"family":"Benson","given":"W.W."}],"issued":{"date-parts":[["1975"]]}}},{"id":51,"uris":["http://zotero.org/users/local/kwv3TwWq/items/5CDHMWB2"],"uri":["http://zotero.org/users/local/kwv3TwWq/items/5CDHMWB2"],"itemData":{"id":51,"type":"book","title":"Atlas of Neotropical Lepidoptera. Checklist: Part 4A. Hesperioidea-Papilionoidea.","publisher":"Association for Tropical Lepidoptera/Scientific Publishers, Gainesville, Florida","author":[{"family":"Lamas","given":"G."}],"editor":[{"family":"Heppner","given":"J.B."}],"issued":{"date-parts":[["2004"]]}}}],"schema":"https://github.com/citation-style-language/schema/raw/master/csl-citation.json"}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(Brown &amp; Benson, 1975; Lamas, 2004)</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The taxon is widely distributed throughout most of Amazonia and the Guiana shield, but is </w:t>
      </w:r>
      <w:r w:rsidR="005867C3" w:rsidRPr="00470DD9">
        <w:rPr>
          <w:rFonts w:ascii="Times New Roman" w:hAnsi="Times New Roman" w:cs="Times New Roman"/>
          <w:color w:val="000000"/>
          <w:sz w:val="24"/>
          <w:szCs w:val="24"/>
          <w:lang w:eastAsia="es-PE"/>
        </w:rPr>
        <w:t xml:space="preserve">usually scarce when compared to </w:t>
      </w:r>
      <w:r w:rsidRPr="00470DD9">
        <w:rPr>
          <w:rFonts w:ascii="Times New Roman" w:hAnsi="Times New Roman" w:cs="Times New Roman"/>
          <w:color w:val="000000"/>
          <w:sz w:val="24"/>
          <w:szCs w:val="24"/>
          <w:lang w:eastAsia="es-PE"/>
        </w:rPr>
        <w:t>closely related co-mimic</w:t>
      </w:r>
      <w:r w:rsidR="005867C3" w:rsidRPr="00470DD9">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w:t>
      </w:r>
      <w:r w:rsidR="005867C3" w:rsidRPr="00470DD9">
        <w:rPr>
          <w:rFonts w:ascii="Times New Roman" w:hAnsi="Times New Roman" w:cs="Times New Roman"/>
          <w:color w:val="000000"/>
          <w:sz w:val="24"/>
          <w:szCs w:val="24"/>
          <w:lang w:eastAsia="es-PE"/>
        </w:rPr>
        <w:t xml:space="preserve">such as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w:t>
      </w:r>
      <w:proofErr w:type="spellEnd"/>
      <w:r w:rsidRPr="00470DD9">
        <w:rPr>
          <w:rFonts w:ascii="Times New Roman" w:hAnsi="Times New Roman" w:cs="Times New Roman"/>
          <w:color w:val="000000"/>
          <w:sz w:val="24"/>
          <w:szCs w:val="24"/>
          <w:lang w:eastAsia="es-PE"/>
        </w:rPr>
        <w:t xml:space="preserve"> (Linnaeus, 1758). Interestingly, several north Amazonian and Guianese races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00885CA1" w:rsidRPr="00470DD9">
        <w:rPr>
          <w:rFonts w:ascii="Times New Roman" w:hAnsi="Times New Roman" w:cs="Times New Roman"/>
          <w:color w:val="000000"/>
          <w:sz w:val="24"/>
          <w:szCs w:val="24"/>
          <w:lang w:eastAsia="es-PE"/>
        </w:rPr>
        <w:t>are</w:t>
      </w:r>
      <w:r w:rsidRPr="00470DD9">
        <w:rPr>
          <w:rFonts w:ascii="Times New Roman" w:hAnsi="Times New Roman" w:cs="Times New Roman"/>
          <w:color w:val="000000"/>
          <w:sz w:val="24"/>
          <w:szCs w:val="24"/>
          <w:lang w:eastAsia="es-PE"/>
        </w:rPr>
        <w:t xml:space="preserve"> sexual</w:t>
      </w:r>
      <w:r w:rsidR="00885CA1" w:rsidRPr="00470DD9">
        <w:rPr>
          <w:rFonts w:ascii="Times New Roman" w:hAnsi="Times New Roman" w:cs="Times New Roman"/>
          <w:color w:val="000000"/>
          <w:sz w:val="24"/>
          <w:szCs w:val="24"/>
          <w:lang w:eastAsia="es-PE"/>
        </w:rPr>
        <w:t>ly dimorphic</w:t>
      </w:r>
      <w:r w:rsidRPr="00470DD9">
        <w:rPr>
          <w:rFonts w:ascii="Times New Roman" w:hAnsi="Times New Roman" w:cs="Times New Roman"/>
          <w:color w:val="000000"/>
          <w:sz w:val="24"/>
          <w:szCs w:val="24"/>
          <w:lang w:eastAsia="es-PE"/>
        </w:rPr>
        <w:t xml:space="preserve">, with hindwing rays in males fused at their base to form a bar. </w:t>
      </w:r>
      <w:r w:rsidR="00FA08C8" w:rsidRPr="00470DD9">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exual dimorphism </w:t>
      </w:r>
      <w:r w:rsidR="00FA08C8" w:rsidRPr="00470DD9">
        <w:rPr>
          <w:rFonts w:ascii="Times New Roman" w:hAnsi="Times New Roman" w:cs="Times New Roman"/>
          <w:color w:val="000000"/>
          <w:sz w:val="24"/>
          <w:szCs w:val="24"/>
          <w:lang w:eastAsia="es-PE"/>
        </w:rPr>
        <w:t xml:space="preserve">in colour pattern </w:t>
      </w:r>
      <w:r w:rsidRPr="00470DD9">
        <w:rPr>
          <w:rFonts w:ascii="Times New Roman" w:hAnsi="Times New Roman" w:cs="Times New Roman"/>
          <w:color w:val="000000"/>
          <w:sz w:val="24"/>
          <w:szCs w:val="24"/>
          <w:lang w:eastAsia="es-PE"/>
        </w:rPr>
        <w:t xml:space="preserve">is rare in </w:t>
      </w:r>
      <w:proofErr w:type="spellStart"/>
      <w:r w:rsidRPr="00470DD9">
        <w:rPr>
          <w:rFonts w:ascii="Times New Roman" w:hAnsi="Times New Roman" w:cs="Times New Roman"/>
          <w:i/>
          <w:iCs/>
          <w:color w:val="000000"/>
          <w:sz w:val="24"/>
          <w:szCs w:val="24"/>
          <w:lang w:eastAsia="es-PE"/>
        </w:rPr>
        <w:t>Heliconius</w:t>
      </w:r>
      <w:proofErr w:type="spellEnd"/>
      <w:r w:rsidR="00885CA1" w:rsidRPr="00470DD9">
        <w:rPr>
          <w:rFonts w:ascii="Times New Roman" w:hAnsi="Times New Roman" w:cs="Times New Roman"/>
          <w:color w:val="000000"/>
          <w:sz w:val="24"/>
          <w:szCs w:val="24"/>
          <w:lang w:eastAsia="es-PE"/>
        </w:rPr>
        <w:t>,</w:t>
      </w:r>
      <w:r w:rsidR="00D92B3B">
        <w:rPr>
          <w:rFonts w:ascii="Times New Roman" w:hAnsi="Times New Roman" w:cs="Times New Roman"/>
          <w:color w:val="000000"/>
          <w:sz w:val="24"/>
          <w:szCs w:val="24"/>
          <w:lang w:eastAsia="es-PE"/>
        </w:rPr>
        <w:t xml:space="preserve"> and</w:t>
      </w:r>
      <w:r w:rsidR="00FA08C8" w:rsidRPr="00470DD9">
        <w:rPr>
          <w:rFonts w:ascii="Times New Roman" w:hAnsi="Times New Roman" w:cs="Times New Roman"/>
          <w:color w:val="000000"/>
          <w:sz w:val="24"/>
          <w:szCs w:val="24"/>
          <w:lang w:eastAsia="es-PE"/>
        </w:rPr>
        <w:t xml:space="preserve"> only one other species</w:t>
      </w:r>
      <w:r w:rsidR="00D92B3B">
        <w:rPr>
          <w:rFonts w:ascii="Times New Roman" w:hAnsi="Times New Roman" w:cs="Times New Roman"/>
          <w:color w:val="000000"/>
          <w:sz w:val="24"/>
          <w:szCs w:val="24"/>
          <w:lang w:eastAsia="es-PE"/>
        </w:rPr>
        <w:t xml:space="preserve"> exhibits it prominently</w:t>
      </w:r>
      <w:r w:rsidR="00E979C6">
        <w:rPr>
          <w:rFonts w:ascii="Times New Roman" w:hAnsi="Times New Roman" w:cs="Times New Roman"/>
          <w:color w:val="000000"/>
          <w:sz w:val="24"/>
          <w:szCs w:val="24"/>
          <w:lang w:eastAsia="es-PE"/>
        </w:rPr>
        <w:t>:</w:t>
      </w:r>
      <w:r w:rsidR="00FA08C8" w:rsidRPr="00470DD9">
        <w:rPr>
          <w:rFonts w:ascii="Times New Roman" w:hAnsi="Times New Roman" w:cs="Times New Roman"/>
          <w:color w:val="000000"/>
          <w:sz w:val="24"/>
          <w:szCs w:val="24"/>
          <w:lang w:eastAsia="es-PE"/>
        </w:rPr>
        <w:t xml:space="preserve"> </w:t>
      </w:r>
      <w:proofErr w:type="spellStart"/>
      <w:r w:rsidR="00FA08C8" w:rsidRPr="00470DD9">
        <w:rPr>
          <w:rFonts w:ascii="Times New Roman" w:hAnsi="Times New Roman" w:cs="Times New Roman"/>
          <w:i/>
          <w:iCs/>
          <w:color w:val="000000"/>
          <w:sz w:val="24"/>
          <w:szCs w:val="24"/>
          <w:lang w:eastAsia="es-PE"/>
        </w:rPr>
        <w:t>H</w:t>
      </w:r>
      <w:r w:rsidR="00520130" w:rsidRPr="00470DD9">
        <w:rPr>
          <w:rFonts w:ascii="Times New Roman" w:hAnsi="Times New Roman" w:cs="Times New Roman"/>
          <w:i/>
          <w:iCs/>
          <w:color w:val="000000"/>
          <w:sz w:val="24"/>
          <w:szCs w:val="24"/>
          <w:lang w:eastAsia="es-PE"/>
        </w:rPr>
        <w:t>eliconius</w:t>
      </w:r>
      <w:proofErr w:type="spellEnd"/>
      <w:r w:rsidR="00FA08C8" w:rsidRPr="00470DD9">
        <w:rPr>
          <w:rFonts w:ascii="Times New Roman" w:hAnsi="Times New Roman" w:cs="Times New Roman"/>
          <w:i/>
          <w:iCs/>
          <w:color w:val="000000"/>
          <w:sz w:val="24"/>
          <w:szCs w:val="24"/>
          <w:lang w:eastAsia="es-PE"/>
        </w:rPr>
        <w:t xml:space="preserve"> </w:t>
      </w:r>
      <w:proofErr w:type="spellStart"/>
      <w:r w:rsidR="00FA08C8" w:rsidRPr="00470DD9">
        <w:rPr>
          <w:rFonts w:ascii="Times New Roman" w:hAnsi="Times New Roman" w:cs="Times New Roman"/>
          <w:i/>
          <w:iCs/>
          <w:color w:val="000000"/>
          <w:sz w:val="24"/>
          <w:szCs w:val="24"/>
          <w:lang w:eastAsia="es-PE"/>
        </w:rPr>
        <w:t>nattereri</w:t>
      </w:r>
      <w:proofErr w:type="spellEnd"/>
      <w:r w:rsidR="00FA08C8" w:rsidRPr="00470DD9">
        <w:rPr>
          <w:rFonts w:ascii="Times New Roman" w:hAnsi="Times New Roman" w:cs="Times New Roman"/>
          <w:color w:val="000000"/>
          <w:sz w:val="24"/>
          <w:szCs w:val="24"/>
          <w:lang w:eastAsia="es-PE"/>
        </w:rPr>
        <w:t xml:space="preserve"> C. Felder &amp; R. Felder, 1865</w:t>
      </w:r>
      <w:r w:rsidR="00290DD4" w:rsidRPr="00470DD9">
        <w:rPr>
          <w:rFonts w:ascii="Times New Roman" w:hAnsi="Times New Roman" w:cs="Times New Roman"/>
          <w:color w:val="000000"/>
          <w:sz w:val="24"/>
          <w:szCs w:val="24"/>
          <w:lang w:eastAsia="es-PE"/>
        </w:rPr>
        <w:t>,</w:t>
      </w:r>
      <w:r w:rsidR="00FA08C8" w:rsidRPr="00470DD9">
        <w:rPr>
          <w:rFonts w:ascii="Times New Roman" w:hAnsi="Times New Roman" w:cs="Times New Roman"/>
          <w:color w:val="000000"/>
          <w:sz w:val="24"/>
          <w:szCs w:val="24"/>
          <w:lang w:eastAsia="es-PE"/>
        </w:rPr>
        <w:t xml:space="preserve"> from south-eastern Brazil</w:t>
      </w:r>
      <w:r w:rsidRPr="00470DD9">
        <w:rPr>
          <w:rFonts w:ascii="Times New Roman" w:hAnsi="Times New Roman" w:cs="Times New Roman"/>
          <w:color w:val="000000"/>
          <w:sz w:val="24"/>
          <w:szCs w:val="24"/>
          <w:lang w:eastAsia="es-PE"/>
        </w:rPr>
        <w:t xml:space="preserve">. </w:t>
      </w:r>
    </w:p>
    <w:p w14:paraId="5E318990" w14:textId="5FFDAB24" w:rsidR="000430B1" w:rsidRPr="00470DD9" w:rsidRDefault="000430B1"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In the easternmost cordillera of the Andes in northern Peru, we discovered what we at first took to be two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races,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cf</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cf</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0042669B"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H. </w:t>
      </w:r>
      <w:proofErr w:type="spellStart"/>
      <w:r w:rsidRPr="00470DD9">
        <w:rPr>
          <w:rFonts w:ascii="Times New Roman" w:hAnsi="Times New Roman" w:cs="Times New Roman"/>
          <w:color w:val="000000"/>
          <w:sz w:val="24"/>
          <w:szCs w:val="24"/>
          <w:lang w:eastAsia="es-PE"/>
        </w:rPr>
        <w:t>Holzinger</w:t>
      </w:r>
      <w:proofErr w:type="spellEnd"/>
      <w:r w:rsidRPr="00470DD9">
        <w:rPr>
          <w:rFonts w:ascii="Times New Roman" w:hAnsi="Times New Roman" w:cs="Times New Roman"/>
          <w:color w:val="000000"/>
          <w:sz w:val="24"/>
          <w:szCs w:val="24"/>
          <w:lang w:eastAsia="es-PE"/>
        </w:rPr>
        <w:t xml:space="preserve"> &amp; R. </w:t>
      </w:r>
      <w:proofErr w:type="spellStart"/>
      <w:r w:rsidRPr="00470DD9">
        <w:rPr>
          <w:rFonts w:ascii="Times New Roman" w:hAnsi="Times New Roman" w:cs="Times New Roman"/>
          <w:color w:val="000000"/>
          <w:sz w:val="24"/>
          <w:szCs w:val="24"/>
          <w:lang w:eastAsia="es-PE"/>
        </w:rPr>
        <w:t>Holzinger</w:t>
      </w:r>
      <w:proofErr w:type="spellEnd"/>
      <w:r w:rsidRPr="00470DD9">
        <w:rPr>
          <w:rFonts w:ascii="Times New Roman" w:hAnsi="Times New Roman" w:cs="Times New Roman"/>
          <w:color w:val="000000"/>
          <w:sz w:val="24"/>
          <w:szCs w:val="24"/>
          <w:lang w:eastAsia="es-PE"/>
        </w:rPr>
        <w:t>, 1975</w:t>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flying </w:t>
      </w:r>
      <w:r w:rsidR="00077C29">
        <w:rPr>
          <w:rFonts w:ascii="Times New Roman" w:hAnsi="Times New Roman" w:cs="Times New Roman"/>
          <w:color w:val="000000"/>
          <w:sz w:val="24"/>
          <w:szCs w:val="24"/>
          <w:lang w:eastAsia="es-PE"/>
        </w:rPr>
        <w:t>together</w:t>
      </w:r>
      <w:r w:rsidRPr="00470DD9">
        <w:rPr>
          <w:rFonts w:ascii="Times New Roman" w:hAnsi="Times New Roman" w:cs="Times New Roman"/>
          <w:color w:val="000000"/>
          <w:sz w:val="24"/>
          <w:szCs w:val="24"/>
          <w:lang w:eastAsia="es-PE"/>
        </w:rPr>
        <w:t xml:space="preserve"> near the </w:t>
      </w:r>
      <w:r w:rsidR="00A87331" w:rsidRPr="00470DD9">
        <w:rPr>
          <w:rFonts w:ascii="Times New Roman" w:hAnsi="Times New Roman" w:cs="Times New Roman"/>
          <w:color w:val="000000"/>
          <w:sz w:val="24"/>
          <w:szCs w:val="24"/>
          <w:lang w:eastAsia="es-PE"/>
        </w:rPr>
        <w:t>city</w:t>
      </w:r>
      <w:r w:rsidRPr="00470DD9">
        <w:rPr>
          <w:rFonts w:ascii="Times New Roman" w:hAnsi="Times New Roman" w:cs="Times New Roman"/>
          <w:color w:val="000000"/>
          <w:sz w:val="24"/>
          <w:szCs w:val="24"/>
          <w:lang w:eastAsia="es-PE"/>
        </w:rPr>
        <w:t xml:space="preserve"> of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w:t>
      </w:r>
      <w:r w:rsidR="00077C29">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cf</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is sexually dimorphic, but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cf</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is not. At first we viewed these taxa as somewhat divergent subspecies, since</w:t>
      </w:r>
      <w:r w:rsidR="0092533E">
        <w:rPr>
          <w:rFonts w:ascii="Times New Roman" w:hAnsi="Times New Roman" w:cs="Times New Roman"/>
          <w:color w:val="000000"/>
          <w:sz w:val="24"/>
          <w:szCs w:val="24"/>
          <w:lang w:eastAsia="es-PE"/>
        </w:rPr>
        <w:t xml:space="preserve"> there are contact zones between many butterfly subspecies </w:t>
      </w:r>
      <w:r w:rsidRPr="00470DD9">
        <w:rPr>
          <w:rFonts w:ascii="Times New Roman" w:hAnsi="Times New Roman" w:cs="Times New Roman"/>
          <w:color w:val="000000"/>
          <w:sz w:val="24"/>
          <w:szCs w:val="24"/>
          <w:lang w:eastAsia="es-PE"/>
        </w:rPr>
        <w:t xml:space="preserve">in this area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{"citationID":"fm1qujl","properties":{"formattedCitation":"(Dasmahapatra {\\i{}et al.}, 2010)","plainCitation":"(Dasmahapatra et al., 2010)","noteIndex":0},"citationItems":[{"id":105,"uris":["http://zotero.org/users/local/kwv3TwWq/items/FZFBGA5G"],"uri":["http://zotero.org/users/local/kwv3TwWq/items/FZFBGA5G"],"itemData":{"id":105,"type":"article-journal","title":"The anatomy of a ‘suture zone’ in Amazonian butterflies: a coalescent-based test for vicariant geographic divergence and speciation","container-title":"Molecular Ecology","page":"4283-4301","volume":"19","source":"CrossRef","DOI":"10.1111/j.1365-294X.2010.04802.x","ISSN":"09621083","shortTitle":"The anatomy of a ‘suture zone’ in Amazonian butterflies","journalAbbreviation":"Mol. Ecol.","author":[{"family":"Dasmahapatra","given":"K.K."},{"family":"Lamas","given":"G."},{"family":"Simpson","given":"Fraser"},{"family":"Mallet","given":"J."}],"issued":{"date-parts":[["2010"]]}}}],"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(Dasmahapatra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2010)</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t>
      </w:r>
      <w:r w:rsidR="00930672" w:rsidRPr="00470DD9">
        <w:rPr>
          <w:rFonts w:ascii="Times New Roman" w:hAnsi="Times New Roman" w:cs="Times New Roman"/>
          <w:color w:val="000000"/>
          <w:sz w:val="24"/>
          <w:szCs w:val="24"/>
          <w:lang w:eastAsia="es-PE"/>
        </w:rPr>
        <w:t xml:space="preserve">In the </w:t>
      </w:r>
      <w:r w:rsidR="007B6F96" w:rsidRPr="00470DD9">
        <w:rPr>
          <w:rFonts w:ascii="Times New Roman" w:hAnsi="Times New Roman" w:cs="Times New Roman"/>
          <w:color w:val="000000"/>
          <w:sz w:val="24"/>
          <w:szCs w:val="24"/>
          <w:lang w:eastAsia="es-PE"/>
        </w:rPr>
        <w:t>present</w:t>
      </w:r>
      <w:r w:rsidR="00930672" w:rsidRPr="00470DD9">
        <w:rPr>
          <w:rFonts w:ascii="Times New Roman" w:hAnsi="Times New Roman" w:cs="Times New Roman"/>
          <w:color w:val="000000"/>
          <w:sz w:val="24"/>
          <w:szCs w:val="24"/>
          <w:lang w:eastAsia="es-PE"/>
        </w:rPr>
        <w:t xml:space="preserve"> study</w:t>
      </w:r>
      <w:r w:rsidR="003E158E"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0017588D">
        <w:rPr>
          <w:rFonts w:ascii="Times New Roman" w:hAnsi="Times New Roman" w:cs="Times New Roman"/>
          <w:color w:val="000000"/>
          <w:sz w:val="24"/>
          <w:szCs w:val="24"/>
          <w:lang w:eastAsia="es-PE"/>
        </w:rPr>
        <w:t xml:space="preserve">we </w:t>
      </w:r>
      <w:r w:rsidR="00466196">
        <w:rPr>
          <w:rFonts w:ascii="Times New Roman" w:hAnsi="Times New Roman" w:cs="Times New Roman"/>
          <w:color w:val="000000"/>
          <w:sz w:val="24"/>
          <w:szCs w:val="24"/>
          <w:lang w:eastAsia="es-PE"/>
        </w:rPr>
        <w:t>show that</w:t>
      </w:r>
      <w:r w:rsidR="0017588D">
        <w:rPr>
          <w:rFonts w:ascii="Times New Roman" w:hAnsi="Times New Roman" w:cs="Times New Roman"/>
          <w:color w:val="000000"/>
          <w:sz w:val="24"/>
          <w:szCs w:val="24"/>
          <w:lang w:eastAsia="es-PE"/>
        </w:rPr>
        <w:t xml:space="preserve"> </w:t>
      </w:r>
      <w:r w:rsidR="003E158E" w:rsidRPr="00470DD9">
        <w:rPr>
          <w:rFonts w:ascii="Times New Roman" w:hAnsi="Times New Roman" w:cs="Times New Roman"/>
          <w:color w:val="000000"/>
          <w:sz w:val="24"/>
          <w:szCs w:val="24"/>
          <w:lang w:eastAsia="es-PE"/>
        </w:rPr>
        <w:t xml:space="preserve">these </w:t>
      </w:r>
      <w:r w:rsidR="005966F2">
        <w:rPr>
          <w:rFonts w:ascii="Times New Roman" w:hAnsi="Times New Roman" w:cs="Times New Roman"/>
          <w:color w:val="000000"/>
          <w:sz w:val="24"/>
          <w:szCs w:val="24"/>
          <w:lang w:eastAsia="es-PE"/>
        </w:rPr>
        <w:t xml:space="preserve">sympatric </w:t>
      </w:r>
      <w:r w:rsidR="009A0952">
        <w:rPr>
          <w:rFonts w:ascii="Times New Roman" w:hAnsi="Times New Roman" w:cs="Times New Roman"/>
          <w:color w:val="000000"/>
          <w:sz w:val="24"/>
          <w:szCs w:val="24"/>
          <w:lang w:eastAsia="es-PE"/>
        </w:rPr>
        <w:t xml:space="preserve">subspecies </w:t>
      </w:r>
      <w:r w:rsidR="003E158E" w:rsidRPr="00470DD9">
        <w:rPr>
          <w:rFonts w:ascii="Times New Roman" w:hAnsi="Times New Roman" w:cs="Times New Roman"/>
          <w:color w:val="000000"/>
          <w:sz w:val="24"/>
          <w:szCs w:val="24"/>
          <w:lang w:eastAsia="es-PE"/>
        </w:rPr>
        <w:t xml:space="preserve">of </w:t>
      </w:r>
      <w:r w:rsidR="0061514D">
        <w:rPr>
          <w:rFonts w:ascii="Times New Roman" w:hAnsi="Times New Roman" w:cs="Times New Roman"/>
          <w:color w:val="000000"/>
          <w:sz w:val="24"/>
          <w:szCs w:val="24"/>
          <w:lang w:eastAsia="es-PE"/>
        </w:rPr>
        <w:t>"</w:t>
      </w:r>
      <w:r w:rsidR="003E158E" w:rsidRPr="00470DD9">
        <w:rPr>
          <w:rFonts w:ascii="Times New Roman" w:hAnsi="Times New Roman" w:cs="Times New Roman"/>
          <w:i/>
          <w:iCs/>
          <w:color w:val="000000"/>
          <w:sz w:val="24"/>
          <w:szCs w:val="24"/>
          <w:lang w:eastAsia="es-PE"/>
        </w:rPr>
        <w:t xml:space="preserve">H. </w:t>
      </w:r>
      <w:proofErr w:type="spellStart"/>
      <w:r w:rsidR="003E158E" w:rsidRPr="00470DD9">
        <w:rPr>
          <w:rFonts w:ascii="Times New Roman" w:hAnsi="Times New Roman" w:cs="Times New Roman"/>
          <w:i/>
          <w:iCs/>
          <w:color w:val="000000"/>
          <w:sz w:val="24"/>
          <w:szCs w:val="24"/>
          <w:lang w:eastAsia="es-PE"/>
        </w:rPr>
        <w:t>demeter</w:t>
      </w:r>
      <w:proofErr w:type="spellEnd"/>
      <w:r w:rsidR="0061514D" w:rsidRPr="006850B6">
        <w:rPr>
          <w:rFonts w:ascii="Times New Roman" w:hAnsi="Times New Roman" w:cs="Times New Roman"/>
          <w:iCs/>
          <w:color w:val="000000"/>
          <w:sz w:val="24"/>
          <w:szCs w:val="24"/>
          <w:lang w:eastAsia="es-PE"/>
        </w:rPr>
        <w:t>"</w:t>
      </w:r>
      <w:r w:rsidR="003E158E" w:rsidRPr="00470DD9">
        <w:rPr>
          <w:rFonts w:ascii="Times New Roman" w:hAnsi="Times New Roman" w:cs="Times New Roman"/>
          <w:color w:val="000000"/>
          <w:sz w:val="24"/>
          <w:szCs w:val="24"/>
          <w:lang w:eastAsia="es-PE"/>
        </w:rPr>
        <w:t xml:space="preserve"> in fact </w:t>
      </w:r>
      <w:r w:rsidR="008125F8">
        <w:rPr>
          <w:rFonts w:ascii="Times New Roman" w:hAnsi="Times New Roman" w:cs="Times New Roman"/>
          <w:color w:val="000000"/>
          <w:sz w:val="24"/>
          <w:szCs w:val="24"/>
          <w:lang w:eastAsia="es-PE"/>
        </w:rPr>
        <w:t>comprise</w:t>
      </w:r>
      <w:r w:rsidR="009A0952" w:rsidRPr="00470DD9">
        <w:rPr>
          <w:rFonts w:ascii="Times New Roman" w:hAnsi="Times New Roman" w:cs="Times New Roman"/>
          <w:color w:val="000000"/>
          <w:sz w:val="24"/>
          <w:szCs w:val="24"/>
          <w:lang w:eastAsia="es-PE"/>
        </w:rPr>
        <w:t xml:space="preserve"> </w:t>
      </w:r>
      <w:r w:rsidR="003E158E" w:rsidRPr="00470DD9">
        <w:rPr>
          <w:rFonts w:ascii="Times New Roman" w:hAnsi="Times New Roman" w:cs="Times New Roman"/>
          <w:color w:val="000000"/>
          <w:sz w:val="24"/>
          <w:szCs w:val="24"/>
          <w:lang w:eastAsia="es-PE"/>
        </w:rPr>
        <w:t>two distinct species</w:t>
      </w:r>
      <w:r w:rsidR="00466196">
        <w:rPr>
          <w:rFonts w:ascii="Times New Roman" w:hAnsi="Times New Roman" w:cs="Times New Roman"/>
          <w:color w:val="000000"/>
          <w:sz w:val="24"/>
          <w:szCs w:val="24"/>
          <w:lang w:eastAsia="es-PE"/>
        </w:rPr>
        <w:t xml:space="preserve">, </w:t>
      </w:r>
      <w:r w:rsidR="008125F8">
        <w:rPr>
          <w:rFonts w:ascii="Times New Roman" w:hAnsi="Times New Roman" w:cs="Times New Roman"/>
          <w:color w:val="000000"/>
          <w:sz w:val="24"/>
          <w:szCs w:val="24"/>
          <w:lang w:eastAsia="es-PE"/>
        </w:rPr>
        <w:t xml:space="preserve">corresponding to </w:t>
      </w:r>
      <w:r w:rsidR="00B913B5" w:rsidRPr="00470DD9">
        <w:rPr>
          <w:rFonts w:ascii="Times New Roman" w:hAnsi="Times New Roman" w:cs="Times New Roman"/>
          <w:i/>
          <w:iCs/>
          <w:color w:val="000000"/>
          <w:sz w:val="24"/>
          <w:szCs w:val="24"/>
          <w:lang w:eastAsia="es-PE"/>
        </w:rPr>
        <w:t xml:space="preserve">H. </w:t>
      </w:r>
      <w:proofErr w:type="spellStart"/>
      <w:r w:rsidR="00B913B5" w:rsidRPr="00470DD9">
        <w:rPr>
          <w:rFonts w:ascii="Times New Roman" w:hAnsi="Times New Roman" w:cs="Times New Roman"/>
          <w:i/>
          <w:iCs/>
          <w:color w:val="000000"/>
          <w:sz w:val="24"/>
          <w:szCs w:val="24"/>
          <w:lang w:eastAsia="es-PE"/>
        </w:rPr>
        <w:t>demeter</w:t>
      </w:r>
      <w:proofErr w:type="spellEnd"/>
      <w:r w:rsidR="00B913B5" w:rsidRPr="00470DD9">
        <w:rPr>
          <w:rFonts w:ascii="Times New Roman" w:hAnsi="Times New Roman" w:cs="Times New Roman"/>
          <w:i/>
          <w:iCs/>
          <w:color w:val="000000"/>
          <w:sz w:val="24"/>
          <w:szCs w:val="24"/>
          <w:lang w:eastAsia="es-PE"/>
        </w:rPr>
        <w:t xml:space="preserve"> </w:t>
      </w:r>
      <w:r w:rsidR="00B913B5" w:rsidRPr="00470DD9">
        <w:rPr>
          <w:rFonts w:ascii="Times New Roman" w:hAnsi="Times New Roman" w:cs="Times New Roman"/>
          <w:color w:val="000000"/>
          <w:sz w:val="24"/>
          <w:szCs w:val="24"/>
          <w:lang w:eastAsia="es-PE"/>
        </w:rPr>
        <w:t>cf</w:t>
      </w:r>
      <w:r w:rsidR="00B913B5" w:rsidRPr="00470DD9">
        <w:rPr>
          <w:rFonts w:ascii="Times New Roman" w:hAnsi="Times New Roman" w:cs="Times New Roman"/>
          <w:i/>
          <w:iCs/>
          <w:color w:val="000000"/>
          <w:sz w:val="24"/>
          <w:szCs w:val="24"/>
          <w:lang w:eastAsia="es-PE"/>
        </w:rPr>
        <w:t xml:space="preserve">. </w:t>
      </w:r>
      <w:proofErr w:type="spellStart"/>
      <w:r w:rsidR="00B913B5" w:rsidRPr="00470DD9">
        <w:rPr>
          <w:rFonts w:ascii="Times New Roman" w:hAnsi="Times New Roman" w:cs="Times New Roman"/>
          <w:i/>
          <w:iCs/>
          <w:color w:val="000000"/>
          <w:sz w:val="24"/>
          <w:szCs w:val="24"/>
          <w:lang w:eastAsia="es-PE"/>
        </w:rPr>
        <w:t>demeter</w:t>
      </w:r>
      <w:proofErr w:type="spellEnd"/>
      <w:r w:rsidR="00B913B5" w:rsidRPr="00470DD9">
        <w:rPr>
          <w:rFonts w:ascii="Times New Roman" w:hAnsi="Times New Roman" w:cs="Times New Roman"/>
          <w:i/>
          <w:iCs/>
          <w:color w:val="000000"/>
          <w:sz w:val="24"/>
          <w:szCs w:val="24"/>
          <w:lang w:eastAsia="es-PE"/>
        </w:rPr>
        <w:t xml:space="preserve"> </w:t>
      </w:r>
      <w:r w:rsidR="00B913B5" w:rsidRPr="00470DD9">
        <w:rPr>
          <w:rFonts w:ascii="Times New Roman" w:hAnsi="Times New Roman" w:cs="Times New Roman"/>
          <w:iCs/>
          <w:color w:val="000000"/>
          <w:sz w:val="24"/>
          <w:szCs w:val="24"/>
          <w:lang w:eastAsia="es-PE"/>
        </w:rPr>
        <w:t>and</w:t>
      </w:r>
      <w:r w:rsidR="00B913B5" w:rsidRPr="00470DD9">
        <w:rPr>
          <w:rFonts w:ascii="Times New Roman" w:hAnsi="Times New Roman" w:cs="Times New Roman"/>
          <w:color w:val="000000"/>
          <w:sz w:val="24"/>
          <w:szCs w:val="24"/>
          <w:lang w:eastAsia="es-PE"/>
        </w:rPr>
        <w:t xml:space="preserve"> </w:t>
      </w:r>
      <w:r w:rsidR="009A0952">
        <w:rPr>
          <w:rFonts w:ascii="Times New Roman" w:hAnsi="Times New Roman" w:cs="Times New Roman"/>
          <w:color w:val="000000"/>
          <w:sz w:val="24"/>
          <w:szCs w:val="24"/>
          <w:lang w:eastAsia="es-PE"/>
        </w:rPr>
        <w:t xml:space="preserve">other </w:t>
      </w:r>
      <w:r w:rsidR="00B913B5" w:rsidRPr="00470DD9">
        <w:rPr>
          <w:rFonts w:ascii="Times New Roman" w:hAnsi="Times New Roman" w:cs="Times New Roman"/>
          <w:color w:val="000000"/>
          <w:sz w:val="24"/>
          <w:szCs w:val="24"/>
          <w:lang w:eastAsia="es-PE"/>
        </w:rPr>
        <w:t>north</w:t>
      </w:r>
      <w:r w:rsidR="00466196">
        <w:rPr>
          <w:rFonts w:ascii="Times New Roman" w:hAnsi="Times New Roman" w:cs="Times New Roman"/>
          <w:color w:val="000000"/>
          <w:sz w:val="24"/>
          <w:szCs w:val="24"/>
          <w:lang w:eastAsia="es-PE"/>
        </w:rPr>
        <w:t xml:space="preserve">ern </w:t>
      </w:r>
      <w:r w:rsidR="009A0952">
        <w:rPr>
          <w:rFonts w:ascii="Times New Roman" w:hAnsi="Times New Roman" w:cs="Times New Roman"/>
          <w:color w:val="000000"/>
          <w:sz w:val="24"/>
          <w:szCs w:val="24"/>
          <w:lang w:eastAsia="es-PE"/>
        </w:rPr>
        <w:t xml:space="preserve">and central </w:t>
      </w:r>
      <w:r w:rsidR="00466196">
        <w:rPr>
          <w:rFonts w:ascii="Times New Roman" w:hAnsi="Times New Roman" w:cs="Times New Roman"/>
          <w:color w:val="000000"/>
          <w:sz w:val="24"/>
          <w:szCs w:val="24"/>
          <w:lang w:eastAsia="es-PE"/>
        </w:rPr>
        <w:t>Amazonian</w:t>
      </w:r>
      <w:r w:rsidR="00B913B5" w:rsidRPr="00470DD9">
        <w:rPr>
          <w:rFonts w:ascii="Times New Roman" w:hAnsi="Times New Roman" w:cs="Times New Roman"/>
          <w:color w:val="000000"/>
          <w:sz w:val="24"/>
          <w:szCs w:val="24"/>
          <w:lang w:eastAsia="es-PE"/>
        </w:rPr>
        <w:t xml:space="preserve"> </w:t>
      </w:r>
      <w:r w:rsidR="009A0952">
        <w:rPr>
          <w:rFonts w:ascii="Times New Roman" w:hAnsi="Times New Roman" w:cs="Times New Roman"/>
          <w:color w:val="000000"/>
          <w:sz w:val="24"/>
          <w:szCs w:val="24"/>
          <w:lang w:eastAsia="es-PE"/>
        </w:rPr>
        <w:t>subspecies</w:t>
      </w:r>
      <w:r w:rsidR="00B913B5" w:rsidRPr="00470DD9">
        <w:rPr>
          <w:rFonts w:ascii="Times New Roman" w:hAnsi="Times New Roman" w:cs="Times New Roman"/>
          <w:color w:val="000000"/>
          <w:sz w:val="24"/>
          <w:szCs w:val="24"/>
          <w:lang w:eastAsia="es-PE"/>
        </w:rPr>
        <w:t xml:space="preserve">, and </w:t>
      </w:r>
      <w:r w:rsidR="00B913B5" w:rsidRPr="00470DD9">
        <w:rPr>
          <w:rFonts w:ascii="Times New Roman" w:hAnsi="Times New Roman" w:cs="Times New Roman"/>
          <w:i/>
          <w:iCs/>
          <w:color w:val="000000"/>
          <w:sz w:val="24"/>
          <w:szCs w:val="24"/>
          <w:lang w:eastAsia="es-PE"/>
        </w:rPr>
        <w:t xml:space="preserve">H. </w:t>
      </w:r>
      <w:proofErr w:type="spellStart"/>
      <w:r w:rsidR="00B913B5" w:rsidRPr="00470DD9">
        <w:rPr>
          <w:rFonts w:ascii="Times New Roman" w:hAnsi="Times New Roman" w:cs="Times New Roman"/>
          <w:i/>
          <w:iCs/>
          <w:color w:val="000000"/>
          <w:sz w:val="24"/>
          <w:szCs w:val="24"/>
          <w:lang w:eastAsia="es-PE"/>
        </w:rPr>
        <w:t>demeter</w:t>
      </w:r>
      <w:proofErr w:type="spellEnd"/>
      <w:r w:rsidR="009A0952">
        <w:rPr>
          <w:rFonts w:ascii="Times New Roman" w:hAnsi="Times New Roman" w:cs="Times New Roman"/>
          <w:iCs/>
          <w:color w:val="000000"/>
          <w:sz w:val="24"/>
          <w:szCs w:val="24"/>
          <w:lang w:eastAsia="es-PE"/>
        </w:rPr>
        <w:t xml:space="preserve"> </w:t>
      </w:r>
      <w:r w:rsidR="009A0952" w:rsidRPr="00FE2CCA">
        <w:rPr>
          <w:rFonts w:ascii="Times New Roman" w:hAnsi="Times New Roman" w:cs="Times New Roman"/>
          <w:iCs/>
          <w:color w:val="000000"/>
          <w:sz w:val="24"/>
          <w:szCs w:val="24"/>
          <w:lang w:eastAsia="es-PE"/>
        </w:rPr>
        <w:t>cf.</w:t>
      </w:r>
      <w:r w:rsidR="00B913B5" w:rsidRPr="00470DD9">
        <w:rPr>
          <w:rFonts w:ascii="Times New Roman" w:hAnsi="Times New Roman" w:cs="Times New Roman"/>
          <w:i/>
          <w:iCs/>
          <w:color w:val="000000"/>
          <w:sz w:val="24"/>
          <w:szCs w:val="24"/>
          <w:lang w:eastAsia="es-PE"/>
        </w:rPr>
        <w:t xml:space="preserve"> </w:t>
      </w:r>
      <w:proofErr w:type="spellStart"/>
      <w:r w:rsidR="00B913B5" w:rsidRPr="00470DD9">
        <w:rPr>
          <w:rFonts w:ascii="Times New Roman" w:hAnsi="Times New Roman" w:cs="Times New Roman"/>
          <w:i/>
          <w:iCs/>
          <w:color w:val="000000"/>
          <w:sz w:val="24"/>
          <w:szCs w:val="24"/>
          <w:lang w:eastAsia="es-PE"/>
        </w:rPr>
        <w:t>ucayalensis</w:t>
      </w:r>
      <w:proofErr w:type="spellEnd"/>
      <w:r w:rsidR="00B913B5" w:rsidRPr="00470DD9">
        <w:rPr>
          <w:rFonts w:ascii="Times New Roman" w:hAnsi="Times New Roman" w:cs="Times New Roman"/>
          <w:i/>
          <w:iCs/>
          <w:color w:val="000000"/>
          <w:sz w:val="24"/>
          <w:szCs w:val="24"/>
          <w:lang w:eastAsia="es-PE"/>
        </w:rPr>
        <w:t xml:space="preserve"> </w:t>
      </w:r>
      <w:r w:rsidR="00B913B5" w:rsidRPr="00470DD9">
        <w:rPr>
          <w:rFonts w:ascii="Times New Roman" w:hAnsi="Times New Roman" w:cs="Times New Roman"/>
          <w:iCs/>
          <w:color w:val="000000"/>
          <w:sz w:val="24"/>
          <w:szCs w:val="24"/>
          <w:lang w:eastAsia="es-PE"/>
        </w:rPr>
        <w:t>and</w:t>
      </w:r>
      <w:r w:rsidR="00B913B5" w:rsidRPr="00470DD9">
        <w:rPr>
          <w:rFonts w:ascii="Times New Roman" w:hAnsi="Times New Roman" w:cs="Times New Roman"/>
          <w:color w:val="000000"/>
          <w:sz w:val="24"/>
          <w:szCs w:val="24"/>
          <w:lang w:eastAsia="es-PE"/>
        </w:rPr>
        <w:t xml:space="preserve"> the south</w:t>
      </w:r>
      <w:r w:rsidR="00466196">
        <w:rPr>
          <w:rFonts w:ascii="Times New Roman" w:hAnsi="Times New Roman" w:cs="Times New Roman"/>
          <w:color w:val="000000"/>
          <w:sz w:val="24"/>
          <w:szCs w:val="24"/>
          <w:lang w:eastAsia="es-PE"/>
        </w:rPr>
        <w:t xml:space="preserve"> Amazonian</w:t>
      </w:r>
      <w:r w:rsidR="00B913B5" w:rsidRPr="00470DD9">
        <w:rPr>
          <w:rFonts w:ascii="Times New Roman" w:hAnsi="Times New Roman" w:cs="Times New Roman"/>
          <w:color w:val="000000"/>
          <w:sz w:val="24"/>
          <w:szCs w:val="24"/>
          <w:lang w:eastAsia="es-PE"/>
        </w:rPr>
        <w:t xml:space="preserve"> races. </w:t>
      </w:r>
      <w:r w:rsidRPr="00470DD9">
        <w:rPr>
          <w:rFonts w:ascii="Times New Roman" w:hAnsi="Times New Roman" w:cs="Times New Roman"/>
          <w:color w:val="000000"/>
          <w:sz w:val="24"/>
          <w:szCs w:val="24"/>
          <w:lang w:eastAsia="es-PE"/>
        </w:rPr>
        <w:t xml:space="preserve">In accordance with nomenclatural priority, the southern clade </w:t>
      </w:r>
      <w:r w:rsidR="008C1369" w:rsidRPr="00470DD9">
        <w:rPr>
          <w:rFonts w:ascii="Times New Roman" w:hAnsi="Times New Roman" w:cs="Times New Roman"/>
          <w:color w:val="000000"/>
          <w:sz w:val="24"/>
          <w:szCs w:val="24"/>
          <w:lang w:eastAsia="es-PE"/>
        </w:rPr>
        <w:t>i</w:t>
      </w:r>
      <w:r w:rsidR="003269FC" w:rsidRPr="00470DD9">
        <w:rPr>
          <w:rFonts w:ascii="Times New Roman" w:hAnsi="Times New Roman" w:cs="Times New Roman"/>
          <w:color w:val="000000"/>
          <w:sz w:val="24"/>
          <w:szCs w:val="24"/>
          <w:lang w:eastAsia="es-PE"/>
        </w:rPr>
        <w:t xml:space="preserve">s recognized </w:t>
      </w:r>
      <w:r w:rsidRPr="00470DD9">
        <w:rPr>
          <w:rFonts w:ascii="Times New Roman" w:hAnsi="Times New Roman" w:cs="Times New Roman"/>
          <w:color w:val="000000"/>
          <w:sz w:val="24"/>
          <w:szCs w:val="24"/>
          <w:lang w:eastAsia="es-PE"/>
        </w:rPr>
        <w:t xml:space="preserve">as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Joicey</w:t>
      </w:r>
      <w:proofErr w:type="spellEnd"/>
      <w:r w:rsidRPr="00470DD9">
        <w:rPr>
          <w:rFonts w:ascii="Times New Roman" w:hAnsi="Times New Roman" w:cs="Times New Roman"/>
          <w:color w:val="000000"/>
          <w:sz w:val="24"/>
          <w:szCs w:val="24"/>
          <w:lang w:eastAsia="es-PE"/>
        </w:rPr>
        <w:t xml:space="preserve"> &amp; Talbot, 1925), a s</w:t>
      </w:r>
      <w:r w:rsidR="00D97742" w:rsidRPr="00470DD9">
        <w:rPr>
          <w:rFonts w:ascii="Times New Roman" w:hAnsi="Times New Roman" w:cs="Times New Roman"/>
          <w:color w:val="000000"/>
          <w:sz w:val="24"/>
          <w:szCs w:val="24"/>
          <w:lang w:eastAsia="es-PE"/>
        </w:rPr>
        <w:t xml:space="preserve">pecies comprising </w:t>
      </w:r>
      <w:r w:rsidR="00930672" w:rsidRPr="00470DD9">
        <w:rPr>
          <w:rFonts w:ascii="Times New Roman" w:hAnsi="Times New Roman" w:cs="Times New Roman"/>
          <w:color w:val="000000"/>
          <w:sz w:val="24"/>
          <w:szCs w:val="24"/>
          <w:lang w:eastAsia="es-PE"/>
        </w:rPr>
        <w:t xml:space="preserve">four </w:t>
      </w:r>
      <w:r w:rsidR="00D97742" w:rsidRPr="00470DD9">
        <w:rPr>
          <w:rFonts w:ascii="Times New Roman" w:hAnsi="Times New Roman" w:cs="Times New Roman"/>
          <w:color w:val="000000"/>
          <w:sz w:val="24"/>
          <w:szCs w:val="24"/>
          <w:lang w:eastAsia="es-PE"/>
        </w:rPr>
        <w:t xml:space="preserve">subspecies </w:t>
      </w:r>
      <w:r w:rsidR="00D97742" w:rsidRPr="00470DD9">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{"citationID":"slNzgLC7","properties":{"formattedCitation":"(Lamas &amp; Jiggins, 2017)","plainCitation":"(Lamas &amp; Jiggins, 2017)","dontUpdate":true,"noteIndex":0},"citationItems":[{"id":16806,"uris":["http://zotero.org/users/local/kwv3TwWq/items/3ZXMBUNZ"],"uri":["http://zotero.org/users/local/kwv3TwWq/items/3ZXMBUNZ"],"itemData":{"id":16806,"type":"chapter","title":"Taxonomic list","container-title":"The Ecology and Evolution of &lt;i&gt;Heliconius&lt;/i&gt; Butterflies","publisher":"Oxford University Press","publisher-place":"New York, NY, United States of America","page":"214-244","edition":"1","source":"Amazon","event-place":"New York, NY, United States of America","ISBN":"978-0-19-956657-0","language":"English","editor":[{"family":"Jiggins","given":"Chris D."}],"author":[{"family":"Lamas","given":"Gerardo"},{"family":"Jiggins","given":"Chris D"}],"issued":{"date-parts":[["2017",2,22]]}}}],"schema":"https://github.com/citation-style-language/schema/raw/master/csl-citation.json"} </w:instrText>
      </w:r>
      <w:r w:rsidR="00D97742"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(Lamas &amp; Jiggins, 2017</w:t>
      </w:r>
      <w:r w:rsidR="00D97742" w:rsidRPr="00470DD9">
        <w:rPr>
          <w:rFonts w:ascii="Times New Roman" w:hAnsi="Times New Roman" w:cs="Times New Roman"/>
          <w:color w:val="000000"/>
          <w:sz w:val="24"/>
          <w:szCs w:val="24"/>
          <w:lang w:eastAsia="es-PE"/>
        </w:rPr>
        <w:fldChar w:fldCharType="end"/>
      </w:r>
      <w:r w:rsidR="00D97742" w:rsidRPr="00470DD9">
        <w:rPr>
          <w:rFonts w:ascii="Times New Roman" w:hAnsi="Times New Roman" w:cs="Times New Roman"/>
          <w:color w:val="000000"/>
          <w:sz w:val="24"/>
          <w:szCs w:val="24"/>
          <w:lang w:eastAsia="es-PE"/>
        </w:rPr>
        <w:t xml:space="preserve">; </w:t>
      </w:r>
      <w:r w:rsidR="00140B11" w:rsidRPr="00140B11">
        <w:rPr>
          <w:rFonts w:ascii="Times New Roman" w:hAnsi="Times New Roman" w:cs="Times New Roman"/>
          <w:sz w:val="24"/>
          <w:szCs w:val="24"/>
        </w:rPr>
        <w:t>Table S1</w:t>
      </w:r>
      <w:r w:rsidRPr="00912D46">
        <w:rPr>
          <w:rFonts w:ascii="Times New Roman" w:hAnsi="Times New Roman"/>
          <w:color w:val="000000"/>
          <w:sz w:val="24"/>
        </w:rPr>
        <w:t>)</w:t>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this nomenclature is adopted </w:t>
      </w:r>
      <w:r w:rsidR="00D34698">
        <w:rPr>
          <w:rFonts w:ascii="Times New Roman" w:hAnsi="Times New Roman" w:cs="Times New Roman"/>
          <w:color w:val="000000"/>
          <w:sz w:val="24"/>
          <w:szCs w:val="24"/>
          <w:lang w:eastAsia="es-PE"/>
        </w:rPr>
        <w:t xml:space="preserve">in this paper </w:t>
      </w:r>
      <w:r w:rsidRPr="00470DD9">
        <w:rPr>
          <w:rFonts w:ascii="Times New Roman" w:hAnsi="Times New Roman" w:cs="Times New Roman"/>
          <w:color w:val="000000"/>
          <w:sz w:val="24"/>
          <w:szCs w:val="24"/>
          <w:lang w:eastAsia="es-PE"/>
        </w:rPr>
        <w:t>from here</w:t>
      </w:r>
      <w:r w:rsidR="00D34698">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on. Additionally, it was noted that</w:t>
      </w:r>
      <w:r w:rsidRPr="00470DD9">
        <w:rPr>
          <w:rFonts w:ascii="Times New Roman" w:hAnsi="Times New Roman" w:cs="Times New Roman"/>
          <w:i/>
          <w:iCs/>
          <w:color w:val="000000"/>
          <w:sz w:val="24"/>
          <w:szCs w:val="24"/>
          <w:lang w:eastAsia="es-PE"/>
        </w:rPr>
        <w:t xml:space="preserve"> 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cf</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00E91DC0">
        <w:rPr>
          <w:rFonts w:ascii="Times New Roman" w:hAnsi="Times New Roman" w:cs="Times New Roman"/>
          <w:iCs/>
          <w:color w:val="000000"/>
          <w:sz w:val="24"/>
          <w:szCs w:val="24"/>
          <w:lang w:eastAsia="es-PE"/>
        </w:rPr>
        <w:t xml:space="preserve">specimens </w:t>
      </w:r>
      <w:r w:rsidRPr="00470DD9">
        <w:rPr>
          <w:rFonts w:ascii="Times New Roman" w:hAnsi="Times New Roman" w:cs="Times New Roman"/>
          <w:color w:val="000000"/>
          <w:sz w:val="24"/>
          <w:szCs w:val="24"/>
          <w:lang w:eastAsia="es-PE"/>
        </w:rPr>
        <w:t xml:space="preserve">from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xml:space="preserve"> </w:t>
      </w:r>
      <w:r w:rsidR="00E91DC0">
        <w:rPr>
          <w:rFonts w:ascii="Times New Roman" w:hAnsi="Times New Roman" w:cs="Times New Roman"/>
          <w:color w:val="000000"/>
          <w:sz w:val="24"/>
          <w:szCs w:val="24"/>
          <w:lang w:eastAsia="es-PE"/>
        </w:rPr>
        <w:t>are</w:t>
      </w:r>
      <w:r w:rsidR="00D34698"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divergent </w:t>
      </w:r>
      <w:r w:rsidRPr="00470DD9">
        <w:rPr>
          <w:rFonts w:ascii="Times New Roman" w:hAnsi="Times New Roman" w:cs="Times New Roman"/>
          <w:color w:val="000000"/>
          <w:sz w:val="24"/>
          <w:szCs w:val="24"/>
          <w:lang w:eastAsia="es-PE"/>
        </w:rPr>
        <w:lastRenderedPageBreak/>
        <w:t xml:space="preserve">from those in the </w:t>
      </w:r>
      <w:r w:rsidR="00D34698" w:rsidRPr="006850B6">
        <w:rPr>
          <w:rFonts w:ascii="Times New Roman" w:hAnsi="Times New Roman" w:cs="Times New Roman"/>
          <w:i/>
          <w:color w:val="000000"/>
          <w:sz w:val="24"/>
          <w:szCs w:val="24"/>
          <w:lang w:eastAsia="es-PE"/>
        </w:rPr>
        <w:t xml:space="preserve">H. </w:t>
      </w:r>
      <w:proofErr w:type="spellStart"/>
      <w:r w:rsidR="00D34698" w:rsidRPr="006850B6">
        <w:rPr>
          <w:rFonts w:ascii="Times New Roman" w:hAnsi="Times New Roman" w:cs="Times New Roman"/>
          <w:i/>
          <w:color w:val="000000"/>
          <w:sz w:val="24"/>
          <w:szCs w:val="24"/>
          <w:lang w:eastAsia="es-PE"/>
        </w:rPr>
        <w:t>demeter</w:t>
      </w:r>
      <w:proofErr w:type="spellEnd"/>
      <w:r w:rsidR="00D34698">
        <w:rPr>
          <w:rFonts w:ascii="Times New Roman" w:hAnsi="Times New Roman" w:cs="Times New Roman"/>
          <w:color w:val="000000"/>
          <w:sz w:val="24"/>
          <w:szCs w:val="24"/>
          <w:lang w:eastAsia="es-PE"/>
        </w:rPr>
        <w:t xml:space="preserve"> type locality near Iquitos</w:t>
      </w:r>
      <w:r w:rsidRPr="00470DD9">
        <w:rPr>
          <w:rFonts w:ascii="Times New Roman" w:hAnsi="Times New Roman" w:cs="Times New Roman"/>
          <w:color w:val="000000"/>
          <w:sz w:val="24"/>
          <w:szCs w:val="24"/>
          <w:lang w:eastAsia="es-PE"/>
        </w:rPr>
        <w:t xml:space="preserve">, </w:t>
      </w:r>
      <w:r w:rsidR="00466196">
        <w:rPr>
          <w:rFonts w:ascii="Times New Roman" w:hAnsi="Times New Roman" w:cs="Times New Roman"/>
          <w:color w:val="000000"/>
          <w:sz w:val="24"/>
          <w:szCs w:val="24"/>
          <w:lang w:eastAsia="es-PE"/>
        </w:rPr>
        <w:t>and accordingly</w:t>
      </w:r>
      <w:r w:rsidRPr="00470DD9">
        <w:rPr>
          <w:rFonts w:ascii="Times New Roman" w:hAnsi="Times New Roman" w:cs="Times New Roman"/>
          <w:color w:val="000000"/>
          <w:sz w:val="24"/>
          <w:szCs w:val="24"/>
          <w:lang w:eastAsia="es-PE"/>
        </w:rPr>
        <w:t xml:space="preserve"> this population </w:t>
      </w:r>
      <w:r w:rsidR="008C1369" w:rsidRPr="00470DD9">
        <w:rPr>
          <w:rFonts w:ascii="Times New Roman" w:hAnsi="Times New Roman" w:cs="Times New Roman"/>
          <w:color w:val="000000"/>
          <w:sz w:val="24"/>
          <w:szCs w:val="24"/>
          <w:lang w:eastAsia="es-PE"/>
        </w:rPr>
        <w:t>is</w:t>
      </w:r>
      <w:r w:rsidR="003269FC" w:rsidRPr="00470DD9">
        <w:rPr>
          <w:rFonts w:ascii="Times New Roman" w:hAnsi="Times New Roman" w:cs="Times New Roman"/>
          <w:color w:val="000000"/>
          <w:sz w:val="24"/>
          <w:szCs w:val="24"/>
          <w:lang w:eastAsia="es-PE"/>
        </w:rPr>
        <w:t xml:space="preserve"> here described </w:t>
      </w:r>
      <w:r w:rsidRPr="00470DD9">
        <w:rPr>
          <w:rFonts w:ascii="Times New Roman" w:hAnsi="Times New Roman" w:cs="Times New Roman"/>
          <w:color w:val="000000"/>
          <w:sz w:val="24"/>
          <w:szCs w:val="24"/>
          <w:lang w:eastAsia="es-PE"/>
        </w:rPr>
        <w:t>as</w:t>
      </w:r>
      <w:r w:rsidR="00930672" w:rsidRPr="00470DD9">
        <w:rPr>
          <w:rFonts w:ascii="Times New Roman" w:hAnsi="Times New Roman" w:cs="Times New Roman"/>
          <w:color w:val="000000"/>
          <w:sz w:val="24"/>
          <w:szCs w:val="24"/>
          <w:lang w:eastAsia="es-PE"/>
        </w:rPr>
        <w:t xml:space="preserve"> a</w:t>
      </w:r>
      <w:r w:rsidRPr="00470DD9">
        <w:rPr>
          <w:rFonts w:ascii="Times New Roman" w:hAnsi="Times New Roman" w:cs="Times New Roman"/>
          <w:color w:val="000000"/>
          <w:sz w:val="24"/>
          <w:szCs w:val="24"/>
          <w:lang w:eastAsia="es-PE"/>
        </w:rPr>
        <w:t xml:space="preserve"> </w:t>
      </w:r>
      <w:r w:rsidR="00930672" w:rsidRPr="00470DD9">
        <w:rPr>
          <w:rFonts w:ascii="Times New Roman" w:hAnsi="Times New Roman" w:cs="Times New Roman"/>
          <w:b/>
          <w:bCs/>
          <w:color w:val="000000"/>
          <w:sz w:val="24"/>
          <w:szCs w:val="24"/>
          <w:lang w:eastAsia="es-PE"/>
        </w:rPr>
        <w:t>new subspecies</w:t>
      </w:r>
      <w:r w:rsidR="008C1369" w:rsidRPr="00470DD9">
        <w:rPr>
          <w:rFonts w:ascii="Times New Roman" w:hAnsi="Times New Roman" w:cs="Times New Roman"/>
          <w:bCs/>
          <w:color w:val="000000"/>
          <w:sz w:val="24"/>
          <w:szCs w:val="24"/>
          <w:lang w:eastAsia="es-PE"/>
        </w:rPr>
        <w:t>:</w:t>
      </w:r>
      <w:r w:rsidR="00930672"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w:t>
      </w:r>
      <w:r w:rsidR="003269FC" w:rsidRPr="00470DD9">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00DB22B5" w:rsidRPr="00470DD9">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color w:val="000000"/>
          <w:sz w:val="24"/>
          <w:szCs w:val="24"/>
          <w:lang w:eastAsia="es-PE"/>
        </w:rPr>
        <w:t>.</w:t>
      </w:r>
    </w:p>
    <w:p w14:paraId="2D774775" w14:textId="77777777"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MATERIALS AND METHODS</w:t>
      </w:r>
    </w:p>
    <w:p w14:paraId="53FD2DCB" w14:textId="77777777" w:rsidR="000430B1" w:rsidRPr="00470DD9" w:rsidRDefault="000430B1" w:rsidP="00D63875">
      <w:pPr>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i/>
          <w:iCs/>
          <w:color w:val="000000"/>
          <w:sz w:val="24"/>
          <w:szCs w:val="24"/>
          <w:lang w:eastAsia="es-PE"/>
        </w:rPr>
        <w:t>Morphological and behavioural analysis</w:t>
      </w:r>
    </w:p>
    <w:p w14:paraId="036CF910" w14:textId="21669FF4" w:rsidR="00E672A0" w:rsidRPr="00470DD9" w:rsidRDefault="00C143B0"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To identify species-specific diagnostic characters</w:t>
      </w:r>
      <w:r w:rsidR="00E672A0" w:rsidRPr="00470DD9">
        <w:rPr>
          <w:rFonts w:ascii="Times New Roman" w:hAnsi="Times New Roman" w:cs="Times New Roman"/>
          <w:color w:val="000000"/>
          <w:sz w:val="24"/>
          <w:szCs w:val="24"/>
          <w:lang w:eastAsia="es-PE"/>
        </w:rPr>
        <w:t xml:space="preserve"> in the 15 currently recognised subspecies of </w:t>
      </w:r>
      <w:r w:rsidR="00E672A0" w:rsidRPr="00470DD9">
        <w:rPr>
          <w:rFonts w:ascii="Times New Roman" w:hAnsi="Times New Roman" w:cs="Times New Roman"/>
          <w:i/>
          <w:iCs/>
          <w:color w:val="000000"/>
          <w:sz w:val="24"/>
          <w:szCs w:val="24"/>
          <w:lang w:eastAsia="es-PE"/>
        </w:rPr>
        <w:t xml:space="preserve">H. </w:t>
      </w:r>
      <w:proofErr w:type="spellStart"/>
      <w:r w:rsidR="00E672A0" w:rsidRPr="00470DD9">
        <w:rPr>
          <w:rFonts w:ascii="Times New Roman" w:hAnsi="Times New Roman" w:cs="Times New Roman"/>
          <w:i/>
          <w:iCs/>
          <w:color w:val="000000"/>
          <w:sz w:val="24"/>
          <w:szCs w:val="24"/>
          <w:lang w:eastAsia="es-PE"/>
        </w:rPr>
        <w:t>demeter</w:t>
      </w:r>
      <w:proofErr w:type="spellEnd"/>
      <w:r w:rsidR="00E672A0" w:rsidRPr="00470DD9">
        <w:rPr>
          <w:rFonts w:ascii="Times New Roman" w:hAnsi="Times New Roman" w:cs="Times New Roman"/>
          <w:color w:val="000000"/>
          <w:sz w:val="24"/>
          <w:szCs w:val="24"/>
          <w:lang w:eastAsia="es-PE"/>
        </w:rPr>
        <w:t xml:space="preserve"> and </w:t>
      </w:r>
      <w:r w:rsidR="00E672A0" w:rsidRPr="00470DD9">
        <w:rPr>
          <w:rFonts w:ascii="Times New Roman" w:hAnsi="Times New Roman" w:cs="Times New Roman"/>
          <w:i/>
          <w:iCs/>
          <w:color w:val="000000"/>
          <w:sz w:val="24"/>
          <w:szCs w:val="24"/>
          <w:lang w:eastAsia="es-PE"/>
        </w:rPr>
        <w:t xml:space="preserve">H. </w:t>
      </w:r>
      <w:proofErr w:type="spellStart"/>
      <w:r w:rsidR="00E672A0"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w:t>
      </w:r>
      <w:r w:rsidR="00E672A0" w:rsidRPr="00470DD9">
        <w:rPr>
          <w:rFonts w:ascii="Times New Roman" w:hAnsi="Times New Roman" w:cs="Times New Roman"/>
          <w:color w:val="000000"/>
          <w:sz w:val="24"/>
          <w:szCs w:val="24"/>
          <w:lang w:eastAsia="es-PE"/>
        </w:rPr>
        <w:t>all type series and specimens held in the Natural History Museum</w:t>
      </w:r>
      <w:r w:rsidR="009A6B4C" w:rsidRPr="00470DD9">
        <w:rPr>
          <w:rFonts w:ascii="Times New Roman" w:hAnsi="Times New Roman" w:cs="Times New Roman"/>
          <w:color w:val="000000"/>
          <w:sz w:val="24"/>
          <w:szCs w:val="24"/>
          <w:lang w:eastAsia="es-PE"/>
        </w:rPr>
        <w:t xml:space="preserve"> London (NHMUK)</w:t>
      </w:r>
      <w:r w:rsidR="007B7503" w:rsidRPr="00470DD9">
        <w:rPr>
          <w:rFonts w:ascii="Times New Roman" w:hAnsi="Times New Roman" w:cs="Times New Roman"/>
          <w:color w:val="000000"/>
          <w:sz w:val="24"/>
          <w:szCs w:val="24"/>
          <w:lang w:eastAsia="es-PE"/>
        </w:rPr>
        <w:t xml:space="preserve"> were examined</w:t>
      </w:r>
      <w:r w:rsidR="00E672A0" w:rsidRPr="00470DD9">
        <w:rPr>
          <w:rFonts w:ascii="Times New Roman" w:hAnsi="Times New Roman" w:cs="Times New Roman"/>
          <w:color w:val="000000"/>
          <w:sz w:val="24"/>
          <w:szCs w:val="24"/>
          <w:lang w:eastAsia="es-PE"/>
        </w:rPr>
        <w:t xml:space="preserve">. </w:t>
      </w:r>
      <w:r w:rsidR="004D436D" w:rsidRPr="00470DD9">
        <w:rPr>
          <w:rFonts w:ascii="Times New Roman" w:hAnsi="Times New Roman" w:cs="Times New Roman"/>
          <w:color w:val="000000"/>
          <w:sz w:val="24"/>
          <w:szCs w:val="24"/>
          <w:lang w:eastAsia="es-PE"/>
        </w:rPr>
        <w:t>In addition, we examined holotypes, allotypes,</w:t>
      </w:r>
      <w:r w:rsidR="00E672A0" w:rsidRPr="00470DD9">
        <w:rPr>
          <w:rFonts w:ascii="Times New Roman" w:hAnsi="Times New Roman" w:cs="Times New Roman"/>
          <w:color w:val="000000"/>
          <w:sz w:val="24"/>
          <w:szCs w:val="24"/>
          <w:lang w:eastAsia="es-PE"/>
        </w:rPr>
        <w:t xml:space="preserve"> syntypes </w:t>
      </w:r>
      <w:r w:rsidR="007B7503" w:rsidRPr="00470DD9">
        <w:rPr>
          <w:rFonts w:ascii="Times New Roman" w:hAnsi="Times New Roman" w:cs="Times New Roman"/>
          <w:color w:val="000000"/>
          <w:sz w:val="24"/>
          <w:szCs w:val="24"/>
          <w:lang w:eastAsia="es-PE"/>
        </w:rPr>
        <w:t xml:space="preserve">and </w:t>
      </w:r>
      <w:r w:rsidR="004D436D" w:rsidRPr="00470DD9">
        <w:rPr>
          <w:rFonts w:ascii="Times New Roman" w:hAnsi="Times New Roman" w:cs="Times New Roman"/>
          <w:color w:val="000000"/>
          <w:sz w:val="24"/>
          <w:szCs w:val="24"/>
          <w:lang w:eastAsia="es-PE"/>
        </w:rPr>
        <w:t xml:space="preserve">other material held at the </w:t>
      </w:r>
      <w:r w:rsidR="00E672A0" w:rsidRPr="00470DD9">
        <w:rPr>
          <w:rFonts w:ascii="Times New Roman" w:hAnsi="Times New Roman" w:cs="Times New Roman"/>
          <w:iCs/>
          <w:color w:val="000000"/>
          <w:sz w:val="24"/>
          <w:szCs w:val="24"/>
          <w:lang w:eastAsia="es-PE"/>
        </w:rPr>
        <w:t xml:space="preserve">Florida Museum of Natural History </w:t>
      </w:r>
      <w:r w:rsidR="004D436D" w:rsidRPr="00470DD9">
        <w:rPr>
          <w:rFonts w:ascii="Times New Roman" w:hAnsi="Times New Roman" w:cs="Times New Roman"/>
          <w:iCs/>
          <w:color w:val="000000"/>
          <w:sz w:val="24"/>
          <w:szCs w:val="24"/>
          <w:lang w:eastAsia="es-PE"/>
        </w:rPr>
        <w:t xml:space="preserve">(FLMNH), </w:t>
      </w:r>
      <w:r w:rsidR="007C4FA4" w:rsidRPr="00470DD9">
        <w:rPr>
          <w:rFonts w:ascii="Times New Roman" w:hAnsi="Times New Roman" w:cs="Times New Roman"/>
          <w:iCs/>
          <w:color w:val="000000"/>
          <w:sz w:val="24"/>
          <w:szCs w:val="24"/>
          <w:lang w:eastAsia="es-PE"/>
        </w:rPr>
        <w:t xml:space="preserve">Museum </w:t>
      </w:r>
      <w:proofErr w:type="spellStart"/>
      <w:r w:rsidR="007C4FA4" w:rsidRPr="00470DD9">
        <w:rPr>
          <w:rFonts w:ascii="Times New Roman" w:hAnsi="Times New Roman" w:cs="Times New Roman"/>
          <w:iCs/>
          <w:color w:val="000000"/>
          <w:sz w:val="24"/>
          <w:szCs w:val="24"/>
          <w:lang w:eastAsia="es-PE"/>
        </w:rPr>
        <w:t>für</w:t>
      </w:r>
      <w:proofErr w:type="spellEnd"/>
      <w:r w:rsidR="007C4FA4" w:rsidRPr="00470DD9">
        <w:rPr>
          <w:rFonts w:ascii="Times New Roman" w:hAnsi="Times New Roman" w:cs="Times New Roman"/>
          <w:iCs/>
          <w:color w:val="000000"/>
          <w:sz w:val="24"/>
          <w:szCs w:val="24"/>
          <w:lang w:eastAsia="es-PE"/>
        </w:rPr>
        <w:t xml:space="preserve"> </w:t>
      </w:r>
      <w:proofErr w:type="spellStart"/>
      <w:r w:rsidR="007C4FA4" w:rsidRPr="00470DD9">
        <w:rPr>
          <w:rFonts w:ascii="Times New Roman" w:hAnsi="Times New Roman" w:cs="Times New Roman"/>
          <w:iCs/>
          <w:color w:val="000000"/>
          <w:sz w:val="24"/>
          <w:szCs w:val="24"/>
          <w:lang w:eastAsia="es-PE"/>
        </w:rPr>
        <w:t>Naturkunde</w:t>
      </w:r>
      <w:proofErr w:type="spellEnd"/>
      <w:r w:rsidR="007C4FA4" w:rsidRPr="00470DD9">
        <w:rPr>
          <w:rFonts w:ascii="Times New Roman" w:hAnsi="Times New Roman" w:cs="Times New Roman"/>
          <w:iCs/>
          <w:color w:val="000000"/>
          <w:sz w:val="24"/>
          <w:szCs w:val="24"/>
          <w:lang w:eastAsia="es-PE"/>
        </w:rPr>
        <w:t xml:space="preserve">, Berlin (MNB), </w:t>
      </w:r>
      <w:r w:rsidR="007D62D7" w:rsidRPr="00470DD9">
        <w:rPr>
          <w:rFonts w:ascii="Times New Roman" w:hAnsi="Times New Roman" w:cs="Times New Roman"/>
          <w:color w:val="000000"/>
          <w:sz w:val="24"/>
          <w:szCs w:val="24"/>
          <w:lang w:eastAsia="es-PE"/>
        </w:rPr>
        <w:t xml:space="preserve">the Natural History Museum at the San Marcos National University, Lima, Peru (MUSM), </w:t>
      </w:r>
      <w:r w:rsidR="007C4FA4" w:rsidRPr="00470DD9">
        <w:rPr>
          <w:rFonts w:ascii="Times New Roman" w:hAnsi="Times New Roman" w:cs="Times New Roman"/>
          <w:iCs/>
          <w:color w:val="000000"/>
          <w:sz w:val="24"/>
          <w:szCs w:val="24"/>
          <w:lang w:eastAsia="es-PE"/>
        </w:rPr>
        <w:t xml:space="preserve">the </w:t>
      </w:r>
      <w:proofErr w:type="spellStart"/>
      <w:r w:rsidR="007C4FA4" w:rsidRPr="00470DD9">
        <w:rPr>
          <w:rFonts w:ascii="Times New Roman" w:hAnsi="Times New Roman" w:cs="Times New Roman"/>
          <w:iCs/>
          <w:color w:val="000000"/>
          <w:sz w:val="24"/>
          <w:szCs w:val="24"/>
          <w:lang w:eastAsia="es-PE"/>
        </w:rPr>
        <w:t>Naturhistorisches</w:t>
      </w:r>
      <w:proofErr w:type="spellEnd"/>
      <w:r w:rsidR="007C4FA4" w:rsidRPr="00470DD9">
        <w:rPr>
          <w:rFonts w:ascii="Times New Roman" w:hAnsi="Times New Roman" w:cs="Times New Roman"/>
          <w:iCs/>
          <w:color w:val="000000"/>
          <w:sz w:val="24"/>
          <w:szCs w:val="24"/>
          <w:lang w:eastAsia="es-PE"/>
        </w:rPr>
        <w:t xml:space="preserve"> Museum, Wien (NHMW),</w:t>
      </w:r>
      <w:r w:rsidR="004D436D" w:rsidRPr="00470DD9">
        <w:rPr>
          <w:rFonts w:ascii="Times New Roman" w:hAnsi="Times New Roman" w:cs="Times New Roman"/>
          <w:iCs/>
          <w:color w:val="000000"/>
          <w:sz w:val="24"/>
          <w:szCs w:val="24"/>
          <w:lang w:eastAsia="es-PE"/>
        </w:rPr>
        <w:t xml:space="preserve"> </w:t>
      </w:r>
      <w:r w:rsidR="00B26A1A" w:rsidRPr="00470DD9">
        <w:rPr>
          <w:rFonts w:ascii="Times New Roman" w:hAnsi="Times New Roman" w:cs="Times New Roman"/>
          <w:iCs/>
          <w:color w:val="000000"/>
          <w:sz w:val="24"/>
          <w:szCs w:val="24"/>
          <w:lang w:eastAsia="es-PE"/>
        </w:rPr>
        <w:t>the National Museum of Brazil,</w:t>
      </w:r>
      <w:r w:rsidR="005F5325" w:rsidRPr="00470DD9">
        <w:rPr>
          <w:rFonts w:ascii="Times New Roman" w:hAnsi="Times New Roman" w:cs="Times New Roman"/>
          <w:iCs/>
          <w:color w:val="000000"/>
          <w:sz w:val="24"/>
          <w:szCs w:val="24"/>
          <w:lang w:eastAsia="es-PE"/>
        </w:rPr>
        <w:t xml:space="preserve"> Rio de Janeiro (MNRJ),</w:t>
      </w:r>
      <w:r w:rsidR="007B7503" w:rsidRPr="00470DD9">
        <w:rPr>
          <w:rFonts w:ascii="Times New Roman" w:hAnsi="Times New Roman" w:cs="Times New Roman"/>
          <w:color w:val="000000"/>
          <w:sz w:val="24"/>
          <w:szCs w:val="24"/>
          <w:lang w:eastAsia="es-PE"/>
        </w:rPr>
        <w:t xml:space="preserve"> the Museum of Zoology "</w:t>
      </w:r>
      <w:proofErr w:type="spellStart"/>
      <w:r w:rsidR="007B7503" w:rsidRPr="00470DD9">
        <w:rPr>
          <w:rFonts w:ascii="Times New Roman" w:hAnsi="Times New Roman" w:cs="Times New Roman"/>
          <w:color w:val="000000"/>
          <w:sz w:val="24"/>
          <w:szCs w:val="24"/>
          <w:lang w:eastAsia="es-PE"/>
        </w:rPr>
        <w:t>Adão</w:t>
      </w:r>
      <w:proofErr w:type="spellEnd"/>
      <w:r w:rsidR="007B7503" w:rsidRPr="00470DD9">
        <w:rPr>
          <w:rFonts w:ascii="Times New Roman" w:hAnsi="Times New Roman" w:cs="Times New Roman"/>
          <w:color w:val="000000"/>
          <w:sz w:val="24"/>
          <w:szCs w:val="24"/>
          <w:lang w:eastAsia="es-PE"/>
        </w:rPr>
        <w:t xml:space="preserve"> José Cardoso" at the University of Campinas, Brazil</w:t>
      </w:r>
      <w:r w:rsidR="007C4FA4" w:rsidRPr="00470DD9">
        <w:rPr>
          <w:rFonts w:ascii="Times New Roman" w:hAnsi="Times New Roman" w:cs="Times New Roman"/>
          <w:color w:val="000000"/>
          <w:sz w:val="24"/>
          <w:szCs w:val="24"/>
          <w:lang w:eastAsia="es-PE"/>
        </w:rPr>
        <w:t xml:space="preserve"> (</w:t>
      </w:r>
      <w:r w:rsidR="00520130" w:rsidRPr="00470DD9">
        <w:rPr>
          <w:rFonts w:ascii="Times New Roman" w:hAnsi="Times New Roman" w:cs="Times New Roman"/>
          <w:color w:val="000000"/>
          <w:sz w:val="24"/>
          <w:szCs w:val="24"/>
          <w:lang w:eastAsia="es-PE"/>
        </w:rPr>
        <w:t>ZUEC</w:t>
      </w:r>
      <w:r w:rsidR="007C4FA4" w:rsidRPr="00470DD9">
        <w:rPr>
          <w:rFonts w:ascii="Times New Roman" w:hAnsi="Times New Roman" w:cs="Times New Roman"/>
          <w:color w:val="000000"/>
          <w:sz w:val="24"/>
          <w:szCs w:val="24"/>
          <w:lang w:eastAsia="es-PE"/>
        </w:rPr>
        <w:t>)</w:t>
      </w:r>
      <w:r w:rsidR="005F5325" w:rsidRPr="00470DD9">
        <w:rPr>
          <w:rFonts w:ascii="Times New Roman" w:hAnsi="Times New Roman" w:cs="Times New Roman"/>
          <w:color w:val="000000"/>
          <w:sz w:val="24"/>
          <w:szCs w:val="24"/>
          <w:lang w:eastAsia="es-PE"/>
        </w:rPr>
        <w:t xml:space="preserve">, and the </w:t>
      </w:r>
      <w:r w:rsidR="007D62D7" w:rsidRPr="00470DD9">
        <w:rPr>
          <w:rFonts w:ascii="Times New Roman" w:hAnsi="Times New Roman" w:cs="Times New Roman"/>
          <w:color w:val="000000"/>
          <w:sz w:val="24"/>
          <w:szCs w:val="24"/>
          <w:lang w:eastAsia="es-PE"/>
        </w:rPr>
        <w:t xml:space="preserve">Museum of Zoology at the </w:t>
      </w:r>
      <w:r w:rsidR="005F5325" w:rsidRPr="00470DD9">
        <w:rPr>
          <w:rFonts w:ascii="Times New Roman" w:hAnsi="Times New Roman" w:cs="Times New Roman"/>
          <w:color w:val="000000"/>
          <w:sz w:val="24"/>
          <w:szCs w:val="24"/>
          <w:lang w:eastAsia="es-PE"/>
        </w:rPr>
        <w:t>University of São Paulo</w:t>
      </w:r>
      <w:r w:rsidR="007D62D7" w:rsidRPr="00470DD9">
        <w:rPr>
          <w:rFonts w:ascii="Times New Roman" w:hAnsi="Times New Roman" w:cs="Times New Roman"/>
          <w:color w:val="000000"/>
          <w:sz w:val="24"/>
          <w:szCs w:val="24"/>
          <w:lang w:eastAsia="es-PE"/>
        </w:rPr>
        <w:t>,</w:t>
      </w:r>
      <w:r w:rsidR="00F259EC" w:rsidRPr="00470DD9">
        <w:rPr>
          <w:rFonts w:ascii="Times New Roman" w:hAnsi="Times New Roman" w:cs="Times New Roman"/>
          <w:color w:val="000000"/>
          <w:sz w:val="24"/>
          <w:szCs w:val="24"/>
          <w:lang w:eastAsia="es-PE"/>
        </w:rPr>
        <w:t xml:space="preserve"> </w:t>
      </w:r>
      <w:r w:rsidR="007D62D7" w:rsidRPr="00470DD9">
        <w:rPr>
          <w:rFonts w:ascii="Times New Roman" w:hAnsi="Times New Roman" w:cs="Times New Roman"/>
          <w:color w:val="000000"/>
          <w:sz w:val="24"/>
          <w:szCs w:val="24"/>
          <w:lang w:eastAsia="es-PE"/>
        </w:rPr>
        <w:t xml:space="preserve">São Paulo, Brazil </w:t>
      </w:r>
      <w:r w:rsidR="00F259EC" w:rsidRPr="00470DD9">
        <w:rPr>
          <w:rFonts w:ascii="Times New Roman" w:hAnsi="Times New Roman" w:cs="Times New Roman"/>
          <w:color w:val="000000"/>
          <w:sz w:val="24"/>
          <w:szCs w:val="24"/>
          <w:lang w:eastAsia="es-PE"/>
        </w:rPr>
        <w:t>(</w:t>
      </w:r>
      <w:r w:rsidR="00520130" w:rsidRPr="00470DD9">
        <w:rPr>
          <w:rFonts w:ascii="Times New Roman" w:hAnsi="Times New Roman" w:cs="Times New Roman"/>
          <w:color w:val="000000"/>
          <w:sz w:val="24"/>
          <w:szCs w:val="24"/>
          <w:lang w:eastAsia="es-PE"/>
        </w:rPr>
        <w:t>MZ</w:t>
      </w:r>
      <w:r w:rsidR="00F259EC" w:rsidRPr="00470DD9">
        <w:rPr>
          <w:rFonts w:ascii="Times New Roman" w:hAnsi="Times New Roman" w:cs="Times New Roman"/>
          <w:color w:val="000000"/>
          <w:sz w:val="24"/>
          <w:szCs w:val="24"/>
          <w:lang w:eastAsia="es-PE"/>
        </w:rPr>
        <w:t>USP)</w:t>
      </w:r>
      <w:r w:rsidR="004D436D" w:rsidRPr="00470DD9">
        <w:rPr>
          <w:rFonts w:ascii="Times New Roman" w:hAnsi="Times New Roman" w:cs="Times New Roman"/>
          <w:color w:val="000000"/>
          <w:sz w:val="24"/>
          <w:szCs w:val="24"/>
          <w:lang w:eastAsia="es-PE"/>
        </w:rPr>
        <w:t xml:space="preserve"> </w:t>
      </w:r>
      <w:r w:rsidR="004D436D" w:rsidRPr="00470DD9">
        <w:rPr>
          <w:rFonts w:ascii="Times New Roman" w:hAnsi="Times New Roman" w:cs="Times New Roman"/>
          <w:iCs/>
          <w:color w:val="000000"/>
          <w:sz w:val="24"/>
          <w:szCs w:val="24"/>
          <w:lang w:eastAsia="es-PE"/>
        </w:rPr>
        <w:t>(</w:t>
      </w:r>
      <w:r w:rsidR="00140B11" w:rsidRPr="00140B11">
        <w:rPr>
          <w:rFonts w:ascii="Times New Roman" w:hAnsi="Times New Roman" w:cs="Times New Roman"/>
          <w:sz w:val="24"/>
          <w:szCs w:val="24"/>
        </w:rPr>
        <w:t>Table S2</w:t>
      </w:r>
      <w:r w:rsidR="004D436D" w:rsidRPr="00470DD9">
        <w:rPr>
          <w:rFonts w:ascii="Times New Roman" w:hAnsi="Times New Roman" w:cs="Times New Roman"/>
          <w:color w:val="000000"/>
          <w:sz w:val="24"/>
          <w:szCs w:val="24"/>
          <w:lang w:eastAsia="es-PE"/>
        </w:rPr>
        <w:t>)</w:t>
      </w:r>
      <w:r w:rsidR="007B7503" w:rsidRPr="00470DD9">
        <w:rPr>
          <w:rFonts w:ascii="Times New Roman" w:hAnsi="Times New Roman" w:cs="Times New Roman"/>
          <w:color w:val="000000"/>
          <w:sz w:val="24"/>
          <w:szCs w:val="24"/>
          <w:lang w:eastAsia="es-PE"/>
        </w:rPr>
        <w:t>.</w:t>
      </w:r>
    </w:p>
    <w:p w14:paraId="54ADB890" w14:textId="47F8DC37" w:rsidR="004C4C01" w:rsidRPr="00470DD9" w:rsidRDefault="004C4C01" w:rsidP="00D63875">
      <w:pPr>
        <w:autoSpaceDE w:val="0"/>
        <w:autoSpaceDN w:val="0"/>
        <w:adjustRightInd w:val="0"/>
        <w:spacing w:before="240" w:after="100" w:afterAutospacing="1" w:line="480" w:lineRule="auto"/>
        <w:rPr>
          <w:rFonts w:ascii="Times New Roman" w:eastAsia="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For morphometric analyses of wing shape, i</w:t>
      </w:r>
      <w:r w:rsidRPr="00470DD9">
        <w:rPr>
          <w:rFonts w:ascii="Times New Roman" w:hAnsi="Times New Roman" w:cs="Times New Roman"/>
          <w:sz w:val="24"/>
          <w:szCs w:val="24"/>
        </w:rPr>
        <w:t xml:space="preserve">mages of the ventral and dorsal surfaces of dissected forewings and hindwings of 75 </w:t>
      </w:r>
      <w:r w:rsidRPr="00470DD9">
        <w:rPr>
          <w:rFonts w:ascii="Times New Roman" w:hAnsi="Times New Roman" w:cs="Times New Roman"/>
          <w:i/>
          <w:sz w:val="24"/>
          <w:szCs w:val="24"/>
        </w:rPr>
        <w:t xml:space="preserve">H. </w:t>
      </w:r>
      <w:proofErr w:type="spellStart"/>
      <w:r w:rsidRPr="00470DD9">
        <w:rPr>
          <w:rFonts w:ascii="Times New Roman" w:hAnsi="Times New Roman" w:cs="Times New Roman"/>
          <w:i/>
          <w:sz w:val="24"/>
          <w:szCs w:val="24"/>
        </w:rPr>
        <w:t>eratosignis</w:t>
      </w:r>
      <w:proofErr w:type="spellEnd"/>
      <w:r w:rsidRPr="00470DD9">
        <w:rPr>
          <w:rFonts w:ascii="Times New Roman" w:hAnsi="Times New Roman" w:cs="Times New Roman"/>
          <w:i/>
          <w:iCs/>
          <w:sz w:val="24"/>
          <w:szCs w:val="24"/>
        </w:rPr>
        <w:t xml:space="preserve"> </w:t>
      </w:r>
      <w:proofErr w:type="spellStart"/>
      <w:r w:rsidRPr="00470DD9">
        <w:rPr>
          <w:rFonts w:ascii="Times New Roman" w:hAnsi="Times New Roman" w:cs="Times New Roman"/>
          <w:i/>
          <w:iCs/>
          <w:sz w:val="24"/>
          <w:szCs w:val="24"/>
        </w:rPr>
        <w:t>ucayalensis</w:t>
      </w:r>
      <w:proofErr w:type="spellEnd"/>
      <w:r w:rsidRPr="00470DD9">
        <w:rPr>
          <w:rFonts w:ascii="Times New Roman" w:hAnsi="Times New Roman" w:cs="Times New Roman"/>
          <w:sz w:val="24"/>
          <w:szCs w:val="24"/>
        </w:rPr>
        <w:t xml:space="preserve">, 31 </w:t>
      </w:r>
      <w:r w:rsidRPr="00470DD9">
        <w:rPr>
          <w:rFonts w:ascii="Times New Roman" w:hAnsi="Times New Roman" w:cs="Times New Roman"/>
          <w:i/>
          <w:sz w:val="24"/>
          <w:szCs w:val="24"/>
        </w:rPr>
        <w:t xml:space="preserve">H. </w:t>
      </w:r>
      <w:proofErr w:type="spellStart"/>
      <w:r w:rsidRPr="00470DD9">
        <w:rPr>
          <w:rFonts w:ascii="Times New Roman" w:hAnsi="Times New Roman" w:cs="Times New Roman"/>
          <w:i/>
          <w:iCs/>
          <w:sz w:val="24"/>
          <w:szCs w:val="24"/>
        </w:rPr>
        <w:t>demeter</w:t>
      </w:r>
      <w:proofErr w:type="spellEnd"/>
      <w:r w:rsidRPr="00470DD9">
        <w:rPr>
          <w:rFonts w:ascii="Times New Roman" w:hAnsi="Times New Roman" w:cs="Times New Roman"/>
          <w:i/>
          <w:iCs/>
          <w:sz w:val="24"/>
          <w:szCs w:val="24"/>
        </w:rPr>
        <w:t xml:space="preserve"> </w:t>
      </w:r>
      <w:proofErr w:type="spellStart"/>
      <w:r w:rsidRPr="00470DD9">
        <w:rPr>
          <w:rFonts w:ascii="Times New Roman" w:hAnsi="Times New Roman" w:cs="Times New Roman"/>
          <w:i/>
          <w:iCs/>
          <w:sz w:val="24"/>
          <w:szCs w:val="24"/>
        </w:rPr>
        <w:t>joroni</w:t>
      </w:r>
      <w:proofErr w:type="spellEnd"/>
      <w:r w:rsidRPr="00470DD9">
        <w:rPr>
          <w:rFonts w:ascii="Times New Roman" w:hAnsi="Times New Roman" w:cs="Times New Roman"/>
          <w:i/>
          <w:iCs/>
          <w:sz w:val="24"/>
          <w:szCs w:val="24"/>
        </w:rPr>
        <w:t xml:space="preserve"> </w:t>
      </w:r>
      <w:r w:rsidR="00E66855" w:rsidRPr="00470DD9">
        <w:rPr>
          <w:rFonts w:ascii="Times New Roman" w:hAnsi="Times New Roman" w:cs="Times New Roman"/>
          <w:b/>
          <w:iCs/>
          <w:sz w:val="24"/>
          <w:szCs w:val="24"/>
        </w:rPr>
        <w:t xml:space="preserve">ssp. </w:t>
      </w:r>
      <w:proofErr w:type="spellStart"/>
      <w:r w:rsidR="00E66855" w:rsidRPr="00470DD9">
        <w:rPr>
          <w:rFonts w:ascii="Times New Roman" w:hAnsi="Times New Roman" w:cs="Times New Roman"/>
          <w:b/>
          <w:iCs/>
          <w:sz w:val="24"/>
          <w:szCs w:val="24"/>
        </w:rPr>
        <w:t>nov.</w:t>
      </w:r>
      <w:proofErr w:type="spellEnd"/>
      <w:r w:rsidR="00EE2FE3">
        <w:rPr>
          <w:rFonts w:ascii="Times New Roman" w:hAnsi="Times New Roman" w:cs="Times New Roman"/>
          <w:iCs/>
          <w:sz w:val="24"/>
          <w:szCs w:val="24"/>
        </w:rPr>
        <w:t xml:space="preserve"> and</w:t>
      </w:r>
      <w:r w:rsidRPr="00470DD9">
        <w:rPr>
          <w:rFonts w:ascii="Times New Roman" w:hAnsi="Times New Roman" w:cs="Times New Roman"/>
          <w:i/>
          <w:iCs/>
          <w:sz w:val="24"/>
          <w:szCs w:val="24"/>
        </w:rPr>
        <w:t xml:space="preserve"> </w:t>
      </w:r>
      <w:r w:rsidRPr="00470DD9">
        <w:rPr>
          <w:rFonts w:ascii="Times New Roman" w:hAnsi="Times New Roman" w:cs="Times New Roman"/>
          <w:iCs/>
          <w:sz w:val="24"/>
          <w:szCs w:val="24"/>
        </w:rPr>
        <w:t xml:space="preserve">16 </w:t>
      </w:r>
      <w:r w:rsidRPr="00470DD9">
        <w:rPr>
          <w:rFonts w:ascii="Times New Roman" w:hAnsi="Times New Roman" w:cs="Times New Roman"/>
          <w:i/>
          <w:iCs/>
          <w:sz w:val="24"/>
          <w:szCs w:val="24"/>
        </w:rPr>
        <w:t xml:space="preserve">H. </w:t>
      </w:r>
      <w:proofErr w:type="spellStart"/>
      <w:r w:rsidRPr="00470DD9">
        <w:rPr>
          <w:rFonts w:ascii="Times New Roman" w:hAnsi="Times New Roman" w:cs="Times New Roman"/>
          <w:i/>
          <w:iCs/>
          <w:sz w:val="24"/>
          <w:szCs w:val="24"/>
        </w:rPr>
        <w:t>demeter</w:t>
      </w:r>
      <w:proofErr w:type="spellEnd"/>
      <w:r w:rsidRPr="00470DD9">
        <w:rPr>
          <w:rFonts w:ascii="Times New Roman" w:hAnsi="Times New Roman" w:cs="Times New Roman"/>
          <w:i/>
          <w:iCs/>
          <w:sz w:val="24"/>
          <w:szCs w:val="24"/>
        </w:rPr>
        <w:t xml:space="preserve"> </w:t>
      </w:r>
      <w:proofErr w:type="spellStart"/>
      <w:r w:rsidRPr="00470DD9">
        <w:rPr>
          <w:rFonts w:ascii="Times New Roman" w:hAnsi="Times New Roman" w:cs="Times New Roman"/>
          <w:i/>
          <w:iCs/>
          <w:sz w:val="24"/>
          <w:szCs w:val="24"/>
        </w:rPr>
        <w:t>bouqueti</w:t>
      </w:r>
      <w:proofErr w:type="spellEnd"/>
      <w:r w:rsidR="005A1433">
        <w:t xml:space="preserve"> </w:t>
      </w:r>
      <w:proofErr w:type="spellStart"/>
      <w:r w:rsidR="005A1433" w:rsidRPr="005A1433">
        <w:rPr>
          <w:rFonts w:ascii="Times New Roman" w:hAnsi="Times New Roman" w:cs="Times New Roman"/>
          <w:iCs/>
          <w:sz w:val="24"/>
          <w:szCs w:val="24"/>
        </w:rPr>
        <w:t>Nöldner</w:t>
      </w:r>
      <w:proofErr w:type="spellEnd"/>
      <w:r w:rsidR="005A1433" w:rsidRPr="005A1433">
        <w:rPr>
          <w:rFonts w:ascii="Times New Roman" w:hAnsi="Times New Roman" w:cs="Times New Roman"/>
          <w:iCs/>
          <w:sz w:val="24"/>
          <w:szCs w:val="24"/>
        </w:rPr>
        <w:t xml:space="preserve">, 1901 </w:t>
      </w:r>
      <w:r w:rsidRPr="005A1433">
        <w:rPr>
          <w:rFonts w:ascii="Times New Roman" w:hAnsi="Times New Roman" w:cs="Times New Roman"/>
          <w:sz w:val="24"/>
          <w:szCs w:val="24"/>
        </w:rPr>
        <w:t>s</w:t>
      </w:r>
      <w:r w:rsidRPr="00470DD9">
        <w:rPr>
          <w:rFonts w:ascii="Times New Roman" w:hAnsi="Times New Roman" w:cs="Times New Roman"/>
          <w:sz w:val="24"/>
          <w:szCs w:val="24"/>
        </w:rPr>
        <w:t>pecimen</w:t>
      </w:r>
      <w:r w:rsidR="0086366B">
        <w:rPr>
          <w:rFonts w:ascii="Times New Roman" w:hAnsi="Times New Roman" w:cs="Times New Roman"/>
          <w:sz w:val="24"/>
          <w:szCs w:val="24"/>
        </w:rPr>
        <w:t>s</w:t>
      </w:r>
      <w:r w:rsidRPr="00470DD9">
        <w:rPr>
          <w:rFonts w:ascii="Times New Roman" w:hAnsi="Times New Roman" w:cs="Times New Roman"/>
          <w:sz w:val="24"/>
          <w:szCs w:val="24"/>
        </w:rPr>
        <w:t xml:space="preserve"> from </w:t>
      </w:r>
      <w:proofErr w:type="spellStart"/>
      <w:r w:rsidRPr="00470DD9">
        <w:rPr>
          <w:rFonts w:ascii="Times New Roman" w:hAnsi="Times New Roman" w:cs="Times New Roman"/>
          <w:sz w:val="24"/>
          <w:szCs w:val="24"/>
        </w:rPr>
        <w:t>Tarapoto</w:t>
      </w:r>
      <w:proofErr w:type="spellEnd"/>
      <w:r w:rsidRPr="00470DD9">
        <w:rPr>
          <w:rFonts w:ascii="Times New Roman" w:hAnsi="Times New Roman" w:cs="Times New Roman"/>
          <w:sz w:val="24"/>
          <w:szCs w:val="24"/>
        </w:rPr>
        <w:t xml:space="preserve"> and French Guiana were captured using </w:t>
      </w:r>
      <w:r w:rsidR="00EE2FE3">
        <w:rPr>
          <w:rFonts w:ascii="Times New Roman" w:hAnsi="Times New Roman" w:cs="Times New Roman"/>
          <w:sz w:val="24"/>
          <w:szCs w:val="24"/>
        </w:rPr>
        <w:t xml:space="preserve">either </w:t>
      </w:r>
      <w:r w:rsidRPr="00470DD9">
        <w:rPr>
          <w:rFonts w:ascii="Times New Roman" w:hAnsi="Times New Roman" w:cs="Times New Roman"/>
          <w:sz w:val="24"/>
          <w:szCs w:val="24"/>
        </w:rPr>
        <w:t xml:space="preserve">a high-resolution flatbed scanner or a Nikon D90 digital camera with a Nikon micro 105/2.8GEDVR lens. In addition, we conducted a global </w:t>
      </w:r>
      <w:r w:rsidRPr="00470DD9">
        <w:rPr>
          <w:rFonts w:ascii="Times New Roman" w:eastAsia="Times New Roman" w:hAnsi="Times New Roman" w:cs="Times New Roman"/>
          <w:color w:val="000000"/>
          <w:sz w:val="24"/>
          <w:szCs w:val="24"/>
          <w:lang w:eastAsia="es-PE"/>
        </w:rPr>
        <w:t xml:space="preserve">geometric morphometric analysis using 31 photographs of museum specimens representing eight other subspecies. All specimens used in morphometric analysis are shown in </w:t>
      </w:r>
      <w:r w:rsidR="00140B11" w:rsidRPr="000E0A25">
        <w:rPr>
          <w:rFonts w:ascii="Times New Roman" w:hAnsi="Times New Roman" w:cs="Times New Roman"/>
          <w:sz w:val="24"/>
          <w:szCs w:val="24"/>
        </w:rPr>
        <w:t xml:space="preserve">Table </w:t>
      </w:r>
      <w:r w:rsidR="00140B11">
        <w:rPr>
          <w:rFonts w:ascii="Times New Roman" w:hAnsi="Times New Roman" w:cs="Times New Roman"/>
          <w:sz w:val="24"/>
          <w:szCs w:val="24"/>
        </w:rPr>
        <w:t>S</w:t>
      </w:r>
      <w:r w:rsidR="00140B11" w:rsidRPr="00140B11">
        <w:rPr>
          <w:rFonts w:ascii="Times New Roman" w:hAnsi="Times New Roman" w:cs="Times New Roman"/>
          <w:sz w:val="24"/>
          <w:szCs w:val="24"/>
        </w:rPr>
        <w:t>3</w:t>
      </w:r>
      <w:r w:rsidR="00856233">
        <w:rPr>
          <w:rFonts w:ascii="Times New Roman" w:eastAsia="Times New Roman" w:hAnsi="Times New Roman" w:cs="Times New Roman"/>
          <w:color w:val="000000"/>
          <w:sz w:val="24"/>
          <w:szCs w:val="24"/>
          <w:lang w:eastAsia="es-PE"/>
        </w:rPr>
        <w:t>.</w:t>
      </w:r>
    </w:p>
    <w:p w14:paraId="58DDBF89" w14:textId="160C8B39" w:rsidR="00675328" w:rsidRPr="00470DD9" w:rsidRDefault="00EE2FE3" w:rsidP="006850B6">
      <w:pPr>
        <w:pStyle w:val="Standard"/>
        <w:spacing w:before="240" w:after="100" w:afterAutospacing="1" w:line="480" w:lineRule="auto"/>
        <w:jc w:val="left"/>
        <w:rPr>
          <w:rFonts w:cs="Times New Roman"/>
          <w:szCs w:val="24"/>
        </w:rPr>
      </w:pPr>
      <w:r>
        <w:rPr>
          <w:rFonts w:cs="Times New Roman"/>
          <w:szCs w:val="24"/>
        </w:rPr>
        <w:lastRenderedPageBreak/>
        <w:t>F</w:t>
      </w:r>
      <w:r w:rsidRPr="00470DD9">
        <w:rPr>
          <w:rFonts w:cs="Times New Roman"/>
          <w:szCs w:val="24"/>
        </w:rPr>
        <w:t xml:space="preserve">orewing and hindwing </w:t>
      </w:r>
      <w:r w:rsidR="00675328" w:rsidRPr="00470DD9">
        <w:rPr>
          <w:rFonts w:cs="Times New Roman"/>
          <w:szCs w:val="24"/>
        </w:rPr>
        <w:t>shape w</w:t>
      </w:r>
      <w:r>
        <w:rPr>
          <w:rFonts w:cs="Times New Roman"/>
          <w:szCs w:val="24"/>
        </w:rPr>
        <w:t>ere</w:t>
      </w:r>
      <w:r w:rsidR="00675328" w:rsidRPr="00470DD9">
        <w:rPr>
          <w:rFonts w:cs="Times New Roman"/>
          <w:szCs w:val="24"/>
        </w:rPr>
        <w:t xml:space="preserve"> described using 20 and 18 landmarks</w:t>
      </w:r>
      <w:r>
        <w:rPr>
          <w:rFonts w:cs="Times New Roman"/>
          <w:szCs w:val="24"/>
        </w:rPr>
        <w:t xml:space="preserve"> </w:t>
      </w:r>
      <w:r w:rsidRPr="00470DD9">
        <w:rPr>
          <w:rFonts w:cs="Times New Roman"/>
          <w:szCs w:val="24"/>
        </w:rPr>
        <w:t>respectively</w:t>
      </w:r>
      <w:r w:rsidR="00675328" w:rsidRPr="00470DD9">
        <w:rPr>
          <w:rFonts w:cs="Times New Roman"/>
          <w:szCs w:val="24"/>
        </w:rPr>
        <w:t>,</w:t>
      </w:r>
      <w:r w:rsidR="00AF33AE" w:rsidRPr="00470DD9">
        <w:rPr>
          <w:rFonts w:cs="Times New Roman"/>
          <w:szCs w:val="24"/>
        </w:rPr>
        <w:t xml:space="preserve"> </w:t>
      </w:r>
      <w:r>
        <w:rPr>
          <w:rFonts w:cs="Times New Roman"/>
          <w:szCs w:val="24"/>
        </w:rPr>
        <w:t xml:space="preserve">which were </w:t>
      </w:r>
      <w:r w:rsidR="00675328" w:rsidRPr="00470DD9">
        <w:rPr>
          <w:rFonts w:cs="Times New Roman"/>
          <w:szCs w:val="24"/>
        </w:rPr>
        <w:t xml:space="preserve">placed at vein intersections and vein termini on the ventral side </w:t>
      </w:r>
      <w:r>
        <w:rPr>
          <w:rFonts w:cs="Times New Roman"/>
          <w:szCs w:val="24"/>
        </w:rPr>
        <w:t>(</w:t>
      </w:r>
      <w:r w:rsidR="00675328" w:rsidRPr="00470DD9">
        <w:rPr>
          <w:rFonts w:cs="Times New Roman"/>
          <w:szCs w:val="24"/>
        </w:rPr>
        <w:t>Fig</w:t>
      </w:r>
      <w:r w:rsidR="007D62D7" w:rsidRPr="00470DD9">
        <w:rPr>
          <w:rFonts w:cs="Times New Roman"/>
          <w:szCs w:val="24"/>
        </w:rPr>
        <w:t>ure</w:t>
      </w:r>
      <w:r w:rsidR="00675328" w:rsidRPr="00470DD9">
        <w:rPr>
          <w:rFonts w:cs="Times New Roman"/>
          <w:szCs w:val="24"/>
        </w:rPr>
        <w:t xml:space="preserve"> S</w:t>
      </w:r>
      <w:r w:rsidR="00CC238C" w:rsidRPr="00470DD9">
        <w:rPr>
          <w:rFonts w:cs="Times New Roman"/>
          <w:szCs w:val="24"/>
        </w:rPr>
        <w:t>1</w:t>
      </w:r>
      <w:r>
        <w:rPr>
          <w:rFonts w:cs="Times New Roman"/>
          <w:szCs w:val="24"/>
        </w:rPr>
        <w:t>)</w:t>
      </w:r>
      <w:r w:rsidR="00675328" w:rsidRPr="00470DD9">
        <w:rPr>
          <w:rFonts w:cs="Times New Roman"/>
          <w:szCs w:val="24"/>
        </w:rPr>
        <w:t xml:space="preserve">. Standard tests of repeatability were </w:t>
      </w:r>
      <w:r w:rsidR="00DB4B8B" w:rsidRPr="00470DD9">
        <w:rPr>
          <w:rFonts w:cs="Times New Roman"/>
          <w:szCs w:val="24"/>
        </w:rPr>
        <w:t>carried out</w:t>
      </w:r>
      <w:r w:rsidR="00675328" w:rsidRPr="00470DD9">
        <w:rPr>
          <w:rFonts w:cs="Times New Roman"/>
          <w:szCs w:val="24"/>
        </w:rPr>
        <w:t xml:space="preserve"> by taking the landmarks five times per wing on subsamples of five butterflies from a single subspecies and sex. Landmark coordinates were digitized using TpsDig2</w:t>
      </w:r>
      <w:r w:rsidR="00803E81" w:rsidRPr="00470DD9">
        <w:rPr>
          <w:rFonts w:cs="Times New Roman"/>
          <w:szCs w:val="24"/>
        </w:rPr>
        <w:t xml:space="preserve"> </w:t>
      </w:r>
      <w:r w:rsidR="00803E81" w:rsidRPr="00470DD9">
        <w:rPr>
          <w:rFonts w:cs="Times New Roman"/>
          <w:szCs w:val="24"/>
        </w:rPr>
        <w:fldChar w:fldCharType="begin"/>
      </w:r>
      <w:r w:rsidR="00DA6D12">
        <w:rPr>
          <w:rFonts w:cs="Times New Roman"/>
          <w:szCs w:val="24"/>
        </w:rPr>
        <w:instrText xml:space="preserve"> ADDIN ZOTERO_ITEM CSL_CITATION {"citationID":"a1c7a4hqa97","properties":{"formattedCitation":"(Rohlf, 2010)","plainCitation":"(Rohlf, 2010)","noteIndex":0},"citationItems":[{"id":"cBTQMXQq/RBuJ5hOf","uris":["http://zotero.org/users/local/kwv3TwWq/items/WUNZQX6N"],"uri":["http://zotero.org/users/local/kwv3TwWq/items/WUNZQX6N"],"itemData":{"id":16752,"type":"book","title":"TPSDig2, version 2.16.","publisher-place":"Stony Brook, NY: Department of Ecology and Evolution, State University of New York.","event-place":"Stony Brook, NY: Department of Ecology and Evolution, State University of New York.","author":[{"family":"Rohlf","given":"F.J."}],"issued":{"date-parts":[["2010"]]}}}],"schema":"https://github.com/citation-style-language/schema/raw/master/csl-citation.json"} </w:instrText>
      </w:r>
      <w:r w:rsidR="00803E81" w:rsidRPr="00470DD9">
        <w:rPr>
          <w:rFonts w:cs="Times New Roman"/>
          <w:szCs w:val="24"/>
        </w:rPr>
        <w:fldChar w:fldCharType="separate"/>
      </w:r>
      <w:r w:rsidR="00873603" w:rsidRPr="00873603">
        <w:rPr>
          <w:rFonts w:cs="Times New Roman"/>
        </w:rPr>
        <w:t>(Rohlf, 2010)</w:t>
      </w:r>
      <w:r w:rsidR="00803E81" w:rsidRPr="00470DD9">
        <w:rPr>
          <w:rFonts w:cs="Times New Roman"/>
          <w:szCs w:val="24"/>
        </w:rPr>
        <w:fldChar w:fldCharType="end"/>
      </w:r>
      <w:r w:rsidR="00675328" w:rsidRPr="00470DD9">
        <w:rPr>
          <w:rFonts w:cs="Times New Roman"/>
          <w:szCs w:val="24"/>
        </w:rPr>
        <w:t xml:space="preserve"> and superimposed using a general Procrustes analysis</w:t>
      </w:r>
      <w:r w:rsidR="00803E81" w:rsidRPr="00470DD9">
        <w:rPr>
          <w:rFonts w:cs="Times New Roman"/>
          <w:szCs w:val="24"/>
        </w:rPr>
        <w:t xml:space="preserve"> </w:t>
      </w:r>
      <w:r w:rsidR="00803E81" w:rsidRPr="00470DD9">
        <w:rPr>
          <w:rFonts w:cs="Times New Roman"/>
          <w:szCs w:val="24"/>
        </w:rPr>
        <w:fldChar w:fldCharType="begin"/>
      </w:r>
      <w:r w:rsidR="00DA6D12">
        <w:rPr>
          <w:rFonts w:cs="Times New Roman"/>
          <w:szCs w:val="24"/>
        </w:rPr>
        <w:instrText xml:space="preserve"> ADDIN ZOTERO_ITEM CSL_CITATION {"citationID":"92fH0ALH","properties":{"formattedCitation":"(Bookstein, 1991; Zelditch {\\i{}et al.}, 2004)","plainCitation":"(Bookstein, 1991; Zelditch et al., 2004)","noteIndex":0},"citationItems":[{"id":"cBTQMXQq/jH9RggCh","uris":["http://zotero.org/users/local/kwv3TwWq/items/A5X3FZ73"],"uri":["http://zotero.org/users/local/kwv3TwWq/items/A5X3FZ73"],"itemData":{"id":16747,"type":"book","title":"Morphometric Tools for Landmark Data: Geometry and Biology","publisher":"Cambridge University Press","number-of-pages":"459","source":"Google Books","abstract":"Morphometrics is the statistical study of biological shape and shape change. Its richest data are landmarks, points, such as the bridge of the nose, that have biological names as well as geometric locations. This book is the first systematic survey of morphometric methods for landmark data.","ISBN":"978-0-521-58598-9","note":"Google-Books-ID: amwT1ddIDwAC","shortTitle":"Morphometric Tools for Landmark Data","language":"en","author":[{"family":"Bookstein","given":"Fred L."}],"issued":{"date-parts":[["1991"]]}}},{"id":"cBTQMXQq/36QNd4CT","uris":["http://zotero.org/users/local/kwv3TwWq/items/FCC4AEJ5"],"uri":["http://zotero.org/users/local/kwv3TwWq/items/FCC4AEJ5"],"itemData":{"id":16753,"type":"book","title":"Geometric Morphometrics for Biologists: A Primer","publisher":"Elsevier Academic Press, San Diego.","number-of-pages":"489","source":"Google Books","abstract":"The first edition of Geometric Morphometrics for Biologists has been the primary resource for teaching modern geometric methods of shape analysis to biologists who have a stronger background in biology than in multivariate statistics and matrix algebra. These geometric methods are appealing to biologists who approach the study of shape from a variety of perspectives, from clinical to evolutionary, because they incorporate the geometry of organisms throughout the data analysis. The second edition of this book retains the emphasis on accessible explanations, and the copious illustrations and examples of the first, updating the treatment of both theory and practice. The second edition represents the current state-of-the-art and adds new examples and summarizes recent literature, as well as provides an overview of new software and step-by-step guidance through details of carrying out the analyses. Contains updated coverage of methods, especially for sampling complex curves and 3D forms and a new chapter on applications of geometric morphometrics to forensicsOffers a reorganization of chapters to streamline learning basic conceptsPresents detailed instructions for conducting analyses with freely available, easy to use software Provides numerous illustrations, including graphical presentations of important theoretical concepts and demonstrations of alternative approaches to presenting results","ISBN":"978-0-12-386904-3","note":"Google-Books-ID: 5DLZ4lALRTEC","shortTitle":"Geometric Morphometrics for Biologists","language":"en","author":[{"family":"Zelditch","given":"Miriam Leah"},{"family":"Swiderski","given":"Donald L."},{"family":"Sheets","given":"H. David"},{"family":"Fink","given":"W. L."}],"issued":{"date-parts":[["2004"]]}}}],"schema":"https://github.com/citation-style-language/schema/raw/master/csl-citation.json"} </w:instrText>
      </w:r>
      <w:r w:rsidR="00803E81" w:rsidRPr="00470DD9">
        <w:rPr>
          <w:rFonts w:cs="Times New Roman"/>
          <w:szCs w:val="24"/>
        </w:rPr>
        <w:fldChar w:fldCharType="separate"/>
      </w:r>
      <w:r w:rsidR="00690A98" w:rsidRPr="00690A98">
        <w:rPr>
          <w:rFonts w:cs="Times New Roman"/>
          <w:szCs w:val="24"/>
        </w:rPr>
        <w:t xml:space="preserve">(Bookstein, 1991; Zelditch </w:t>
      </w:r>
      <w:r w:rsidR="00690A98" w:rsidRPr="00690A98">
        <w:rPr>
          <w:rFonts w:cs="Times New Roman"/>
          <w:i/>
          <w:iCs/>
          <w:szCs w:val="24"/>
        </w:rPr>
        <w:t>et al.</w:t>
      </w:r>
      <w:r w:rsidR="00690A98" w:rsidRPr="00690A98">
        <w:rPr>
          <w:rFonts w:cs="Times New Roman"/>
          <w:szCs w:val="24"/>
        </w:rPr>
        <w:t>, 2004)</w:t>
      </w:r>
      <w:r w:rsidR="00803E81" w:rsidRPr="00470DD9">
        <w:rPr>
          <w:rFonts w:cs="Times New Roman"/>
          <w:szCs w:val="24"/>
        </w:rPr>
        <w:fldChar w:fldCharType="end"/>
      </w:r>
      <w:r w:rsidR="00675328" w:rsidRPr="00470DD9">
        <w:rPr>
          <w:rFonts w:cs="Times New Roman"/>
          <w:szCs w:val="24"/>
        </w:rPr>
        <w:t>.</w:t>
      </w:r>
      <w:r w:rsidR="00675328" w:rsidRPr="00470DD9">
        <w:rPr>
          <w:rFonts w:cs="Times New Roman"/>
          <w:szCs w:val="24"/>
          <w:shd w:val="clear" w:color="auto" w:fill="FFFFFF"/>
        </w:rPr>
        <w:t xml:space="preserve"> </w:t>
      </w:r>
      <w:r w:rsidR="00675328" w:rsidRPr="00470DD9">
        <w:rPr>
          <w:rFonts w:cs="Times New Roman"/>
          <w:szCs w:val="24"/>
        </w:rPr>
        <w:t>Wing size was measured using</w:t>
      </w:r>
      <w:r>
        <w:rPr>
          <w:rFonts w:cs="Times New Roman"/>
          <w:szCs w:val="24"/>
        </w:rPr>
        <w:t xml:space="preserve"> the</w:t>
      </w:r>
      <w:r w:rsidR="00675328" w:rsidRPr="00470DD9">
        <w:rPr>
          <w:rFonts w:cs="Times New Roman"/>
          <w:szCs w:val="24"/>
        </w:rPr>
        <w:t xml:space="preserve"> log-transformed centroid size </w:t>
      </w:r>
      <w:r w:rsidR="00803E81" w:rsidRPr="00470DD9">
        <w:rPr>
          <w:rFonts w:cs="Times New Roman"/>
          <w:szCs w:val="24"/>
        </w:rPr>
        <w:fldChar w:fldCharType="begin"/>
      </w:r>
      <w:r w:rsidR="00DA6D12">
        <w:rPr>
          <w:rFonts w:cs="Times New Roman"/>
          <w:szCs w:val="24"/>
        </w:rPr>
        <w:instrText xml:space="preserve"> ADDIN ZOTERO_ITEM CSL_CITATION {"citationID":"a2beg0nodgn","properties":{"formattedCitation":"(Bookstein, 1991)","plainCitation":"(Bookstein, 1991)","noteIndex":0},"citationItems":[{"id":"cBTQMXQq/jH9RggCh","uris":["http://zotero.org/users/local/kwv3TwWq/items/A5X3FZ73"],"uri":["http://zotero.org/users/local/kwv3TwWq/items/A5X3FZ73"],"itemData":{"id":16747,"type":"book","title":"Morphometric Tools for Landmark Data: Geometry and Biology","publisher":"Cambridge University Press","number-of-pages":"459","source":"Google Books","abstract":"Morphometrics is the statistical study of biological shape and shape change. Its richest data are landmarks, points, such as the bridge of the nose, that have biological names as well as geometric locations. This book is the first systematic survey of morphometric methods for landmark data.","ISBN":"978-0-521-58598-9","note":"Google-Books-ID: amwT1ddIDwAC","shortTitle":"Morphometric Tools for Landmark Data","language":"en","author":[{"family":"Bookstein","given":"Fred L."}],"issued":{"date-parts":[["1991"]]}}}],"schema":"https://github.com/citation-style-language/schema/raw/master/csl-citation.json"} </w:instrText>
      </w:r>
      <w:r w:rsidR="00803E81" w:rsidRPr="00470DD9">
        <w:rPr>
          <w:rFonts w:cs="Times New Roman"/>
          <w:szCs w:val="24"/>
        </w:rPr>
        <w:fldChar w:fldCharType="separate"/>
      </w:r>
      <w:r w:rsidR="00873603" w:rsidRPr="00873603">
        <w:rPr>
          <w:rFonts w:cs="Times New Roman"/>
        </w:rPr>
        <w:t>(Bookstein, 1991)</w:t>
      </w:r>
      <w:r w:rsidR="00803E81" w:rsidRPr="00470DD9">
        <w:rPr>
          <w:rFonts w:cs="Times New Roman"/>
          <w:szCs w:val="24"/>
        </w:rPr>
        <w:fldChar w:fldCharType="end"/>
      </w:r>
      <w:r w:rsidR="00675328" w:rsidRPr="00470DD9">
        <w:rPr>
          <w:rFonts w:cs="Times New Roman"/>
          <w:szCs w:val="24"/>
        </w:rPr>
        <w:t xml:space="preserve">.  Differences in size between </w:t>
      </w:r>
      <w:r w:rsidR="00675328" w:rsidRPr="00470DD9">
        <w:rPr>
          <w:rFonts w:cs="Times New Roman"/>
          <w:i/>
          <w:szCs w:val="24"/>
        </w:rPr>
        <w:t xml:space="preserve">H. d. </w:t>
      </w:r>
      <w:proofErr w:type="spellStart"/>
      <w:r w:rsidR="00342445" w:rsidRPr="00470DD9">
        <w:rPr>
          <w:rFonts w:cs="Times New Roman"/>
          <w:i/>
          <w:szCs w:val="24"/>
        </w:rPr>
        <w:t>joroni</w:t>
      </w:r>
      <w:proofErr w:type="spellEnd"/>
      <w:r w:rsidR="00342445" w:rsidRPr="00470DD9">
        <w:rPr>
          <w:rFonts w:cs="Times New Roman"/>
          <w:i/>
          <w:szCs w:val="24"/>
        </w:rPr>
        <w:t xml:space="preserve"> </w:t>
      </w:r>
      <w:r w:rsidR="00E66855" w:rsidRPr="00470DD9">
        <w:rPr>
          <w:rFonts w:cs="Times New Roman"/>
          <w:b/>
          <w:szCs w:val="24"/>
        </w:rPr>
        <w:t xml:space="preserve">ssp. </w:t>
      </w:r>
      <w:proofErr w:type="spellStart"/>
      <w:r w:rsidR="00E66855" w:rsidRPr="00470DD9">
        <w:rPr>
          <w:rFonts w:cs="Times New Roman"/>
          <w:b/>
          <w:szCs w:val="24"/>
        </w:rPr>
        <w:t>nov.</w:t>
      </w:r>
      <w:proofErr w:type="spellEnd"/>
      <w:r w:rsidR="00675328" w:rsidRPr="00470DD9">
        <w:rPr>
          <w:rFonts w:cs="Times New Roman"/>
          <w:i/>
          <w:szCs w:val="24"/>
        </w:rPr>
        <w:t xml:space="preserve"> </w:t>
      </w:r>
      <w:r w:rsidR="00675328" w:rsidRPr="00470DD9">
        <w:rPr>
          <w:rFonts w:cs="Times New Roman"/>
          <w:szCs w:val="24"/>
        </w:rPr>
        <w:t xml:space="preserve">and </w:t>
      </w:r>
      <w:r w:rsidR="00675328" w:rsidRPr="00470DD9">
        <w:rPr>
          <w:rFonts w:cs="Times New Roman"/>
          <w:i/>
          <w:szCs w:val="24"/>
        </w:rPr>
        <w:t xml:space="preserve">H. e. </w:t>
      </w:r>
      <w:proofErr w:type="spellStart"/>
      <w:r w:rsidR="00675328" w:rsidRPr="00470DD9">
        <w:rPr>
          <w:rFonts w:cs="Times New Roman"/>
          <w:i/>
          <w:szCs w:val="24"/>
        </w:rPr>
        <w:t>ucayalensis</w:t>
      </w:r>
      <w:proofErr w:type="spellEnd"/>
      <w:r w:rsidR="00675328" w:rsidRPr="00470DD9">
        <w:rPr>
          <w:rFonts w:cs="Times New Roman"/>
          <w:i/>
          <w:szCs w:val="24"/>
        </w:rPr>
        <w:t xml:space="preserve"> </w:t>
      </w:r>
      <w:r w:rsidR="00675328" w:rsidRPr="00470DD9">
        <w:rPr>
          <w:rFonts w:cs="Times New Roman"/>
          <w:szCs w:val="24"/>
        </w:rPr>
        <w:t>were investigated with a one-way ANOVA</w:t>
      </w:r>
      <w:r w:rsidR="009E64E1">
        <w:rPr>
          <w:rFonts w:cs="Times New Roman"/>
          <w:szCs w:val="24"/>
        </w:rPr>
        <w:t>,</w:t>
      </w:r>
      <w:r w:rsidR="00675328" w:rsidRPr="00470DD9">
        <w:rPr>
          <w:rFonts w:cs="Times New Roman"/>
          <w:szCs w:val="24"/>
        </w:rPr>
        <w:t xml:space="preserve"> with size as </w:t>
      </w:r>
      <w:r w:rsidR="009E64E1">
        <w:rPr>
          <w:rFonts w:cs="Times New Roman"/>
          <w:szCs w:val="24"/>
        </w:rPr>
        <w:t>the</w:t>
      </w:r>
      <w:r w:rsidR="00675328" w:rsidRPr="00470DD9">
        <w:rPr>
          <w:rFonts w:cs="Times New Roman"/>
          <w:szCs w:val="24"/>
        </w:rPr>
        <w:t xml:space="preserve"> </w:t>
      </w:r>
      <w:r w:rsidR="009E64E1">
        <w:rPr>
          <w:rFonts w:cs="Times New Roman"/>
          <w:szCs w:val="24"/>
        </w:rPr>
        <w:t xml:space="preserve">response </w:t>
      </w:r>
      <w:r w:rsidR="00675328" w:rsidRPr="00470DD9">
        <w:rPr>
          <w:rFonts w:cs="Times New Roman"/>
          <w:szCs w:val="24"/>
        </w:rPr>
        <w:t>and species</w:t>
      </w:r>
      <w:r w:rsidR="007841D3">
        <w:rPr>
          <w:rFonts w:cs="Times New Roman"/>
          <w:szCs w:val="24"/>
        </w:rPr>
        <w:t xml:space="preserve"> and </w:t>
      </w:r>
      <w:r w:rsidR="00675328" w:rsidRPr="00470DD9">
        <w:rPr>
          <w:rFonts w:cs="Times New Roman"/>
          <w:szCs w:val="24"/>
        </w:rPr>
        <w:t xml:space="preserve">sex as </w:t>
      </w:r>
      <w:r w:rsidR="009E64E1">
        <w:rPr>
          <w:rFonts w:cs="Times New Roman"/>
          <w:szCs w:val="24"/>
        </w:rPr>
        <w:t xml:space="preserve">predictive </w:t>
      </w:r>
      <w:r w:rsidR="00675328" w:rsidRPr="00470DD9">
        <w:rPr>
          <w:rFonts w:cs="Times New Roman"/>
          <w:szCs w:val="24"/>
        </w:rPr>
        <w:t xml:space="preserve">factors. </w:t>
      </w:r>
      <w:r w:rsidR="009E64E1">
        <w:rPr>
          <w:rFonts w:cs="Times New Roman"/>
          <w:szCs w:val="24"/>
        </w:rPr>
        <w:t>P</w:t>
      </w:r>
      <w:r w:rsidR="00675328" w:rsidRPr="00470DD9">
        <w:rPr>
          <w:rFonts w:cs="Times New Roman"/>
          <w:szCs w:val="24"/>
        </w:rPr>
        <w:t xml:space="preserve">-values were corrected </w:t>
      </w:r>
      <w:r w:rsidR="009E64E1">
        <w:rPr>
          <w:rFonts w:cs="Times New Roman"/>
          <w:szCs w:val="24"/>
        </w:rPr>
        <w:t xml:space="preserve">for multiple comparisons </w:t>
      </w:r>
      <w:r w:rsidR="00675328" w:rsidRPr="00470DD9">
        <w:rPr>
          <w:rFonts w:cs="Times New Roman"/>
          <w:szCs w:val="24"/>
        </w:rPr>
        <w:t xml:space="preserve">following </w:t>
      </w:r>
      <w:r w:rsidR="00803E81" w:rsidRPr="00470DD9">
        <w:rPr>
          <w:rFonts w:cs="Times New Roman"/>
          <w:szCs w:val="24"/>
        </w:rPr>
        <w:fldChar w:fldCharType="begin"/>
      </w:r>
      <w:r w:rsidR="00DA6D12">
        <w:rPr>
          <w:rFonts w:cs="Times New Roman"/>
          <w:szCs w:val="24"/>
        </w:rPr>
        <w:instrText xml:space="preserve"> ADDIN ZOTERO_ITEM CSL_CITATION {"citationID":"afmo9b9luv","properties":{"formattedCitation":"(Benjamini &amp; Hochberg, 1995)","plainCitation":"(Benjamini &amp; Hochberg, 1995)","dontUpdate":true,"noteIndex":0},"citationItems":[{"id":"cBTQMXQq/Q12nuKYX","uris":["http://zotero.org/users/local/kwv3TwWq/items/CN39VQFT"],"uri":["http://zotero.org/users/local/kwv3TwWq/items/CN39VQFT"],"itemData":{"id":16745,"type":"article-journal","title":"Controlling the False Discovery Rate: A Practical and Powerful Approach to Multiple Testing","container-title":"Journal of the Royal Statistical Society. Series B (Methodological)","page":"289-300","volume":"57","issue":"1","source":"JSTOR","abstract":"The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examples.","ISSN":"0035-9246","shortTitle":"Controlling the False Discovery Rate","author":[{"family":"Benjamini","given":"Yoav"},{"family":"Hochberg","given":"Yosef"}],"issued":{"date-parts":[["1995"]]}}}],"schema":"https://github.com/citation-style-language/schema/raw/master/csl-citation.json"} </w:instrText>
      </w:r>
      <w:r w:rsidR="00803E81" w:rsidRPr="00470DD9">
        <w:rPr>
          <w:rFonts w:cs="Times New Roman"/>
          <w:szCs w:val="24"/>
        </w:rPr>
        <w:fldChar w:fldCharType="separate"/>
      </w:r>
      <w:r w:rsidR="00873603" w:rsidRPr="00873603">
        <w:rPr>
          <w:rFonts w:cs="Times New Roman"/>
        </w:rPr>
        <w:t xml:space="preserve">Benjamini &amp; Hochberg </w:t>
      </w:r>
      <w:r w:rsidR="00355CF3">
        <w:rPr>
          <w:rFonts w:cs="Times New Roman"/>
        </w:rPr>
        <w:t>(</w:t>
      </w:r>
      <w:r w:rsidR="00873603" w:rsidRPr="00873603">
        <w:rPr>
          <w:rFonts w:cs="Times New Roman"/>
        </w:rPr>
        <w:t>1995)</w:t>
      </w:r>
      <w:r w:rsidR="00803E81" w:rsidRPr="00470DD9">
        <w:rPr>
          <w:rFonts w:cs="Times New Roman"/>
          <w:szCs w:val="24"/>
        </w:rPr>
        <w:fldChar w:fldCharType="end"/>
      </w:r>
      <w:r w:rsidR="00355CF3">
        <w:rPr>
          <w:rFonts w:cs="Times New Roman"/>
          <w:szCs w:val="24"/>
        </w:rPr>
        <w:t>.</w:t>
      </w:r>
      <w:r w:rsidR="00675328" w:rsidRPr="00470DD9">
        <w:rPr>
          <w:rFonts w:cs="Times New Roman"/>
          <w:szCs w:val="24"/>
        </w:rPr>
        <w:t xml:space="preserve"> </w:t>
      </w:r>
    </w:p>
    <w:p w14:paraId="65111B29" w14:textId="791327A2" w:rsidR="00D12E3A" w:rsidRPr="00470DD9" w:rsidRDefault="00675328" w:rsidP="006850B6">
      <w:pPr>
        <w:autoSpaceDE w:val="0"/>
        <w:autoSpaceDN w:val="0"/>
        <w:adjustRightInd w:val="0"/>
        <w:spacing w:before="240" w:after="100" w:afterAutospacing="1" w:line="480" w:lineRule="auto"/>
        <w:rPr>
          <w:rFonts w:ascii="Times New Roman" w:hAnsi="Times New Roman" w:cs="Times New Roman"/>
          <w:sz w:val="24"/>
          <w:szCs w:val="24"/>
        </w:rPr>
      </w:pPr>
      <w:r w:rsidRPr="00470DD9">
        <w:rPr>
          <w:rFonts w:ascii="Times New Roman" w:hAnsi="Times New Roman" w:cs="Times New Roman"/>
          <w:sz w:val="24"/>
          <w:szCs w:val="24"/>
        </w:rPr>
        <w:t xml:space="preserve">To study shape, </w:t>
      </w:r>
      <w:r w:rsidRPr="00470DD9">
        <w:rPr>
          <w:rFonts w:ascii="Times New Roman" w:hAnsi="Times New Roman" w:cs="Times New Roman"/>
          <w:sz w:val="24"/>
          <w:szCs w:val="24"/>
          <w:lang w:eastAsia="fr-FR"/>
        </w:rPr>
        <w:t xml:space="preserve">dimensionality reduction </w:t>
      </w:r>
      <w:r w:rsidR="008C1369" w:rsidRPr="00470DD9">
        <w:rPr>
          <w:rFonts w:ascii="Times New Roman" w:hAnsi="Times New Roman" w:cs="Times New Roman"/>
          <w:sz w:val="24"/>
          <w:szCs w:val="24"/>
          <w:lang w:eastAsia="fr-FR"/>
        </w:rPr>
        <w:t xml:space="preserve">was employed </w:t>
      </w:r>
      <w:r w:rsidRPr="00470DD9">
        <w:rPr>
          <w:rFonts w:ascii="Times New Roman" w:hAnsi="Times New Roman" w:cs="Times New Roman"/>
          <w:sz w:val="24"/>
          <w:szCs w:val="24"/>
          <w:lang w:eastAsia="fr-FR"/>
        </w:rPr>
        <w:t xml:space="preserve">to correct for the effect of using a </w:t>
      </w:r>
      <w:r w:rsidRPr="00470DD9">
        <w:rPr>
          <w:rFonts w:ascii="Times New Roman" w:hAnsi="Times New Roman" w:cs="Times New Roman"/>
          <w:sz w:val="24"/>
          <w:szCs w:val="24"/>
        </w:rPr>
        <w:t>large number of variables relative to the number of specimens.</w:t>
      </w:r>
      <w:r w:rsidRPr="00470DD9">
        <w:rPr>
          <w:rFonts w:ascii="Times New Roman" w:hAnsi="Times New Roman" w:cs="Times New Roman"/>
          <w:sz w:val="24"/>
          <w:szCs w:val="24"/>
          <w:lang w:eastAsia="fr-FR"/>
        </w:rPr>
        <w:t xml:space="preserve"> We used the minimum subset of principal components (PCs) that minimized the total cross-validated misclassification percentages between groups defined </w:t>
      </w:r>
      <w:r w:rsidRPr="00470DD9">
        <w:rPr>
          <w:rFonts w:ascii="Times New Roman" w:hAnsi="Times New Roman" w:cs="Times New Roman"/>
          <w:i/>
          <w:sz w:val="24"/>
          <w:szCs w:val="24"/>
          <w:lang w:eastAsia="fr-FR"/>
        </w:rPr>
        <w:t xml:space="preserve">a priori </w:t>
      </w:r>
      <w:r w:rsidR="00C5283D" w:rsidRPr="00470DD9">
        <w:rPr>
          <w:rFonts w:ascii="Times New Roman" w:hAnsi="Times New Roman" w:cs="Times New Roman"/>
          <w:i/>
          <w:sz w:val="24"/>
          <w:szCs w:val="24"/>
          <w:lang w:eastAsia="fr-FR"/>
        </w:rPr>
        <w:t xml:space="preserve"> </w:t>
      </w:r>
      <w:r w:rsidR="00C5283D" w:rsidRPr="00470DD9">
        <w:rPr>
          <w:rFonts w:ascii="Times New Roman" w:hAnsi="Times New Roman" w:cs="Times New Roman"/>
          <w:i/>
          <w:sz w:val="24"/>
          <w:szCs w:val="24"/>
          <w:lang w:eastAsia="fr-FR"/>
        </w:rPr>
        <w:fldChar w:fldCharType="begin"/>
      </w:r>
      <w:r w:rsidR="00DA6D12">
        <w:rPr>
          <w:rFonts w:ascii="Times New Roman" w:hAnsi="Times New Roman" w:cs="Times New Roman"/>
          <w:i/>
          <w:sz w:val="24"/>
          <w:szCs w:val="24"/>
          <w:lang w:eastAsia="fr-FR"/>
        </w:rPr>
        <w:instrText xml:space="preserve"> ADDIN ZOTERO_ITEM CSL_CITATION {"citationID":"a1tp021gh3o","properties":{"formattedCitation":"(Baylac &amp; Friess, 2005)","plainCitation":"(Baylac &amp; Friess, 2005)","noteIndex":0},"citationItems":[{"id":"cBTQMXQq/e7kkImcO","uris":["http://zotero.org/users/local/kwv3TwWq/items/4TUFBTQT"],"uri":["http://zotero.org/users/local/kwv3TwWq/items/4TUFBTQT"],"itemData":{"id":16741,"type":"chapter","title":"Fourier Descriptors, Procrustes Superimposition, and Data Dimensionality: An Example of Cranial Shape Analysis in Modern Human Populations","container-title":"Modern Morphometrics in Physical Anthropology","collection-title":"Developments in Primatology: Progress and Prospects","publisher":"Springer US","page":"145-165","source":"link.springer.com","URL":"http://link.springer.com/chapter/10.1007/0-387-27614-9_6","ISBN":"978-0-306-48697-5","note":"DOI: 10.1007/0-387-27614-9_6","shortTitle":"Fourier Descriptors, Procrustes Superimposition, and Data Dimensionality","language":"en","author":[{"family":"Baylac","given":"Michel"},{"family":"Friess","given":"Martin"}],"editor":[{"family":"Slice","given":"Dennis E."}],"issued":{"date-parts":[["2005"]]},"accessed":{"date-parts":[["2017",7,3]]}}}],"schema":"https://github.com/citation-style-language/schema/raw/master/csl-citation.json"} </w:instrText>
      </w:r>
      <w:r w:rsidR="00C5283D" w:rsidRPr="00470DD9">
        <w:rPr>
          <w:rFonts w:ascii="Times New Roman" w:hAnsi="Times New Roman" w:cs="Times New Roman"/>
          <w:i/>
          <w:sz w:val="24"/>
          <w:szCs w:val="24"/>
          <w:lang w:eastAsia="fr-FR"/>
        </w:rPr>
        <w:fldChar w:fldCharType="separate"/>
      </w:r>
      <w:r w:rsidR="00873603" w:rsidRPr="00873603">
        <w:rPr>
          <w:rFonts w:ascii="Times New Roman" w:hAnsi="Times New Roman" w:cs="Times New Roman"/>
          <w:sz w:val="24"/>
        </w:rPr>
        <w:t>(Baylac &amp; Friess, 2005)</w:t>
      </w:r>
      <w:r w:rsidR="00C5283D" w:rsidRPr="00470DD9">
        <w:rPr>
          <w:rFonts w:ascii="Times New Roman" w:hAnsi="Times New Roman" w:cs="Times New Roman"/>
          <w:i/>
          <w:sz w:val="24"/>
          <w:szCs w:val="24"/>
          <w:lang w:eastAsia="fr-FR"/>
        </w:rPr>
        <w:fldChar w:fldCharType="end"/>
      </w:r>
      <w:r w:rsidRPr="00470DD9">
        <w:rPr>
          <w:rFonts w:ascii="Times New Roman" w:hAnsi="Times New Roman" w:cs="Times New Roman"/>
          <w:sz w:val="24"/>
          <w:szCs w:val="24"/>
          <w:lang w:val="en-US"/>
        </w:rPr>
        <w:t>.</w:t>
      </w:r>
      <w:r w:rsidRPr="00470DD9">
        <w:rPr>
          <w:rFonts w:ascii="Times New Roman" w:hAnsi="Times New Roman" w:cs="Times New Roman"/>
          <w:sz w:val="24"/>
          <w:szCs w:val="24"/>
          <w:lang w:eastAsia="fr-FR"/>
        </w:rPr>
        <w:t xml:space="preserve"> </w:t>
      </w:r>
      <w:r w:rsidRPr="00470DD9">
        <w:rPr>
          <w:rFonts w:ascii="Times New Roman" w:hAnsi="Times New Roman" w:cs="Times New Roman"/>
          <w:sz w:val="24"/>
          <w:szCs w:val="24"/>
        </w:rPr>
        <w:t>To explore shape differences between</w:t>
      </w:r>
      <w:r w:rsidRPr="00470DD9">
        <w:rPr>
          <w:rFonts w:ascii="Times New Roman" w:hAnsi="Times New Roman" w:cs="Times New Roman"/>
          <w:i/>
          <w:sz w:val="24"/>
          <w:szCs w:val="24"/>
        </w:rPr>
        <w:t xml:space="preserve"> H. d. </w:t>
      </w:r>
      <w:proofErr w:type="spellStart"/>
      <w:r w:rsidR="00342445" w:rsidRPr="00470DD9">
        <w:rPr>
          <w:rFonts w:ascii="Times New Roman" w:hAnsi="Times New Roman" w:cs="Times New Roman"/>
          <w:i/>
          <w:sz w:val="24"/>
          <w:szCs w:val="24"/>
        </w:rPr>
        <w:t>joroni</w:t>
      </w:r>
      <w:proofErr w:type="spellEnd"/>
      <w:r w:rsidR="00342445" w:rsidRPr="00470DD9">
        <w:rPr>
          <w:rFonts w:ascii="Times New Roman" w:hAnsi="Times New Roman" w:cs="Times New Roman"/>
          <w:i/>
          <w:sz w:val="24"/>
          <w:szCs w:val="24"/>
        </w:rPr>
        <w:t xml:space="preserve"> </w:t>
      </w:r>
      <w:r w:rsidR="00E66855" w:rsidRPr="00470DD9">
        <w:rPr>
          <w:rFonts w:ascii="Times New Roman" w:hAnsi="Times New Roman" w:cs="Times New Roman"/>
          <w:b/>
          <w:sz w:val="24"/>
          <w:szCs w:val="24"/>
        </w:rPr>
        <w:t xml:space="preserve">ssp. </w:t>
      </w:r>
      <w:proofErr w:type="spellStart"/>
      <w:r w:rsidR="00E66855" w:rsidRPr="00470DD9">
        <w:rPr>
          <w:rFonts w:ascii="Times New Roman" w:hAnsi="Times New Roman" w:cs="Times New Roman"/>
          <w:b/>
          <w:sz w:val="24"/>
          <w:szCs w:val="24"/>
        </w:rPr>
        <w:t>nov.</w:t>
      </w:r>
      <w:proofErr w:type="spellEnd"/>
      <w:r w:rsidRPr="00470DD9">
        <w:rPr>
          <w:rFonts w:ascii="Times New Roman" w:hAnsi="Times New Roman" w:cs="Times New Roman"/>
          <w:i/>
          <w:sz w:val="24"/>
          <w:szCs w:val="24"/>
        </w:rPr>
        <w:t xml:space="preserve"> </w:t>
      </w:r>
      <w:r w:rsidRPr="00470DD9">
        <w:rPr>
          <w:rFonts w:ascii="Times New Roman" w:hAnsi="Times New Roman" w:cs="Times New Roman"/>
          <w:sz w:val="24"/>
          <w:szCs w:val="24"/>
        </w:rPr>
        <w:t xml:space="preserve">and </w:t>
      </w:r>
      <w:r w:rsidRPr="00470DD9">
        <w:rPr>
          <w:rFonts w:ascii="Times New Roman" w:hAnsi="Times New Roman" w:cs="Times New Roman"/>
          <w:i/>
          <w:sz w:val="24"/>
          <w:szCs w:val="24"/>
        </w:rPr>
        <w:t xml:space="preserve">H. e. </w:t>
      </w:r>
      <w:proofErr w:type="spellStart"/>
      <w:r w:rsidRPr="00470DD9">
        <w:rPr>
          <w:rFonts w:ascii="Times New Roman" w:hAnsi="Times New Roman" w:cs="Times New Roman"/>
          <w:i/>
          <w:sz w:val="24"/>
          <w:szCs w:val="24"/>
        </w:rPr>
        <w:t>ucayalensis</w:t>
      </w:r>
      <w:proofErr w:type="spellEnd"/>
      <w:r w:rsidRPr="00470DD9">
        <w:rPr>
          <w:rFonts w:ascii="Times New Roman" w:hAnsi="Times New Roman" w:cs="Times New Roman"/>
          <w:sz w:val="24"/>
          <w:szCs w:val="24"/>
        </w:rPr>
        <w:t xml:space="preserve">, a MANOVA </w:t>
      </w:r>
      <w:r w:rsidR="008C1369" w:rsidRPr="00470DD9">
        <w:rPr>
          <w:rFonts w:ascii="Times New Roman" w:hAnsi="Times New Roman" w:cs="Times New Roman"/>
          <w:sz w:val="24"/>
          <w:szCs w:val="24"/>
        </w:rPr>
        <w:t xml:space="preserve">was applied to </w:t>
      </w:r>
      <w:r w:rsidRPr="00470DD9">
        <w:rPr>
          <w:rFonts w:ascii="Times New Roman" w:hAnsi="Times New Roman" w:cs="Times New Roman"/>
          <w:sz w:val="24"/>
          <w:szCs w:val="24"/>
        </w:rPr>
        <w:t>th</w:t>
      </w:r>
      <w:r w:rsidR="009E64E1">
        <w:rPr>
          <w:rFonts w:ascii="Times New Roman" w:hAnsi="Times New Roman" w:cs="Times New Roman"/>
          <w:sz w:val="24"/>
          <w:szCs w:val="24"/>
        </w:rPr>
        <w:t>e</w:t>
      </w:r>
      <w:r w:rsidRPr="00470DD9">
        <w:rPr>
          <w:rFonts w:ascii="Times New Roman" w:hAnsi="Times New Roman" w:cs="Times New Roman"/>
          <w:sz w:val="24"/>
          <w:szCs w:val="24"/>
        </w:rPr>
        <w:t xml:space="preserve"> </w:t>
      </w:r>
      <w:r w:rsidRPr="00470DD9">
        <w:rPr>
          <w:rFonts w:ascii="Times New Roman" w:hAnsi="Times New Roman" w:cs="Times New Roman"/>
          <w:sz w:val="24"/>
          <w:szCs w:val="24"/>
          <w:lang w:eastAsia="fr-FR"/>
        </w:rPr>
        <w:t>PC</w:t>
      </w:r>
      <w:r w:rsidR="009E64E1">
        <w:rPr>
          <w:rFonts w:ascii="Times New Roman" w:hAnsi="Times New Roman" w:cs="Times New Roman"/>
          <w:sz w:val="24"/>
          <w:szCs w:val="24"/>
          <w:lang w:eastAsia="fr-FR"/>
        </w:rPr>
        <w:t xml:space="preserve"> subsets</w:t>
      </w:r>
      <w:r w:rsidR="00466D5B" w:rsidRPr="00470DD9">
        <w:rPr>
          <w:rFonts w:ascii="Times New Roman" w:hAnsi="Times New Roman" w:cs="Times New Roman"/>
          <w:sz w:val="24"/>
          <w:szCs w:val="24"/>
          <w:lang w:eastAsia="fr-FR"/>
        </w:rPr>
        <w:t>,</w:t>
      </w:r>
      <w:r w:rsidRPr="00470DD9">
        <w:rPr>
          <w:rFonts w:ascii="Times New Roman" w:hAnsi="Times New Roman" w:cs="Times New Roman"/>
          <w:sz w:val="24"/>
          <w:szCs w:val="24"/>
          <w:lang w:eastAsia="fr-FR"/>
        </w:rPr>
        <w:t xml:space="preserve"> </w:t>
      </w:r>
      <w:r w:rsidRPr="00470DD9">
        <w:rPr>
          <w:rFonts w:ascii="Times New Roman" w:hAnsi="Times New Roman" w:cs="Times New Roman"/>
          <w:sz w:val="24"/>
          <w:szCs w:val="24"/>
        </w:rPr>
        <w:t xml:space="preserve">with shape as </w:t>
      </w:r>
      <w:r w:rsidR="009E64E1">
        <w:rPr>
          <w:rFonts w:ascii="Times New Roman" w:hAnsi="Times New Roman" w:cs="Times New Roman"/>
          <w:sz w:val="24"/>
          <w:szCs w:val="24"/>
        </w:rPr>
        <w:t>the</w:t>
      </w:r>
      <w:r w:rsidR="004321FC">
        <w:rPr>
          <w:rFonts w:ascii="Times New Roman" w:hAnsi="Times New Roman" w:cs="Times New Roman"/>
          <w:sz w:val="24"/>
          <w:szCs w:val="24"/>
        </w:rPr>
        <w:t xml:space="preserve"> </w:t>
      </w:r>
      <w:r w:rsidR="009E64E1">
        <w:rPr>
          <w:rFonts w:ascii="Times New Roman" w:hAnsi="Times New Roman" w:cs="Times New Roman"/>
          <w:sz w:val="24"/>
          <w:szCs w:val="24"/>
        </w:rPr>
        <w:t>response</w:t>
      </w:r>
      <w:r w:rsidRPr="00470DD9">
        <w:rPr>
          <w:rFonts w:ascii="Times New Roman" w:hAnsi="Times New Roman" w:cs="Times New Roman"/>
          <w:sz w:val="24"/>
          <w:szCs w:val="24"/>
        </w:rPr>
        <w:t xml:space="preserve"> and sex</w:t>
      </w:r>
      <w:r w:rsidR="004321FC">
        <w:rPr>
          <w:rFonts w:ascii="Times New Roman" w:hAnsi="Times New Roman" w:cs="Times New Roman"/>
          <w:sz w:val="24"/>
          <w:szCs w:val="24"/>
        </w:rPr>
        <w:t xml:space="preserve"> and </w:t>
      </w:r>
      <w:r w:rsidRPr="00470DD9">
        <w:rPr>
          <w:rFonts w:ascii="Times New Roman" w:hAnsi="Times New Roman" w:cs="Times New Roman"/>
          <w:sz w:val="24"/>
          <w:szCs w:val="24"/>
        </w:rPr>
        <w:t xml:space="preserve">species as </w:t>
      </w:r>
      <w:r w:rsidR="009E64E1">
        <w:rPr>
          <w:rFonts w:ascii="Times New Roman" w:hAnsi="Times New Roman" w:cs="Times New Roman"/>
          <w:sz w:val="24"/>
          <w:szCs w:val="24"/>
        </w:rPr>
        <w:t xml:space="preserve">predictive </w:t>
      </w:r>
      <w:r w:rsidRPr="00470DD9">
        <w:rPr>
          <w:rFonts w:ascii="Times New Roman" w:hAnsi="Times New Roman" w:cs="Times New Roman"/>
          <w:sz w:val="24"/>
          <w:szCs w:val="24"/>
        </w:rPr>
        <w:t>factor</w:t>
      </w:r>
      <w:r w:rsidR="004321FC">
        <w:rPr>
          <w:rFonts w:ascii="Times New Roman" w:hAnsi="Times New Roman" w:cs="Times New Roman"/>
          <w:sz w:val="24"/>
          <w:szCs w:val="24"/>
        </w:rPr>
        <w:t>s</w:t>
      </w:r>
      <w:r w:rsidRPr="00470DD9">
        <w:rPr>
          <w:rFonts w:ascii="Times New Roman" w:hAnsi="Times New Roman" w:cs="Times New Roman"/>
          <w:sz w:val="24"/>
          <w:szCs w:val="24"/>
        </w:rPr>
        <w:t>. Given the high sexual dimorphism, species discrimination based on shape was investigated for each sex separately through a Canonical Variate Analysis (CVA)</w:t>
      </w:r>
      <w:r w:rsidR="00976540">
        <w:rPr>
          <w:rFonts w:ascii="Times New Roman" w:hAnsi="Times New Roman" w:cs="Times New Roman"/>
          <w:sz w:val="24"/>
          <w:szCs w:val="24"/>
        </w:rPr>
        <w:t>,</w:t>
      </w:r>
      <w:r w:rsidRPr="00470DD9">
        <w:rPr>
          <w:rFonts w:ascii="Times New Roman" w:hAnsi="Times New Roman" w:cs="Times New Roman"/>
          <w:sz w:val="24"/>
          <w:szCs w:val="24"/>
        </w:rPr>
        <w:t xml:space="preserve"> with a leave-one-out cross validation procedure (CV). </w:t>
      </w:r>
      <w:r w:rsidR="00D12E3A" w:rsidRPr="00470DD9">
        <w:rPr>
          <w:rFonts w:ascii="Times New Roman" w:hAnsi="Times New Roman" w:cs="Times New Roman"/>
          <w:sz w:val="24"/>
          <w:szCs w:val="24"/>
        </w:rPr>
        <w:t xml:space="preserve">All statistics and morphometrics were performed in R 2.13.1 (R Development Core Team, 2011) with ade4 </w:t>
      </w:r>
      <w:r w:rsidR="00803E81" w:rsidRPr="00470DD9">
        <w:rPr>
          <w:rFonts w:ascii="Times New Roman" w:hAnsi="Times New Roman" w:cs="Times New Roman"/>
          <w:sz w:val="24"/>
          <w:szCs w:val="24"/>
        </w:rPr>
        <w:fldChar w:fldCharType="begin"/>
      </w:r>
      <w:r w:rsidR="00DA6D12">
        <w:rPr>
          <w:rFonts w:ascii="Times New Roman" w:hAnsi="Times New Roman" w:cs="Times New Roman"/>
          <w:sz w:val="24"/>
          <w:szCs w:val="24"/>
        </w:rPr>
        <w:instrText xml:space="preserve"> ADDIN ZOTERO_ITEM CSL_CITATION {"citationID":"a15v0iliss6","properties":{"formattedCitation":"(Chessel, Dufour, &amp; Thioulouse, 2004)","plainCitation":"(Chessel, Dufour, &amp; Thioulouse, 2004)","noteIndex":0},"citationItems":[{"id":"cBTQMXQq/ZTmd53Nj","uris":["http://zotero.org/users/local/kwv3TwWq/items/Z43D4KUG"],"uri":["http://zotero.org/users/local/kwv3TwWq/items/Z43D4KUG"],"itemData":{"id":16749,"type":"article-journal","title":"The ade4 package - I : One-table methods","container-title":"R News","page":"5-10","volume":"4","source":"HAL Archives Ouvertes","shortTitle":"The ade4 package - I","author":[{"family":"Chessel","given":"D."},{"family":"Dufour","given":"A. B."},{"family":"Thioulouse","given":"J."}],"issued":{"date-parts":[["2004"]]}}}],"schema":"https://github.com/citation-style-language/schema/raw/master/csl-citation.json"} </w:instrText>
      </w:r>
      <w:r w:rsidR="00803E81" w:rsidRPr="00470DD9">
        <w:rPr>
          <w:rFonts w:ascii="Times New Roman" w:hAnsi="Times New Roman" w:cs="Times New Roman"/>
          <w:sz w:val="24"/>
          <w:szCs w:val="24"/>
        </w:rPr>
        <w:fldChar w:fldCharType="separate"/>
      </w:r>
      <w:r w:rsidR="00873603" w:rsidRPr="00873603">
        <w:rPr>
          <w:rFonts w:ascii="Times New Roman" w:hAnsi="Times New Roman" w:cs="Times New Roman"/>
          <w:sz w:val="24"/>
        </w:rPr>
        <w:t>(Chessel, Dufour, &amp; Thioulouse, 2004)</w:t>
      </w:r>
      <w:r w:rsidR="00803E81" w:rsidRPr="00470DD9">
        <w:rPr>
          <w:rFonts w:ascii="Times New Roman" w:hAnsi="Times New Roman" w:cs="Times New Roman"/>
          <w:sz w:val="24"/>
          <w:szCs w:val="24"/>
        </w:rPr>
        <w:fldChar w:fldCharType="end"/>
      </w:r>
      <w:r w:rsidR="00D12E3A" w:rsidRPr="00470DD9">
        <w:rPr>
          <w:rFonts w:ascii="Times New Roman" w:hAnsi="Times New Roman" w:cs="Times New Roman"/>
          <w:sz w:val="24"/>
          <w:szCs w:val="24"/>
        </w:rPr>
        <w:t xml:space="preserve"> and </w:t>
      </w:r>
      <w:proofErr w:type="spellStart"/>
      <w:r w:rsidR="00D12E3A" w:rsidRPr="00470DD9">
        <w:rPr>
          <w:rFonts w:ascii="Times New Roman" w:hAnsi="Times New Roman" w:cs="Times New Roman"/>
          <w:sz w:val="24"/>
          <w:szCs w:val="24"/>
        </w:rPr>
        <w:t>Rmorph</w:t>
      </w:r>
      <w:proofErr w:type="spellEnd"/>
      <w:r w:rsidR="00D12E3A" w:rsidRPr="00470DD9">
        <w:rPr>
          <w:rFonts w:ascii="Times New Roman" w:hAnsi="Times New Roman" w:cs="Times New Roman"/>
          <w:sz w:val="24"/>
          <w:szCs w:val="24"/>
        </w:rPr>
        <w:t xml:space="preserve"> libraries </w:t>
      </w:r>
      <w:r w:rsidR="00803E81" w:rsidRPr="00470DD9">
        <w:rPr>
          <w:rFonts w:ascii="Times New Roman" w:hAnsi="Times New Roman" w:cs="Times New Roman"/>
          <w:sz w:val="24"/>
          <w:szCs w:val="24"/>
        </w:rPr>
        <w:fldChar w:fldCharType="begin"/>
      </w:r>
      <w:r w:rsidR="00DA6D12">
        <w:rPr>
          <w:rFonts w:ascii="Times New Roman" w:hAnsi="Times New Roman" w:cs="Times New Roman"/>
          <w:sz w:val="24"/>
          <w:szCs w:val="24"/>
        </w:rPr>
        <w:instrText xml:space="preserve"> ADDIN ZOTERO_ITEM CSL_CITATION {"citationID":"TPlCfXKT","properties":{"formattedCitation":"(Baylac, 2007)","plainCitation":"(Baylac, 2007)","noteIndex":0},"citationItems":[{"id":"cBTQMXQq/urZu2oeI","uris":["http://zotero.org/users/local/kwv3TwWq/items/36J9PI2V"],"uri":["http://zotero.org/users/local/kwv3TwWq/items/36J9PI2V"],"itemData":{"id":16744,"type":"article-journal","title":"Rmorph: a R geometric and multivariate morphometrics library. Available from the author: baylac@mnhn.fr","author":[{"family":"Baylac","given":"Michel"}],"issued":{"date-parts":[["2007"]]}}}],"schema":"https://github.com/citation-style-language/schema/raw/master/csl-citation.json"} </w:instrText>
      </w:r>
      <w:r w:rsidR="00803E81" w:rsidRPr="00470DD9">
        <w:rPr>
          <w:rFonts w:ascii="Times New Roman" w:hAnsi="Times New Roman" w:cs="Times New Roman"/>
          <w:sz w:val="24"/>
          <w:szCs w:val="24"/>
        </w:rPr>
        <w:fldChar w:fldCharType="separate"/>
      </w:r>
      <w:r w:rsidR="00873603" w:rsidRPr="00873603">
        <w:rPr>
          <w:rFonts w:ascii="Times New Roman" w:hAnsi="Times New Roman" w:cs="Times New Roman"/>
          <w:sz w:val="24"/>
        </w:rPr>
        <w:t>(Baylac, 2007)</w:t>
      </w:r>
      <w:r w:rsidR="00803E81" w:rsidRPr="00470DD9">
        <w:rPr>
          <w:rFonts w:ascii="Times New Roman" w:hAnsi="Times New Roman" w:cs="Times New Roman"/>
          <w:sz w:val="24"/>
          <w:szCs w:val="24"/>
        </w:rPr>
        <w:fldChar w:fldCharType="end"/>
      </w:r>
      <w:r w:rsidR="00D12E3A" w:rsidRPr="00470DD9">
        <w:rPr>
          <w:rFonts w:ascii="Times New Roman" w:hAnsi="Times New Roman" w:cs="Times New Roman"/>
          <w:sz w:val="24"/>
          <w:szCs w:val="24"/>
        </w:rPr>
        <w:t>.</w:t>
      </w:r>
    </w:p>
    <w:p w14:paraId="6798837F" w14:textId="5B590318"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Genitalia of three male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FC0082"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FC0082" w:rsidRPr="00470DD9">
        <w:rPr>
          <w:rFonts w:ascii="Times New Roman" w:hAnsi="Times New Roman" w:cs="Times New Roman"/>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seven male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collected from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xml:space="preserve"> were prepared from material preserved in salt-saturated DMSO. </w:t>
      </w:r>
      <w:r w:rsidR="00976540">
        <w:rPr>
          <w:rFonts w:ascii="Times New Roman" w:hAnsi="Times New Roman" w:cs="Times New Roman"/>
          <w:color w:val="000000"/>
          <w:sz w:val="24"/>
          <w:szCs w:val="24"/>
          <w:lang w:eastAsia="es-PE"/>
        </w:rPr>
        <w:t>The t</w:t>
      </w:r>
      <w:r w:rsidRPr="00470DD9">
        <w:rPr>
          <w:rFonts w:ascii="Times New Roman" w:hAnsi="Times New Roman" w:cs="Times New Roman"/>
          <w:color w:val="000000"/>
          <w:sz w:val="24"/>
          <w:szCs w:val="24"/>
          <w:lang w:eastAsia="es-PE"/>
        </w:rPr>
        <w:t xml:space="preserve">ips </w:t>
      </w:r>
      <w:r w:rsidRPr="00470DD9">
        <w:rPr>
          <w:rFonts w:ascii="Times New Roman" w:hAnsi="Times New Roman" w:cs="Times New Roman"/>
          <w:color w:val="000000"/>
          <w:sz w:val="24"/>
          <w:szCs w:val="24"/>
          <w:lang w:eastAsia="es-PE"/>
        </w:rPr>
        <w:lastRenderedPageBreak/>
        <w:t xml:space="preserve">of the abdomens were removed and soaked in 10% KOH for 10 minutes at 70°C, and then transferred to distilled water. </w:t>
      </w:r>
      <w:r w:rsidR="00976540">
        <w:rPr>
          <w:rFonts w:ascii="Times New Roman" w:hAnsi="Times New Roman" w:cs="Times New Roman"/>
          <w:color w:val="000000"/>
          <w:sz w:val="24"/>
          <w:szCs w:val="24"/>
          <w:lang w:eastAsia="es-PE"/>
        </w:rPr>
        <w:t>The s</w:t>
      </w:r>
      <w:r w:rsidRPr="00470DD9">
        <w:rPr>
          <w:rFonts w:ascii="Times New Roman" w:hAnsi="Times New Roman" w:cs="Times New Roman"/>
          <w:color w:val="000000"/>
          <w:sz w:val="24"/>
          <w:szCs w:val="24"/>
          <w:lang w:eastAsia="es-PE"/>
        </w:rPr>
        <w:t xml:space="preserve">cales were </w:t>
      </w:r>
      <w:r w:rsidR="00976540">
        <w:rPr>
          <w:rFonts w:ascii="Times New Roman" w:hAnsi="Times New Roman" w:cs="Times New Roman"/>
          <w:color w:val="000000"/>
          <w:sz w:val="24"/>
          <w:szCs w:val="24"/>
          <w:lang w:eastAsia="es-PE"/>
        </w:rPr>
        <w:t xml:space="preserve">first </w:t>
      </w:r>
      <w:r w:rsidRPr="00470DD9">
        <w:rPr>
          <w:rFonts w:ascii="Times New Roman" w:hAnsi="Times New Roman" w:cs="Times New Roman"/>
          <w:color w:val="000000"/>
          <w:sz w:val="24"/>
          <w:szCs w:val="24"/>
          <w:lang w:eastAsia="es-PE"/>
        </w:rPr>
        <w:t xml:space="preserve">removed with a fine brush and the valves extruded. </w:t>
      </w:r>
      <w:r w:rsidR="00976540">
        <w:rPr>
          <w:rFonts w:ascii="Times New Roman" w:hAnsi="Times New Roman" w:cs="Times New Roman"/>
          <w:color w:val="000000"/>
          <w:sz w:val="24"/>
          <w:szCs w:val="24"/>
          <w:lang w:eastAsia="es-PE"/>
        </w:rPr>
        <w:t>The g</w:t>
      </w:r>
      <w:r w:rsidRPr="00470DD9">
        <w:rPr>
          <w:rFonts w:ascii="Times New Roman" w:hAnsi="Times New Roman" w:cs="Times New Roman"/>
          <w:color w:val="000000"/>
          <w:sz w:val="24"/>
          <w:szCs w:val="24"/>
          <w:lang w:eastAsia="es-PE"/>
        </w:rPr>
        <w:t xml:space="preserve">enitalia were </w:t>
      </w:r>
      <w:r w:rsidR="00976540">
        <w:rPr>
          <w:rFonts w:ascii="Times New Roman" w:hAnsi="Times New Roman" w:cs="Times New Roman"/>
          <w:color w:val="000000"/>
          <w:sz w:val="24"/>
          <w:szCs w:val="24"/>
          <w:lang w:eastAsia="es-PE"/>
        </w:rPr>
        <w:t xml:space="preserve">then </w:t>
      </w:r>
      <w:r w:rsidRPr="00470DD9">
        <w:rPr>
          <w:rFonts w:ascii="Times New Roman" w:hAnsi="Times New Roman" w:cs="Times New Roman"/>
          <w:color w:val="000000"/>
          <w:sz w:val="24"/>
          <w:szCs w:val="24"/>
          <w:lang w:eastAsia="es-PE"/>
        </w:rPr>
        <w:t>removed and further cleaned. Temporary slides were prepared in 25% ethanol, and the interior surface</w:t>
      </w:r>
      <w:r w:rsidR="00D34698">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of each left </w:t>
      </w:r>
      <w:proofErr w:type="spellStart"/>
      <w:r w:rsidRPr="00470DD9">
        <w:rPr>
          <w:rFonts w:ascii="Times New Roman" w:hAnsi="Times New Roman" w:cs="Times New Roman"/>
          <w:color w:val="000000"/>
          <w:sz w:val="24"/>
          <w:szCs w:val="24"/>
          <w:lang w:eastAsia="es-PE"/>
        </w:rPr>
        <w:t>valva</w:t>
      </w:r>
      <w:proofErr w:type="spellEnd"/>
      <w:r w:rsidRPr="00470DD9">
        <w:rPr>
          <w:rFonts w:ascii="Times New Roman" w:hAnsi="Times New Roman" w:cs="Times New Roman"/>
          <w:color w:val="000000"/>
          <w:sz w:val="24"/>
          <w:szCs w:val="24"/>
          <w:lang w:eastAsia="es-PE"/>
        </w:rPr>
        <w:t xml:space="preserve"> </w:t>
      </w:r>
      <w:r w:rsidR="00D34698">
        <w:rPr>
          <w:rFonts w:ascii="Times New Roman" w:hAnsi="Times New Roman" w:cs="Times New Roman"/>
          <w:color w:val="000000"/>
          <w:sz w:val="24"/>
          <w:szCs w:val="24"/>
          <w:lang w:eastAsia="es-PE"/>
        </w:rPr>
        <w:t xml:space="preserve">were </w:t>
      </w:r>
      <w:r w:rsidRPr="00470DD9">
        <w:rPr>
          <w:rFonts w:ascii="Times New Roman" w:hAnsi="Times New Roman" w:cs="Times New Roman"/>
          <w:color w:val="000000"/>
          <w:sz w:val="24"/>
          <w:szCs w:val="24"/>
          <w:lang w:eastAsia="es-PE"/>
        </w:rPr>
        <w:t>photographed.</w:t>
      </w:r>
    </w:p>
    <w:p w14:paraId="60F981F7" w14:textId="70CDF451" w:rsidR="000430B1" w:rsidRPr="00470DD9" w:rsidRDefault="000430B1" w:rsidP="00B617B8">
      <w:pPr>
        <w:widowControl w:val="0"/>
        <w:spacing w:after="100" w:afterAutospacing="1" w:line="480" w:lineRule="auto"/>
        <w:rPr>
          <w:rFonts w:ascii="Times New Roman" w:hAnsi="Times New Roman" w:cs="Times New Roman"/>
          <w:sz w:val="24"/>
          <w:szCs w:val="24"/>
        </w:rPr>
      </w:pPr>
      <w:r w:rsidRPr="000D5E02">
        <w:rPr>
          <w:rFonts w:ascii="Times New Roman" w:hAnsi="Times New Roman" w:cs="Times New Roman"/>
          <w:sz w:val="24"/>
          <w:szCs w:val="24"/>
          <w:lang w:eastAsia="es-PE"/>
        </w:rPr>
        <w:t xml:space="preserve">Observations on host plant use and larval morphology were made </w:t>
      </w:r>
      <w:r w:rsidR="00D34698" w:rsidRPr="000D5E02">
        <w:rPr>
          <w:rFonts w:ascii="Times New Roman" w:hAnsi="Times New Roman" w:cs="Times New Roman"/>
          <w:sz w:val="24"/>
          <w:szCs w:val="24"/>
          <w:lang w:eastAsia="es-PE"/>
        </w:rPr>
        <w:t xml:space="preserve">near </w:t>
      </w:r>
      <w:proofErr w:type="spellStart"/>
      <w:r w:rsidR="00DA1EC4" w:rsidRPr="000D5E02">
        <w:rPr>
          <w:rFonts w:ascii="Times New Roman" w:hAnsi="Times New Roman" w:cs="Times New Roman"/>
          <w:sz w:val="24"/>
          <w:szCs w:val="24"/>
          <w:lang w:eastAsia="es-PE"/>
        </w:rPr>
        <w:t>Tarapoto</w:t>
      </w:r>
      <w:proofErr w:type="spellEnd"/>
      <w:r w:rsidR="00D34698" w:rsidRPr="000D5E02">
        <w:rPr>
          <w:rFonts w:ascii="Times New Roman" w:hAnsi="Times New Roman" w:cs="Times New Roman"/>
          <w:sz w:val="24"/>
          <w:szCs w:val="24"/>
          <w:lang w:eastAsia="es-PE"/>
        </w:rPr>
        <w:t>, Peru</w:t>
      </w:r>
      <w:r w:rsidRPr="000D5E02">
        <w:rPr>
          <w:rFonts w:ascii="Times New Roman" w:hAnsi="Times New Roman" w:cs="Times New Roman"/>
          <w:sz w:val="24"/>
          <w:szCs w:val="24"/>
          <w:lang w:eastAsia="es-PE"/>
        </w:rPr>
        <w:t xml:space="preserve">. To supplement field observations of host plant use, wild caught adult females were placed in a cage with 22 locally common </w:t>
      </w:r>
      <w:proofErr w:type="spellStart"/>
      <w:r w:rsidRPr="000D5E02">
        <w:rPr>
          <w:rFonts w:ascii="Times New Roman" w:hAnsi="Times New Roman" w:cs="Times New Roman"/>
          <w:i/>
          <w:iCs/>
          <w:sz w:val="24"/>
          <w:szCs w:val="24"/>
          <w:lang w:eastAsia="es-PE"/>
        </w:rPr>
        <w:t>Passiflora</w:t>
      </w:r>
      <w:proofErr w:type="spellEnd"/>
      <w:r w:rsidRPr="000D5E02">
        <w:rPr>
          <w:rFonts w:ascii="Times New Roman" w:hAnsi="Times New Roman" w:cs="Times New Roman"/>
          <w:sz w:val="24"/>
          <w:szCs w:val="24"/>
          <w:lang w:eastAsia="es-PE"/>
        </w:rPr>
        <w:t xml:space="preserve"> species</w:t>
      </w:r>
      <w:r w:rsidR="00372793" w:rsidRPr="000D5E02">
        <w:rPr>
          <w:rFonts w:ascii="Times New Roman" w:hAnsi="Times New Roman" w:cs="Times New Roman"/>
          <w:sz w:val="24"/>
          <w:szCs w:val="24"/>
          <w:lang w:eastAsia="es-PE"/>
        </w:rPr>
        <w:t xml:space="preserve"> (</w:t>
      </w:r>
      <w:r w:rsidR="00140B11" w:rsidRPr="00A3665A">
        <w:rPr>
          <w:rFonts w:ascii="Times New Roman" w:hAnsi="Times New Roman" w:cs="Times New Roman"/>
          <w:sz w:val="24"/>
          <w:szCs w:val="24"/>
        </w:rPr>
        <w:t>Table S</w:t>
      </w:r>
      <w:r w:rsidR="00140B11">
        <w:rPr>
          <w:rFonts w:ascii="Times New Roman" w:hAnsi="Times New Roman" w:cs="Times New Roman"/>
          <w:noProof/>
          <w:sz w:val="24"/>
          <w:szCs w:val="24"/>
        </w:rPr>
        <w:t>4</w:t>
      </w:r>
      <w:r w:rsidR="002677C7" w:rsidRPr="000D5E02">
        <w:rPr>
          <w:rFonts w:ascii="Times New Roman" w:hAnsi="Times New Roman" w:cs="Times New Roman"/>
          <w:color w:val="000000"/>
          <w:sz w:val="24"/>
          <w:szCs w:val="24"/>
          <w:lang w:eastAsia="es-PE"/>
        </w:rPr>
        <w:t>)</w:t>
      </w:r>
      <w:r w:rsidR="00372793"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and allowed to oviposit.</w:t>
      </w:r>
      <w:r w:rsidRPr="00470DD9">
        <w:rPr>
          <w:rFonts w:ascii="Times New Roman" w:hAnsi="Times New Roman" w:cs="Times New Roman"/>
          <w:sz w:val="24"/>
          <w:szCs w:val="24"/>
          <w:lang w:eastAsia="es-PE"/>
        </w:rPr>
        <w:t xml:space="preserve"> </w:t>
      </w:r>
      <w:r w:rsidRPr="00470DD9">
        <w:rPr>
          <w:rFonts w:ascii="Times New Roman" w:hAnsi="Times New Roman" w:cs="Times New Roman"/>
          <w:color w:val="000000"/>
          <w:sz w:val="24"/>
          <w:szCs w:val="24"/>
          <w:lang w:eastAsia="es-PE"/>
        </w:rPr>
        <w:t xml:space="preserve">Geographic localities for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were obtained from those published in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{"citationID":"ikhjt9a3b","properties":{"formattedCitation":"(Rosser {\\i{}et al.}, 2012)","plainCitation":"(Rosser et al., 2012)","dontUpdate":true,"noteIndex":0},"citationItems":[{"id":263,"uris":["http://zotero.org/users/local/kwv3TwWq/items/485UWRZ4"],"uri":["http://zotero.org/users/local/kwv3TwWq/items/485UWRZ4"],"itemData":{"id":263,"type":"article-journal","title":"Testing historical explanations for gradients in species richness in heliconiine butterflies of tropical America","container-title":"Biological Journal of the Linnean Society","page":"479-497","volume":"105","issue":"3","source":"Wiley Online Library","abstract":"We compiled a large database of 58 059 point locality records for 70 species and 434 subspecies of heliconiine butterflies and used these data to test evolutionary hypotheses for their diversification. To study geographical patterns of diversity and contact zones, we mapped: (1) species richness; (2) mean molecular phylogenetic terminal branch length; (3) subspecies richness and the proportion of specimens that were subspecific hybrids, and (4) museum sampling effort. Heliconiine species richness is high throughout the Amazon region and peaks near the equator in the foothills and middle elevations of the eastern Andes. Mean phylogenetic terminal branch length is lowest in the eastern Andes and tends to be low in species-rich areas. By contrast, areas of high subspecies richness, where subspecies overlap in range and/or hybridize, are concentrated along the course of the Amazon River, with the eastern Andes slopes and foothills relatively depauperate in terms of local intraspecific phenotypic diversity. Spatial gradients in heliconiine species richness in the Neotropics are consistent with the hypothesis that species richness gradients are driven at least in part by variation in speciation and/or extinction rates, resulting in observed gradients in mean phylogenetic branch length, rather than via evolutionary age or niche conservatism alone. The data obtained in the present study, coupled with individual case studies of recently evolved Heliconius species, suggest that the radiation of heliconiine butterflies occurred predominantly on the eastern slopes of the Andes in Colombia, Ecuador, and Peru, as well as in the upper/middle Amazon basin. © 2012 The Linnean Society of London, Biological Journal of the Linnean Society, 2012, 105, 479–497.","DOI":"10.1111/j.1095-8312.2011.01814.x","ISSN":"1095-8312","journalAbbreviation":"Biol. J. Linn. Soc.","language":"en","author":[{"family":"Rosser","given":"Neil"},{"family":"Phillimore","given":"A.B."},{"family":"Huertas","given":"Blanca"},{"family":"Willmott","given":"K.R."},{"family":"Mallet","given":"J."}],"issued":{"date-parts":[["2012",3,1]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(Rosser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2012)</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and supplemented with </w:t>
      </w:r>
      <w:r w:rsidR="00EC6815" w:rsidRPr="00470DD9">
        <w:rPr>
          <w:rFonts w:ascii="Times New Roman" w:hAnsi="Times New Roman" w:cs="Times New Roman"/>
          <w:color w:val="000000"/>
          <w:sz w:val="24"/>
          <w:szCs w:val="24"/>
          <w:lang w:eastAsia="es-PE"/>
        </w:rPr>
        <w:t xml:space="preserve">subsequent </w:t>
      </w:r>
      <w:r w:rsidRPr="00470DD9">
        <w:rPr>
          <w:rFonts w:ascii="Times New Roman" w:hAnsi="Times New Roman" w:cs="Times New Roman"/>
          <w:color w:val="000000"/>
          <w:sz w:val="24"/>
          <w:szCs w:val="24"/>
          <w:lang w:eastAsia="es-PE"/>
        </w:rPr>
        <w:t xml:space="preserve">collections </w:t>
      </w:r>
      <w:r w:rsidR="00976540">
        <w:rPr>
          <w:rFonts w:ascii="Times New Roman" w:hAnsi="Times New Roman" w:cs="Times New Roman"/>
          <w:color w:val="000000"/>
          <w:sz w:val="24"/>
          <w:szCs w:val="24"/>
          <w:lang w:eastAsia="es-PE"/>
        </w:rPr>
        <w:t xml:space="preserve">by NR </w:t>
      </w:r>
      <w:r w:rsidRPr="00470DD9">
        <w:rPr>
          <w:rFonts w:ascii="Times New Roman" w:hAnsi="Times New Roman" w:cs="Times New Roman"/>
          <w:color w:val="000000"/>
          <w:sz w:val="24"/>
          <w:szCs w:val="24"/>
          <w:lang w:eastAsia="es-PE"/>
        </w:rPr>
        <w:t xml:space="preserve">in </w:t>
      </w:r>
      <w:r w:rsidR="00290DD4" w:rsidRPr="00470DD9">
        <w:rPr>
          <w:rFonts w:ascii="Times New Roman" w:hAnsi="Times New Roman" w:cs="Times New Roman"/>
          <w:color w:val="000000"/>
          <w:sz w:val="24"/>
          <w:szCs w:val="24"/>
          <w:lang w:eastAsia="es-PE"/>
        </w:rPr>
        <w:t xml:space="preserve">Bolivia, Brazil, </w:t>
      </w:r>
      <w:r w:rsidR="00EC6815" w:rsidRPr="00470DD9">
        <w:rPr>
          <w:rFonts w:ascii="Times New Roman" w:hAnsi="Times New Roman" w:cs="Times New Roman"/>
          <w:color w:val="000000"/>
          <w:sz w:val="24"/>
          <w:szCs w:val="24"/>
          <w:lang w:eastAsia="es-PE"/>
        </w:rPr>
        <w:t xml:space="preserve">French Guiana, </w:t>
      </w:r>
      <w:r w:rsidRPr="00470DD9">
        <w:rPr>
          <w:rFonts w:ascii="Times New Roman" w:hAnsi="Times New Roman" w:cs="Times New Roman"/>
          <w:color w:val="000000"/>
          <w:sz w:val="24"/>
          <w:szCs w:val="24"/>
          <w:lang w:eastAsia="es-PE"/>
        </w:rPr>
        <w:t xml:space="preserve">Peru </w:t>
      </w:r>
      <w:r w:rsidR="00B26A1A" w:rsidRPr="00470DD9">
        <w:rPr>
          <w:rFonts w:ascii="Times New Roman" w:hAnsi="Times New Roman" w:cs="Times New Roman"/>
          <w:color w:val="000000"/>
          <w:sz w:val="24"/>
          <w:szCs w:val="24"/>
          <w:lang w:eastAsia="es-PE"/>
        </w:rPr>
        <w:t xml:space="preserve">and Suriname </w:t>
      </w:r>
      <w:r w:rsidR="00290DD4" w:rsidRPr="00470DD9">
        <w:rPr>
          <w:rFonts w:ascii="Times New Roman" w:hAnsi="Times New Roman" w:cs="Times New Roman"/>
          <w:color w:val="000000"/>
          <w:sz w:val="24"/>
          <w:szCs w:val="24"/>
          <w:lang w:eastAsia="es-PE"/>
        </w:rPr>
        <w:t>between 2011 and 2017</w:t>
      </w:r>
      <w:r w:rsidR="00547E13">
        <w:rPr>
          <w:rFonts w:ascii="Times New Roman" w:hAnsi="Times New Roman" w:cs="Times New Roman"/>
          <w:color w:val="000000"/>
          <w:sz w:val="24"/>
          <w:szCs w:val="24"/>
          <w:lang w:eastAsia="es-PE"/>
        </w:rPr>
        <w:t>,</w:t>
      </w:r>
      <w:r w:rsidR="00976540" w:rsidRPr="00470DD9">
        <w:rPr>
          <w:rFonts w:ascii="Times New Roman" w:hAnsi="Times New Roman" w:cs="Times New Roman"/>
          <w:color w:val="000000"/>
          <w:sz w:val="24"/>
          <w:szCs w:val="24"/>
          <w:lang w:eastAsia="es-PE"/>
        </w:rPr>
        <w:t xml:space="preserve"> by AVLF in Mato Grosso and Acre from 1994 to 2016</w:t>
      </w:r>
      <w:r w:rsidR="005867C3" w:rsidRPr="00470DD9">
        <w:rPr>
          <w:rFonts w:ascii="Times New Roman" w:hAnsi="Times New Roman" w:cs="Times New Roman"/>
          <w:color w:val="000000"/>
          <w:sz w:val="24"/>
          <w:szCs w:val="24"/>
          <w:lang w:eastAsia="es-PE"/>
        </w:rPr>
        <w:t>,</w:t>
      </w:r>
      <w:r w:rsidR="00976540">
        <w:rPr>
          <w:rFonts w:ascii="Times New Roman" w:hAnsi="Times New Roman" w:cs="Times New Roman"/>
          <w:color w:val="000000"/>
          <w:sz w:val="24"/>
          <w:szCs w:val="24"/>
          <w:lang w:eastAsia="es-PE"/>
        </w:rPr>
        <w:t xml:space="preserve"> </w:t>
      </w:r>
      <w:r w:rsidR="00547E13">
        <w:rPr>
          <w:rFonts w:ascii="Times New Roman" w:hAnsi="Times New Roman" w:cs="Times New Roman"/>
          <w:color w:val="000000"/>
          <w:sz w:val="24"/>
          <w:szCs w:val="24"/>
          <w:lang w:eastAsia="es-PE"/>
        </w:rPr>
        <w:t>and</w:t>
      </w:r>
      <w:r w:rsidR="00976540">
        <w:rPr>
          <w:rFonts w:ascii="Times New Roman" w:hAnsi="Times New Roman" w:cs="Times New Roman"/>
          <w:color w:val="000000"/>
          <w:sz w:val="24"/>
          <w:szCs w:val="24"/>
          <w:lang w:eastAsia="es-PE"/>
        </w:rPr>
        <w:t xml:space="preserve"> </w:t>
      </w:r>
      <w:r w:rsidR="005867C3" w:rsidRPr="00470DD9">
        <w:rPr>
          <w:rFonts w:ascii="Times New Roman" w:hAnsi="Times New Roman" w:cs="Times New Roman"/>
          <w:color w:val="000000"/>
          <w:sz w:val="24"/>
          <w:szCs w:val="24"/>
          <w:lang w:eastAsia="es-PE"/>
        </w:rPr>
        <w:t xml:space="preserve">by Keith Brown </w:t>
      </w:r>
      <w:r w:rsidR="00547E13">
        <w:rPr>
          <w:rFonts w:ascii="Times New Roman" w:hAnsi="Times New Roman" w:cs="Times New Roman"/>
          <w:color w:val="000000"/>
          <w:sz w:val="24"/>
          <w:szCs w:val="24"/>
          <w:lang w:eastAsia="es-PE"/>
        </w:rPr>
        <w:t xml:space="preserve">(from </w:t>
      </w:r>
      <w:r w:rsidR="005867C3" w:rsidRPr="00470DD9">
        <w:rPr>
          <w:rFonts w:ascii="Times New Roman" w:hAnsi="Times New Roman" w:cs="Times New Roman"/>
          <w:color w:val="000000"/>
          <w:sz w:val="24"/>
          <w:szCs w:val="24"/>
          <w:lang w:eastAsia="es-PE"/>
        </w:rPr>
        <w:t>1970 to 1999</w:t>
      </w:r>
      <w:r w:rsidR="00547E13">
        <w:rPr>
          <w:rFonts w:ascii="Times New Roman" w:hAnsi="Times New Roman" w:cs="Times New Roman"/>
          <w:color w:val="000000"/>
          <w:sz w:val="24"/>
          <w:szCs w:val="24"/>
          <w:lang w:eastAsia="es-PE"/>
        </w:rPr>
        <w:t>)</w:t>
      </w:r>
      <w:r w:rsidR="00976540">
        <w:rPr>
          <w:rFonts w:ascii="Times New Roman" w:hAnsi="Times New Roman" w:cs="Times New Roman"/>
          <w:color w:val="000000"/>
          <w:sz w:val="24"/>
          <w:szCs w:val="24"/>
          <w:lang w:eastAsia="es-PE"/>
        </w:rPr>
        <w:t xml:space="preserve"> and</w:t>
      </w:r>
      <w:r w:rsidR="00B617B8">
        <w:rPr>
          <w:rFonts w:ascii="Times New Roman" w:hAnsi="Times New Roman" w:cs="Times New Roman"/>
          <w:color w:val="000000"/>
          <w:sz w:val="24"/>
          <w:szCs w:val="24"/>
          <w:lang w:eastAsia="es-PE"/>
        </w:rPr>
        <w:t xml:space="preserve"> </w:t>
      </w:r>
      <w:proofErr w:type="spellStart"/>
      <w:r w:rsidR="00B617B8" w:rsidRPr="00470DD9">
        <w:rPr>
          <w:rFonts w:ascii="Times New Roman" w:hAnsi="Times New Roman" w:cs="Times New Roman"/>
          <w:color w:val="000000"/>
          <w:sz w:val="24"/>
          <w:szCs w:val="24"/>
          <w:lang w:eastAsia="es-PE"/>
        </w:rPr>
        <w:t>Eurides</w:t>
      </w:r>
      <w:proofErr w:type="spellEnd"/>
      <w:r w:rsidR="00B617B8" w:rsidRPr="00470DD9">
        <w:rPr>
          <w:rFonts w:ascii="Times New Roman" w:hAnsi="Times New Roman" w:cs="Times New Roman"/>
          <w:color w:val="000000"/>
          <w:sz w:val="24"/>
          <w:szCs w:val="24"/>
          <w:lang w:eastAsia="es-PE"/>
        </w:rPr>
        <w:t xml:space="preserve"> Furtado </w:t>
      </w:r>
      <w:r w:rsidR="00547E13">
        <w:rPr>
          <w:rFonts w:ascii="Times New Roman" w:hAnsi="Times New Roman" w:cs="Times New Roman"/>
          <w:color w:val="000000"/>
          <w:sz w:val="24"/>
          <w:szCs w:val="24"/>
          <w:lang w:eastAsia="es-PE"/>
        </w:rPr>
        <w:t xml:space="preserve">(from </w:t>
      </w:r>
      <w:r w:rsidR="00B617B8" w:rsidRPr="00470DD9">
        <w:rPr>
          <w:rFonts w:ascii="Times New Roman" w:hAnsi="Times New Roman" w:cs="Times New Roman"/>
          <w:color w:val="000000"/>
          <w:sz w:val="24"/>
          <w:szCs w:val="24"/>
          <w:lang w:eastAsia="es-PE"/>
        </w:rPr>
        <w:t>1978 to 1998</w:t>
      </w:r>
      <w:r w:rsidR="00547E13">
        <w:rPr>
          <w:rFonts w:ascii="Times New Roman" w:hAnsi="Times New Roman" w:cs="Times New Roman"/>
          <w:color w:val="000000"/>
          <w:sz w:val="24"/>
          <w:szCs w:val="24"/>
          <w:lang w:eastAsia="es-PE"/>
        </w:rPr>
        <w:t>) in Brazil</w:t>
      </w:r>
      <w:r w:rsidR="00B617B8">
        <w:rPr>
          <w:rFonts w:ascii="Times New Roman" w:hAnsi="Times New Roman" w:cs="Times New Roman"/>
          <w:color w:val="000000"/>
          <w:sz w:val="24"/>
          <w:szCs w:val="24"/>
          <w:lang w:eastAsia="es-PE"/>
        </w:rPr>
        <w:t>.</w:t>
      </w:r>
      <w:r w:rsidR="005867C3" w:rsidRPr="00470DD9">
        <w:rPr>
          <w:rFonts w:ascii="Times New Roman" w:hAnsi="Times New Roman" w:cs="Times New Roman"/>
          <w:color w:val="000000"/>
          <w:sz w:val="24"/>
          <w:szCs w:val="24"/>
          <w:lang w:eastAsia="es-PE"/>
        </w:rPr>
        <w:t xml:space="preserve"> </w:t>
      </w:r>
    </w:p>
    <w:p w14:paraId="5EFBD0F9" w14:textId="77777777" w:rsidR="000430B1" w:rsidRPr="00470DD9" w:rsidRDefault="000430B1" w:rsidP="00B617B8">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i/>
          <w:iCs/>
          <w:color w:val="000000"/>
          <w:sz w:val="24"/>
          <w:szCs w:val="24"/>
          <w:lang w:eastAsia="es-PE"/>
        </w:rPr>
        <w:t>Molecular analysis</w:t>
      </w:r>
    </w:p>
    <w:p w14:paraId="7D8CBE0A" w14:textId="46A76A68" w:rsidR="000430B1" w:rsidRPr="00470DD9" w:rsidRDefault="000430B1" w:rsidP="00B617B8">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 xml:space="preserve">Details of </w:t>
      </w:r>
      <w:r w:rsidR="00547E13">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specimens used for molecular work are shown in</w:t>
      </w:r>
      <w:r w:rsidR="00F75FB7" w:rsidRPr="00470DD9">
        <w:rPr>
          <w:rFonts w:ascii="Times New Roman" w:hAnsi="Times New Roman" w:cs="Times New Roman"/>
          <w:color w:val="000000"/>
          <w:sz w:val="24"/>
          <w:szCs w:val="24"/>
          <w:lang w:eastAsia="es-PE"/>
        </w:rPr>
        <w:t xml:space="preserve"> </w:t>
      </w:r>
      <w:r w:rsidR="00140B11" w:rsidRPr="00140B11">
        <w:rPr>
          <w:rFonts w:ascii="Times New Roman" w:hAnsi="Times New Roman" w:cs="Times New Roman"/>
          <w:sz w:val="24"/>
          <w:szCs w:val="24"/>
        </w:rPr>
        <w:t>Table S5</w:t>
      </w:r>
      <w:r w:rsidR="00F75FB7"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Wings were removed from samples collected in French Guiana and around </w:t>
      </w:r>
      <w:proofErr w:type="spellStart"/>
      <w:r w:rsidRPr="00470DD9">
        <w:rPr>
          <w:rFonts w:ascii="Times New Roman" w:hAnsi="Times New Roman" w:cs="Times New Roman"/>
          <w:color w:val="000000"/>
          <w:sz w:val="24"/>
          <w:szCs w:val="24"/>
          <w:lang w:eastAsia="es-PE"/>
        </w:rPr>
        <w:t>Tarapoto</w:t>
      </w:r>
      <w:proofErr w:type="spellEnd"/>
      <w:r w:rsidR="00547E13">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and the bodies preserved at -20°C in salt-saturated DMSO. Both wings and tissue of the French Guiana specimens are held at the </w:t>
      </w:r>
      <w:proofErr w:type="spellStart"/>
      <w:r w:rsidRPr="00470DD9">
        <w:rPr>
          <w:rFonts w:ascii="Times New Roman" w:hAnsi="Times New Roman" w:cs="Times New Roman"/>
          <w:color w:val="000000"/>
          <w:sz w:val="24"/>
          <w:szCs w:val="24"/>
          <w:lang w:eastAsia="es-PE"/>
        </w:rPr>
        <w:t>Muséum</w:t>
      </w:r>
      <w:proofErr w:type="spellEnd"/>
      <w:r w:rsidRPr="00470DD9">
        <w:rPr>
          <w:rFonts w:ascii="Times New Roman" w:hAnsi="Times New Roman" w:cs="Times New Roman"/>
          <w:color w:val="000000"/>
          <w:sz w:val="24"/>
          <w:szCs w:val="24"/>
          <w:lang w:eastAsia="es-PE"/>
        </w:rPr>
        <w:t xml:space="preserve"> National </w:t>
      </w:r>
      <w:proofErr w:type="spellStart"/>
      <w:r w:rsidRPr="00470DD9">
        <w:rPr>
          <w:rFonts w:ascii="Times New Roman" w:hAnsi="Times New Roman" w:cs="Times New Roman"/>
          <w:color w:val="000000"/>
          <w:sz w:val="24"/>
          <w:szCs w:val="24"/>
          <w:lang w:eastAsia="es-PE"/>
        </w:rPr>
        <w:t>d'Histoire</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Naturelle</w:t>
      </w:r>
      <w:proofErr w:type="spellEnd"/>
      <w:r w:rsidRPr="00470DD9">
        <w:rPr>
          <w:rFonts w:ascii="Times New Roman" w:hAnsi="Times New Roman" w:cs="Times New Roman"/>
          <w:color w:val="000000"/>
          <w:sz w:val="24"/>
          <w:szCs w:val="24"/>
          <w:lang w:eastAsia="es-PE"/>
        </w:rPr>
        <w:t>, Paris (MNHN), while the Peruvian specimens are held at the University of York, UK. In addition, single legs</w:t>
      </w:r>
      <w:r w:rsidR="00547E13">
        <w:rPr>
          <w:rFonts w:ascii="Times New Roman" w:hAnsi="Times New Roman" w:cs="Times New Roman"/>
          <w:color w:val="000000"/>
          <w:sz w:val="24"/>
          <w:szCs w:val="24"/>
          <w:lang w:eastAsia="es-PE"/>
        </w:rPr>
        <w:t xml:space="preserve"> representing</w:t>
      </w:r>
      <w:r w:rsidR="00547E13" w:rsidRPr="00470DD9">
        <w:rPr>
          <w:rFonts w:ascii="Times New Roman" w:hAnsi="Times New Roman" w:cs="Times New Roman"/>
          <w:color w:val="000000"/>
          <w:sz w:val="24"/>
          <w:szCs w:val="24"/>
          <w:lang w:eastAsia="es-PE"/>
        </w:rPr>
        <w:t xml:space="preserve"> 11 other subspecies</w:t>
      </w:r>
      <w:r w:rsidRPr="00470DD9">
        <w:rPr>
          <w:rFonts w:ascii="Times New Roman" w:hAnsi="Times New Roman" w:cs="Times New Roman"/>
          <w:color w:val="000000"/>
          <w:sz w:val="24"/>
          <w:szCs w:val="24"/>
          <w:lang w:eastAsia="es-PE"/>
        </w:rPr>
        <w:t xml:space="preserve"> were obtained from dried museum specimens </w:t>
      </w:r>
      <w:r w:rsidR="00547E13">
        <w:rPr>
          <w:rFonts w:ascii="Times New Roman" w:hAnsi="Times New Roman" w:cs="Times New Roman"/>
          <w:color w:val="000000"/>
          <w:sz w:val="24"/>
          <w:szCs w:val="24"/>
          <w:lang w:eastAsia="es-PE"/>
        </w:rPr>
        <w:t xml:space="preserve">in the </w:t>
      </w:r>
      <w:r w:rsidR="00547E13" w:rsidRPr="00470DD9">
        <w:rPr>
          <w:rFonts w:ascii="Times New Roman" w:hAnsi="Times New Roman" w:cs="Times New Roman"/>
          <w:color w:val="000000"/>
          <w:sz w:val="24"/>
          <w:szCs w:val="24"/>
          <w:lang w:eastAsia="es-PE"/>
        </w:rPr>
        <w:t>FMNH</w:t>
      </w:r>
      <w:r w:rsidR="00547E13">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(identification numbe</w:t>
      </w:r>
      <w:r w:rsidR="00F75FB7" w:rsidRPr="00470DD9">
        <w:rPr>
          <w:rFonts w:ascii="Times New Roman" w:hAnsi="Times New Roman" w:cs="Times New Roman"/>
          <w:color w:val="000000"/>
          <w:sz w:val="24"/>
          <w:szCs w:val="24"/>
          <w:lang w:eastAsia="es-PE"/>
        </w:rPr>
        <w:t xml:space="preserve">rs beginning with “KW” in </w:t>
      </w:r>
      <w:r w:rsidR="00140B11" w:rsidRPr="00140B11">
        <w:rPr>
          <w:rFonts w:ascii="Times New Roman" w:hAnsi="Times New Roman" w:cs="Times New Roman"/>
          <w:sz w:val="24"/>
          <w:szCs w:val="24"/>
        </w:rPr>
        <w:t>Table S5</w:t>
      </w:r>
      <w:r w:rsidRPr="00470DD9">
        <w:rPr>
          <w:rFonts w:ascii="Times New Roman" w:hAnsi="Times New Roman" w:cs="Times New Roman"/>
          <w:color w:val="000000"/>
          <w:sz w:val="24"/>
          <w:szCs w:val="24"/>
          <w:lang w:eastAsia="es-PE"/>
        </w:rPr>
        <w:t xml:space="preserve">). DNA was extracted from </w:t>
      </w:r>
      <w:r w:rsidR="004321FC">
        <w:rPr>
          <w:rFonts w:ascii="Times New Roman" w:hAnsi="Times New Roman" w:cs="Times New Roman"/>
          <w:color w:val="000000"/>
          <w:sz w:val="24"/>
          <w:szCs w:val="24"/>
          <w:lang w:eastAsia="es-PE"/>
        </w:rPr>
        <w:t>these</w:t>
      </w:r>
      <w:r w:rsidRPr="00470DD9">
        <w:rPr>
          <w:rFonts w:ascii="Times New Roman" w:hAnsi="Times New Roman" w:cs="Times New Roman"/>
          <w:color w:val="000000"/>
          <w:sz w:val="24"/>
          <w:szCs w:val="24"/>
          <w:lang w:eastAsia="es-PE"/>
        </w:rPr>
        <w:t xml:space="preserve"> legs using the </w:t>
      </w:r>
      <w:proofErr w:type="spellStart"/>
      <w:r w:rsidRPr="00470DD9">
        <w:rPr>
          <w:rFonts w:ascii="Times New Roman" w:hAnsi="Times New Roman" w:cs="Times New Roman"/>
          <w:color w:val="000000"/>
          <w:sz w:val="24"/>
          <w:szCs w:val="24"/>
          <w:lang w:eastAsia="es-PE"/>
        </w:rPr>
        <w:t>QIAamp</w:t>
      </w:r>
      <w:proofErr w:type="spellEnd"/>
      <w:r w:rsidRPr="00470DD9">
        <w:rPr>
          <w:rFonts w:ascii="Times New Roman" w:hAnsi="Times New Roman" w:cs="Times New Roman"/>
          <w:color w:val="000000"/>
          <w:sz w:val="24"/>
          <w:szCs w:val="24"/>
          <w:lang w:eastAsia="es-PE"/>
        </w:rPr>
        <w:t xml:space="preserve"> DNA Micro Kit (QIAGEN), and from one-third of the thorax of the remaining specimens using the </w:t>
      </w:r>
      <w:proofErr w:type="spellStart"/>
      <w:r w:rsidRPr="00470DD9">
        <w:rPr>
          <w:rFonts w:ascii="Times New Roman" w:hAnsi="Times New Roman" w:cs="Times New Roman"/>
          <w:color w:val="000000"/>
          <w:sz w:val="24"/>
          <w:szCs w:val="24"/>
          <w:lang w:eastAsia="es-PE"/>
        </w:rPr>
        <w:t>DNeasy</w:t>
      </w:r>
      <w:proofErr w:type="spellEnd"/>
      <w:r w:rsidRPr="00470DD9">
        <w:rPr>
          <w:rFonts w:ascii="Times New Roman" w:hAnsi="Times New Roman" w:cs="Times New Roman"/>
          <w:color w:val="000000"/>
          <w:sz w:val="24"/>
          <w:szCs w:val="24"/>
          <w:lang w:eastAsia="es-PE"/>
        </w:rPr>
        <w:t xml:space="preserve"> Blood and Tissue Kit (QIAGEN).</w:t>
      </w:r>
    </w:p>
    <w:p w14:paraId="1B6380D1" w14:textId="12CD0CB5"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lastRenderedPageBreak/>
        <w:t xml:space="preserve">Approximately 2200 </w:t>
      </w:r>
      <w:proofErr w:type="spellStart"/>
      <w:r w:rsidRPr="00470DD9">
        <w:rPr>
          <w:rFonts w:ascii="Times New Roman" w:hAnsi="Times New Roman" w:cs="Times New Roman"/>
          <w:color w:val="000000"/>
          <w:sz w:val="24"/>
          <w:szCs w:val="24"/>
          <w:lang w:eastAsia="es-PE"/>
        </w:rPr>
        <w:t>bp</w:t>
      </w:r>
      <w:proofErr w:type="spellEnd"/>
      <w:r w:rsidRPr="00470DD9">
        <w:rPr>
          <w:rFonts w:ascii="Times New Roman" w:hAnsi="Times New Roman" w:cs="Times New Roman"/>
          <w:color w:val="000000"/>
          <w:sz w:val="24"/>
          <w:szCs w:val="24"/>
          <w:lang w:eastAsia="es-PE"/>
        </w:rPr>
        <w:t xml:space="preserve"> of </w:t>
      </w:r>
      <w:proofErr w:type="spellStart"/>
      <w:r w:rsidRPr="00470DD9">
        <w:rPr>
          <w:rFonts w:ascii="Times New Roman" w:hAnsi="Times New Roman" w:cs="Times New Roman"/>
          <w:color w:val="000000"/>
          <w:sz w:val="24"/>
          <w:szCs w:val="24"/>
          <w:lang w:eastAsia="es-PE"/>
        </w:rPr>
        <w:t>mtDNA</w:t>
      </w:r>
      <w:proofErr w:type="spellEnd"/>
      <w:r w:rsidRPr="00470DD9">
        <w:rPr>
          <w:rFonts w:ascii="Times New Roman" w:hAnsi="Times New Roman" w:cs="Times New Roman"/>
          <w:color w:val="000000"/>
          <w:sz w:val="24"/>
          <w:szCs w:val="24"/>
          <w:lang w:eastAsia="es-PE"/>
        </w:rPr>
        <w:t xml:space="preserve"> comprising</w:t>
      </w:r>
      <w:r w:rsidR="00547E13" w:rsidRPr="00547E13">
        <w:t xml:space="preserve"> </w:t>
      </w:r>
      <w:r w:rsidR="00547E13" w:rsidRPr="00547E13">
        <w:rPr>
          <w:rFonts w:ascii="Times New Roman" w:hAnsi="Times New Roman" w:cs="Times New Roman"/>
          <w:i/>
          <w:color w:val="000000"/>
          <w:sz w:val="24"/>
          <w:szCs w:val="24"/>
          <w:lang w:eastAsia="es-PE"/>
        </w:rPr>
        <w:t>cytochrome oxidase I</w:t>
      </w:r>
      <w:r w:rsidR="00547E13">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CoI</w:t>
      </w:r>
      <w:proofErr w:type="spellEnd"/>
      <w:r w:rsidR="00547E13">
        <w:rPr>
          <w:rFonts w:ascii="Times New Roman" w:hAnsi="Times New Roman" w:cs="Times New Roman"/>
          <w:iCs/>
          <w:color w:val="000000"/>
          <w:sz w:val="24"/>
          <w:szCs w:val="24"/>
          <w:lang w:eastAsia="es-PE"/>
        </w:rPr>
        <w:t>)</w:t>
      </w:r>
      <w:r w:rsidR="008D7D5E">
        <w:rPr>
          <w:rFonts w:ascii="Times New Roman" w:hAnsi="Times New Roman" w:cs="Times New Roman"/>
          <w:iCs/>
          <w:color w:val="000000"/>
          <w:sz w:val="24"/>
          <w:szCs w:val="24"/>
          <w:lang w:eastAsia="es-PE"/>
        </w:rPr>
        <w:t>,</w:t>
      </w:r>
      <w:r w:rsidRPr="00470DD9">
        <w:rPr>
          <w:rFonts w:ascii="Times New Roman" w:hAnsi="Times New Roman" w:cs="Times New Roman"/>
          <w:color w:val="000000"/>
          <w:sz w:val="24"/>
          <w:szCs w:val="24"/>
          <w:lang w:eastAsia="es-PE"/>
        </w:rPr>
        <w:t xml:space="preserve"> </w:t>
      </w:r>
      <w:proofErr w:type="spellStart"/>
      <w:r w:rsidR="008D7D5E" w:rsidRPr="008D7D5E">
        <w:rPr>
          <w:rFonts w:ascii="Times New Roman" w:hAnsi="Times New Roman" w:cs="Times New Roman"/>
          <w:i/>
          <w:color w:val="000000"/>
          <w:sz w:val="24"/>
          <w:szCs w:val="24"/>
          <w:lang w:eastAsia="es-PE"/>
        </w:rPr>
        <w:t>tRNA-leu</w:t>
      </w:r>
      <w:proofErr w:type="spellEnd"/>
      <w:r w:rsidR="008D7D5E" w:rsidRPr="008D7D5E">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the 5’ end of </w:t>
      </w:r>
      <w:r w:rsidR="00547E13" w:rsidRPr="00547E13">
        <w:rPr>
          <w:rFonts w:ascii="Times New Roman" w:hAnsi="Times New Roman" w:cs="Times New Roman"/>
          <w:i/>
          <w:color w:val="000000"/>
          <w:sz w:val="24"/>
          <w:szCs w:val="24"/>
          <w:lang w:eastAsia="es-PE"/>
        </w:rPr>
        <w:t>cytochrome oxidase II</w:t>
      </w:r>
      <w:r w:rsidR="00547E13" w:rsidRPr="00470DD9">
        <w:rPr>
          <w:rFonts w:ascii="Times New Roman" w:hAnsi="Times New Roman" w:cs="Times New Roman"/>
          <w:i/>
          <w:iCs/>
          <w:color w:val="000000"/>
          <w:sz w:val="24"/>
          <w:szCs w:val="24"/>
          <w:lang w:eastAsia="es-PE"/>
        </w:rPr>
        <w:t xml:space="preserve"> </w:t>
      </w:r>
      <w:r w:rsidR="00547E13">
        <w:rPr>
          <w:rFonts w:ascii="Times New Roman" w:hAnsi="Times New Roman" w:cs="Times New Roman"/>
          <w:iCs/>
          <w:color w:val="000000"/>
          <w:sz w:val="24"/>
          <w:szCs w:val="24"/>
          <w:lang w:eastAsia="es-PE"/>
        </w:rPr>
        <w:t>(</w:t>
      </w:r>
      <w:proofErr w:type="spellStart"/>
      <w:r w:rsidRPr="00470DD9">
        <w:rPr>
          <w:rFonts w:ascii="Times New Roman" w:hAnsi="Times New Roman" w:cs="Times New Roman"/>
          <w:i/>
          <w:iCs/>
          <w:color w:val="000000"/>
          <w:sz w:val="24"/>
          <w:szCs w:val="24"/>
          <w:lang w:eastAsia="es-PE"/>
        </w:rPr>
        <w:t>CoII</w:t>
      </w:r>
      <w:proofErr w:type="spellEnd"/>
      <w:r w:rsidR="00547E13">
        <w:rPr>
          <w:rFonts w:ascii="Times New Roman" w:hAnsi="Times New Roman" w:cs="Times New Roman"/>
          <w:iCs/>
          <w:color w:val="000000"/>
          <w:sz w:val="24"/>
          <w:szCs w:val="24"/>
          <w:lang w:eastAsia="es-PE"/>
        </w:rPr>
        <w:t>)</w:t>
      </w:r>
      <w:r w:rsidRPr="00470DD9">
        <w:rPr>
          <w:rFonts w:ascii="Times New Roman" w:hAnsi="Times New Roman" w:cs="Times New Roman"/>
          <w:color w:val="000000"/>
          <w:sz w:val="24"/>
          <w:szCs w:val="24"/>
          <w:lang w:eastAsia="es-PE"/>
        </w:rPr>
        <w:t xml:space="preserve"> was amplified by PCR in three sections</w:t>
      </w:r>
      <w:r w:rsidR="008D7D5E">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008D7D5E">
        <w:rPr>
          <w:rFonts w:ascii="Times New Roman" w:hAnsi="Times New Roman" w:cs="Times New Roman"/>
          <w:color w:val="000000"/>
          <w:sz w:val="24"/>
          <w:szCs w:val="24"/>
          <w:lang w:eastAsia="es-PE"/>
        </w:rPr>
        <w:t>for</w:t>
      </w:r>
      <w:r w:rsidRPr="00470DD9">
        <w:rPr>
          <w:rFonts w:ascii="Times New Roman" w:hAnsi="Times New Roman" w:cs="Times New Roman"/>
          <w:color w:val="000000"/>
          <w:sz w:val="24"/>
          <w:szCs w:val="24"/>
          <w:lang w:eastAsia="es-PE"/>
        </w:rPr>
        <w:t xml:space="preserve"> seven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w:t>
      </w:r>
      <w:proofErr w:type="spellStart"/>
      <w:r w:rsidR="00DB1278" w:rsidRPr="00470DD9">
        <w:rPr>
          <w:rFonts w:ascii="Times New Roman" w:hAnsi="Times New Roman" w:cs="Times New Roman"/>
          <w:i/>
          <w:iCs/>
          <w:color w:val="000000"/>
          <w:sz w:val="24"/>
          <w:szCs w:val="24"/>
          <w:lang w:eastAsia="es-PE"/>
        </w:rPr>
        <w:t>joroni</w:t>
      </w:r>
      <w:proofErr w:type="spellEnd"/>
      <w:r w:rsidR="005867C3" w:rsidRPr="00470DD9">
        <w:rPr>
          <w:rFonts w:ascii="Times New Roman" w:hAnsi="Times New Roman" w:cs="Times New Roman"/>
          <w:b/>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8D7D5E">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12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t>
      </w:r>
      <w:r w:rsidR="008D7D5E">
        <w:rPr>
          <w:rFonts w:ascii="Times New Roman" w:hAnsi="Times New Roman" w:cs="Times New Roman"/>
          <w:color w:val="000000"/>
          <w:sz w:val="24"/>
          <w:szCs w:val="24"/>
          <w:lang w:eastAsia="es-PE"/>
        </w:rPr>
        <w:t>and</w:t>
      </w:r>
      <w:r w:rsidRPr="00470DD9">
        <w:rPr>
          <w:rFonts w:ascii="Times New Roman" w:hAnsi="Times New Roman" w:cs="Times New Roman"/>
          <w:color w:val="000000"/>
          <w:sz w:val="24"/>
          <w:szCs w:val="24"/>
          <w:lang w:eastAsia="es-PE"/>
        </w:rPr>
        <w:t xml:space="preserve"> 12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Four autosomal nuclear genes </w:t>
      </w:r>
      <w:r w:rsidRPr="00470DD9">
        <w:rPr>
          <w:rFonts w:ascii="Times New Roman" w:hAnsi="Times New Roman" w:cs="Times New Roman"/>
          <w:i/>
          <w:iCs/>
          <w:color w:val="000000"/>
          <w:sz w:val="24"/>
          <w:szCs w:val="24"/>
          <w:lang w:eastAsia="es-PE"/>
        </w:rPr>
        <w:t>Elongation factor 1-</w:t>
      </w:r>
      <w:r w:rsidRPr="00470DD9">
        <w:rPr>
          <w:rFonts w:ascii="Times New Roman" w:hAnsi="Times New Roman" w:cs="Times New Roman"/>
          <w:i/>
          <w:iCs/>
          <w:color w:val="000000"/>
          <w:sz w:val="24"/>
          <w:szCs w:val="24"/>
          <w:lang w:eastAsia="es-PE"/>
        </w:rPr>
        <w:sym w:font="Symbol" w:char="F061"/>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w:t>
      </w:r>
      <w:r w:rsidRPr="00470DD9">
        <w:rPr>
          <w:rFonts w:ascii="Times New Roman" w:hAnsi="Times New Roman" w:cs="Times New Roman"/>
          <w:i/>
          <w:iCs/>
          <w:color w:val="000000"/>
          <w:sz w:val="24"/>
          <w:szCs w:val="24"/>
          <w:lang w:eastAsia="es-PE"/>
        </w:rPr>
        <w:t>Ef1α</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Tektin</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Ribosomal protein L5</w:t>
      </w:r>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Rpl5</w:t>
      </w:r>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Mannose-phosphate isomerase</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Mpi</w:t>
      </w:r>
      <w:proofErr w:type="spellEnd"/>
      <w:r w:rsidRPr="00470DD9">
        <w:rPr>
          <w:rFonts w:ascii="Times New Roman" w:hAnsi="Times New Roman" w:cs="Times New Roman"/>
          <w:color w:val="000000"/>
          <w:sz w:val="24"/>
          <w:szCs w:val="24"/>
          <w:lang w:eastAsia="es-PE"/>
        </w:rPr>
        <w:t xml:space="preserve">) and the sex-linked </w:t>
      </w:r>
      <w:r w:rsidRPr="00470DD9">
        <w:rPr>
          <w:rFonts w:ascii="Times New Roman" w:hAnsi="Times New Roman" w:cs="Times New Roman"/>
          <w:i/>
          <w:iCs/>
          <w:color w:val="000000"/>
          <w:sz w:val="24"/>
          <w:szCs w:val="24"/>
          <w:lang w:eastAsia="es-PE"/>
        </w:rPr>
        <w:t>Triose phosphate isomerase</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Tpi</w:t>
      </w:r>
      <w:proofErr w:type="spellEnd"/>
      <w:r w:rsidRPr="00470DD9">
        <w:rPr>
          <w:rFonts w:ascii="Times New Roman" w:hAnsi="Times New Roman" w:cs="Times New Roman"/>
          <w:color w:val="000000"/>
          <w:sz w:val="24"/>
          <w:szCs w:val="24"/>
          <w:lang w:eastAsia="es-PE"/>
        </w:rPr>
        <w:t xml:space="preserve">) were also successfully sequenced for varying numbers of these three taxa. Only small amounts of degraded DNA could be obtained from the museum specimens. Therefore, for these samples the first ~760 </w:t>
      </w:r>
      <w:proofErr w:type="spellStart"/>
      <w:r w:rsidRPr="00470DD9">
        <w:rPr>
          <w:rFonts w:ascii="Times New Roman" w:hAnsi="Times New Roman" w:cs="Times New Roman"/>
          <w:color w:val="000000"/>
          <w:sz w:val="24"/>
          <w:szCs w:val="24"/>
          <w:lang w:eastAsia="es-PE"/>
        </w:rPr>
        <w:t>bp</w:t>
      </w:r>
      <w:proofErr w:type="spellEnd"/>
      <w:r w:rsidRPr="00470DD9">
        <w:rPr>
          <w:rFonts w:ascii="Times New Roman" w:hAnsi="Times New Roman" w:cs="Times New Roman"/>
          <w:color w:val="000000"/>
          <w:sz w:val="24"/>
          <w:szCs w:val="24"/>
          <w:lang w:eastAsia="es-PE"/>
        </w:rPr>
        <w:t xml:space="preserve"> of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color w:val="000000"/>
          <w:sz w:val="24"/>
          <w:szCs w:val="24"/>
          <w:lang w:eastAsia="es-PE"/>
        </w:rPr>
        <w:t xml:space="preserve"> was amplified in two shorter sections. All PCR products were cleaned and cycle sequenced with the PCR primers using the BIG DYE TERMINATOR v. 3.1 Cycle Sequencing Kit (Applied Biosystems), and sequences obtained using an ABI3730xl DNA</w:t>
      </w:r>
      <w:r w:rsidR="00BA0CCE" w:rsidRPr="00470DD9">
        <w:rPr>
          <w:rFonts w:ascii="Times New Roman" w:hAnsi="Times New Roman" w:cs="Times New Roman"/>
          <w:color w:val="000000"/>
          <w:sz w:val="24"/>
          <w:szCs w:val="24"/>
          <w:lang w:eastAsia="es-PE"/>
        </w:rPr>
        <w:t xml:space="preserve"> Analyzer (Applied Biosystems). </w:t>
      </w:r>
      <w:r w:rsidR="00140B11" w:rsidRPr="00996D34">
        <w:rPr>
          <w:rFonts w:ascii="Times New Roman" w:hAnsi="Times New Roman" w:cs="Times New Roman"/>
          <w:sz w:val="24"/>
          <w:szCs w:val="24"/>
        </w:rPr>
        <w:t>Table S</w:t>
      </w:r>
      <w:r w:rsidR="00140B11">
        <w:rPr>
          <w:rFonts w:ascii="Times New Roman" w:hAnsi="Times New Roman" w:cs="Times New Roman"/>
          <w:sz w:val="24"/>
          <w:szCs w:val="24"/>
        </w:rPr>
        <w:t>6</w:t>
      </w:r>
      <w:r w:rsidR="00CF45C4" w:rsidRPr="00470DD9">
        <w:rPr>
          <w:rFonts w:ascii="Times New Roman" w:hAnsi="Times New Roman" w:cs="Times New Roman"/>
          <w:color w:val="000000"/>
          <w:sz w:val="24"/>
          <w:szCs w:val="24"/>
          <w:lang w:eastAsia="es-PE"/>
        </w:rPr>
        <w:t xml:space="preserve"> contains details of the primers used and PCR conditions. </w:t>
      </w:r>
      <w:r w:rsidR="006A4DAC">
        <w:rPr>
          <w:rFonts w:ascii="Times New Roman" w:hAnsi="Times New Roman" w:cs="Times New Roman"/>
          <w:color w:val="000000"/>
          <w:sz w:val="24"/>
          <w:szCs w:val="24"/>
          <w:lang w:eastAsia="es-PE"/>
        </w:rPr>
        <w:t>S</w:t>
      </w:r>
      <w:r w:rsidR="00CF45C4" w:rsidRPr="00470DD9">
        <w:rPr>
          <w:rFonts w:ascii="Times New Roman" w:hAnsi="Times New Roman" w:cs="Times New Roman"/>
          <w:color w:val="000000"/>
          <w:sz w:val="24"/>
          <w:szCs w:val="24"/>
          <w:lang w:eastAsia="es-PE"/>
        </w:rPr>
        <w:t>equence</w:t>
      </w:r>
      <w:r w:rsidR="006A4DAC">
        <w:rPr>
          <w:rFonts w:ascii="Times New Roman" w:hAnsi="Times New Roman" w:cs="Times New Roman"/>
          <w:color w:val="000000"/>
          <w:sz w:val="24"/>
          <w:szCs w:val="24"/>
          <w:lang w:eastAsia="es-PE"/>
        </w:rPr>
        <w:t>s</w:t>
      </w:r>
      <w:r w:rsidR="00CF45C4" w:rsidRPr="00470DD9">
        <w:rPr>
          <w:rFonts w:ascii="Times New Roman" w:hAnsi="Times New Roman" w:cs="Times New Roman"/>
          <w:color w:val="000000"/>
          <w:sz w:val="24"/>
          <w:szCs w:val="24"/>
          <w:lang w:eastAsia="es-PE"/>
        </w:rPr>
        <w:t xml:space="preserve"> from</w:t>
      </w:r>
      <w:r w:rsidR="006A4DAC">
        <w:rPr>
          <w:rFonts w:ascii="Times New Roman" w:hAnsi="Times New Roman" w:cs="Times New Roman"/>
          <w:color w:val="000000"/>
          <w:sz w:val="24"/>
          <w:szCs w:val="24"/>
          <w:lang w:eastAsia="es-PE"/>
        </w:rPr>
        <w:t xml:space="preserve"> </w:t>
      </w:r>
      <w:proofErr w:type="spellStart"/>
      <w:r w:rsidR="006A4DAC" w:rsidRPr="00470DD9">
        <w:rPr>
          <w:rFonts w:ascii="Times New Roman" w:hAnsi="Times New Roman" w:cs="Times New Roman"/>
          <w:i/>
          <w:iCs/>
          <w:color w:val="000000"/>
          <w:sz w:val="24"/>
          <w:szCs w:val="24"/>
          <w:lang w:eastAsia="es-PE"/>
        </w:rPr>
        <w:t>Heliconius</w:t>
      </w:r>
      <w:proofErr w:type="spellEnd"/>
      <w:r w:rsidR="006A4DAC" w:rsidRPr="00470DD9">
        <w:rPr>
          <w:rFonts w:ascii="Times New Roman" w:hAnsi="Times New Roman" w:cs="Times New Roman"/>
          <w:color w:val="000000"/>
          <w:sz w:val="24"/>
          <w:szCs w:val="24"/>
          <w:lang w:eastAsia="es-PE"/>
        </w:rPr>
        <w:t xml:space="preserve"> species</w:t>
      </w:r>
      <w:r w:rsidR="006A4DAC">
        <w:rPr>
          <w:rFonts w:ascii="Times New Roman" w:hAnsi="Times New Roman" w:cs="Times New Roman"/>
          <w:color w:val="000000"/>
          <w:sz w:val="24"/>
          <w:szCs w:val="24"/>
          <w:lang w:eastAsia="es-PE"/>
        </w:rPr>
        <w:t xml:space="preserve"> in the</w:t>
      </w:r>
      <w:r w:rsidR="00CF45C4" w:rsidRPr="00470DD9">
        <w:rPr>
          <w:rFonts w:ascii="Times New Roman" w:hAnsi="Times New Roman" w:cs="Times New Roman"/>
          <w:color w:val="000000"/>
          <w:sz w:val="24"/>
          <w:szCs w:val="24"/>
          <w:lang w:eastAsia="es-PE"/>
        </w:rPr>
        <w:t xml:space="preserve"> </w:t>
      </w:r>
      <w:proofErr w:type="spellStart"/>
      <w:r w:rsidR="00CF45C4" w:rsidRPr="00470DD9">
        <w:rPr>
          <w:rFonts w:ascii="Times New Roman" w:hAnsi="Times New Roman" w:cs="Times New Roman"/>
          <w:i/>
          <w:iCs/>
          <w:color w:val="000000"/>
          <w:sz w:val="24"/>
          <w:szCs w:val="24"/>
          <w:lang w:eastAsia="es-PE"/>
        </w:rPr>
        <w:t>sara</w:t>
      </w:r>
      <w:r w:rsidR="00CF45C4" w:rsidRPr="00470DD9">
        <w:rPr>
          <w:rFonts w:ascii="Times New Roman" w:hAnsi="Times New Roman" w:cs="Times New Roman"/>
          <w:color w:val="000000"/>
          <w:sz w:val="24"/>
          <w:szCs w:val="24"/>
          <w:lang w:eastAsia="es-PE"/>
        </w:rPr>
        <w:t>-</w:t>
      </w:r>
      <w:r w:rsidR="00CF45C4" w:rsidRPr="00470DD9">
        <w:rPr>
          <w:rFonts w:ascii="Times New Roman" w:hAnsi="Times New Roman" w:cs="Times New Roman"/>
          <w:i/>
          <w:iCs/>
          <w:color w:val="000000"/>
          <w:sz w:val="24"/>
          <w:szCs w:val="24"/>
          <w:lang w:eastAsia="es-PE"/>
        </w:rPr>
        <w:t>sapho</w:t>
      </w:r>
      <w:proofErr w:type="spellEnd"/>
      <w:r w:rsidR="00CF45C4" w:rsidRPr="00470DD9">
        <w:rPr>
          <w:rFonts w:ascii="Times New Roman" w:hAnsi="Times New Roman" w:cs="Times New Roman"/>
          <w:color w:val="000000"/>
          <w:sz w:val="24"/>
          <w:szCs w:val="24"/>
          <w:lang w:eastAsia="es-PE"/>
        </w:rPr>
        <w:t xml:space="preserve"> </w:t>
      </w:r>
      <w:r w:rsidR="006A4DAC">
        <w:rPr>
          <w:rFonts w:ascii="Times New Roman" w:hAnsi="Times New Roman" w:cs="Times New Roman"/>
          <w:color w:val="000000"/>
          <w:sz w:val="24"/>
          <w:szCs w:val="24"/>
          <w:lang w:eastAsia="es-PE"/>
        </w:rPr>
        <w:t>clade</w:t>
      </w:r>
      <w:r w:rsidR="00CF45C4" w:rsidRPr="00470DD9">
        <w:rPr>
          <w:rFonts w:ascii="Times New Roman" w:hAnsi="Times New Roman" w:cs="Times New Roman"/>
          <w:color w:val="000000"/>
          <w:sz w:val="24"/>
          <w:szCs w:val="24"/>
          <w:lang w:eastAsia="es-PE"/>
        </w:rPr>
        <w:t xml:space="preserve"> w</w:t>
      </w:r>
      <w:r w:rsidR="006A4DAC">
        <w:rPr>
          <w:rFonts w:ascii="Times New Roman" w:hAnsi="Times New Roman" w:cs="Times New Roman"/>
          <w:color w:val="000000"/>
          <w:sz w:val="24"/>
          <w:szCs w:val="24"/>
          <w:lang w:eastAsia="es-PE"/>
        </w:rPr>
        <w:t>ere</w:t>
      </w:r>
      <w:r w:rsidR="00CF45C4" w:rsidRPr="00470DD9">
        <w:rPr>
          <w:rFonts w:ascii="Times New Roman" w:hAnsi="Times New Roman" w:cs="Times New Roman"/>
          <w:color w:val="000000"/>
          <w:sz w:val="24"/>
          <w:szCs w:val="24"/>
          <w:lang w:eastAsia="es-PE"/>
        </w:rPr>
        <w:t xml:space="preserve"> downloaded from </w:t>
      </w:r>
      <w:proofErr w:type="spellStart"/>
      <w:r w:rsidR="00CF45C4" w:rsidRPr="00470DD9">
        <w:rPr>
          <w:rFonts w:ascii="Times New Roman" w:hAnsi="Times New Roman" w:cs="Times New Roman"/>
          <w:color w:val="000000"/>
          <w:sz w:val="24"/>
          <w:szCs w:val="24"/>
          <w:lang w:eastAsia="es-PE"/>
        </w:rPr>
        <w:t>Genbank</w:t>
      </w:r>
      <w:proofErr w:type="spellEnd"/>
      <w:r w:rsidR="00CF45C4" w:rsidRPr="00470DD9">
        <w:rPr>
          <w:rFonts w:ascii="Times New Roman" w:hAnsi="Times New Roman" w:cs="Times New Roman"/>
          <w:color w:val="000000"/>
          <w:sz w:val="24"/>
          <w:szCs w:val="24"/>
          <w:lang w:eastAsia="es-PE"/>
        </w:rPr>
        <w:t xml:space="preserve"> to act as outgroups. GenBank accession numbers for all sequences used are provided in </w:t>
      </w:r>
      <w:r w:rsidR="00140B11" w:rsidRPr="003C0BA6">
        <w:rPr>
          <w:rFonts w:ascii="Times New Roman" w:hAnsi="Times New Roman" w:cs="Times New Roman"/>
          <w:sz w:val="24"/>
          <w:szCs w:val="24"/>
        </w:rPr>
        <w:t>Table S</w:t>
      </w:r>
      <w:r w:rsidR="00140B11" w:rsidRPr="00140B11">
        <w:rPr>
          <w:rFonts w:ascii="Times New Roman" w:hAnsi="Times New Roman" w:cs="Times New Roman"/>
          <w:sz w:val="24"/>
          <w:szCs w:val="24"/>
        </w:rPr>
        <w:t>7</w:t>
      </w:r>
      <w:r w:rsidR="00CF45C4" w:rsidRPr="00470DD9">
        <w:rPr>
          <w:rFonts w:ascii="Times New Roman" w:hAnsi="Times New Roman" w:cs="Times New Roman"/>
          <w:color w:val="000000"/>
          <w:sz w:val="24"/>
          <w:szCs w:val="24"/>
          <w:lang w:eastAsia="es-PE"/>
        </w:rPr>
        <w:t xml:space="preserve"> and </w:t>
      </w:r>
      <w:r w:rsidR="00140B11" w:rsidRPr="003C0BA6">
        <w:rPr>
          <w:rFonts w:ascii="Times New Roman" w:hAnsi="Times New Roman" w:cs="Times New Roman"/>
          <w:sz w:val="24"/>
          <w:szCs w:val="24"/>
        </w:rPr>
        <w:t>Table S</w:t>
      </w:r>
      <w:r w:rsidR="00140B11" w:rsidRPr="00140B11">
        <w:rPr>
          <w:rFonts w:ascii="Times New Roman" w:hAnsi="Times New Roman" w:cs="Times New Roman"/>
          <w:sz w:val="24"/>
          <w:szCs w:val="24"/>
        </w:rPr>
        <w:t>8</w:t>
      </w:r>
      <w:r w:rsidR="00CF45C4" w:rsidRPr="00470DD9">
        <w:rPr>
          <w:rFonts w:ascii="Times New Roman" w:hAnsi="Times New Roman" w:cs="Times New Roman"/>
          <w:color w:val="000000"/>
          <w:sz w:val="24"/>
          <w:szCs w:val="24"/>
          <w:lang w:eastAsia="es-PE"/>
        </w:rPr>
        <w:t>.</w:t>
      </w:r>
      <w:r w:rsidR="00CF45C4" w:rsidRPr="00470DD9">
        <w:rPr>
          <w:rFonts w:ascii="Times New Roman" w:hAnsi="Times New Roman" w:cs="Times New Roman"/>
          <w:i/>
          <w:iCs/>
          <w:color w:val="000000"/>
          <w:sz w:val="24"/>
          <w:szCs w:val="24"/>
          <w:lang w:eastAsia="es-PE"/>
        </w:rPr>
        <w:t xml:space="preserve"> </w:t>
      </w:r>
      <w:r w:rsidR="00CF45C4" w:rsidRPr="006A4DAC">
        <w:rPr>
          <w:rFonts w:ascii="Times New Roman" w:hAnsi="Times New Roman" w:cs="Times New Roman"/>
          <w:iCs/>
          <w:color w:val="000000"/>
          <w:sz w:val="24"/>
          <w:szCs w:val="24"/>
          <w:lang w:eastAsia="es-PE"/>
        </w:rPr>
        <w:t>S</w:t>
      </w:r>
      <w:r w:rsidR="00CF45C4" w:rsidRPr="00470DD9">
        <w:rPr>
          <w:rFonts w:ascii="Times New Roman" w:hAnsi="Times New Roman" w:cs="Times New Roman"/>
          <w:color w:val="000000"/>
          <w:sz w:val="24"/>
          <w:szCs w:val="24"/>
          <w:lang w:eastAsia="es-PE"/>
        </w:rPr>
        <w:t xml:space="preserve">equences were aligned using </w:t>
      </w:r>
      <w:proofErr w:type="spellStart"/>
      <w:r w:rsidR="00CF45C4" w:rsidRPr="00470DD9">
        <w:rPr>
          <w:rFonts w:ascii="Times New Roman" w:hAnsi="Times New Roman" w:cs="Times New Roman"/>
          <w:color w:val="000000"/>
          <w:sz w:val="24"/>
          <w:szCs w:val="24"/>
          <w:lang w:eastAsia="es-PE"/>
        </w:rPr>
        <w:t>ClustalW</w:t>
      </w:r>
      <w:proofErr w:type="spellEnd"/>
      <w:r w:rsidR="00CF45C4" w:rsidRPr="00470DD9">
        <w:rPr>
          <w:rFonts w:ascii="Times New Roman" w:hAnsi="Times New Roman" w:cs="Times New Roman"/>
          <w:color w:val="000000"/>
          <w:sz w:val="24"/>
          <w:szCs w:val="24"/>
          <w:lang w:eastAsia="es-PE"/>
        </w:rPr>
        <w:t>, and the alignments then checked by eye.</w:t>
      </w:r>
    </w:p>
    <w:p w14:paraId="199FF1F4" w14:textId="6404E718" w:rsidR="00BA0CCE" w:rsidRPr="00470DD9" w:rsidRDefault="000430B1" w:rsidP="00D63875">
      <w:pPr>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color w:val="000000"/>
          <w:sz w:val="24"/>
          <w:szCs w:val="24"/>
          <w:lang w:eastAsia="es-PE"/>
        </w:rPr>
        <w:t xml:space="preserve">Phylogenetic analysis of sequence data was carried out using MEGA7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{"citationID":"gd2dp6bm9","properties":{"formattedCitation":"(Kumar, Stecher, &amp; Tamura, 2016)","plainCitation":"(Kumar, Stecher, &amp; Tamura, 2016)","noteIndex":0},"citationItems":[{"id":16428,"uris":["http://zotero.org/users/local/kwv3TwWq/items/FI68H66B"],"uri":["http://zotero.org/users/local/kwv3TwWq/items/FI68H66B"],"itemData":{"id":16428,"type":"article-journal","title":"MEGA7: Molecular Evolutionary Genetics Analysis Version 7.0 for Bigger Datasets","container-title":"Molecular Biology and Evolution","page":"1870-1874","volume":"33","source":"mbe.oxfordjournals.org","abstract":"We present the latest version of the Molecular Evolutionary Genetics Analysis (Mega) software, which contains many sophisticated methods and tools for phylogenomics and phylomedicine. In this major upgrade, Mega has been optimized for use on 64-bit computing systems for analyzing larger datasets. Researchers can now explore and analyze tens of thousands of sequences in Mega. The new version also provides an advanced wizard for building timetrees and includes a new functionality to automatically predict gene duplication events in gene family trees. The 64-bit Mega is made available in two interfaces: graphical and command line. The graphical user interface (GUI) is a native Microsoft Windows application that can also be used on Mac OS X. The command line Mega is available as native applications for Windows, Linux, and Mac OS X. They are intended for use in high-throughput and scripted analysis. Both versions are available from www.megasoftware.net free of charge.","DOI":"10.1093/molbev/msw054","ISSN":"0737-4038, 1537-1719","note":"PMID: 27004904","shortTitle":"MEGA7","journalAbbreviation":"Mol Biol Evol","language":"en","author":[{"family":"Kumar","given":"Sudhir"},{"family":"Stecher","given":"Glen"},{"family":"Tamura","given":"Koichiro"}],"issued":{"date-parts":[["2016",3,22]]}}}],"schema":"https://github.com/citation-style-language/schema/raw/master/csl-citation.json"}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(Kumar, Stecher, &amp; Tamura, 2016)</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For each gene, we found the nucleotide substitution model that best described the substitution pattern using all sites, a Neighbour-joining tree and Bayesian Inference Criterion (BIC). We then found the maximum likelihood (ML) tree for each gene assuming the selected model of sequence evolution, and estimated </w:t>
      </w:r>
      <w:r w:rsidR="006A4DAC">
        <w:rPr>
          <w:rFonts w:ascii="Times New Roman" w:hAnsi="Times New Roman" w:cs="Times New Roman"/>
          <w:color w:val="000000"/>
          <w:sz w:val="24"/>
          <w:szCs w:val="24"/>
          <w:lang w:eastAsia="es-PE"/>
        </w:rPr>
        <w:t>node support</w:t>
      </w:r>
      <w:r w:rsidRPr="00470DD9">
        <w:rPr>
          <w:rFonts w:ascii="Times New Roman" w:hAnsi="Times New Roman" w:cs="Times New Roman"/>
          <w:color w:val="000000"/>
          <w:sz w:val="24"/>
          <w:szCs w:val="24"/>
          <w:lang w:eastAsia="es-PE"/>
        </w:rPr>
        <w:t xml:space="preserve"> using 1000 bootstrap replicates. To obtain higher resolution nuclear data, eight specimens each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and </w:t>
      </w:r>
      <w:r w:rsidR="00494B79" w:rsidRPr="00470DD9">
        <w:rPr>
          <w:rFonts w:ascii="Times New Roman" w:hAnsi="Times New Roman" w:cs="Times New Roman"/>
          <w:i/>
          <w:iCs/>
          <w:color w:val="000000"/>
          <w:sz w:val="24"/>
          <w:szCs w:val="24"/>
          <w:lang w:eastAsia="es-PE"/>
        </w:rPr>
        <w:t xml:space="preserve">H. </w:t>
      </w:r>
      <w:proofErr w:type="spellStart"/>
      <w:r w:rsidR="00494B79"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were genotyped using four AFLP primer combinations: </w:t>
      </w:r>
      <w:proofErr w:type="spellStart"/>
      <w:r w:rsidRPr="00470DD9">
        <w:rPr>
          <w:rFonts w:ascii="Times New Roman" w:hAnsi="Times New Roman" w:cs="Times New Roman"/>
          <w:i/>
          <w:iCs/>
          <w:color w:val="000000"/>
          <w:sz w:val="24"/>
          <w:szCs w:val="24"/>
          <w:lang w:eastAsia="es-PE"/>
        </w:rPr>
        <w:t>TaqI</w:t>
      </w:r>
      <w:proofErr w:type="spellEnd"/>
      <w:r w:rsidRPr="00470DD9">
        <w:rPr>
          <w:rFonts w:ascii="Times New Roman" w:hAnsi="Times New Roman" w:cs="Times New Roman"/>
          <w:color w:val="000000"/>
          <w:sz w:val="24"/>
          <w:szCs w:val="24"/>
          <w:lang w:eastAsia="es-PE"/>
        </w:rPr>
        <w:t xml:space="preserve">-CAG with </w:t>
      </w:r>
      <w:proofErr w:type="spellStart"/>
      <w:r w:rsidRPr="00470DD9">
        <w:rPr>
          <w:rFonts w:ascii="Times New Roman" w:hAnsi="Times New Roman" w:cs="Times New Roman"/>
          <w:i/>
          <w:iCs/>
          <w:color w:val="000000"/>
          <w:sz w:val="24"/>
          <w:szCs w:val="24"/>
          <w:lang w:eastAsia="es-PE"/>
        </w:rPr>
        <w:t>EcoRI</w:t>
      </w:r>
      <w:proofErr w:type="spellEnd"/>
      <w:r w:rsidRPr="00470DD9">
        <w:rPr>
          <w:rFonts w:ascii="Times New Roman" w:hAnsi="Times New Roman" w:cs="Times New Roman"/>
          <w:color w:val="000000"/>
          <w:sz w:val="24"/>
          <w:szCs w:val="24"/>
          <w:lang w:eastAsia="es-PE"/>
        </w:rPr>
        <w:t xml:space="preserve">-ATG, </w:t>
      </w:r>
      <w:proofErr w:type="spellStart"/>
      <w:r w:rsidRPr="00470DD9">
        <w:rPr>
          <w:rFonts w:ascii="Times New Roman" w:hAnsi="Times New Roman" w:cs="Times New Roman"/>
          <w:i/>
          <w:iCs/>
          <w:color w:val="000000"/>
          <w:sz w:val="24"/>
          <w:szCs w:val="24"/>
          <w:lang w:eastAsia="es-PE"/>
        </w:rPr>
        <w:t>TaqI</w:t>
      </w:r>
      <w:proofErr w:type="spellEnd"/>
      <w:r w:rsidRPr="00470DD9">
        <w:rPr>
          <w:rFonts w:ascii="Times New Roman" w:hAnsi="Times New Roman" w:cs="Times New Roman"/>
          <w:color w:val="000000"/>
          <w:sz w:val="24"/>
          <w:szCs w:val="24"/>
          <w:lang w:eastAsia="es-PE"/>
        </w:rPr>
        <w:t xml:space="preserve">-CGA with </w:t>
      </w:r>
      <w:proofErr w:type="spellStart"/>
      <w:r w:rsidRPr="00470DD9">
        <w:rPr>
          <w:rFonts w:ascii="Times New Roman" w:hAnsi="Times New Roman" w:cs="Times New Roman"/>
          <w:i/>
          <w:iCs/>
          <w:color w:val="000000"/>
          <w:sz w:val="24"/>
          <w:szCs w:val="24"/>
          <w:lang w:eastAsia="es-PE"/>
        </w:rPr>
        <w:t>EcoRI</w:t>
      </w:r>
      <w:proofErr w:type="spellEnd"/>
      <w:r w:rsidRPr="00470DD9">
        <w:rPr>
          <w:rFonts w:ascii="Times New Roman" w:hAnsi="Times New Roman" w:cs="Times New Roman"/>
          <w:color w:val="000000"/>
          <w:sz w:val="24"/>
          <w:szCs w:val="24"/>
          <w:lang w:eastAsia="es-PE"/>
        </w:rPr>
        <w:t xml:space="preserve">-AGC, </w:t>
      </w:r>
      <w:proofErr w:type="spellStart"/>
      <w:r w:rsidRPr="00470DD9">
        <w:rPr>
          <w:rFonts w:ascii="Times New Roman" w:hAnsi="Times New Roman" w:cs="Times New Roman"/>
          <w:i/>
          <w:iCs/>
          <w:color w:val="000000"/>
          <w:sz w:val="24"/>
          <w:szCs w:val="24"/>
          <w:lang w:eastAsia="es-PE"/>
        </w:rPr>
        <w:t>TaqI</w:t>
      </w:r>
      <w:proofErr w:type="spellEnd"/>
      <w:r w:rsidRPr="00470DD9">
        <w:rPr>
          <w:rFonts w:ascii="Times New Roman" w:hAnsi="Times New Roman" w:cs="Times New Roman"/>
          <w:color w:val="000000"/>
          <w:sz w:val="24"/>
          <w:szCs w:val="24"/>
          <w:lang w:eastAsia="es-PE"/>
        </w:rPr>
        <w:t xml:space="preserve">-CAG with </w:t>
      </w:r>
      <w:proofErr w:type="spellStart"/>
      <w:r w:rsidRPr="00470DD9">
        <w:rPr>
          <w:rFonts w:ascii="Times New Roman" w:hAnsi="Times New Roman" w:cs="Times New Roman"/>
          <w:i/>
          <w:iCs/>
          <w:color w:val="000000"/>
          <w:sz w:val="24"/>
          <w:szCs w:val="24"/>
          <w:lang w:eastAsia="es-PE"/>
        </w:rPr>
        <w:lastRenderedPageBreak/>
        <w:t>EcoRI</w:t>
      </w:r>
      <w:proofErr w:type="spellEnd"/>
      <w:r w:rsidRPr="00470DD9">
        <w:rPr>
          <w:rFonts w:ascii="Times New Roman" w:hAnsi="Times New Roman" w:cs="Times New Roman"/>
          <w:color w:val="000000"/>
          <w:sz w:val="24"/>
          <w:szCs w:val="24"/>
          <w:lang w:eastAsia="es-PE"/>
        </w:rPr>
        <w:t xml:space="preserve">-AGC and </w:t>
      </w:r>
      <w:proofErr w:type="spellStart"/>
      <w:r w:rsidRPr="00470DD9">
        <w:rPr>
          <w:rFonts w:ascii="Times New Roman" w:hAnsi="Times New Roman" w:cs="Times New Roman"/>
          <w:i/>
          <w:iCs/>
          <w:color w:val="000000"/>
          <w:sz w:val="24"/>
          <w:szCs w:val="24"/>
          <w:lang w:eastAsia="es-PE"/>
        </w:rPr>
        <w:t>TaqI</w:t>
      </w:r>
      <w:proofErr w:type="spellEnd"/>
      <w:r w:rsidRPr="00470DD9">
        <w:rPr>
          <w:rFonts w:ascii="Times New Roman" w:hAnsi="Times New Roman" w:cs="Times New Roman"/>
          <w:color w:val="000000"/>
          <w:sz w:val="24"/>
          <w:szCs w:val="24"/>
          <w:lang w:eastAsia="es-PE"/>
        </w:rPr>
        <w:t xml:space="preserve">-CCA with </w:t>
      </w:r>
      <w:proofErr w:type="spellStart"/>
      <w:r w:rsidRPr="00470DD9">
        <w:rPr>
          <w:rFonts w:ascii="Times New Roman" w:hAnsi="Times New Roman" w:cs="Times New Roman"/>
          <w:i/>
          <w:iCs/>
          <w:color w:val="000000"/>
          <w:sz w:val="24"/>
          <w:szCs w:val="24"/>
          <w:lang w:eastAsia="es-PE"/>
        </w:rPr>
        <w:t>EcoRI</w:t>
      </w:r>
      <w:proofErr w:type="spellEnd"/>
      <w:r w:rsidRPr="00470DD9">
        <w:rPr>
          <w:rFonts w:ascii="Times New Roman" w:hAnsi="Times New Roman" w:cs="Times New Roman"/>
          <w:color w:val="000000"/>
          <w:sz w:val="24"/>
          <w:szCs w:val="24"/>
          <w:lang w:eastAsia="es-PE"/>
        </w:rPr>
        <w:t>-ACA. The AFLP protocol used is similar to that described in Vos</w:t>
      </w:r>
      <w:r w:rsidRPr="00470DD9">
        <w:rPr>
          <w:rFonts w:ascii="Times New Roman" w:hAnsi="Times New Roman" w:cs="Times New Roman"/>
          <w:i/>
          <w:iCs/>
          <w:color w:val="000000"/>
          <w:sz w:val="24"/>
          <w:szCs w:val="24"/>
          <w:lang w:eastAsia="es-PE"/>
        </w:rPr>
        <w:t xml:space="preserve"> et al.</w:t>
      </w:r>
      <w:r w:rsidRPr="00470DD9">
        <w:rPr>
          <w:rFonts w:ascii="Times New Roman" w:hAnsi="Times New Roman" w:cs="Times New Roman"/>
          <w:color w:val="000000"/>
          <w:sz w:val="24"/>
          <w:szCs w:val="24"/>
          <w:lang w:eastAsia="es-PE"/>
        </w:rPr>
        <w:t xml:space="preserve"> </w:t>
      </w:r>
      <w:r w:rsidR="006A4DAC">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1995), and the primer sequences and reaction conditions are described in Madden</w:t>
      </w:r>
      <w:r w:rsidRPr="00470DD9">
        <w:rPr>
          <w:rFonts w:ascii="Times New Roman" w:hAnsi="Times New Roman" w:cs="Times New Roman"/>
          <w:i/>
          <w:iCs/>
          <w:color w:val="000000"/>
          <w:sz w:val="24"/>
          <w:szCs w:val="24"/>
          <w:lang w:eastAsia="es-PE"/>
        </w:rPr>
        <w:t xml:space="preserve"> et al.</w:t>
      </w:r>
      <w:r w:rsidRPr="00470DD9">
        <w:rPr>
          <w:rFonts w:ascii="Times New Roman" w:hAnsi="Times New Roman" w:cs="Times New Roman"/>
          <w:color w:val="000000"/>
          <w:sz w:val="24"/>
          <w:szCs w:val="24"/>
          <w:lang w:eastAsia="es-PE"/>
        </w:rPr>
        <w:t xml:space="preserve"> (2004). The AFLP products were resolved by electrophoresis through 6% acrylamide gels, visualised by autoradiography, and scored by eye. A total of 81 loci were polymorphic and could be scored unambiguously.</w:t>
      </w:r>
      <w:r w:rsidR="00BA0CCE" w:rsidRPr="00470DD9">
        <w:rPr>
          <w:rFonts w:ascii="Times New Roman" w:hAnsi="Times New Roman" w:cs="Times New Roman"/>
          <w:color w:val="000000"/>
          <w:sz w:val="24"/>
          <w:szCs w:val="24"/>
          <w:lang w:eastAsia="es-PE"/>
        </w:rPr>
        <w:t xml:space="preserve"> </w:t>
      </w:r>
    </w:p>
    <w:p w14:paraId="7D03E938" w14:textId="285910ED" w:rsidR="000430B1" w:rsidRPr="00470DD9" w:rsidRDefault="000430B1" w:rsidP="00D63875">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 xml:space="preserve">The Bayesian clustering program STRUCTURE 2.2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{"citationID":"2alhlq0vh9","properties":{"formattedCitation":"(Pritchard, Stephens, &amp; Donnelly, 2000)","plainCitation":"(Pritchard, Stephens, &amp; Donnelly, 2000)","noteIndex":0},"citationItems":[{"id":16500,"uris":["http://zotero.org/users/local/kwv3TwWq/items/P55EAFB2"],"uri":["http://zotero.org/users/local/kwv3TwWq/items/P55EAFB2"],"itemData":{"id":16500,"type":"article-journal","title":"Inference of Population Structure Using Multilocus Genotype Data","container-title":"Genetics","page":"945-959","volume":"155","issue":"2","source":"www.genetics.org","abstract":"We describe a model-based clustering method for using multilocus genotype data to infer population structure and assign individuals to populations. We assume a model in which there are K populations (where K may be unknown), each of which is characterized by a set of allele frequencies at each locus. Individuals in the sample are assigned (probabilistically) to populations, or jointly to two or more populations if their genotypes indicate that they are admixed. Our model does not assume a particular mutation process, and it can be applied to most of the commonly used genetic markers, provided that they are not closely linked. Applications of our method include demonstrating the presence of population structure, assigning individuals to populations, studying hybrid zones, and identifying migrants and admixed individuals. We show that the method can produce highly accurate assignments using modest numbers of loci—e.g., seven microsatellite loci in an example using genotype data from an endangered bird species. The software used for this article is available from http://www.stats.ox.ac.uk/~pritch/home.html.","ISSN":"0016-6731, 1943-2631","note":"PMID: 10835412","language":"en","author":[{"family":"Pritchard","given":"Jonathan K."},{"family":"Stephens","given":"Matthew"},{"family":"Donnelly","given":"Peter"}],"issued":{"date-parts":[["2000",6,1]]}}}],"schema":"https://github.com/citation-style-language/schema/raw/master/csl-citation.json"}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(Pritchard, Stephens, &amp; Donnelly, 2000)</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was used to evaluate the number of genetic clusters indicated by these AFLP genotypes</w:t>
      </w:r>
      <w:r w:rsidR="006A4DAC">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using standardized inference criteria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{"citationID":"lt90g280u","properties":{"formattedCitation":"(Evanno, Regnaut, &amp; Goudet, 2005)","plainCitation":"(Evanno, Regnaut, &amp; Goudet, 2005)","noteIndex":0},"citationItems":[{"id":16504,"uris":["http://zotero.org/users/local/kwv3TwWq/items/KR3D7A46"],"uri":["http://zotero.org/users/local/kwv3TwWq/items/KR3D7A46"],"itemData":{"id":16504,"type":"article-journal","title":"Detecting the number of clusters of individuals using the software STRUCTURE: a simulation study","container-title":"Molecular Ecology","page":"2611-2620","volume":"14","issue":"8","source":"PubMed","abstract":"The identification of genetically homogeneous groups of individuals is a long standing issue in population genetics. A recent Bayesian algorithm implemented in the software STRUCTURE allows the identification of such groups. However, the ability of this algorithm to detect the true number of clusters (K) in a sample of individuals when patterns of dispersal among populations are not homogeneous has not been tested. The goal of this study is to carry out such tests, using various dispersal scenarios from data generated with an individual-based model. We found that in most cases the estimated 'log probability of data' does not provide a correct estimation of the number of clusters, K. However, using an ad hoc statistic DeltaK based on the rate of change in the log probability of data between successive K values, we found that STRUCTURE accurately detects the uppermost hierarchical level of structure for the scenarios we tested. As might be expected, the results are sensitive to the type of genetic marker used (AFLP vs. microsatellite), the number of loci scored, the number of populations sampled, and the number of individuals typed in each sample.","DOI":"10.1111/j.1365-294X.2005.02553.x","ISSN":"0962-1083","note":"PMID: 15969739","shortTitle":"Detecting the number of clusters of individuals using the software STRUCTURE","journalAbbreviation":"Mol. Ecol.","language":"eng","author":[{"family":"Evanno","given":"G."},{"family":"Regnaut","given":"S."},{"family":"Goudet","given":"J."}],"issued":{"date-parts":[["2005",7]]}}}],"schema":"https://github.com/citation-style-language/schema/raw/master/csl-citation.json"}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(Evanno, Regnaut, &amp; Goudet, 2005)</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Following a 100,000 step burn-in period, data were collected over 100,000 Markov chain Monte Carlo repetitions. STRUCTURE analysis was carried out on the data set, increasing </w:t>
      </w:r>
      <w:r w:rsidRPr="00470DD9">
        <w:rPr>
          <w:rFonts w:ascii="Times New Roman" w:hAnsi="Times New Roman" w:cs="Times New Roman"/>
          <w:i/>
          <w:iCs/>
          <w:color w:val="000000"/>
          <w:sz w:val="24"/>
          <w:szCs w:val="24"/>
          <w:lang w:eastAsia="es-PE"/>
        </w:rPr>
        <w:t>K</w:t>
      </w:r>
      <w:r w:rsidRPr="00470DD9">
        <w:rPr>
          <w:rFonts w:ascii="Times New Roman" w:hAnsi="Times New Roman" w:cs="Times New Roman"/>
          <w:color w:val="000000"/>
          <w:sz w:val="24"/>
          <w:szCs w:val="24"/>
          <w:lang w:eastAsia="es-PE"/>
        </w:rPr>
        <w:t xml:space="preserve"> from 1 to 10. At each value of </w:t>
      </w:r>
      <w:r w:rsidRPr="00470DD9">
        <w:rPr>
          <w:rFonts w:ascii="Times New Roman" w:hAnsi="Times New Roman" w:cs="Times New Roman"/>
          <w:i/>
          <w:iCs/>
          <w:color w:val="000000"/>
          <w:sz w:val="24"/>
          <w:szCs w:val="24"/>
          <w:lang w:eastAsia="es-PE"/>
        </w:rPr>
        <w:t>K</w:t>
      </w:r>
      <w:r w:rsidRPr="00470DD9">
        <w:rPr>
          <w:rFonts w:ascii="Times New Roman" w:hAnsi="Times New Roman" w:cs="Times New Roman"/>
          <w:color w:val="000000"/>
          <w:sz w:val="24"/>
          <w:szCs w:val="24"/>
          <w:lang w:eastAsia="es-PE"/>
        </w:rPr>
        <w:t xml:space="preserve">, the analysis was repeated three times to check between-run consistency. The AFLP data was also used to calculate pairwise </w:t>
      </w:r>
      <w:proofErr w:type="spellStart"/>
      <w:r w:rsidRPr="00470DD9">
        <w:rPr>
          <w:rFonts w:ascii="Times New Roman" w:hAnsi="Times New Roman" w:cs="Times New Roman"/>
          <w:color w:val="000000"/>
          <w:sz w:val="24"/>
          <w:szCs w:val="24"/>
          <w:lang w:eastAsia="es-PE"/>
        </w:rPr>
        <w:t>Nei</w:t>
      </w:r>
      <w:proofErr w:type="spellEnd"/>
      <w:r w:rsidRPr="00470DD9">
        <w:rPr>
          <w:rFonts w:ascii="Times New Roman" w:hAnsi="Times New Roman" w:cs="Times New Roman"/>
          <w:color w:val="000000"/>
          <w:sz w:val="24"/>
          <w:szCs w:val="24"/>
          <w:lang w:eastAsia="es-PE"/>
        </w:rPr>
        <w:t xml:space="preserve">-Li genetic distances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{"citationID":"17kf3qd0qc","properties":{"formattedCitation":"(Nei &amp; Li, 1979)","plainCitation":"(Nei &amp; Li, 1979)","noteIndex":0},"citationItems":[{"id":16506,"uris":["http://zotero.org/users/local/kwv3TwWq/items/V93RFTTB"],"uri":["http://zotero.org/users/local/kwv3TwWq/items/V93RFTTB"],"itemData":{"id":16506,"type":"article-journal","title":"Mathematical model for studying genetic variation in terms of restriction endonucleases","container-title":"Proceedings of the National Academy of Sciences of the United States of America","page":"5269-5273","volume":"76","issue":"10","source":"PubMed","abstract":"A mathematical model for the evolutionary change of restriction sites in mitochondrial DNA is developed. Formulas based on this model are presented for estimating the number of nucleotide substitutions between two populations or species. To express the degree of polymorphism in a population at the nucleotide level, a measure called \"nucleotide diversity\" is proposed.","ISSN":"0027-8424","note":"PMID: 291943\nPMCID: PMC413122","journalAbbreviation":"Proc. Natl. Acad. Sci. U.S.A.","language":"eng","author":[{"family":"Nei","given":"M."},{"family":"Li","given":"W. H."}],"issued":{"date-parts":[["1979",10]]}}}],"schema":"https://github.com/citation-style-language/schema/raw/master/csl-citation.json"}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(Nei &amp; Li, 1979)</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between all genotyped individuals. These distances were then used to calculate average genetic distances between each of the three taxa.</w:t>
      </w:r>
    </w:p>
    <w:p w14:paraId="1A170B32" w14:textId="77777777"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RESULTS</w:t>
      </w:r>
    </w:p>
    <w:p w14:paraId="01154EC4" w14:textId="0B544DE5" w:rsidR="000430B1" w:rsidRPr="00470DD9" w:rsidRDefault="00656C91" w:rsidP="00D63875">
      <w:pPr>
        <w:spacing w:after="100" w:afterAutospacing="1" w:line="480" w:lineRule="auto"/>
        <w:rPr>
          <w:rFonts w:ascii="Times New Roman" w:hAnsi="Times New Roman" w:cs="Times New Roman"/>
          <w:i/>
          <w:iCs/>
          <w:sz w:val="24"/>
          <w:szCs w:val="24"/>
          <w:lang w:eastAsia="es-PE"/>
        </w:rPr>
      </w:pPr>
      <w:r w:rsidRPr="00470DD9">
        <w:rPr>
          <w:rFonts w:ascii="Times New Roman" w:hAnsi="Times New Roman" w:cs="Times New Roman"/>
          <w:i/>
          <w:iCs/>
          <w:sz w:val="24"/>
          <w:szCs w:val="24"/>
          <w:lang w:eastAsia="es-PE"/>
        </w:rPr>
        <w:t>Adult morphology</w:t>
      </w:r>
    </w:p>
    <w:p w14:paraId="70D9B45C" w14:textId="6630A83E" w:rsidR="00BA0CCE" w:rsidRPr="00470DD9" w:rsidRDefault="000430B1"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Examination of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7D62D7"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wings from Peru revealed two diagnostic morphological characters strictly concordant with </w:t>
      </w:r>
      <w:r w:rsidR="00607C93">
        <w:rPr>
          <w:rFonts w:ascii="Times New Roman" w:hAnsi="Times New Roman" w:cs="Times New Roman"/>
          <w:color w:val="000000"/>
          <w:sz w:val="24"/>
          <w:szCs w:val="24"/>
          <w:lang w:eastAsia="es-PE"/>
        </w:rPr>
        <w:t>the mitochondrial DNA</w:t>
      </w:r>
      <w:r w:rsidR="00607C93"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classification of these two species. 1) In the proximal region of the narrow costa-</w:t>
      </w:r>
      <w:proofErr w:type="spellStart"/>
      <w:r w:rsidRPr="00470DD9">
        <w:rPr>
          <w:rFonts w:ascii="Times New Roman" w:hAnsi="Times New Roman" w:cs="Times New Roman"/>
          <w:color w:val="000000"/>
          <w:sz w:val="24"/>
          <w:szCs w:val="24"/>
          <w:lang w:eastAsia="es-PE"/>
        </w:rPr>
        <w:t>subcosta</w:t>
      </w:r>
      <w:proofErr w:type="spellEnd"/>
      <w:r w:rsidRPr="00470DD9">
        <w:rPr>
          <w:rFonts w:ascii="Times New Roman" w:hAnsi="Times New Roman" w:cs="Times New Roman"/>
          <w:color w:val="000000"/>
          <w:sz w:val="24"/>
          <w:szCs w:val="24"/>
          <w:lang w:eastAsia="es-PE"/>
        </w:rPr>
        <w:t xml:space="preserve"> space on the underside of the forewing,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7D62D7"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exhibit</w:t>
      </w:r>
      <w:r w:rsidR="00EE1235" w:rsidRPr="00470DD9">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a strong yellow 3-5mm long streak placed in the anterior half of the space along the costal vein, often associated with black scales posteriorly (</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2</w:t>
      </w:r>
      <w:r w:rsidRPr="00470DD9">
        <w:rPr>
          <w:rFonts w:ascii="Times New Roman" w:hAnsi="Times New Roman" w:cs="Times New Roman"/>
          <w:color w:val="000000"/>
          <w:sz w:val="24"/>
          <w:szCs w:val="24"/>
          <w:lang w:eastAsia="es-PE"/>
        </w:rPr>
        <w:t xml:space="preserve">a). 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this </w:t>
      </w:r>
      <w:r w:rsidRPr="00470DD9">
        <w:rPr>
          <w:rFonts w:ascii="Times New Roman" w:hAnsi="Times New Roman" w:cs="Times New Roman"/>
          <w:color w:val="000000"/>
          <w:sz w:val="24"/>
          <w:szCs w:val="24"/>
          <w:lang w:eastAsia="es-PE"/>
        </w:rPr>
        <w:lastRenderedPageBreak/>
        <w:t xml:space="preserve">region is uniformly orange </w:t>
      </w:r>
      <w:r w:rsidR="00AA477F" w:rsidRPr="00470DD9">
        <w:rPr>
          <w:rFonts w:ascii="Times New Roman" w:hAnsi="Times New Roman" w:cs="Times New Roman"/>
          <w:color w:val="000000"/>
          <w:sz w:val="24"/>
          <w:szCs w:val="24"/>
          <w:lang w:eastAsia="es-PE"/>
        </w:rPr>
        <w:t>(</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2</w:t>
      </w:r>
      <w:r w:rsidR="00AA477F" w:rsidRPr="00470DD9">
        <w:rPr>
          <w:rFonts w:ascii="Times New Roman" w:hAnsi="Times New Roman" w:cs="Times New Roman"/>
          <w:color w:val="000000"/>
          <w:sz w:val="24"/>
          <w:szCs w:val="24"/>
          <w:lang w:eastAsia="es-PE"/>
        </w:rPr>
        <w:t>b)</w:t>
      </w:r>
      <w:r w:rsidRPr="00470DD9">
        <w:rPr>
          <w:rFonts w:ascii="Times New Roman" w:hAnsi="Times New Roman" w:cs="Times New Roman"/>
          <w:color w:val="000000"/>
          <w:sz w:val="24"/>
          <w:szCs w:val="24"/>
          <w:lang w:eastAsia="es-PE"/>
        </w:rPr>
        <w:t>.</w:t>
      </w:r>
      <w:r w:rsidR="002C4793" w:rsidRPr="00470DD9">
        <w:rPr>
          <w:rFonts w:ascii="Times New Roman" w:hAnsi="Times New Roman" w:cs="Times New Roman"/>
          <w:color w:val="000000"/>
          <w:sz w:val="24"/>
          <w:szCs w:val="24"/>
          <w:lang w:eastAsia="es-PE"/>
        </w:rPr>
        <w:t xml:space="preserve"> </w:t>
      </w:r>
      <w:r w:rsidR="003600D2"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{"citationID":"a17ivrvj798","properties":{"formattedCitation":"(Brown &amp; Benson, 1975)","plainCitation":"(Brown &amp; Benson, 1975)","dontUpdate":true,"noteIndex":0},"citationItems":[{"id":16426,"uris":["http://zotero.org/users/local/kwv3TwWq/items/N3CWX7GI"],"uri":["http://zotero.org/users/local/kwv3TwWq/items/N3CWX7GI"],"itemData":{"id":16426,"type":"article-journal","title":"The Heliconians of Brazil (Lepidoptera: Nymphalidae) Part VI. Aspects of the biology and ecology of &lt;i&gt;Heliconius demeter&lt;/i&gt; with description of four new subspecies.","container-title":"Bulletin of the Allyn Museum","page":"1-19","volume":"26","journalAbbreviation":"Bull. Allyn. Mus.","author":[{"family":"Brown","given":"K.S."},{"family":"Benson","given":"W.W."}],"issued":{"date-parts":[["1975"]]}}}],"schema":"https://github.com/citation-style-language/schema/raw/master/csl-citation.json"} </w:instrText>
      </w:r>
      <w:r w:rsidR="003600D2"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 xml:space="preserve">Brown &amp; Benson </w:t>
      </w:r>
      <w:r w:rsidR="00355CF3">
        <w:rPr>
          <w:rFonts w:ascii="Times New Roman" w:hAnsi="Times New Roman" w:cs="Times New Roman"/>
          <w:sz w:val="24"/>
        </w:rPr>
        <w:t>(</w:t>
      </w:r>
      <w:r w:rsidR="00873603" w:rsidRPr="00873603">
        <w:rPr>
          <w:rFonts w:ascii="Times New Roman" w:hAnsi="Times New Roman" w:cs="Times New Roman"/>
          <w:sz w:val="24"/>
        </w:rPr>
        <w:t>1975)</w:t>
      </w:r>
      <w:r w:rsidR="003600D2" w:rsidRPr="00470DD9">
        <w:rPr>
          <w:rFonts w:ascii="Times New Roman" w:hAnsi="Times New Roman" w:cs="Times New Roman"/>
          <w:color w:val="000000"/>
          <w:sz w:val="24"/>
          <w:szCs w:val="24"/>
          <w:lang w:eastAsia="es-PE"/>
        </w:rPr>
        <w:fldChar w:fldCharType="end"/>
      </w:r>
      <w:r w:rsidR="002C4793" w:rsidRPr="00470DD9">
        <w:rPr>
          <w:rFonts w:ascii="Times New Roman" w:hAnsi="Times New Roman" w:cs="Times New Roman"/>
          <w:color w:val="000000"/>
          <w:sz w:val="24"/>
          <w:szCs w:val="24"/>
          <w:lang w:eastAsia="es-PE"/>
        </w:rPr>
        <w:t xml:space="preserve"> also noticed this character difference between </w:t>
      </w:r>
      <w:r w:rsidR="007A65DE">
        <w:rPr>
          <w:rFonts w:ascii="Times New Roman" w:hAnsi="Times New Roman" w:cs="Times New Roman"/>
          <w:color w:val="000000"/>
          <w:sz w:val="24"/>
          <w:szCs w:val="24"/>
          <w:lang w:eastAsia="es-PE"/>
        </w:rPr>
        <w:t>n</w:t>
      </w:r>
      <w:r w:rsidR="00607C93" w:rsidRPr="00470DD9">
        <w:rPr>
          <w:rFonts w:ascii="Times New Roman" w:hAnsi="Times New Roman" w:cs="Times New Roman"/>
          <w:color w:val="000000"/>
          <w:sz w:val="24"/>
          <w:szCs w:val="24"/>
          <w:lang w:eastAsia="es-PE"/>
        </w:rPr>
        <w:t xml:space="preserve">orthern </w:t>
      </w:r>
      <w:r w:rsidR="00607C93">
        <w:rPr>
          <w:rFonts w:ascii="Times New Roman" w:hAnsi="Times New Roman" w:cs="Times New Roman"/>
          <w:color w:val="000000"/>
          <w:sz w:val="24"/>
          <w:szCs w:val="24"/>
          <w:lang w:eastAsia="es-PE"/>
        </w:rPr>
        <w:t xml:space="preserve">and </w:t>
      </w:r>
      <w:r w:rsidR="007A65DE">
        <w:rPr>
          <w:rFonts w:ascii="Times New Roman" w:hAnsi="Times New Roman" w:cs="Times New Roman"/>
          <w:color w:val="000000"/>
          <w:sz w:val="24"/>
          <w:szCs w:val="24"/>
          <w:lang w:eastAsia="es-PE"/>
        </w:rPr>
        <w:t>s</w:t>
      </w:r>
      <w:r w:rsidR="002C4793" w:rsidRPr="00470DD9">
        <w:rPr>
          <w:rFonts w:ascii="Times New Roman" w:hAnsi="Times New Roman" w:cs="Times New Roman"/>
          <w:color w:val="000000"/>
          <w:sz w:val="24"/>
          <w:szCs w:val="24"/>
          <w:lang w:eastAsia="es-PE"/>
        </w:rPr>
        <w:t>outhern</w:t>
      </w:r>
      <w:r w:rsidR="007A65DE">
        <w:rPr>
          <w:rFonts w:ascii="Times New Roman" w:hAnsi="Times New Roman" w:cs="Times New Roman"/>
          <w:color w:val="000000"/>
          <w:sz w:val="24"/>
          <w:szCs w:val="24"/>
          <w:lang w:eastAsia="es-PE"/>
        </w:rPr>
        <w:t xml:space="preserve"> Amazonian</w:t>
      </w:r>
      <w:r w:rsidR="002C4793" w:rsidRPr="00470DD9">
        <w:rPr>
          <w:rFonts w:ascii="Times New Roman" w:hAnsi="Times New Roman" w:cs="Times New Roman"/>
          <w:color w:val="000000"/>
          <w:sz w:val="24"/>
          <w:szCs w:val="24"/>
          <w:lang w:eastAsia="es-PE"/>
        </w:rPr>
        <w:t xml:space="preserve"> </w:t>
      </w:r>
      <w:r w:rsidR="00355CF3">
        <w:rPr>
          <w:rFonts w:ascii="Times New Roman" w:hAnsi="Times New Roman" w:cs="Times New Roman"/>
          <w:color w:val="000000"/>
          <w:sz w:val="24"/>
          <w:szCs w:val="24"/>
          <w:lang w:eastAsia="es-PE"/>
        </w:rPr>
        <w:t>populations</w:t>
      </w:r>
      <w:r w:rsidR="002C0978">
        <w:rPr>
          <w:rFonts w:ascii="Times New Roman" w:hAnsi="Times New Roman" w:cs="Times New Roman"/>
          <w:color w:val="000000"/>
          <w:sz w:val="24"/>
          <w:szCs w:val="24"/>
          <w:lang w:eastAsia="es-PE"/>
        </w:rPr>
        <w:t>,</w:t>
      </w:r>
      <w:r w:rsidR="002C4793" w:rsidRPr="00470DD9">
        <w:rPr>
          <w:rFonts w:ascii="Times New Roman" w:hAnsi="Times New Roman" w:cs="Times New Roman"/>
          <w:color w:val="000000"/>
          <w:sz w:val="24"/>
          <w:szCs w:val="24"/>
          <w:lang w:eastAsia="es-PE"/>
        </w:rPr>
        <w:t xml:space="preserve"> but did not </w:t>
      </w:r>
      <w:r w:rsidR="007A65DE">
        <w:rPr>
          <w:rFonts w:ascii="Times New Roman" w:hAnsi="Times New Roman" w:cs="Times New Roman"/>
          <w:color w:val="000000"/>
          <w:sz w:val="24"/>
          <w:szCs w:val="24"/>
          <w:lang w:eastAsia="es-PE"/>
        </w:rPr>
        <w:t>recognise</w:t>
      </w:r>
      <w:r w:rsidR="002C4793" w:rsidRPr="00470DD9">
        <w:rPr>
          <w:rFonts w:ascii="Times New Roman" w:hAnsi="Times New Roman" w:cs="Times New Roman"/>
          <w:color w:val="000000"/>
          <w:sz w:val="24"/>
          <w:szCs w:val="24"/>
          <w:lang w:eastAsia="es-PE"/>
        </w:rPr>
        <w:t xml:space="preserve"> </w:t>
      </w:r>
      <w:r w:rsidR="002C0978">
        <w:rPr>
          <w:rFonts w:ascii="Times New Roman" w:hAnsi="Times New Roman" w:cs="Times New Roman"/>
          <w:color w:val="000000"/>
          <w:sz w:val="24"/>
          <w:szCs w:val="24"/>
          <w:lang w:eastAsia="es-PE"/>
        </w:rPr>
        <w:t>its significance,</w:t>
      </w:r>
      <w:r w:rsidR="002C4793" w:rsidRPr="00470DD9">
        <w:rPr>
          <w:rFonts w:ascii="Times New Roman" w:hAnsi="Times New Roman" w:cs="Times New Roman"/>
          <w:color w:val="000000"/>
          <w:sz w:val="24"/>
          <w:szCs w:val="24"/>
          <w:lang w:eastAsia="es-PE"/>
        </w:rPr>
        <w:t xml:space="preserve"> </w:t>
      </w:r>
      <w:r w:rsidR="007A65DE">
        <w:rPr>
          <w:rFonts w:ascii="Times New Roman" w:hAnsi="Times New Roman" w:cs="Times New Roman"/>
          <w:color w:val="000000"/>
          <w:sz w:val="24"/>
          <w:szCs w:val="24"/>
          <w:lang w:eastAsia="es-PE"/>
        </w:rPr>
        <w:t xml:space="preserve">probably </w:t>
      </w:r>
      <w:r w:rsidR="002C0978">
        <w:rPr>
          <w:rFonts w:ascii="Times New Roman" w:hAnsi="Times New Roman" w:cs="Times New Roman"/>
          <w:color w:val="000000"/>
          <w:sz w:val="24"/>
          <w:szCs w:val="24"/>
          <w:lang w:eastAsia="es-PE"/>
        </w:rPr>
        <w:t>because they lacked a</w:t>
      </w:r>
      <w:r w:rsidR="005758AE">
        <w:rPr>
          <w:rFonts w:ascii="Times New Roman" w:hAnsi="Times New Roman" w:cs="Times New Roman"/>
          <w:color w:val="000000"/>
          <w:sz w:val="24"/>
          <w:szCs w:val="24"/>
          <w:lang w:eastAsia="es-PE"/>
        </w:rPr>
        <w:t xml:space="preserve"> </w:t>
      </w:r>
      <w:r w:rsidR="002C4793" w:rsidRPr="00470DD9">
        <w:rPr>
          <w:rFonts w:ascii="Times New Roman" w:hAnsi="Times New Roman" w:cs="Times New Roman"/>
          <w:color w:val="000000"/>
          <w:sz w:val="24"/>
          <w:szCs w:val="24"/>
          <w:lang w:eastAsia="es-PE"/>
        </w:rPr>
        <w:t xml:space="preserve">long series of </w:t>
      </w:r>
      <w:r w:rsidR="002C0978">
        <w:rPr>
          <w:rFonts w:ascii="Times New Roman" w:hAnsi="Times New Roman" w:cs="Times New Roman"/>
          <w:color w:val="000000"/>
          <w:sz w:val="24"/>
          <w:szCs w:val="24"/>
          <w:lang w:eastAsia="es-PE"/>
        </w:rPr>
        <w:t xml:space="preserve">these </w:t>
      </w:r>
      <w:r w:rsidR="007A65DE">
        <w:rPr>
          <w:rFonts w:ascii="Times New Roman" w:hAnsi="Times New Roman" w:cs="Times New Roman"/>
          <w:color w:val="000000"/>
          <w:sz w:val="24"/>
          <w:szCs w:val="24"/>
          <w:lang w:eastAsia="es-PE"/>
        </w:rPr>
        <w:t>taxa</w:t>
      </w:r>
      <w:r w:rsidR="002C0978">
        <w:rPr>
          <w:rFonts w:ascii="Times New Roman" w:hAnsi="Times New Roman" w:cs="Times New Roman"/>
          <w:color w:val="000000"/>
          <w:sz w:val="24"/>
          <w:szCs w:val="24"/>
          <w:lang w:eastAsia="es-PE"/>
        </w:rPr>
        <w:t xml:space="preserve"> from a sympatric population</w:t>
      </w:r>
      <w:r w:rsidR="002C4793" w:rsidRPr="00470DD9">
        <w:rPr>
          <w:rFonts w:ascii="Times New Roman" w:hAnsi="Times New Roman" w:cs="Times New Roman"/>
          <w:color w:val="000000"/>
          <w:sz w:val="24"/>
          <w:szCs w:val="24"/>
          <w:lang w:eastAsia="es-PE"/>
        </w:rPr>
        <w:t xml:space="preserve">. </w:t>
      </w:r>
      <w:r w:rsidR="00EE1235" w:rsidRPr="00470DD9">
        <w:rPr>
          <w:rFonts w:ascii="Times New Roman" w:hAnsi="Times New Roman" w:cs="Times New Roman"/>
          <w:color w:val="000000"/>
          <w:sz w:val="24"/>
          <w:szCs w:val="24"/>
          <w:lang w:eastAsia="es-PE"/>
        </w:rPr>
        <w:t xml:space="preserve">2) </w:t>
      </w:r>
      <w:r w:rsidRPr="00470DD9">
        <w:rPr>
          <w:rFonts w:ascii="Times New Roman" w:hAnsi="Times New Roman" w:cs="Times New Roman"/>
          <w:color w:val="000000"/>
          <w:sz w:val="24"/>
          <w:szCs w:val="24"/>
          <w:lang w:eastAsia="es-PE"/>
        </w:rPr>
        <w:t xml:space="preserve">In males of </w:t>
      </w:r>
      <w:r w:rsidR="00494B79" w:rsidRPr="00470DD9">
        <w:rPr>
          <w:rFonts w:ascii="Times New Roman" w:hAnsi="Times New Roman" w:cs="Times New Roman"/>
          <w:i/>
          <w:iCs/>
          <w:color w:val="000000"/>
          <w:sz w:val="24"/>
          <w:szCs w:val="24"/>
          <w:lang w:eastAsia="es-PE"/>
        </w:rPr>
        <w:t xml:space="preserve">H. </w:t>
      </w:r>
      <w:proofErr w:type="spellStart"/>
      <w:r w:rsidR="00494B79"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7D62D7"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the red rays on the dorsal hindwing fuse to form a hindwing bar</w:t>
      </w:r>
      <w:r w:rsidR="00AF10A6" w:rsidRPr="00470DD9">
        <w:rPr>
          <w:rFonts w:ascii="Times New Roman" w:hAnsi="Times New Roman" w:cs="Times New Roman"/>
          <w:color w:val="000000"/>
          <w:sz w:val="24"/>
          <w:szCs w:val="24"/>
          <w:lang w:eastAsia="es-PE"/>
        </w:rPr>
        <w:t xml:space="preserve"> (</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2</w:t>
      </w:r>
      <w:r w:rsidR="00AF10A6" w:rsidRPr="00470DD9">
        <w:rPr>
          <w:rFonts w:ascii="Times New Roman" w:hAnsi="Times New Roman" w:cs="Times New Roman"/>
          <w:color w:val="000000"/>
          <w:sz w:val="24"/>
          <w:szCs w:val="24"/>
          <w:lang w:eastAsia="es-PE"/>
        </w:rPr>
        <w:t>c)</w:t>
      </w:r>
      <w:r w:rsidRPr="00470DD9">
        <w:rPr>
          <w:rFonts w:ascii="Times New Roman" w:hAnsi="Times New Roman" w:cs="Times New Roman"/>
          <w:color w:val="000000"/>
          <w:sz w:val="24"/>
          <w:szCs w:val="24"/>
          <w:lang w:eastAsia="es-PE"/>
        </w:rPr>
        <w:t>, while in male</w:t>
      </w:r>
      <w:r w:rsidR="00EE1235" w:rsidRPr="00470DD9">
        <w:rPr>
          <w:rFonts w:ascii="Times New Roman" w:hAnsi="Times New Roman" w:cs="Times New Roman"/>
          <w:color w:val="000000"/>
          <w:sz w:val="24"/>
          <w:szCs w:val="24"/>
          <w:lang w:eastAsia="es-PE"/>
        </w:rPr>
        <w:t>s of</w:t>
      </w:r>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i/>
          <w:iCs/>
          <w:color w:val="000000"/>
          <w:sz w:val="24"/>
          <w:szCs w:val="24"/>
          <w:lang w:eastAsia="es-PE"/>
        </w:rPr>
        <w:t xml:space="preserve"> </w:t>
      </w:r>
      <w:r w:rsidR="00AE5B9C" w:rsidRPr="00470DD9">
        <w:rPr>
          <w:rFonts w:ascii="Times New Roman" w:hAnsi="Times New Roman" w:cs="Times New Roman"/>
          <w:color w:val="000000"/>
          <w:sz w:val="24"/>
          <w:szCs w:val="24"/>
          <w:lang w:eastAsia="es-PE"/>
        </w:rPr>
        <w:t>they do not</w:t>
      </w:r>
      <w:r w:rsidR="00AA477F" w:rsidRPr="00470DD9">
        <w:rPr>
          <w:rFonts w:ascii="Times New Roman" w:hAnsi="Times New Roman" w:cs="Times New Roman"/>
          <w:color w:val="000000"/>
          <w:sz w:val="24"/>
          <w:szCs w:val="24"/>
          <w:lang w:eastAsia="es-PE"/>
        </w:rPr>
        <w:t xml:space="preserve"> (</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2</w:t>
      </w:r>
      <w:r w:rsidR="00AA477F" w:rsidRPr="00470DD9">
        <w:rPr>
          <w:rFonts w:ascii="Times New Roman" w:hAnsi="Times New Roman" w:cs="Times New Roman"/>
          <w:color w:val="000000"/>
          <w:sz w:val="24"/>
          <w:szCs w:val="24"/>
          <w:lang w:eastAsia="es-PE"/>
        </w:rPr>
        <w:t>d)</w:t>
      </w:r>
      <w:r w:rsidRPr="00470DD9">
        <w:rPr>
          <w:rFonts w:ascii="Times New Roman" w:hAnsi="Times New Roman" w:cs="Times New Roman"/>
          <w:color w:val="000000"/>
          <w:sz w:val="24"/>
          <w:szCs w:val="24"/>
          <w:lang w:eastAsia="es-PE"/>
        </w:rPr>
        <w:t>. This character is inapplicable to females, all of which have unfused red rays</w:t>
      </w:r>
      <w:r w:rsidR="002C4793" w:rsidRPr="00470DD9">
        <w:rPr>
          <w:rFonts w:ascii="Times New Roman" w:hAnsi="Times New Roman" w:cs="Times New Roman"/>
          <w:color w:val="000000"/>
          <w:sz w:val="24"/>
          <w:szCs w:val="24"/>
          <w:lang w:eastAsia="es-PE"/>
        </w:rPr>
        <w:t xml:space="preserve">, and to </w:t>
      </w:r>
      <w:r w:rsidR="005758AE">
        <w:rPr>
          <w:rFonts w:ascii="Times New Roman" w:hAnsi="Times New Roman" w:cs="Times New Roman"/>
          <w:color w:val="000000"/>
          <w:sz w:val="24"/>
          <w:szCs w:val="24"/>
          <w:lang w:eastAsia="es-PE"/>
        </w:rPr>
        <w:t xml:space="preserve">the </w:t>
      </w:r>
      <w:r w:rsidR="002C4793" w:rsidRPr="00470DD9">
        <w:rPr>
          <w:rFonts w:ascii="Times New Roman" w:hAnsi="Times New Roman" w:cs="Times New Roman"/>
          <w:color w:val="000000"/>
          <w:sz w:val="24"/>
          <w:szCs w:val="24"/>
          <w:lang w:eastAsia="es-PE"/>
        </w:rPr>
        <w:t xml:space="preserve">geographic forms of </w:t>
      </w:r>
      <w:r w:rsidR="00AF10A6" w:rsidRPr="00470DD9">
        <w:rPr>
          <w:rFonts w:ascii="Times New Roman" w:hAnsi="Times New Roman" w:cs="Times New Roman"/>
          <w:i/>
          <w:color w:val="000000"/>
          <w:sz w:val="24"/>
          <w:szCs w:val="24"/>
          <w:lang w:eastAsia="es-PE"/>
        </w:rPr>
        <w:t xml:space="preserve">H. </w:t>
      </w:r>
      <w:proofErr w:type="spellStart"/>
      <w:r w:rsidR="002C4793" w:rsidRPr="00470DD9">
        <w:rPr>
          <w:rFonts w:ascii="Times New Roman" w:hAnsi="Times New Roman" w:cs="Times New Roman"/>
          <w:i/>
          <w:color w:val="000000"/>
          <w:sz w:val="24"/>
          <w:szCs w:val="24"/>
          <w:lang w:eastAsia="es-PE"/>
        </w:rPr>
        <w:t>demeter</w:t>
      </w:r>
      <w:proofErr w:type="spellEnd"/>
      <w:r w:rsidR="002C4793" w:rsidRPr="00470DD9">
        <w:rPr>
          <w:rFonts w:ascii="Times New Roman" w:hAnsi="Times New Roman" w:cs="Times New Roman"/>
          <w:color w:val="000000"/>
          <w:sz w:val="24"/>
          <w:szCs w:val="24"/>
          <w:lang w:eastAsia="es-PE"/>
        </w:rPr>
        <w:t xml:space="preserve"> from </w:t>
      </w:r>
      <w:r w:rsidR="005758AE">
        <w:rPr>
          <w:rFonts w:ascii="Times New Roman" w:hAnsi="Times New Roman" w:cs="Times New Roman"/>
          <w:color w:val="000000"/>
          <w:sz w:val="24"/>
          <w:szCs w:val="24"/>
          <w:lang w:eastAsia="es-PE"/>
        </w:rPr>
        <w:t>north-eastern South America</w:t>
      </w:r>
      <w:r w:rsidR="002C4793" w:rsidRPr="00470DD9">
        <w:rPr>
          <w:rFonts w:ascii="Times New Roman" w:hAnsi="Times New Roman" w:cs="Times New Roman"/>
          <w:color w:val="000000"/>
          <w:sz w:val="24"/>
          <w:szCs w:val="24"/>
          <w:lang w:eastAsia="es-PE"/>
        </w:rPr>
        <w:t xml:space="preserve"> that lack rays</w:t>
      </w:r>
      <w:r w:rsidRPr="00470DD9">
        <w:rPr>
          <w:rFonts w:ascii="Times New Roman" w:hAnsi="Times New Roman" w:cs="Times New Roman"/>
          <w:color w:val="000000"/>
          <w:sz w:val="24"/>
          <w:szCs w:val="24"/>
          <w:lang w:eastAsia="es-PE"/>
        </w:rPr>
        <w:t>.</w:t>
      </w:r>
      <w:r w:rsidR="00BA0CCE" w:rsidRPr="00470DD9">
        <w:rPr>
          <w:rFonts w:ascii="Times New Roman" w:hAnsi="Times New Roman" w:cs="Times New Roman"/>
          <w:color w:val="000000"/>
          <w:sz w:val="24"/>
          <w:szCs w:val="24"/>
          <w:lang w:eastAsia="es-PE"/>
        </w:rPr>
        <w:t xml:space="preserve"> </w:t>
      </w:r>
      <w:r w:rsidR="00494B79" w:rsidRPr="00470DD9">
        <w:rPr>
          <w:rFonts w:ascii="Times New Roman" w:hAnsi="Times New Roman" w:cs="Times New Roman"/>
          <w:color w:val="000000"/>
          <w:sz w:val="24"/>
          <w:szCs w:val="24"/>
          <w:lang w:eastAsia="es-PE"/>
        </w:rPr>
        <w:t>O</w:t>
      </w:r>
      <w:r w:rsidR="00F77DD9" w:rsidRPr="00470DD9">
        <w:rPr>
          <w:rFonts w:ascii="Times New Roman" w:hAnsi="Times New Roman" w:cs="Times New Roman"/>
          <w:color w:val="000000"/>
          <w:sz w:val="24"/>
          <w:szCs w:val="24"/>
          <w:lang w:eastAsia="es-PE"/>
        </w:rPr>
        <w:t>ne</w:t>
      </w:r>
      <w:r w:rsidR="00BA0CCE" w:rsidRPr="00470DD9">
        <w:rPr>
          <w:rFonts w:ascii="Times New Roman" w:hAnsi="Times New Roman" w:cs="Times New Roman"/>
          <w:color w:val="000000"/>
          <w:sz w:val="24"/>
          <w:szCs w:val="24"/>
          <w:lang w:eastAsia="es-PE"/>
        </w:rPr>
        <w:t xml:space="preserve"> </w:t>
      </w:r>
      <w:r w:rsidR="00F77DD9" w:rsidRPr="00470DD9">
        <w:rPr>
          <w:rFonts w:ascii="Times New Roman" w:hAnsi="Times New Roman" w:cs="Times New Roman"/>
          <w:color w:val="000000"/>
          <w:sz w:val="24"/>
          <w:szCs w:val="24"/>
          <w:lang w:eastAsia="es-PE"/>
        </w:rPr>
        <w:t>clear</w:t>
      </w:r>
      <w:r w:rsidR="00494B79" w:rsidRPr="00470DD9">
        <w:rPr>
          <w:rFonts w:ascii="Times New Roman" w:hAnsi="Times New Roman" w:cs="Times New Roman"/>
          <w:color w:val="000000"/>
          <w:sz w:val="24"/>
          <w:szCs w:val="24"/>
          <w:lang w:eastAsia="es-PE"/>
        </w:rPr>
        <w:t xml:space="preserve"> </w:t>
      </w:r>
      <w:r w:rsidR="00BA0CCE" w:rsidRPr="00470DD9">
        <w:rPr>
          <w:rFonts w:ascii="Times New Roman" w:hAnsi="Times New Roman" w:cs="Times New Roman"/>
          <w:color w:val="000000"/>
          <w:sz w:val="24"/>
          <w:szCs w:val="24"/>
          <w:lang w:eastAsia="es-PE"/>
        </w:rPr>
        <w:t xml:space="preserve">difference in genital morphology </w:t>
      </w:r>
      <w:r w:rsidR="00494B79" w:rsidRPr="00470DD9">
        <w:rPr>
          <w:rFonts w:ascii="Times New Roman" w:hAnsi="Times New Roman" w:cs="Times New Roman"/>
          <w:color w:val="000000"/>
          <w:sz w:val="24"/>
          <w:szCs w:val="24"/>
          <w:lang w:eastAsia="es-PE"/>
        </w:rPr>
        <w:t xml:space="preserve">was observed </w:t>
      </w:r>
      <w:r w:rsidR="00BA0CCE" w:rsidRPr="00470DD9">
        <w:rPr>
          <w:rFonts w:ascii="Times New Roman" w:hAnsi="Times New Roman" w:cs="Times New Roman"/>
          <w:color w:val="000000"/>
          <w:sz w:val="24"/>
          <w:szCs w:val="24"/>
          <w:lang w:eastAsia="es-PE"/>
        </w:rPr>
        <w:t xml:space="preserve">between the males of the </w:t>
      </w:r>
      <w:r w:rsidR="00BA0CCE" w:rsidRPr="00470DD9">
        <w:rPr>
          <w:rFonts w:ascii="Times New Roman" w:hAnsi="Times New Roman" w:cs="Times New Roman"/>
          <w:i/>
          <w:color w:val="000000"/>
          <w:sz w:val="24"/>
          <w:szCs w:val="24"/>
          <w:lang w:eastAsia="es-PE"/>
        </w:rPr>
        <w:t xml:space="preserve">H. d. </w:t>
      </w:r>
      <w:proofErr w:type="spellStart"/>
      <w:r w:rsidR="00BA0CCE" w:rsidRPr="00470DD9">
        <w:rPr>
          <w:rFonts w:ascii="Times New Roman" w:hAnsi="Times New Roman" w:cs="Times New Roman"/>
          <w:i/>
          <w:color w:val="000000"/>
          <w:sz w:val="24"/>
          <w:szCs w:val="24"/>
          <w:lang w:eastAsia="es-PE"/>
        </w:rPr>
        <w:t>joroni</w:t>
      </w:r>
      <w:proofErr w:type="spellEnd"/>
      <w:r w:rsidR="00BA0CCE" w:rsidRPr="00470DD9">
        <w:rPr>
          <w:rFonts w:ascii="Times New Roman" w:hAnsi="Times New Roman" w:cs="Times New Roman"/>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7D62D7" w:rsidRPr="00470DD9">
        <w:rPr>
          <w:rFonts w:ascii="Times New Roman" w:hAnsi="Times New Roman" w:cs="Times New Roman"/>
          <w:color w:val="000000"/>
          <w:sz w:val="24"/>
          <w:szCs w:val="24"/>
          <w:lang w:eastAsia="es-PE"/>
        </w:rPr>
        <w:t xml:space="preserve"> </w:t>
      </w:r>
      <w:r w:rsidR="00F77DD9" w:rsidRPr="00470DD9">
        <w:rPr>
          <w:rFonts w:ascii="Times New Roman" w:hAnsi="Times New Roman" w:cs="Times New Roman"/>
          <w:color w:val="000000"/>
          <w:sz w:val="24"/>
          <w:szCs w:val="24"/>
          <w:lang w:eastAsia="es-PE"/>
        </w:rPr>
        <w:t xml:space="preserve">(n=3) </w:t>
      </w:r>
      <w:r w:rsidR="00BA0CCE" w:rsidRPr="00470DD9">
        <w:rPr>
          <w:rFonts w:ascii="Times New Roman" w:hAnsi="Times New Roman" w:cs="Times New Roman"/>
          <w:color w:val="000000"/>
          <w:sz w:val="24"/>
          <w:szCs w:val="24"/>
          <w:lang w:eastAsia="es-PE"/>
        </w:rPr>
        <w:t xml:space="preserve">and </w:t>
      </w:r>
      <w:r w:rsidR="00BA0CCE" w:rsidRPr="00470DD9">
        <w:rPr>
          <w:rFonts w:ascii="Times New Roman" w:hAnsi="Times New Roman" w:cs="Times New Roman"/>
          <w:i/>
          <w:color w:val="000000"/>
          <w:sz w:val="24"/>
          <w:szCs w:val="24"/>
          <w:lang w:eastAsia="es-PE"/>
        </w:rPr>
        <w:t xml:space="preserve">H. e. </w:t>
      </w:r>
      <w:proofErr w:type="spellStart"/>
      <w:r w:rsidR="00BA0CCE" w:rsidRPr="00470DD9">
        <w:rPr>
          <w:rFonts w:ascii="Times New Roman" w:hAnsi="Times New Roman" w:cs="Times New Roman"/>
          <w:i/>
          <w:color w:val="000000"/>
          <w:sz w:val="24"/>
          <w:szCs w:val="24"/>
          <w:lang w:eastAsia="es-PE"/>
        </w:rPr>
        <w:t>ucayalensis</w:t>
      </w:r>
      <w:proofErr w:type="spellEnd"/>
      <w:r w:rsidR="00F77DD9" w:rsidRPr="00470DD9">
        <w:rPr>
          <w:rFonts w:ascii="Times New Roman" w:hAnsi="Times New Roman" w:cs="Times New Roman"/>
          <w:i/>
          <w:color w:val="000000"/>
          <w:sz w:val="24"/>
          <w:szCs w:val="24"/>
          <w:lang w:eastAsia="es-PE"/>
        </w:rPr>
        <w:t xml:space="preserve"> </w:t>
      </w:r>
      <w:r w:rsidR="00F77DD9" w:rsidRPr="00470DD9">
        <w:rPr>
          <w:rFonts w:ascii="Times New Roman" w:hAnsi="Times New Roman" w:cs="Times New Roman"/>
          <w:color w:val="000000"/>
          <w:sz w:val="24"/>
          <w:szCs w:val="24"/>
          <w:lang w:eastAsia="es-PE"/>
        </w:rPr>
        <w:t xml:space="preserve">(n=7): the posterior tip of the </w:t>
      </w:r>
      <w:proofErr w:type="spellStart"/>
      <w:r w:rsidR="00F77DD9" w:rsidRPr="00470DD9">
        <w:rPr>
          <w:rFonts w:ascii="Times New Roman" w:hAnsi="Times New Roman" w:cs="Times New Roman"/>
          <w:color w:val="000000"/>
          <w:sz w:val="24"/>
          <w:szCs w:val="24"/>
          <w:lang w:eastAsia="es-PE"/>
        </w:rPr>
        <w:t>valva</w:t>
      </w:r>
      <w:proofErr w:type="spellEnd"/>
      <w:r w:rsidR="00F77DD9" w:rsidRPr="00470DD9">
        <w:rPr>
          <w:rFonts w:ascii="Times New Roman" w:hAnsi="Times New Roman" w:cs="Times New Roman"/>
          <w:color w:val="000000"/>
          <w:sz w:val="24"/>
          <w:szCs w:val="24"/>
          <w:lang w:eastAsia="es-PE"/>
        </w:rPr>
        <w:t xml:space="preserve"> </w:t>
      </w:r>
      <w:r w:rsidR="003269FC" w:rsidRPr="00470DD9">
        <w:rPr>
          <w:rFonts w:ascii="Times New Roman" w:hAnsi="Times New Roman" w:cs="Times New Roman"/>
          <w:color w:val="000000"/>
          <w:sz w:val="24"/>
          <w:szCs w:val="24"/>
          <w:lang w:eastAsia="es-PE"/>
        </w:rPr>
        <w:t>present</w:t>
      </w:r>
      <w:r w:rsidR="00E979C6">
        <w:rPr>
          <w:rFonts w:ascii="Times New Roman" w:hAnsi="Times New Roman" w:cs="Times New Roman"/>
          <w:color w:val="000000"/>
          <w:sz w:val="24"/>
          <w:szCs w:val="24"/>
          <w:lang w:eastAsia="es-PE"/>
        </w:rPr>
        <w:t>s</w:t>
      </w:r>
      <w:r w:rsidR="003269FC" w:rsidRPr="00470DD9">
        <w:rPr>
          <w:rFonts w:ascii="Times New Roman" w:hAnsi="Times New Roman" w:cs="Times New Roman"/>
          <w:color w:val="000000"/>
          <w:sz w:val="24"/>
          <w:szCs w:val="24"/>
          <w:lang w:eastAsia="es-PE"/>
        </w:rPr>
        <w:t xml:space="preserve"> a rounded profile in </w:t>
      </w:r>
      <w:r w:rsidR="003269FC" w:rsidRPr="00470DD9">
        <w:rPr>
          <w:rFonts w:ascii="Times New Roman" w:hAnsi="Times New Roman" w:cs="Times New Roman"/>
          <w:i/>
          <w:color w:val="000000"/>
          <w:sz w:val="24"/>
          <w:szCs w:val="24"/>
          <w:lang w:eastAsia="es-PE"/>
        </w:rPr>
        <w:t xml:space="preserve">H. d. </w:t>
      </w:r>
      <w:proofErr w:type="spellStart"/>
      <w:r w:rsidR="003269FC" w:rsidRPr="00470DD9">
        <w:rPr>
          <w:rFonts w:ascii="Times New Roman" w:hAnsi="Times New Roman" w:cs="Times New Roman"/>
          <w:i/>
          <w:color w:val="000000"/>
          <w:sz w:val="24"/>
          <w:szCs w:val="24"/>
          <w:lang w:eastAsia="es-PE"/>
        </w:rPr>
        <w:t>joroni</w:t>
      </w:r>
      <w:proofErr w:type="spellEnd"/>
      <w:r w:rsidR="005758AE">
        <w:rPr>
          <w:rFonts w:ascii="Times New Roman" w:hAnsi="Times New Roman" w:cs="Times New Roman"/>
          <w:color w:val="000000"/>
          <w:sz w:val="24"/>
          <w:szCs w:val="24"/>
          <w:lang w:eastAsia="es-PE"/>
        </w:rPr>
        <w:t xml:space="preserve">, </w:t>
      </w:r>
      <w:r w:rsidR="003269FC" w:rsidRPr="00470DD9">
        <w:rPr>
          <w:rFonts w:ascii="Times New Roman" w:hAnsi="Times New Roman" w:cs="Times New Roman"/>
          <w:color w:val="000000"/>
          <w:sz w:val="24"/>
          <w:szCs w:val="24"/>
          <w:lang w:eastAsia="es-PE"/>
        </w:rPr>
        <w:t xml:space="preserve">while </w:t>
      </w:r>
      <w:r w:rsidR="00F77DD9" w:rsidRPr="00470DD9">
        <w:rPr>
          <w:rFonts w:ascii="Times New Roman" w:hAnsi="Times New Roman" w:cs="Times New Roman"/>
          <w:color w:val="000000"/>
          <w:sz w:val="24"/>
          <w:szCs w:val="24"/>
          <w:lang w:eastAsia="es-PE"/>
        </w:rPr>
        <w:t xml:space="preserve">in </w:t>
      </w:r>
      <w:r w:rsidR="00F77DD9" w:rsidRPr="00470DD9">
        <w:rPr>
          <w:rFonts w:ascii="Times New Roman" w:hAnsi="Times New Roman" w:cs="Times New Roman"/>
          <w:i/>
          <w:color w:val="000000"/>
          <w:sz w:val="24"/>
          <w:szCs w:val="24"/>
          <w:lang w:eastAsia="es-PE"/>
        </w:rPr>
        <w:t xml:space="preserve">H. e. </w:t>
      </w:r>
      <w:proofErr w:type="spellStart"/>
      <w:r w:rsidR="00F77DD9" w:rsidRPr="00470DD9">
        <w:rPr>
          <w:rFonts w:ascii="Times New Roman" w:hAnsi="Times New Roman" w:cs="Times New Roman"/>
          <w:i/>
          <w:color w:val="000000"/>
          <w:sz w:val="24"/>
          <w:szCs w:val="24"/>
          <w:lang w:eastAsia="es-PE"/>
        </w:rPr>
        <w:t>ucayalensis</w:t>
      </w:r>
      <w:proofErr w:type="spellEnd"/>
      <w:r w:rsidR="00F77DD9" w:rsidRPr="00470DD9">
        <w:rPr>
          <w:rFonts w:ascii="Times New Roman" w:hAnsi="Times New Roman" w:cs="Times New Roman"/>
          <w:color w:val="000000"/>
          <w:sz w:val="24"/>
          <w:szCs w:val="24"/>
          <w:lang w:eastAsia="es-PE"/>
        </w:rPr>
        <w:t xml:space="preserve"> </w:t>
      </w:r>
      <w:r w:rsidR="003269FC" w:rsidRPr="00470DD9">
        <w:rPr>
          <w:rFonts w:ascii="Times New Roman" w:hAnsi="Times New Roman" w:cs="Times New Roman"/>
          <w:color w:val="000000"/>
          <w:sz w:val="24"/>
          <w:szCs w:val="24"/>
          <w:lang w:eastAsia="es-PE"/>
        </w:rPr>
        <w:t>th</w:t>
      </w:r>
      <w:r w:rsidR="004749F2" w:rsidRPr="00470DD9">
        <w:rPr>
          <w:rFonts w:ascii="Times New Roman" w:hAnsi="Times New Roman" w:cs="Times New Roman"/>
          <w:color w:val="000000"/>
          <w:sz w:val="24"/>
          <w:szCs w:val="24"/>
          <w:lang w:eastAsia="es-PE"/>
        </w:rPr>
        <w:t>is</w:t>
      </w:r>
      <w:r w:rsidR="003269FC" w:rsidRPr="00470DD9">
        <w:rPr>
          <w:rFonts w:ascii="Times New Roman" w:hAnsi="Times New Roman" w:cs="Times New Roman"/>
          <w:color w:val="000000"/>
          <w:sz w:val="24"/>
          <w:szCs w:val="24"/>
          <w:lang w:eastAsia="es-PE"/>
        </w:rPr>
        <w:t xml:space="preserve"> region </w:t>
      </w:r>
      <w:r w:rsidR="004749F2" w:rsidRPr="00470DD9">
        <w:rPr>
          <w:rFonts w:ascii="Times New Roman" w:hAnsi="Times New Roman" w:cs="Times New Roman"/>
          <w:color w:val="000000"/>
          <w:sz w:val="24"/>
          <w:szCs w:val="24"/>
          <w:lang w:eastAsia="es-PE"/>
        </w:rPr>
        <w:t>ha</w:t>
      </w:r>
      <w:r w:rsidR="00E979C6">
        <w:rPr>
          <w:rFonts w:ascii="Times New Roman" w:hAnsi="Times New Roman" w:cs="Times New Roman"/>
          <w:color w:val="000000"/>
          <w:sz w:val="24"/>
          <w:szCs w:val="24"/>
          <w:lang w:eastAsia="es-PE"/>
        </w:rPr>
        <w:t>s</w:t>
      </w:r>
      <w:r w:rsidR="004749F2" w:rsidRPr="00470DD9">
        <w:rPr>
          <w:rFonts w:ascii="Times New Roman" w:hAnsi="Times New Roman" w:cs="Times New Roman"/>
          <w:color w:val="000000"/>
          <w:sz w:val="24"/>
          <w:szCs w:val="24"/>
          <w:lang w:eastAsia="es-PE"/>
        </w:rPr>
        <w:t xml:space="preserve"> </w:t>
      </w:r>
      <w:r w:rsidR="00F77DD9" w:rsidRPr="00470DD9">
        <w:rPr>
          <w:rFonts w:ascii="Times New Roman" w:hAnsi="Times New Roman" w:cs="Times New Roman"/>
          <w:color w:val="000000"/>
          <w:sz w:val="24"/>
          <w:szCs w:val="24"/>
          <w:lang w:eastAsia="es-PE"/>
        </w:rPr>
        <w:t xml:space="preserve">a characteristic </w:t>
      </w:r>
      <w:r w:rsidR="003269FC" w:rsidRPr="00470DD9">
        <w:rPr>
          <w:rFonts w:ascii="Times New Roman" w:hAnsi="Times New Roman" w:cs="Times New Roman"/>
          <w:color w:val="000000"/>
          <w:sz w:val="24"/>
          <w:szCs w:val="24"/>
          <w:lang w:eastAsia="es-PE"/>
        </w:rPr>
        <w:t xml:space="preserve">convex </w:t>
      </w:r>
      <w:r w:rsidR="00080C6E" w:rsidRPr="00470DD9">
        <w:rPr>
          <w:rFonts w:ascii="Times New Roman" w:hAnsi="Times New Roman" w:cs="Times New Roman"/>
          <w:color w:val="000000"/>
          <w:sz w:val="24"/>
          <w:szCs w:val="24"/>
          <w:lang w:eastAsia="es-PE"/>
        </w:rPr>
        <w:t xml:space="preserve">depression </w:t>
      </w:r>
      <w:r w:rsidR="00F77DD9" w:rsidRPr="00470DD9">
        <w:rPr>
          <w:rFonts w:ascii="Times New Roman" w:hAnsi="Times New Roman" w:cs="Times New Roman"/>
          <w:color w:val="000000"/>
          <w:sz w:val="24"/>
          <w:szCs w:val="24"/>
          <w:lang w:eastAsia="es-PE"/>
        </w:rPr>
        <w:t>(</w:t>
      </w:r>
      <w:r w:rsidR="00AF10A6" w:rsidRPr="00470DD9">
        <w:rPr>
          <w:rFonts w:ascii="Times New Roman" w:hAnsi="Times New Roman" w:cs="Times New Roman"/>
          <w:color w:val="000000"/>
          <w:sz w:val="24"/>
          <w:szCs w:val="24"/>
          <w:lang w:eastAsia="es-PE"/>
        </w:rPr>
        <w:t>Figure S</w:t>
      </w:r>
      <w:r w:rsidR="0042075F">
        <w:rPr>
          <w:rFonts w:ascii="Times New Roman" w:hAnsi="Times New Roman" w:cs="Times New Roman"/>
          <w:color w:val="000000"/>
          <w:sz w:val="24"/>
          <w:szCs w:val="24"/>
          <w:lang w:eastAsia="es-PE"/>
        </w:rPr>
        <w:t>2</w:t>
      </w:r>
      <w:r w:rsidR="00F77DD9" w:rsidRPr="00470DD9">
        <w:rPr>
          <w:rFonts w:ascii="Times New Roman" w:hAnsi="Times New Roman" w:cs="Times New Roman"/>
          <w:color w:val="000000"/>
          <w:sz w:val="24"/>
          <w:szCs w:val="24"/>
          <w:lang w:eastAsia="es-PE"/>
        </w:rPr>
        <w:t>)</w:t>
      </w:r>
      <w:r w:rsidR="004749F2" w:rsidRPr="00470DD9">
        <w:rPr>
          <w:rFonts w:ascii="Times New Roman" w:hAnsi="Times New Roman" w:cs="Times New Roman"/>
          <w:color w:val="000000"/>
          <w:sz w:val="24"/>
          <w:szCs w:val="24"/>
          <w:lang w:eastAsia="es-PE"/>
        </w:rPr>
        <w:t>.</w:t>
      </w:r>
      <w:r w:rsidR="00C67FDB" w:rsidRPr="00470DD9">
        <w:rPr>
          <w:rFonts w:ascii="Times New Roman" w:hAnsi="Times New Roman" w:cs="Times New Roman"/>
          <w:color w:val="000000"/>
          <w:sz w:val="24"/>
          <w:szCs w:val="24"/>
          <w:lang w:eastAsia="es-PE"/>
        </w:rPr>
        <w:t xml:space="preserve"> </w:t>
      </w:r>
      <w:r w:rsidR="004749F2" w:rsidRPr="00470DD9">
        <w:rPr>
          <w:rFonts w:ascii="Times New Roman" w:hAnsi="Times New Roman" w:cs="Times New Roman"/>
          <w:color w:val="000000"/>
          <w:sz w:val="24"/>
          <w:szCs w:val="24"/>
          <w:lang w:eastAsia="es-PE"/>
        </w:rPr>
        <w:t>However</w:t>
      </w:r>
      <w:r w:rsidR="00C67FDB" w:rsidRPr="00470DD9">
        <w:rPr>
          <w:rFonts w:ascii="Times New Roman" w:hAnsi="Times New Roman" w:cs="Times New Roman"/>
          <w:color w:val="000000"/>
          <w:sz w:val="24"/>
          <w:szCs w:val="24"/>
          <w:lang w:eastAsia="es-PE"/>
        </w:rPr>
        <w:t>, the utility of this trait is unclear given the small sample sizes</w:t>
      </w:r>
      <w:r w:rsidR="00F77DD9" w:rsidRPr="00470DD9">
        <w:rPr>
          <w:rFonts w:ascii="Times New Roman" w:hAnsi="Times New Roman" w:cs="Times New Roman"/>
          <w:color w:val="000000"/>
          <w:sz w:val="24"/>
          <w:szCs w:val="24"/>
          <w:lang w:eastAsia="es-PE"/>
        </w:rPr>
        <w:t>.</w:t>
      </w:r>
    </w:p>
    <w:p w14:paraId="03FDF0F7" w14:textId="7537E5BD" w:rsidR="00D13B0E" w:rsidRPr="00470DD9" w:rsidRDefault="00D13B0E"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Using the presence/absence of the yellow costal streak on the </w:t>
      </w:r>
      <w:r w:rsidR="005758AE">
        <w:rPr>
          <w:rFonts w:ascii="Times New Roman" w:hAnsi="Times New Roman" w:cs="Times New Roman"/>
          <w:color w:val="000000"/>
          <w:sz w:val="24"/>
          <w:szCs w:val="24"/>
          <w:lang w:eastAsia="es-PE"/>
        </w:rPr>
        <w:t xml:space="preserve">ventral </w:t>
      </w:r>
      <w:r w:rsidRPr="00470DD9">
        <w:rPr>
          <w:rFonts w:ascii="Times New Roman" w:hAnsi="Times New Roman" w:cs="Times New Roman"/>
          <w:color w:val="000000"/>
          <w:sz w:val="24"/>
          <w:szCs w:val="24"/>
          <w:lang w:eastAsia="es-PE"/>
        </w:rPr>
        <w:t xml:space="preserve">forewing, the existing 15 named subspecies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could be unambiguously classified as either belonging to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or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haplogroups</w:t>
      </w:r>
      <w:proofErr w:type="spellEnd"/>
      <w:r w:rsidRPr="00470DD9">
        <w:rPr>
          <w:rFonts w:ascii="Times New Roman" w:hAnsi="Times New Roman" w:cs="Times New Roman"/>
          <w:color w:val="000000"/>
          <w:sz w:val="24"/>
          <w:szCs w:val="24"/>
          <w:lang w:eastAsia="es-PE"/>
        </w:rPr>
        <w:t xml:space="preserve"> (see below). With the exception of </w:t>
      </w:r>
      <w:proofErr w:type="spellStart"/>
      <w:r w:rsidRPr="00470DD9">
        <w:rPr>
          <w:rFonts w:ascii="Times New Roman" w:hAnsi="Times New Roman" w:cs="Times New Roman"/>
          <w:i/>
          <w:iCs/>
          <w:color w:val="000000"/>
          <w:sz w:val="24"/>
          <w:szCs w:val="24"/>
          <w:lang w:eastAsia="es-PE"/>
        </w:rPr>
        <w:t>H</w:t>
      </w:r>
      <w:r w:rsidR="007D34AD" w:rsidRPr="00470DD9">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titan</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Neukirchen</w:t>
      </w:r>
      <w:proofErr w:type="spellEnd"/>
      <w:r w:rsidRPr="00470DD9">
        <w:rPr>
          <w:rFonts w:ascii="Times New Roman" w:hAnsi="Times New Roman" w:cs="Times New Roman"/>
          <w:color w:val="000000"/>
          <w:sz w:val="24"/>
          <w:szCs w:val="24"/>
          <w:lang w:eastAsia="es-PE"/>
        </w:rPr>
        <w:t>, 1995, in all male specimens the presence of the yellow costal streak was also perfectly concordant with fused or reduced hind wing rays</w:t>
      </w:r>
      <w:r w:rsidR="009B075D" w:rsidRPr="00470DD9">
        <w:rPr>
          <w:rFonts w:ascii="Times New Roman" w:hAnsi="Times New Roman" w:cs="Times New Roman"/>
          <w:color w:val="000000"/>
          <w:sz w:val="24"/>
          <w:szCs w:val="24"/>
          <w:lang w:eastAsia="es-PE"/>
        </w:rPr>
        <w:t xml:space="preserve"> </w:t>
      </w:r>
      <w:r w:rsidR="007D62D7" w:rsidRPr="00470DD9">
        <w:rPr>
          <w:rFonts w:ascii="Times New Roman" w:hAnsi="Times New Roman" w:cs="Times New Roman"/>
          <w:color w:val="000000"/>
          <w:sz w:val="24"/>
          <w:szCs w:val="24"/>
          <w:lang w:eastAsia="es-PE"/>
        </w:rPr>
        <w:t>(</w:t>
      </w:r>
      <w:r w:rsidR="00140B11" w:rsidRPr="00140B11">
        <w:rPr>
          <w:rFonts w:ascii="Times New Roman" w:hAnsi="Times New Roman" w:cs="Times New Roman"/>
          <w:sz w:val="24"/>
          <w:szCs w:val="24"/>
        </w:rPr>
        <w:t>Table S9</w:t>
      </w:r>
      <w:r w:rsidR="007D62D7" w:rsidRPr="00470DD9">
        <w:rPr>
          <w:rFonts w:ascii="Times New Roman" w:hAnsi="Times New Roman" w:cs="Times New Roman"/>
          <w:color w:val="000000"/>
          <w:sz w:val="24"/>
          <w:szCs w:val="24"/>
          <w:lang w:eastAsia="es-PE"/>
        </w:rPr>
        <w:t>)</w:t>
      </w:r>
      <w:r w:rsidR="009B075D"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In </w:t>
      </w:r>
      <w:r w:rsidRPr="00470DD9">
        <w:rPr>
          <w:rFonts w:ascii="Times New Roman" w:hAnsi="Times New Roman" w:cs="Times New Roman"/>
          <w:i/>
          <w:iCs/>
          <w:color w:val="000000"/>
          <w:sz w:val="24"/>
          <w:szCs w:val="24"/>
          <w:lang w:eastAsia="es-PE"/>
        </w:rPr>
        <w:t>H. d. titan</w:t>
      </w:r>
      <w:r w:rsidRPr="00470DD9">
        <w:rPr>
          <w:rFonts w:ascii="Times New Roman" w:hAnsi="Times New Roman" w:cs="Times New Roman"/>
          <w:color w:val="000000"/>
          <w:sz w:val="24"/>
          <w:szCs w:val="24"/>
          <w:lang w:eastAsia="es-PE"/>
        </w:rPr>
        <w:t xml:space="preserve"> </w:t>
      </w:r>
      <w:r w:rsidR="00B27EA8">
        <w:rPr>
          <w:rFonts w:ascii="Times New Roman" w:hAnsi="Times New Roman" w:cs="Times New Roman"/>
          <w:color w:val="000000"/>
          <w:sz w:val="24"/>
          <w:szCs w:val="24"/>
          <w:lang w:eastAsia="es-PE"/>
        </w:rPr>
        <w:t xml:space="preserve">there is a clear yellow costal streak, but </w:t>
      </w:r>
      <w:r w:rsidRPr="00470DD9">
        <w:rPr>
          <w:rFonts w:ascii="Times New Roman" w:hAnsi="Times New Roman" w:cs="Times New Roman"/>
          <w:color w:val="000000"/>
          <w:sz w:val="24"/>
          <w:szCs w:val="24"/>
          <w:lang w:eastAsia="es-PE"/>
        </w:rPr>
        <w:t xml:space="preserve">the hindwing rays in </w:t>
      </w:r>
      <w:r w:rsidR="00B27EA8">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male </w:t>
      </w:r>
      <w:r w:rsidR="00B27EA8">
        <w:rPr>
          <w:rFonts w:ascii="Times New Roman" w:hAnsi="Times New Roman" w:cs="Times New Roman"/>
          <w:color w:val="000000"/>
          <w:sz w:val="24"/>
          <w:szCs w:val="24"/>
          <w:lang w:eastAsia="es-PE"/>
        </w:rPr>
        <w:t>are</w:t>
      </w:r>
      <w:r w:rsidR="00B27EA8" w:rsidRPr="00470DD9">
        <w:rPr>
          <w:rFonts w:ascii="Times New Roman" w:hAnsi="Times New Roman" w:cs="Times New Roman"/>
          <w:color w:val="000000"/>
          <w:sz w:val="24"/>
          <w:szCs w:val="24"/>
          <w:lang w:eastAsia="es-PE"/>
        </w:rPr>
        <w:t xml:space="preserve"> </w:t>
      </w:r>
      <w:r w:rsidR="00B27EA8">
        <w:rPr>
          <w:rFonts w:ascii="Times New Roman" w:hAnsi="Times New Roman" w:cs="Times New Roman"/>
          <w:color w:val="000000"/>
          <w:sz w:val="24"/>
          <w:szCs w:val="24"/>
          <w:lang w:eastAsia="es-PE"/>
        </w:rPr>
        <w:t>only partially fused</w:t>
      </w:r>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H. d. titan</w:t>
      </w:r>
      <w:r w:rsidRPr="00470DD9">
        <w:rPr>
          <w:rFonts w:ascii="Times New Roman" w:hAnsi="Times New Roman" w:cs="Times New Roman"/>
          <w:color w:val="000000"/>
          <w:sz w:val="24"/>
          <w:szCs w:val="24"/>
          <w:lang w:eastAsia="es-PE"/>
        </w:rPr>
        <w:t xml:space="preserve"> was also intermediate for other less clear cut characters</w:t>
      </w:r>
      <w:r w:rsidR="003600D2" w:rsidRPr="00470DD9">
        <w:rPr>
          <w:rFonts w:ascii="Times New Roman" w:hAnsi="Times New Roman" w:cs="Times New Roman"/>
          <w:color w:val="000000"/>
          <w:sz w:val="24"/>
          <w:szCs w:val="24"/>
          <w:lang w:eastAsia="es-PE"/>
        </w:rPr>
        <w:t xml:space="preserve"> (see subspecies description for </w:t>
      </w:r>
      <w:r w:rsidR="003600D2" w:rsidRPr="00470DD9">
        <w:rPr>
          <w:rFonts w:ascii="Times New Roman" w:hAnsi="Times New Roman" w:cs="Times New Roman"/>
          <w:i/>
          <w:color w:val="000000"/>
          <w:sz w:val="24"/>
          <w:szCs w:val="24"/>
          <w:lang w:eastAsia="es-PE"/>
        </w:rPr>
        <w:t xml:space="preserve">H. d. </w:t>
      </w:r>
      <w:proofErr w:type="spellStart"/>
      <w:r w:rsidR="003600D2" w:rsidRPr="00470DD9">
        <w:rPr>
          <w:rFonts w:ascii="Times New Roman" w:hAnsi="Times New Roman" w:cs="Times New Roman"/>
          <w:i/>
          <w:color w:val="000000"/>
          <w:sz w:val="24"/>
          <w:szCs w:val="24"/>
          <w:lang w:eastAsia="es-PE"/>
        </w:rPr>
        <w:t>joroni</w:t>
      </w:r>
      <w:proofErr w:type="spellEnd"/>
      <w:r w:rsidR="007D62D7" w:rsidRPr="00470DD9">
        <w:rPr>
          <w:rFonts w:ascii="Times New Roman" w:hAnsi="Times New Roman" w:cs="Times New Roman"/>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003600D2" w:rsidRPr="00470DD9">
        <w:rPr>
          <w:rFonts w:ascii="Times New Roman" w:hAnsi="Times New Roman" w:cs="Times New Roman"/>
          <w:color w:val="000000"/>
          <w:sz w:val="24"/>
          <w:szCs w:val="24"/>
          <w:lang w:eastAsia="es-PE"/>
        </w:rPr>
        <w:t>)</w:t>
      </w:r>
      <w:r w:rsidR="00D92B3B">
        <w:rPr>
          <w:rFonts w:ascii="Times New Roman" w:hAnsi="Times New Roman" w:cs="Times New Roman"/>
          <w:color w:val="000000"/>
          <w:sz w:val="24"/>
          <w:szCs w:val="24"/>
          <w:lang w:eastAsia="es-PE"/>
        </w:rPr>
        <w:t>.</w:t>
      </w:r>
      <w:r w:rsidR="00B27EA8">
        <w:rPr>
          <w:rFonts w:ascii="Times New Roman" w:hAnsi="Times New Roman" w:cs="Times New Roman"/>
          <w:color w:val="000000"/>
          <w:sz w:val="24"/>
          <w:szCs w:val="24"/>
          <w:lang w:eastAsia="es-PE"/>
        </w:rPr>
        <w:t xml:space="preserve"> </w:t>
      </w:r>
      <w:r w:rsidR="003D1DFC">
        <w:rPr>
          <w:rFonts w:ascii="Times New Roman" w:hAnsi="Times New Roman" w:cs="Times New Roman"/>
          <w:color w:val="000000"/>
          <w:sz w:val="24"/>
          <w:szCs w:val="24"/>
          <w:lang w:eastAsia="es-PE"/>
        </w:rPr>
        <w:t>I</w:t>
      </w:r>
      <w:r w:rsidR="00B27EA8">
        <w:rPr>
          <w:rFonts w:ascii="Times New Roman" w:hAnsi="Times New Roman" w:cs="Times New Roman"/>
          <w:color w:val="000000"/>
          <w:sz w:val="24"/>
          <w:szCs w:val="24"/>
          <w:lang w:eastAsia="es-PE"/>
        </w:rPr>
        <w:t xml:space="preserve">ts </w:t>
      </w:r>
      <w:proofErr w:type="spellStart"/>
      <w:r w:rsidR="005758AE" w:rsidRPr="00D92B3B">
        <w:rPr>
          <w:rFonts w:ascii="Times New Roman" w:hAnsi="Times New Roman" w:cs="Times New Roman"/>
          <w:i/>
          <w:color w:val="000000"/>
          <w:sz w:val="24"/>
          <w:szCs w:val="24"/>
          <w:lang w:eastAsia="es-PE"/>
        </w:rPr>
        <w:t>CoI</w:t>
      </w:r>
      <w:proofErr w:type="spellEnd"/>
      <w:r w:rsidR="005758AE">
        <w:rPr>
          <w:rFonts w:ascii="Times New Roman" w:hAnsi="Times New Roman" w:cs="Times New Roman"/>
          <w:color w:val="000000"/>
          <w:sz w:val="24"/>
          <w:szCs w:val="24"/>
          <w:lang w:eastAsia="es-PE"/>
        </w:rPr>
        <w:t xml:space="preserve"> sequence is </w:t>
      </w:r>
      <w:r w:rsidR="00B27EA8">
        <w:rPr>
          <w:rFonts w:ascii="Times New Roman" w:hAnsi="Times New Roman" w:cs="Times New Roman"/>
          <w:color w:val="000000"/>
          <w:sz w:val="24"/>
          <w:szCs w:val="24"/>
          <w:lang w:eastAsia="es-PE"/>
        </w:rPr>
        <w:t xml:space="preserve">also divergent from the other </w:t>
      </w:r>
      <w:r w:rsidR="00B27EA8" w:rsidRPr="00D92B3B">
        <w:rPr>
          <w:rFonts w:ascii="Times New Roman" w:hAnsi="Times New Roman" w:cs="Times New Roman"/>
          <w:i/>
          <w:color w:val="000000"/>
          <w:sz w:val="24"/>
          <w:szCs w:val="24"/>
          <w:lang w:eastAsia="es-PE"/>
        </w:rPr>
        <w:t xml:space="preserve">H. </w:t>
      </w:r>
      <w:proofErr w:type="spellStart"/>
      <w:r w:rsidR="00B27EA8" w:rsidRPr="00D92B3B">
        <w:rPr>
          <w:rFonts w:ascii="Times New Roman" w:hAnsi="Times New Roman" w:cs="Times New Roman"/>
          <w:i/>
          <w:color w:val="000000"/>
          <w:sz w:val="24"/>
          <w:szCs w:val="24"/>
          <w:lang w:eastAsia="es-PE"/>
        </w:rPr>
        <w:t>demeter</w:t>
      </w:r>
      <w:proofErr w:type="spellEnd"/>
      <w:r w:rsidR="00B27EA8">
        <w:rPr>
          <w:rFonts w:ascii="Times New Roman" w:hAnsi="Times New Roman" w:cs="Times New Roman"/>
          <w:color w:val="000000"/>
          <w:sz w:val="24"/>
          <w:szCs w:val="24"/>
          <w:lang w:eastAsia="es-PE"/>
        </w:rPr>
        <w:t xml:space="preserve"> (see below)</w:t>
      </w:r>
      <w:r w:rsidR="003600D2" w:rsidRPr="00470DD9">
        <w:rPr>
          <w:rFonts w:ascii="Times New Roman" w:hAnsi="Times New Roman" w:cs="Times New Roman"/>
          <w:color w:val="000000"/>
          <w:sz w:val="24"/>
          <w:szCs w:val="24"/>
          <w:lang w:eastAsia="es-PE"/>
        </w:rPr>
        <w:t>.</w:t>
      </w:r>
    </w:p>
    <w:p w14:paraId="7E632883" w14:textId="77777777" w:rsidR="003600D2" w:rsidRPr="00470DD9" w:rsidRDefault="003600D2" w:rsidP="00D63875">
      <w:pPr>
        <w:spacing w:before="240" w:after="100" w:afterAutospacing="1" w:line="480" w:lineRule="auto"/>
        <w:rPr>
          <w:rFonts w:ascii="Times New Roman" w:hAnsi="Times New Roman" w:cs="Times New Roman"/>
          <w:i/>
          <w:color w:val="000000"/>
          <w:sz w:val="24"/>
          <w:szCs w:val="24"/>
          <w:lang w:eastAsia="es-PE"/>
        </w:rPr>
      </w:pPr>
      <w:r w:rsidRPr="00470DD9">
        <w:rPr>
          <w:rFonts w:ascii="Times New Roman" w:hAnsi="Times New Roman" w:cs="Times New Roman"/>
          <w:i/>
          <w:color w:val="000000"/>
          <w:sz w:val="24"/>
          <w:szCs w:val="24"/>
          <w:lang w:eastAsia="es-PE"/>
        </w:rPr>
        <w:t xml:space="preserve">Description of the new subspecies from </w:t>
      </w:r>
      <w:proofErr w:type="spellStart"/>
      <w:r w:rsidRPr="00470DD9">
        <w:rPr>
          <w:rFonts w:ascii="Times New Roman" w:hAnsi="Times New Roman" w:cs="Times New Roman"/>
          <w:i/>
          <w:color w:val="000000"/>
          <w:sz w:val="24"/>
          <w:szCs w:val="24"/>
          <w:lang w:eastAsia="es-PE"/>
        </w:rPr>
        <w:t>Tarapoto</w:t>
      </w:r>
      <w:proofErr w:type="spellEnd"/>
    </w:p>
    <w:p w14:paraId="68439C33" w14:textId="548E441A"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proofErr w:type="spellStart"/>
      <w:r w:rsidRPr="00470DD9">
        <w:rPr>
          <w:rFonts w:ascii="Times New Roman" w:hAnsi="Times New Roman" w:cs="Times New Roman"/>
          <w:b/>
          <w:bCs/>
          <w:i/>
          <w:iCs/>
          <w:color w:val="000000"/>
          <w:sz w:val="24"/>
          <w:szCs w:val="24"/>
          <w:lang w:eastAsia="es-PE"/>
        </w:rPr>
        <w:t>Heliconius</w:t>
      </w:r>
      <w:proofErr w:type="spellEnd"/>
      <w:r w:rsidRPr="00470DD9">
        <w:rPr>
          <w:rFonts w:ascii="Times New Roman" w:hAnsi="Times New Roman" w:cs="Times New Roman"/>
          <w:b/>
          <w:bCs/>
          <w:i/>
          <w:iCs/>
          <w:color w:val="000000"/>
          <w:sz w:val="24"/>
          <w:szCs w:val="24"/>
          <w:lang w:eastAsia="es-PE"/>
        </w:rPr>
        <w:t xml:space="preserve"> </w:t>
      </w:r>
      <w:proofErr w:type="spellStart"/>
      <w:proofErr w:type="gramStart"/>
      <w:r w:rsidRPr="00470DD9">
        <w:rPr>
          <w:rFonts w:ascii="Times New Roman" w:hAnsi="Times New Roman" w:cs="Times New Roman"/>
          <w:b/>
          <w:bCs/>
          <w:i/>
          <w:iCs/>
          <w:color w:val="000000"/>
          <w:sz w:val="24"/>
          <w:szCs w:val="24"/>
          <w:lang w:eastAsia="es-PE"/>
        </w:rPr>
        <w:t>demeter</w:t>
      </w:r>
      <w:proofErr w:type="spellEnd"/>
      <w:proofErr w:type="gramEnd"/>
      <w:r w:rsidRPr="00470DD9">
        <w:rPr>
          <w:rFonts w:ascii="Times New Roman" w:hAnsi="Times New Roman" w:cs="Times New Roman"/>
          <w:b/>
          <w:bCs/>
          <w:i/>
          <w:iCs/>
          <w:color w:val="000000"/>
          <w:sz w:val="24"/>
          <w:szCs w:val="24"/>
          <w:lang w:eastAsia="es-PE"/>
        </w:rPr>
        <w:t xml:space="preserve"> </w:t>
      </w:r>
      <w:proofErr w:type="spellStart"/>
      <w:r w:rsidRPr="00470DD9">
        <w:rPr>
          <w:rFonts w:ascii="Times New Roman" w:hAnsi="Times New Roman" w:cs="Times New Roman"/>
          <w:b/>
          <w:bCs/>
          <w:i/>
          <w:iCs/>
          <w:color w:val="000000"/>
          <w:sz w:val="24"/>
          <w:szCs w:val="24"/>
          <w:lang w:eastAsia="es-PE"/>
        </w:rPr>
        <w:t>joroni</w:t>
      </w:r>
      <w:proofErr w:type="spellEnd"/>
      <w:r w:rsidRPr="00470DD9">
        <w:rPr>
          <w:rFonts w:ascii="Times New Roman" w:hAnsi="Times New Roman" w:cs="Times New Roman"/>
          <w:color w:val="000000"/>
          <w:sz w:val="24"/>
          <w:szCs w:val="24"/>
          <w:lang w:eastAsia="es-PE"/>
        </w:rPr>
        <w:t xml:space="preserve"> Lamas and Rosser, </w:t>
      </w:r>
      <w:r w:rsidRPr="00470DD9">
        <w:rPr>
          <w:rFonts w:ascii="Times New Roman" w:hAnsi="Times New Roman" w:cs="Times New Roman"/>
          <w:b/>
          <w:bCs/>
          <w:color w:val="000000"/>
          <w:sz w:val="24"/>
          <w:szCs w:val="24"/>
          <w:lang w:eastAsia="es-PE"/>
        </w:rPr>
        <w:t>new subspecies</w:t>
      </w:r>
      <w:r w:rsidRPr="00470DD9">
        <w:rPr>
          <w:rFonts w:ascii="Times New Roman" w:hAnsi="Times New Roman" w:cs="Times New Roman"/>
          <w:color w:val="000000"/>
          <w:sz w:val="24"/>
          <w:szCs w:val="24"/>
          <w:lang w:eastAsia="es-PE"/>
        </w:rPr>
        <w:t xml:space="preserve"> </w:t>
      </w:r>
      <w:r w:rsidR="00AF10A6" w:rsidRPr="00470DD9">
        <w:rPr>
          <w:rFonts w:ascii="Times New Roman" w:hAnsi="Times New Roman" w:cs="Times New Roman"/>
          <w:color w:val="000000"/>
          <w:sz w:val="24"/>
          <w:szCs w:val="24"/>
          <w:lang w:eastAsia="es-PE"/>
        </w:rPr>
        <w:t>(</w:t>
      </w:r>
      <w:r w:rsidR="0042075F" w:rsidRPr="0042075F">
        <w:rPr>
          <w:rFonts w:ascii="Times New Roman" w:hAnsi="Times New Roman" w:cs="Times New Roman"/>
          <w:color w:val="000000"/>
          <w:sz w:val="24"/>
          <w:szCs w:val="24"/>
          <w:lang w:eastAsia="es-PE"/>
        </w:rPr>
        <w:fldChar w:fldCharType="begin"/>
      </w:r>
      <w:r w:rsidR="0042075F" w:rsidRPr="0042075F">
        <w:rPr>
          <w:rFonts w:ascii="Times New Roman" w:hAnsi="Times New Roman" w:cs="Times New Roman"/>
          <w:color w:val="000000"/>
          <w:sz w:val="24"/>
          <w:szCs w:val="24"/>
          <w:lang w:eastAsia="es-PE"/>
        </w:rPr>
        <w:instrText xml:space="preserve"> REF _Ref512449826 \h  \* MERGEFORMAT </w:instrText>
      </w:r>
      <w:r w:rsidR="0042075F" w:rsidRPr="0042075F">
        <w:rPr>
          <w:rFonts w:ascii="Times New Roman" w:hAnsi="Times New Roman" w:cs="Times New Roman"/>
          <w:color w:val="000000"/>
          <w:sz w:val="24"/>
          <w:szCs w:val="24"/>
          <w:lang w:eastAsia="es-PE"/>
        </w:rPr>
      </w:r>
      <w:r w:rsidR="0042075F" w:rsidRPr="0042075F">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3</w:t>
      </w:r>
      <w:r w:rsidR="0042075F" w:rsidRPr="0042075F">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w:t>
      </w:r>
    </w:p>
    <w:p w14:paraId="208999F1" w14:textId="7323730D" w:rsidR="007D62D7" w:rsidRPr="003D1DFC" w:rsidRDefault="007D62D7" w:rsidP="00D63875">
      <w:pPr>
        <w:spacing w:before="240" w:after="100" w:afterAutospacing="1" w:line="480" w:lineRule="auto"/>
        <w:rPr>
          <w:rFonts w:ascii="Times New Roman" w:hAnsi="Times New Roman" w:cs="Times New Roman"/>
          <w:color w:val="000000"/>
          <w:sz w:val="24"/>
          <w:szCs w:val="24"/>
          <w:lang w:val="es-CO" w:eastAsia="es-PE"/>
        </w:rPr>
      </w:pPr>
      <w:r w:rsidRPr="00470DD9">
        <w:rPr>
          <w:rFonts w:ascii="Times New Roman" w:hAnsi="Times New Roman" w:cs="Times New Roman"/>
          <w:color w:val="000000"/>
          <w:sz w:val="24"/>
          <w:szCs w:val="24"/>
          <w:lang w:eastAsia="es-PE"/>
        </w:rPr>
        <w:lastRenderedPageBreak/>
        <w:tab/>
      </w:r>
      <w:proofErr w:type="spellStart"/>
      <w:r w:rsidRPr="003D1DFC">
        <w:rPr>
          <w:rFonts w:ascii="Times New Roman" w:hAnsi="Times New Roman" w:cs="Times New Roman"/>
          <w:i/>
          <w:iCs/>
          <w:color w:val="000000"/>
          <w:sz w:val="24"/>
          <w:szCs w:val="24"/>
          <w:lang w:val="es-CO" w:eastAsia="es-PE"/>
        </w:rPr>
        <w:t>Heliconius</w:t>
      </w:r>
      <w:proofErr w:type="spellEnd"/>
      <w:r w:rsidRPr="003D1DFC">
        <w:rPr>
          <w:rFonts w:ascii="Times New Roman" w:hAnsi="Times New Roman" w:cs="Times New Roman"/>
          <w:i/>
          <w:iCs/>
          <w:color w:val="000000"/>
          <w:sz w:val="24"/>
          <w:szCs w:val="24"/>
          <w:lang w:val="es-CO" w:eastAsia="es-PE"/>
        </w:rPr>
        <w:t xml:space="preserve"> </w:t>
      </w:r>
      <w:proofErr w:type="spellStart"/>
      <w:r w:rsidRPr="003D1DFC">
        <w:rPr>
          <w:rFonts w:ascii="Times New Roman" w:hAnsi="Times New Roman" w:cs="Times New Roman"/>
          <w:i/>
          <w:iCs/>
          <w:color w:val="000000"/>
          <w:sz w:val="24"/>
          <w:szCs w:val="24"/>
          <w:lang w:val="es-CO" w:eastAsia="es-PE"/>
        </w:rPr>
        <w:t>demeter</w:t>
      </w:r>
      <w:proofErr w:type="spellEnd"/>
      <w:r w:rsidRPr="003D1DFC">
        <w:rPr>
          <w:rFonts w:ascii="Times New Roman" w:hAnsi="Times New Roman" w:cs="Times New Roman"/>
          <w:color w:val="000000"/>
          <w:sz w:val="24"/>
          <w:szCs w:val="24"/>
          <w:lang w:val="es-CO" w:eastAsia="es-PE"/>
        </w:rPr>
        <w:t xml:space="preserve"> [n. </w:t>
      </w:r>
      <w:proofErr w:type="spellStart"/>
      <w:r w:rsidRPr="003D1DFC">
        <w:rPr>
          <w:rFonts w:ascii="Times New Roman" w:hAnsi="Times New Roman" w:cs="Times New Roman"/>
          <w:color w:val="000000"/>
          <w:sz w:val="24"/>
          <w:szCs w:val="24"/>
          <w:lang w:val="es-CO" w:eastAsia="es-PE"/>
        </w:rPr>
        <w:t>ssp</w:t>
      </w:r>
      <w:proofErr w:type="spellEnd"/>
      <w:r w:rsidRPr="003D1DFC">
        <w:rPr>
          <w:rFonts w:ascii="Times New Roman" w:hAnsi="Times New Roman" w:cs="Times New Roman"/>
          <w:color w:val="000000"/>
          <w:sz w:val="24"/>
          <w:szCs w:val="24"/>
          <w:lang w:val="es-CO" w:eastAsia="es-PE"/>
        </w:rPr>
        <w:t>.] Lamas, MS: Lamas, 2004: 268.</w:t>
      </w:r>
      <w:r w:rsidR="003A1047">
        <w:rPr>
          <w:rFonts w:ascii="Times New Roman" w:hAnsi="Times New Roman" w:cs="Times New Roman"/>
          <w:color w:val="000000"/>
          <w:sz w:val="24"/>
          <w:szCs w:val="24"/>
          <w:lang w:val="es-CO" w:eastAsia="es-PE"/>
        </w:rPr>
        <w:t xml:space="preserve"> </w:t>
      </w:r>
      <w:r w:rsidR="003A1047">
        <w:rPr>
          <w:rFonts w:ascii="Times New Roman" w:hAnsi="Times New Roman" w:cs="Times New Roman"/>
          <w:color w:val="000000"/>
          <w:sz w:val="24"/>
          <w:szCs w:val="24"/>
          <w:lang w:val="en-US" w:eastAsia="es-PE"/>
        </w:rPr>
        <w:t xml:space="preserve">Lamas &amp; </w:t>
      </w:r>
      <w:proofErr w:type="spellStart"/>
      <w:r w:rsidR="003A1047">
        <w:rPr>
          <w:rFonts w:ascii="Times New Roman" w:hAnsi="Times New Roman" w:cs="Times New Roman"/>
          <w:color w:val="000000"/>
          <w:sz w:val="24"/>
          <w:szCs w:val="24"/>
          <w:lang w:val="en-US" w:eastAsia="es-PE"/>
        </w:rPr>
        <w:t>Jiggins</w:t>
      </w:r>
      <w:proofErr w:type="spellEnd"/>
      <w:r w:rsidR="003A1047">
        <w:rPr>
          <w:rFonts w:ascii="Times New Roman" w:hAnsi="Times New Roman" w:cs="Times New Roman"/>
          <w:color w:val="000000"/>
          <w:sz w:val="24"/>
          <w:szCs w:val="24"/>
          <w:lang w:val="en-US" w:eastAsia="es-PE"/>
        </w:rPr>
        <w:t>, 2017: 224.</w:t>
      </w:r>
    </w:p>
    <w:p w14:paraId="10D6D5C3" w14:textId="34BD3F1F"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Diagnosis: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sz w:val="24"/>
          <w:szCs w:val="24"/>
        </w:rPr>
        <w:softHyphen/>
      </w:r>
      <w:r w:rsidR="00E66855" w:rsidRPr="00470DD9">
        <w:rPr>
          <w:rFonts w:ascii="Times New Roman" w:hAnsi="Times New Roman" w:cs="Times New Roman"/>
          <w:b/>
          <w:sz w:val="24"/>
          <w:szCs w:val="24"/>
        </w:rPr>
        <w:t xml:space="preserve">ssp. </w:t>
      </w:r>
      <w:proofErr w:type="spellStart"/>
      <w:r w:rsidR="00E66855" w:rsidRPr="00470DD9">
        <w:rPr>
          <w:rFonts w:ascii="Times New Roman" w:hAnsi="Times New Roman" w:cs="Times New Roman"/>
          <w:b/>
          <w:sz w:val="24"/>
          <w:szCs w:val="24"/>
        </w:rPr>
        <w:t>nov.</w:t>
      </w:r>
      <w:proofErr w:type="spellEnd"/>
      <w:r w:rsidRPr="00470DD9">
        <w:rPr>
          <w:rFonts w:ascii="Times New Roman" w:hAnsi="Times New Roman" w:cs="Times New Roman"/>
          <w:sz w:val="24"/>
          <w:szCs w:val="24"/>
        </w:rPr>
        <w:t xml:space="preserve"> </w:t>
      </w:r>
      <w:r w:rsidRPr="00470DD9">
        <w:rPr>
          <w:rFonts w:ascii="Times New Roman" w:hAnsi="Times New Roman" w:cs="Times New Roman"/>
          <w:color w:val="000000"/>
          <w:sz w:val="24"/>
          <w:szCs w:val="24"/>
          <w:lang w:eastAsia="es-PE"/>
        </w:rPr>
        <w:t xml:space="preserve">is similar to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but differs from Staudinger's syntypes of</w:t>
      </w:r>
      <w:r w:rsidRPr="00470DD9">
        <w:rPr>
          <w:rFonts w:ascii="Times New Roman" w:hAnsi="Times New Roman" w:cs="Times New Roman"/>
          <w:i/>
          <w:iCs/>
          <w:color w:val="000000"/>
          <w:sz w:val="24"/>
          <w:szCs w:val="24"/>
          <w:lang w:eastAsia="es-PE"/>
        </w:rPr>
        <w:t xml:space="preserve"> 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from Iquitos, Loreto, Peru (now in the MNB) in having a much narrower yellow postmedian band on the dorsal forewing. It is known only from the Cordillera </w:t>
      </w:r>
      <w:proofErr w:type="spellStart"/>
      <w:r w:rsidRPr="00470DD9">
        <w:rPr>
          <w:rFonts w:ascii="Times New Roman" w:hAnsi="Times New Roman" w:cs="Times New Roman"/>
          <w:color w:val="000000"/>
          <w:sz w:val="24"/>
          <w:szCs w:val="24"/>
          <w:lang w:eastAsia="es-PE"/>
        </w:rPr>
        <w:t>Escalera</w:t>
      </w:r>
      <w:proofErr w:type="spellEnd"/>
      <w:r w:rsidRPr="00470DD9">
        <w:rPr>
          <w:rFonts w:ascii="Times New Roman" w:hAnsi="Times New Roman" w:cs="Times New Roman"/>
          <w:color w:val="000000"/>
          <w:sz w:val="24"/>
          <w:szCs w:val="24"/>
          <w:lang w:eastAsia="es-PE"/>
        </w:rPr>
        <w:t xml:space="preserve">, near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Peru (</w:t>
      </w:r>
      <w:r w:rsidR="0042075F" w:rsidRPr="0042075F">
        <w:rPr>
          <w:rFonts w:ascii="Times New Roman" w:hAnsi="Times New Roman" w:cs="Times New Roman"/>
          <w:color w:val="000000"/>
          <w:sz w:val="24"/>
          <w:szCs w:val="24"/>
          <w:lang w:eastAsia="es-PE"/>
        </w:rPr>
        <w:fldChar w:fldCharType="begin"/>
      </w:r>
      <w:r w:rsidR="0042075F" w:rsidRPr="0042075F">
        <w:rPr>
          <w:rFonts w:ascii="Times New Roman" w:hAnsi="Times New Roman" w:cs="Times New Roman"/>
          <w:color w:val="000000"/>
          <w:sz w:val="24"/>
          <w:szCs w:val="24"/>
          <w:lang w:eastAsia="es-PE"/>
        </w:rPr>
        <w:instrText xml:space="preserve"> REF _Ref495421542 \h  \* MERGEFORMAT </w:instrText>
      </w:r>
      <w:r w:rsidR="0042075F" w:rsidRPr="0042075F">
        <w:rPr>
          <w:rFonts w:ascii="Times New Roman" w:hAnsi="Times New Roman" w:cs="Times New Roman"/>
          <w:color w:val="000000"/>
          <w:sz w:val="24"/>
          <w:szCs w:val="24"/>
          <w:lang w:eastAsia="es-PE"/>
        </w:rPr>
      </w:r>
      <w:r w:rsidR="0042075F" w:rsidRPr="0042075F">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1</w:t>
      </w:r>
      <w:r w:rsidR="0042075F" w:rsidRPr="0042075F">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where its co</w:t>
      </w:r>
      <w:r w:rsidR="004749F2"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mimics include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elevatus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pseudocupidineus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Neustetter</w:t>
      </w:r>
      <w:proofErr w:type="spellEnd"/>
      <w:r w:rsidRPr="00470DD9">
        <w:rPr>
          <w:rFonts w:ascii="Times New Roman" w:hAnsi="Times New Roman" w:cs="Times New Roman"/>
          <w:color w:val="000000"/>
          <w:sz w:val="24"/>
          <w:szCs w:val="24"/>
          <w:lang w:eastAsia="es-PE"/>
        </w:rPr>
        <w:t xml:space="preserve">, 1931, </w:t>
      </w:r>
      <w:proofErr w:type="spellStart"/>
      <w:r w:rsidR="005A1433">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aoede</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cupidineus</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Stichel</w:t>
      </w:r>
      <w:proofErr w:type="spellEnd"/>
      <w:r w:rsidRPr="00470DD9">
        <w:rPr>
          <w:rFonts w:ascii="Times New Roman" w:hAnsi="Times New Roman" w:cs="Times New Roman"/>
          <w:color w:val="000000"/>
          <w:sz w:val="24"/>
          <w:szCs w:val="24"/>
          <w:lang w:eastAsia="es-PE"/>
        </w:rPr>
        <w:t xml:space="preserve">, 1906 and </w:t>
      </w:r>
      <w:proofErr w:type="spellStart"/>
      <w:r w:rsidRPr="00470DD9">
        <w:rPr>
          <w:rFonts w:ascii="Times New Roman" w:hAnsi="Times New Roman" w:cs="Times New Roman"/>
          <w:i/>
          <w:iCs/>
          <w:color w:val="000000"/>
          <w:sz w:val="24"/>
          <w:szCs w:val="24"/>
          <w:lang w:eastAsia="es-PE"/>
        </w:rPr>
        <w:t>Eueides</w:t>
      </w:r>
      <w:proofErr w:type="spellEnd"/>
      <w:r w:rsidRPr="00470DD9">
        <w:rPr>
          <w:rFonts w:ascii="Times New Roman" w:hAnsi="Times New Roman" w:cs="Times New Roman"/>
          <w:i/>
          <w:iCs/>
          <w:color w:val="000000"/>
          <w:sz w:val="24"/>
          <w:szCs w:val="24"/>
          <w:lang w:eastAsia="es-PE"/>
        </w:rPr>
        <w:t xml:space="preserve"> tales </w:t>
      </w:r>
      <w:proofErr w:type="spellStart"/>
      <w:r w:rsidRPr="00470DD9">
        <w:rPr>
          <w:rFonts w:ascii="Times New Roman" w:hAnsi="Times New Roman" w:cs="Times New Roman"/>
          <w:i/>
          <w:iCs/>
          <w:color w:val="000000"/>
          <w:sz w:val="24"/>
          <w:szCs w:val="24"/>
          <w:lang w:eastAsia="es-PE"/>
        </w:rPr>
        <w:t>michaeli</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Zikán</w:t>
      </w:r>
      <w:proofErr w:type="spellEnd"/>
      <w:r w:rsidRPr="00470DD9">
        <w:rPr>
          <w:rFonts w:ascii="Times New Roman" w:hAnsi="Times New Roman" w:cs="Times New Roman"/>
          <w:color w:val="000000"/>
          <w:sz w:val="24"/>
          <w:szCs w:val="24"/>
          <w:lang w:eastAsia="es-PE"/>
        </w:rPr>
        <w:t>, 1937</w:t>
      </w:r>
      <w:r w:rsidR="003E0E8E">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among others. Males are easily distinguishable from all sympatric tax</w:t>
      </w:r>
      <w:r w:rsidR="008F3A14" w:rsidRPr="00470DD9">
        <w:rPr>
          <w:rFonts w:ascii="Times New Roman" w:hAnsi="Times New Roman" w:cs="Times New Roman"/>
          <w:color w:val="000000"/>
          <w:sz w:val="24"/>
          <w:szCs w:val="24"/>
          <w:lang w:eastAsia="es-PE"/>
        </w:rPr>
        <w:t>a through the fused rays on the</w:t>
      </w:r>
      <w:r w:rsidRPr="00470DD9">
        <w:rPr>
          <w:rFonts w:ascii="Times New Roman" w:hAnsi="Times New Roman" w:cs="Times New Roman"/>
          <w:color w:val="000000"/>
          <w:sz w:val="24"/>
          <w:szCs w:val="24"/>
          <w:lang w:eastAsia="es-PE"/>
        </w:rPr>
        <w:t xml:space="preserve"> hindwing dorsum and the yellow costal streak on the forewing underside. Females may be distinguished from co-mimics through the configuration of the rays (which radiate from the cell), small size, length of the antennae (longer than the forewing </w:t>
      </w:r>
      <w:proofErr w:type="spellStart"/>
      <w:r w:rsidRPr="00470DD9">
        <w:rPr>
          <w:rFonts w:ascii="Times New Roman" w:hAnsi="Times New Roman" w:cs="Times New Roman"/>
          <w:color w:val="000000"/>
          <w:sz w:val="24"/>
          <w:szCs w:val="24"/>
          <w:lang w:eastAsia="es-PE"/>
        </w:rPr>
        <w:t>discal</w:t>
      </w:r>
      <w:proofErr w:type="spellEnd"/>
      <w:r w:rsidRPr="00470DD9">
        <w:rPr>
          <w:rFonts w:ascii="Times New Roman" w:hAnsi="Times New Roman" w:cs="Times New Roman"/>
          <w:color w:val="000000"/>
          <w:sz w:val="24"/>
          <w:szCs w:val="24"/>
          <w:lang w:eastAsia="es-PE"/>
        </w:rPr>
        <w:t xml:space="preserve"> cell) and the presence of the forewing underside yellow costal streak. Both sexes usually exhibit a single row of white </w:t>
      </w:r>
      <w:proofErr w:type="spellStart"/>
      <w:r w:rsidRPr="00470DD9">
        <w:rPr>
          <w:rFonts w:ascii="Times New Roman" w:hAnsi="Times New Roman" w:cs="Times New Roman"/>
          <w:color w:val="000000"/>
          <w:sz w:val="24"/>
          <w:szCs w:val="24"/>
          <w:lang w:eastAsia="es-PE"/>
        </w:rPr>
        <w:t>submarginal</w:t>
      </w:r>
      <w:proofErr w:type="spellEnd"/>
      <w:r w:rsidRPr="00470DD9">
        <w:rPr>
          <w:rFonts w:ascii="Times New Roman" w:hAnsi="Times New Roman" w:cs="Times New Roman"/>
          <w:color w:val="000000"/>
          <w:sz w:val="24"/>
          <w:szCs w:val="24"/>
          <w:lang w:eastAsia="es-PE"/>
        </w:rPr>
        <w:t xml:space="preserve"> dots along the anal margin of the ventral hindwing, which can be used to help separate the females from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emma</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E. tales </w:t>
      </w:r>
      <w:proofErr w:type="spellStart"/>
      <w:r w:rsidRPr="00470DD9">
        <w:rPr>
          <w:rFonts w:ascii="Times New Roman" w:hAnsi="Times New Roman" w:cs="Times New Roman"/>
          <w:i/>
          <w:iCs/>
          <w:color w:val="000000"/>
          <w:sz w:val="24"/>
          <w:szCs w:val="24"/>
          <w:lang w:eastAsia="es-PE"/>
        </w:rPr>
        <w:t>michaeli</w:t>
      </w:r>
      <w:proofErr w:type="spellEnd"/>
      <w:r w:rsidRPr="00470DD9">
        <w:rPr>
          <w:rFonts w:ascii="Times New Roman" w:hAnsi="Times New Roman" w:cs="Times New Roman"/>
          <w:color w:val="000000"/>
          <w:sz w:val="24"/>
          <w:szCs w:val="24"/>
          <w:lang w:eastAsia="es-PE"/>
        </w:rPr>
        <w:t xml:space="preserve">. </w:t>
      </w:r>
      <w:r w:rsidR="003E0E8E">
        <w:rPr>
          <w:rFonts w:ascii="Times New Roman" w:hAnsi="Times New Roman" w:cs="Times New Roman"/>
          <w:color w:val="000000"/>
          <w:sz w:val="24"/>
          <w:szCs w:val="24"/>
          <w:lang w:eastAsia="es-PE"/>
        </w:rPr>
        <w:t>T</w:t>
      </w:r>
      <w:r w:rsidRPr="00470DD9">
        <w:rPr>
          <w:rFonts w:ascii="Times New Roman" w:hAnsi="Times New Roman" w:cs="Times New Roman"/>
          <w:color w:val="000000"/>
          <w:sz w:val="24"/>
          <w:szCs w:val="24"/>
          <w:lang w:eastAsia="es-PE"/>
        </w:rPr>
        <w:t xml:space="preserve">his character can be faint or even missing 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color w:val="000000"/>
          <w:sz w:val="24"/>
          <w:szCs w:val="24"/>
          <w:lang w:eastAsia="es-PE"/>
        </w:rPr>
        <w:t xml:space="preserve"> </w:t>
      </w:r>
      <w:r w:rsidR="00E66855" w:rsidRPr="00470DD9">
        <w:rPr>
          <w:rFonts w:ascii="Times New Roman" w:hAnsi="Times New Roman" w:cs="Times New Roman"/>
          <w:b/>
          <w:color w:val="000000"/>
          <w:sz w:val="24"/>
          <w:szCs w:val="24"/>
          <w:lang w:eastAsia="es-PE"/>
        </w:rPr>
        <w:t xml:space="preserve">ssp. </w:t>
      </w:r>
      <w:proofErr w:type="spellStart"/>
      <w:r w:rsidR="00E66855" w:rsidRPr="00470DD9">
        <w:rPr>
          <w:rFonts w:ascii="Times New Roman" w:hAnsi="Times New Roman" w:cs="Times New Roman"/>
          <w:b/>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and occasionally present 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emma</w:t>
      </w:r>
      <w:proofErr w:type="spellEnd"/>
      <w:r w:rsidR="003E0E8E">
        <w:rPr>
          <w:rFonts w:ascii="Times New Roman" w:hAnsi="Times New Roman" w:cs="Times New Roman"/>
          <w:color w:val="000000"/>
          <w:sz w:val="24"/>
          <w:szCs w:val="24"/>
          <w:lang w:eastAsia="es-PE"/>
        </w:rPr>
        <w:t xml:space="preserve">. However, </w:t>
      </w:r>
      <w:r w:rsidRPr="00470DD9">
        <w:rPr>
          <w:rFonts w:ascii="Times New Roman" w:hAnsi="Times New Roman" w:cs="Times New Roman"/>
          <w:color w:val="000000"/>
          <w:sz w:val="24"/>
          <w:szCs w:val="24"/>
          <w:lang w:eastAsia="es-PE"/>
        </w:rPr>
        <w:t xml:space="preserve">the latter is confined to the Amazonian lowlands adjacent to the Cordillera </w:t>
      </w:r>
      <w:proofErr w:type="spellStart"/>
      <w:r w:rsidRPr="00470DD9">
        <w:rPr>
          <w:rFonts w:ascii="Times New Roman" w:hAnsi="Times New Roman" w:cs="Times New Roman"/>
          <w:color w:val="000000"/>
          <w:sz w:val="24"/>
          <w:szCs w:val="24"/>
          <w:lang w:eastAsia="es-PE"/>
        </w:rPr>
        <w:t>Escalera</w:t>
      </w:r>
      <w:proofErr w:type="spellEnd"/>
      <w:r w:rsidRPr="00470DD9">
        <w:rPr>
          <w:rFonts w:ascii="Times New Roman" w:hAnsi="Times New Roman" w:cs="Times New Roman"/>
          <w:color w:val="000000"/>
          <w:sz w:val="24"/>
          <w:szCs w:val="24"/>
          <w:lang w:eastAsia="es-PE"/>
        </w:rPr>
        <w:t>, and at present there is no evidence to suggest that they regularly co-occur, barring occasional migrants.</w:t>
      </w:r>
    </w:p>
    <w:p w14:paraId="1CD357BC" w14:textId="311F51A6"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b/>
          <w:bCs/>
          <w:color w:val="000000"/>
          <w:sz w:val="24"/>
          <w:szCs w:val="24"/>
          <w:lang w:eastAsia="es-PE"/>
        </w:rPr>
        <w:t>Male</w:t>
      </w:r>
      <w:r w:rsidRPr="00470DD9">
        <w:rPr>
          <w:rFonts w:ascii="Times New Roman" w:hAnsi="Times New Roman" w:cs="Times New Roman"/>
          <w:color w:val="000000"/>
          <w:sz w:val="24"/>
          <w:szCs w:val="24"/>
          <w:lang w:eastAsia="es-PE"/>
        </w:rPr>
        <w:t>. Forewing length: (</w:t>
      </w:r>
      <w:r w:rsidRPr="00470DD9">
        <w:rPr>
          <w:rFonts w:ascii="Times New Roman" w:hAnsi="Times New Roman" w:cs="Times New Roman"/>
          <w:sz w:val="24"/>
          <w:szCs w:val="24"/>
          <w:lang w:eastAsia="es-PE"/>
        </w:rPr>
        <w:t>35.5–40</w:t>
      </w:r>
      <w:r w:rsidR="0092133A" w:rsidRPr="00470DD9">
        <w:rPr>
          <w:rFonts w:ascii="Times New Roman" w:hAnsi="Times New Roman" w:cs="Times New Roman"/>
          <w:sz w:val="24"/>
          <w:szCs w:val="24"/>
          <w:lang w:eastAsia="es-PE"/>
        </w:rPr>
        <w:t xml:space="preserve"> </w:t>
      </w:r>
      <w:r w:rsidRPr="00470DD9">
        <w:rPr>
          <w:rFonts w:ascii="Times New Roman" w:hAnsi="Times New Roman" w:cs="Times New Roman"/>
          <w:sz w:val="24"/>
          <w:szCs w:val="24"/>
          <w:lang w:eastAsia="es-PE"/>
        </w:rPr>
        <w:t>mm, mean = 38.25</w:t>
      </w:r>
      <w:r w:rsidR="0092133A" w:rsidRPr="00470DD9">
        <w:rPr>
          <w:rFonts w:ascii="Times New Roman" w:hAnsi="Times New Roman" w:cs="Times New Roman"/>
          <w:sz w:val="24"/>
          <w:szCs w:val="24"/>
          <w:lang w:eastAsia="es-PE"/>
        </w:rPr>
        <w:t xml:space="preserve"> </w:t>
      </w:r>
      <w:r w:rsidRPr="00470DD9">
        <w:rPr>
          <w:rFonts w:ascii="Times New Roman" w:hAnsi="Times New Roman" w:cs="Times New Roman"/>
          <w:sz w:val="24"/>
          <w:szCs w:val="24"/>
          <w:lang w:eastAsia="es-PE"/>
        </w:rPr>
        <w:t>mm</w:t>
      </w:r>
      <w:r w:rsidRPr="00470DD9">
        <w:rPr>
          <w:rFonts w:ascii="Times New Roman" w:hAnsi="Times New Roman" w:cs="Times New Roman"/>
          <w:color w:val="000000"/>
          <w:sz w:val="24"/>
          <w:szCs w:val="24"/>
          <w:lang w:eastAsia="es-PE"/>
        </w:rPr>
        <w:t>, n = 10). Forewing dorsum with a yellow postmedian band from R</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xml:space="preserve"> to Cu</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with maximum width of 8</w:t>
      </w:r>
      <w:r w:rsidR="00A77D64">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mm. The </w:t>
      </w:r>
      <w:r w:rsidR="00355CF3">
        <w:rPr>
          <w:rFonts w:ascii="Times New Roman" w:hAnsi="Times New Roman" w:cs="Times New Roman"/>
          <w:color w:val="000000"/>
          <w:sz w:val="24"/>
          <w:szCs w:val="24"/>
          <w:lang w:eastAsia="es-PE"/>
        </w:rPr>
        <w:t xml:space="preserve">forewing </w:t>
      </w:r>
      <w:r w:rsidRPr="00470DD9">
        <w:rPr>
          <w:rFonts w:ascii="Times New Roman" w:hAnsi="Times New Roman" w:cs="Times New Roman"/>
          <w:color w:val="000000"/>
          <w:sz w:val="24"/>
          <w:szCs w:val="24"/>
          <w:lang w:eastAsia="es-PE"/>
        </w:rPr>
        <w:t>band usually more or less straight</w:t>
      </w:r>
      <w:r w:rsidR="003E0E8E">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or bowed slightly outwards distally (indented distally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At the edges of the band a slight overlap of yellow scales on the black background, producing a greenish tinge both </w:t>
      </w:r>
      <w:proofErr w:type="spellStart"/>
      <w:r w:rsidRPr="00470DD9">
        <w:rPr>
          <w:rFonts w:ascii="Times New Roman" w:hAnsi="Times New Roman" w:cs="Times New Roman"/>
          <w:color w:val="000000"/>
          <w:sz w:val="24"/>
          <w:szCs w:val="24"/>
          <w:lang w:eastAsia="es-PE"/>
        </w:rPr>
        <w:t>discally</w:t>
      </w:r>
      <w:proofErr w:type="spellEnd"/>
      <w:r w:rsidRPr="00470DD9">
        <w:rPr>
          <w:rFonts w:ascii="Times New Roman" w:hAnsi="Times New Roman" w:cs="Times New Roman"/>
          <w:color w:val="000000"/>
          <w:sz w:val="24"/>
          <w:szCs w:val="24"/>
          <w:lang w:eastAsia="es-PE"/>
        </w:rPr>
        <w:t xml:space="preserve"> and distally, but this character less pronounced than 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or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Some specimens exhibit a faint greenish spot </w:t>
      </w:r>
      <w:r w:rsidRPr="00470DD9">
        <w:rPr>
          <w:rFonts w:ascii="Times New Roman" w:hAnsi="Times New Roman" w:cs="Times New Roman"/>
          <w:color w:val="000000"/>
          <w:sz w:val="24"/>
          <w:szCs w:val="24"/>
          <w:lang w:eastAsia="es-PE"/>
        </w:rPr>
        <w:lastRenderedPageBreak/>
        <w:t>in the middle of cell Cu</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-Cu</w:t>
      </w:r>
      <w:r w:rsidRPr="00470DD9">
        <w:rPr>
          <w:rFonts w:ascii="Times New Roman" w:hAnsi="Times New Roman" w:cs="Times New Roman"/>
          <w:color w:val="000000"/>
          <w:sz w:val="24"/>
          <w:szCs w:val="24"/>
          <w:vertAlign w:val="subscript"/>
          <w:lang w:eastAsia="es-PE"/>
        </w:rPr>
        <w:t>2</w:t>
      </w:r>
      <w:r w:rsidRPr="00470DD9">
        <w:rPr>
          <w:rFonts w:ascii="Times New Roman" w:hAnsi="Times New Roman" w:cs="Times New Roman"/>
          <w:color w:val="000000"/>
          <w:sz w:val="24"/>
          <w:szCs w:val="24"/>
          <w:lang w:eastAsia="es-PE"/>
        </w:rPr>
        <w:t>. Dennis</w:t>
      </w:r>
      <w:r w:rsidR="00FA3659">
        <w:rPr>
          <w:rFonts w:ascii="Times New Roman" w:hAnsi="Times New Roman" w:cs="Times New Roman"/>
          <w:color w:val="000000"/>
          <w:sz w:val="24"/>
          <w:szCs w:val="24"/>
          <w:lang w:eastAsia="es-PE"/>
        </w:rPr>
        <w:t xml:space="preserve"> (i.e. the basal patch on the forewing)</w:t>
      </w:r>
      <w:r w:rsidRPr="00470DD9">
        <w:rPr>
          <w:rFonts w:ascii="Times New Roman" w:hAnsi="Times New Roman" w:cs="Times New Roman"/>
          <w:color w:val="000000"/>
          <w:sz w:val="24"/>
          <w:szCs w:val="24"/>
          <w:lang w:eastAsia="es-PE"/>
        </w:rPr>
        <w:t xml:space="preserve"> brick red, reaching roughly two-thirds the length of the </w:t>
      </w:r>
      <w:proofErr w:type="spellStart"/>
      <w:r w:rsidRPr="00470DD9">
        <w:rPr>
          <w:rFonts w:ascii="Times New Roman" w:hAnsi="Times New Roman" w:cs="Times New Roman"/>
          <w:color w:val="000000"/>
          <w:sz w:val="24"/>
          <w:szCs w:val="24"/>
          <w:lang w:eastAsia="es-PE"/>
        </w:rPr>
        <w:t>discal</w:t>
      </w:r>
      <w:proofErr w:type="spellEnd"/>
      <w:r w:rsidRPr="00470DD9">
        <w:rPr>
          <w:rFonts w:ascii="Times New Roman" w:hAnsi="Times New Roman" w:cs="Times New Roman"/>
          <w:color w:val="000000"/>
          <w:sz w:val="24"/>
          <w:szCs w:val="24"/>
          <w:lang w:eastAsia="es-PE"/>
        </w:rPr>
        <w:t xml:space="preserve"> cell. Anal bar of </w:t>
      </w:r>
      <w:proofErr w:type="spellStart"/>
      <w:proofErr w:type="gramStart"/>
      <w:r w:rsidRPr="00470DD9">
        <w:rPr>
          <w:rFonts w:ascii="Times New Roman" w:hAnsi="Times New Roman" w:cs="Times New Roman"/>
          <w:color w:val="000000"/>
          <w:sz w:val="24"/>
          <w:szCs w:val="24"/>
          <w:lang w:eastAsia="es-PE"/>
        </w:rPr>
        <w:t>dennis</w:t>
      </w:r>
      <w:proofErr w:type="spellEnd"/>
      <w:proofErr w:type="gramEnd"/>
      <w:r w:rsidRPr="00470DD9">
        <w:rPr>
          <w:rFonts w:ascii="Times New Roman" w:hAnsi="Times New Roman" w:cs="Times New Roman"/>
          <w:color w:val="000000"/>
          <w:sz w:val="24"/>
          <w:szCs w:val="24"/>
          <w:lang w:eastAsia="es-PE"/>
        </w:rPr>
        <w:t xml:space="preserve"> shorter than other </w:t>
      </w:r>
      <w:proofErr w:type="spellStart"/>
      <w:r w:rsidRPr="00470DD9">
        <w:rPr>
          <w:rFonts w:ascii="Times New Roman" w:hAnsi="Times New Roman" w:cs="Times New Roman"/>
          <w:color w:val="000000"/>
          <w:sz w:val="24"/>
          <w:szCs w:val="24"/>
          <w:lang w:eastAsia="es-PE"/>
        </w:rPr>
        <w:t>dennis</w:t>
      </w:r>
      <w:proofErr w:type="spellEnd"/>
      <w:r w:rsidRPr="00470DD9">
        <w:rPr>
          <w:rFonts w:ascii="Times New Roman" w:hAnsi="Times New Roman" w:cs="Times New Roman"/>
          <w:color w:val="000000"/>
          <w:sz w:val="24"/>
          <w:szCs w:val="24"/>
          <w:lang w:eastAsia="es-PE"/>
        </w:rPr>
        <w:t xml:space="preserve"> elements, and tends to become separated from the anal margin (longer and tends to fill nearly to the anal margin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Forewing more elongate and pointed than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usually with a bulge in the margin near end of Cu</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xml:space="preserve"> (absent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Ventral surface similar to dorsum, but with</w:t>
      </w:r>
      <w:r w:rsidR="00355CF3">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dennis</w:t>
      </w:r>
      <w:proofErr w:type="spellEnd"/>
      <w:r w:rsidRPr="00470DD9">
        <w:rPr>
          <w:rFonts w:ascii="Times New Roman" w:hAnsi="Times New Roman" w:cs="Times New Roman"/>
          <w:color w:val="000000"/>
          <w:sz w:val="24"/>
          <w:szCs w:val="24"/>
          <w:lang w:eastAsia="es-PE"/>
        </w:rPr>
        <w:t xml:space="preserve"> and </w:t>
      </w:r>
      <w:proofErr w:type="spellStart"/>
      <w:r w:rsidRPr="00470DD9">
        <w:rPr>
          <w:rFonts w:ascii="Times New Roman" w:hAnsi="Times New Roman" w:cs="Times New Roman"/>
          <w:color w:val="000000"/>
          <w:sz w:val="24"/>
          <w:szCs w:val="24"/>
          <w:lang w:eastAsia="es-PE"/>
        </w:rPr>
        <w:t>postmedian</w:t>
      </w:r>
      <w:proofErr w:type="spellEnd"/>
      <w:r w:rsidRPr="00470DD9">
        <w:rPr>
          <w:rFonts w:ascii="Times New Roman" w:hAnsi="Times New Roman" w:cs="Times New Roman"/>
          <w:color w:val="000000"/>
          <w:sz w:val="24"/>
          <w:szCs w:val="24"/>
          <w:lang w:eastAsia="es-PE"/>
        </w:rPr>
        <w:t xml:space="preserve"> band less bright and reduced relative to dorsum. Base of the narrow costa-</w:t>
      </w:r>
      <w:proofErr w:type="spellStart"/>
      <w:r w:rsidRPr="00470DD9">
        <w:rPr>
          <w:rFonts w:ascii="Times New Roman" w:hAnsi="Times New Roman" w:cs="Times New Roman"/>
          <w:color w:val="000000"/>
          <w:sz w:val="24"/>
          <w:szCs w:val="24"/>
          <w:lang w:eastAsia="es-PE"/>
        </w:rPr>
        <w:t>subcosta</w:t>
      </w:r>
      <w:proofErr w:type="spellEnd"/>
      <w:r w:rsidRPr="00470DD9">
        <w:rPr>
          <w:rFonts w:ascii="Times New Roman" w:hAnsi="Times New Roman" w:cs="Times New Roman"/>
          <w:color w:val="000000"/>
          <w:sz w:val="24"/>
          <w:szCs w:val="24"/>
          <w:lang w:eastAsia="es-PE"/>
        </w:rPr>
        <w:t xml:space="preserve"> space with a strong yellow 3-5mm long streak placed adjacent to </w:t>
      </w:r>
      <w:r w:rsidR="003E0E8E">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costa, often associated with black scales posteriorly. Anal cell space (aft of 2A) tends to be narrower than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fitting with the narrower friction patch </w:t>
      </w:r>
    </w:p>
    <w:p w14:paraId="72D97C1E" w14:textId="776AB992"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Hindwing: On dorsum the grey friction patch is narrow, and the ray in cell Rs-M</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xml:space="preserve"> is strongly present, forming the anterior tip of the bar of fused rays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rays are unfused and the friction patch is broad</w:t>
      </w:r>
      <w:r w:rsidR="00396117">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leading to almost complete loss or reduction to a smudge of the ray). On the ventral side a yellow costal streak, a single row of white </w:t>
      </w:r>
      <w:proofErr w:type="spellStart"/>
      <w:r w:rsidRPr="00470DD9">
        <w:rPr>
          <w:rFonts w:ascii="Times New Roman" w:hAnsi="Times New Roman" w:cs="Times New Roman"/>
          <w:color w:val="000000"/>
          <w:sz w:val="24"/>
          <w:szCs w:val="24"/>
          <w:lang w:eastAsia="es-PE"/>
        </w:rPr>
        <w:t>submarginal</w:t>
      </w:r>
      <w:proofErr w:type="spellEnd"/>
      <w:r w:rsidRPr="00470DD9">
        <w:rPr>
          <w:rFonts w:ascii="Times New Roman" w:hAnsi="Times New Roman" w:cs="Times New Roman"/>
          <w:color w:val="000000"/>
          <w:sz w:val="24"/>
          <w:szCs w:val="24"/>
          <w:lang w:eastAsia="es-PE"/>
        </w:rPr>
        <w:t xml:space="preserve"> dots along the anal margin, and some diffuse red spots at the bases of Cu</w:t>
      </w:r>
      <w:r w:rsidRPr="00470DD9">
        <w:rPr>
          <w:rFonts w:ascii="Times New Roman" w:hAnsi="Times New Roman" w:cs="Times New Roman"/>
          <w:color w:val="000000"/>
          <w:sz w:val="24"/>
          <w:szCs w:val="24"/>
          <w:vertAlign w:val="subscript"/>
          <w:lang w:eastAsia="es-PE"/>
        </w:rPr>
        <w:t>2</w:t>
      </w:r>
      <w:r w:rsidRPr="00470DD9">
        <w:rPr>
          <w:rFonts w:ascii="Times New Roman" w:hAnsi="Times New Roman" w:cs="Times New Roman"/>
          <w:color w:val="000000"/>
          <w:sz w:val="24"/>
          <w:szCs w:val="24"/>
          <w:lang w:eastAsia="es-PE"/>
        </w:rPr>
        <w:t>, Sc+R</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xml:space="preserve"> and the </w:t>
      </w:r>
      <w:proofErr w:type="spellStart"/>
      <w:r w:rsidRPr="00470DD9">
        <w:rPr>
          <w:rFonts w:ascii="Times New Roman" w:hAnsi="Times New Roman" w:cs="Times New Roman"/>
          <w:color w:val="000000"/>
          <w:sz w:val="24"/>
          <w:szCs w:val="24"/>
          <w:lang w:eastAsia="es-PE"/>
        </w:rPr>
        <w:t>discal</w:t>
      </w:r>
      <w:proofErr w:type="spellEnd"/>
      <w:r w:rsidRPr="00470DD9">
        <w:rPr>
          <w:rFonts w:ascii="Times New Roman" w:hAnsi="Times New Roman" w:cs="Times New Roman"/>
          <w:color w:val="000000"/>
          <w:sz w:val="24"/>
          <w:szCs w:val="24"/>
          <w:lang w:eastAsia="es-PE"/>
        </w:rPr>
        <w:t xml:space="preserve"> cell. Rays reduced relative to the dorsal side, and unfused.</w:t>
      </w:r>
    </w:p>
    <w:p w14:paraId="1C7B8D47" w14:textId="06DEA8A0"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b/>
          <w:bCs/>
          <w:color w:val="000000"/>
          <w:sz w:val="24"/>
          <w:szCs w:val="24"/>
          <w:lang w:eastAsia="es-PE"/>
        </w:rPr>
        <w:t>Female</w:t>
      </w:r>
      <w:r w:rsidRPr="00470DD9">
        <w:rPr>
          <w:rFonts w:ascii="Times New Roman" w:hAnsi="Times New Roman" w:cs="Times New Roman"/>
          <w:color w:val="000000"/>
          <w:sz w:val="24"/>
          <w:szCs w:val="24"/>
          <w:lang w:eastAsia="es-PE"/>
        </w:rPr>
        <w:t xml:space="preserve">. Forewing length: </w:t>
      </w:r>
      <w:r w:rsidRPr="00470DD9">
        <w:rPr>
          <w:rFonts w:ascii="Times New Roman" w:hAnsi="Times New Roman" w:cs="Times New Roman"/>
          <w:sz w:val="24"/>
          <w:szCs w:val="24"/>
          <w:lang w:eastAsia="es-PE"/>
        </w:rPr>
        <w:t>35–39.5</w:t>
      </w:r>
      <w:r w:rsidR="0092133A" w:rsidRPr="00470DD9">
        <w:rPr>
          <w:rFonts w:ascii="Times New Roman" w:hAnsi="Times New Roman" w:cs="Times New Roman"/>
          <w:sz w:val="24"/>
          <w:szCs w:val="24"/>
          <w:lang w:eastAsia="es-PE"/>
        </w:rPr>
        <w:t xml:space="preserve"> </w:t>
      </w:r>
      <w:r w:rsidRPr="00470DD9">
        <w:rPr>
          <w:rFonts w:ascii="Times New Roman" w:hAnsi="Times New Roman" w:cs="Times New Roman"/>
          <w:sz w:val="24"/>
          <w:szCs w:val="24"/>
          <w:lang w:eastAsia="es-PE"/>
        </w:rPr>
        <w:t>mm, mean = 36.8</w:t>
      </w:r>
      <w:r w:rsidR="0092133A" w:rsidRPr="00470DD9">
        <w:rPr>
          <w:rFonts w:ascii="Times New Roman" w:hAnsi="Times New Roman" w:cs="Times New Roman"/>
          <w:sz w:val="24"/>
          <w:szCs w:val="24"/>
          <w:lang w:eastAsia="es-PE"/>
        </w:rPr>
        <w:t xml:space="preserve"> </w:t>
      </w:r>
      <w:r w:rsidRPr="00470DD9">
        <w:rPr>
          <w:rFonts w:ascii="Times New Roman" w:hAnsi="Times New Roman" w:cs="Times New Roman"/>
          <w:sz w:val="24"/>
          <w:szCs w:val="24"/>
          <w:lang w:eastAsia="es-PE"/>
        </w:rPr>
        <w:t>mm</w:t>
      </w:r>
      <w:r w:rsidRPr="00470DD9">
        <w:rPr>
          <w:rFonts w:ascii="Times New Roman" w:hAnsi="Times New Roman" w:cs="Times New Roman"/>
          <w:color w:val="000000"/>
          <w:sz w:val="24"/>
          <w:szCs w:val="24"/>
          <w:lang w:eastAsia="es-PE"/>
        </w:rPr>
        <w:t>, n = 5). As the male, except no friction patch or greenish tinge to forewing postmedian band on dorsum, and no greenish spot in the middle of cell Cu</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-Cu</w:t>
      </w:r>
      <w:r w:rsidRPr="00470DD9">
        <w:rPr>
          <w:rFonts w:ascii="Times New Roman" w:hAnsi="Times New Roman" w:cs="Times New Roman"/>
          <w:color w:val="000000"/>
          <w:sz w:val="24"/>
          <w:szCs w:val="24"/>
          <w:vertAlign w:val="subscript"/>
          <w:lang w:eastAsia="es-PE"/>
        </w:rPr>
        <w:t>2</w:t>
      </w:r>
      <w:r w:rsidRPr="00470DD9">
        <w:rPr>
          <w:rFonts w:ascii="Times New Roman" w:hAnsi="Times New Roman" w:cs="Times New Roman"/>
          <w:color w:val="000000"/>
          <w:sz w:val="24"/>
          <w:szCs w:val="24"/>
          <w:lang w:eastAsia="es-PE"/>
        </w:rPr>
        <w:t>. Hindwing: the subcostal ray on cell Sc+R</w:t>
      </w:r>
      <w:r w:rsidRPr="00470DD9">
        <w:rPr>
          <w:rFonts w:ascii="Times New Roman" w:hAnsi="Times New Roman" w:cs="Times New Roman"/>
          <w:color w:val="000000"/>
          <w:sz w:val="24"/>
          <w:szCs w:val="24"/>
          <w:vertAlign w:val="subscript"/>
          <w:lang w:eastAsia="es-PE"/>
        </w:rPr>
        <w:t>1</w:t>
      </w:r>
      <w:r w:rsidRPr="00470DD9">
        <w:rPr>
          <w:rFonts w:ascii="Times New Roman" w:hAnsi="Times New Roman" w:cs="Times New Roman"/>
          <w:color w:val="000000"/>
          <w:sz w:val="24"/>
          <w:szCs w:val="24"/>
          <w:lang w:eastAsia="es-PE"/>
        </w:rPr>
        <w:t xml:space="preserve">-Rs is expressed on </w:t>
      </w:r>
      <w:r w:rsidR="00396117">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dorsum in full orange-red (expressed in pale whitish scales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Also distinguishable from males by the five-segmented prothoracic tarsus (fused i</w:t>
      </w:r>
      <w:r w:rsidR="00494B79" w:rsidRPr="00470DD9">
        <w:rPr>
          <w:rFonts w:ascii="Times New Roman" w:hAnsi="Times New Roman" w:cs="Times New Roman"/>
          <w:color w:val="000000"/>
          <w:sz w:val="24"/>
          <w:szCs w:val="24"/>
          <w:lang w:eastAsia="es-PE"/>
        </w:rPr>
        <w:t>n male) and external genitalia.</w:t>
      </w:r>
    </w:p>
    <w:p w14:paraId="4AE7925E" w14:textId="77B5D404"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sz w:val="24"/>
          <w:szCs w:val="24"/>
          <w:lang w:val="en-US" w:eastAsia="es-PE"/>
        </w:rPr>
        <w:t>Type material</w:t>
      </w:r>
      <w:r w:rsidR="00E20003" w:rsidRPr="00470DD9">
        <w:rPr>
          <w:rFonts w:ascii="Times New Roman" w:hAnsi="Times New Roman" w:cs="Times New Roman"/>
          <w:sz w:val="24"/>
          <w:szCs w:val="24"/>
          <w:lang w:val="en-US" w:eastAsia="es-PE"/>
        </w:rPr>
        <w:t xml:space="preserve">: </w:t>
      </w:r>
      <w:r w:rsidRPr="00470DD9">
        <w:rPr>
          <w:rFonts w:ascii="Times New Roman" w:hAnsi="Times New Roman" w:cs="Times New Roman"/>
          <w:sz w:val="24"/>
          <w:szCs w:val="24"/>
          <w:lang w:val="en-US" w:eastAsia="es-PE"/>
        </w:rPr>
        <w:t>Holotype ♂</w:t>
      </w:r>
      <w:r w:rsidR="00396117">
        <w:rPr>
          <w:rFonts w:ascii="Times New Roman" w:hAnsi="Times New Roman" w:cs="Times New Roman"/>
          <w:sz w:val="24"/>
          <w:szCs w:val="24"/>
          <w:lang w:val="en-US" w:eastAsia="es-PE"/>
        </w:rPr>
        <w:t xml:space="preserve"> </w:t>
      </w:r>
      <w:r w:rsidR="00396117" w:rsidRPr="00396117">
        <w:rPr>
          <w:rFonts w:ascii="Times New Roman" w:hAnsi="Times New Roman" w:cs="Times New Roman"/>
          <w:sz w:val="24"/>
          <w:szCs w:val="24"/>
          <w:lang w:val="en-US" w:eastAsia="es-PE"/>
        </w:rPr>
        <w:t>(</w:t>
      </w:r>
      <w:r w:rsidR="00396117" w:rsidRPr="00396117">
        <w:rPr>
          <w:rFonts w:ascii="Times New Roman" w:hAnsi="Times New Roman" w:cs="Times New Roman"/>
          <w:sz w:val="24"/>
          <w:szCs w:val="24"/>
          <w:lang w:val="en-US" w:eastAsia="es-PE"/>
        </w:rPr>
        <w:fldChar w:fldCharType="begin"/>
      </w:r>
      <w:r w:rsidR="00396117" w:rsidRPr="00396117">
        <w:rPr>
          <w:rFonts w:ascii="Times New Roman" w:hAnsi="Times New Roman" w:cs="Times New Roman"/>
          <w:sz w:val="24"/>
          <w:szCs w:val="24"/>
          <w:lang w:val="en-US" w:eastAsia="es-PE"/>
        </w:rPr>
        <w:instrText xml:space="preserve"> REF _Ref512449826 \h  \* MERGEFORMAT </w:instrText>
      </w:r>
      <w:r w:rsidR="00396117" w:rsidRPr="00396117">
        <w:rPr>
          <w:rFonts w:ascii="Times New Roman" w:hAnsi="Times New Roman" w:cs="Times New Roman"/>
          <w:sz w:val="24"/>
          <w:szCs w:val="24"/>
          <w:lang w:val="en-US" w:eastAsia="es-PE"/>
        </w:rPr>
      </w:r>
      <w:r w:rsidR="00396117" w:rsidRPr="00396117">
        <w:rPr>
          <w:rFonts w:ascii="Times New Roman" w:hAnsi="Times New Roman" w:cs="Times New Roman"/>
          <w:sz w:val="24"/>
          <w:szCs w:val="24"/>
          <w:lang w:val="en-US"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3</w:t>
      </w:r>
      <w:r w:rsidR="00396117" w:rsidRPr="00396117">
        <w:rPr>
          <w:rFonts w:ascii="Times New Roman" w:hAnsi="Times New Roman" w:cs="Times New Roman"/>
          <w:sz w:val="24"/>
          <w:szCs w:val="24"/>
          <w:lang w:val="en-US" w:eastAsia="es-PE"/>
        </w:rPr>
        <w:fldChar w:fldCharType="end"/>
      </w:r>
      <w:r w:rsidR="00396117" w:rsidRPr="00396117">
        <w:rPr>
          <w:rFonts w:ascii="Times New Roman" w:hAnsi="Times New Roman" w:cs="Times New Roman"/>
          <w:sz w:val="24"/>
          <w:szCs w:val="24"/>
          <w:lang w:val="en-US" w:eastAsia="es-PE"/>
        </w:rPr>
        <w:t>)</w:t>
      </w:r>
      <w:r w:rsidRPr="00470DD9">
        <w:rPr>
          <w:rFonts w:ascii="Times New Roman" w:hAnsi="Times New Roman" w:cs="Times New Roman"/>
          <w:sz w:val="24"/>
          <w:szCs w:val="24"/>
          <w:lang w:val="en-US" w:eastAsia="es-PE"/>
        </w:rPr>
        <w:t xml:space="preserve">, PERU, San Martín, </w:t>
      </w:r>
      <w:proofErr w:type="spellStart"/>
      <w:r w:rsidRPr="00470DD9">
        <w:rPr>
          <w:rFonts w:ascii="Times New Roman" w:hAnsi="Times New Roman" w:cs="Times New Roman"/>
          <w:sz w:val="24"/>
          <w:szCs w:val="24"/>
          <w:lang w:val="en-US" w:eastAsia="es-PE"/>
        </w:rPr>
        <w:t>Tarapoto</w:t>
      </w:r>
      <w:proofErr w:type="spellEnd"/>
      <w:r w:rsidRPr="00470DD9">
        <w:rPr>
          <w:rFonts w:ascii="Times New Roman" w:hAnsi="Times New Roman" w:cs="Times New Roman"/>
          <w:sz w:val="24"/>
          <w:szCs w:val="24"/>
          <w:lang w:val="en-US" w:eastAsia="es-PE"/>
        </w:rPr>
        <w:t>, San Roque, 500m, 06º22'S, 76º26'W, 28.iii.2016 (N. Rosser</w:t>
      </w:r>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sz w:val="24"/>
          <w:szCs w:val="24"/>
          <w:lang w:val="en-US" w:eastAsia="es-PE"/>
        </w:rPr>
        <w:t>)</w:t>
      </w:r>
      <w:r w:rsidR="002A5195">
        <w:rPr>
          <w:rFonts w:ascii="Times New Roman" w:hAnsi="Times New Roman" w:cs="Times New Roman"/>
          <w:sz w:val="24"/>
          <w:szCs w:val="24"/>
          <w:lang w:val="en-US" w:eastAsia="es-PE"/>
        </w:rPr>
        <w:t>.</w:t>
      </w:r>
      <w:r w:rsidRPr="00470DD9">
        <w:rPr>
          <w:rFonts w:ascii="Times New Roman" w:hAnsi="Times New Roman" w:cs="Times New Roman"/>
          <w:color w:val="FF0000"/>
          <w:sz w:val="24"/>
          <w:szCs w:val="24"/>
          <w:lang w:val="en-US" w:eastAsia="es-PE"/>
        </w:rPr>
        <w:t xml:space="preserve"> </w:t>
      </w:r>
      <w:r w:rsidR="0092133A" w:rsidRPr="00470DD9">
        <w:rPr>
          <w:rFonts w:ascii="Times New Roman" w:hAnsi="Times New Roman" w:cs="Times New Roman"/>
          <w:sz w:val="24"/>
          <w:szCs w:val="24"/>
          <w:lang w:val="en-US" w:eastAsia="es-PE"/>
        </w:rPr>
        <w:t xml:space="preserve">Deposited in the Natural History Museum at the San </w:t>
      </w:r>
      <w:r w:rsidR="0092133A" w:rsidRPr="00470DD9">
        <w:rPr>
          <w:rFonts w:ascii="Times New Roman" w:hAnsi="Times New Roman" w:cs="Times New Roman"/>
          <w:sz w:val="24"/>
          <w:szCs w:val="24"/>
          <w:lang w:val="en-US" w:eastAsia="es-PE"/>
        </w:rPr>
        <w:lastRenderedPageBreak/>
        <w:t>Marcos National University, Lima, Peru</w:t>
      </w:r>
      <w:r w:rsidR="00A26083" w:rsidRPr="00470DD9">
        <w:rPr>
          <w:rFonts w:ascii="Times New Roman" w:hAnsi="Times New Roman" w:cs="Times New Roman"/>
          <w:sz w:val="24"/>
          <w:szCs w:val="24"/>
          <w:lang w:val="en-US" w:eastAsia="es-PE"/>
        </w:rPr>
        <w:t xml:space="preserve"> (MUSM)</w:t>
      </w:r>
      <w:r w:rsidR="0092133A" w:rsidRPr="00470DD9">
        <w:rPr>
          <w:rFonts w:ascii="Times New Roman" w:hAnsi="Times New Roman" w:cs="Times New Roman"/>
          <w:sz w:val="24"/>
          <w:szCs w:val="24"/>
          <w:lang w:val="en-US" w:eastAsia="es-PE"/>
        </w:rPr>
        <w:t xml:space="preserve">. </w:t>
      </w:r>
      <w:r w:rsidRPr="00470DD9">
        <w:rPr>
          <w:rFonts w:ascii="Times New Roman" w:hAnsi="Times New Roman" w:cs="Times New Roman"/>
          <w:color w:val="000000"/>
          <w:sz w:val="24"/>
          <w:szCs w:val="24"/>
          <w:lang w:eastAsia="es-PE"/>
        </w:rPr>
        <w:t xml:space="preserve">Paratypes (all from PERU, San Martín): 2♂, same data as holotype; 1♂, 5♀, km 17 </w:t>
      </w:r>
      <w:proofErr w:type="spellStart"/>
      <w:r w:rsidRPr="00470DD9">
        <w:rPr>
          <w:rFonts w:ascii="Times New Roman" w:hAnsi="Times New Roman" w:cs="Times New Roman"/>
          <w:color w:val="000000"/>
          <w:sz w:val="24"/>
          <w:szCs w:val="24"/>
          <w:lang w:eastAsia="es-PE"/>
        </w:rPr>
        <w:t>Tarapoto-Yurimaguas</w:t>
      </w:r>
      <w:proofErr w:type="spellEnd"/>
      <w:r w:rsidRPr="00470DD9">
        <w:rPr>
          <w:rFonts w:ascii="Times New Roman" w:hAnsi="Times New Roman" w:cs="Times New Roman"/>
          <w:color w:val="000000"/>
          <w:sz w:val="24"/>
          <w:szCs w:val="24"/>
          <w:lang w:eastAsia="es-PE"/>
        </w:rPr>
        <w:t>, 1000m, 06º27'S, 76º17'W, 20.xi.1999 (G. Valencia</w:t>
      </w:r>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1♂, km 17 </w:t>
      </w:r>
      <w:proofErr w:type="spellStart"/>
      <w:r w:rsidRPr="00470DD9">
        <w:rPr>
          <w:rFonts w:ascii="Times New Roman" w:hAnsi="Times New Roman" w:cs="Times New Roman"/>
          <w:color w:val="000000"/>
          <w:sz w:val="24"/>
          <w:szCs w:val="24"/>
          <w:lang w:eastAsia="es-PE"/>
        </w:rPr>
        <w:t>Tarapoto-Yurimaguas</w:t>
      </w:r>
      <w:proofErr w:type="spellEnd"/>
      <w:r w:rsidRPr="00470DD9">
        <w:rPr>
          <w:rFonts w:ascii="Times New Roman" w:hAnsi="Times New Roman" w:cs="Times New Roman"/>
          <w:color w:val="000000"/>
          <w:sz w:val="24"/>
          <w:szCs w:val="24"/>
          <w:lang w:eastAsia="es-PE"/>
        </w:rPr>
        <w:t xml:space="preserve">, 1000m, 06º27'S, 76º17'W, 11.xii.1999 (M. </w:t>
      </w:r>
      <w:proofErr w:type="spellStart"/>
      <w:r w:rsidRPr="00470DD9">
        <w:rPr>
          <w:rFonts w:ascii="Times New Roman" w:hAnsi="Times New Roman" w:cs="Times New Roman"/>
          <w:color w:val="000000"/>
          <w:sz w:val="24"/>
          <w:szCs w:val="24"/>
          <w:lang w:eastAsia="es-PE"/>
        </w:rPr>
        <w:t>Joron</w:t>
      </w:r>
      <w:proofErr w:type="spellEnd"/>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1♂, km 19 </w:t>
      </w:r>
      <w:proofErr w:type="spellStart"/>
      <w:r w:rsidRPr="00470DD9">
        <w:rPr>
          <w:rFonts w:ascii="Times New Roman" w:hAnsi="Times New Roman" w:cs="Times New Roman"/>
          <w:color w:val="000000"/>
          <w:sz w:val="24"/>
          <w:szCs w:val="24"/>
          <w:lang w:eastAsia="es-PE"/>
        </w:rPr>
        <w:t>Tarapoto-Yurimaguas</w:t>
      </w:r>
      <w:proofErr w:type="spellEnd"/>
      <w:r w:rsidRPr="00470DD9">
        <w:rPr>
          <w:rFonts w:ascii="Times New Roman" w:hAnsi="Times New Roman" w:cs="Times New Roman"/>
          <w:color w:val="000000"/>
          <w:sz w:val="24"/>
          <w:szCs w:val="24"/>
          <w:lang w:eastAsia="es-PE"/>
        </w:rPr>
        <w:t xml:space="preserve">, 1300m, 06º27'S, 76º17'W, 26.viii.2002 (C. </w:t>
      </w:r>
      <w:proofErr w:type="spellStart"/>
      <w:r w:rsidRPr="00470DD9">
        <w:rPr>
          <w:rFonts w:ascii="Times New Roman" w:hAnsi="Times New Roman" w:cs="Times New Roman"/>
          <w:color w:val="000000"/>
          <w:sz w:val="24"/>
          <w:szCs w:val="24"/>
          <w:lang w:eastAsia="es-PE"/>
        </w:rPr>
        <w:t>Jiggins</w:t>
      </w:r>
      <w:proofErr w:type="spellEnd"/>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1♂, km 22 </w:t>
      </w:r>
      <w:proofErr w:type="spellStart"/>
      <w:r w:rsidRPr="00470DD9">
        <w:rPr>
          <w:rFonts w:ascii="Times New Roman" w:hAnsi="Times New Roman" w:cs="Times New Roman"/>
          <w:color w:val="000000"/>
          <w:sz w:val="24"/>
          <w:szCs w:val="24"/>
          <w:lang w:eastAsia="es-PE"/>
        </w:rPr>
        <w:t>Tarapoto-Yurimaguas</w:t>
      </w:r>
      <w:proofErr w:type="spellEnd"/>
      <w:r w:rsidRPr="00470DD9">
        <w:rPr>
          <w:rFonts w:ascii="Times New Roman" w:hAnsi="Times New Roman" w:cs="Times New Roman"/>
          <w:color w:val="000000"/>
          <w:sz w:val="24"/>
          <w:szCs w:val="24"/>
          <w:lang w:eastAsia="es-PE"/>
        </w:rPr>
        <w:t xml:space="preserve">, 940m, 06º27'S, 76º17'W, 16.xi.2005 (M. </w:t>
      </w:r>
      <w:proofErr w:type="spellStart"/>
      <w:r w:rsidRPr="00470DD9">
        <w:rPr>
          <w:rFonts w:ascii="Times New Roman" w:hAnsi="Times New Roman" w:cs="Times New Roman"/>
          <w:color w:val="000000"/>
          <w:sz w:val="24"/>
          <w:szCs w:val="24"/>
          <w:lang w:eastAsia="es-PE"/>
        </w:rPr>
        <w:t>Joron</w:t>
      </w:r>
      <w:proofErr w:type="spellEnd"/>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2♂, km 19 </w:t>
      </w:r>
      <w:proofErr w:type="spellStart"/>
      <w:r w:rsidRPr="00470DD9">
        <w:rPr>
          <w:rFonts w:ascii="Times New Roman" w:hAnsi="Times New Roman" w:cs="Times New Roman"/>
          <w:color w:val="000000"/>
          <w:sz w:val="24"/>
          <w:szCs w:val="24"/>
          <w:lang w:eastAsia="es-PE"/>
        </w:rPr>
        <w:t>Tarapoto-Yurimaguas</w:t>
      </w:r>
      <w:proofErr w:type="spellEnd"/>
      <w:r w:rsidRPr="00470DD9">
        <w:rPr>
          <w:rFonts w:ascii="Times New Roman" w:hAnsi="Times New Roman" w:cs="Times New Roman"/>
          <w:color w:val="000000"/>
          <w:sz w:val="24"/>
          <w:szCs w:val="24"/>
          <w:lang w:eastAsia="es-PE"/>
        </w:rPr>
        <w:t xml:space="preserve">, La </w:t>
      </w:r>
      <w:proofErr w:type="spellStart"/>
      <w:r w:rsidRPr="00470DD9">
        <w:rPr>
          <w:rFonts w:ascii="Times New Roman" w:hAnsi="Times New Roman" w:cs="Times New Roman"/>
          <w:color w:val="000000"/>
          <w:sz w:val="24"/>
          <w:szCs w:val="24"/>
          <w:lang w:eastAsia="es-PE"/>
        </w:rPr>
        <w:t>Antena</w:t>
      </w:r>
      <w:proofErr w:type="spellEnd"/>
      <w:r w:rsidRPr="00470DD9">
        <w:rPr>
          <w:rFonts w:ascii="Times New Roman" w:hAnsi="Times New Roman" w:cs="Times New Roman"/>
          <w:color w:val="000000"/>
          <w:sz w:val="24"/>
          <w:szCs w:val="24"/>
          <w:lang w:eastAsia="es-PE"/>
        </w:rPr>
        <w:t xml:space="preserve">, 1300m,  06º27'S, 76º18'W, 22.vii.2007 (M. </w:t>
      </w:r>
      <w:proofErr w:type="spellStart"/>
      <w:r w:rsidRPr="00470DD9">
        <w:rPr>
          <w:rFonts w:ascii="Times New Roman" w:hAnsi="Times New Roman" w:cs="Times New Roman"/>
          <w:color w:val="000000"/>
          <w:sz w:val="24"/>
          <w:szCs w:val="24"/>
          <w:lang w:eastAsia="es-PE"/>
        </w:rPr>
        <w:t>Joron</w:t>
      </w:r>
      <w:proofErr w:type="spellEnd"/>
      <w:r w:rsidR="00E20003"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1♂, Fundo </w:t>
      </w:r>
      <w:proofErr w:type="spellStart"/>
      <w:r w:rsidRPr="00470DD9">
        <w:rPr>
          <w:rFonts w:ascii="Times New Roman" w:hAnsi="Times New Roman" w:cs="Times New Roman"/>
          <w:color w:val="000000"/>
          <w:sz w:val="24"/>
          <w:szCs w:val="24"/>
          <w:lang w:eastAsia="es-PE"/>
        </w:rPr>
        <w:t>Biodiversidad</w:t>
      </w:r>
      <w:proofErr w:type="spellEnd"/>
      <w:r w:rsidRPr="00470DD9">
        <w:rPr>
          <w:rFonts w:ascii="Times New Roman" w:hAnsi="Times New Roman" w:cs="Times New Roman"/>
          <w:color w:val="000000"/>
          <w:sz w:val="24"/>
          <w:szCs w:val="24"/>
          <w:lang w:eastAsia="es-PE"/>
        </w:rPr>
        <w:t>, 950m, 06º28'S, 76º17'W, 21.xi.2007 (G. Lamas</w:t>
      </w:r>
      <w:r w:rsidR="0092133A" w:rsidRPr="00470DD9">
        <w:rPr>
          <w:rFonts w:ascii="Times New Roman" w:hAnsi="Times New Roman" w:cs="Times New Roman"/>
          <w:color w:val="000000"/>
          <w:sz w:val="24"/>
          <w:szCs w:val="24"/>
          <w:lang w:eastAsia="es-PE"/>
        </w:rPr>
        <w:t xml:space="preserve"> leg.</w:t>
      </w:r>
      <w:r w:rsidRPr="00470DD9">
        <w:rPr>
          <w:rFonts w:ascii="Times New Roman" w:hAnsi="Times New Roman" w:cs="Times New Roman"/>
          <w:color w:val="000000"/>
          <w:sz w:val="24"/>
          <w:szCs w:val="24"/>
          <w:lang w:eastAsia="es-PE"/>
        </w:rPr>
        <w:t xml:space="preserve">). All </w:t>
      </w:r>
      <w:r w:rsidR="0092133A" w:rsidRPr="00470DD9">
        <w:rPr>
          <w:rFonts w:ascii="Times New Roman" w:hAnsi="Times New Roman" w:cs="Times New Roman"/>
          <w:color w:val="000000"/>
          <w:sz w:val="24"/>
          <w:szCs w:val="24"/>
          <w:lang w:eastAsia="es-PE"/>
        </w:rPr>
        <w:t xml:space="preserve">deposited </w:t>
      </w:r>
      <w:r w:rsidRPr="00470DD9">
        <w:rPr>
          <w:rFonts w:ascii="Times New Roman" w:hAnsi="Times New Roman" w:cs="Times New Roman"/>
          <w:color w:val="000000"/>
          <w:sz w:val="24"/>
          <w:szCs w:val="24"/>
          <w:lang w:eastAsia="es-PE"/>
        </w:rPr>
        <w:t>in MUSM.</w:t>
      </w:r>
    </w:p>
    <w:p w14:paraId="30E6F51E" w14:textId="58AF3542" w:rsidR="007D62D7" w:rsidRPr="00470DD9" w:rsidRDefault="007D62D7"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Etymology: The subspecies </w:t>
      </w:r>
      <w:r w:rsidR="00396117">
        <w:rPr>
          <w:rFonts w:ascii="Times New Roman" w:hAnsi="Times New Roman" w:cs="Times New Roman"/>
          <w:color w:val="000000"/>
          <w:sz w:val="24"/>
          <w:szCs w:val="24"/>
          <w:lang w:eastAsia="es-PE"/>
        </w:rPr>
        <w:t>name (a</w:t>
      </w:r>
      <w:r w:rsidR="00396117" w:rsidRPr="00470DD9">
        <w:rPr>
          <w:rFonts w:ascii="Times New Roman" w:hAnsi="Times New Roman" w:cs="Times New Roman"/>
          <w:color w:val="000000"/>
          <w:sz w:val="24"/>
          <w:szCs w:val="24"/>
          <w:lang w:eastAsia="es-PE"/>
        </w:rPr>
        <w:t xml:space="preserve"> masculine noun in the genitive case</w:t>
      </w:r>
      <w:r w:rsidR="00396117">
        <w:rPr>
          <w:rFonts w:ascii="Times New Roman" w:hAnsi="Times New Roman" w:cs="Times New Roman"/>
          <w:color w:val="000000"/>
          <w:sz w:val="24"/>
          <w:szCs w:val="24"/>
          <w:lang w:eastAsia="es-PE"/>
        </w:rPr>
        <w:t>) recognises</w:t>
      </w:r>
      <w:r w:rsidRPr="00470DD9">
        <w:rPr>
          <w:rFonts w:ascii="Times New Roman" w:hAnsi="Times New Roman" w:cs="Times New Roman"/>
          <w:color w:val="000000"/>
          <w:sz w:val="24"/>
          <w:szCs w:val="24"/>
          <w:lang w:eastAsia="es-PE"/>
        </w:rPr>
        <w:t xml:space="preserve"> </w:t>
      </w:r>
      <w:r w:rsidR="00DA3AE2" w:rsidRPr="00470DD9">
        <w:rPr>
          <w:rFonts w:ascii="Times New Roman" w:hAnsi="Times New Roman" w:cs="Times New Roman"/>
          <w:color w:val="000000"/>
          <w:sz w:val="24"/>
          <w:szCs w:val="24"/>
          <w:lang w:eastAsia="es-PE"/>
        </w:rPr>
        <w:t xml:space="preserve">the </w:t>
      </w:r>
      <w:r w:rsidR="00396117" w:rsidRPr="00470DD9">
        <w:rPr>
          <w:rFonts w:ascii="Times New Roman" w:hAnsi="Times New Roman" w:cs="Times New Roman"/>
          <w:color w:val="000000"/>
          <w:sz w:val="24"/>
          <w:szCs w:val="24"/>
          <w:lang w:eastAsia="es-PE"/>
        </w:rPr>
        <w:t xml:space="preserve">contribution </w:t>
      </w:r>
      <w:r w:rsidR="00396117">
        <w:rPr>
          <w:rFonts w:ascii="Times New Roman" w:hAnsi="Times New Roman" w:cs="Times New Roman"/>
          <w:color w:val="000000"/>
          <w:sz w:val="24"/>
          <w:szCs w:val="24"/>
          <w:lang w:eastAsia="es-PE"/>
        </w:rPr>
        <w:t xml:space="preserve">of the </w:t>
      </w:r>
      <w:r w:rsidR="00DA3AE2" w:rsidRPr="00470DD9">
        <w:rPr>
          <w:rFonts w:ascii="Times New Roman" w:hAnsi="Times New Roman" w:cs="Times New Roman"/>
          <w:color w:val="000000"/>
          <w:sz w:val="24"/>
          <w:szCs w:val="24"/>
          <w:lang w:eastAsia="es-PE"/>
        </w:rPr>
        <w:t xml:space="preserve">French </w:t>
      </w:r>
      <w:r w:rsidR="00B13269">
        <w:rPr>
          <w:rFonts w:ascii="Times New Roman" w:hAnsi="Times New Roman" w:cs="Times New Roman"/>
          <w:color w:val="000000"/>
          <w:sz w:val="24"/>
          <w:szCs w:val="24"/>
          <w:lang w:eastAsia="es-PE"/>
        </w:rPr>
        <w:t xml:space="preserve">evolutionary </w:t>
      </w:r>
      <w:r w:rsidR="00DA3AE2" w:rsidRPr="00470DD9">
        <w:rPr>
          <w:rFonts w:ascii="Times New Roman" w:hAnsi="Times New Roman" w:cs="Times New Roman"/>
          <w:color w:val="000000"/>
          <w:sz w:val="24"/>
          <w:szCs w:val="24"/>
          <w:lang w:eastAsia="es-PE"/>
        </w:rPr>
        <w:t>biologist</w:t>
      </w:r>
      <w:r w:rsidR="00E20003" w:rsidRPr="00470DD9">
        <w:rPr>
          <w:rFonts w:ascii="Times New Roman" w:hAnsi="Times New Roman" w:cs="Times New Roman"/>
          <w:color w:val="000000"/>
          <w:sz w:val="24"/>
          <w:szCs w:val="24"/>
          <w:lang w:eastAsia="es-PE"/>
        </w:rPr>
        <w:t xml:space="preserve"> </w:t>
      </w:r>
      <w:proofErr w:type="spellStart"/>
      <w:r w:rsidR="00E20003" w:rsidRPr="00470DD9">
        <w:rPr>
          <w:rFonts w:ascii="Times New Roman" w:hAnsi="Times New Roman" w:cs="Times New Roman"/>
          <w:color w:val="000000"/>
          <w:sz w:val="24"/>
          <w:szCs w:val="24"/>
          <w:lang w:eastAsia="es-PE"/>
        </w:rPr>
        <w:t>Dr.</w:t>
      </w:r>
      <w:proofErr w:type="spellEnd"/>
      <w:r w:rsidR="00DA3AE2"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M</w:t>
      </w:r>
      <w:r w:rsidR="00494B79" w:rsidRPr="00470DD9">
        <w:rPr>
          <w:rFonts w:ascii="Times New Roman" w:hAnsi="Times New Roman" w:cs="Times New Roman"/>
          <w:color w:val="000000"/>
          <w:sz w:val="24"/>
          <w:szCs w:val="24"/>
          <w:lang w:eastAsia="es-PE"/>
        </w:rPr>
        <w:t xml:space="preserve">athieu </w:t>
      </w:r>
      <w:proofErr w:type="spellStart"/>
      <w:r w:rsidR="00494B79" w:rsidRPr="00470DD9">
        <w:rPr>
          <w:rFonts w:ascii="Times New Roman" w:hAnsi="Times New Roman" w:cs="Times New Roman"/>
          <w:color w:val="000000"/>
          <w:sz w:val="24"/>
          <w:szCs w:val="24"/>
          <w:lang w:eastAsia="es-PE"/>
        </w:rPr>
        <w:t>Joron</w:t>
      </w:r>
      <w:proofErr w:type="spellEnd"/>
      <w:r w:rsidR="00DA3AE2"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to the knowledge of the mimetic butterfly fauna of San Martín, Peru. </w:t>
      </w:r>
      <w:proofErr w:type="spellStart"/>
      <w:r w:rsidR="00E20003" w:rsidRPr="00470DD9">
        <w:rPr>
          <w:rFonts w:ascii="Times New Roman" w:hAnsi="Times New Roman" w:cs="Times New Roman"/>
          <w:color w:val="000000"/>
          <w:sz w:val="24"/>
          <w:szCs w:val="24"/>
          <w:lang w:eastAsia="es-PE"/>
        </w:rPr>
        <w:t>Dr.</w:t>
      </w:r>
      <w:proofErr w:type="spellEnd"/>
      <w:r w:rsidR="00E20003" w:rsidRPr="00470DD9">
        <w:rPr>
          <w:rFonts w:ascii="Times New Roman" w:hAnsi="Times New Roman" w:cs="Times New Roman"/>
          <w:color w:val="000000"/>
          <w:sz w:val="24"/>
          <w:szCs w:val="24"/>
          <w:lang w:eastAsia="es-PE"/>
        </w:rPr>
        <w:t xml:space="preserve"> </w:t>
      </w:r>
      <w:proofErr w:type="spellStart"/>
      <w:r w:rsidR="00E20003" w:rsidRPr="00470DD9">
        <w:rPr>
          <w:rFonts w:ascii="Times New Roman" w:hAnsi="Times New Roman" w:cs="Times New Roman"/>
          <w:color w:val="000000"/>
          <w:sz w:val="24"/>
          <w:szCs w:val="24"/>
          <w:lang w:eastAsia="es-PE"/>
        </w:rPr>
        <w:t>Joron</w:t>
      </w:r>
      <w:proofErr w:type="spellEnd"/>
      <w:r w:rsidR="00E20003" w:rsidRPr="00470DD9">
        <w:rPr>
          <w:rFonts w:ascii="Times New Roman" w:hAnsi="Times New Roman" w:cs="Times New Roman"/>
          <w:color w:val="000000"/>
          <w:sz w:val="24"/>
          <w:szCs w:val="24"/>
          <w:lang w:eastAsia="es-PE"/>
        </w:rPr>
        <w:t xml:space="preserve"> is presently a Senior Scientist at the Centre </w:t>
      </w:r>
      <w:proofErr w:type="spellStart"/>
      <w:r w:rsidR="00E20003" w:rsidRPr="00470DD9">
        <w:rPr>
          <w:rFonts w:ascii="Times New Roman" w:hAnsi="Times New Roman" w:cs="Times New Roman"/>
          <w:color w:val="000000"/>
          <w:sz w:val="24"/>
          <w:szCs w:val="24"/>
          <w:lang w:eastAsia="es-PE"/>
        </w:rPr>
        <w:t>d’Ecologie</w:t>
      </w:r>
      <w:proofErr w:type="spellEnd"/>
      <w:r w:rsidR="00E20003" w:rsidRPr="00470DD9">
        <w:rPr>
          <w:rFonts w:ascii="Times New Roman" w:hAnsi="Times New Roman" w:cs="Times New Roman"/>
          <w:color w:val="000000"/>
          <w:sz w:val="24"/>
          <w:szCs w:val="24"/>
          <w:lang w:eastAsia="es-PE"/>
        </w:rPr>
        <w:t xml:space="preserve"> </w:t>
      </w:r>
      <w:proofErr w:type="spellStart"/>
      <w:r w:rsidR="00E20003" w:rsidRPr="00470DD9">
        <w:rPr>
          <w:rFonts w:ascii="Times New Roman" w:hAnsi="Times New Roman" w:cs="Times New Roman"/>
          <w:color w:val="000000"/>
          <w:sz w:val="24"/>
          <w:szCs w:val="24"/>
          <w:lang w:eastAsia="es-PE"/>
        </w:rPr>
        <w:t>Fonctionnelle</w:t>
      </w:r>
      <w:proofErr w:type="spellEnd"/>
      <w:r w:rsidR="00E20003" w:rsidRPr="00470DD9">
        <w:rPr>
          <w:rFonts w:ascii="Times New Roman" w:hAnsi="Times New Roman" w:cs="Times New Roman"/>
          <w:color w:val="000000"/>
          <w:sz w:val="24"/>
          <w:szCs w:val="24"/>
          <w:lang w:eastAsia="es-PE"/>
        </w:rPr>
        <w:t xml:space="preserve"> et </w:t>
      </w:r>
      <w:proofErr w:type="spellStart"/>
      <w:r w:rsidR="00E20003" w:rsidRPr="00470DD9">
        <w:rPr>
          <w:rFonts w:ascii="Times New Roman" w:hAnsi="Times New Roman" w:cs="Times New Roman"/>
          <w:color w:val="000000"/>
          <w:sz w:val="24"/>
          <w:szCs w:val="24"/>
          <w:lang w:eastAsia="es-PE"/>
        </w:rPr>
        <w:t>Evolutive</w:t>
      </w:r>
      <w:proofErr w:type="spellEnd"/>
      <w:r w:rsidR="00E20003" w:rsidRPr="00470DD9">
        <w:rPr>
          <w:rFonts w:ascii="Times New Roman" w:hAnsi="Times New Roman" w:cs="Times New Roman"/>
          <w:color w:val="000000"/>
          <w:sz w:val="24"/>
          <w:szCs w:val="24"/>
          <w:lang w:eastAsia="es-PE"/>
        </w:rPr>
        <w:t xml:space="preserve"> in Montpellier. He began studying the butterflie</w:t>
      </w:r>
      <w:r w:rsidR="005B1FC1">
        <w:rPr>
          <w:rFonts w:ascii="Times New Roman" w:hAnsi="Times New Roman" w:cs="Times New Roman"/>
          <w:color w:val="000000"/>
          <w:sz w:val="24"/>
          <w:szCs w:val="24"/>
          <w:lang w:eastAsia="es-PE"/>
        </w:rPr>
        <w:t xml:space="preserve">s of San Martín during his PhD and has continued to do so throughout his career, </w:t>
      </w:r>
      <w:r w:rsidR="00E20003" w:rsidRPr="00470DD9">
        <w:rPr>
          <w:rFonts w:ascii="Times New Roman" w:hAnsi="Times New Roman" w:cs="Times New Roman"/>
          <w:color w:val="000000"/>
          <w:sz w:val="24"/>
          <w:szCs w:val="24"/>
          <w:lang w:eastAsia="es-PE"/>
        </w:rPr>
        <w:t>with a particular focus on</w:t>
      </w:r>
      <w:r w:rsidR="00E20003" w:rsidRPr="00470DD9">
        <w:rPr>
          <w:rFonts w:ascii="Times New Roman" w:hAnsi="Times New Roman" w:cs="Times New Roman"/>
          <w:i/>
          <w:color w:val="000000"/>
          <w:sz w:val="24"/>
          <w:szCs w:val="24"/>
          <w:lang w:eastAsia="es-PE"/>
        </w:rPr>
        <w:t xml:space="preserve"> </w:t>
      </w:r>
      <w:proofErr w:type="spellStart"/>
      <w:r w:rsidR="00E20003" w:rsidRPr="00470DD9">
        <w:rPr>
          <w:rFonts w:ascii="Times New Roman" w:hAnsi="Times New Roman" w:cs="Times New Roman"/>
          <w:i/>
          <w:color w:val="000000"/>
          <w:sz w:val="24"/>
          <w:szCs w:val="24"/>
          <w:lang w:eastAsia="es-PE"/>
        </w:rPr>
        <w:t>Heliconius</w:t>
      </w:r>
      <w:proofErr w:type="spellEnd"/>
      <w:r w:rsidR="005B1FC1">
        <w:rPr>
          <w:rFonts w:ascii="Times New Roman" w:hAnsi="Times New Roman" w:cs="Times New Roman"/>
          <w:i/>
          <w:color w:val="000000"/>
          <w:sz w:val="24"/>
          <w:szCs w:val="24"/>
          <w:lang w:eastAsia="es-PE"/>
        </w:rPr>
        <w:t xml:space="preserve"> </w:t>
      </w:r>
      <w:proofErr w:type="spellStart"/>
      <w:r w:rsidR="005B1FC1">
        <w:rPr>
          <w:rFonts w:ascii="Times New Roman" w:hAnsi="Times New Roman" w:cs="Times New Roman"/>
          <w:i/>
          <w:color w:val="000000"/>
          <w:sz w:val="24"/>
          <w:szCs w:val="24"/>
          <w:lang w:eastAsia="es-PE"/>
        </w:rPr>
        <w:t>numata</w:t>
      </w:r>
      <w:proofErr w:type="spellEnd"/>
      <w:r w:rsidR="005B1FC1" w:rsidRPr="005B1FC1">
        <w:rPr>
          <w:rFonts w:ascii="Times New Roman" w:hAnsi="Times New Roman" w:cs="Times New Roman"/>
          <w:color w:val="000000"/>
          <w:sz w:val="24"/>
          <w:szCs w:val="24"/>
          <w:lang w:eastAsia="es-PE"/>
        </w:rPr>
        <w:t>.</w:t>
      </w:r>
      <w:r w:rsidR="00E20003" w:rsidRPr="00470DD9">
        <w:rPr>
          <w:rFonts w:ascii="Times New Roman" w:hAnsi="Times New Roman" w:cs="Times New Roman"/>
          <w:color w:val="000000"/>
          <w:sz w:val="24"/>
          <w:szCs w:val="24"/>
          <w:lang w:eastAsia="es-PE"/>
        </w:rPr>
        <w:t xml:space="preserve"> </w:t>
      </w:r>
    </w:p>
    <w:p w14:paraId="43AD6E0F" w14:textId="1BED05FD" w:rsidR="00C12D17" w:rsidRPr="00470DD9" w:rsidRDefault="00C12D17" w:rsidP="00D63875">
      <w:pPr>
        <w:spacing w:before="240" w:after="100" w:afterAutospacing="1" w:line="480" w:lineRule="auto"/>
        <w:rPr>
          <w:rFonts w:ascii="Times New Roman" w:hAnsi="Times New Roman" w:cs="Times New Roman"/>
          <w:i/>
          <w:color w:val="000000"/>
          <w:sz w:val="24"/>
          <w:szCs w:val="24"/>
          <w:lang w:eastAsia="es-PE"/>
        </w:rPr>
      </w:pPr>
      <w:r w:rsidRPr="00470DD9">
        <w:rPr>
          <w:rFonts w:ascii="Times New Roman" w:hAnsi="Times New Roman" w:cs="Times New Roman"/>
          <w:i/>
          <w:color w:val="000000"/>
          <w:sz w:val="24"/>
          <w:szCs w:val="24"/>
          <w:lang w:eastAsia="es-PE"/>
        </w:rPr>
        <w:t>Wing shape morphometrics</w:t>
      </w:r>
    </w:p>
    <w:p w14:paraId="6760CB51" w14:textId="21DC4828" w:rsidR="004C4C01" w:rsidRPr="00470DD9" w:rsidRDefault="004C4C01" w:rsidP="00C90823">
      <w:pPr>
        <w:autoSpaceDE w:val="0"/>
        <w:autoSpaceDN w:val="0"/>
        <w:adjustRightInd w:val="0"/>
        <w:spacing w:after="0" w:line="480" w:lineRule="auto"/>
        <w:rPr>
          <w:rFonts w:ascii="Times New Roman" w:hAnsi="Times New Roman" w:cs="Times New Roman"/>
          <w:color w:val="000000"/>
          <w:sz w:val="24"/>
          <w:szCs w:val="24"/>
          <w:lang w:eastAsia="es-PE"/>
        </w:rPr>
      </w:pPr>
      <w:r w:rsidRPr="00470DD9">
        <w:rPr>
          <w:rFonts w:ascii="Times New Roman" w:hAnsi="Times New Roman" w:cs="Times New Roman"/>
          <w:sz w:val="24"/>
          <w:szCs w:val="24"/>
          <w:lang w:val="en-US"/>
        </w:rPr>
        <w:t>Morphometric analyses found no significant difference</w:t>
      </w:r>
      <w:r w:rsidR="00396117">
        <w:rPr>
          <w:rFonts w:ascii="Times New Roman" w:hAnsi="Times New Roman" w:cs="Times New Roman"/>
          <w:sz w:val="24"/>
          <w:szCs w:val="24"/>
          <w:lang w:val="en-US"/>
        </w:rPr>
        <w:t xml:space="preserve"> between</w:t>
      </w:r>
      <w:r w:rsidRPr="00470DD9">
        <w:rPr>
          <w:rFonts w:ascii="Times New Roman" w:hAnsi="Times New Roman" w:cs="Times New Roman"/>
          <w:sz w:val="24"/>
          <w:szCs w:val="24"/>
          <w:lang w:val="en-US"/>
        </w:rPr>
        <w:t xml:space="preserve"> </w:t>
      </w:r>
      <w:r w:rsidR="00396117">
        <w:rPr>
          <w:rFonts w:ascii="Times New Roman" w:hAnsi="Times New Roman" w:cs="Times New Roman"/>
          <w:sz w:val="24"/>
          <w:szCs w:val="24"/>
          <w:lang w:val="en-US"/>
        </w:rPr>
        <w:t xml:space="preserve">the </w:t>
      </w:r>
      <w:r w:rsidRPr="00470DD9">
        <w:rPr>
          <w:rFonts w:ascii="Times New Roman" w:hAnsi="Times New Roman" w:cs="Times New Roman"/>
          <w:sz w:val="24"/>
          <w:szCs w:val="24"/>
          <w:lang w:val="en-US"/>
        </w:rPr>
        <w:t>wing centroid size</w:t>
      </w:r>
      <w:r w:rsidR="00396117">
        <w:rPr>
          <w:rFonts w:ascii="Times New Roman" w:hAnsi="Times New Roman" w:cs="Times New Roman"/>
          <w:sz w:val="24"/>
          <w:szCs w:val="24"/>
          <w:lang w:val="en-US"/>
        </w:rPr>
        <w:t>s</w:t>
      </w:r>
      <w:r w:rsidRPr="00470DD9">
        <w:rPr>
          <w:rFonts w:ascii="Times New Roman" w:hAnsi="Times New Roman" w:cs="Times New Roman"/>
          <w:sz w:val="24"/>
          <w:szCs w:val="24"/>
          <w:lang w:val="en-US"/>
        </w:rPr>
        <w:t xml:space="preserve"> </w:t>
      </w:r>
      <w:r w:rsidR="00396117">
        <w:rPr>
          <w:rFonts w:ascii="Times New Roman" w:hAnsi="Times New Roman" w:cs="Times New Roman"/>
          <w:sz w:val="24"/>
          <w:szCs w:val="24"/>
          <w:lang w:val="en-US"/>
        </w:rPr>
        <w:t>of</w:t>
      </w:r>
      <w:r w:rsidRPr="00470DD9">
        <w:rPr>
          <w:rFonts w:ascii="Times New Roman" w:hAnsi="Times New Roman" w:cs="Times New Roman"/>
          <w:sz w:val="24"/>
          <w:szCs w:val="24"/>
          <w:lang w:val="en-US"/>
        </w:rPr>
        <w:t xml:space="preserve"> </w:t>
      </w:r>
      <w:r w:rsidRPr="00470DD9">
        <w:rPr>
          <w:rFonts w:ascii="Times New Roman" w:hAnsi="Times New Roman" w:cs="Times New Roman"/>
          <w:i/>
          <w:sz w:val="24"/>
          <w:szCs w:val="24"/>
        </w:rPr>
        <w:t xml:space="preserve">H. e. </w:t>
      </w:r>
      <w:proofErr w:type="spellStart"/>
      <w:r w:rsidRPr="00470DD9">
        <w:rPr>
          <w:rFonts w:ascii="Times New Roman" w:hAnsi="Times New Roman" w:cs="Times New Roman"/>
          <w:i/>
          <w:sz w:val="24"/>
          <w:szCs w:val="24"/>
        </w:rPr>
        <w:t>ucayalensis</w:t>
      </w:r>
      <w:proofErr w:type="spellEnd"/>
      <w:r w:rsidRPr="00470DD9">
        <w:rPr>
          <w:rFonts w:ascii="Times New Roman" w:hAnsi="Times New Roman" w:cs="Times New Roman"/>
          <w:sz w:val="24"/>
          <w:szCs w:val="24"/>
        </w:rPr>
        <w:t xml:space="preserve"> and </w:t>
      </w:r>
      <w:r w:rsidRPr="00470DD9">
        <w:rPr>
          <w:rFonts w:ascii="Times New Roman" w:hAnsi="Times New Roman" w:cs="Times New Roman"/>
          <w:i/>
          <w:sz w:val="24"/>
          <w:szCs w:val="24"/>
        </w:rPr>
        <w:t xml:space="preserve">H. d. </w:t>
      </w:r>
      <w:proofErr w:type="spellStart"/>
      <w:r w:rsidRPr="00470DD9">
        <w:rPr>
          <w:rFonts w:ascii="Times New Roman" w:hAnsi="Times New Roman" w:cs="Times New Roman"/>
          <w:i/>
          <w:sz w:val="24"/>
          <w:szCs w:val="24"/>
        </w:rPr>
        <w:t>joroni</w:t>
      </w:r>
      <w:proofErr w:type="spellEnd"/>
      <w:r w:rsidRPr="00470DD9">
        <w:rPr>
          <w:rFonts w:ascii="Times New Roman" w:hAnsi="Times New Roman" w:cs="Times New Roman"/>
          <w:i/>
          <w:sz w:val="24"/>
          <w:szCs w:val="24"/>
        </w:rPr>
        <w:t xml:space="preserve"> </w:t>
      </w:r>
      <w:r w:rsidR="00E66855" w:rsidRPr="00470DD9">
        <w:rPr>
          <w:rFonts w:ascii="Times New Roman" w:hAnsi="Times New Roman" w:cs="Times New Roman"/>
          <w:b/>
          <w:sz w:val="24"/>
          <w:szCs w:val="24"/>
        </w:rPr>
        <w:t xml:space="preserve">ssp. </w:t>
      </w:r>
      <w:proofErr w:type="spellStart"/>
      <w:r w:rsidR="00E66855" w:rsidRPr="00470DD9">
        <w:rPr>
          <w:rFonts w:ascii="Times New Roman" w:hAnsi="Times New Roman" w:cs="Times New Roman"/>
          <w:b/>
          <w:sz w:val="24"/>
          <w:szCs w:val="24"/>
        </w:rPr>
        <w:t>nov.</w:t>
      </w:r>
      <w:proofErr w:type="spellEnd"/>
      <w:r w:rsidRPr="00470DD9">
        <w:rPr>
          <w:rFonts w:ascii="Times New Roman" w:hAnsi="Times New Roman" w:cs="Times New Roman"/>
          <w:sz w:val="24"/>
          <w:szCs w:val="24"/>
        </w:rPr>
        <w:t xml:space="preserve"> (FW: F</w:t>
      </w:r>
      <w:r w:rsidRPr="00470DD9">
        <w:rPr>
          <w:rFonts w:ascii="Times New Roman" w:hAnsi="Times New Roman" w:cs="Times New Roman"/>
          <w:sz w:val="24"/>
          <w:szCs w:val="24"/>
          <w:vertAlign w:val="subscript"/>
        </w:rPr>
        <w:t>1,103</w:t>
      </w:r>
      <w:r w:rsidRPr="00470DD9">
        <w:rPr>
          <w:rFonts w:ascii="Times New Roman" w:hAnsi="Times New Roman" w:cs="Times New Roman"/>
          <w:sz w:val="24"/>
          <w:szCs w:val="24"/>
        </w:rPr>
        <w:t>=1.62, p=0.20, HW: F</w:t>
      </w:r>
      <w:r w:rsidRPr="00470DD9">
        <w:rPr>
          <w:rFonts w:ascii="Times New Roman" w:hAnsi="Times New Roman" w:cs="Times New Roman"/>
          <w:sz w:val="24"/>
          <w:szCs w:val="24"/>
          <w:vertAlign w:val="subscript"/>
        </w:rPr>
        <w:t>1,103</w:t>
      </w:r>
      <w:r w:rsidRPr="00470DD9">
        <w:rPr>
          <w:rFonts w:ascii="Times New Roman" w:hAnsi="Times New Roman" w:cs="Times New Roman"/>
          <w:sz w:val="24"/>
          <w:szCs w:val="24"/>
        </w:rPr>
        <w:t>=0.52, p=0.47). However, forewing and hindwing shape</w:t>
      </w:r>
      <w:r w:rsidRPr="00470DD9">
        <w:rPr>
          <w:rFonts w:ascii="Times New Roman" w:hAnsi="Times New Roman" w:cs="Times New Roman"/>
          <w:i/>
          <w:sz w:val="24"/>
          <w:szCs w:val="24"/>
        </w:rPr>
        <w:t xml:space="preserve"> </w:t>
      </w:r>
      <w:r w:rsidRPr="00470DD9">
        <w:rPr>
          <w:rFonts w:ascii="Times New Roman" w:hAnsi="Times New Roman" w:cs="Times New Roman"/>
          <w:sz w:val="24"/>
          <w:szCs w:val="24"/>
        </w:rPr>
        <w:t>differ significantly between</w:t>
      </w:r>
      <w:r w:rsidRPr="00470DD9">
        <w:rPr>
          <w:rFonts w:ascii="Times New Roman" w:hAnsi="Times New Roman" w:cs="Times New Roman"/>
          <w:i/>
          <w:sz w:val="24"/>
          <w:szCs w:val="24"/>
        </w:rPr>
        <w:t xml:space="preserve"> H. e. </w:t>
      </w:r>
      <w:proofErr w:type="spellStart"/>
      <w:r w:rsidRPr="00470DD9">
        <w:rPr>
          <w:rFonts w:ascii="Times New Roman" w:hAnsi="Times New Roman" w:cs="Times New Roman"/>
          <w:i/>
          <w:sz w:val="24"/>
          <w:szCs w:val="24"/>
        </w:rPr>
        <w:t>ucayalensis</w:t>
      </w:r>
      <w:proofErr w:type="spellEnd"/>
      <w:r w:rsidRPr="00470DD9">
        <w:rPr>
          <w:rFonts w:ascii="Times New Roman" w:hAnsi="Times New Roman" w:cs="Times New Roman"/>
          <w:sz w:val="24"/>
          <w:szCs w:val="24"/>
        </w:rPr>
        <w:t xml:space="preserve"> and </w:t>
      </w:r>
      <w:r w:rsidRPr="00470DD9">
        <w:rPr>
          <w:rFonts w:ascii="Times New Roman" w:hAnsi="Times New Roman" w:cs="Times New Roman"/>
          <w:i/>
          <w:sz w:val="24"/>
          <w:szCs w:val="24"/>
        </w:rPr>
        <w:t xml:space="preserve">H. d. </w:t>
      </w:r>
      <w:proofErr w:type="spellStart"/>
      <w:r w:rsidRPr="00470DD9">
        <w:rPr>
          <w:rFonts w:ascii="Times New Roman" w:hAnsi="Times New Roman" w:cs="Times New Roman"/>
          <w:i/>
          <w:sz w:val="24"/>
          <w:szCs w:val="24"/>
        </w:rPr>
        <w:t>joroni</w:t>
      </w:r>
      <w:proofErr w:type="spellEnd"/>
      <w:r w:rsidRPr="00470DD9">
        <w:rPr>
          <w:rFonts w:ascii="Times New Roman" w:hAnsi="Times New Roman" w:cs="Times New Roman"/>
          <w:i/>
          <w:sz w:val="24"/>
          <w:szCs w:val="24"/>
        </w:rPr>
        <w:t xml:space="preserve"> </w:t>
      </w:r>
      <w:r w:rsidR="00E66855" w:rsidRPr="00470DD9">
        <w:rPr>
          <w:rFonts w:ascii="Times New Roman" w:hAnsi="Times New Roman" w:cs="Times New Roman"/>
          <w:b/>
          <w:sz w:val="24"/>
          <w:szCs w:val="24"/>
        </w:rPr>
        <w:t xml:space="preserve">ssp. </w:t>
      </w:r>
      <w:proofErr w:type="spellStart"/>
      <w:r w:rsidR="00E66855" w:rsidRPr="00470DD9">
        <w:rPr>
          <w:rFonts w:ascii="Times New Roman" w:hAnsi="Times New Roman" w:cs="Times New Roman"/>
          <w:b/>
          <w:sz w:val="24"/>
          <w:szCs w:val="24"/>
        </w:rPr>
        <w:t>nov.</w:t>
      </w:r>
      <w:proofErr w:type="spellEnd"/>
      <w:r w:rsidRPr="00470DD9">
        <w:rPr>
          <w:rFonts w:ascii="Times New Roman" w:hAnsi="Times New Roman" w:cs="Times New Roman"/>
          <w:sz w:val="24"/>
          <w:szCs w:val="24"/>
        </w:rPr>
        <w:t xml:space="preserve"> (FW: F</w:t>
      </w:r>
      <w:r w:rsidRPr="00470DD9">
        <w:rPr>
          <w:rFonts w:ascii="Times New Roman" w:hAnsi="Times New Roman" w:cs="Times New Roman"/>
          <w:sz w:val="24"/>
          <w:szCs w:val="24"/>
          <w:vertAlign w:val="subscript"/>
        </w:rPr>
        <w:t>20,84</w:t>
      </w:r>
      <w:r w:rsidRPr="00470DD9">
        <w:rPr>
          <w:rFonts w:ascii="Times New Roman" w:hAnsi="Times New Roman" w:cs="Times New Roman"/>
          <w:sz w:val="24"/>
          <w:szCs w:val="24"/>
        </w:rPr>
        <w:t xml:space="preserve">=12.3, </w:t>
      </w:r>
      <w:proofErr w:type="spellStart"/>
      <w:r w:rsidRPr="00470DD9">
        <w:rPr>
          <w:rFonts w:ascii="Times New Roman" w:hAnsi="Times New Roman" w:cs="Times New Roman"/>
          <w:sz w:val="24"/>
          <w:szCs w:val="24"/>
        </w:rPr>
        <w:t>pillai</w:t>
      </w:r>
      <w:proofErr w:type="spellEnd"/>
      <w:r w:rsidRPr="00470DD9">
        <w:rPr>
          <w:rFonts w:ascii="Times New Roman" w:hAnsi="Times New Roman" w:cs="Times New Roman"/>
          <w:sz w:val="24"/>
          <w:szCs w:val="24"/>
        </w:rPr>
        <w:t>=0.74</w:t>
      </w:r>
      <w:r w:rsidR="00C32E01">
        <w:rPr>
          <w:rFonts w:ascii="Times New Roman" w:hAnsi="Times New Roman" w:cs="Times New Roman"/>
          <w:sz w:val="24"/>
          <w:szCs w:val="24"/>
        </w:rPr>
        <w:t>,</w:t>
      </w:r>
      <w:r w:rsidRPr="00470DD9">
        <w:rPr>
          <w:rFonts w:ascii="Times New Roman" w:hAnsi="Times New Roman" w:cs="Times New Roman"/>
          <w:sz w:val="24"/>
          <w:szCs w:val="24"/>
        </w:rPr>
        <w:t xml:space="preserve"> p&lt;0.0001, HW: F</w:t>
      </w:r>
      <w:r w:rsidRPr="00470DD9">
        <w:rPr>
          <w:rFonts w:ascii="Times New Roman" w:hAnsi="Times New Roman" w:cs="Times New Roman"/>
          <w:sz w:val="24"/>
          <w:szCs w:val="24"/>
          <w:vertAlign w:val="subscript"/>
        </w:rPr>
        <w:t>20,84</w:t>
      </w:r>
      <w:r w:rsidRPr="00470DD9">
        <w:rPr>
          <w:rFonts w:ascii="Times New Roman" w:hAnsi="Times New Roman" w:cs="Times New Roman"/>
          <w:sz w:val="24"/>
          <w:szCs w:val="24"/>
        </w:rPr>
        <w:t xml:space="preserve">= 16.0, </w:t>
      </w:r>
      <w:proofErr w:type="spellStart"/>
      <w:r w:rsidRPr="00470DD9">
        <w:rPr>
          <w:rFonts w:ascii="Times New Roman" w:hAnsi="Times New Roman" w:cs="Times New Roman"/>
          <w:sz w:val="24"/>
          <w:szCs w:val="24"/>
        </w:rPr>
        <w:t>pillai</w:t>
      </w:r>
      <w:proofErr w:type="spellEnd"/>
      <w:r w:rsidRPr="00470DD9">
        <w:rPr>
          <w:rFonts w:ascii="Times New Roman" w:hAnsi="Times New Roman" w:cs="Times New Roman"/>
          <w:sz w:val="24"/>
          <w:szCs w:val="24"/>
        </w:rPr>
        <w:t>=0.79</w:t>
      </w:r>
      <w:r w:rsidR="00C32E01">
        <w:rPr>
          <w:rFonts w:ascii="Times New Roman" w:hAnsi="Times New Roman" w:cs="Times New Roman"/>
          <w:sz w:val="24"/>
          <w:szCs w:val="24"/>
        </w:rPr>
        <w:t>,</w:t>
      </w:r>
      <w:r w:rsidRPr="00470DD9">
        <w:rPr>
          <w:rFonts w:ascii="Times New Roman" w:hAnsi="Times New Roman" w:cs="Times New Roman"/>
          <w:sz w:val="24"/>
          <w:szCs w:val="24"/>
        </w:rPr>
        <w:t xml:space="preserve"> p&lt;0.0001). </w:t>
      </w:r>
      <w:proofErr w:type="spellStart"/>
      <w:r w:rsidRPr="00470DD9">
        <w:rPr>
          <w:rFonts w:ascii="Times New Roman" w:hAnsi="Times New Roman" w:cs="Times New Roman"/>
          <w:i/>
          <w:sz w:val="24"/>
          <w:szCs w:val="24"/>
        </w:rPr>
        <w:t>Heliconius</w:t>
      </w:r>
      <w:proofErr w:type="spellEnd"/>
      <w:r w:rsidRPr="00470DD9">
        <w:rPr>
          <w:rFonts w:ascii="Times New Roman" w:hAnsi="Times New Roman" w:cs="Times New Roman"/>
          <w:i/>
          <w:sz w:val="24"/>
          <w:szCs w:val="24"/>
        </w:rPr>
        <w:t xml:space="preserve"> </w:t>
      </w:r>
      <w:proofErr w:type="spellStart"/>
      <w:r w:rsidRPr="00470DD9">
        <w:rPr>
          <w:rFonts w:ascii="Times New Roman" w:hAnsi="Times New Roman" w:cs="Times New Roman"/>
          <w:i/>
          <w:iCs/>
          <w:sz w:val="24"/>
          <w:szCs w:val="24"/>
        </w:rPr>
        <w:t>d</w:t>
      </w:r>
      <w:r w:rsidR="00396117">
        <w:rPr>
          <w:rFonts w:ascii="Times New Roman" w:hAnsi="Times New Roman" w:cs="Times New Roman"/>
          <w:i/>
          <w:iCs/>
          <w:sz w:val="24"/>
          <w:szCs w:val="24"/>
        </w:rPr>
        <w:t>emeter</w:t>
      </w:r>
      <w:proofErr w:type="spellEnd"/>
      <w:r w:rsidRPr="00470DD9">
        <w:rPr>
          <w:rFonts w:ascii="Times New Roman" w:hAnsi="Times New Roman" w:cs="Times New Roman"/>
          <w:i/>
          <w:iCs/>
          <w:sz w:val="24"/>
          <w:szCs w:val="24"/>
        </w:rPr>
        <w:t xml:space="preserve"> </w:t>
      </w:r>
      <w:proofErr w:type="spellStart"/>
      <w:r w:rsidRPr="00470DD9">
        <w:rPr>
          <w:rFonts w:ascii="Times New Roman" w:hAnsi="Times New Roman" w:cs="Times New Roman"/>
          <w:i/>
          <w:iCs/>
          <w:sz w:val="24"/>
          <w:szCs w:val="24"/>
        </w:rPr>
        <w:t>joroni</w:t>
      </w:r>
      <w:proofErr w:type="spellEnd"/>
      <w:r w:rsidRPr="00470DD9">
        <w:rPr>
          <w:rFonts w:ascii="Times New Roman" w:hAnsi="Times New Roman" w:cs="Times New Roman"/>
          <w:i/>
          <w:iCs/>
          <w:sz w:val="24"/>
          <w:szCs w:val="24"/>
        </w:rPr>
        <w:t xml:space="preserve"> </w:t>
      </w:r>
      <w:r w:rsidRPr="00470DD9">
        <w:rPr>
          <w:rFonts w:ascii="Times New Roman" w:hAnsi="Times New Roman" w:cs="Times New Roman"/>
          <w:i/>
          <w:iCs/>
          <w:sz w:val="24"/>
          <w:szCs w:val="24"/>
        </w:rPr>
        <w:softHyphen/>
      </w:r>
      <w:r w:rsidR="00E66855" w:rsidRPr="00470DD9">
        <w:rPr>
          <w:rFonts w:ascii="Times New Roman" w:hAnsi="Times New Roman" w:cs="Times New Roman"/>
          <w:b/>
          <w:iCs/>
          <w:sz w:val="24"/>
          <w:szCs w:val="24"/>
        </w:rPr>
        <w:t xml:space="preserve">ssp. </w:t>
      </w:r>
      <w:proofErr w:type="spellStart"/>
      <w:r w:rsidR="00E66855" w:rsidRPr="00470DD9">
        <w:rPr>
          <w:rFonts w:ascii="Times New Roman" w:hAnsi="Times New Roman" w:cs="Times New Roman"/>
          <w:b/>
          <w:iCs/>
          <w:sz w:val="24"/>
          <w:szCs w:val="24"/>
        </w:rPr>
        <w:t>nov.</w:t>
      </w:r>
      <w:proofErr w:type="spellEnd"/>
      <w:r w:rsidRPr="00470DD9">
        <w:rPr>
          <w:rFonts w:ascii="Times New Roman" w:hAnsi="Times New Roman" w:cs="Times New Roman"/>
          <w:iCs/>
          <w:sz w:val="24"/>
          <w:szCs w:val="24"/>
        </w:rPr>
        <w:t xml:space="preserve"> </w:t>
      </w:r>
      <w:r w:rsidRPr="00470DD9">
        <w:rPr>
          <w:rFonts w:ascii="Times New Roman" w:hAnsi="Times New Roman" w:cs="Times New Roman"/>
          <w:sz w:val="24"/>
          <w:szCs w:val="24"/>
        </w:rPr>
        <w:t xml:space="preserve">has </w:t>
      </w:r>
      <w:r w:rsidRPr="00470DD9">
        <w:rPr>
          <w:rFonts w:ascii="Times New Roman" w:hAnsi="Times New Roman" w:cs="Times New Roman"/>
          <w:iCs/>
          <w:sz w:val="24"/>
          <w:szCs w:val="24"/>
        </w:rPr>
        <w:t>proportionally</w:t>
      </w:r>
      <w:r w:rsidRPr="00470DD9">
        <w:rPr>
          <w:rFonts w:ascii="Times New Roman" w:hAnsi="Times New Roman" w:cs="Times New Roman"/>
          <w:sz w:val="24"/>
          <w:szCs w:val="24"/>
        </w:rPr>
        <w:t xml:space="preserve"> more </w:t>
      </w:r>
      <w:r w:rsidRPr="00470DD9">
        <w:rPr>
          <w:rFonts w:ascii="Times New Roman" w:hAnsi="Times New Roman" w:cs="Times New Roman"/>
          <w:iCs/>
          <w:sz w:val="24"/>
          <w:szCs w:val="24"/>
        </w:rPr>
        <w:t xml:space="preserve">elongated forewings than </w:t>
      </w:r>
      <w:r w:rsidRPr="00470DD9">
        <w:rPr>
          <w:rFonts w:ascii="Times New Roman" w:hAnsi="Times New Roman" w:cs="Times New Roman"/>
          <w:i/>
          <w:iCs/>
          <w:sz w:val="24"/>
          <w:szCs w:val="24"/>
        </w:rPr>
        <w:t xml:space="preserve">H. e. </w:t>
      </w:r>
      <w:proofErr w:type="spellStart"/>
      <w:r w:rsidRPr="00470DD9">
        <w:rPr>
          <w:rFonts w:ascii="Times New Roman" w:hAnsi="Times New Roman" w:cs="Times New Roman"/>
          <w:i/>
          <w:iCs/>
          <w:sz w:val="24"/>
          <w:szCs w:val="24"/>
        </w:rPr>
        <w:t>ucayalensis</w:t>
      </w:r>
      <w:proofErr w:type="spellEnd"/>
      <w:r w:rsidRPr="00470DD9">
        <w:rPr>
          <w:rFonts w:ascii="Times New Roman" w:hAnsi="Times New Roman" w:cs="Times New Roman"/>
          <w:i/>
          <w:iCs/>
          <w:sz w:val="24"/>
          <w:szCs w:val="24"/>
        </w:rPr>
        <w:t xml:space="preserve">, </w:t>
      </w:r>
      <w:r w:rsidRPr="00470DD9">
        <w:rPr>
          <w:rFonts w:ascii="Times New Roman" w:hAnsi="Times New Roman" w:cs="Times New Roman"/>
          <w:iCs/>
          <w:sz w:val="24"/>
          <w:szCs w:val="24"/>
        </w:rPr>
        <w:t xml:space="preserve">characterized by </w:t>
      </w:r>
      <w:r w:rsidRPr="00470DD9">
        <w:rPr>
          <w:rFonts w:ascii="Times New Roman" w:hAnsi="Times New Roman" w:cs="Times New Roman"/>
          <w:sz w:val="24"/>
          <w:szCs w:val="24"/>
          <w:lang w:val="en-US"/>
        </w:rPr>
        <w:t>a reduction around the Cu</w:t>
      </w:r>
      <w:r w:rsidRPr="00470DD9">
        <w:rPr>
          <w:rFonts w:ascii="Times New Roman" w:hAnsi="Times New Roman" w:cs="Times New Roman"/>
          <w:sz w:val="24"/>
          <w:szCs w:val="24"/>
          <w:vertAlign w:val="subscript"/>
          <w:lang w:val="en-US"/>
        </w:rPr>
        <w:t>1</w:t>
      </w:r>
      <w:r w:rsidRPr="00470DD9">
        <w:rPr>
          <w:rFonts w:ascii="Times New Roman" w:hAnsi="Times New Roman" w:cs="Times New Roman"/>
          <w:sz w:val="24"/>
          <w:szCs w:val="24"/>
          <w:lang w:val="en-US"/>
        </w:rPr>
        <w:t xml:space="preserve"> vein</w:t>
      </w:r>
      <w:r w:rsidR="00396117">
        <w:rPr>
          <w:rFonts w:ascii="Times New Roman" w:hAnsi="Times New Roman" w:cs="Times New Roman"/>
          <w:sz w:val="24"/>
          <w:szCs w:val="24"/>
          <w:lang w:val="en-US"/>
        </w:rPr>
        <w:t>,</w:t>
      </w:r>
      <w:r w:rsidRPr="00470DD9">
        <w:rPr>
          <w:rFonts w:ascii="Times New Roman" w:hAnsi="Times New Roman" w:cs="Times New Roman"/>
          <w:sz w:val="24"/>
          <w:szCs w:val="24"/>
          <w:lang w:val="en-US"/>
        </w:rPr>
        <w:t xml:space="preserve"> while </w:t>
      </w:r>
      <w:r w:rsidRPr="00470DD9">
        <w:rPr>
          <w:rFonts w:ascii="Times New Roman" w:hAnsi="Times New Roman" w:cs="Times New Roman"/>
          <w:i/>
          <w:iCs/>
          <w:sz w:val="24"/>
          <w:szCs w:val="24"/>
        </w:rPr>
        <w:t xml:space="preserve">H. e. </w:t>
      </w:r>
      <w:proofErr w:type="spellStart"/>
      <w:r w:rsidRPr="00470DD9">
        <w:rPr>
          <w:rFonts w:ascii="Times New Roman" w:hAnsi="Times New Roman" w:cs="Times New Roman"/>
          <w:i/>
          <w:iCs/>
          <w:sz w:val="24"/>
          <w:szCs w:val="24"/>
        </w:rPr>
        <w:t>ucayalensis</w:t>
      </w:r>
      <w:proofErr w:type="spellEnd"/>
      <w:r w:rsidRPr="00470DD9">
        <w:rPr>
          <w:rFonts w:ascii="Times New Roman" w:hAnsi="Times New Roman" w:cs="Times New Roman"/>
          <w:i/>
          <w:iCs/>
          <w:sz w:val="24"/>
          <w:szCs w:val="24"/>
        </w:rPr>
        <w:t xml:space="preserve"> </w:t>
      </w:r>
      <w:r w:rsidRPr="00470DD9">
        <w:rPr>
          <w:rFonts w:ascii="Times New Roman" w:hAnsi="Times New Roman" w:cs="Times New Roman"/>
          <w:iCs/>
          <w:sz w:val="24"/>
          <w:szCs w:val="24"/>
        </w:rPr>
        <w:t>has more rounded wings</w:t>
      </w:r>
      <w:r w:rsidR="00AF10A6" w:rsidRPr="00470DD9">
        <w:rPr>
          <w:rFonts w:ascii="Times New Roman" w:hAnsi="Times New Roman" w:cs="Times New Roman"/>
          <w:iCs/>
          <w:sz w:val="24"/>
          <w:szCs w:val="24"/>
        </w:rPr>
        <w:t xml:space="preserve"> </w:t>
      </w:r>
      <w:r w:rsidR="00AF10A6" w:rsidRPr="00114599">
        <w:rPr>
          <w:rFonts w:ascii="Times New Roman" w:hAnsi="Times New Roman" w:cs="Times New Roman"/>
          <w:iCs/>
          <w:sz w:val="24"/>
          <w:szCs w:val="24"/>
        </w:rPr>
        <w:t>(</w:t>
      </w:r>
      <w:r w:rsidR="00114599" w:rsidRPr="00114599">
        <w:rPr>
          <w:rFonts w:ascii="Times New Roman" w:hAnsi="Times New Roman" w:cs="Times New Roman"/>
          <w:iCs/>
          <w:sz w:val="24"/>
          <w:szCs w:val="24"/>
        </w:rPr>
        <w:fldChar w:fldCharType="begin"/>
      </w:r>
      <w:r w:rsidR="00114599" w:rsidRPr="00114599">
        <w:rPr>
          <w:rFonts w:ascii="Times New Roman" w:hAnsi="Times New Roman" w:cs="Times New Roman"/>
          <w:iCs/>
          <w:sz w:val="24"/>
          <w:szCs w:val="24"/>
        </w:rPr>
        <w:instrText xml:space="preserve"> REF _Ref495423962 \h  \* MERGEFORMAT </w:instrText>
      </w:r>
      <w:r w:rsidR="00114599" w:rsidRPr="00114599">
        <w:rPr>
          <w:rFonts w:ascii="Times New Roman" w:hAnsi="Times New Roman" w:cs="Times New Roman"/>
          <w:iCs/>
          <w:sz w:val="24"/>
          <w:szCs w:val="24"/>
        </w:rPr>
      </w:r>
      <w:r w:rsidR="00114599" w:rsidRPr="00114599">
        <w:rPr>
          <w:rFonts w:ascii="Times New Roman" w:hAnsi="Times New Roman" w:cs="Times New Roman"/>
          <w:iCs/>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4</w:t>
      </w:r>
      <w:r w:rsidR="00114599" w:rsidRPr="00114599">
        <w:rPr>
          <w:rFonts w:ascii="Times New Roman" w:hAnsi="Times New Roman" w:cs="Times New Roman"/>
          <w:iCs/>
          <w:sz w:val="24"/>
          <w:szCs w:val="24"/>
        </w:rPr>
        <w:fldChar w:fldCharType="end"/>
      </w:r>
      <w:r w:rsidR="00114599">
        <w:rPr>
          <w:rFonts w:ascii="Times New Roman" w:hAnsi="Times New Roman" w:cs="Times New Roman"/>
          <w:iCs/>
          <w:sz w:val="24"/>
          <w:szCs w:val="24"/>
        </w:rPr>
        <w:t xml:space="preserve"> </w:t>
      </w:r>
      <w:r w:rsidR="00472E2E">
        <w:rPr>
          <w:rFonts w:ascii="Times New Roman" w:hAnsi="Times New Roman" w:cs="Times New Roman"/>
          <w:iCs/>
          <w:sz w:val="24"/>
          <w:szCs w:val="24"/>
        </w:rPr>
        <w:t>&amp; Figure</w:t>
      </w:r>
      <w:r w:rsidR="00AF10A6" w:rsidRPr="00470DD9">
        <w:rPr>
          <w:rFonts w:ascii="Times New Roman" w:hAnsi="Times New Roman" w:cs="Times New Roman"/>
          <w:iCs/>
          <w:sz w:val="24"/>
          <w:szCs w:val="24"/>
        </w:rPr>
        <w:t xml:space="preserve"> S</w:t>
      </w:r>
      <w:r w:rsidR="00114599">
        <w:rPr>
          <w:rFonts w:ascii="Times New Roman" w:hAnsi="Times New Roman" w:cs="Times New Roman"/>
          <w:iCs/>
          <w:sz w:val="24"/>
          <w:szCs w:val="24"/>
        </w:rPr>
        <w:t>4</w:t>
      </w:r>
      <w:r w:rsidR="00AF10A6" w:rsidRPr="00470DD9">
        <w:rPr>
          <w:rFonts w:ascii="Times New Roman" w:hAnsi="Times New Roman" w:cs="Times New Roman"/>
          <w:iCs/>
          <w:sz w:val="24"/>
          <w:szCs w:val="24"/>
        </w:rPr>
        <w:t>)</w:t>
      </w:r>
      <w:r w:rsidRPr="00470DD9">
        <w:rPr>
          <w:rFonts w:ascii="Times New Roman" w:hAnsi="Times New Roman" w:cs="Times New Roman"/>
          <w:iCs/>
          <w:sz w:val="24"/>
          <w:szCs w:val="24"/>
        </w:rPr>
        <w:t xml:space="preserve">, confirming the perception of human observers (see description of </w:t>
      </w:r>
      <w:r w:rsidRPr="00470DD9">
        <w:rPr>
          <w:rFonts w:ascii="Times New Roman" w:hAnsi="Times New Roman" w:cs="Times New Roman"/>
          <w:i/>
          <w:iCs/>
          <w:sz w:val="24"/>
          <w:szCs w:val="24"/>
        </w:rPr>
        <w:t xml:space="preserve">H. d. </w:t>
      </w:r>
      <w:proofErr w:type="spellStart"/>
      <w:r w:rsidRPr="00470DD9">
        <w:rPr>
          <w:rFonts w:ascii="Times New Roman" w:hAnsi="Times New Roman" w:cs="Times New Roman"/>
          <w:i/>
          <w:iCs/>
          <w:sz w:val="24"/>
          <w:szCs w:val="24"/>
        </w:rPr>
        <w:t>joroni</w:t>
      </w:r>
      <w:proofErr w:type="spellEnd"/>
      <w:r w:rsidRPr="00470DD9">
        <w:rPr>
          <w:rFonts w:ascii="Times New Roman" w:hAnsi="Times New Roman" w:cs="Times New Roman"/>
          <w:i/>
          <w:iCs/>
          <w:sz w:val="24"/>
          <w:szCs w:val="24"/>
        </w:rPr>
        <w:t xml:space="preserve"> </w:t>
      </w:r>
      <w:r w:rsidRPr="00470DD9">
        <w:rPr>
          <w:rFonts w:ascii="Times New Roman" w:hAnsi="Times New Roman" w:cs="Times New Roman"/>
          <w:i/>
          <w:iCs/>
          <w:sz w:val="24"/>
          <w:szCs w:val="24"/>
        </w:rPr>
        <w:softHyphen/>
      </w:r>
      <w:r w:rsidR="00E66855" w:rsidRPr="00470DD9">
        <w:rPr>
          <w:rFonts w:ascii="Times New Roman" w:hAnsi="Times New Roman" w:cs="Times New Roman"/>
          <w:b/>
          <w:iCs/>
          <w:sz w:val="24"/>
          <w:szCs w:val="24"/>
        </w:rPr>
        <w:t xml:space="preserve">ssp. </w:t>
      </w:r>
      <w:proofErr w:type="spellStart"/>
      <w:r w:rsidR="00E66855" w:rsidRPr="00470DD9">
        <w:rPr>
          <w:rFonts w:ascii="Times New Roman" w:hAnsi="Times New Roman" w:cs="Times New Roman"/>
          <w:b/>
          <w:iCs/>
          <w:sz w:val="24"/>
          <w:szCs w:val="24"/>
        </w:rPr>
        <w:t>nov.</w:t>
      </w:r>
      <w:proofErr w:type="spellEnd"/>
      <w:r w:rsidRPr="00470DD9">
        <w:rPr>
          <w:rFonts w:ascii="Times New Roman" w:hAnsi="Times New Roman" w:cs="Times New Roman"/>
          <w:iCs/>
          <w:sz w:val="24"/>
          <w:szCs w:val="24"/>
        </w:rPr>
        <w:t xml:space="preserve">). </w:t>
      </w:r>
      <w:r w:rsidR="00396117">
        <w:rPr>
          <w:rFonts w:ascii="Times New Roman" w:hAnsi="Times New Roman" w:cs="Times New Roman"/>
          <w:iCs/>
          <w:sz w:val="24"/>
          <w:szCs w:val="24"/>
        </w:rPr>
        <w:t>The h</w:t>
      </w:r>
      <w:r w:rsidRPr="00470DD9">
        <w:rPr>
          <w:rFonts w:ascii="Times New Roman" w:hAnsi="Times New Roman" w:cs="Times New Roman"/>
          <w:iCs/>
          <w:sz w:val="24"/>
          <w:szCs w:val="24"/>
        </w:rPr>
        <w:t xml:space="preserve">indwings are also more elongated in </w:t>
      </w:r>
      <w:r w:rsidRPr="00470DD9">
        <w:rPr>
          <w:rFonts w:ascii="Times New Roman" w:hAnsi="Times New Roman" w:cs="Times New Roman"/>
          <w:i/>
          <w:iCs/>
          <w:sz w:val="24"/>
          <w:szCs w:val="24"/>
        </w:rPr>
        <w:t xml:space="preserve">H. d. </w:t>
      </w:r>
      <w:proofErr w:type="spellStart"/>
      <w:r w:rsidRPr="00470DD9">
        <w:rPr>
          <w:rFonts w:ascii="Times New Roman" w:hAnsi="Times New Roman" w:cs="Times New Roman"/>
          <w:i/>
          <w:iCs/>
          <w:sz w:val="24"/>
          <w:szCs w:val="24"/>
        </w:rPr>
        <w:t>joroni</w:t>
      </w:r>
      <w:proofErr w:type="spellEnd"/>
      <w:r w:rsidRPr="00470DD9">
        <w:rPr>
          <w:rFonts w:ascii="Times New Roman" w:hAnsi="Times New Roman" w:cs="Times New Roman"/>
          <w:sz w:val="24"/>
          <w:szCs w:val="24"/>
        </w:rPr>
        <w:t xml:space="preserve"> </w:t>
      </w:r>
      <w:r w:rsidR="00E66855" w:rsidRPr="00470DD9">
        <w:rPr>
          <w:rFonts w:ascii="Times New Roman" w:hAnsi="Times New Roman" w:cs="Times New Roman"/>
          <w:b/>
          <w:sz w:val="24"/>
          <w:szCs w:val="24"/>
        </w:rPr>
        <w:lastRenderedPageBreak/>
        <w:t xml:space="preserve">ssp. </w:t>
      </w:r>
      <w:proofErr w:type="spellStart"/>
      <w:r w:rsidR="00E66855" w:rsidRPr="00470DD9">
        <w:rPr>
          <w:rFonts w:ascii="Times New Roman" w:hAnsi="Times New Roman" w:cs="Times New Roman"/>
          <w:b/>
          <w:sz w:val="24"/>
          <w:szCs w:val="24"/>
        </w:rPr>
        <w:t>nov.</w:t>
      </w:r>
      <w:proofErr w:type="spellEnd"/>
      <w:r w:rsidRPr="00470DD9">
        <w:rPr>
          <w:rFonts w:ascii="Times New Roman" w:hAnsi="Times New Roman" w:cs="Times New Roman"/>
          <w:iCs/>
          <w:sz w:val="24"/>
          <w:szCs w:val="24"/>
        </w:rPr>
        <w:t>,</w:t>
      </w:r>
      <w:r w:rsidRPr="00470DD9">
        <w:rPr>
          <w:rFonts w:ascii="Times New Roman" w:hAnsi="Times New Roman" w:cs="Times New Roman"/>
          <w:i/>
          <w:iCs/>
          <w:sz w:val="24"/>
          <w:szCs w:val="24"/>
        </w:rPr>
        <w:t xml:space="preserve"> </w:t>
      </w:r>
      <w:r w:rsidRPr="00470DD9">
        <w:rPr>
          <w:rFonts w:ascii="Times New Roman" w:hAnsi="Times New Roman" w:cs="Times New Roman"/>
          <w:iCs/>
          <w:sz w:val="24"/>
          <w:szCs w:val="24"/>
        </w:rPr>
        <w:t xml:space="preserve">with a smaller </w:t>
      </w:r>
      <w:proofErr w:type="spellStart"/>
      <w:r w:rsidRPr="00470DD9">
        <w:rPr>
          <w:rFonts w:ascii="Times New Roman" w:hAnsi="Times New Roman" w:cs="Times New Roman"/>
          <w:iCs/>
          <w:sz w:val="24"/>
          <w:szCs w:val="24"/>
        </w:rPr>
        <w:t>discal</w:t>
      </w:r>
      <w:proofErr w:type="spellEnd"/>
      <w:r w:rsidRPr="00470DD9">
        <w:rPr>
          <w:rFonts w:ascii="Times New Roman" w:hAnsi="Times New Roman" w:cs="Times New Roman"/>
          <w:iCs/>
          <w:sz w:val="24"/>
          <w:szCs w:val="24"/>
        </w:rPr>
        <w:t xml:space="preserve"> cell, and more rounded in </w:t>
      </w:r>
      <w:r w:rsidR="00AF10A6" w:rsidRPr="00470DD9">
        <w:rPr>
          <w:rFonts w:ascii="Times New Roman" w:hAnsi="Times New Roman" w:cs="Times New Roman"/>
          <w:i/>
          <w:iCs/>
          <w:sz w:val="24"/>
          <w:szCs w:val="24"/>
        </w:rPr>
        <w:t xml:space="preserve">H. e. </w:t>
      </w:r>
      <w:proofErr w:type="spellStart"/>
      <w:r w:rsidR="00AF10A6" w:rsidRPr="00470DD9">
        <w:rPr>
          <w:rFonts w:ascii="Times New Roman" w:hAnsi="Times New Roman" w:cs="Times New Roman"/>
          <w:i/>
          <w:iCs/>
          <w:sz w:val="24"/>
          <w:szCs w:val="24"/>
        </w:rPr>
        <w:t>ucayalensis</w:t>
      </w:r>
      <w:proofErr w:type="spellEnd"/>
      <w:r w:rsidRPr="00470DD9">
        <w:rPr>
          <w:rFonts w:ascii="Times New Roman" w:hAnsi="Times New Roman" w:cs="Times New Roman"/>
          <w:i/>
          <w:iCs/>
          <w:sz w:val="24"/>
          <w:szCs w:val="24"/>
        </w:rPr>
        <w:t xml:space="preserve">. </w:t>
      </w:r>
      <w:r w:rsidRPr="00470DD9">
        <w:rPr>
          <w:rFonts w:ascii="Times New Roman" w:hAnsi="Times New Roman" w:cs="Times New Roman"/>
          <w:sz w:val="24"/>
          <w:szCs w:val="24"/>
        </w:rPr>
        <w:t xml:space="preserve">Hindwing shape can be used as </w:t>
      </w:r>
      <w:r w:rsidR="00396117">
        <w:rPr>
          <w:rFonts w:ascii="Times New Roman" w:hAnsi="Times New Roman" w:cs="Times New Roman"/>
          <w:sz w:val="24"/>
          <w:szCs w:val="24"/>
        </w:rPr>
        <w:t xml:space="preserve">a </w:t>
      </w:r>
      <w:r w:rsidR="00396117" w:rsidRPr="00470DD9">
        <w:rPr>
          <w:rFonts w:ascii="Times New Roman" w:hAnsi="Times New Roman" w:cs="Times New Roman"/>
          <w:sz w:val="24"/>
          <w:szCs w:val="24"/>
        </w:rPr>
        <w:t>criterion</w:t>
      </w:r>
      <w:r w:rsidRPr="00470DD9">
        <w:rPr>
          <w:rFonts w:ascii="Times New Roman" w:hAnsi="Times New Roman" w:cs="Times New Roman"/>
          <w:sz w:val="24"/>
          <w:szCs w:val="24"/>
        </w:rPr>
        <w:t xml:space="preserve"> to distinguish between </w:t>
      </w:r>
      <w:r w:rsidRPr="00470DD9">
        <w:rPr>
          <w:rFonts w:ascii="Times New Roman" w:hAnsi="Times New Roman" w:cs="Times New Roman"/>
          <w:i/>
          <w:sz w:val="24"/>
          <w:szCs w:val="24"/>
        </w:rPr>
        <w:t xml:space="preserve">H. e. </w:t>
      </w:r>
      <w:proofErr w:type="spellStart"/>
      <w:r w:rsidRPr="00470DD9">
        <w:rPr>
          <w:rFonts w:ascii="Times New Roman" w:hAnsi="Times New Roman" w:cs="Times New Roman"/>
          <w:i/>
          <w:sz w:val="24"/>
          <w:szCs w:val="24"/>
        </w:rPr>
        <w:t>ucayalensis</w:t>
      </w:r>
      <w:proofErr w:type="spellEnd"/>
      <w:r w:rsidRPr="00470DD9">
        <w:rPr>
          <w:rFonts w:ascii="Times New Roman" w:hAnsi="Times New Roman" w:cs="Times New Roman"/>
          <w:sz w:val="24"/>
          <w:szCs w:val="24"/>
        </w:rPr>
        <w:t xml:space="preserve"> and </w:t>
      </w:r>
      <w:r w:rsidRPr="00470DD9">
        <w:rPr>
          <w:rFonts w:ascii="Times New Roman" w:hAnsi="Times New Roman" w:cs="Times New Roman"/>
          <w:i/>
          <w:sz w:val="24"/>
          <w:szCs w:val="24"/>
        </w:rPr>
        <w:t xml:space="preserve">H. d. </w:t>
      </w:r>
      <w:proofErr w:type="spellStart"/>
      <w:r w:rsidRPr="00470DD9">
        <w:rPr>
          <w:rFonts w:ascii="Times New Roman" w:hAnsi="Times New Roman" w:cs="Times New Roman"/>
          <w:i/>
          <w:sz w:val="24"/>
          <w:szCs w:val="24"/>
        </w:rPr>
        <w:t>joroni</w:t>
      </w:r>
      <w:proofErr w:type="spellEnd"/>
      <w:r w:rsidRPr="00470DD9">
        <w:rPr>
          <w:rFonts w:ascii="Times New Roman" w:hAnsi="Times New Roman" w:cs="Times New Roman"/>
          <w:i/>
          <w:sz w:val="24"/>
          <w:szCs w:val="24"/>
        </w:rPr>
        <w:t xml:space="preserve"> </w:t>
      </w:r>
      <w:r w:rsidRPr="00470DD9">
        <w:rPr>
          <w:rFonts w:ascii="Times New Roman" w:hAnsi="Times New Roman" w:cs="Times New Roman"/>
          <w:sz w:val="24"/>
          <w:szCs w:val="24"/>
        </w:rPr>
        <w:t xml:space="preserve">ssp. </w:t>
      </w:r>
      <w:proofErr w:type="spellStart"/>
      <w:r w:rsidRPr="00470DD9">
        <w:rPr>
          <w:rFonts w:ascii="Times New Roman" w:hAnsi="Times New Roman" w:cs="Times New Roman"/>
          <w:sz w:val="24"/>
          <w:szCs w:val="24"/>
        </w:rPr>
        <w:t>nov</w:t>
      </w:r>
      <w:proofErr w:type="spellEnd"/>
      <w:r w:rsidRPr="00470DD9">
        <w:rPr>
          <w:rFonts w:ascii="Times New Roman" w:hAnsi="Times New Roman" w:cs="Times New Roman"/>
          <w:sz w:val="24"/>
          <w:szCs w:val="24"/>
        </w:rPr>
        <w:t>,</w:t>
      </w:r>
      <w:r w:rsidR="007841D3" w:rsidRPr="007841D3">
        <w:rPr>
          <w:rFonts w:ascii="Times New Roman" w:hAnsi="Times New Roman" w:cs="Times New Roman"/>
          <w:sz w:val="24"/>
          <w:szCs w:val="24"/>
        </w:rPr>
        <w:t xml:space="preserve"> with 92% of females and 93% of males accurately reassigned</w:t>
      </w:r>
      <w:r w:rsidRPr="00470DD9">
        <w:rPr>
          <w:rFonts w:ascii="Times New Roman" w:hAnsi="Times New Roman" w:cs="Times New Roman"/>
          <w:sz w:val="24"/>
          <w:szCs w:val="24"/>
        </w:rPr>
        <w:t xml:space="preserve">. Forewing shape differences between </w:t>
      </w:r>
      <w:r w:rsidRPr="00470DD9">
        <w:rPr>
          <w:rFonts w:ascii="Times New Roman" w:hAnsi="Times New Roman" w:cs="Times New Roman"/>
          <w:i/>
          <w:sz w:val="24"/>
          <w:szCs w:val="24"/>
        </w:rPr>
        <w:t xml:space="preserve">H. e. </w:t>
      </w:r>
      <w:proofErr w:type="spellStart"/>
      <w:r w:rsidRPr="00470DD9">
        <w:rPr>
          <w:rFonts w:ascii="Times New Roman" w:hAnsi="Times New Roman" w:cs="Times New Roman"/>
          <w:i/>
          <w:sz w:val="24"/>
          <w:szCs w:val="24"/>
        </w:rPr>
        <w:t>ucayalensis</w:t>
      </w:r>
      <w:proofErr w:type="spellEnd"/>
      <w:r w:rsidRPr="00470DD9">
        <w:rPr>
          <w:rFonts w:ascii="Times New Roman" w:hAnsi="Times New Roman" w:cs="Times New Roman"/>
          <w:sz w:val="24"/>
          <w:szCs w:val="24"/>
        </w:rPr>
        <w:t xml:space="preserve"> and </w:t>
      </w:r>
      <w:r w:rsidRPr="00470DD9">
        <w:rPr>
          <w:rFonts w:ascii="Times New Roman" w:hAnsi="Times New Roman" w:cs="Times New Roman"/>
          <w:i/>
          <w:sz w:val="24"/>
          <w:szCs w:val="24"/>
        </w:rPr>
        <w:t xml:space="preserve">H. d. </w:t>
      </w:r>
      <w:proofErr w:type="spellStart"/>
      <w:r w:rsidRPr="00470DD9">
        <w:rPr>
          <w:rFonts w:ascii="Times New Roman" w:hAnsi="Times New Roman" w:cs="Times New Roman"/>
          <w:i/>
          <w:sz w:val="24"/>
          <w:szCs w:val="24"/>
        </w:rPr>
        <w:t>joroni</w:t>
      </w:r>
      <w:proofErr w:type="spellEnd"/>
      <w:r w:rsidRPr="00470DD9">
        <w:rPr>
          <w:rFonts w:ascii="Times New Roman" w:hAnsi="Times New Roman" w:cs="Times New Roman"/>
          <w:i/>
          <w:sz w:val="24"/>
          <w:szCs w:val="24"/>
        </w:rPr>
        <w:t xml:space="preserve"> </w:t>
      </w:r>
      <w:r w:rsidRPr="00396117">
        <w:rPr>
          <w:rFonts w:ascii="Times New Roman" w:hAnsi="Times New Roman" w:cs="Times New Roman"/>
          <w:b/>
          <w:sz w:val="24"/>
          <w:szCs w:val="24"/>
        </w:rPr>
        <w:t xml:space="preserve">ssp. </w:t>
      </w:r>
      <w:proofErr w:type="spellStart"/>
      <w:r w:rsidRPr="00396117">
        <w:rPr>
          <w:rFonts w:ascii="Times New Roman" w:hAnsi="Times New Roman" w:cs="Times New Roman"/>
          <w:b/>
          <w:sz w:val="24"/>
          <w:szCs w:val="24"/>
        </w:rPr>
        <w:t>nov</w:t>
      </w:r>
      <w:r w:rsidR="00396117" w:rsidRPr="00396117">
        <w:rPr>
          <w:rFonts w:ascii="Times New Roman" w:hAnsi="Times New Roman" w:cs="Times New Roman"/>
          <w:b/>
          <w:sz w:val="24"/>
          <w:szCs w:val="24"/>
        </w:rPr>
        <w:t>.</w:t>
      </w:r>
      <w:proofErr w:type="spellEnd"/>
      <w:r w:rsidRPr="00470DD9" w:rsidDel="00E05655">
        <w:rPr>
          <w:rFonts w:ascii="Times New Roman" w:hAnsi="Times New Roman" w:cs="Times New Roman"/>
          <w:sz w:val="24"/>
          <w:szCs w:val="24"/>
        </w:rPr>
        <w:t xml:space="preserve"> </w:t>
      </w:r>
      <w:r w:rsidR="00396117">
        <w:rPr>
          <w:rFonts w:ascii="Times New Roman" w:hAnsi="Times New Roman" w:cs="Times New Roman"/>
          <w:sz w:val="24"/>
          <w:szCs w:val="24"/>
        </w:rPr>
        <w:t>are</w:t>
      </w:r>
      <w:r w:rsidRPr="00470DD9">
        <w:rPr>
          <w:rFonts w:ascii="Times New Roman" w:hAnsi="Times New Roman" w:cs="Times New Roman"/>
          <w:sz w:val="24"/>
          <w:szCs w:val="24"/>
        </w:rPr>
        <w:t xml:space="preserve"> much stronger in males (</w:t>
      </w:r>
      <w:r w:rsidR="00CA1EF9">
        <w:rPr>
          <w:rFonts w:ascii="Times New Roman" w:hAnsi="Times New Roman" w:cs="Times New Roman"/>
          <w:sz w:val="24"/>
          <w:szCs w:val="24"/>
        </w:rPr>
        <w:t xml:space="preserve">allowing </w:t>
      </w:r>
      <w:r w:rsidR="007841D3">
        <w:rPr>
          <w:rFonts w:ascii="Times New Roman" w:hAnsi="Times New Roman" w:cs="Times New Roman"/>
          <w:sz w:val="24"/>
          <w:szCs w:val="24"/>
        </w:rPr>
        <w:t>accurate</w:t>
      </w:r>
      <w:r w:rsidRPr="00470DD9">
        <w:rPr>
          <w:rFonts w:ascii="Times New Roman" w:hAnsi="Times New Roman" w:cs="Times New Roman"/>
          <w:sz w:val="24"/>
          <w:szCs w:val="24"/>
        </w:rPr>
        <w:t xml:space="preserve"> reassignment of 93% of the samples), than in females (for which reassignment is not better than random). </w:t>
      </w:r>
      <w:r w:rsidRPr="00470DD9">
        <w:rPr>
          <w:rFonts w:ascii="Times New Roman" w:hAnsi="Times New Roman" w:cs="Times New Roman"/>
          <w:color w:val="000000"/>
          <w:sz w:val="24"/>
          <w:szCs w:val="24"/>
          <w:lang w:eastAsia="es-PE"/>
        </w:rPr>
        <w:t xml:space="preserve">Wing shape differences (with more elongated wings in </w:t>
      </w:r>
      <w:r w:rsidRPr="00470DD9">
        <w:rPr>
          <w:rFonts w:ascii="Times New Roman" w:hAnsi="Times New Roman" w:cs="Times New Roman"/>
          <w:i/>
          <w:color w:val="000000"/>
          <w:sz w:val="24"/>
          <w:szCs w:val="24"/>
          <w:lang w:eastAsia="es-PE"/>
        </w:rPr>
        <w:t xml:space="preserve">H. </w:t>
      </w:r>
      <w:proofErr w:type="spellStart"/>
      <w:proofErr w:type="gramStart"/>
      <w:r w:rsidRPr="00470DD9">
        <w:rPr>
          <w:rFonts w:ascii="Times New Roman" w:hAnsi="Times New Roman" w:cs="Times New Roman"/>
          <w:i/>
          <w:color w:val="000000"/>
          <w:sz w:val="24"/>
          <w:szCs w:val="24"/>
          <w:lang w:eastAsia="es-PE"/>
        </w:rPr>
        <w:t>demeter</w:t>
      </w:r>
      <w:proofErr w:type="spellEnd"/>
      <w:proofErr w:type="gramEnd"/>
      <w:r w:rsidRPr="00470DD9">
        <w:rPr>
          <w:rFonts w:ascii="Times New Roman" w:hAnsi="Times New Roman" w:cs="Times New Roman"/>
          <w:i/>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more rounded wings in </w:t>
      </w:r>
      <w:r w:rsidRPr="00470DD9">
        <w:rPr>
          <w:rFonts w:ascii="Times New Roman" w:hAnsi="Times New Roman" w:cs="Times New Roman"/>
          <w:i/>
          <w:color w:val="000000"/>
          <w:sz w:val="24"/>
          <w:szCs w:val="24"/>
          <w:lang w:eastAsia="es-PE"/>
        </w:rPr>
        <w:t xml:space="preserve">H. </w:t>
      </w:r>
      <w:proofErr w:type="spellStart"/>
      <w:r w:rsidRPr="00470DD9">
        <w:rPr>
          <w:rFonts w:ascii="Times New Roman" w:hAnsi="Times New Roman" w:cs="Times New Roman"/>
          <w:i/>
          <w:color w:val="000000"/>
          <w:sz w:val="24"/>
          <w:szCs w:val="24"/>
          <w:lang w:eastAsia="es-PE"/>
        </w:rPr>
        <w:t>eratosignis</w:t>
      </w:r>
      <w:proofErr w:type="spellEnd"/>
      <w:r w:rsidRPr="00470DD9">
        <w:rPr>
          <w:rFonts w:ascii="Times New Roman" w:hAnsi="Times New Roman" w:cs="Times New Roman"/>
          <w:color w:val="000000"/>
          <w:sz w:val="24"/>
          <w:szCs w:val="24"/>
          <w:lang w:eastAsia="es-PE"/>
        </w:rPr>
        <w:t>)</w:t>
      </w:r>
      <w:r w:rsidRPr="00470DD9">
        <w:rPr>
          <w:rFonts w:ascii="Times New Roman" w:hAnsi="Times New Roman" w:cs="Times New Roman"/>
          <w:i/>
          <w:color w:val="000000"/>
          <w:sz w:val="24"/>
          <w:szCs w:val="24"/>
          <w:lang w:eastAsia="es-PE"/>
        </w:rPr>
        <w:t xml:space="preserve"> </w:t>
      </w:r>
      <w:r w:rsidRPr="00470DD9">
        <w:rPr>
          <w:rFonts w:ascii="Times New Roman" w:hAnsi="Times New Roman" w:cs="Times New Roman"/>
          <w:color w:val="000000"/>
          <w:sz w:val="24"/>
          <w:szCs w:val="24"/>
          <w:lang w:eastAsia="es-PE"/>
        </w:rPr>
        <w:t xml:space="preserve">were also consistently observed in other subspecies, as shown by the analysis including </w:t>
      </w:r>
      <w:r w:rsidRPr="00470DD9">
        <w:rPr>
          <w:rFonts w:ascii="Times New Roman" w:hAnsi="Times New Roman" w:cs="Times New Roman"/>
          <w:i/>
          <w:color w:val="000000"/>
          <w:sz w:val="24"/>
          <w:szCs w:val="24"/>
          <w:lang w:eastAsia="es-PE"/>
        </w:rPr>
        <w:t xml:space="preserve">H. d. </w:t>
      </w:r>
      <w:proofErr w:type="spellStart"/>
      <w:r w:rsidRPr="00470DD9">
        <w:rPr>
          <w:rFonts w:ascii="Times New Roman" w:hAnsi="Times New Roman" w:cs="Times New Roman"/>
          <w:i/>
          <w:color w:val="000000"/>
          <w:sz w:val="24"/>
          <w:szCs w:val="24"/>
          <w:lang w:eastAsia="es-PE"/>
        </w:rPr>
        <w:t>bouqueti</w:t>
      </w:r>
      <w:proofErr w:type="spellEnd"/>
      <w:r w:rsidRPr="00470DD9">
        <w:rPr>
          <w:rFonts w:ascii="Times New Roman" w:hAnsi="Times New Roman" w:cs="Times New Roman"/>
          <w:i/>
          <w:color w:val="000000"/>
          <w:sz w:val="24"/>
          <w:szCs w:val="24"/>
          <w:lang w:eastAsia="es-PE"/>
        </w:rPr>
        <w:t xml:space="preserve"> </w:t>
      </w:r>
      <w:r w:rsidRPr="00470DD9">
        <w:rPr>
          <w:rFonts w:ascii="Times New Roman" w:hAnsi="Times New Roman" w:cs="Times New Roman"/>
          <w:color w:val="000000"/>
          <w:sz w:val="24"/>
          <w:szCs w:val="24"/>
          <w:lang w:eastAsia="es-PE"/>
        </w:rPr>
        <w:t>samples (</w:t>
      </w:r>
      <w:r w:rsidR="00114599" w:rsidRPr="00114599">
        <w:rPr>
          <w:rFonts w:ascii="Times New Roman" w:hAnsi="Times New Roman" w:cs="Times New Roman"/>
          <w:sz w:val="24"/>
          <w:szCs w:val="24"/>
        </w:rPr>
        <w:fldChar w:fldCharType="begin"/>
      </w:r>
      <w:r w:rsidR="00114599" w:rsidRPr="00114599">
        <w:rPr>
          <w:rFonts w:ascii="Times New Roman" w:hAnsi="Times New Roman" w:cs="Times New Roman"/>
          <w:color w:val="000000"/>
          <w:sz w:val="24"/>
          <w:szCs w:val="24"/>
          <w:lang w:eastAsia="es-PE"/>
        </w:rPr>
        <w:instrText xml:space="preserve"> REF _Ref495423962 \h </w:instrText>
      </w:r>
      <w:r w:rsidR="00114599" w:rsidRPr="00114599">
        <w:rPr>
          <w:rFonts w:ascii="Times New Roman" w:hAnsi="Times New Roman" w:cs="Times New Roman"/>
          <w:sz w:val="24"/>
          <w:szCs w:val="24"/>
        </w:rPr>
        <w:instrText xml:space="preserve"> \* MERGEFORMAT </w:instrText>
      </w:r>
      <w:r w:rsidR="00114599" w:rsidRPr="00114599">
        <w:rPr>
          <w:rFonts w:ascii="Times New Roman" w:hAnsi="Times New Roman" w:cs="Times New Roman"/>
          <w:sz w:val="24"/>
          <w:szCs w:val="24"/>
        </w:rPr>
      </w:r>
      <w:r w:rsidR="00114599" w:rsidRPr="00114599">
        <w:rPr>
          <w:rFonts w:ascii="Times New Roman" w:hAnsi="Times New Roman" w:cs="Times New Roman"/>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4</w:t>
      </w:r>
      <w:r w:rsidR="00114599" w:rsidRPr="00114599">
        <w:rPr>
          <w:rFonts w:ascii="Times New Roman" w:hAnsi="Times New Roman" w:cs="Times New Roman"/>
          <w:sz w:val="24"/>
          <w:szCs w:val="24"/>
        </w:rPr>
        <w:fldChar w:fldCharType="end"/>
      </w:r>
      <w:r w:rsidRPr="00470DD9">
        <w:rPr>
          <w:rFonts w:ascii="Times New Roman" w:hAnsi="Times New Roman" w:cs="Times New Roman"/>
          <w:color w:val="000000"/>
          <w:sz w:val="24"/>
          <w:szCs w:val="24"/>
          <w:lang w:eastAsia="es-PE"/>
        </w:rPr>
        <w:t>) and the museum specimens o</w:t>
      </w:r>
      <w:r w:rsidR="002429C7">
        <w:rPr>
          <w:rFonts w:ascii="Times New Roman" w:hAnsi="Times New Roman" w:cs="Times New Roman"/>
          <w:color w:val="000000"/>
          <w:sz w:val="24"/>
          <w:szCs w:val="24"/>
          <w:lang w:eastAsia="es-PE"/>
        </w:rPr>
        <w:t>f the other races (Figure S</w:t>
      </w:r>
      <w:r w:rsidR="00114599">
        <w:rPr>
          <w:rFonts w:ascii="Times New Roman" w:hAnsi="Times New Roman" w:cs="Times New Roman"/>
          <w:color w:val="000000"/>
          <w:sz w:val="24"/>
          <w:szCs w:val="24"/>
          <w:lang w:eastAsia="es-PE"/>
        </w:rPr>
        <w:t>5</w:t>
      </w:r>
      <w:r w:rsidR="002429C7">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w:t>
      </w:r>
      <w:r w:rsidR="007841D3">
        <w:rPr>
          <w:rFonts w:ascii="Times New Roman" w:hAnsi="Times New Roman" w:cs="Times New Roman"/>
          <w:color w:val="000000"/>
          <w:sz w:val="24"/>
          <w:szCs w:val="24"/>
          <w:lang w:eastAsia="es-PE"/>
        </w:rPr>
        <w:t xml:space="preserve"> </w:t>
      </w:r>
      <w:r w:rsidR="007841D3" w:rsidRPr="007841D3">
        <w:rPr>
          <w:rFonts w:ascii="Times New Roman" w:hAnsi="Times New Roman" w:cs="Times New Roman"/>
          <w:color w:val="000000"/>
          <w:sz w:val="24"/>
          <w:szCs w:val="24"/>
          <w:lang w:eastAsia="es-PE"/>
        </w:rPr>
        <w:t xml:space="preserve">In both species, size and shape exhibit sexual dimorphism with females having larger, wider wings than males (Figure 4, Figure S3; size; FW: F1,104=16.9 p&lt;0.001, HW F1,104=28.9 p&lt;0.001; shape FW: F20,84=15.2, </w:t>
      </w:r>
      <w:proofErr w:type="spellStart"/>
      <w:r w:rsidR="007841D3" w:rsidRPr="007841D3">
        <w:rPr>
          <w:rFonts w:ascii="Times New Roman" w:hAnsi="Times New Roman" w:cs="Times New Roman"/>
          <w:color w:val="000000"/>
          <w:sz w:val="24"/>
          <w:szCs w:val="24"/>
          <w:lang w:eastAsia="es-PE"/>
        </w:rPr>
        <w:t>pillai</w:t>
      </w:r>
      <w:proofErr w:type="spellEnd"/>
      <w:r w:rsidR="007841D3" w:rsidRPr="007841D3">
        <w:rPr>
          <w:rFonts w:ascii="Times New Roman" w:hAnsi="Times New Roman" w:cs="Times New Roman"/>
          <w:color w:val="000000"/>
          <w:sz w:val="24"/>
          <w:szCs w:val="24"/>
          <w:lang w:eastAsia="es-PE"/>
        </w:rPr>
        <w:t xml:space="preserve">=0.78 p&lt;0.0001, HW: F20,84= 19.4, </w:t>
      </w:r>
      <w:proofErr w:type="spellStart"/>
      <w:r w:rsidR="007841D3" w:rsidRPr="007841D3">
        <w:rPr>
          <w:rFonts w:ascii="Times New Roman" w:hAnsi="Times New Roman" w:cs="Times New Roman"/>
          <w:color w:val="000000"/>
          <w:sz w:val="24"/>
          <w:szCs w:val="24"/>
          <w:lang w:eastAsia="es-PE"/>
        </w:rPr>
        <w:t>pillai</w:t>
      </w:r>
      <w:proofErr w:type="spellEnd"/>
      <w:r w:rsidR="007841D3" w:rsidRPr="007841D3">
        <w:rPr>
          <w:rFonts w:ascii="Times New Roman" w:hAnsi="Times New Roman" w:cs="Times New Roman"/>
          <w:color w:val="000000"/>
          <w:sz w:val="24"/>
          <w:szCs w:val="24"/>
          <w:lang w:eastAsia="es-PE"/>
        </w:rPr>
        <w:t>=0.82 p&lt;0.0001).</w:t>
      </w:r>
    </w:p>
    <w:p w14:paraId="26FE06C3" w14:textId="7FCA5799" w:rsidR="000430B1" w:rsidRPr="00470DD9" w:rsidRDefault="000430B1" w:rsidP="00D63875">
      <w:pPr>
        <w:spacing w:before="240"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i/>
          <w:iCs/>
          <w:color w:val="000000"/>
          <w:sz w:val="24"/>
          <w:szCs w:val="24"/>
          <w:lang w:eastAsia="es-PE"/>
        </w:rPr>
        <w:t>Host plant ecology and</w:t>
      </w:r>
      <w:r w:rsidRPr="00470DD9">
        <w:rPr>
          <w:rFonts w:ascii="Times New Roman" w:hAnsi="Times New Roman" w:cs="Times New Roman"/>
          <w:i/>
          <w:iCs/>
          <w:sz w:val="24"/>
          <w:szCs w:val="24"/>
          <w:lang w:eastAsia="es-PE"/>
        </w:rPr>
        <w:t xml:space="preserve"> immature morphology</w:t>
      </w:r>
    </w:p>
    <w:p w14:paraId="7A563A62" w14:textId="30B2FA26" w:rsidR="000430B1" w:rsidRPr="00470DD9" w:rsidRDefault="000430B1" w:rsidP="00D63875">
      <w:pPr>
        <w:spacing w:before="240"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In the wild near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xml:space="preserve">, confirmed host plant records for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comprised clusters of 12-20 yellow ovoid eggs (n = 3), or groups of 1-4 gregarious larvae (n = 2) encountered on new leaves of </w:t>
      </w:r>
      <w:proofErr w:type="spellStart"/>
      <w:r w:rsidRPr="00470DD9">
        <w:rPr>
          <w:rFonts w:ascii="Times New Roman" w:hAnsi="Times New Roman" w:cs="Times New Roman"/>
          <w:i/>
          <w:iCs/>
          <w:color w:val="000000"/>
          <w:sz w:val="24"/>
          <w:szCs w:val="24"/>
          <w:lang w:eastAsia="es-PE"/>
        </w:rPr>
        <w:t>Passiflora</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skiantha</w:t>
      </w:r>
      <w:proofErr w:type="spellEnd"/>
      <w:r w:rsidR="00372350" w:rsidRPr="00470DD9">
        <w:rPr>
          <w:rFonts w:ascii="Times New Roman" w:hAnsi="Times New Roman" w:cs="Times New Roman"/>
          <w:i/>
          <w:iCs/>
          <w:color w:val="000000"/>
          <w:sz w:val="24"/>
          <w:szCs w:val="24"/>
          <w:lang w:eastAsia="es-PE"/>
        </w:rPr>
        <w:t xml:space="preserve"> </w:t>
      </w:r>
      <w:r w:rsidR="00372350" w:rsidRPr="00470DD9">
        <w:rPr>
          <w:rFonts w:ascii="Times New Roman" w:hAnsi="Times New Roman" w:cs="Times New Roman"/>
          <w:iCs/>
          <w:color w:val="000000"/>
          <w:sz w:val="24"/>
          <w:szCs w:val="24"/>
          <w:lang w:eastAsia="es-PE"/>
        </w:rPr>
        <w:t>Huber</w:t>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w:t>
      </w:r>
      <w:proofErr w:type="spellStart"/>
      <w:r w:rsidRPr="00470DD9">
        <w:rPr>
          <w:rFonts w:ascii="Times New Roman" w:hAnsi="Times New Roman" w:cs="Times New Roman"/>
          <w:color w:val="000000"/>
          <w:sz w:val="24"/>
          <w:szCs w:val="24"/>
          <w:lang w:eastAsia="es-PE"/>
        </w:rPr>
        <w:t>Passifloraceae</w:t>
      </w:r>
      <w:proofErr w:type="spellEnd"/>
      <w:r w:rsidR="007724F4">
        <w:rPr>
          <w:rFonts w:ascii="Times New Roman" w:hAnsi="Times New Roman" w:cs="Times New Roman"/>
          <w:color w:val="000000"/>
          <w:sz w:val="24"/>
          <w:szCs w:val="24"/>
          <w:lang w:eastAsia="es-PE"/>
        </w:rPr>
        <w:t xml:space="preserve">: subgenus </w:t>
      </w:r>
      <w:proofErr w:type="spellStart"/>
      <w:r w:rsidR="007724F4" w:rsidRPr="006850B6">
        <w:rPr>
          <w:rFonts w:ascii="Times New Roman" w:hAnsi="Times New Roman" w:cs="Times New Roman"/>
          <w:i/>
          <w:color w:val="000000"/>
          <w:sz w:val="24"/>
          <w:szCs w:val="24"/>
          <w:lang w:eastAsia="es-PE"/>
        </w:rPr>
        <w:t>Astrophea</w:t>
      </w:r>
      <w:proofErr w:type="spellEnd"/>
      <w:r w:rsidRPr="00470DD9">
        <w:rPr>
          <w:rFonts w:ascii="Times New Roman" w:hAnsi="Times New Roman" w:cs="Times New Roman"/>
          <w:color w:val="000000"/>
          <w:sz w:val="24"/>
          <w:szCs w:val="24"/>
          <w:lang w:eastAsia="es-PE"/>
        </w:rPr>
        <w:t xml:space="preserve">) at </w:t>
      </w:r>
      <w:proofErr w:type="spellStart"/>
      <w:r w:rsidRPr="00470DD9">
        <w:rPr>
          <w:rFonts w:ascii="Times New Roman" w:hAnsi="Times New Roman" w:cs="Times New Roman"/>
          <w:color w:val="000000"/>
          <w:sz w:val="24"/>
          <w:szCs w:val="24"/>
          <w:lang w:eastAsia="es-PE"/>
        </w:rPr>
        <w:t>Urahuasha</w:t>
      </w:r>
      <w:proofErr w:type="spellEnd"/>
      <w:r w:rsidRPr="00470DD9">
        <w:rPr>
          <w:rFonts w:ascii="Times New Roman" w:hAnsi="Times New Roman" w:cs="Times New Roman"/>
          <w:color w:val="000000"/>
          <w:sz w:val="24"/>
          <w:szCs w:val="24"/>
          <w:lang w:eastAsia="es-PE"/>
        </w:rPr>
        <w:t xml:space="preserve"> (-6.466°, -76.33</w:t>
      </w:r>
      <w:r w:rsidR="00CA1EF9">
        <w:rPr>
          <w:rFonts w:ascii="Times New Roman" w:hAnsi="Times New Roman" w:cs="Times New Roman"/>
          <w:color w:val="000000"/>
          <w:sz w:val="24"/>
          <w:szCs w:val="24"/>
          <w:lang w:eastAsia="es-PE"/>
        </w:rPr>
        <w:t>5</w:t>
      </w:r>
      <w:r w:rsidRPr="00470DD9">
        <w:rPr>
          <w:rFonts w:ascii="Times New Roman" w:hAnsi="Times New Roman" w:cs="Times New Roman"/>
          <w:color w:val="000000"/>
          <w:sz w:val="24"/>
          <w:szCs w:val="24"/>
          <w:lang w:eastAsia="es-PE"/>
        </w:rPr>
        <w:t xml:space="preserve">°) and San Roque de </w:t>
      </w:r>
      <w:proofErr w:type="spellStart"/>
      <w:r w:rsidRPr="00470DD9">
        <w:rPr>
          <w:rFonts w:ascii="Times New Roman" w:hAnsi="Times New Roman" w:cs="Times New Roman"/>
          <w:color w:val="000000"/>
          <w:sz w:val="24"/>
          <w:szCs w:val="24"/>
          <w:lang w:eastAsia="es-PE"/>
        </w:rPr>
        <w:t>Cumbaza</w:t>
      </w:r>
      <w:proofErr w:type="spellEnd"/>
      <w:r w:rsidRPr="00470DD9">
        <w:rPr>
          <w:rFonts w:ascii="Times New Roman" w:hAnsi="Times New Roman" w:cs="Times New Roman"/>
          <w:color w:val="000000"/>
          <w:sz w:val="24"/>
          <w:szCs w:val="24"/>
          <w:lang w:eastAsia="es-PE"/>
        </w:rPr>
        <w:t xml:space="preserve"> (-6.363°, -76.44</w:t>
      </w:r>
      <w:r w:rsidR="00CA1EF9">
        <w:rPr>
          <w:rFonts w:ascii="Times New Roman" w:hAnsi="Times New Roman" w:cs="Times New Roman"/>
          <w:color w:val="000000"/>
          <w:sz w:val="24"/>
          <w:szCs w:val="24"/>
          <w:lang w:eastAsia="es-PE"/>
        </w:rPr>
        <w:t>1</w:t>
      </w:r>
      <w:r w:rsidRPr="00470DD9">
        <w:rPr>
          <w:rFonts w:ascii="Times New Roman" w:hAnsi="Times New Roman" w:cs="Times New Roman"/>
          <w:color w:val="000000"/>
          <w:sz w:val="24"/>
          <w:szCs w:val="24"/>
          <w:lang w:eastAsia="es-PE"/>
        </w:rPr>
        <w:t>°)</w:t>
      </w:r>
      <w:r w:rsidR="0077266F" w:rsidRPr="00470DD9">
        <w:rPr>
          <w:rFonts w:ascii="Times New Roman" w:hAnsi="Times New Roman" w:cs="Times New Roman"/>
          <w:color w:val="000000"/>
          <w:sz w:val="24"/>
          <w:szCs w:val="24"/>
          <w:lang w:eastAsia="es-PE"/>
        </w:rPr>
        <w:t xml:space="preserve"> (</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00487DB7" w:rsidRPr="00470DD9">
        <w:rPr>
          <w:rFonts w:ascii="Times New Roman" w:hAnsi="Times New Roman" w:cs="Times New Roman"/>
          <w:color w:val="000000"/>
          <w:sz w:val="24"/>
          <w:szCs w:val="24"/>
          <w:lang w:eastAsia="es-PE"/>
        </w:rPr>
        <w:t xml:space="preserve">e, </w:t>
      </w:r>
      <w:r w:rsidRPr="00470DD9">
        <w:rPr>
          <w:rFonts w:ascii="Times New Roman" w:hAnsi="Times New Roman" w:cs="Times New Roman"/>
          <w:color w:val="000000"/>
          <w:sz w:val="24"/>
          <w:szCs w:val="24"/>
          <w:lang w:eastAsia="es-PE"/>
        </w:rPr>
        <w:t xml:space="preserve">g). Both male and female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were also often caught investigating </w:t>
      </w:r>
      <w:r w:rsidRPr="00470DD9">
        <w:rPr>
          <w:rFonts w:ascii="Times New Roman" w:hAnsi="Times New Roman" w:cs="Times New Roman"/>
          <w:i/>
          <w:iCs/>
          <w:color w:val="000000"/>
          <w:sz w:val="24"/>
          <w:szCs w:val="24"/>
          <w:lang w:eastAsia="es-PE"/>
        </w:rPr>
        <w:t xml:space="preserve">P. </w:t>
      </w:r>
      <w:proofErr w:type="spellStart"/>
      <w:r w:rsidRPr="00470DD9">
        <w:rPr>
          <w:rFonts w:ascii="Times New Roman" w:hAnsi="Times New Roman" w:cs="Times New Roman"/>
          <w:i/>
          <w:iCs/>
          <w:color w:val="000000"/>
          <w:sz w:val="24"/>
          <w:szCs w:val="24"/>
          <w:lang w:eastAsia="es-PE"/>
        </w:rPr>
        <w:t>skiantha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plants in these and other nearby localities. When placed in an insectary with 22 local species of </w:t>
      </w:r>
      <w:proofErr w:type="spellStart"/>
      <w:r w:rsidRPr="00470DD9">
        <w:rPr>
          <w:rFonts w:ascii="Times New Roman" w:hAnsi="Times New Roman" w:cs="Times New Roman"/>
          <w:i/>
          <w:iCs/>
          <w:color w:val="000000"/>
          <w:sz w:val="24"/>
          <w:szCs w:val="24"/>
          <w:lang w:eastAsia="es-PE"/>
        </w:rPr>
        <w:t>Passiflora</w:t>
      </w:r>
      <w:proofErr w:type="spellEnd"/>
      <w:r w:rsidRPr="00470DD9">
        <w:rPr>
          <w:rFonts w:ascii="Times New Roman" w:hAnsi="Times New Roman" w:cs="Times New Roman"/>
          <w:color w:val="000000"/>
          <w:sz w:val="24"/>
          <w:szCs w:val="24"/>
          <w:lang w:eastAsia="es-PE"/>
        </w:rPr>
        <w:t xml:space="preserve">, wild caught females (n = 6) laid 78 eggs on </w:t>
      </w:r>
      <w:r w:rsidRPr="00470DD9">
        <w:rPr>
          <w:rFonts w:ascii="Times New Roman" w:hAnsi="Times New Roman" w:cs="Times New Roman"/>
          <w:i/>
          <w:iCs/>
          <w:color w:val="000000"/>
          <w:sz w:val="24"/>
          <w:szCs w:val="24"/>
          <w:lang w:eastAsia="es-PE"/>
        </w:rPr>
        <w:t xml:space="preserve">P. </w:t>
      </w:r>
      <w:proofErr w:type="spellStart"/>
      <w:r w:rsidRPr="00470DD9">
        <w:rPr>
          <w:rFonts w:ascii="Times New Roman" w:hAnsi="Times New Roman" w:cs="Times New Roman"/>
          <w:i/>
          <w:iCs/>
          <w:color w:val="000000"/>
          <w:sz w:val="24"/>
          <w:szCs w:val="24"/>
          <w:lang w:eastAsia="es-PE"/>
        </w:rPr>
        <w:t>skiantha</w:t>
      </w:r>
      <w:proofErr w:type="spellEnd"/>
      <w:r w:rsidRPr="00470DD9">
        <w:rPr>
          <w:rFonts w:ascii="Times New Roman" w:hAnsi="Times New Roman" w:cs="Times New Roman"/>
          <w:color w:val="000000"/>
          <w:sz w:val="24"/>
          <w:szCs w:val="24"/>
          <w:lang w:eastAsia="es-PE"/>
        </w:rPr>
        <w:t>, in clusters of 12-33 eggs (n = 4)</w:t>
      </w:r>
      <w:r w:rsidR="00CA1EF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usually on new leaves and once on the </w:t>
      </w:r>
      <w:r w:rsidR="00607C93">
        <w:rPr>
          <w:rFonts w:ascii="Times New Roman" w:hAnsi="Times New Roman" w:cs="Times New Roman"/>
          <w:color w:val="000000"/>
          <w:sz w:val="24"/>
          <w:szCs w:val="24"/>
          <w:lang w:eastAsia="es-PE"/>
        </w:rPr>
        <w:t>expanding young shoot</w:t>
      </w:r>
      <w:r w:rsidR="00607C93"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a). One other female laid a single egg on </w:t>
      </w:r>
      <w:proofErr w:type="spellStart"/>
      <w:r w:rsidRPr="00470DD9">
        <w:rPr>
          <w:rFonts w:ascii="Times New Roman" w:hAnsi="Times New Roman" w:cs="Times New Roman"/>
          <w:i/>
          <w:iCs/>
          <w:color w:val="000000"/>
          <w:sz w:val="24"/>
          <w:szCs w:val="24"/>
          <w:lang w:eastAsia="es-PE"/>
        </w:rPr>
        <w:t>Dilkea</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retusa</w:t>
      </w:r>
      <w:proofErr w:type="spellEnd"/>
      <w:r w:rsidR="00957DB5" w:rsidRPr="00470DD9">
        <w:rPr>
          <w:rFonts w:ascii="Times New Roman" w:hAnsi="Times New Roman" w:cs="Times New Roman"/>
          <w:iCs/>
          <w:color w:val="000000"/>
          <w:sz w:val="24"/>
          <w:szCs w:val="24"/>
          <w:lang w:eastAsia="es-PE"/>
        </w:rPr>
        <w:t xml:space="preserve"> Mast.</w:t>
      </w:r>
      <w:r w:rsidRPr="00470DD9">
        <w:rPr>
          <w:rFonts w:ascii="Times New Roman" w:hAnsi="Times New Roman" w:cs="Times New Roman"/>
          <w:iCs/>
          <w:color w:val="000000"/>
          <w:sz w:val="24"/>
          <w:szCs w:val="24"/>
          <w:lang w:eastAsia="es-PE"/>
        </w:rPr>
        <w:t xml:space="preserve"> </w:t>
      </w:r>
      <w:r w:rsidRPr="00470DD9">
        <w:rPr>
          <w:rFonts w:ascii="Times New Roman" w:hAnsi="Times New Roman" w:cs="Times New Roman"/>
          <w:color w:val="000000"/>
          <w:sz w:val="24"/>
          <w:szCs w:val="24"/>
          <w:lang w:eastAsia="es-PE"/>
        </w:rPr>
        <w:t>(</w:t>
      </w:r>
      <w:proofErr w:type="spellStart"/>
      <w:r w:rsidRPr="00470DD9">
        <w:rPr>
          <w:rFonts w:ascii="Times New Roman" w:hAnsi="Times New Roman" w:cs="Times New Roman"/>
          <w:color w:val="000000"/>
          <w:sz w:val="24"/>
          <w:szCs w:val="24"/>
          <w:lang w:eastAsia="es-PE"/>
        </w:rPr>
        <w:t>Passifloraceae</w:t>
      </w:r>
      <w:proofErr w:type="spellEnd"/>
      <w:r w:rsidRPr="00470DD9">
        <w:rPr>
          <w:rFonts w:ascii="Times New Roman" w:hAnsi="Times New Roman" w:cs="Times New Roman"/>
          <w:color w:val="000000"/>
          <w:sz w:val="24"/>
          <w:szCs w:val="24"/>
          <w:lang w:eastAsia="es-PE"/>
        </w:rPr>
        <w:t xml:space="preserve">). This latter female did also show considerable interest in </w:t>
      </w:r>
      <w:r w:rsidRPr="00470DD9">
        <w:rPr>
          <w:rFonts w:ascii="Times New Roman" w:hAnsi="Times New Roman" w:cs="Times New Roman"/>
          <w:i/>
          <w:iCs/>
          <w:color w:val="000000"/>
          <w:sz w:val="24"/>
          <w:szCs w:val="24"/>
          <w:lang w:eastAsia="es-PE"/>
        </w:rPr>
        <w:t xml:space="preserve">P. </w:t>
      </w:r>
      <w:proofErr w:type="spellStart"/>
      <w:r w:rsidRPr="00470DD9">
        <w:rPr>
          <w:rFonts w:ascii="Times New Roman" w:hAnsi="Times New Roman" w:cs="Times New Roman"/>
          <w:i/>
          <w:iCs/>
          <w:color w:val="000000"/>
          <w:sz w:val="24"/>
          <w:szCs w:val="24"/>
          <w:lang w:eastAsia="es-PE"/>
        </w:rPr>
        <w:t>skiantha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prior to </w:t>
      </w:r>
      <w:proofErr w:type="spellStart"/>
      <w:r w:rsidRPr="00470DD9">
        <w:rPr>
          <w:rFonts w:ascii="Times New Roman" w:hAnsi="Times New Roman" w:cs="Times New Roman"/>
          <w:color w:val="000000"/>
          <w:sz w:val="24"/>
          <w:szCs w:val="24"/>
          <w:lang w:eastAsia="es-PE"/>
        </w:rPr>
        <w:t>ovipositing</w:t>
      </w:r>
      <w:proofErr w:type="spellEnd"/>
      <w:r w:rsidRPr="00470DD9">
        <w:rPr>
          <w:rFonts w:ascii="Times New Roman" w:hAnsi="Times New Roman" w:cs="Times New Roman"/>
          <w:color w:val="000000"/>
          <w:sz w:val="24"/>
          <w:szCs w:val="24"/>
          <w:lang w:eastAsia="es-PE"/>
        </w:rPr>
        <w:t xml:space="preserve"> on </w:t>
      </w:r>
      <w:r w:rsidRPr="00470DD9">
        <w:rPr>
          <w:rFonts w:ascii="Times New Roman" w:hAnsi="Times New Roman" w:cs="Times New Roman"/>
          <w:i/>
          <w:iCs/>
          <w:color w:val="000000"/>
          <w:sz w:val="24"/>
          <w:szCs w:val="24"/>
          <w:lang w:eastAsia="es-PE"/>
        </w:rPr>
        <w:t xml:space="preserve">D. </w:t>
      </w:r>
      <w:proofErr w:type="spellStart"/>
      <w:r w:rsidRPr="00470DD9">
        <w:rPr>
          <w:rFonts w:ascii="Times New Roman" w:hAnsi="Times New Roman" w:cs="Times New Roman"/>
          <w:i/>
          <w:iCs/>
          <w:color w:val="000000"/>
          <w:sz w:val="24"/>
          <w:szCs w:val="24"/>
          <w:lang w:eastAsia="es-PE"/>
        </w:rPr>
        <w:t>retusa</w:t>
      </w:r>
      <w:proofErr w:type="spellEnd"/>
      <w:r w:rsidRPr="00470DD9">
        <w:rPr>
          <w:rFonts w:ascii="Times New Roman" w:hAnsi="Times New Roman" w:cs="Times New Roman"/>
          <w:color w:val="000000"/>
          <w:sz w:val="24"/>
          <w:szCs w:val="24"/>
          <w:lang w:eastAsia="es-PE"/>
        </w:rPr>
        <w:t>, but the</w:t>
      </w:r>
      <w:r w:rsidRPr="00470DD9">
        <w:rPr>
          <w:rFonts w:ascii="Times New Roman" w:hAnsi="Times New Roman" w:cs="Times New Roman"/>
          <w:i/>
          <w:iCs/>
          <w:color w:val="000000"/>
          <w:sz w:val="24"/>
          <w:szCs w:val="24"/>
          <w:lang w:eastAsia="es-PE"/>
        </w:rPr>
        <w:t xml:space="preserve"> P. </w:t>
      </w:r>
      <w:proofErr w:type="spellStart"/>
      <w:r w:rsidRPr="00470DD9">
        <w:rPr>
          <w:rFonts w:ascii="Times New Roman" w:hAnsi="Times New Roman" w:cs="Times New Roman"/>
          <w:i/>
          <w:iCs/>
          <w:color w:val="000000"/>
          <w:sz w:val="24"/>
          <w:szCs w:val="24"/>
          <w:lang w:eastAsia="es-PE"/>
        </w:rPr>
        <w:t>skiantha</w:t>
      </w:r>
      <w:proofErr w:type="spellEnd"/>
      <w:r w:rsidRPr="00470DD9">
        <w:rPr>
          <w:rFonts w:ascii="Times New Roman" w:hAnsi="Times New Roman" w:cs="Times New Roman"/>
          <w:color w:val="000000"/>
          <w:sz w:val="24"/>
          <w:szCs w:val="24"/>
          <w:lang w:eastAsia="es-PE"/>
        </w:rPr>
        <w:t xml:space="preserve"> plant had no new </w:t>
      </w:r>
      <w:r w:rsidRPr="00470DD9">
        <w:rPr>
          <w:rFonts w:ascii="Times New Roman" w:hAnsi="Times New Roman" w:cs="Times New Roman"/>
          <w:color w:val="000000"/>
          <w:sz w:val="24"/>
          <w:szCs w:val="24"/>
          <w:lang w:eastAsia="es-PE"/>
        </w:rPr>
        <w:lastRenderedPageBreak/>
        <w:t>growth at the time.</w:t>
      </w:r>
      <w:r w:rsidR="00C90823">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Final instar larvae are characterised by a black head, </w:t>
      </w:r>
      <w:r w:rsidR="00607C93">
        <w:rPr>
          <w:rFonts w:ascii="Times New Roman" w:hAnsi="Times New Roman" w:cs="Times New Roman"/>
          <w:color w:val="000000"/>
          <w:sz w:val="24"/>
          <w:szCs w:val="24"/>
          <w:lang w:eastAsia="es-PE"/>
        </w:rPr>
        <w:t xml:space="preserve">legs </w:t>
      </w:r>
      <w:r w:rsidRPr="00470DD9">
        <w:rPr>
          <w:rFonts w:ascii="Times New Roman" w:hAnsi="Times New Roman" w:cs="Times New Roman"/>
          <w:color w:val="000000"/>
          <w:sz w:val="24"/>
          <w:szCs w:val="24"/>
          <w:lang w:eastAsia="es-PE"/>
        </w:rPr>
        <w:t>and proleg</w:t>
      </w:r>
      <w:r w:rsidR="00487DB7" w:rsidRPr="00470DD9">
        <w:rPr>
          <w:rFonts w:ascii="Times New Roman" w:hAnsi="Times New Roman" w:cs="Times New Roman"/>
          <w:color w:val="000000"/>
          <w:sz w:val="24"/>
          <w:szCs w:val="24"/>
          <w:lang w:eastAsia="es-PE"/>
        </w:rPr>
        <w:t>s, spines and anal shield (</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b). Aside from the spiracles and a black band comprising a pair of elongated black spots running laterally on the dorsal side of the prothorax, only faint black spotting is observed on the thorax and abdomen, which are yellow. </w:t>
      </w:r>
      <w:r w:rsidR="00CA1EF9">
        <w:rPr>
          <w:rFonts w:ascii="Times New Roman" w:hAnsi="Times New Roman" w:cs="Times New Roman"/>
          <w:color w:val="000000"/>
          <w:sz w:val="24"/>
          <w:szCs w:val="24"/>
          <w:lang w:eastAsia="es-PE"/>
        </w:rPr>
        <w:t>However, t</w:t>
      </w:r>
      <w:r w:rsidRPr="00470DD9">
        <w:rPr>
          <w:rFonts w:ascii="Times New Roman" w:hAnsi="Times New Roman" w:cs="Times New Roman"/>
          <w:color w:val="000000"/>
          <w:sz w:val="24"/>
          <w:szCs w:val="24"/>
          <w:lang w:eastAsia="es-PE"/>
        </w:rPr>
        <w:t xml:space="preserve">he larvae are notable for having </w:t>
      </w:r>
      <w:r w:rsidR="00CA1EF9" w:rsidRPr="00470DD9">
        <w:rPr>
          <w:rFonts w:ascii="Times New Roman" w:hAnsi="Times New Roman" w:cs="Times New Roman"/>
          <w:color w:val="000000"/>
          <w:sz w:val="24"/>
          <w:szCs w:val="24"/>
          <w:lang w:eastAsia="es-PE"/>
        </w:rPr>
        <w:t>black</w:t>
      </w:r>
      <w:r w:rsidR="00CA1EF9">
        <w:rPr>
          <w:rFonts w:ascii="Times New Roman" w:hAnsi="Times New Roman" w:cs="Times New Roman"/>
          <w:color w:val="000000"/>
          <w:sz w:val="24"/>
          <w:szCs w:val="24"/>
          <w:lang w:eastAsia="es-PE"/>
        </w:rPr>
        <w:t>,</w:t>
      </w:r>
      <w:r w:rsidR="00CA1EF9" w:rsidRPr="00470DD9">
        <w:rPr>
          <w:rFonts w:ascii="Times New Roman" w:hAnsi="Times New Roman" w:cs="Times New Roman"/>
          <w:color w:val="000000"/>
          <w:sz w:val="24"/>
          <w:szCs w:val="24"/>
          <w:lang w:eastAsia="es-PE"/>
        </w:rPr>
        <w:t xml:space="preserve"> </w:t>
      </w:r>
      <w:r w:rsidR="002C4793" w:rsidRPr="00470DD9">
        <w:rPr>
          <w:rFonts w:ascii="Times New Roman" w:hAnsi="Times New Roman" w:cs="Times New Roman"/>
          <w:color w:val="000000"/>
          <w:sz w:val="24"/>
          <w:szCs w:val="24"/>
          <w:lang w:eastAsia="es-PE"/>
        </w:rPr>
        <w:t>annular</w:t>
      </w:r>
      <w:r w:rsidRPr="00470DD9">
        <w:rPr>
          <w:rFonts w:ascii="Times New Roman" w:hAnsi="Times New Roman" w:cs="Times New Roman"/>
          <w:color w:val="000000"/>
          <w:sz w:val="24"/>
          <w:szCs w:val="24"/>
          <w:lang w:eastAsia="es-PE"/>
        </w:rPr>
        <w:t xml:space="preserve"> </w:t>
      </w:r>
      <w:r w:rsidR="00C87760">
        <w:rPr>
          <w:rFonts w:ascii="Times New Roman" w:hAnsi="Times New Roman" w:cs="Times New Roman"/>
          <w:color w:val="000000"/>
          <w:sz w:val="24"/>
          <w:szCs w:val="24"/>
          <w:lang w:eastAsia="es-PE"/>
        </w:rPr>
        <w:t>stripes</w:t>
      </w:r>
      <w:r w:rsidR="00CA1EF9">
        <w:rPr>
          <w:rFonts w:ascii="Times New Roman" w:hAnsi="Times New Roman" w:cs="Times New Roman"/>
          <w:color w:val="000000"/>
          <w:sz w:val="24"/>
          <w:szCs w:val="24"/>
          <w:lang w:eastAsia="es-PE"/>
        </w:rPr>
        <w:t xml:space="preserve"> that </w:t>
      </w:r>
      <w:r w:rsidR="00CA1EF9" w:rsidRPr="00470DD9">
        <w:rPr>
          <w:rFonts w:ascii="Times New Roman" w:hAnsi="Times New Roman" w:cs="Times New Roman"/>
          <w:color w:val="000000"/>
          <w:sz w:val="24"/>
          <w:szCs w:val="24"/>
          <w:lang w:eastAsia="es-PE"/>
        </w:rPr>
        <w:t>start around the midpoints of each abdominal segment</w:t>
      </w:r>
      <w:r w:rsidR="00CA1EF9">
        <w:rPr>
          <w:rFonts w:ascii="Times New Roman" w:hAnsi="Times New Roman" w:cs="Times New Roman"/>
          <w:color w:val="000000"/>
          <w:sz w:val="24"/>
          <w:szCs w:val="24"/>
          <w:lang w:eastAsia="es-PE"/>
        </w:rPr>
        <w:t xml:space="preserve"> and</w:t>
      </w:r>
      <w:r w:rsidRPr="00470DD9">
        <w:rPr>
          <w:rFonts w:ascii="Times New Roman" w:hAnsi="Times New Roman" w:cs="Times New Roman"/>
          <w:color w:val="000000"/>
          <w:sz w:val="24"/>
          <w:szCs w:val="24"/>
          <w:lang w:eastAsia="es-PE"/>
        </w:rPr>
        <w:t xml:space="preserve"> run laterally </w:t>
      </w:r>
      <w:r w:rsidR="00C84112" w:rsidRPr="00470DD9">
        <w:rPr>
          <w:rFonts w:ascii="Times New Roman" w:hAnsi="Times New Roman" w:cs="Times New Roman"/>
          <w:color w:val="000000"/>
          <w:sz w:val="24"/>
          <w:szCs w:val="24"/>
          <w:lang w:eastAsia="es-PE"/>
        </w:rPr>
        <w:t xml:space="preserve">and dorsally, </w:t>
      </w:r>
      <w:r w:rsidRPr="00470DD9">
        <w:rPr>
          <w:rFonts w:ascii="Times New Roman" w:hAnsi="Times New Roman" w:cs="Times New Roman"/>
          <w:color w:val="000000"/>
          <w:sz w:val="24"/>
          <w:szCs w:val="24"/>
          <w:lang w:eastAsia="es-PE"/>
        </w:rPr>
        <w:t xml:space="preserve">approximately through the spiracles and the base of the spines. In between these black stripes, there are also fainter bands of darker coloration running between the abdominal segments. The pupae are typical for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in the </w:t>
      </w:r>
      <w:r w:rsidRPr="00470DD9">
        <w:rPr>
          <w:rFonts w:ascii="Times New Roman" w:hAnsi="Times New Roman" w:cs="Times New Roman"/>
          <w:i/>
          <w:iCs/>
          <w:color w:val="000000"/>
          <w:sz w:val="24"/>
          <w:szCs w:val="24"/>
          <w:lang w:eastAsia="es-PE"/>
        </w:rPr>
        <w:t xml:space="preserve">H. </w:t>
      </w:r>
      <w:proofErr w:type="spellStart"/>
      <w:proofErr w:type="gramStart"/>
      <w:r w:rsidRPr="00470DD9">
        <w:rPr>
          <w:rFonts w:ascii="Times New Roman" w:hAnsi="Times New Roman" w:cs="Times New Roman"/>
          <w:i/>
          <w:iCs/>
          <w:color w:val="000000"/>
          <w:sz w:val="24"/>
          <w:szCs w:val="24"/>
          <w:lang w:eastAsia="es-PE"/>
        </w:rPr>
        <w:t>erato</w:t>
      </w:r>
      <w:proofErr w:type="spellEnd"/>
      <w:proofErr w:type="gramEnd"/>
      <w:r w:rsidRPr="00470DD9">
        <w:rPr>
          <w:rFonts w:ascii="Times New Roman" w:hAnsi="Times New Roman" w:cs="Times New Roman"/>
          <w:color w:val="000000"/>
          <w:sz w:val="24"/>
          <w:szCs w:val="24"/>
          <w:lang w:eastAsia="es-PE"/>
        </w:rPr>
        <w:t xml:space="preserve"> cl</w:t>
      </w:r>
      <w:r w:rsidR="00487DB7" w:rsidRPr="00470DD9">
        <w:rPr>
          <w:rFonts w:ascii="Times New Roman" w:hAnsi="Times New Roman" w:cs="Times New Roman"/>
          <w:color w:val="000000"/>
          <w:sz w:val="24"/>
          <w:szCs w:val="24"/>
          <w:lang w:eastAsia="es-PE"/>
        </w:rPr>
        <w:t>ade, with long head horns (</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d). The base colouration is predominantly brown but with some paler bands</w:t>
      </w:r>
      <w:r w:rsidR="00C87760">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 patches, and with distinct narrow white bands running horizontally and diagonally in the abdominal segments. There are three pairs of silver spots on the dorsal side of first abdominal segments, and an additional pair on the head. The horns are more darkly coloured, and the spines are black. The horns are similar in length to those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charithonia</w:t>
      </w:r>
      <w:proofErr w:type="spellEnd"/>
      <w:r w:rsidRPr="00470DD9">
        <w:rPr>
          <w:rFonts w:ascii="Times New Roman" w:hAnsi="Times New Roman" w:cs="Times New Roman"/>
          <w:color w:val="000000"/>
          <w:sz w:val="24"/>
          <w:szCs w:val="24"/>
          <w:lang w:eastAsia="es-PE"/>
        </w:rPr>
        <w:t xml:space="preserve"> (Linnaeus, 1767), but are more elongate, and taper to a point. Spines on the abdominal segments are somewhat longer than in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charithonia</w:t>
      </w:r>
      <w:proofErr w:type="spellEnd"/>
      <w:r w:rsidRPr="00470DD9">
        <w:rPr>
          <w:rFonts w:ascii="Times New Roman" w:hAnsi="Times New Roman" w:cs="Times New Roman"/>
          <w:color w:val="000000"/>
          <w:sz w:val="24"/>
          <w:szCs w:val="24"/>
          <w:lang w:eastAsia="es-PE"/>
        </w:rPr>
        <w:t xml:space="preserve">, and similar in length to those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sara</w:t>
      </w:r>
      <w:proofErr w:type="spellEnd"/>
      <w:r w:rsidRPr="00470DD9">
        <w:rPr>
          <w:rFonts w:ascii="Times New Roman" w:hAnsi="Times New Roman" w:cs="Times New Roman"/>
          <w:color w:val="000000"/>
          <w:sz w:val="24"/>
          <w:szCs w:val="24"/>
          <w:lang w:eastAsia="es-PE"/>
        </w:rPr>
        <w:t>.</w:t>
      </w:r>
    </w:p>
    <w:p w14:paraId="590AAFBF" w14:textId="59ADBCFB"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Around </w:t>
      </w:r>
      <w:proofErr w:type="spellStart"/>
      <w:r w:rsidRPr="00470DD9">
        <w:rPr>
          <w:rFonts w:ascii="Times New Roman" w:hAnsi="Times New Roman" w:cs="Times New Roman"/>
          <w:color w:val="000000"/>
          <w:sz w:val="24"/>
          <w:szCs w:val="24"/>
          <w:lang w:eastAsia="es-PE"/>
        </w:rPr>
        <w:t>Tarapoto</w:t>
      </w:r>
      <w:proofErr w:type="spellEnd"/>
      <w:r w:rsidRPr="00470DD9">
        <w:rPr>
          <w:rFonts w:ascii="Times New Roman" w:hAnsi="Times New Roman" w:cs="Times New Roman"/>
          <w:color w:val="000000"/>
          <w:sz w:val="24"/>
          <w:szCs w:val="24"/>
          <w:lang w:eastAsia="es-PE"/>
        </w:rPr>
        <w:t xml:space="preserve"> we noted an association between presence of </w:t>
      </w:r>
      <w:r w:rsidRPr="00470DD9">
        <w:rPr>
          <w:rFonts w:ascii="Times New Roman" w:hAnsi="Times New Roman" w:cs="Times New Roman"/>
          <w:i/>
          <w:iCs/>
          <w:color w:val="000000"/>
          <w:sz w:val="24"/>
          <w:szCs w:val="24"/>
          <w:lang w:eastAsia="es-PE"/>
        </w:rPr>
        <w:t xml:space="preserve">D. </w:t>
      </w:r>
      <w:proofErr w:type="spellStart"/>
      <w:r w:rsidRPr="00470DD9">
        <w:rPr>
          <w:rFonts w:ascii="Times New Roman" w:hAnsi="Times New Roman" w:cs="Times New Roman"/>
          <w:i/>
          <w:iCs/>
          <w:color w:val="000000"/>
          <w:sz w:val="24"/>
          <w:szCs w:val="24"/>
          <w:lang w:eastAsia="es-PE"/>
        </w:rPr>
        <w:t>retusa</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On several occasions </w:t>
      </w:r>
      <w:r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females were caught in the vicinity of </w:t>
      </w:r>
      <w:r w:rsidRPr="00470DD9">
        <w:rPr>
          <w:rFonts w:ascii="Times New Roman" w:hAnsi="Times New Roman" w:cs="Times New Roman"/>
          <w:i/>
          <w:iCs/>
          <w:color w:val="000000"/>
          <w:sz w:val="24"/>
          <w:szCs w:val="24"/>
          <w:lang w:eastAsia="es-PE"/>
        </w:rPr>
        <w:t xml:space="preserve">D. </w:t>
      </w:r>
      <w:proofErr w:type="spellStart"/>
      <w:r w:rsidRPr="00470DD9">
        <w:rPr>
          <w:rFonts w:ascii="Times New Roman" w:hAnsi="Times New Roman" w:cs="Times New Roman"/>
          <w:i/>
          <w:iCs/>
          <w:color w:val="000000"/>
          <w:sz w:val="24"/>
          <w:szCs w:val="24"/>
          <w:lang w:eastAsia="es-PE"/>
        </w:rPr>
        <w:t>retusa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plants at </w:t>
      </w:r>
      <w:proofErr w:type="spellStart"/>
      <w:r w:rsidRPr="00470DD9">
        <w:rPr>
          <w:rFonts w:ascii="Times New Roman" w:hAnsi="Times New Roman" w:cs="Times New Roman"/>
          <w:color w:val="000000"/>
          <w:sz w:val="24"/>
          <w:szCs w:val="24"/>
          <w:lang w:eastAsia="es-PE"/>
        </w:rPr>
        <w:t>Biodiversidad</w:t>
      </w:r>
      <w:proofErr w:type="spellEnd"/>
      <w:r w:rsidRPr="00470DD9">
        <w:rPr>
          <w:rFonts w:ascii="Times New Roman" w:hAnsi="Times New Roman" w:cs="Times New Roman"/>
          <w:color w:val="000000"/>
          <w:sz w:val="24"/>
          <w:szCs w:val="24"/>
          <w:lang w:eastAsia="es-PE"/>
        </w:rPr>
        <w:t xml:space="preserve"> (-6.460556°, -76.289928°), San Roque de </w:t>
      </w:r>
      <w:proofErr w:type="spellStart"/>
      <w:r w:rsidRPr="00470DD9">
        <w:rPr>
          <w:rFonts w:ascii="Times New Roman" w:hAnsi="Times New Roman" w:cs="Times New Roman"/>
          <w:color w:val="000000"/>
          <w:sz w:val="24"/>
          <w:szCs w:val="24"/>
          <w:lang w:eastAsia="es-PE"/>
        </w:rPr>
        <w:t>Cumbaza</w:t>
      </w:r>
      <w:proofErr w:type="spellEnd"/>
      <w:r w:rsidR="00C87760">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Pucayaquillo</w:t>
      </w:r>
      <w:proofErr w:type="spellEnd"/>
      <w:r w:rsidRPr="00470DD9">
        <w:rPr>
          <w:rFonts w:ascii="Times New Roman" w:hAnsi="Times New Roman" w:cs="Times New Roman"/>
          <w:color w:val="000000"/>
          <w:sz w:val="24"/>
          <w:szCs w:val="24"/>
          <w:lang w:eastAsia="es-PE"/>
        </w:rPr>
        <w:t xml:space="preserve"> (-6.588</w:t>
      </w:r>
      <w:r w:rsidR="00C87760">
        <w:rPr>
          <w:rFonts w:ascii="Times New Roman" w:hAnsi="Times New Roman" w:cs="Times New Roman"/>
          <w:color w:val="000000"/>
          <w:sz w:val="24"/>
          <w:szCs w:val="24"/>
          <w:lang w:eastAsia="es-PE"/>
        </w:rPr>
        <w:t>2</w:t>
      </w:r>
      <w:r w:rsidRPr="00470DD9">
        <w:rPr>
          <w:rFonts w:ascii="Times New Roman" w:hAnsi="Times New Roman" w:cs="Times New Roman"/>
          <w:color w:val="000000"/>
          <w:sz w:val="24"/>
          <w:szCs w:val="24"/>
          <w:lang w:eastAsia="es-PE"/>
        </w:rPr>
        <w:t>°, -76.2224°)</w:t>
      </w:r>
      <w:r w:rsidR="008720AC" w:rsidRPr="00470DD9">
        <w:rPr>
          <w:rFonts w:ascii="Times New Roman" w:hAnsi="Times New Roman" w:cs="Times New Roman"/>
          <w:color w:val="000000"/>
          <w:sz w:val="24"/>
          <w:szCs w:val="24"/>
          <w:lang w:eastAsia="es-PE"/>
        </w:rPr>
        <w:t xml:space="preserve"> and </w:t>
      </w:r>
      <w:r w:rsidR="007724F4">
        <w:rPr>
          <w:rFonts w:ascii="Times New Roman" w:hAnsi="Times New Roman" w:cs="Times New Roman"/>
          <w:color w:val="000000"/>
          <w:sz w:val="24"/>
          <w:szCs w:val="24"/>
          <w:lang w:eastAsia="es-PE"/>
        </w:rPr>
        <w:t>at La</w:t>
      </w:r>
      <w:r w:rsidR="007724F4" w:rsidRPr="00470DD9">
        <w:rPr>
          <w:rFonts w:ascii="Times New Roman" w:hAnsi="Times New Roman" w:cs="Times New Roman"/>
          <w:color w:val="000000"/>
          <w:sz w:val="24"/>
          <w:szCs w:val="24"/>
          <w:lang w:eastAsia="es-PE"/>
        </w:rPr>
        <w:t xml:space="preserve"> </w:t>
      </w:r>
      <w:proofErr w:type="spellStart"/>
      <w:r w:rsidR="008720AC" w:rsidRPr="00470DD9">
        <w:rPr>
          <w:rFonts w:ascii="Times New Roman" w:hAnsi="Times New Roman" w:cs="Times New Roman"/>
          <w:color w:val="000000"/>
          <w:sz w:val="24"/>
          <w:szCs w:val="24"/>
          <w:lang w:eastAsia="es-PE"/>
        </w:rPr>
        <w:t>Antena</w:t>
      </w:r>
      <w:proofErr w:type="spellEnd"/>
      <w:r w:rsidR="008720AC" w:rsidRPr="00470DD9">
        <w:rPr>
          <w:rFonts w:ascii="Times New Roman" w:hAnsi="Times New Roman" w:cs="Times New Roman"/>
          <w:color w:val="000000"/>
          <w:sz w:val="24"/>
          <w:szCs w:val="24"/>
          <w:lang w:eastAsia="es-PE"/>
        </w:rPr>
        <w:t xml:space="preserve"> (-6.45716°, -76.29858°)</w:t>
      </w:r>
      <w:r w:rsidRPr="00470DD9">
        <w:rPr>
          <w:rFonts w:ascii="Times New Roman" w:hAnsi="Times New Roman" w:cs="Times New Roman"/>
          <w:color w:val="000000"/>
          <w:sz w:val="24"/>
          <w:szCs w:val="24"/>
          <w:lang w:eastAsia="es-PE"/>
        </w:rPr>
        <w:t xml:space="preserve">. </w:t>
      </w:r>
      <w:r w:rsidR="00197DD6">
        <w:rPr>
          <w:rFonts w:ascii="Times New Roman" w:hAnsi="Times New Roman" w:cs="Times New Roman"/>
          <w:color w:val="000000"/>
          <w:sz w:val="24"/>
          <w:szCs w:val="24"/>
          <w:lang w:eastAsia="es-PE"/>
        </w:rPr>
        <w:t xml:space="preserve">On two occasions, </w:t>
      </w:r>
      <w:r w:rsidR="003D1DFC">
        <w:rPr>
          <w:rFonts w:ascii="Times New Roman" w:hAnsi="Times New Roman" w:cs="Times New Roman"/>
          <w:color w:val="000000"/>
          <w:sz w:val="24"/>
          <w:szCs w:val="24"/>
          <w:lang w:eastAsia="es-PE"/>
        </w:rPr>
        <w:t>pairs of</w:t>
      </w:r>
      <w:r w:rsidR="00A96CCB" w:rsidRPr="00470DD9">
        <w:rPr>
          <w:rFonts w:ascii="Times New Roman" w:hAnsi="Times New Roman" w:cs="Times New Roman"/>
          <w:color w:val="000000"/>
          <w:sz w:val="24"/>
          <w:szCs w:val="24"/>
          <w:lang w:eastAsia="es-PE"/>
        </w:rPr>
        <w:t xml:space="preserve"> eggs were found on plants</w:t>
      </w:r>
      <w:r w:rsidR="003D1DFC">
        <w:rPr>
          <w:rFonts w:ascii="Times New Roman" w:hAnsi="Times New Roman" w:cs="Times New Roman"/>
          <w:color w:val="000000"/>
          <w:sz w:val="24"/>
          <w:szCs w:val="24"/>
          <w:lang w:eastAsia="es-PE"/>
        </w:rPr>
        <w:t xml:space="preserve"> at </w:t>
      </w:r>
      <w:proofErr w:type="spellStart"/>
      <w:r w:rsidR="003D1DFC">
        <w:rPr>
          <w:rFonts w:ascii="Times New Roman" w:hAnsi="Times New Roman" w:cs="Times New Roman"/>
          <w:color w:val="000000"/>
          <w:sz w:val="24"/>
          <w:szCs w:val="24"/>
          <w:lang w:eastAsia="es-PE"/>
        </w:rPr>
        <w:t>Biodiversidad</w:t>
      </w:r>
      <w:proofErr w:type="spellEnd"/>
      <w:r w:rsidR="003D1DFC">
        <w:rPr>
          <w:rFonts w:ascii="Times New Roman" w:hAnsi="Times New Roman" w:cs="Times New Roman"/>
          <w:color w:val="000000"/>
          <w:sz w:val="24"/>
          <w:szCs w:val="24"/>
          <w:lang w:eastAsia="es-PE"/>
        </w:rPr>
        <w:t xml:space="preserve"> and La </w:t>
      </w:r>
      <w:proofErr w:type="spellStart"/>
      <w:r w:rsidR="003D1DFC">
        <w:rPr>
          <w:rFonts w:ascii="Times New Roman" w:hAnsi="Times New Roman" w:cs="Times New Roman"/>
          <w:color w:val="000000"/>
          <w:sz w:val="24"/>
          <w:szCs w:val="24"/>
          <w:lang w:eastAsia="es-PE"/>
        </w:rPr>
        <w:t>Antena</w:t>
      </w:r>
      <w:proofErr w:type="spellEnd"/>
      <w:r w:rsidR="003D1DFC">
        <w:rPr>
          <w:rFonts w:ascii="Times New Roman" w:hAnsi="Times New Roman" w:cs="Times New Roman"/>
          <w:color w:val="000000"/>
          <w:sz w:val="24"/>
          <w:szCs w:val="24"/>
          <w:lang w:eastAsia="es-PE"/>
        </w:rPr>
        <w:t>, however, i</w:t>
      </w:r>
      <w:r w:rsidR="00A96CCB" w:rsidRPr="00470DD9">
        <w:rPr>
          <w:rFonts w:ascii="Times New Roman" w:hAnsi="Times New Roman" w:cs="Times New Roman"/>
          <w:color w:val="000000"/>
          <w:sz w:val="24"/>
          <w:szCs w:val="24"/>
          <w:lang w:eastAsia="es-PE"/>
        </w:rPr>
        <w:t xml:space="preserve">n general </w:t>
      </w:r>
      <w:r w:rsidRPr="00470DD9">
        <w:rPr>
          <w:rFonts w:ascii="Times New Roman" w:hAnsi="Times New Roman" w:cs="Times New Roman"/>
          <w:color w:val="000000"/>
          <w:sz w:val="24"/>
          <w:szCs w:val="24"/>
          <w:lang w:eastAsia="es-PE"/>
        </w:rPr>
        <w:t xml:space="preserve">finding eggs and larvae proved difficult. This is probably because it is difficult to find </w:t>
      </w:r>
      <w:r w:rsidRPr="00470DD9">
        <w:rPr>
          <w:rFonts w:ascii="Times New Roman" w:hAnsi="Times New Roman" w:cs="Times New Roman"/>
          <w:i/>
          <w:iCs/>
          <w:color w:val="000000"/>
          <w:sz w:val="24"/>
          <w:szCs w:val="24"/>
          <w:lang w:eastAsia="es-PE"/>
        </w:rPr>
        <w:t xml:space="preserve">D. </w:t>
      </w:r>
      <w:proofErr w:type="spellStart"/>
      <w:r w:rsidRPr="00470DD9">
        <w:rPr>
          <w:rFonts w:ascii="Times New Roman" w:hAnsi="Times New Roman" w:cs="Times New Roman"/>
          <w:i/>
          <w:iCs/>
          <w:color w:val="000000"/>
          <w:sz w:val="24"/>
          <w:szCs w:val="24"/>
          <w:lang w:eastAsia="es-PE"/>
        </w:rPr>
        <w:t>retusa</w:t>
      </w:r>
      <w:proofErr w:type="spellEnd"/>
      <w:r w:rsidRPr="00470DD9">
        <w:rPr>
          <w:rFonts w:ascii="Times New Roman" w:hAnsi="Times New Roman" w:cs="Times New Roman"/>
          <w:color w:val="000000"/>
          <w:sz w:val="24"/>
          <w:szCs w:val="24"/>
          <w:lang w:eastAsia="es-PE"/>
        </w:rPr>
        <w:t xml:space="preserve"> with new growth suitable for</w:t>
      </w:r>
      <w:r w:rsidR="00C87760">
        <w:rPr>
          <w:rFonts w:ascii="Times New Roman" w:hAnsi="Times New Roman" w:cs="Times New Roman"/>
          <w:color w:val="000000"/>
          <w:sz w:val="24"/>
          <w:szCs w:val="24"/>
          <w:lang w:eastAsia="es-PE"/>
        </w:rPr>
        <w:t xml:space="preserve"> the</w:t>
      </w:r>
      <w:r w:rsidRPr="00470DD9">
        <w:rPr>
          <w:rFonts w:ascii="Times New Roman" w:hAnsi="Times New Roman" w:cs="Times New Roman"/>
          <w:color w:val="000000"/>
          <w:sz w:val="24"/>
          <w:szCs w:val="24"/>
          <w:lang w:eastAsia="es-PE"/>
        </w:rPr>
        <w:t xml:space="preserve"> immature stages of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at least in </w:t>
      </w:r>
      <w:r w:rsidR="00C87760">
        <w:rPr>
          <w:rFonts w:ascii="Times New Roman" w:hAnsi="Times New Roman" w:cs="Times New Roman"/>
          <w:color w:val="000000"/>
          <w:sz w:val="24"/>
          <w:szCs w:val="24"/>
          <w:lang w:eastAsia="es-PE"/>
        </w:rPr>
        <w:t xml:space="preserve">those </w:t>
      </w:r>
      <w:r w:rsidRPr="00470DD9">
        <w:rPr>
          <w:rFonts w:ascii="Times New Roman" w:hAnsi="Times New Roman" w:cs="Times New Roman"/>
          <w:color w:val="000000"/>
          <w:sz w:val="24"/>
          <w:szCs w:val="24"/>
          <w:lang w:eastAsia="es-PE"/>
        </w:rPr>
        <w:t>plants accessible to human observers. Nonetheless, on 28</w:t>
      </w:r>
      <w:r w:rsidRPr="00470DD9">
        <w:rPr>
          <w:rFonts w:ascii="Times New Roman" w:hAnsi="Times New Roman" w:cs="Times New Roman"/>
          <w:color w:val="000000"/>
          <w:sz w:val="24"/>
          <w:szCs w:val="24"/>
          <w:vertAlign w:val="superscript"/>
          <w:lang w:eastAsia="es-PE"/>
        </w:rPr>
        <w:t>th</w:t>
      </w:r>
      <w:r w:rsidRPr="00470DD9">
        <w:rPr>
          <w:rFonts w:ascii="Times New Roman" w:hAnsi="Times New Roman" w:cs="Times New Roman"/>
          <w:color w:val="000000"/>
          <w:sz w:val="24"/>
          <w:szCs w:val="24"/>
          <w:lang w:eastAsia="es-PE"/>
        </w:rPr>
        <w:t xml:space="preserve"> March 2016 a single first instar larva and a yellow ovoid egg </w:t>
      </w:r>
      <w:r w:rsidRPr="00470DD9">
        <w:rPr>
          <w:rFonts w:ascii="Times New Roman" w:hAnsi="Times New Roman" w:cs="Times New Roman"/>
          <w:color w:val="000000"/>
          <w:sz w:val="24"/>
          <w:szCs w:val="24"/>
          <w:lang w:eastAsia="es-PE"/>
        </w:rPr>
        <w:lastRenderedPageBreak/>
        <w:t xml:space="preserve">were found on a </w:t>
      </w:r>
      <w:r w:rsidRPr="00470DD9">
        <w:rPr>
          <w:rFonts w:ascii="Times New Roman" w:hAnsi="Times New Roman" w:cs="Times New Roman"/>
          <w:i/>
          <w:iCs/>
          <w:color w:val="000000"/>
          <w:sz w:val="24"/>
          <w:szCs w:val="24"/>
          <w:lang w:eastAsia="es-PE"/>
        </w:rPr>
        <w:t xml:space="preserve">D. </w:t>
      </w:r>
      <w:proofErr w:type="spellStart"/>
      <w:r w:rsidRPr="00470DD9">
        <w:rPr>
          <w:rFonts w:ascii="Times New Roman" w:hAnsi="Times New Roman" w:cs="Times New Roman"/>
          <w:i/>
          <w:iCs/>
          <w:color w:val="000000"/>
          <w:sz w:val="24"/>
          <w:szCs w:val="24"/>
          <w:lang w:eastAsia="es-PE"/>
        </w:rPr>
        <w:t>retusa</w:t>
      </w:r>
      <w:proofErr w:type="spellEnd"/>
      <w:r w:rsidRPr="00470DD9">
        <w:rPr>
          <w:rFonts w:ascii="Times New Roman" w:hAnsi="Times New Roman" w:cs="Times New Roman"/>
          <w:color w:val="000000"/>
          <w:sz w:val="24"/>
          <w:szCs w:val="24"/>
          <w:lang w:eastAsia="es-PE"/>
        </w:rPr>
        <w:t xml:space="preserve"> plant above San Roque de </w:t>
      </w:r>
      <w:proofErr w:type="spellStart"/>
      <w:r w:rsidRPr="00470DD9">
        <w:rPr>
          <w:rFonts w:ascii="Times New Roman" w:hAnsi="Times New Roman" w:cs="Times New Roman"/>
          <w:color w:val="000000"/>
          <w:sz w:val="24"/>
          <w:szCs w:val="24"/>
          <w:lang w:eastAsia="es-PE"/>
        </w:rPr>
        <w:t>Cumbaza</w:t>
      </w:r>
      <w:proofErr w:type="spellEnd"/>
      <w:r w:rsidRPr="00470DD9">
        <w:rPr>
          <w:rFonts w:ascii="Times New Roman" w:hAnsi="Times New Roman" w:cs="Times New Roman"/>
          <w:color w:val="000000"/>
          <w:sz w:val="24"/>
          <w:szCs w:val="24"/>
          <w:lang w:eastAsia="es-PE"/>
        </w:rPr>
        <w:t xml:space="preserve"> (</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f). The larva was reared to final instar</w:t>
      </w:r>
      <w:r w:rsidR="00B10522">
        <w:rPr>
          <w:rFonts w:ascii="Times New Roman" w:hAnsi="Times New Roman" w:cs="Times New Roman"/>
          <w:color w:val="000000"/>
          <w:sz w:val="24"/>
          <w:szCs w:val="24"/>
          <w:lang w:eastAsia="es-PE"/>
        </w:rPr>
        <w:t xml:space="preserve"> using </w:t>
      </w:r>
      <w:r w:rsidR="00B10522" w:rsidRPr="00470DD9">
        <w:rPr>
          <w:rFonts w:ascii="Times New Roman" w:hAnsi="Times New Roman" w:cs="Times New Roman"/>
          <w:i/>
          <w:iCs/>
          <w:color w:val="000000"/>
          <w:sz w:val="24"/>
          <w:szCs w:val="24"/>
          <w:lang w:eastAsia="es-PE"/>
        </w:rPr>
        <w:t xml:space="preserve">D. </w:t>
      </w:r>
      <w:proofErr w:type="spellStart"/>
      <w:r w:rsidR="00B10522" w:rsidRPr="00470DD9">
        <w:rPr>
          <w:rFonts w:ascii="Times New Roman" w:hAnsi="Times New Roman" w:cs="Times New Roman"/>
          <w:i/>
          <w:iCs/>
          <w:color w:val="000000"/>
          <w:sz w:val="24"/>
          <w:szCs w:val="24"/>
          <w:lang w:eastAsia="es-PE"/>
        </w:rPr>
        <w:t>retusa</w:t>
      </w:r>
      <w:proofErr w:type="spellEnd"/>
      <w:r w:rsidR="00B10522">
        <w:rPr>
          <w:rFonts w:ascii="Times New Roman" w:hAnsi="Times New Roman" w:cs="Times New Roman"/>
          <w:i/>
          <w:iCs/>
          <w:color w:val="000000"/>
          <w:sz w:val="24"/>
          <w:szCs w:val="24"/>
          <w:lang w:eastAsia="es-PE"/>
        </w:rPr>
        <w:t xml:space="preserve"> </w:t>
      </w:r>
      <w:r w:rsidR="00B10522">
        <w:rPr>
          <w:rFonts w:ascii="Times New Roman" w:hAnsi="Times New Roman" w:cs="Times New Roman"/>
          <w:iCs/>
          <w:color w:val="000000"/>
          <w:sz w:val="24"/>
          <w:szCs w:val="24"/>
          <w:lang w:eastAsia="es-PE"/>
        </w:rPr>
        <w:t xml:space="preserve">(it refused </w:t>
      </w:r>
      <w:r w:rsidR="00B10522">
        <w:rPr>
          <w:rFonts w:ascii="Times New Roman" w:hAnsi="Times New Roman" w:cs="Times New Roman"/>
          <w:i/>
          <w:color w:val="000000"/>
          <w:sz w:val="24"/>
          <w:szCs w:val="24"/>
          <w:lang w:eastAsia="es-PE"/>
        </w:rPr>
        <w:t xml:space="preserve">P. </w:t>
      </w:r>
      <w:proofErr w:type="spellStart"/>
      <w:r w:rsidR="00B10522">
        <w:rPr>
          <w:rFonts w:ascii="Times New Roman" w:hAnsi="Times New Roman" w:cs="Times New Roman"/>
          <w:i/>
          <w:color w:val="000000"/>
          <w:sz w:val="24"/>
          <w:szCs w:val="24"/>
          <w:lang w:eastAsia="es-PE"/>
        </w:rPr>
        <w:t>skiantha</w:t>
      </w:r>
      <w:proofErr w:type="spellEnd"/>
      <w:r w:rsidR="00B10522">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but failed to pupate. Its identity was confirmed as </w:t>
      </w:r>
      <w:r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using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color w:val="000000"/>
          <w:sz w:val="24"/>
          <w:szCs w:val="24"/>
          <w:lang w:eastAsia="es-PE"/>
        </w:rPr>
        <w:t xml:space="preserve"> DNA barcoding</w:t>
      </w:r>
      <w:r w:rsidRPr="00470DD9">
        <w:rPr>
          <w:rFonts w:ascii="Times New Roman" w:hAnsi="Times New Roman" w:cs="Times New Roman"/>
          <w:i/>
          <w:iCs/>
          <w:color w:val="000000"/>
          <w:sz w:val="24"/>
          <w:szCs w:val="24"/>
          <w:lang w:eastAsia="es-PE"/>
        </w:rPr>
        <w:t>.</w:t>
      </w:r>
      <w:r w:rsidRPr="00470DD9">
        <w:rPr>
          <w:rFonts w:ascii="Times New Roman" w:hAnsi="Times New Roman" w:cs="Times New Roman"/>
          <w:color w:val="000000"/>
          <w:sz w:val="24"/>
          <w:szCs w:val="24"/>
          <w:lang w:eastAsia="es-PE"/>
        </w:rPr>
        <w:t xml:space="preserve"> This final instar larva </w:t>
      </w:r>
      <w:r w:rsidR="00C87760">
        <w:rPr>
          <w:rFonts w:ascii="Times New Roman" w:hAnsi="Times New Roman" w:cs="Times New Roman"/>
          <w:color w:val="000000"/>
          <w:sz w:val="24"/>
          <w:szCs w:val="24"/>
          <w:lang w:eastAsia="es-PE"/>
        </w:rPr>
        <w:t>was</w:t>
      </w:r>
      <w:r w:rsidRPr="00470DD9">
        <w:rPr>
          <w:rFonts w:ascii="Times New Roman" w:hAnsi="Times New Roman" w:cs="Times New Roman"/>
          <w:color w:val="000000"/>
          <w:sz w:val="24"/>
          <w:szCs w:val="24"/>
          <w:lang w:eastAsia="es-PE"/>
        </w:rPr>
        <w:t xml:space="preserve"> broadly similar to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00487DB7" w:rsidRPr="00470DD9">
        <w:rPr>
          <w:rFonts w:ascii="Times New Roman" w:hAnsi="Times New Roman" w:cs="Times New Roman"/>
          <w:color w:val="000000"/>
          <w:sz w:val="24"/>
          <w:szCs w:val="24"/>
          <w:lang w:eastAsia="es-PE"/>
        </w:rPr>
        <w:t xml:space="preserve"> </w:t>
      </w:r>
      <w:r w:rsidR="00C87760" w:rsidRPr="00470DD9">
        <w:rPr>
          <w:rFonts w:ascii="Times New Roman" w:hAnsi="Times New Roman" w:cs="Times New Roman"/>
          <w:color w:val="000000"/>
          <w:sz w:val="24"/>
          <w:szCs w:val="24"/>
          <w:lang w:eastAsia="es-PE"/>
        </w:rPr>
        <w:t xml:space="preserve">morphologically </w:t>
      </w:r>
      <w:r w:rsidR="00487DB7" w:rsidRPr="00470DD9">
        <w:rPr>
          <w:rFonts w:ascii="Times New Roman" w:hAnsi="Times New Roman" w:cs="Times New Roman"/>
          <w:color w:val="000000"/>
          <w:sz w:val="24"/>
          <w:szCs w:val="24"/>
          <w:lang w:eastAsia="es-PE"/>
        </w:rPr>
        <w:t>(</w:t>
      </w:r>
      <w:r w:rsidR="00114599" w:rsidRPr="00114599">
        <w:rPr>
          <w:rFonts w:ascii="Times New Roman" w:hAnsi="Times New Roman" w:cs="Times New Roman"/>
          <w:color w:val="000000"/>
          <w:sz w:val="24"/>
          <w:szCs w:val="24"/>
          <w:lang w:eastAsia="es-PE"/>
        </w:rPr>
        <w:fldChar w:fldCharType="begin"/>
      </w:r>
      <w:r w:rsidR="00114599" w:rsidRPr="00114599">
        <w:rPr>
          <w:rFonts w:ascii="Times New Roman" w:hAnsi="Times New Roman" w:cs="Times New Roman"/>
          <w:color w:val="000000"/>
          <w:sz w:val="24"/>
          <w:szCs w:val="24"/>
          <w:lang w:eastAsia="es-PE"/>
        </w:rPr>
        <w:instrText xml:space="preserve"> REF _Ref495423989 \h  \* MERGEFORMAT </w:instrText>
      </w:r>
      <w:r w:rsidR="00114599" w:rsidRPr="00114599">
        <w:rPr>
          <w:rFonts w:ascii="Times New Roman" w:hAnsi="Times New Roman" w:cs="Times New Roman"/>
          <w:color w:val="000000"/>
          <w:sz w:val="24"/>
          <w:szCs w:val="24"/>
          <w:lang w:eastAsia="es-PE"/>
        </w:rPr>
      </w:r>
      <w:r w:rsidR="00114599" w:rsidRPr="00114599">
        <w:rPr>
          <w:rFonts w:ascii="Times New Roman" w:hAnsi="Times New Roman" w:cs="Times New Roman"/>
          <w:color w:val="000000"/>
          <w:sz w:val="24"/>
          <w:szCs w:val="24"/>
          <w:lang w:eastAsia="es-PE"/>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5</w:t>
      </w:r>
      <w:r w:rsidR="00114599" w:rsidRPr="0011459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c). However, </w:t>
      </w:r>
      <w:r w:rsidR="00C87760">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black </w:t>
      </w:r>
      <w:r w:rsidR="002C4793" w:rsidRPr="00470DD9">
        <w:rPr>
          <w:rFonts w:ascii="Times New Roman" w:hAnsi="Times New Roman" w:cs="Times New Roman"/>
          <w:color w:val="000000"/>
          <w:sz w:val="24"/>
          <w:szCs w:val="24"/>
          <w:lang w:eastAsia="es-PE"/>
        </w:rPr>
        <w:t>annular</w:t>
      </w:r>
      <w:r w:rsidRPr="00470DD9">
        <w:rPr>
          <w:rFonts w:ascii="Times New Roman" w:hAnsi="Times New Roman" w:cs="Times New Roman"/>
          <w:color w:val="000000"/>
          <w:sz w:val="24"/>
          <w:szCs w:val="24"/>
          <w:lang w:eastAsia="es-PE"/>
        </w:rPr>
        <w:t xml:space="preserve"> stripes running between the spines were absent, and instead the larva was characterised by regular black spotting between the spines. The base colour also appeared </w:t>
      </w:r>
      <w:r w:rsidR="00C87760">
        <w:rPr>
          <w:rFonts w:ascii="Times New Roman" w:hAnsi="Times New Roman" w:cs="Times New Roman"/>
          <w:color w:val="000000"/>
          <w:sz w:val="24"/>
          <w:szCs w:val="24"/>
          <w:lang w:eastAsia="es-PE"/>
        </w:rPr>
        <w:t xml:space="preserve">a </w:t>
      </w:r>
      <w:r w:rsidRPr="00470DD9">
        <w:rPr>
          <w:rFonts w:ascii="Times New Roman" w:hAnsi="Times New Roman" w:cs="Times New Roman"/>
          <w:color w:val="000000"/>
          <w:sz w:val="24"/>
          <w:szCs w:val="24"/>
          <w:lang w:eastAsia="es-PE"/>
        </w:rPr>
        <w:t xml:space="preserve">more greenish yellow than in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however, on the basis of a single individual it is unclear whether this is a reliable diagnostic character.</w:t>
      </w:r>
    </w:p>
    <w:p w14:paraId="0A050CD4" w14:textId="50108B5B"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While we </w:t>
      </w:r>
      <w:r w:rsidR="00C87760">
        <w:rPr>
          <w:rFonts w:ascii="Times New Roman" w:hAnsi="Times New Roman" w:cs="Times New Roman"/>
          <w:color w:val="000000"/>
          <w:sz w:val="24"/>
          <w:szCs w:val="24"/>
          <w:lang w:eastAsia="es-PE"/>
        </w:rPr>
        <w:t xml:space="preserve">only </w:t>
      </w:r>
      <w:r w:rsidRPr="00470DD9">
        <w:rPr>
          <w:rFonts w:ascii="Times New Roman" w:hAnsi="Times New Roman" w:cs="Times New Roman"/>
          <w:color w:val="000000"/>
          <w:sz w:val="24"/>
          <w:szCs w:val="24"/>
          <w:lang w:eastAsia="es-PE"/>
        </w:rPr>
        <w:t xml:space="preserve">provide data on larval morphology and host plant use from northern Peru, previously published data suggest that the </w:t>
      </w:r>
      <w:r w:rsidR="002C4793" w:rsidRPr="00470DD9">
        <w:rPr>
          <w:rFonts w:ascii="Times New Roman" w:hAnsi="Times New Roman" w:cs="Times New Roman"/>
          <w:color w:val="000000"/>
          <w:sz w:val="24"/>
          <w:szCs w:val="24"/>
          <w:lang w:eastAsia="es-PE"/>
        </w:rPr>
        <w:t xml:space="preserve">specific </w:t>
      </w:r>
      <w:r w:rsidRPr="00470DD9">
        <w:rPr>
          <w:rFonts w:ascii="Times New Roman" w:hAnsi="Times New Roman" w:cs="Times New Roman"/>
          <w:color w:val="000000"/>
          <w:sz w:val="24"/>
          <w:szCs w:val="24"/>
          <w:lang w:eastAsia="es-PE"/>
        </w:rPr>
        <w:t xml:space="preserve">differences we found in sympatry are widely applicable across the ranges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w:t>
      </w:r>
      <w:r w:rsidR="00E71158" w:rsidRPr="00470DD9">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w:t>
      </w:r>
      <w:r w:rsidR="00E71158" w:rsidRPr="00470DD9">
        <w:rPr>
          <w:rFonts w:ascii="Times New Roman" w:hAnsi="Times New Roman" w:cs="Times New Roman"/>
          <w:i/>
          <w:iCs/>
          <w:color w:val="000000"/>
          <w:sz w:val="24"/>
          <w:szCs w:val="24"/>
          <w:lang w:eastAsia="es-PE"/>
        </w:rPr>
        <w:t>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terrasanta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Brown &amp; Benson, 1975 ha</w:t>
      </w:r>
      <w:r w:rsidR="00C87760">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solitary, spotted final instar larvae and use</w:t>
      </w:r>
      <w:r w:rsidR="00C87760">
        <w:rPr>
          <w:rFonts w:ascii="Times New Roman" w:hAnsi="Times New Roman" w:cs="Times New Roman"/>
          <w:color w:val="000000"/>
          <w:sz w:val="24"/>
          <w:szCs w:val="24"/>
          <w:lang w:eastAsia="es-PE"/>
        </w:rPr>
        <w:t>s</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Dilkea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iCs/>
          <w:color w:val="000000"/>
          <w:sz w:val="24"/>
          <w:szCs w:val="24"/>
          <w:lang w:eastAsia="es-PE"/>
        </w:rPr>
        <w:t>sp</w:t>
      </w:r>
      <w:r w:rsidRPr="00470DD9">
        <w:rPr>
          <w:rFonts w:ascii="Times New Roman" w:hAnsi="Times New Roman" w:cs="Times New Roman"/>
          <w:color w:val="000000"/>
          <w:sz w:val="24"/>
          <w:szCs w:val="24"/>
          <w:lang w:eastAsia="es-PE"/>
        </w:rPr>
        <w:t>. in the Brazilian state of Pará</w:t>
      </w:r>
      <w:r w:rsidR="00C87760">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H</w:t>
      </w:r>
      <w:r w:rsidR="00C87760">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w:t>
      </w:r>
      <w:r w:rsidR="00C87760">
        <w:rPr>
          <w:rFonts w:ascii="Times New Roman" w:hAnsi="Times New Roman" w:cs="Times New Roman"/>
          <w:i/>
          <w:iCs/>
          <w:color w:val="000000"/>
          <w:sz w:val="24"/>
          <w:szCs w:val="24"/>
          <w:lang w:eastAsia="es-PE"/>
        </w:rPr>
        <w:t>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has been recorded using </w:t>
      </w:r>
      <w:proofErr w:type="spellStart"/>
      <w:r w:rsidRPr="00470DD9">
        <w:rPr>
          <w:rFonts w:ascii="Times New Roman" w:hAnsi="Times New Roman" w:cs="Times New Roman"/>
          <w:i/>
          <w:iCs/>
          <w:color w:val="000000"/>
          <w:sz w:val="24"/>
          <w:szCs w:val="24"/>
          <w:lang w:eastAsia="es-PE"/>
        </w:rPr>
        <w:t>Passiflora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ca.</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citrifolia</w:t>
      </w:r>
      <w:proofErr w:type="spellEnd"/>
      <w:r w:rsidRPr="00470DD9">
        <w:rPr>
          <w:rFonts w:ascii="Times New Roman" w:hAnsi="Times New Roman" w:cs="Times New Roman"/>
          <w:color w:val="000000"/>
          <w:sz w:val="24"/>
          <w:szCs w:val="24"/>
          <w:lang w:eastAsia="es-PE"/>
        </w:rPr>
        <w:t xml:space="preserve"> </w:t>
      </w:r>
      <w:proofErr w:type="spellStart"/>
      <w:r w:rsidR="00372350" w:rsidRPr="00470DD9">
        <w:rPr>
          <w:rFonts w:ascii="Times New Roman" w:hAnsi="Times New Roman" w:cs="Times New Roman"/>
          <w:color w:val="000000"/>
          <w:sz w:val="24"/>
          <w:szCs w:val="24"/>
          <w:lang w:eastAsia="es-PE"/>
        </w:rPr>
        <w:t>Salisb</w:t>
      </w:r>
      <w:proofErr w:type="spellEnd"/>
      <w:r w:rsidR="00372350" w:rsidRPr="00470DD9">
        <w:rPr>
          <w:rFonts w:ascii="Times New Roman" w:hAnsi="Times New Roman" w:cs="Times New Roman"/>
          <w:color w:val="000000"/>
          <w:sz w:val="24"/>
          <w:szCs w:val="24"/>
          <w:lang w:eastAsia="es-PE"/>
        </w:rPr>
        <w:t xml:space="preserve">. </w:t>
      </w:r>
      <w:r w:rsidR="00AD2E06">
        <w:rPr>
          <w:rFonts w:ascii="Times New Roman" w:hAnsi="Times New Roman" w:cs="Times New Roman"/>
          <w:color w:val="000000"/>
          <w:sz w:val="24"/>
          <w:szCs w:val="24"/>
          <w:lang w:eastAsia="es-PE"/>
        </w:rPr>
        <w:t xml:space="preserve">(subgenus </w:t>
      </w:r>
      <w:proofErr w:type="spellStart"/>
      <w:r w:rsidR="00AD2E06" w:rsidRPr="006850B6">
        <w:rPr>
          <w:rFonts w:ascii="Times New Roman" w:hAnsi="Times New Roman" w:cs="Times New Roman"/>
          <w:i/>
          <w:color w:val="000000"/>
          <w:sz w:val="24"/>
          <w:szCs w:val="24"/>
          <w:lang w:eastAsia="es-PE"/>
        </w:rPr>
        <w:t>Astrophea</w:t>
      </w:r>
      <w:proofErr w:type="spellEnd"/>
      <w:r w:rsidR="00AD2E06">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in </w:t>
      </w:r>
      <w:proofErr w:type="spellStart"/>
      <w:r w:rsidRPr="00470DD9">
        <w:rPr>
          <w:rFonts w:ascii="Times New Roman" w:hAnsi="Times New Roman" w:cs="Times New Roman"/>
          <w:color w:val="000000"/>
          <w:sz w:val="24"/>
          <w:szCs w:val="24"/>
          <w:lang w:eastAsia="es-PE"/>
        </w:rPr>
        <w:t>Rondônia</w:t>
      </w:r>
      <w:proofErr w:type="spellEnd"/>
      <w:r w:rsidR="00C87760">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and has gregarious, striped final instar larvae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{"citationID":"16pomc0c59","properties":{"formattedCitation":"(Brown &amp; Benson, 1975)","plainCitation":"(Brown &amp; Benson, 1975)","noteIndex":0},"citationItems":[{"id":16426,"uris":["http://zotero.org/users/local/kwv3TwWq/items/N3CWX7GI"],"uri":["http://zotero.org/users/local/kwv3TwWq/items/N3CWX7GI"],"itemData":{"id":16426,"type":"article-journal","title":"The Heliconians of Brazil (Lepidoptera: Nymphalidae) Part VI. Aspects of the biology and ecology of &lt;i&gt;Heliconius demeter&lt;/i&gt; with description of four new subspecies.","container-title":"Bulletin of the Allyn Museum","page":"1-19","volume":"26","journalAbbreviation":"Bull. Allyn. Mus.","author":[{"family":"Brown","given":"K.S."},{"family":"Benson","given":"W.W."}],"issued":{"date-parts":[["1975"]]}}}],"schema":"https://github.com/citation-style-language/schema/raw/master/csl-citation.json"}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(Brown &amp; Benson, 1975)</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w:t>
      </w:r>
    </w:p>
    <w:p w14:paraId="7EC9DDB4" w14:textId="77777777" w:rsidR="000430B1" w:rsidRPr="00470DD9" w:rsidRDefault="000430B1" w:rsidP="00D63875">
      <w:pPr>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i/>
          <w:iCs/>
          <w:color w:val="000000"/>
          <w:sz w:val="24"/>
          <w:szCs w:val="24"/>
          <w:lang w:eastAsia="es-PE"/>
        </w:rPr>
        <w:t>Molecular Data</w:t>
      </w:r>
    </w:p>
    <w:p w14:paraId="214B478A" w14:textId="0D6FD8CE" w:rsidR="000430B1" w:rsidRPr="00470DD9" w:rsidRDefault="00C87760" w:rsidP="00D63875">
      <w:pPr>
        <w:spacing w:after="100" w:afterAutospacing="1" w:line="480" w:lineRule="auto"/>
        <w:rPr>
          <w:rFonts w:ascii="Times New Roman" w:hAnsi="Times New Roman" w:cs="Times New Roman"/>
          <w:color w:val="000000"/>
          <w:sz w:val="24"/>
          <w:szCs w:val="24"/>
          <w:lang w:eastAsia="es-PE"/>
        </w:rPr>
      </w:pPr>
      <w:r>
        <w:rPr>
          <w:rFonts w:ascii="Times New Roman" w:hAnsi="Times New Roman" w:cs="Times New Roman"/>
          <w:color w:val="000000"/>
          <w:sz w:val="24"/>
          <w:szCs w:val="24"/>
          <w:lang w:eastAsia="es-PE"/>
        </w:rPr>
        <w:t>The m</w:t>
      </w:r>
      <w:r w:rsidR="000430B1" w:rsidRPr="00470DD9">
        <w:rPr>
          <w:rFonts w:ascii="Times New Roman" w:hAnsi="Times New Roman" w:cs="Times New Roman"/>
          <w:color w:val="000000"/>
          <w:sz w:val="24"/>
          <w:szCs w:val="24"/>
          <w:lang w:eastAsia="es-PE"/>
        </w:rPr>
        <w:t>odel</w:t>
      </w:r>
      <w:r w:rsidR="00AD2E06">
        <w:rPr>
          <w:rFonts w:ascii="Times New Roman" w:hAnsi="Times New Roman" w:cs="Times New Roman"/>
          <w:color w:val="000000"/>
          <w:sz w:val="24"/>
          <w:szCs w:val="24"/>
          <w:lang w:eastAsia="es-PE"/>
        </w:rPr>
        <w:t>s</w:t>
      </w:r>
      <w:r w:rsidR="000430B1" w:rsidRPr="00470DD9">
        <w:rPr>
          <w:rFonts w:ascii="Times New Roman" w:hAnsi="Times New Roman" w:cs="Times New Roman"/>
          <w:color w:val="000000"/>
          <w:sz w:val="24"/>
          <w:szCs w:val="24"/>
          <w:lang w:eastAsia="es-PE"/>
        </w:rPr>
        <w:t xml:space="preserve"> of sequence evolution </w:t>
      </w:r>
      <w:r w:rsidR="00AD2E06">
        <w:rPr>
          <w:rFonts w:ascii="Times New Roman" w:hAnsi="Times New Roman" w:cs="Times New Roman"/>
          <w:color w:val="000000"/>
          <w:sz w:val="24"/>
          <w:szCs w:val="24"/>
          <w:lang w:eastAsia="es-PE"/>
        </w:rPr>
        <w:t xml:space="preserve">selected </w:t>
      </w:r>
      <w:r w:rsidR="000430B1" w:rsidRPr="00470DD9">
        <w:rPr>
          <w:rFonts w:ascii="Times New Roman" w:hAnsi="Times New Roman" w:cs="Times New Roman"/>
          <w:color w:val="000000"/>
          <w:sz w:val="24"/>
          <w:szCs w:val="24"/>
          <w:lang w:eastAsia="es-PE"/>
        </w:rPr>
        <w:t>for each gene, along with associated parameter values and Bayesian Inference Criterion score</w:t>
      </w:r>
      <w:r>
        <w:rPr>
          <w:rFonts w:ascii="Times New Roman" w:hAnsi="Times New Roman" w:cs="Times New Roman"/>
          <w:color w:val="000000"/>
          <w:sz w:val="24"/>
          <w:szCs w:val="24"/>
          <w:lang w:eastAsia="es-PE"/>
        </w:rPr>
        <w:t>,</w:t>
      </w:r>
      <w:r w:rsidR="000430B1" w:rsidRPr="00470DD9">
        <w:rPr>
          <w:rFonts w:ascii="Times New Roman" w:hAnsi="Times New Roman" w:cs="Times New Roman"/>
          <w:color w:val="000000"/>
          <w:sz w:val="24"/>
          <w:szCs w:val="24"/>
          <w:lang w:eastAsia="es-PE"/>
        </w:rPr>
        <w:t xml:space="preserve"> are shown in</w:t>
      </w:r>
      <w:r w:rsidR="001002FA" w:rsidRPr="00470DD9">
        <w:rPr>
          <w:rFonts w:ascii="Times New Roman" w:hAnsi="Times New Roman" w:cs="Times New Roman"/>
          <w:color w:val="000000"/>
          <w:sz w:val="24"/>
          <w:szCs w:val="24"/>
          <w:lang w:eastAsia="es-PE"/>
        </w:rPr>
        <w:t xml:space="preserve"> </w:t>
      </w:r>
      <w:r w:rsidR="00140B11" w:rsidRPr="001002FA">
        <w:rPr>
          <w:rFonts w:ascii="Times New Roman" w:hAnsi="Times New Roman" w:cs="Times New Roman"/>
          <w:sz w:val="24"/>
          <w:szCs w:val="24"/>
        </w:rPr>
        <w:t xml:space="preserve">Table </w:t>
      </w:r>
      <w:r w:rsidR="00140B11">
        <w:rPr>
          <w:rFonts w:ascii="Times New Roman" w:hAnsi="Times New Roman" w:cs="Times New Roman"/>
          <w:sz w:val="24"/>
          <w:szCs w:val="24"/>
        </w:rPr>
        <w:t>S</w:t>
      </w:r>
      <w:r w:rsidR="00140B11" w:rsidRPr="00140B11">
        <w:rPr>
          <w:rFonts w:ascii="Times New Roman" w:hAnsi="Times New Roman" w:cs="Times New Roman"/>
          <w:sz w:val="24"/>
          <w:szCs w:val="24"/>
        </w:rPr>
        <w:t>10</w:t>
      </w:r>
      <w:r w:rsidR="008E4C06"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Analysis of </w:t>
      </w:r>
      <w:proofErr w:type="spellStart"/>
      <w:r w:rsidR="000430B1" w:rsidRPr="00470DD9">
        <w:rPr>
          <w:rFonts w:ascii="Times New Roman" w:hAnsi="Times New Roman" w:cs="Times New Roman"/>
          <w:color w:val="000000"/>
          <w:sz w:val="24"/>
          <w:szCs w:val="24"/>
          <w:lang w:eastAsia="es-PE"/>
        </w:rPr>
        <w:t>mtDNA</w:t>
      </w:r>
      <w:proofErr w:type="spellEnd"/>
      <w:r w:rsidR="000430B1" w:rsidRPr="00470DD9">
        <w:rPr>
          <w:rFonts w:ascii="Times New Roman" w:hAnsi="Times New Roman" w:cs="Times New Roman"/>
          <w:color w:val="000000"/>
          <w:sz w:val="24"/>
          <w:szCs w:val="24"/>
          <w:lang w:eastAsia="es-PE"/>
        </w:rPr>
        <w:t xml:space="preserve"> sequences (</w:t>
      </w:r>
      <w:proofErr w:type="spellStart"/>
      <w:r w:rsidR="000430B1" w:rsidRPr="00470DD9">
        <w:rPr>
          <w:rFonts w:ascii="Times New Roman" w:hAnsi="Times New Roman" w:cs="Times New Roman"/>
          <w:i/>
          <w:iCs/>
          <w:color w:val="000000"/>
          <w:sz w:val="24"/>
          <w:szCs w:val="24"/>
          <w:lang w:eastAsia="es-PE"/>
        </w:rPr>
        <w:t>CoI</w:t>
      </w:r>
      <w:proofErr w:type="spellEnd"/>
      <w:r w:rsidR="000430B1" w:rsidRPr="00470DD9">
        <w:rPr>
          <w:rFonts w:ascii="Times New Roman" w:hAnsi="Times New Roman" w:cs="Times New Roman"/>
          <w:color w:val="000000"/>
          <w:sz w:val="24"/>
          <w:szCs w:val="24"/>
          <w:lang w:eastAsia="es-PE"/>
        </w:rPr>
        <w:t xml:space="preserve"> + </w:t>
      </w:r>
      <w:proofErr w:type="spellStart"/>
      <w:r w:rsidR="000430B1" w:rsidRPr="00470DD9">
        <w:rPr>
          <w:rFonts w:ascii="Times New Roman" w:hAnsi="Times New Roman" w:cs="Times New Roman"/>
          <w:i/>
          <w:iCs/>
          <w:color w:val="000000"/>
          <w:sz w:val="24"/>
          <w:szCs w:val="24"/>
          <w:lang w:eastAsia="es-PE"/>
        </w:rPr>
        <w:t>CoII</w:t>
      </w:r>
      <w:proofErr w:type="spellEnd"/>
      <w:r w:rsidR="000430B1" w:rsidRPr="00470DD9">
        <w:rPr>
          <w:rFonts w:ascii="Times New Roman" w:hAnsi="Times New Roman" w:cs="Times New Roman"/>
          <w:color w:val="000000"/>
          <w:sz w:val="24"/>
          <w:szCs w:val="24"/>
          <w:lang w:eastAsia="es-PE"/>
        </w:rPr>
        <w:t xml:space="preserve">) revealed a deep divergence between two haplogroups corresponding to </w:t>
      </w:r>
      <w:r w:rsidR="000430B1"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0430B1" w:rsidRPr="00470DD9">
        <w:rPr>
          <w:rFonts w:ascii="Times New Roman" w:hAnsi="Times New Roman" w:cs="Times New Roman"/>
          <w:color w:val="000000"/>
          <w:sz w:val="24"/>
          <w:szCs w:val="24"/>
          <w:lang w:eastAsia="es-PE"/>
        </w:rPr>
        <w:t xml:space="preserve"> </w:t>
      </w:r>
      <w:proofErr w:type="gramStart"/>
      <w:r>
        <w:rPr>
          <w:rFonts w:ascii="Times New Roman" w:hAnsi="Times New Roman" w:cs="Times New Roman"/>
          <w:color w:val="000000"/>
          <w:sz w:val="24"/>
          <w:szCs w:val="24"/>
          <w:lang w:eastAsia="es-PE"/>
        </w:rPr>
        <w:t>and</w:t>
      </w:r>
      <w:proofErr w:type="gramEnd"/>
      <w:r w:rsidR="000430B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i/>
          <w:iCs/>
          <w:color w:val="000000"/>
          <w:sz w:val="24"/>
          <w:szCs w:val="24"/>
          <w:lang w:eastAsia="es-PE"/>
        </w:rPr>
        <w:t xml:space="preserve">H. d. </w:t>
      </w:r>
      <w:proofErr w:type="spellStart"/>
      <w:r w:rsidR="000430B1" w:rsidRPr="00470DD9">
        <w:rPr>
          <w:rFonts w:ascii="Times New Roman" w:hAnsi="Times New Roman" w:cs="Times New Roman"/>
          <w:i/>
          <w:iCs/>
          <w:color w:val="000000"/>
          <w:sz w:val="24"/>
          <w:szCs w:val="24"/>
          <w:lang w:eastAsia="es-PE"/>
        </w:rPr>
        <w:t>bouqueti</w:t>
      </w:r>
      <w:proofErr w:type="spellEnd"/>
      <w:r w:rsidR="000430B1" w:rsidRPr="00470DD9">
        <w:rPr>
          <w:rFonts w:ascii="Times New Roman" w:hAnsi="Times New Roman" w:cs="Times New Roman"/>
          <w:color w:val="000000"/>
          <w:sz w:val="24"/>
          <w:szCs w:val="24"/>
          <w:lang w:eastAsia="es-PE"/>
        </w:rPr>
        <w:t xml:space="preserve"> </w:t>
      </w:r>
      <w:r w:rsidR="00C90823">
        <w:rPr>
          <w:rFonts w:ascii="Times New Roman" w:hAnsi="Times New Roman" w:cs="Times New Roman"/>
          <w:color w:val="000000"/>
          <w:sz w:val="24"/>
          <w:szCs w:val="24"/>
          <w:lang w:eastAsia="es-PE"/>
        </w:rPr>
        <w:t>+</w:t>
      </w:r>
      <w:r w:rsidR="000430B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i/>
          <w:iCs/>
          <w:color w:val="000000"/>
          <w:sz w:val="24"/>
          <w:szCs w:val="24"/>
          <w:lang w:eastAsia="es-PE"/>
        </w:rPr>
        <w:t xml:space="preserve">H. e. </w:t>
      </w:r>
      <w:proofErr w:type="spellStart"/>
      <w:r w:rsidR="000430B1" w:rsidRPr="00470DD9">
        <w:rPr>
          <w:rFonts w:ascii="Times New Roman" w:hAnsi="Times New Roman" w:cs="Times New Roman"/>
          <w:i/>
          <w:iCs/>
          <w:color w:val="000000"/>
          <w:sz w:val="24"/>
          <w:szCs w:val="24"/>
          <w:lang w:eastAsia="es-PE"/>
        </w:rPr>
        <w:t>ucayalensis</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w:t>
      </w:r>
      <w:r w:rsidR="00114599" w:rsidRPr="00114599">
        <w:rPr>
          <w:rFonts w:ascii="Times New Roman" w:hAnsi="Times New Roman" w:cs="Times New Roman"/>
          <w:sz w:val="24"/>
          <w:szCs w:val="24"/>
        </w:rPr>
        <w:fldChar w:fldCharType="begin"/>
      </w:r>
      <w:r w:rsidR="00114599" w:rsidRPr="00114599">
        <w:rPr>
          <w:rFonts w:ascii="Times New Roman" w:hAnsi="Times New Roman" w:cs="Times New Roman"/>
          <w:color w:val="000000"/>
          <w:sz w:val="24"/>
          <w:szCs w:val="24"/>
          <w:lang w:eastAsia="es-PE"/>
        </w:rPr>
        <w:instrText xml:space="preserve"> REF _Ref495423922 \h </w:instrText>
      </w:r>
      <w:r w:rsidR="00114599" w:rsidRPr="00114599">
        <w:rPr>
          <w:rFonts w:ascii="Times New Roman" w:hAnsi="Times New Roman" w:cs="Times New Roman"/>
          <w:sz w:val="24"/>
          <w:szCs w:val="24"/>
        </w:rPr>
        <w:instrText xml:space="preserve"> \* MERGEFORMAT </w:instrText>
      </w:r>
      <w:r w:rsidR="00114599" w:rsidRPr="00114599">
        <w:rPr>
          <w:rFonts w:ascii="Times New Roman" w:hAnsi="Times New Roman" w:cs="Times New Roman"/>
          <w:sz w:val="24"/>
          <w:szCs w:val="24"/>
        </w:rPr>
      </w:r>
      <w:r w:rsidR="00114599" w:rsidRPr="00114599">
        <w:rPr>
          <w:rFonts w:ascii="Times New Roman" w:hAnsi="Times New Roman" w:cs="Times New Roman"/>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6</w:t>
      </w:r>
      <w:r w:rsidR="00114599" w:rsidRPr="00114599">
        <w:rPr>
          <w:rFonts w:ascii="Times New Roman" w:hAnsi="Times New Roman" w:cs="Times New Roman"/>
          <w:sz w:val="24"/>
          <w:szCs w:val="24"/>
        </w:rPr>
        <w:fldChar w:fldCharType="end"/>
      </w:r>
      <w:r w:rsidR="000430B1" w:rsidRPr="00470DD9">
        <w:rPr>
          <w:rFonts w:ascii="Times New Roman" w:hAnsi="Times New Roman" w:cs="Times New Roman"/>
          <w:color w:val="000000"/>
          <w:sz w:val="24"/>
          <w:szCs w:val="24"/>
          <w:lang w:eastAsia="es-PE"/>
        </w:rPr>
        <w:t xml:space="preserve">). The net proportional distance between these haplogroups is 5.2%, and reciprocal monophyly was well supported (bootstrap percentages of 97% and 99%, respectively). </w:t>
      </w:r>
      <w:r w:rsidR="00AD2E06">
        <w:rPr>
          <w:rFonts w:ascii="Times New Roman" w:hAnsi="Times New Roman" w:cs="Times New Roman"/>
          <w:color w:val="000000"/>
          <w:sz w:val="24"/>
          <w:szCs w:val="24"/>
          <w:lang w:eastAsia="es-PE"/>
        </w:rPr>
        <w:t xml:space="preserve">Within the </w:t>
      </w:r>
      <w:r w:rsidR="00AD2E06" w:rsidRPr="006850B6">
        <w:rPr>
          <w:rFonts w:ascii="Times New Roman" w:hAnsi="Times New Roman" w:cs="Times New Roman"/>
          <w:i/>
          <w:color w:val="000000"/>
          <w:sz w:val="24"/>
          <w:szCs w:val="24"/>
          <w:lang w:eastAsia="es-PE"/>
        </w:rPr>
        <w:t xml:space="preserve">H. </w:t>
      </w:r>
      <w:proofErr w:type="spellStart"/>
      <w:r w:rsidR="00AD2E06" w:rsidRPr="006850B6">
        <w:rPr>
          <w:rFonts w:ascii="Times New Roman" w:hAnsi="Times New Roman" w:cs="Times New Roman"/>
          <w:i/>
          <w:color w:val="000000"/>
          <w:sz w:val="24"/>
          <w:szCs w:val="24"/>
          <w:lang w:eastAsia="es-PE"/>
        </w:rPr>
        <w:t>demeter</w:t>
      </w:r>
      <w:proofErr w:type="spellEnd"/>
      <w:r w:rsidR="00AD2E06">
        <w:rPr>
          <w:rFonts w:ascii="Times New Roman" w:hAnsi="Times New Roman" w:cs="Times New Roman"/>
          <w:color w:val="000000"/>
          <w:sz w:val="24"/>
          <w:szCs w:val="24"/>
          <w:lang w:eastAsia="es-PE"/>
        </w:rPr>
        <w:t xml:space="preserve"> cluster, </w:t>
      </w:r>
      <w:r w:rsidR="000430B1" w:rsidRPr="00470DD9">
        <w:rPr>
          <w:rFonts w:ascii="Times New Roman" w:hAnsi="Times New Roman" w:cs="Times New Roman"/>
          <w:i/>
          <w:iCs/>
          <w:color w:val="000000"/>
          <w:sz w:val="24"/>
          <w:szCs w:val="24"/>
          <w:lang w:eastAsia="es-PE"/>
        </w:rPr>
        <w:t xml:space="preserve">H. d. </w:t>
      </w:r>
      <w:proofErr w:type="spellStart"/>
      <w:r w:rsidR="000430B1" w:rsidRPr="00470DD9">
        <w:rPr>
          <w:rFonts w:ascii="Times New Roman" w:hAnsi="Times New Roman" w:cs="Times New Roman"/>
          <w:i/>
          <w:iCs/>
          <w:color w:val="000000"/>
          <w:sz w:val="24"/>
          <w:szCs w:val="24"/>
          <w:lang w:eastAsia="es-PE"/>
        </w:rPr>
        <w:t>bouqueti</w:t>
      </w:r>
      <w:proofErr w:type="spellEnd"/>
      <w:r w:rsidR="000430B1" w:rsidRPr="00470DD9">
        <w:rPr>
          <w:rFonts w:ascii="Times New Roman" w:hAnsi="Times New Roman" w:cs="Times New Roman"/>
          <w:color w:val="000000"/>
          <w:sz w:val="24"/>
          <w:szCs w:val="24"/>
          <w:lang w:eastAsia="es-PE"/>
        </w:rPr>
        <w:t xml:space="preserve"> and </w:t>
      </w:r>
      <w:r w:rsidR="000430B1" w:rsidRPr="00470DD9">
        <w:rPr>
          <w:rFonts w:ascii="Times New Roman" w:hAnsi="Times New Roman" w:cs="Times New Roman"/>
          <w:i/>
          <w:iCs/>
          <w:color w:val="000000"/>
          <w:sz w:val="24"/>
          <w:szCs w:val="24"/>
          <w:lang w:eastAsia="es-PE"/>
        </w:rPr>
        <w:t xml:space="preserve">H. </w:t>
      </w:r>
      <w:r w:rsidR="000430B1" w:rsidRPr="00470DD9">
        <w:rPr>
          <w:rFonts w:ascii="Times New Roman" w:hAnsi="Times New Roman" w:cs="Times New Roman"/>
          <w:i/>
          <w:iCs/>
          <w:color w:val="000000"/>
          <w:sz w:val="24"/>
          <w:szCs w:val="24"/>
          <w:lang w:eastAsia="es-PE"/>
        </w:rPr>
        <w:lastRenderedPageBreak/>
        <w:t xml:space="preserve">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also formed two well supported reciprocally monophyletic groups (bootstraps of 88% and 97%, respectively).</w:t>
      </w:r>
    </w:p>
    <w:p w14:paraId="60044A6E" w14:textId="7981C383"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In addition, we were able to obtain ~760bp of </w:t>
      </w:r>
      <w:proofErr w:type="spellStart"/>
      <w:r w:rsidRPr="00470DD9">
        <w:rPr>
          <w:rFonts w:ascii="Times New Roman" w:hAnsi="Times New Roman" w:cs="Times New Roman"/>
          <w:i/>
          <w:iCs/>
          <w:color w:val="000000"/>
          <w:sz w:val="24"/>
          <w:szCs w:val="24"/>
          <w:lang w:eastAsia="es-PE"/>
        </w:rPr>
        <w:t>CoI</w:t>
      </w:r>
      <w:proofErr w:type="spellEnd"/>
      <w:r w:rsidRPr="00470DD9">
        <w:rPr>
          <w:rFonts w:ascii="Times New Roman" w:hAnsi="Times New Roman" w:cs="Times New Roman"/>
          <w:color w:val="000000"/>
          <w:sz w:val="24"/>
          <w:szCs w:val="24"/>
          <w:lang w:eastAsia="es-PE"/>
        </w:rPr>
        <w:t xml:space="preserve"> sequence for 13 of the 15 previously recognized subspecies </w:t>
      </w:r>
      <w:r w:rsidR="003A1047">
        <w:rPr>
          <w:rFonts w:ascii="Times New Roman" w:hAnsi="Times New Roman" w:cs="Times New Roman"/>
          <w:color w:val="000000"/>
          <w:sz w:val="24"/>
          <w:szCs w:val="24"/>
          <w:lang w:eastAsia="es-PE"/>
        </w:rPr>
        <w:t>in</w:t>
      </w:r>
      <w:r w:rsidRPr="00470DD9">
        <w:rPr>
          <w:rFonts w:ascii="Times New Roman" w:hAnsi="Times New Roman" w:cs="Times New Roman"/>
          <w:color w:val="000000"/>
          <w:sz w:val="24"/>
          <w:szCs w:val="24"/>
          <w:lang w:eastAsia="es-PE"/>
        </w:rPr>
        <w:t xml:space="preserve"> </w:t>
      </w:r>
      <w:r w:rsidR="003A1047">
        <w:rPr>
          <w:rFonts w:ascii="Times New Roman" w:hAnsi="Times New Roman" w:cs="Times New Roman"/>
          <w:color w:val="000000"/>
          <w:sz w:val="24"/>
          <w:szCs w:val="24"/>
          <w:lang w:eastAsia="es-PE"/>
        </w:rPr>
        <w:t xml:space="preserve">the clade formed by </w:t>
      </w:r>
      <w:r w:rsidR="00C84112" w:rsidRPr="00470DD9">
        <w:rPr>
          <w:rFonts w:ascii="Times New Roman" w:hAnsi="Times New Roman" w:cs="Times New Roman"/>
          <w:i/>
          <w:iCs/>
          <w:color w:val="000000"/>
          <w:sz w:val="24"/>
          <w:szCs w:val="24"/>
          <w:lang w:eastAsia="es-PE"/>
        </w:rPr>
        <w:t xml:space="preserve">H. </w:t>
      </w:r>
      <w:proofErr w:type="spellStart"/>
      <w:proofErr w:type="gramStart"/>
      <w:r w:rsidR="00C84112" w:rsidRPr="00470DD9">
        <w:rPr>
          <w:rFonts w:ascii="Times New Roman" w:hAnsi="Times New Roman" w:cs="Times New Roman"/>
          <w:i/>
          <w:iCs/>
          <w:color w:val="000000"/>
          <w:sz w:val="24"/>
          <w:szCs w:val="24"/>
          <w:lang w:eastAsia="es-PE"/>
        </w:rPr>
        <w:t>demeter</w:t>
      </w:r>
      <w:proofErr w:type="spellEnd"/>
      <w:proofErr w:type="gramEnd"/>
      <w:r w:rsidR="00C84112" w:rsidRPr="00470DD9">
        <w:rPr>
          <w:rFonts w:ascii="Times New Roman" w:hAnsi="Times New Roman" w:cs="Times New Roman"/>
          <w:i/>
          <w:iCs/>
          <w:color w:val="000000"/>
          <w:sz w:val="24"/>
          <w:szCs w:val="24"/>
          <w:lang w:eastAsia="es-PE"/>
        </w:rPr>
        <w:t xml:space="preserve"> </w:t>
      </w:r>
      <w:r w:rsidR="00C84112" w:rsidRPr="00470DD9">
        <w:rPr>
          <w:rFonts w:ascii="Times New Roman" w:hAnsi="Times New Roman" w:cs="Times New Roman"/>
          <w:iCs/>
          <w:color w:val="000000"/>
          <w:sz w:val="24"/>
          <w:szCs w:val="24"/>
          <w:lang w:eastAsia="es-PE"/>
        </w:rPr>
        <w:t xml:space="preserve">+ </w:t>
      </w:r>
      <w:r w:rsidR="00C84112" w:rsidRPr="00470DD9">
        <w:rPr>
          <w:rFonts w:ascii="Times New Roman" w:hAnsi="Times New Roman" w:cs="Times New Roman"/>
          <w:i/>
          <w:iCs/>
          <w:color w:val="000000"/>
          <w:sz w:val="24"/>
          <w:szCs w:val="24"/>
          <w:lang w:eastAsia="es-PE"/>
        </w:rPr>
        <w:t xml:space="preserve">H. </w:t>
      </w:r>
      <w:proofErr w:type="spellStart"/>
      <w:r w:rsidR="00C84112" w:rsidRPr="00470DD9">
        <w:rPr>
          <w:rFonts w:ascii="Times New Roman" w:hAnsi="Times New Roman" w:cs="Times New Roman"/>
          <w:i/>
          <w:iCs/>
          <w:color w:val="000000"/>
          <w:sz w:val="24"/>
          <w:szCs w:val="24"/>
          <w:lang w:eastAsia="es-PE"/>
        </w:rPr>
        <w:t>eratosignis</w:t>
      </w:r>
      <w:proofErr w:type="spellEnd"/>
      <w:r w:rsidR="00487DB7" w:rsidRPr="00470DD9">
        <w:rPr>
          <w:rFonts w:ascii="Times New Roman" w:hAnsi="Times New Roman" w:cs="Times New Roman"/>
          <w:iCs/>
          <w:color w:val="000000"/>
          <w:sz w:val="24"/>
          <w:szCs w:val="24"/>
          <w:lang w:eastAsia="es-PE"/>
        </w:rPr>
        <w:t xml:space="preserve"> </w:t>
      </w:r>
      <w:r w:rsidR="00487DB7" w:rsidRPr="00470DD9">
        <w:rPr>
          <w:rFonts w:ascii="Times New Roman" w:hAnsi="Times New Roman" w:cs="Times New Roman"/>
          <w:color w:val="000000"/>
          <w:sz w:val="24"/>
          <w:szCs w:val="24"/>
          <w:lang w:eastAsia="es-PE"/>
        </w:rPr>
        <w:t>(</w:t>
      </w:r>
      <w:r w:rsidR="00114599" w:rsidRPr="00114599">
        <w:rPr>
          <w:rFonts w:ascii="Times New Roman" w:hAnsi="Times New Roman" w:cs="Times New Roman"/>
          <w:sz w:val="24"/>
          <w:szCs w:val="24"/>
        </w:rPr>
        <w:fldChar w:fldCharType="begin"/>
      </w:r>
      <w:r w:rsidR="00114599" w:rsidRPr="00114599">
        <w:rPr>
          <w:rFonts w:ascii="Times New Roman" w:hAnsi="Times New Roman" w:cs="Times New Roman"/>
          <w:color w:val="000000"/>
          <w:sz w:val="24"/>
          <w:szCs w:val="24"/>
          <w:lang w:eastAsia="es-PE"/>
        </w:rPr>
        <w:instrText xml:space="preserve"> REF _Ref495423922 \h </w:instrText>
      </w:r>
      <w:r w:rsidR="00114599" w:rsidRPr="00114599">
        <w:rPr>
          <w:rFonts w:ascii="Times New Roman" w:hAnsi="Times New Roman" w:cs="Times New Roman"/>
          <w:sz w:val="24"/>
          <w:szCs w:val="24"/>
        </w:rPr>
        <w:instrText xml:space="preserve"> \* MERGEFORMAT </w:instrText>
      </w:r>
      <w:r w:rsidR="00114599" w:rsidRPr="00114599">
        <w:rPr>
          <w:rFonts w:ascii="Times New Roman" w:hAnsi="Times New Roman" w:cs="Times New Roman"/>
          <w:sz w:val="24"/>
          <w:szCs w:val="24"/>
        </w:rPr>
      </w:r>
      <w:r w:rsidR="00114599" w:rsidRPr="00114599">
        <w:rPr>
          <w:rFonts w:ascii="Times New Roman" w:hAnsi="Times New Roman" w:cs="Times New Roman"/>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6</w:t>
      </w:r>
      <w:r w:rsidR="00114599" w:rsidRPr="00114599">
        <w:rPr>
          <w:rFonts w:ascii="Times New Roman" w:hAnsi="Times New Roman" w:cs="Times New Roman"/>
          <w:sz w:val="24"/>
          <w:szCs w:val="24"/>
        </w:rPr>
        <w:fldChar w:fldCharType="end"/>
      </w:r>
      <w:r w:rsidR="00487DB7" w:rsidRPr="00470DD9">
        <w:rPr>
          <w:rFonts w:ascii="Times New Roman" w:hAnsi="Times New Roman" w:cs="Times New Roman"/>
          <w:color w:val="000000"/>
          <w:sz w:val="24"/>
          <w:szCs w:val="24"/>
          <w:lang w:eastAsia="es-PE"/>
        </w:rPr>
        <w:t>)</w:t>
      </w:r>
      <w:r w:rsidR="00C84112" w:rsidRPr="00470DD9">
        <w:rPr>
          <w:rFonts w:ascii="Times New Roman" w:hAnsi="Times New Roman" w:cs="Times New Roman"/>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The resulting phylogeny indicated </w:t>
      </w:r>
      <w:r w:rsidR="00DF4C8F">
        <w:rPr>
          <w:rFonts w:ascii="Times New Roman" w:hAnsi="Times New Roman" w:cs="Times New Roman"/>
          <w:color w:val="000000"/>
          <w:sz w:val="24"/>
          <w:szCs w:val="24"/>
          <w:lang w:eastAsia="es-PE"/>
        </w:rPr>
        <w:t>two</w:t>
      </w:r>
      <w:r w:rsidRPr="00470DD9">
        <w:rPr>
          <w:rFonts w:ascii="Times New Roman" w:hAnsi="Times New Roman" w:cs="Times New Roman"/>
          <w:color w:val="000000"/>
          <w:sz w:val="24"/>
          <w:szCs w:val="24"/>
          <w:lang w:eastAsia="es-PE"/>
        </w:rPr>
        <w:t xml:space="preserve"> reciprocally monophyletic groups, </w:t>
      </w:r>
      <w:r w:rsidR="00C87760">
        <w:rPr>
          <w:rFonts w:ascii="Times New Roman" w:hAnsi="Times New Roman" w:cs="Times New Roman"/>
          <w:color w:val="000000"/>
          <w:sz w:val="24"/>
          <w:szCs w:val="24"/>
          <w:lang w:eastAsia="es-PE"/>
        </w:rPr>
        <w:t xml:space="preserve">comprising </w:t>
      </w:r>
      <w:r w:rsidRPr="00470DD9">
        <w:rPr>
          <w:rFonts w:ascii="Times New Roman" w:hAnsi="Times New Roman" w:cs="Times New Roman"/>
          <w:color w:val="000000"/>
          <w:sz w:val="24"/>
          <w:szCs w:val="24"/>
          <w:lang w:eastAsia="es-PE"/>
        </w:rPr>
        <w:t xml:space="preserve">the northern </w:t>
      </w:r>
      <w:r w:rsidR="00C87760">
        <w:rPr>
          <w:rFonts w:ascii="Times New Roman" w:hAnsi="Times New Roman" w:cs="Times New Roman"/>
          <w:color w:val="000000"/>
          <w:sz w:val="24"/>
          <w:szCs w:val="24"/>
          <w:lang w:eastAsia="es-PE"/>
        </w:rPr>
        <w:t>(</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00C87760">
        <w:rPr>
          <w:rFonts w:ascii="Times New Roman" w:hAnsi="Times New Roman" w:cs="Times New Roman"/>
          <w:iCs/>
          <w:color w:val="000000"/>
          <w:sz w:val="24"/>
          <w:szCs w:val="24"/>
          <w:lang w:eastAsia="es-PE"/>
        </w:rPr>
        <w:t>)</w:t>
      </w:r>
      <w:r w:rsidRPr="00470DD9">
        <w:rPr>
          <w:rFonts w:ascii="Times New Roman" w:hAnsi="Times New Roman" w:cs="Times New Roman"/>
          <w:color w:val="000000"/>
          <w:sz w:val="24"/>
          <w:szCs w:val="24"/>
          <w:lang w:eastAsia="es-PE"/>
        </w:rPr>
        <w:t xml:space="preserve"> and southern</w:t>
      </w:r>
      <w:r w:rsidR="00C87760">
        <w:rPr>
          <w:rFonts w:ascii="Times New Roman" w:hAnsi="Times New Roman" w:cs="Times New Roman"/>
          <w:color w:val="000000"/>
          <w:sz w:val="24"/>
          <w:szCs w:val="24"/>
          <w:lang w:eastAsia="es-PE"/>
        </w:rPr>
        <w:t xml:space="preserve"> (</w:t>
      </w:r>
      <w:r w:rsidR="00C87760" w:rsidRPr="00470DD9">
        <w:rPr>
          <w:rFonts w:ascii="Times New Roman" w:hAnsi="Times New Roman" w:cs="Times New Roman"/>
          <w:i/>
          <w:iCs/>
          <w:color w:val="000000"/>
          <w:sz w:val="24"/>
          <w:szCs w:val="24"/>
          <w:lang w:eastAsia="es-PE"/>
        </w:rPr>
        <w:t xml:space="preserve">H. </w:t>
      </w:r>
      <w:proofErr w:type="spellStart"/>
      <w:r w:rsidR="00C87760" w:rsidRPr="00470DD9">
        <w:rPr>
          <w:rFonts w:ascii="Times New Roman" w:hAnsi="Times New Roman" w:cs="Times New Roman"/>
          <w:i/>
          <w:iCs/>
          <w:color w:val="000000"/>
          <w:sz w:val="24"/>
          <w:szCs w:val="24"/>
          <w:lang w:eastAsia="es-PE"/>
        </w:rPr>
        <w:t>eratosignis</w:t>
      </w:r>
      <w:proofErr w:type="spellEnd"/>
      <w:r w:rsidR="00C87760" w:rsidRPr="00C87760">
        <w:rPr>
          <w:rFonts w:ascii="Times New Roman" w:hAnsi="Times New Roman" w:cs="Times New Roman"/>
          <w:iCs/>
          <w:color w:val="000000"/>
          <w:sz w:val="24"/>
          <w:szCs w:val="24"/>
          <w:lang w:eastAsia="es-PE"/>
        </w:rPr>
        <w:t>)</w:t>
      </w:r>
      <w:r w:rsidRPr="00470DD9">
        <w:rPr>
          <w:rFonts w:ascii="Times New Roman" w:hAnsi="Times New Roman" w:cs="Times New Roman"/>
          <w:color w:val="000000"/>
          <w:sz w:val="24"/>
          <w:szCs w:val="24"/>
          <w:lang w:eastAsia="es-PE"/>
        </w:rPr>
        <w:t xml:space="preserve"> </w:t>
      </w:r>
      <w:r w:rsidR="00C87760">
        <w:rPr>
          <w:rFonts w:ascii="Times New Roman" w:hAnsi="Times New Roman" w:cs="Times New Roman"/>
          <w:color w:val="000000"/>
          <w:sz w:val="24"/>
          <w:szCs w:val="24"/>
          <w:lang w:eastAsia="es-PE"/>
        </w:rPr>
        <w:t>races</w:t>
      </w:r>
      <w:r w:rsidRPr="00470DD9">
        <w:rPr>
          <w:rFonts w:ascii="Times New Roman" w:hAnsi="Times New Roman" w:cs="Times New Roman"/>
          <w:color w:val="000000"/>
          <w:sz w:val="24"/>
          <w:szCs w:val="24"/>
          <w:lang w:eastAsia="es-PE"/>
        </w:rPr>
        <w:t xml:space="preserve">. The southern clade was well supported (100% bootstrap), and comprised </w:t>
      </w:r>
      <w:r w:rsidR="00E20003" w:rsidRPr="00470DD9">
        <w:rPr>
          <w:rFonts w:ascii="Times New Roman" w:hAnsi="Times New Roman" w:cs="Times New Roman"/>
          <w:i/>
          <w:iCs/>
          <w:color w:val="000000"/>
          <w:sz w:val="24"/>
          <w:szCs w:val="24"/>
          <w:lang w:eastAsia="es-PE"/>
        </w:rPr>
        <w:t xml:space="preserve">H. </w:t>
      </w:r>
      <w:proofErr w:type="spellStart"/>
      <w:r w:rsidR="00E20003"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along with </w:t>
      </w:r>
      <w:r w:rsidR="00E20003" w:rsidRPr="00470DD9">
        <w:rPr>
          <w:rFonts w:ascii="Times New Roman" w:hAnsi="Times New Roman" w:cs="Times New Roman"/>
          <w:i/>
          <w:iCs/>
          <w:color w:val="000000"/>
          <w:sz w:val="24"/>
          <w:szCs w:val="24"/>
          <w:lang w:eastAsia="es-PE"/>
        </w:rPr>
        <w:t xml:space="preserve">H. </w:t>
      </w:r>
      <w:proofErr w:type="spellStart"/>
      <w:r w:rsidR="00E20003"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H</w:t>
      </w:r>
      <w:r w:rsidR="00E20003" w:rsidRPr="00470DD9">
        <w:rPr>
          <w:rFonts w:ascii="Times New Roman" w:hAnsi="Times New Roman" w:cs="Times New Roman"/>
          <w:i/>
          <w:iCs/>
          <w:color w:val="000000"/>
          <w:sz w:val="24"/>
          <w:szCs w:val="24"/>
          <w:lang w:eastAsia="es-PE"/>
        </w:rPr>
        <w:t xml:space="preserve">. </w:t>
      </w:r>
      <w:proofErr w:type="spellStart"/>
      <w:r w:rsidR="00E20003"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tambopata</w:t>
      </w:r>
      <w:proofErr w:type="spellEnd"/>
      <w:r w:rsidRPr="00470DD9">
        <w:rPr>
          <w:rFonts w:ascii="Times New Roman" w:hAnsi="Times New Roman" w:cs="Times New Roman"/>
          <w:color w:val="000000"/>
          <w:sz w:val="24"/>
          <w:szCs w:val="24"/>
          <w:lang w:eastAsia="es-PE"/>
        </w:rPr>
        <w:t xml:space="preserve"> Lamas, 1985 and </w:t>
      </w:r>
      <w:r w:rsidR="00E20003" w:rsidRPr="00470DD9">
        <w:rPr>
          <w:rFonts w:ascii="Times New Roman" w:hAnsi="Times New Roman" w:cs="Times New Roman"/>
          <w:i/>
          <w:iCs/>
          <w:color w:val="000000"/>
          <w:sz w:val="24"/>
          <w:szCs w:val="24"/>
          <w:lang w:eastAsia="es-PE"/>
        </w:rPr>
        <w:t xml:space="preserve">H. </w:t>
      </w:r>
      <w:proofErr w:type="spellStart"/>
      <w:r w:rsidR="00E20003"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ulysses</w:t>
      </w:r>
      <w:proofErr w:type="spellEnd"/>
      <w:r w:rsidRPr="00470DD9">
        <w:rPr>
          <w:rFonts w:ascii="Times New Roman" w:hAnsi="Times New Roman" w:cs="Times New Roman"/>
          <w:color w:val="000000"/>
          <w:sz w:val="24"/>
          <w:szCs w:val="24"/>
          <w:lang w:eastAsia="es-PE"/>
        </w:rPr>
        <w:t xml:space="preserve"> Brown &amp; Benson, 1975. The northern clade comprised </w:t>
      </w:r>
      <w:r w:rsidRPr="00470DD9">
        <w:rPr>
          <w:rFonts w:ascii="Times New Roman" w:hAnsi="Times New Roman" w:cs="Times New Roman"/>
          <w:i/>
          <w:iCs/>
          <w:color w:val="000000"/>
          <w:sz w:val="24"/>
          <w:szCs w:val="24"/>
          <w:lang w:eastAsia="es-PE"/>
        </w:rPr>
        <w:t xml:space="preserve">H. d.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d.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along with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w:t>
      </w:r>
      <w:r w:rsidR="00BA5374">
        <w:rPr>
          <w:rFonts w:ascii="Times New Roman" w:hAnsi="Times New Roman" w:cs="Times New Roman"/>
          <w:i/>
          <w:iCs/>
          <w:color w:val="000000"/>
          <w:sz w:val="24"/>
          <w:szCs w:val="24"/>
          <w:lang w:eastAsia="es-PE"/>
        </w:rPr>
        <w:t>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angeli</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Neukirchen</w:t>
      </w:r>
      <w:proofErr w:type="spellEnd"/>
      <w:r w:rsidRPr="00470DD9">
        <w:rPr>
          <w:rFonts w:ascii="Times New Roman" w:hAnsi="Times New Roman" w:cs="Times New Roman"/>
          <w:color w:val="000000"/>
          <w:sz w:val="24"/>
          <w:szCs w:val="24"/>
          <w:lang w:eastAsia="es-PE"/>
        </w:rPr>
        <w:t xml:space="preserve">, 1997,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w:t>
      </w:r>
      <w:r w:rsidR="00BA5374">
        <w:rPr>
          <w:rFonts w:ascii="Times New Roman" w:hAnsi="Times New Roman" w:cs="Times New Roman"/>
          <w:i/>
          <w:iCs/>
          <w:color w:val="000000"/>
          <w:sz w:val="24"/>
          <w:szCs w:val="24"/>
          <w:lang w:eastAsia="es-PE"/>
        </w:rPr>
        <w:t>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karinae</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Neukirchen</w:t>
      </w:r>
      <w:proofErr w:type="spellEnd"/>
      <w:r w:rsidRPr="00470DD9">
        <w:rPr>
          <w:rFonts w:ascii="Times New Roman" w:hAnsi="Times New Roman" w:cs="Times New Roman"/>
          <w:color w:val="000000"/>
          <w:sz w:val="24"/>
          <w:szCs w:val="24"/>
          <w:lang w:eastAsia="es-PE"/>
        </w:rPr>
        <w:t xml:space="preserve">, 1990,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w:t>
      </w:r>
      <w:r w:rsidR="00BA5374">
        <w:rPr>
          <w:rFonts w:ascii="Times New Roman" w:hAnsi="Times New Roman" w:cs="Times New Roman"/>
          <w:i/>
          <w:iCs/>
          <w:color w:val="000000"/>
          <w:sz w:val="24"/>
          <w:szCs w:val="24"/>
          <w:lang w:eastAsia="es-PE"/>
        </w:rPr>
        <w:t>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neildi</w:t>
      </w:r>
      <w:proofErr w:type="spellEnd"/>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Neukirchen</w:t>
      </w:r>
      <w:proofErr w:type="spellEnd"/>
      <w:r w:rsidRPr="00470DD9">
        <w:rPr>
          <w:rFonts w:ascii="Times New Roman" w:hAnsi="Times New Roman" w:cs="Times New Roman"/>
          <w:color w:val="000000"/>
          <w:sz w:val="24"/>
          <w:szCs w:val="24"/>
          <w:lang w:eastAsia="es-PE"/>
        </w:rPr>
        <w:t xml:space="preserve">, 1997, </w:t>
      </w:r>
      <w:r w:rsidRPr="00470DD9">
        <w:rPr>
          <w:rFonts w:ascii="Times New Roman" w:hAnsi="Times New Roman" w:cs="Times New Roman"/>
          <w:i/>
          <w:iCs/>
          <w:color w:val="000000"/>
          <w:sz w:val="24"/>
          <w:szCs w:val="24"/>
          <w:lang w:eastAsia="es-PE"/>
        </w:rPr>
        <w:t xml:space="preserve">H. d. </w:t>
      </w:r>
      <w:proofErr w:type="spellStart"/>
      <w:r w:rsidRPr="00470DD9">
        <w:rPr>
          <w:rFonts w:ascii="Times New Roman" w:hAnsi="Times New Roman" w:cs="Times New Roman"/>
          <w:i/>
          <w:iCs/>
          <w:color w:val="000000"/>
          <w:sz w:val="24"/>
          <w:szCs w:val="24"/>
          <w:lang w:eastAsia="es-PE"/>
        </w:rPr>
        <w:t>terrasanta</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 xml:space="preserve">H. d. titan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w:t>
      </w:r>
      <w:r w:rsidR="00BA5374">
        <w:rPr>
          <w:rFonts w:ascii="Times New Roman" w:hAnsi="Times New Roman" w:cs="Times New Roman"/>
          <w:i/>
          <w:iCs/>
          <w:color w:val="000000"/>
          <w:sz w:val="24"/>
          <w:szCs w:val="24"/>
          <w:lang w:eastAsia="es-PE"/>
        </w:rPr>
        <w:t>emeter</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turneri</w:t>
      </w:r>
      <w:proofErr w:type="spellEnd"/>
      <w:r w:rsidRPr="00470DD9">
        <w:rPr>
          <w:rFonts w:ascii="Times New Roman" w:hAnsi="Times New Roman" w:cs="Times New Roman"/>
          <w:color w:val="000000"/>
          <w:sz w:val="24"/>
          <w:szCs w:val="24"/>
          <w:lang w:eastAsia="es-PE"/>
        </w:rPr>
        <w:t xml:space="preserve"> Brown &amp; Benson, 1975. The bootstrap support for this northern clade was only moderate (64%), however this is due to the uncertain placement of </w:t>
      </w:r>
      <w:r w:rsidRPr="00470DD9">
        <w:rPr>
          <w:rFonts w:ascii="Times New Roman" w:hAnsi="Times New Roman" w:cs="Times New Roman"/>
          <w:i/>
          <w:iCs/>
          <w:color w:val="000000"/>
          <w:sz w:val="24"/>
          <w:szCs w:val="24"/>
          <w:lang w:eastAsia="es-PE"/>
        </w:rPr>
        <w:t>H. d. titan</w:t>
      </w:r>
      <w:r w:rsidRPr="00470DD9">
        <w:rPr>
          <w:rFonts w:ascii="Times New Roman" w:hAnsi="Times New Roman" w:cs="Times New Roman"/>
          <w:color w:val="000000"/>
          <w:sz w:val="24"/>
          <w:szCs w:val="24"/>
          <w:lang w:eastAsia="es-PE"/>
        </w:rPr>
        <w:t>, which appears as sister to a well-supported (100%) monophyletic clade containing the other races</w:t>
      </w:r>
      <w:r w:rsidR="00AD2E06">
        <w:rPr>
          <w:rFonts w:ascii="Times New Roman" w:hAnsi="Times New Roman" w:cs="Times New Roman"/>
          <w:color w:val="000000"/>
          <w:sz w:val="24"/>
          <w:szCs w:val="24"/>
          <w:lang w:eastAsia="es-PE"/>
        </w:rPr>
        <w:t xml:space="preserve"> of </w:t>
      </w:r>
      <w:r w:rsidR="00AD2E06" w:rsidRPr="006850B6">
        <w:rPr>
          <w:rFonts w:ascii="Times New Roman" w:hAnsi="Times New Roman" w:cs="Times New Roman"/>
          <w:i/>
          <w:color w:val="000000"/>
          <w:sz w:val="24"/>
          <w:szCs w:val="24"/>
          <w:lang w:eastAsia="es-PE"/>
        </w:rPr>
        <w:t xml:space="preserve">H. </w:t>
      </w:r>
      <w:proofErr w:type="spellStart"/>
      <w:r w:rsidR="00AD2E06" w:rsidRPr="006850B6">
        <w:rPr>
          <w:rFonts w:ascii="Times New Roman" w:hAnsi="Times New Roman" w:cs="Times New Roman"/>
          <w:i/>
          <w:color w:val="000000"/>
          <w:sz w:val="24"/>
          <w:szCs w:val="24"/>
          <w:lang w:eastAsia="es-PE"/>
        </w:rPr>
        <w:t>demeter</w:t>
      </w:r>
      <w:proofErr w:type="spellEnd"/>
      <w:r w:rsidRPr="00470DD9">
        <w:rPr>
          <w:rFonts w:ascii="Times New Roman" w:hAnsi="Times New Roman" w:cs="Times New Roman"/>
          <w:color w:val="000000"/>
          <w:sz w:val="24"/>
          <w:szCs w:val="24"/>
          <w:lang w:eastAsia="es-PE"/>
        </w:rPr>
        <w:t>.</w:t>
      </w:r>
    </w:p>
    <w:p w14:paraId="1FA83AE0" w14:textId="53435E9F" w:rsidR="000430B1" w:rsidRPr="00470DD9" w:rsidRDefault="000430B1" w:rsidP="00D63875">
      <w:pPr>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color w:val="000000"/>
          <w:sz w:val="24"/>
          <w:szCs w:val="24"/>
          <w:lang w:eastAsia="es-PE"/>
        </w:rPr>
        <w:t xml:space="preserve">Of the five nuclear loci examined, only </w:t>
      </w:r>
      <w:r w:rsidR="00355CF3" w:rsidRPr="00470DD9">
        <w:rPr>
          <w:rFonts w:ascii="Times New Roman" w:hAnsi="Times New Roman" w:cs="Times New Roman"/>
          <w:i/>
          <w:iCs/>
          <w:color w:val="000000"/>
          <w:sz w:val="24"/>
          <w:szCs w:val="24"/>
          <w:lang w:eastAsia="es-PE"/>
        </w:rPr>
        <w:t>Ef1α</w:t>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showed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 </w:t>
      </w:r>
      <w:proofErr w:type="spellStart"/>
      <w:r w:rsidRPr="00470DD9">
        <w:rPr>
          <w:rFonts w:ascii="Times New Roman" w:hAnsi="Times New Roman" w:cs="Times New Roman"/>
          <w:i/>
          <w:iCs/>
          <w:color w:val="000000"/>
          <w:sz w:val="24"/>
          <w:szCs w:val="24"/>
          <w:lang w:eastAsia="es-PE"/>
        </w:rPr>
        <w:t>H</w:t>
      </w:r>
      <w:r w:rsidR="00355CF3">
        <w:rPr>
          <w:rFonts w:ascii="Times New Roman" w:hAnsi="Times New Roman" w:cs="Times New Roman"/>
          <w:i/>
          <w:iCs/>
          <w:color w:val="000000"/>
          <w:sz w:val="24"/>
          <w:szCs w:val="24"/>
          <w:lang w:eastAsia="es-PE"/>
        </w:rPr>
        <w:t>eliconius</w:t>
      </w:r>
      <w:proofErr w:type="spellEnd"/>
      <w:r w:rsidRPr="00470DD9">
        <w:rPr>
          <w:rFonts w:ascii="Times New Roman" w:hAnsi="Times New Roman" w:cs="Times New Roman"/>
          <w:i/>
          <w:iCs/>
          <w:color w:val="000000"/>
          <w:sz w:val="24"/>
          <w:szCs w:val="24"/>
          <w:lang w:eastAsia="es-PE"/>
        </w:rPr>
        <w:t xml:space="preserve">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and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to form reciprocally monophyletic groups</w:t>
      </w:r>
      <w:r w:rsidR="00487DB7" w:rsidRPr="00470DD9">
        <w:rPr>
          <w:rFonts w:ascii="Times New Roman" w:hAnsi="Times New Roman" w:cs="Times New Roman"/>
          <w:color w:val="000000"/>
          <w:sz w:val="24"/>
          <w:szCs w:val="24"/>
          <w:lang w:eastAsia="es-PE"/>
        </w:rPr>
        <w:t xml:space="preserve"> (</w:t>
      </w:r>
      <w:r w:rsidR="00140B11" w:rsidRPr="00140B11">
        <w:rPr>
          <w:rFonts w:ascii="Times New Roman" w:hAnsi="Times New Roman" w:cs="Times New Roman"/>
          <w:sz w:val="24"/>
          <w:szCs w:val="24"/>
        </w:rPr>
        <w:t xml:space="preserve">Figure </w:t>
      </w:r>
      <w:r w:rsidR="00114599">
        <w:rPr>
          <w:rFonts w:ascii="Times New Roman" w:hAnsi="Times New Roman" w:cs="Times New Roman"/>
          <w:sz w:val="24"/>
          <w:szCs w:val="24"/>
        </w:rPr>
        <w:t>S</w:t>
      </w:r>
      <w:r w:rsidR="00140B11" w:rsidRPr="00140B11">
        <w:rPr>
          <w:rFonts w:ascii="Times New Roman" w:hAnsi="Times New Roman" w:cs="Times New Roman"/>
          <w:noProof/>
          <w:sz w:val="24"/>
          <w:szCs w:val="24"/>
        </w:rPr>
        <w:t>6</w:t>
      </w:r>
      <w:r w:rsidR="00487DB7"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Bootstrap support for these two groupings was only moderate (65% and 62%, respectively), and the two exhibited </w:t>
      </w:r>
      <w:r w:rsidR="00607C93" w:rsidRPr="00470DD9">
        <w:rPr>
          <w:rFonts w:ascii="Times New Roman" w:hAnsi="Times New Roman" w:cs="Times New Roman"/>
          <w:color w:val="000000"/>
          <w:sz w:val="24"/>
          <w:szCs w:val="24"/>
          <w:lang w:eastAsia="es-PE"/>
        </w:rPr>
        <w:t xml:space="preserve">only </w:t>
      </w:r>
      <w:r w:rsidRPr="00470DD9">
        <w:rPr>
          <w:rFonts w:ascii="Times New Roman" w:hAnsi="Times New Roman" w:cs="Times New Roman"/>
          <w:color w:val="000000"/>
          <w:sz w:val="24"/>
          <w:szCs w:val="24"/>
          <w:lang w:eastAsia="es-PE"/>
        </w:rPr>
        <w:t xml:space="preserve">two fixed nucleotide differences across </w:t>
      </w:r>
      <w:r w:rsidRPr="00470DD9">
        <w:rPr>
          <w:rFonts w:ascii="Times New Roman" w:hAnsi="Times New Roman" w:cs="Times New Roman"/>
          <w:sz w:val="24"/>
          <w:szCs w:val="24"/>
          <w:lang w:eastAsia="es-PE"/>
        </w:rPr>
        <w:t xml:space="preserve">798bp </w:t>
      </w:r>
      <w:r w:rsidRPr="00470DD9">
        <w:rPr>
          <w:rFonts w:ascii="Times New Roman" w:hAnsi="Times New Roman" w:cs="Times New Roman"/>
          <w:color w:val="000000"/>
          <w:sz w:val="24"/>
          <w:szCs w:val="24"/>
          <w:lang w:eastAsia="es-PE"/>
        </w:rPr>
        <w:t xml:space="preserve">of </w:t>
      </w:r>
      <w:r w:rsidR="00355CF3" w:rsidRPr="00470DD9">
        <w:rPr>
          <w:rFonts w:ascii="Times New Roman" w:hAnsi="Times New Roman" w:cs="Times New Roman"/>
          <w:i/>
          <w:iCs/>
          <w:color w:val="000000"/>
          <w:sz w:val="24"/>
          <w:szCs w:val="24"/>
          <w:lang w:eastAsia="es-PE"/>
        </w:rPr>
        <w:t>Ef1α</w:t>
      </w:r>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sequence. </w:t>
      </w:r>
      <w:proofErr w:type="spellStart"/>
      <w:r w:rsidRPr="00470DD9">
        <w:rPr>
          <w:rFonts w:ascii="Times New Roman" w:hAnsi="Times New Roman" w:cs="Times New Roman"/>
          <w:i/>
          <w:iCs/>
          <w:color w:val="000000"/>
          <w:sz w:val="24"/>
          <w:szCs w:val="24"/>
          <w:lang w:eastAsia="es-PE"/>
        </w:rPr>
        <w:t>Tpi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showed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to be monophyletic (76%), but with the paraphyly or monophyly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uncertain; the ML tree indicates the former, but with bootstrap support of only 28%.</w:t>
      </w:r>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Mpi</w:t>
      </w:r>
      <w:proofErr w:type="spellEnd"/>
      <w:r w:rsidRPr="00470DD9">
        <w:rPr>
          <w:rFonts w:ascii="Times New Roman" w:hAnsi="Times New Roman" w:cs="Times New Roman"/>
          <w:color w:val="000000"/>
          <w:sz w:val="24"/>
          <w:szCs w:val="24"/>
          <w:lang w:eastAsia="es-PE"/>
        </w:rPr>
        <w:t xml:space="preserve"> also recovered </w:t>
      </w:r>
      <w:r w:rsidRPr="00470DD9">
        <w:rPr>
          <w:rFonts w:ascii="Times New Roman" w:hAnsi="Times New Roman" w:cs="Times New Roman"/>
          <w:i/>
          <w:iCs/>
          <w:color w:val="000000"/>
          <w:sz w:val="24"/>
          <w:szCs w:val="24"/>
          <w:lang w:eastAsia="es-PE"/>
        </w:rPr>
        <w:t xml:space="preserve">H. d. </w:t>
      </w:r>
      <w:proofErr w:type="spellStart"/>
      <w:r w:rsidR="00607C93">
        <w:rPr>
          <w:rFonts w:ascii="Times New Roman" w:hAnsi="Times New Roman" w:cs="Times New Roman"/>
          <w:i/>
          <w:iCs/>
          <w:color w:val="000000"/>
          <w:sz w:val="24"/>
          <w:szCs w:val="24"/>
          <w:lang w:eastAsia="es-PE"/>
        </w:rPr>
        <w:t>joroni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as a well-supported monophyletic group (97%), but found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to be polyphyletic. </w:t>
      </w:r>
      <w:r w:rsidRPr="00470DD9">
        <w:rPr>
          <w:rFonts w:ascii="Times New Roman" w:hAnsi="Times New Roman" w:cs="Times New Roman"/>
          <w:i/>
          <w:iCs/>
          <w:color w:val="000000"/>
          <w:sz w:val="24"/>
          <w:szCs w:val="24"/>
          <w:lang w:eastAsia="es-PE"/>
        </w:rPr>
        <w:t>Rpl5</w:t>
      </w:r>
      <w:r w:rsidRPr="00470DD9">
        <w:rPr>
          <w:rFonts w:ascii="Times New Roman" w:hAnsi="Times New Roman" w:cs="Times New Roman"/>
          <w:color w:val="000000"/>
          <w:sz w:val="24"/>
          <w:szCs w:val="24"/>
          <w:lang w:eastAsia="es-PE"/>
        </w:rPr>
        <w:t xml:space="preserve"> and </w:t>
      </w:r>
      <w:proofErr w:type="spellStart"/>
      <w:r w:rsidRPr="00470DD9">
        <w:rPr>
          <w:rFonts w:ascii="Times New Roman" w:hAnsi="Times New Roman" w:cs="Times New Roman"/>
          <w:i/>
          <w:iCs/>
          <w:color w:val="000000"/>
          <w:sz w:val="24"/>
          <w:szCs w:val="24"/>
          <w:lang w:eastAsia="es-PE"/>
        </w:rPr>
        <w:t>Tektin</w:t>
      </w:r>
      <w:proofErr w:type="spellEnd"/>
      <w:r w:rsidRPr="00470DD9">
        <w:rPr>
          <w:rFonts w:ascii="Times New Roman" w:hAnsi="Times New Roman" w:cs="Times New Roman"/>
          <w:i/>
          <w:iCs/>
          <w:color w:val="000000"/>
          <w:sz w:val="24"/>
          <w:szCs w:val="24"/>
          <w:lang w:eastAsia="es-PE"/>
        </w:rPr>
        <w:t xml:space="preserve"> </w:t>
      </w:r>
      <w:r w:rsidR="00BA5374">
        <w:rPr>
          <w:rFonts w:ascii="Times New Roman" w:hAnsi="Times New Roman" w:cs="Times New Roman"/>
          <w:color w:val="000000"/>
          <w:sz w:val="24"/>
          <w:szCs w:val="24"/>
          <w:lang w:eastAsia="es-PE"/>
        </w:rPr>
        <w:t>showed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polyphyly</w:t>
      </w:r>
      <w:proofErr w:type="spellEnd"/>
      <w:r w:rsidRPr="00470DD9">
        <w:rPr>
          <w:rFonts w:ascii="Times New Roman" w:hAnsi="Times New Roman" w:cs="Times New Roman"/>
          <w:color w:val="000000"/>
          <w:sz w:val="24"/>
          <w:szCs w:val="24"/>
          <w:lang w:eastAsia="es-PE"/>
        </w:rPr>
        <w:t xml:space="preserve"> in all three taxa.</w:t>
      </w:r>
      <w:r w:rsidR="001002FA" w:rsidRPr="00470DD9">
        <w:rPr>
          <w:rFonts w:ascii="Times New Roman" w:hAnsi="Times New Roman" w:cs="Times New Roman"/>
          <w:color w:val="000000"/>
          <w:sz w:val="24"/>
          <w:szCs w:val="24"/>
          <w:lang w:eastAsia="es-PE"/>
        </w:rPr>
        <w:t xml:space="preserve"> </w:t>
      </w:r>
    </w:p>
    <w:p w14:paraId="13E75FD8" w14:textId="57B87126"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lastRenderedPageBreak/>
        <w:t xml:space="preserve">Between-run consistency was high in the STRUCTURE analysis of AFLP genotypes: replicate runs at each K-value yielded virtually identical likelihoods. The optimal number of genotypic clusters was three, corresponding cleanly to each of the three taxa </w:t>
      </w:r>
      <w:r w:rsidR="00487DB7" w:rsidRPr="00470DD9">
        <w:rPr>
          <w:rFonts w:ascii="Times New Roman" w:hAnsi="Times New Roman" w:cs="Times New Roman"/>
          <w:color w:val="000000"/>
          <w:sz w:val="24"/>
          <w:szCs w:val="24"/>
          <w:lang w:eastAsia="es-PE"/>
        </w:rPr>
        <w:t>(</w:t>
      </w:r>
      <w:r w:rsidR="00B42BE7" w:rsidRPr="00B42BE7">
        <w:rPr>
          <w:rFonts w:ascii="Times New Roman" w:hAnsi="Times New Roman" w:cs="Times New Roman"/>
          <w:sz w:val="24"/>
          <w:szCs w:val="24"/>
        </w:rPr>
        <w:fldChar w:fldCharType="begin"/>
      </w:r>
      <w:r w:rsidR="00B42BE7" w:rsidRPr="00B42BE7">
        <w:rPr>
          <w:rFonts w:ascii="Times New Roman" w:hAnsi="Times New Roman" w:cs="Times New Roman"/>
          <w:color w:val="000000"/>
          <w:sz w:val="24"/>
          <w:szCs w:val="24"/>
          <w:lang w:eastAsia="es-PE"/>
        </w:rPr>
        <w:instrText xml:space="preserve"> REF _Ref495424268 \h </w:instrText>
      </w:r>
      <w:r w:rsidR="00B42BE7" w:rsidRPr="00B42BE7">
        <w:rPr>
          <w:rFonts w:ascii="Times New Roman" w:hAnsi="Times New Roman" w:cs="Times New Roman"/>
          <w:sz w:val="24"/>
          <w:szCs w:val="24"/>
        </w:rPr>
        <w:instrText xml:space="preserve"> \* MERGEFORMAT </w:instrText>
      </w:r>
      <w:r w:rsidR="00B42BE7" w:rsidRPr="00B42BE7">
        <w:rPr>
          <w:rFonts w:ascii="Times New Roman" w:hAnsi="Times New Roman" w:cs="Times New Roman"/>
          <w:sz w:val="24"/>
          <w:szCs w:val="24"/>
        </w:rPr>
      </w:r>
      <w:r w:rsidR="00B42BE7" w:rsidRPr="00B42BE7">
        <w:rPr>
          <w:rFonts w:ascii="Times New Roman" w:hAnsi="Times New Roman" w:cs="Times New Roman"/>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t>7</w:t>
      </w:r>
      <w:r w:rsidR="00B42BE7" w:rsidRPr="00B42BE7">
        <w:rPr>
          <w:rFonts w:ascii="Times New Roman" w:hAnsi="Times New Roman" w:cs="Times New Roman"/>
          <w:sz w:val="24"/>
          <w:szCs w:val="24"/>
        </w:rPr>
        <w:fldChar w:fldCharType="end"/>
      </w:r>
      <w:r w:rsidR="00487DB7"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00AD2E06">
        <w:rPr>
          <w:rFonts w:ascii="Times New Roman" w:hAnsi="Times New Roman" w:cs="Times New Roman"/>
          <w:color w:val="000000"/>
          <w:sz w:val="24"/>
          <w:szCs w:val="24"/>
          <w:lang w:eastAsia="es-PE"/>
        </w:rPr>
        <w:t>T</w:t>
      </w:r>
      <w:r w:rsidRPr="00470DD9">
        <w:rPr>
          <w:rFonts w:ascii="Times New Roman" w:hAnsi="Times New Roman" w:cs="Times New Roman"/>
          <w:color w:val="000000"/>
          <w:sz w:val="24"/>
          <w:szCs w:val="24"/>
          <w:lang w:eastAsia="es-PE"/>
        </w:rPr>
        <w:t xml:space="preserve">he two sympatric Peruvian taxa,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and</w:t>
      </w:r>
      <w:r w:rsidRPr="00470DD9">
        <w:rPr>
          <w:rFonts w:ascii="Times New Roman" w:hAnsi="Times New Roman" w:cs="Times New Roman"/>
          <w:i/>
          <w:iCs/>
          <w:color w:val="000000"/>
          <w:sz w:val="24"/>
          <w:szCs w:val="24"/>
          <w:lang w:eastAsia="es-PE"/>
        </w:rPr>
        <w:t xml:space="preserve"> 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form </w:t>
      </w:r>
      <w:r w:rsidR="00DF4C8F">
        <w:rPr>
          <w:rFonts w:ascii="Times New Roman" w:hAnsi="Times New Roman" w:cs="Times New Roman"/>
          <w:color w:val="000000"/>
          <w:sz w:val="24"/>
          <w:szCs w:val="24"/>
          <w:lang w:eastAsia="es-PE"/>
        </w:rPr>
        <w:t>clearly</w:t>
      </w:r>
      <w:r w:rsidR="00AD2E06">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separate genotypic clusters. The average </w:t>
      </w:r>
      <w:proofErr w:type="spellStart"/>
      <w:r w:rsidRPr="00470DD9">
        <w:rPr>
          <w:rFonts w:ascii="Times New Roman" w:hAnsi="Times New Roman" w:cs="Times New Roman"/>
          <w:color w:val="000000"/>
          <w:sz w:val="24"/>
          <w:szCs w:val="24"/>
          <w:lang w:eastAsia="es-PE"/>
        </w:rPr>
        <w:t>Nei</w:t>
      </w:r>
      <w:proofErr w:type="spellEnd"/>
      <w:r w:rsidRPr="00470DD9">
        <w:rPr>
          <w:rFonts w:ascii="Times New Roman" w:hAnsi="Times New Roman" w:cs="Times New Roman"/>
          <w:color w:val="000000"/>
          <w:sz w:val="24"/>
          <w:szCs w:val="24"/>
          <w:lang w:eastAsia="es-PE"/>
        </w:rPr>
        <w:t xml:space="preserve">-Li pairwise genetic distances between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proofErr w:type="gramStart"/>
      <w:r w:rsidR="00E66855" w:rsidRPr="00470DD9">
        <w:rPr>
          <w:rFonts w:ascii="Times New Roman" w:hAnsi="Times New Roman" w:cs="Times New Roman"/>
          <w:b/>
          <w:iCs/>
          <w:color w:val="000000"/>
          <w:sz w:val="24"/>
          <w:szCs w:val="24"/>
          <w:lang w:eastAsia="es-PE"/>
        </w:rPr>
        <w:t>nov</w:t>
      </w:r>
      <w:proofErr w:type="gramEnd"/>
      <w:r w:rsidR="00E66855" w:rsidRPr="00470DD9">
        <w:rPr>
          <w:rFonts w:ascii="Times New Roman" w:hAnsi="Times New Roman" w:cs="Times New Roman"/>
          <w:b/>
          <w:iCs/>
          <w:color w:val="000000"/>
          <w:sz w:val="24"/>
          <w:szCs w:val="24"/>
          <w:lang w:eastAsia="es-PE"/>
        </w:rPr>
        <w:t>.</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calculated using AFLP genotypes are: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color w:val="000000"/>
          <w:sz w:val="24"/>
          <w:szCs w:val="24"/>
          <w:lang w:eastAsia="es-PE"/>
        </w:rPr>
        <w:t>-</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0.46,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0.72 and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0.70. Therefore, the sympatric Peruvian taxa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and</w:t>
      </w:r>
      <w:r w:rsidRPr="00470DD9">
        <w:rPr>
          <w:rFonts w:ascii="Times New Roman" w:hAnsi="Times New Roman" w:cs="Times New Roman"/>
          <w:i/>
          <w:iCs/>
          <w:color w:val="000000"/>
          <w:sz w:val="24"/>
          <w:szCs w:val="24"/>
          <w:lang w:eastAsia="es-PE"/>
        </w:rPr>
        <w:t xml:space="preserve"> 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are genetically more divergent</w:t>
      </w:r>
      <w:r w:rsidR="00AD2E06">
        <w:rPr>
          <w:rFonts w:ascii="Times New Roman" w:hAnsi="Times New Roman" w:cs="Times New Roman"/>
          <w:color w:val="000000"/>
          <w:sz w:val="24"/>
          <w:szCs w:val="24"/>
          <w:lang w:eastAsia="es-PE"/>
        </w:rPr>
        <w:t xml:space="preserve"> than</w:t>
      </w:r>
      <w:r w:rsidRPr="00470DD9">
        <w:rPr>
          <w:rFonts w:ascii="Times New Roman" w:hAnsi="Times New Roman" w:cs="Times New Roman"/>
          <w:color w:val="000000"/>
          <w:sz w:val="24"/>
          <w:szCs w:val="24"/>
          <w:lang w:eastAsia="es-PE"/>
        </w:rPr>
        <w:t xml:space="preserve"> </w:t>
      </w:r>
      <w:r w:rsidR="00AD2E06">
        <w:rPr>
          <w:rFonts w:ascii="Times New Roman" w:hAnsi="Times New Roman" w:cs="Times New Roman"/>
          <w:color w:val="000000"/>
          <w:sz w:val="24"/>
          <w:szCs w:val="24"/>
          <w:lang w:eastAsia="es-PE"/>
        </w:rPr>
        <w:t xml:space="preserve">in </w:t>
      </w:r>
      <w:r w:rsidRPr="00470DD9">
        <w:rPr>
          <w:rFonts w:ascii="Times New Roman" w:hAnsi="Times New Roman" w:cs="Times New Roman"/>
          <w:color w:val="000000"/>
          <w:sz w:val="24"/>
          <w:szCs w:val="24"/>
          <w:lang w:eastAsia="es-PE"/>
        </w:rPr>
        <w:t xml:space="preserve">the allopatric </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w:t>
      </w:r>
      <w:r w:rsidRPr="00470DD9">
        <w:rPr>
          <w:rFonts w:ascii="Times New Roman" w:hAnsi="Times New Roman" w:cs="Times New Roman"/>
          <w:i/>
          <w:iCs/>
          <w:color w:val="000000"/>
          <w:sz w:val="24"/>
          <w:szCs w:val="24"/>
          <w:lang w:eastAsia="es-PE"/>
        </w:rPr>
        <w:t>H. d.</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bouqueti</w:t>
      </w:r>
      <w:proofErr w:type="spellEnd"/>
      <w:r w:rsidR="00AD2E06">
        <w:rPr>
          <w:rFonts w:ascii="Times New Roman" w:hAnsi="Times New Roman" w:cs="Times New Roman"/>
          <w:i/>
          <w:iCs/>
          <w:color w:val="000000"/>
          <w:sz w:val="24"/>
          <w:szCs w:val="24"/>
          <w:lang w:eastAsia="es-PE"/>
        </w:rPr>
        <w:t xml:space="preserve"> </w:t>
      </w:r>
      <w:r w:rsidR="00AD2E06">
        <w:rPr>
          <w:rFonts w:ascii="Times New Roman" w:hAnsi="Times New Roman" w:cs="Times New Roman"/>
          <w:iCs/>
          <w:color w:val="000000"/>
          <w:sz w:val="24"/>
          <w:szCs w:val="24"/>
          <w:lang w:eastAsia="es-PE"/>
        </w:rPr>
        <w:t>comparison</w:t>
      </w:r>
      <w:r w:rsidRPr="00470DD9">
        <w:rPr>
          <w:rFonts w:ascii="Times New Roman" w:hAnsi="Times New Roman" w:cs="Times New Roman"/>
          <w:i/>
          <w:iCs/>
          <w:color w:val="000000"/>
          <w:sz w:val="24"/>
          <w:szCs w:val="24"/>
          <w:lang w:eastAsia="es-PE"/>
        </w:rPr>
        <w:t>.</w:t>
      </w:r>
    </w:p>
    <w:p w14:paraId="2E54AB59" w14:textId="77777777" w:rsidR="000430B1" w:rsidRPr="00470DD9" w:rsidRDefault="000430B1" w:rsidP="00017098">
      <w:pPr>
        <w:keepNext/>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i/>
          <w:iCs/>
          <w:color w:val="000000"/>
          <w:sz w:val="24"/>
          <w:szCs w:val="24"/>
          <w:lang w:eastAsia="es-PE"/>
        </w:rPr>
        <w:t>Geographic distribution</w:t>
      </w:r>
    </w:p>
    <w:p w14:paraId="013E52EC" w14:textId="1882A7B8" w:rsidR="000430B1" w:rsidRPr="00470DD9" w:rsidRDefault="00197DD6" w:rsidP="00D63875">
      <w:pPr>
        <w:spacing w:after="100" w:afterAutospacing="1" w:line="480" w:lineRule="auto"/>
        <w:rPr>
          <w:rFonts w:ascii="Times New Roman" w:hAnsi="Times New Roman" w:cs="Times New Roman"/>
          <w:sz w:val="24"/>
          <w:szCs w:val="24"/>
          <w:lang w:eastAsia="es-PE"/>
        </w:rPr>
      </w:pPr>
      <w:r>
        <w:rPr>
          <w:rFonts w:ascii="Times New Roman" w:hAnsi="Times New Roman" w:cs="Times New Roman"/>
          <w:color w:val="000000"/>
          <w:sz w:val="24"/>
          <w:szCs w:val="24"/>
          <w:lang w:eastAsia="es-PE"/>
        </w:rPr>
        <w:t>S</w:t>
      </w:r>
      <w:r w:rsidR="008907BF">
        <w:rPr>
          <w:rFonts w:ascii="Times New Roman" w:hAnsi="Times New Roman" w:cs="Times New Roman"/>
          <w:color w:val="000000"/>
          <w:sz w:val="24"/>
          <w:szCs w:val="24"/>
          <w:lang w:eastAsia="es-PE"/>
        </w:rPr>
        <w:t>ubspecies</w:t>
      </w:r>
      <w:r w:rsidR="000430B1" w:rsidRPr="00470DD9">
        <w:rPr>
          <w:rFonts w:ascii="Times New Roman" w:hAnsi="Times New Roman" w:cs="Times New Roman"/>
          <w:color w:val="000000"/>
          <w:sz w:val="24"/>
          <w:szCs w:val="24"/>
          <w:lang w:eastAsia="es-PE"/>
        </w:rPr>
        <w:t xml:space="preserve"> of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demeter</w:t>
      </w:r>
      <w:proofErr w:type="spellEnd"/>
      <w:r w:rsidR="000430B1" w:rsidRPr="00470DD9">
        <w:rPr>
          <w:rFonts w:ascii="Times New Roman" w:hAnsi="Times New Roman" w:cs="Times New Roman"/>
          <w:i/>
          <w:iCs/>
          <w:color w:val="000000"/>
          <w:sz w:val="24"/>
          <w:szCs w:val="24"/>
          <w:lang w:eastAsia="es-PE"/>
        </w:rPr>
        <w:t xml:space="preserve"> </w:t>
      </w:r>
      <w:r w:rsidR="00D77BC3" w:rsidRPr="00470DD9">
        <w:rPr>
          <w:rFonts w:ascii="Times New Roman" w:hAnsi="Times New Roman" w:cs="Times New Roman"/>
          <w:iCs/>
          <w:color w:val="000000"/>
          <w:sz w:val="24"/>
          <w:szCs w:val="24"/>
          <w:lang w:eastAsia="es-PE"/>
        </w:rPr>
        <w:t>and</w:t>
      </w:r>
      <w:r w:rsidR="00D77BC3" w:rsidRPr="00470DD9">
        <w:rPr>
          <w:rFonts w:ascii="Times New Roman" w:hAnsi="Times New Roman" w:cs="Times New Roman"/>
          <w:i/>
          <w:iCs/>
          <w:color w:val="000000"/>
          <w:sz w:val="24"/>
          <w:szCs w:val="24"/>
          <w:lang w:eastAsia="es-PE"/>
        </w:rPr>
        <w:t xml:space="preserve"> H. </w:t>
      </w:r>
      <w:proofErr w:type="spellStart"/>
      <w:r w:rsidR="00D77BC3" w:rsidRPr="00470DD9">
        <w:rPr>
          <w:rFonts w:ascii="Times New Roman" w:hAnsi="Times New Roman" w:cs="Times New Roman"/>
          <w:i/>
          <w:iCs/>
          <w:color w:val="000000"/>
          <w:sz w:val="24"/>
          <w:szCs w:val="24"/>
          <w:lang w:eastAsia="es-PE"/>
        </w:rPr>
        <w:t>eratosignis</w:t>
      </w:r>
      <w:proofErr w:type="spellEnd"/>
      <w:r w:rsidR="00D77BC3"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are mapped in </w:t>
      </w:r>
      <w:r w:rsidR="00140B11" w:rsidRPr="009A6B4C">
        <w:rPr>
          <w:rFonts w:ascii="Times New Roman" w:hAnsi="Times New Roman" w:cs="Times New Roman"/>
          <w:sz w:val="24"/>
          <w:szCs w:val="24"/>
        </w:rPr>
        <w:t xml:space="preserve">Figure </w:t>
      </w:r>
      <w:r w:rsidR="00140B11" w:rsidRPr="00140B11">
        <w:rPr>
          <w:rFonts w:ascii="Times New Roman" w:hAnsi="Times New Roman" w:cs="Times New Roman"/>
          <w:noProof/>
          <w:sz w:val="24"/>
          <w:szCs w:val="24"/>
        </w:rPr>
        <w:t>1</w:t>
      </w:r>
      <w:r w:rsidR="00487DB7"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with photos of </w:t>
      </w:r>
      <w:r w:rsidR="00AD2E06">
        <w:rPr>
          <w:rFonts w:ascii="Times New Roman" w:hAnsi="Times New Roman" w:cs="Times New Roman"/>
          <w:color w:val="000000"/>
          <w:sz w:val="24"/>
          <w:szCs w:val="24"/>
          <w:lang w:eastAsia="es-PE"/>
        </w:rPr>
        <w:t>a</w:t>
      </w:r>
      <w:r w:rsidR="00AD2E06"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type </w:t>
      </w:r>
      <w:r w:rsidR="00AD2E06">
        <w:rPr>
          <w:rFonts w:ascii="Times New Roman" w:hAnsi="Times New Roman" w:cs="Times New Roman"/>
          <w:color w:val="000000"/>
          <w:sz w:val="24"/>
          <w:szCs w:val="24"/>
          <w:lang w:eastAsia="es-PE"/>
        </w:rPr>
        <w:t xml:space="preserve">specimen </w:t>
      </w:r>
      <w:r w:rsidR="000430B1" w:rsidRPr="00470DD9">
        <w:rPr>
          <w:rFonts w:ascii="Times New Roman" w:hAnsi="Times New Roman" w:cs="Times New Roman"/>
          <w:color w:val="000000"/>
          <w:sz w:val="24"/>
          <w:szCs w:val="24"/>
          <w:lang w:eastAsia="es-PE"/>
        </w:rPr>
        <w:t xml:space="preserve">of each race. Races of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demeter</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occupy the Guianas and much of the Amazo</w:t>
      </w:r>
      <w:r w:rsidR="00372350" w:rsidRPr="00470DD9">
        <w:rPr>
          <w:rFonts w:ascii="Times New Roman" w:hAnsi="Times New Roman" w:cs="Times New Roman"/>
          <w:color w:val="000000"/>
          <w:sz w:val="24"/>
          <w:szCs w:val="24"/>
          <w:lang w:eastAsia="es-PE"/>
        </w:rPr>
        <w:t>n basin</w:t>
      </w:r>
      <w:r w:rsidR="000430B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eratosignis</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races occur in the we</w:t>
      </w:r>
      <w:r w:rsidR="00372350" w:rsidRPr="00470DD9">
        <w:rPr>
          <w:rFonts w:ascii="Times New Roman" w:hAnsi="Times New Roman" w:cs="Times New Roman"/>
          <w:color w:val="000000"/>
          <w:sz w:val="24"/>
          <w:szCs w:val="24"/>
          <w:lang w:eastAsia="es-PE"/>
        </w:rPr>
        <w:t>st and south of the Amazon basin</w:t>
      </w:r>
      <w:r w:rsidR="000430B1" w:rsidRPr="00470DD9">
        <w:rPr>
          <w:rFonts w:ascii="Times New Roman" w:hAnsi="Times New Roman" w:cs="Times New Roman"/>
          <w:color w:val="000000"/>
          <w:sz w:val="24"/>
          <w:szCs w:val="24"/>
          <w:lang w:eastAsia="es-PE"/>
        </w:rPr>
        <w:t xml:space="preserve">. In </w:t>
      </w:r>
      <w:proofErr w:type="spellStart"/>
      <w:r w:rsidR="000430B1" w:rsidRPr="00470DD9">
        <w:rPr>
          <w:rFonts w:ascii="Times New Roman" w:hAnsi="Times New Roman" w:cs="Times New Roman"/>
          <w:color w:val="000000"/>
          <w:sz w:val="24"/>
          <w:szCs w:val="24"/>
          <w:lang w:eastAsia="es-PE"/>
        </w:rPr>
        <w:t>Tarapoto</w:t>
      </w:r>
      <w:proofErr w:type="spellEnd"/>
      <w:r w:rsidR="000430B1" w:rsidRPr="00470DD9">
        <w:rPr>
          <w:rFonts w:ascii="Times New Roman" w:hAnsi="Times New Roman" w:cs="Times New Roman"/>
          <w:color w:val="000000"/>
          <w:sz w:val="24"/>
          <w:szCs w:val="24"/>
          <w:lang w:eastAsia="es-PE"/>
        </w:rPr>
        <w:t xml:space="preserve">, the two species fly together at a number of sites in the Cordillera </w:t>
      </w:r>
      <w:proofErr w:type="spellStart"/>
      <w:r w:rsidR="000430B1" w:rsidRPr="00470DD9">
        <w:rPr>
          <w:rFonts w:ascii="Times New Roman" w:hAnsi="Times New Roman" w:cs="Times New Roman"/>
          <w:color w:val="000000"/>
          <w:sz w:val="24"/>
          <w:szCs w:val="24"/>
          <w:lang w:eastAsia="es-PE"/>
        </w:rPr>
        <w:t>Escalera</w:t>
      </w:r>
      <w:proofErr w:type="spellEnd"/>
      <w:r w:rsidR="000430B1" w:rsidRPr="00470DD9">
        <w:rPr>
          <w:rFonts w:ascii="Times New Roman" w:hAnsi="Times New Roman" w:cs="Times New Roman"/>
          <w:color w:val="000000"/>
          <w:sz w:val="24"/>
          <w:szCs w:val="24"/>
          <w:lang w:eastAsia="es-PE"/>
        </w:rPr>
        <w:t xml:space="preserve">. </w:t>
      </w:r>
      <w:r w:rsidR="008907BF">
        <w:rPr>
          <w:rFonts w:ascii="Times New Roman" w:hAnsi="Times New Roman" w:cs="Times New Roman"/>
          <w:color w:val="000000"/>
          <w:sz w:val="24"/>
          <w:szCs w:val="24"/>
          <w:lang w:eastAsia="es-PE"/>
        </w:rPr>
        <w:t>O</w:t>
      </w:r>
      <w:r w:rsidR="000430B1" w:rsidRPr="00470DD9">
        <w:rPr>
          <w:rFonts w:ascii="Times New Roman" w:hAnsi="Times New Roman" w:cs="Times New Roman"/>
          <w:color w:val="000000"/>
          <w:sz w:val="24"/>
          <w:szCs w:val="24"/>
          <w:lang w:eastAsia="es-PE"/>
        </w:rPr>
        <w:t xml:space="preserve">nly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eratosignis</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has been recorded from the adjacent Amazonian lowlands, despite considerable sampling in the area. </w:t>
      </w:r>
      <w:r w:rsidR="00B26A1A" w:rsidRPr="00470DD9">
        <w:rPr>
          <w:rFonts w:ascii="Times New Roman" w:hAnsi="Times New Roman" w:cs="Times New Roman"/>
          <w:color w:val="000000"/>
          <w:sz w:val="24"/>
          <w:szCs w:val="24"/>
          <w:lang w:eastAsia="es-PE"/>
        </w:rPr>
        <w:t>M</w:t>
      </w:r>
      <w:r w:rsidR="00A0431F" w:rsidRPr="00470DD9">
        <w:rPr>
          <w:rFonts w:ascii="Times New Roman" w:hAnsi="Times New Roman" w:cs="Times New Roman"/>
          <w:color w:val="000000"/>
          <w:sz w:val="24"/>
          <w:szCs w:val="24"/>
          <w:lang w:eastAsia="es-PE"/>
        </w:rPr>
        <w:t>useum data and observations by Keith Brown</w:t>
      </w:r>
      <w:r w:rsidR="00C90823">
        <w:rPr>
          <w:rFonts w:ascii="Times New Roman" w:hAnsi="Times New Roman" w:cs="Times New Roman"/>
          <w:color w:val="000000"/>
          <w:sz w:val="24"/>
          <w:szCs w:val="24"/>
          <w:lang w:eastAsia="es-PE"/>
        </w:rPr>
        <w:t xml:space="preserve"> (1979)</w:t>
      </w:r>
      <w:r w:rsidR="00A0431F" w:rsidRPr="00470DD9">
        <w:rPr>
          <w:rFonts w:ascii="Times New Roman" w:hAnsi="Times New Roman" w:cs="Times New Roman"/>
          <w:color w:val="000000"/>
          <w:sz w:val="24"/>
          <w:szCs w:val="24"/>
          <w:lang w:eastAsia="es-PE"/>
        </w:rPr>
        <w:t xml:space="preserve"> suggest that the two overlap </w:t>
      </w:r>
      <w:r w:rsidR="001E1F12" w:rsidRPr="00470DD9">
        <w:rPr>
          <w:rFonts w:ascii="Times New Roman" w:hAnsi="Times New Roman" w:cs="Times New Roman"/>
          <w:color w:val="000000"/>
          <w:sz w:val="24"/>
          <w:szCs w:val="24"/>
          <w:lang w:eastAsia="es-PE"/>
        </w:rPr>
        <w:t xml:space="preserve">(at least broadly) </w:t>
      </w:r>
      <w:r w:rsidR="00A0431F" w:rsidRPr="00470DD9">
        <w:rPr>
          <w:rFonts w:ascii="Times New Roman" w:hAnsi="Times New Roman" w:cs="Times New Roman"/>
          <w:color w:val="000000"/>
          <w:sz w:val="24"/>
          <w:szCs w:val="24"/>
          <w:lang w:eastAsia="es-PE"/>
        </w:rPr>
        <w:t xml:space="preserve">in the extreme south of Pará and northern Mato Grosso, in Brazil. </w:t>
      </w:r>
      <w:r w:rsidR="001E1F12" w:rsidRPr="00470DD9">
        <w:rPr>
          <w:rFonts w:ascii="Times New Roman" w:hAnsi="Times New Roman" w:cs="Times New Roman"/>
          <w:color w:val="000000"/>
          <w:sz w:val="24"/>
          <w:szCs w:val="24"/>
          <w:lang w:eastAsia="es-PE"/>
        </w:rPr>
        <w:t>T</w:t>
      </w:r>
      <w:r w:rsidR="00B26A1A" w:rsidRPr="00470DD9">
        <w:rPr>
          <w:rFonts w:ascii="Times New Roman" w:hAnsi="Times New Roman" w:cs="Times New Roman"/>
          <w:color w:val="000000"/>
          <w:sz w:val="24"/>
          <w:szCs w:val="24"/>
          <w:lang w:eastAsia="es-PE"/>
        </w:rPr>
        <w:t xml:space="preserve">here </w:t>
      </w:r>
      <w:r w:rsidR="001E1F12" w:rsidRPr="00470DD9">
        <w:rPr>
          <w:rFonts w:ascii="Times New Roman" w:hAnsi="Times New Roman" w:cs="Times New Roman"/>
          <w:color w:val="000000"/>
          <w:sz w:val="24"/>
          <w:szCs w:val="24"/>
          <w:lang w:eastAsia="es-PE"/>
        </w:rPr>
        <w:t xml:space="preserve">may </w:t>
      </w:r>
      <w:r w:rsidR="00806C99" w:rsidRPr="00470DD9">
        <w:rPr>
          <w:rFonts w:ascii="Times New Roman" w:hAnsi="Times New Roman" w:cs="Times New Roman"/>
          <w:color w:val="000000"/>
          <w:sz w:val="24"/>
          <w:szCs w:val="24"/>
          <w:lang w:eastAsia="es-PE"/>
        </w:rPr>
        <w:t xml:space="preserve">well </w:t>
      </w:r>
      <w:r w:rsidR="001E1F12" w:rsidRPr="00470DD9">
        <w:rPr>
          <w:rFonts w:ascii="Times New Roman" w:hAnsi="Times New Roman" w:cs="Times New Roman"/>
          <w:color w:val="000000"/>
          <w:sz w:val="24"/>
          <w:szCs w:val="24"/>
          <w:lang w:eastAsia="es-PE"/>
        </w:rPr>
        <w:t>also be</w:t>
      </w:r>
      <w:r w:rsidR="00372350" w:rsidRPr="00470DD9">
        <w:rPr>
          <w:rFonts w:ascii="Times New Roman" w:hAnsi="Times New Roman" w:cs="Times New Roman"/>
          <w:color w:val="000000"/>
          <w:sz w:val="24"/>
          <w:szCs w:val="24"/>
          <w:lang w:eastAsia="es-PE"/>
        </w:rPr>
        <w:t xml:space="preserve"> a</w:t>
      </w:r>
      <w:r w:rsidR="00B26A1A" w:rsidRPr="00470DD9">
        <w:rPr>
          <w:rFonts w:ascii="Times New Roman" w:hAnsi="Times New Roman" w:cs="Times New Roman"/>
          <w:color w:val="000000"/>
          <w:sz w:val="24"/>
          <w:szCs w:val="24"/>
          <w:lang w:eastAsia="es-PE"/>
        </w:rPr>
        <w:t xml:space="preserve"> contact zone on the </w:t>
      </w:r>
      <w:proofErr w:type="spellStart"/>
      <w:r w:rsidR="00B26A1A" w:rsidRPr="00470DD9">
        <w:rPr>
          <w:rFonts w:ascii="Times New Roman" w:hAnsi="Times New Roman" w:cs="Times New Roman"/>
          <w:color w:val="000000"/>
          <w:sz w:val="24"/>
          <w:szCs w:val="24"/>
          <w:lang w:eastAsia="es-PE"/>
        </w:rPr>
        <w:t>Juruá</w:t>
      </w:r>
      <w:proofErr w:type="spellEnd"/>
      <w:r w:rsidR="00B26A1A" w:rsidRPr="00470DD9">
        <w:rPr>
          <w:rFonts w:ascii="Times New Roman" w:hAnsi="Times New Roman" w:cs="Times New Roman"/>
          <w:color w:val="000000"/>
          <w:sz w:val="24"/>
          <w:szCs w:val="24"/>
          <w:lang w:eastAsia="es-PE"/>
        </w:rPr>
        <w:t xml:space="preserve"> river, be</w:t>
      </w:r>
      <w:r w:rsidR="001E1F12" w:rsidRPr="00470DD9">
        <w:rPr>
          <w:rFonts w:ascii="Times New Roman" w:hAnsi="Times New Roman" w:cs="Times New Roman"/>
          <w:color w:val="000000"/>
          <w:sz w:val="24"/>
          <w:szCs w:val="24"/>
          <w:lang w:eastAsia="es-PE"/>
        </w:rPr>
        <w:t xml:space="preserve">tween Porto Walter and </w:t>
      </w:r>
      <w:proofErr w:type="spellStart"/>
      <w:r w:rsidR="001E1F12" w:rsidRPr="00470DD9">
        <w:rPr>
          <w:rFonts w:ascii="Times New Roman" w:hAnsi="Times New Roman" w:cs="Times New Roman"/>
          <w:color w:val="000000"/>
          <w:sz w:val="24"/>
          <w:szCs w:val="24"/>
          <w:lang w:eastAsia="es-PE"/>
        </w:rPr>
        <w:t>Eirunep</w:t>
      </w:r>
      <w:r w:rsidR="00372350" w:rsidRPr="00470DD9">
        <w:rPr>
          <w:rFonts w:ascii="Times New Roman" w:hAnsi="Times New Roman" w:cs="Times New Roman"/>
          <w:color w:val="000000"/>
          <w:sz w:val="24"/>
          <w:szCs w:val="24"/>
          <w:lang w:eastAsia="es-PE"/>
        </w:rPr>
        <w:t>é</w:t>
      </w:r>
      <w:proofErr w:type="spellEnd"/>
      <w:r w:rsidR="001E1F12" w:rsidRPr="00470DD9">
        <w:rPr>
          <w:rFonts w:ascii="Times New Roman" w:hAnsi="Times New Roman" w:cs="Times New Roman"/>
          <w:color w:val="000000"/>
          <w:sz w:val="24"/>
          <w:szCs w:val="24"/>
          <w:lang w:eastAsia="es-PE"/>
        </w:rPr>
        <w:t xml:space="preserve">, </w:t>
      </w:r>
      <w:r w:rsidR="00806C99" w:rsidRPr="00470DD9">
        <w:rPr>
          <w:rFonts w:ascii="Times New Roman" w:hAnsi="Times New Roman" w:cs="Times New Roman"/>
          <w:color w:val="000000"/>
          <w:sz w:val="24"/>
          <w:szCs w:val="24"/>
          <w:lang w:eastAsia="es-PE"/>
        </w:rPr>
        <w:t>as</w:t>
      </w:r>
      <w:r w:rsidR="00B26A1A" w:rsidRPr="00470DD9">
        <w:rPr>
          <w:rFonts w:ascii="Times New Roman" w:hAnsi="Times New Roman" w:cs="Times New Roman"/>
          <w:color w:val="000000"/>
          <w:sz w:val="24"/>
          <w:szCs w:val="24"/>
          <w:lang w:eastAsia="es-PE"/>
        </w:rPr>
        <w:t xml:space="preserve"> both </w:t>
      </w:r>
      <w:r w:rsidR="00B26A1A" w:rsidRPr="00470DD9">
        <w:rPr>
          <w:rFonts w:ascii="Times New Roman" w:hAnsi="Times New Roman" w:cs="Times New Roman"/>
          <w:i/>
          <w:color w:val="000000"/>
          <w:sz w:val="24"/>
          <w:szCs w:val="24"/>
          <w:lang w:eastAsia="es-PE"/>
        </w:rPr>
        <w:t xml:space="preserve">H. </w:t>
      </w:r>
      <w:proofErr w:type="spellStart"/>
      <w:r w:rsidR="00B26A1A" w:rsidRPr="00470DD9">
        <w:rPr>
          <w:rFonts w:ascii="Times New Roman" w:hAnsi="Times New Roman" w:cs="Times New Roman"/>
          <w:i/>
          <w:color w:val="000000"/>
          <w:sz w:val="24"/>
          <w:szCs w:val="24"/>
          <w:lang w:eastAsia="es-PE"/>
        </w:rPr>
        <w:t>demeter</w:t>
      </w:r>
      <w:proofErr w:type="spellEnd"/>
      <w:r w:rsidR="00B26A1A" w:rsidRPr="00470DD9">
        <w:rPr>
          <w:rFonts w:ascii="Times New Roman" w:hAnsi="Times New Roman" w:cs="Times New Roman"/>
          <w:i/>
          <w:color w:val="000000"/>
          <w:sz w:val="24"/>
          <w:szCs w:val="24"/>
          <w:lang w:eastAsia="es-PE"/>
        </w:rPr>
        <w:t xml:space="preserve"> </w:t>
      </w:r>
      <w:proofErr w:type="spellStart"/>
      <w:r w:rsidR="00B26A1A" w:rsidRPr="00470DD9">
        <w:rPr>
          <w:rFonts w:ascii="Times New Roman" w:hAnsi="Times New Roman" w:cs="Times New Roman"/>
          <w:i/>
          <w:color w:val="000000"/>
          <w:sz w:val="24"/>
          <w:szCs w:val="24"/>
          <w:lang w:eastAsia="es-PE"/>
        </w:rPr>
        <w:t>demeter</w:t>
      </w:r>
      <w:proofErr w:type="spellEnd"/>
      <w:r w:rsidR="00B26A1A" w:rsidRPr="00470DD9">
        <w:rPr>
          <w:rFonts w:ascii="Times New Roman" w:hAnsi="Times New Roman" w:cs="Times New Roman"/>
          <w:i/>
          <w:color w:val="000000"/>
          <w:sz w:val="24"/>
          <w:szCs w:val="24"/>
          <w:lang w:eastAsia="es-PE"/>
        </w:rPr>
        <w:t xml:space="preserve"> </w:t>
      </w:r>
      <w:r w:rsidR="00B26A1A" w:rsidRPr="00470DD9">
        <w:rPr>
          <w:rFonts w:ascii="Times New Roman" w:hAnsi="Times New Roman" w:cs="Times New Roman"/>
          <w:color w:val="000000"/>
          <w:sz w:val="24"/>
          <w:szCs w:val="24"/>
          <w:lang w:eastAsia="es-PE"/>
        </w:rPr>
        <w:t xml:space="preserve">and </w:t>
      </w:r>
      <w:r w:rsidR="00B26A1A" w:rsidRPr="00470DD9">
        <w:rPr>
          <w:rFonts w:ascii="Times New Roman" w:hAnsi="Times New Roman" w:cs="Times New Roman"/>
          <w:i/>
          <w:color w:val="000000"/>
          <w:sz w:val="24"/>
          <w:szCs w:val="24"/>
          <w:lang w:eastAsia="es-PE"/>
        </w:rPr>
        <w:t xml:space="preserve">H. </w:t>
      </w:r>
      <w:proofErr w:type="spellStart"/>
      <w:r w:rsidR="00B26A1A" w:rsidRPr="00470DD9">
        <w:rPr>
          <w:rFonts w:ascii="Times New Roman" w:hAnsi="Times New Roman" w:cs="Times New Roman"/>
          <w:i/>
          <w:color w:val="000000"/>
          <w:sz w:val="24"/>
          <w:szCs w:val="24"/>
          <w:lang w:eastAsia="es-PE"/>
        </w:rPr>
        <w:t>eratosignis</w:t>
      </w:r>
      <w:proofErr w:type="spellEnd"/>
      <w:r w:rsidR="00B26A1A" w:rsidRPr="00470DD9">
        <w:rPr>
          <w:rFonts w:ascii="Times New Roman" w:hAnsi="Times New Roman" w:cs="Times New Roman"/>
          <w:i/>
          <w:color w:val="000000"/>
          <w:sz w:val="24"/>
          <w:szCs w:val="24"/>
          <w:lang w:eastAsia="es-PE"/>
        </w:rPr>
        <w:t xml:space="preserve"> </w:t>
      </w:r>
      <w:proofErr w:type="spellStart"/>
      <w:r w:rsidR="00B26A1A" w:rsidRPr="00470DD9">
        <w:rPr>
          <w:rFonts w:ascii="Times New Roman" w:hAnsi="Times New Roman" w:cs="Times New Roman"/>
          <w:i/>
          <w:color w:val="000000"/>
          <w:sz w:val="24"/>
          <w:szCs w:val="24"/>
          <w:lang w:eastAsia="es-PE"/>
        </w:rPr>
        <w:t>tambopata</w:t>
      </w:r>
      <w:proofErr w:type="spellEnd"/>
      <w:r w:rsidR="00B26A1A" w:rsidRPr="00470DD9">
        <w:rPr>
          <w:rFonts w:ascii="Times New Roman" w:hAnsi="Times New Roman" w:cs="Times New Roman"/>
          <w:color w:val="000000"/>
          <w:sz w:val="24"/>
          <w:szCs w:val="24"/>
          <w:lang w:eastAsia="es-PE"/>
        </w:rPr>
        <w:t xml:space="preserve"> are known to occur</w:t>
      </w:r>
      <w:r w:rsidR="00806C99" w:rsidRPr="00470DD9">
        <w:rPr>
          <w:rFonts w:ascii="Times New Roman" w:hAnsi="Times New Roman" w:cs="Times New Roman"/>
          <w:color w:val="000000"/>
          <w:sz w:val="24"/>
          <w:szCs w:val="24"/>
          <w:lang w:eastAsia="es-PE"/>
        </w:rPr>
        <w:t xml:space="preserve"> there</w:t>
      </w:r>
      <w:r w:rsidR="00B26A1A" w:rsidRPr="00470DD9">
        <w:rPr>
          <w:rFonts w:ascii="Times New Roman" w:hAnsi="Times New Roman" w:cs="Times New Roman"/>
          <w:color w:val="000000"/>
          <w:sz w:val="24"/>
          <w:szCs w:val="24"/>
          <w:lang w:eastAsia="es-PE"/>
        </w:rPr>
        <w:t>. However, the exact position of contact</w:t>
      </w:r>
      <w:r w:rsidR="001E1F12" w:rsidRPr="00470DD9">
        <w:rPr>
          <w:rFonts w:ascii="Times New Roman" w:hAnsi="Times New Roman" w:cs="Times New Roman"/>
          <w:color w:val="000000"/>
          <w:sz w:val="24"/>
          <w:szCs w:val="24"/>
          <w:lang w:eastAsia="es-PE"/>
        </w:rPr>
        <w:t xml:space="preserve"> in this very large area</w:t>
      </w:r>
      <w:r w:rsidR="00B26A1A" w:rsidRPr="00470DD9">
        <w:rPr>
          <w:rFonts w:ascii="Times New Roman" w:hAnsi="Times New Roman" w:cs="Times New Roman"/>
          <w:color w:val="000000"/>
          <w:sz w:val="24"/>
          <w:szCs w:val="24"/>
          <w:lang w:eastAsia="es-PE"/>
        </w:rPr>
        <w:t xml:space="preserve"> is unclear.</w:t>
      </w:r>
      <w:r w:rsidR="00806C99" w:rsidRPr="00470DD9">
        <w:rPr>
          <w:rFonts w:ascii="Times New Roman" w:hAnsi="Times New Roman" w:cs="Times New Roman"/>
          <w:color w:val="000000"/>
          <w:sz w:val="24"/>
          <w:szCs w:val="24"/>
          <w:lang w:eastAsia="es-PE"/>
        </w:rPr>
        <w:t xml:space="preserve"> In data published by </w:t>
      </w:r>
      <w:r w:rsidR="009946CE" w:rsidRPr="00470DD9">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{"citationID":"a2qsrvasnvq","properties":{"formattedCitation":"(Brown, 1979)","plainCitation":"(Brown, 1979)","dontUpdate":true,"noteIndex":0},"citationItems":[{"id":305,"uris":["http://zotero.org/users/local/kwv3TwWq/items/PH3P9XTC"],"uri":["http://zotero.org/users/local/kwv3TwWq/items/PH3P9XTC"],"itemData":{"id":305,"type":"book","title":"Ecologia Geográfica e Evolução nas Florestas Neotropicais","publisher":"Universidade Estadual de Campinas, Campinas, Brazil","author":[{"family":"Brown","given":"K.S."}],"issued":{"date-parts":[["1979"]]}}}],"schema":"https://github.com/citation-style-language/schema/raw/master/csl-citation.json"} </w:instrText>
      </w:r>
      <w:r w:rsidR="009946CE"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 xml:space="preserve">Brown </w:t>
      </w:r>
      <w:r w:rsidR="00BA5374">
        <w:rPr>
          <w:rFonts w:ascii="Times New Roman" w:hAnsi="Times New Roman" w:cs="Times New Roman"/>
          <w:sz w:val="24"/>
        </w:rPr>
        <w:t>(</w:t>
      </w:r>
      <w:r w:rsidR="00873603" w:rsidRPr="00873603">
        <w:rPr>
          <w:rFonts w:ascii="Times New Roman" w:hAnsi="Times New Roman" w:cs="Times New Roman"/>
          <w:sz w:val="24"/>
        </w:rPr>
        <w:t>1979)</w:t>
      </w:r>
      <w:r w:rsidR="009946CE" w:rsidRPr="00470DD9">
        <w:rPr>
          <w:rFonts w:ascii="Times New Roman" w:hAnsi="Times New Roman" w:cs="Times New Roman"/>
          <w:color w:val="000000"/>
          <w:sz w:val="24"/>
          <w:szCs w:val="24"/>
          <w:lang w:eastAsia="es-PE"/>
        </w:rPr>
        <w:fldChar w:fldCharType="end"/>
      </w:r>
      <w:r w:rsidR="00806C99" w:rsidRPr="00470DD9">
        <w:rPr>
          <w:rFonts w:ascii="Times New Roman" w:hAnsi="Times New Roman" w:cs="Times New Roman"/>
          <w:sz w:val="24"/>
          <w:szCs w:val="24"/>
          <w:lang w:eastAsia="es-PE"/>
        </w:rPr>
        <w:t xml:space="preserve"> two additional contact zones are indicated, at Pucallpa, Peru and near </w:t>
      </w:r>
      <w:proofErr w:type="spellStart"/>
      <w:r w:rsidR="00806C99" w:rsidRPr="00470DD9">
        <w:rPr>
          <w:rFonts w:ascii="Times New Roman" w:hAnsi="Times New Roman" w:cs="Times New Roman"/>
          <w:sz w:val="24"/>
          <w:szCs w:val="24"/>
          <w:lang w:eastAsia="es-PE"/>
        </w:rPr>
        <w:t>Cobija</w:t>
      </w:r>
      <w:proofErr w:type="spellEnd"/>
      <w:r w:rsidR="00806C99" w:rsidRPr="00470DD9">
        <w:rPr>
          <w:rFonts w:ascii="Times New Roman" w:hAnsi="Times New Roman" w:cs="Times New Roman"/>
          <w:sz w:val="24"/>
          <w:szCs w:val="24"/>
          <w:lang w:eastAsia="es-PE"/>
        </w:rPr>
        <w:t xml:space="preserve"> on the Brazilian/Bolivian border. We were unable to locate the relevant specimens in museum collections</w:t>
      </w:r>
      <w:r w:rsidR="006869E3">
        <w:rPr>
          <w:rFonts w:ascii="Times New Roman" w:hAnsi="Times New Roman" w:cs="Times New Roman"/>
          <w:sz w:val="24"/>
          <w:szCs w:val="24"/>
          <w:lang w:eastAsia="es-PE"/>
        </w:rPr>
        <w:t>;</w:t>
      </w:r>
      <w:r w:rsidR="00806C99" w:rsidRPr="00470DD9">
        <w:rPr>
          <w:rFonts w:ascii="Times New Roman" w:hAnsi="Times New Roman" w:cs="Times New Roman"/>
          <w:sz w:val="24"/>
          <w:szCs w:val="24"/>
          <w:lang w:eastAsia="es-PE"/>
        </w:rPr>
        <w:t xml:space="preserve"> however, we consider these points unreliable</w:t>
      </w:r>
      <w:r w:rsidR="00C90823">
        <w:rPr>
          <w:rFonts w:ascii="Times New Roman" w:hAnsi="Times New Roman" w:cs="Times New Roman"/>
          <w:sz w:val="24"/>
          <w:szCs w:val="24"/>
          <w:lang w:eastAsia="es-PE"/>
        </w:rPr>
        <w:t xml:space="preserve"> and </w:t>
      </w:r>
      <w:r w:rsidR="003F6542">
        <w:rPr>
          <w:rFonts w:ascii="Times New Roman" w:hAnsi="Times New Roman" w:cs="Times New Roman"/>
          <w:sz w:val="24"/>
          <w:szCs w:val="24"/>
          <w:lang w:eastAsia="es-PE"/>
        </w:rPr>
        <w:t>excluded</w:t>
      </w:r>
      <w:r w:rsidR="00C90823">
        <w:rPr>
          <w:rFonts w:ascii="Times New Roman" w:hAnsi="Times New Roman" w:cs="Times New Roman"/>
          <w:sz w:val="24"/>
          <w:szCs w:val="24"/>
          <w:lang w:eastAsia="es-PE"/>
        </w:rPr>
        <w:t xml:space="preserve"> them from the distribution map in Figure 1</w:t>
      </w:r>
      <w:r w:rsidR="00806C99" w:rsidRPr="00470DD9">
        <w:rPr>
          <w:rFonts w:ascii="Times New Roman" w:hAnsi="Times New Roman" w:cs="Times New Roman"/>
          <w:sz w:val="24"/>
          <w:szCs w:val="24"/>
          <w:lang w:eastAsia="es-PE"/>
        </w:rPr>
        <w:t xml:space="preserve">. The first is </w:t>
      </w:r>
      <w:r w:rsidR="00806C99" w:rsidRPr="00470DD9">
        <w:rPr>
          <w:rFonts w:ascii="Times New Roman" w:hAnsi="Times New Roman" w:cs="Times New Roman"/>
          <w:sz w:val="24"/>
          <w:szCs w:val="24"/>
          <w:lang w:eastAsia="es-PE"/>
        </w:rPr>
        <w:lastRenderedPageBreak/>
        <w:t xml:space="preserve">probably a generalised locality, with the specimens potentially coming from a large area of northern Peru. The second is likely explained through the co-occurrence of both </w:t>
      </w:r>
      <w:r w:rsidR="00806C99" w:rsidRPr="00470DD9">
        <w:rPr>
          <w:rFonts w:ascii="Times New Roman" w:hAnsi="Times New Roman" w:cs="Times New Roman"/>
          <w:i/>
          <w:sz w:val="24"/>
          <w:szCs w:val="24"/>
          <w:lang w:eastAsia="es-PE"/>
        </w:rPr>
        <w:t xml:space="preserve">H. </w:t>
      </w:r>
      <w:proofErr w:type="spellStart"/>
      <w:r w:rsidR="00806C99" w:rsidRPr="00470DD9">
        <w:rPr>
          <w:rFonts w:ascii="Times New Roman" w:hAnsi="Times New Roman" w:cs="Times New Roman"/>
          <w:i/>
          <w:sz w:val="24"/>
          <w:szCs w:val="24"/>
          <w:lang w:eastAsia="es-PE"/>
        </w:rPr>
        <w:t>eratosignis</w:t>
      </w:r>
      <w:proofErr w:type="spellEnd"/>
      <w:r w:rsidR="00806C99" w:rsidRPr="00470DD9">
        <w:rPr>
          <w:rFonts w:ascii="Times New Roman" w:hAnsi="Times New Roman" w:cs="Times New Roman"/>
          <w:i/>
          <w:sz w:val="24"/>
          <w:szCs w:val="24"/>
          <w:lang w:eastAsia="es-PE"/>
        </w:rPr>
        <w:t xml:space="preserve"> </w:t>
      </w:r>
      <w:proofErr w:type="spellStart"/>
      <w:r w:rsidR="00806C99" w:rsidRPr="00470DD9">
        <w:rPr>
          <w:rFonts w:ascii="Times New Roman" w:hAnsi="Times New Roman" w:cs="Times New Roman"/>
          <w:i/>
          <w:sz w:val="24"/>
          <w:szCs w:val="24"/>
          <w:lang w:eastAsia="es-PE"/>
        </w:rPr>
        <w:t>ulysses</w:t>
      </w:r>
      <w:proofErr w:type="spellEnd"/>
      <w:r w:rsidR="00806C99" w:rsidRPr="00470DD9">
        <w:rPr>
          <w:rFonts w:ascii="Times New Roman" w:hAnsi="Times New Roman" w:cs="Times New Roman"/>
          <w:i/>
          <w:sz w:val="24"/>
          <w:szCs w:val="24"/>
          <w:lang w:eastAsia="es-PE"/>
        </w:rPr>
        <w:t xml:space="preserve"> </w:t>
      </w:r>
      <w:r w:rsidR="00806C99" w:rsidRPr="00470DD9">
        <w:rPr>
          <w:rFonts w:ascii="Times New Roman" w:hAnsi="Times New Roman" w:cs="Times New Roman"/>
          <w:sz w:val="24"/>
          <w:szCs w:val="24"/>
          <w:lang w:eastAsia="es-PE"/>
        </w:rPr>
        <w:t xml:space="preserve">and </w:t>
      </w:r>
      <w:r w:rsidR="00806C99" w:rsidRPr="00470DD9">
        <w:rPr>
          <w:rFonts w:ascii="Times New Roman" w:hAnsi="Times New Roman" w:cs="Times New Roman"/>
          <w:i/>
          <w:sz w:val="24"/>
          <w:szCs w:val="24"/>
          <w:lang w:eastAsia="es-PE"/>
        </w:rPr>
        <w:t xml:space="preserve">H. </w:t>
      </w:r>
      <w:proofErr w:type="spellStart"/>
      <w:r w:rsidR="00806C99" w:rsidRPr="00470DD9">
        <w:rPr>
          <w:rFonts w:ascii="Times New Roman" w:hAnsi="Times New Roman" w:cs="Times New Roman"/>
          <w:i/>
          <w:sz w:val="24"/>
          <w:szCs w:val="24"/>
          <w:lang w:eastAsia="es-PE"/>
        </w:rPr>
        <w:t>eratosignis</w:t>
      </w:r>
      <w:proofErr w:type="spellEnd"/>
      <w:r w:rsidR="00806C99" w:rsidRPr="00470DD9">
        <w:rPr>
          <w:rFonts w:ascii="Times New Roman" w:hAnsi="Times New Roman" w:cs="Times New Roman"/>
          <w:i/>
          <w:sz w:val="24"/>
          <w:szCs w:val="24"/>
          <w:lang w:eastAsia="es-PE"/>
        </w:rPr>
        <w:t xml:space="preserve"> </w:t>
      </w:r>
      <w:proofErr w:type="spellStart"/>
      <w:r w:rsidR="00806C99" w:rsidRPr="00470DD9">
        <w:rPr>
          <w:rFonts w:ascii="Times New Roman" w:hAnsi="Times New Roman" w:cs="Times New Roman"/>
          <w:i/>
          <w:sz w:val="24"/>
          <w:szCs w:val="24"/>
          <w:lang w:eastAsia="es-PE"/>
        </w:rPr>
        <w:t>tambopata</w:t>
      </w:r>
      <w:proofErr w:type="spellEnd"/>
      <w:r>
        <w:rPr>
          <w:rFonts w:ascii="Times New Roman" w:hAnsi="Times New Roman" w:cs="Times New Roman"/>
          <w:sz w:val="24"/>
          <w:szCs w:val="24"/>
          <w:lang w:eastAsia="es-PE"/>
        </w:rPr>
        <w:t>, as</w:t>
      </w:r>
      <w:r w:rsidR="00806C99" w:rsidRPr="00470DD9">
        <w:rPr>
          <w:rFonts w:ascii="Times New Roman" w:hAnsi="Times New Roman" w:cs="Times New Roman"/>
          <w:sz w:val="24"/>
          <w:szCs w:val="24"/>
          <w:lang w:eastAsia="es-PE"/>
        </w:rPr>
        <w:t xml:space="preserve"> the latter was not described </w:t>
      </w:r>
      <w:r w:rsidR="00BA5374">
        <w:rPr>
          <w:rFonts w:ascii="Times New Roman" w:hAnsi="Times New Roman" w:cs="Times New Roman"/>
          <w:sz w:val="24"/>
          <w:szCs w:val="24"/>
          <w:lang w:eastAsia="es-PE"/>
        </w:rPr>
        <w:t>at the time</w:t>
      </w:r>
      <w:r>
        <w:rPr>
          <w:rFonts w:ascii="Times New Roman" w:hAnsi="Times New Roman" w:cs="Times New Roman"/>
          <w:sz w:val="24"/>
          <w:szCs w:val="24"/>
          <w:lang w:eastAsia="es-PE"/>
        </w:rPr>
        <w:t xml:space="preserve"> </w:t>
      </w:r>
      <w:r>
        <w:rPr>
          <w:rFonts w:ascii="Times New Roman" w:hAnsi="Times New Roman" w:cs="Times New Roman"/>
          <w:sz w:val="24"/>
          <w:szCs w:val="24"/>
          <w:lang w:eastAsia="es-PE"/>
        </w:rPr>
        <w:fldChar w:fldCharType="begin"/>
      </w:r>
      <w:r w:rsidR="00690A98">
        <w:rPr>
          <w:rFonts w:ascii="Times New Roman" w:hAnsi="Times New Roman" w:cs="Times New Roman"/>
          <w:sz w:val="24"/>
          <w:szCs w:val="24"/>
          <w:lang w:eastAsia="es-PE"/>
        </w:rPr>
        <w:instrText xml:space="preserve"> ADDIN ZOTERO_ITEM CSL_CITATION {"citationID":"a28ai4d8p0","properties":{"formattedCitation":"(Lamas, 1985)","plainCitation":"(Lamas, 1985)","noteIndex":0},"citationItems":[{"id":16847,"uris":["http://zotero.org/users/local/kwv3TwWq/items/CNGUCQWZ"],"uri":["http://zotero.org/users/local/kwv3TwWq/items/CNGUCQWZ"],"itemData":{"id":16847,"type":"article-journal","title":"Los Papilionoidea (Lepidoptera) de la Zona Reservada de Tambopata, Madre de Dios, Perú. I. Papilionidae, Pieridae y Nymphalidae (en parte).","container-title":"Revista Peruana de Entomología","page":"59-73","volume":"27","author":[{"family":"Lamas","given":"Gerardo"}],"issued":{"date-parts":[["1985"]]}}}],"schema":"https://github.com/citation-style-language/schema/raw/master/csl-citation.json"} </w:instrText>
      </w:r>
      <w:r>
        <w:rPr>
          <w:rFonts w:ascii="Times New Roman" w:hAnsi="Times New Roman" w:cs="Times New Roman"/>
          <w:sz w:val="24"/>
          <w:szCs w:val="24"/>
          <w:lang w:eastAsia="es-PE"/>
        </w:rPr>
        <w:fldChar w:fldCharType="separate"/>
      </w:r>
      <w:r w:rsidR="00873603" w:rsidRPr="00873603">
        <w:rPr>
          <w:rFonts w:ascii="Times New Roman" w:hAnsi="Times New Roman" w:cs="Times New Roman"/>
          <w:sz w:val="24"/>
        </w:rPr>
        <w:t>(Lamas, 1985)</w:t>
      </w:r>
      <w:r>
        <w:rPr>
          <w:rFonts w:ascii="Times New Roman" w:hAnsi="Times New Roman" w:cs="Times New Roman"/>
          <w:sz w:val="24"/>
          <w:szCs w:val="24"/>
          <w:lang w:eastAsia="es-PE"/>
        </w:rPr>
        <w:fldChar w:fldCharType="end"/>
      </w:r>
      <w:r>
        <w:rPr>
          <w:rFonts w:ascii="Times New Roman" w:hAnsi="Times New Roman" w:cs="Times New Roman"/>
          <w:sz w:val="24"/>
          <w:szCs w:val="24"/>
          <w:lang w:eastAsia="es-PE"/>
        </w:rPr>
        <w:t>.</w:t>
      </w:r>
    </w:p>
    <w:p w14:paraId="4EFFD630" w14:textId="77777777"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 DISCUSSION</w:t>
      </w:r>
    </w:p>
    <w:p w14:paraId="47C8E0F4" w14:textId="642DA67E" w:rsidR="000430B1" w:rsidRPr="00470DD9" w:rsidRDefault="006229D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Gene genealogies</w:t>
      </w:r>
      <w:r w:rsidR="00820561" w:rsidRPr="00470DD9">
        <w:rPr>
          <w:rFonts w:ascii="Times New Roman" w:hAnsi="Times New Roman" w:cs="Times New Roman"/>
          <w:color w:val="000000"/>
          <w:sz w:val="24"/>
          <w:szCs w:val="24"/>
          <w:lang w:eastAsia="es-PE"/>
        </w:rPr>
        <w:t xml:space="preserve"> can be used in concert with morphological differences to diagnose species within single populations, because </w:t>
      </w:r>
      <w:r w:rsidRPr="00470DD9">
        <w:rPr>
          <w:rFonts w:ascii="Times New Roman" w:hAnsi="Times New Roman" w:cs="Times New Roman"/>
          <w:color w:val="000000"/>
          <w:sz w:val="24"/>
          <w:szCs w:val="24"/>
          <w:lang w:eastAsia="es-PE"/>
        </w:rPr>
        <w:t>reciprocal monophyly</w:t>
      </w:r>
      <w:r w:rsidR="00820561" w:rsidRPr="00470DD9">
        <w:rPr>
          <w:rFonts w:ascii="Times New Roman" w:hAnsi="Times New Roman" w:cs="Times New Roman"/>
          <w:color w:val="000000"/>
          <w:sz w:val="24"/>
          <w:szCs w:val="24"/>
          <w:lang w:eastAsia="es-PE"/>
        </w:rPr>
        <w:t xml:space="preserve"> within </w:t>
      </w:r>
      <w:r w:rsidR="00B51753" w:rsidRPr="00470DD9">
        <w:rPr>
          <w:rFonts w:ascii="Times New Roman" w:hAnsi="Times New Roman" w:cs="Times New Roman"/>
          <w:color w:val="000000"/>
          <w:sz w:val="24"/>
          <w:szCs w:val="24"/>
          <w:lang w:eastAsia="es-PE"/>
        </w:rPr>
        <w:t>a</w:t>
      </w:r>
      <w:r w:rsidR="00B51753">
        <w:rPr>
          <w:rFonts w:ascii="Times New Roman" w:hAnsi="Times New Roman" w:cs="Times New Roman"/>
          <w:color w:val="000000"/>
          <w:sz w:val="24"/>
          <w:szCs w:val="24"/>
          <w:lang w:eastAsia="es-PE"/>
        </w:rPr>
        <w:t xml:space="preserve"> freely</w:t>
      </w:r>
      <w:r w:rsidR="00B51753" w:rsidRPr="00470DD9">
        <w:rPr>
          <w:rFonts w:ascii="Times New Roman" w:hAnsi="Times New Roman" w:cs="Times New Roman"/>
          <w:color w:val="000000"/>
          <w:sz w:val="24"/>
          <w:szCs w:val="24"/>
          <w:lang w:eastAsia="es-PE"/>
        </w:rPr>
        <w:t xml:space="preserve"> </w:t>
      </w:r>
      <w:r w:rsidR="00820561" w:rsidRPr="00470DD9">
        <w:rPr>
          <w:rFonts w:ascii="Times New Roman" w:hAnsi="Times New Roman" w:cs="Times New Roman"/>
          <w:color w:val="000000"/>
          <w:sz w:val="24"/>
          <w:szCs w:val="24"/>
          <w:lang w:eastAsia="es-PE"/>
        </w:rPr>
        <w:t xml:space="preserve">interbreeding population becomes highly improbable when multiple individuals are sequenced. Similarly, the existence of clusters of </w:t>
      </w:r>
      <w:proofErr w:type="spellStart"/>
      <w:r w:rsidR="00820561" w:rsidRPr="00470DD9">
        <w:rPr>
          <w:rFonts w:ascii="Times New Roman" w:hAnsi="Times New Roman" w:cs="Times New Roman"/>
          <w:color w:val="000000"/>
          <w:sz w:val="24"/>
          <w:szCs w:val="24"/>
          <w:lang w:eastAsia="es-PE"/>
        </w:rPr>
        <w:t>multilocus</w:t>
      </w:r>
      <w:proofErr w:type="spellEnd"/>
      <w:r w:rsidR="00820561" w:rsidRPr="00470DD9">
        <w:rPr>
          <w:rFonts w:ascii="Times New Roman" w:hAnsi="Times New Roman" w:cs="Times New Roman"/>
          <w:color w:val="000000"/>
          <w:sz w:val="24"/>
          <w:szCs w:val="24"/>
          <w:lang w:eastAsia="es-PE"/>
        </w:rPr>
        <w:t xml:space="preserve"> genotypes within a sympatric population comprises strong evidence for distinct species, because linkage disequilibria between alleles at unlinked loci are highly unlikely to arise without barriers to </w:t>
      </w:r>
      <w:r w:rsidR="00B51753" w:rsidRPr="00470DD9">
        <w:rPr>
          <w:rFonts w:ascii="Times New Roman" w:hAnsi="Times New Roman" w:cs="Times New Roman"/>
          <w:color w:val="000000"/>
          <w:sz w:val="24"/>
          <w:szCs w:val="24"/>
          <w:lang w:eastAsia="es-PE"/>
        </w:rPr>
        <w:t>re</w:t>
      </w:r>
      <w:r w:rsidR="00B51753">
        <w:rPr>
          <w:rFonts w:ascii="Times New Roman" w:hAnsi="Times New Roman" w:cs="Times New Roman"/>
          <w:color w:val="000000"/>
          <w:sz w:val="24"/>
          <w:szCs w:val="24"/>
          <w:lang w:eastAsia="es-PE"/>
        </w:rPr>
        <w:t>combination</w:t>
      </w:r>
      <w:r w:rsidR="0082056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We have shown that in northern Peru, </w:t>
      </w:r>
      <w:r w:rsidR="000430B1"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372350"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and </w:t>
      </w:r>
      <w:r w:rsidR="000430B1" w:rsidRPr="00470DD9">
        <w:rPr>
          <w:rFonts w:ascii="Times New Roman" w:hAnsi="Times New Roman" w:cs="Times New Roman"/>
          <w:i/>
          <w:iCs/>
          <w:color w:val="000000"/>
          <w:sz w:val="24"/>
          <w:szCs w:val="24"/>
          <w:lang w:eastAsia="es-PE"/>
        </w:rPr>
        <w:t xml:space="preserve">H. e. </w:t>
      </w:r>
      <w:proofErr w:type="spellStart"/>
      <w:r w:rsidR="000430B1" w:rsidRPr="00470DD9">
        <w:rPr>
          <w:rFonts w:ascii="Times New Roman" w:hAnsi="Times New Roman" w:cs="Times New Roman"/>
          <w:i/>
          <w:iCs/>
          <w:color w:val="000000"/>
          <w:sz w:val="24"/>
          <w:szCs w:val="24"/>
          <w:lang w:eastAsia="es-PE"/>
        </w:rPr>
        <w:t>ucayalensis</w:t>
      </w:r>
      <w:proofErr w:type="spellEnd"/>
      <w:r w:rsidR="000430B1" w:rsidRPr="00470DD9">
        <w:rPr>
          <w:rFonts w:ascii="Times New Roman" w:hAnsi="Times New Roman" w:cs="Times New Roman"/>
          <w:color w:val="000000"/>
          <w:sz w:val="24"/>
          <w:szCs w:val="24"/>
          <w:lang w:eastAsia="es-PE"/>
        </w:rPr>
        <w:t xml:space="preserve"> sampled from a </w:t>
      </w:r>
      <w:r w:rsidR="00D51AE7" w:rsidRPr="00470DD9">
        <w:rPr>
          <w:rFonts w:ascii="Times New Roman" w:hAnsi="Times New Roman" w:cs="Times New Roman"/>
          <w:color w:val="000000"/>
          <w:sz w:val="24"/>
          <w:szCs w:val="24"/>
          <w:lang w:eastAsia="es-PE"/>
        </w:rPr>
        <w:t>small geographic area</w:t>
      </w:r>
      <w:r w:rsidR="000430B1" w:rsidRPr="00470DD9">
        <w:rPr>
          <w:rFonts w:ascii="Times New Roman" w:hAnsi="Times New Roman" w:cs="Times New Roman"/>
          <w:color w:val="000000"/>
          <w:sz w:val="24"/>
          <w:szCs w:val="24"/>
          <w:lang w:eastAsia="es-PE"/>
        </w:rPr>
        <w:t xml:space="preserve"> comprise two monophyletic groups for </w:t>
      </w:r>
      <w:r w:rsidR="001D3C15">
        <w:rPr>
          <w:rFonts w:ascii="Times New Roman" w:hAnsi="Times New Roman" w:cs="Times New Roman"/>
          <w:color w:val="000000"/>
          <w:sz w:val="24"/>
          <w:szCs w:val="24"/>
          <w:lang w:eastAsia="es-PE"/>
        </w:rPr>
        <w:t xml:space="preserve">the </w:t>
      </w:r>
      <w:proofErr w:type="spellStart"/>
      <w:r w:rsidR="000430B1" w:rsidRPr="00470DD9">
        <w:rPr>
          <w:rFonts w:ascii="Times New Roman" w:hAnsi="Times New Roman" w:cs="Times New Roman"/>
          <w:color w:val="000000"/>
          <w:sz w:val="24"/>
          <w:szCs w:val="24"/>
          <w:lang w:eastAsia="es-PE"/>
        </w:rPr>
        <w:t>mtDNA</w:t>
      </w:r>
      <w:proofErr w:type="spellEnd"/>
      <w:r w:rsidR="000430B1" w:rsidRPr="00470DD9">
        <w:rPr>
          <w:rFonts w:ascii="Times New Roman" w:hAnsi="Times New Roman" w:cs="Times New Roman"/>
          <w:color w:val="000000"/>
          <w:sz w:val="24"/>
          <w:szCs w:val="24"/>
          <w:lang w:eastAsia="es-PE"/>
        </w:rPr>
        <w:t xml:space="preserve"> markers </w:t>
      </w:r>
      <w:proofErr w:type="spellStart"/>
      <w:r w:rsidR="000430B1" w:rsidRPr="00470DD9">
        <w:rPr>
          <w:rFonts w:ascii="Times New Roman" w:hAnsi="Times New Roman" w:cs="Times New Roman"/>
          <w:i/>
          <w:iCs/>
          <w:color w:val="000000"/>
          <w:sz w:val="24"/>
          <w:szCs w:val="24"/>
          <w:lang w:eastAsia="es-PE"/>
        </w:rPr>
        <w:t>CoI</w:t>
      </w:r>
      <w:proofErr w:type="spellEnd"/>
      <w:r w:rsidR="000430B1" w:rsidRPr="00470DD9">
        <w:rPr>
          <w:rFonts w:ascii="Times New Roman" w:hAnsi="Times New Roman" w:cs="Times New Roman"/>
          <w:color w:val="000000"/>
          <w:sz w:val="24"/>
          <w:szCs w:val="24"/>
          <w:lang w:eastAsia="es-PE"/>
        </w:rPr>
        <w:t xml:space="preserve"> + </w:t>
      </w:r>
      <w:proofErr w:type="spellStart"/>
      <w:r w:rsidR="000430B1" w:rsidRPr="00470DD9">
        <w:rPr>
          <w:rFonts w:ascii="Times New Roman" w:hAnsi="Times New Roman" w:cs="Times New Roman"/>
          <w:i/>
          <w:iCs/>
          <w:color w:val="000000"/>
          <w:sz w:val="24"/>
          <w:szCs w:val="24"/>
          <w:lang w:eastAsia="es-PE"/>
        </w:rPr>
        <w:t>CoII</w:t>
      </w:r>
      <w:proofErr w:type="spellEnd"/>
      <w:r w:rsidR="000430B1" w:rsidRPr="00470DD9">
        <w:rPr>
          <w:rFonts w:ascii="Times New Roman" w:hAnsi="Times New Roman" w:cs="Times New Roman"/>
          <w:color w:val="000000"/>
          <w:sz w:val="24"/>
          <w:szCs w:val="24"/>
          <w:lang w:eastAsia="es-PE"/>
        </w:rPr>
        <w:t xml:space="preserve">, and form distinct genotypic clusters using AFLP data. </w:t>
      </w:r>
      <w:r w:rsidR="00F2488B" w:rsidRPr="00470DD9">
        <w:rPr>
          <w:rFonts w:ascii="Times New Roman" w:hAnsi="Times New Roman" w:cs="Times New Roman"/>
          <w:color w:val="000000"/>
          <w:sz w:val="24"/>
          <w:szCs w:val="24"/>
          <w:lang w:eastAsia="es-PE"/>
        </w:rPr>
        <w:t>Furthermore, t</w:t>
      </w:r>
      <w:r w:rsidR="000430B1" w:rsidRPr="00470DD9">
        <w:rPr>
          <w:rFonts w:ascii="Times New Roman" w:hAnsi="Times New Roman" w:cs="Times New Roman"/>
          <w:color w:val="000000"/>
          <w:sz w:val="24"/>
          <w:szCs w:val="24"/>
          <w:lang w:eastAsia="es-PE"/>
        </w:rPr>
        <w:t xml:space="preserve">he 5.2% net </w:t>
      </w:r>
      <w:proofErr w:type="spellStart"/>
      <w:r w:rsidR="000430B1" w:rsidRPr="00470DD9">
        <w:rPr>
          <w:rFonts w:ascii="Times New Roman" w:hAnsi="Times New Roman" w:cs="Times New Roman"/>
          <w:color w:val="000000"/>
          <w:sz w:val="24"/>
          <w:szCs w:val="24"/>
          <w:lang w:eastAsia="es-PE"/>
        </w:rPr>
        <w:t>mtDNA</w:t>
      </w:r>
      <w:proofErr w:type="spellEnd"/>
      <w:r w:rsidR="000430B1" w:rsidRPr="00470DD9">
        <w:rPr>
          <w:rFonts w:ascii="Times New Roman" w:hAnsi="Times New Roman" w:cs="Times New Roman"/>
          <w:color w:val="000000"/>
          <w:sz w:val="24"/>
          <w:szCs w:val="24"/>
          <w:lang w:eastAsia="es-PE"/>
        </w:rPr>
        <w:t xml:space="preserve"> divergence between </w:t>
      </w:r>
      <w:r w:rsidR="000430B1"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0430B1" w:rsidRPr="00470DD9">
        <w:rPr>
          <w:rFonts w:ascii="Times New Roman" w:hAnsi="Times New Roman" w:cs="Times New Roman"/>
          <w:i/>
          <w:iCs/>
          <w:color w:val="000000"/>
          <w:sz w:val="24"/>
          <w:szCs w:val="24"/>
          <w:lang w:eastAsia="es-PE"/>
        </w:rPr>
        <w:t xml:space="preserve"> </w:t>
      </w:r>
      <w:r w:rsidR="00FA06B1">
        <w:rPr>
          <w:rFonts w:ascii="Times New Roman" w:hAnsi="Times New Roman" w:cs="Times New Roman"/>
          <w:color w:val="000000"/>
          <w:sz w:val="24"/>
          <w:szCs w:val="24"/>
          <w:lang w:eastAsia="es-PE"/>
        </w:rPr>
        <w:t>/</w:t>
      </w:r>
      <w:r w:rsidR="000430B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i/>
          <w:iCs/>
          <w:color w:val="000000"/>
          <w:sz w:val="24"/>
          <w:szCs w:val="24"/>
          <w:lang w:eastAsia="es-PE"/>
        </w:rPr>
        <w:t xml:space="preserve">H. d. </w:t>
      </w:r>
      <w:proofErr w:type="spellStart"/>
      <w:r w:rsidR="000430B1" w:rsidRPr="00470DD9">
        <w:rPr>
          <w:rFonts w:ascii="Times New Roman" w:hAnsi="Times New Roman" w:cs="Times New Roman"/>
          <w:i/>
          <w:iCs/>
          <w:color w:val="000000"/>
          <w:sz w:val="24"/>
          <w:szCs w:val="24"/>
          <w:lang w:eastAsia="es-PE"/>
        </w:rPr>
        <w:t>bouqueti</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and </w:t>
      </w:r>
      <w:r w:rsidR="000430B1" w:rsidRPr="00470DD9">
        <w:rPr>
          <w:rFonts w:ascii="Times New Roman" w:hAnsi="Times New Roman" w:cs="Times New Roman"/>
          <w:i/>
          <w:iCs/>
          <w:color w:val="000000"/>
          <w:sz w:val="24"/>
          <w:szCs w:val="24"/>
          <w:lang w:eastAsia="es-PE"/>
        </w:rPr>
        <w:t>H. e.</w:t>
      </w:r>
      <w:r w:rsidR="000430B1" w:rsidRPr="00470DD9" w:rsidDel="00D63611">
        <w:rPr>
          <w:rFonts w:ascii="Times New Roman" w:hAnsi="Times New Roman" w:cs="Times New Roman"/>
          <w:i/>
          <w:iCs/>
          <w:color w:val="000000"/>
          <w:sz w:val="24"/>
          <w:szCs w:val="24"/>
          <w:lang w:eastAsia="es-PE"/>
        </w:rPr>
        <w:t xml:space="preserve"> </w:t>
      </w:r>
      <w:proofErr w:type="spellStart"/>
      <w:r w:rsidR="000430B1" w:rsidRPr="00470DD9">
        <w:rPr>
          <w:rFonts w:ascii="Times New Roman" w:hAnsi="Times New Roman" w:cs="Times New Roman"/>
          <w:i/>
          <w:iCs/>
          <w:color w:val="000000"/>
          <w:sz w:val="24"/>
          <w:szCs w:val="24"/>
          <w:lang w:eastAsia="es-PE"/>
        </w:rPr>
        <w:t>ucayalensis</w:t>
      </w:r>
      <w:proofErr w:type="spellEnd"/>
      <w:r w:rsidR="000430B1" w:rsidRPr="00470DD9">
        <w:rPr>
          <w:rFonts w:ascii="Times New Roman" w:hAnsi="Times New Roman" w:cs="Times New Roman"/>
          <w:color w:val="000000"/>
          <w:sz w:val="24"/>
          <w:szCs w:val="24"/>
          <w:lang w:eastAsia="es-PE"/>
        </w:rPr>
        <w:t xml:space="preserve">  is equivalent to interspecific genetic distances between other </w:t>
      </w:r>
      <w:proofErr w:type="spellStart"/>
      <w:r w:rsidR="000430B1" w:rsidRPr="00470DD9">
        <w:rPr>
          <w:rFonts w:ascii="Times New Roman" w:hAnsi="Times New Roman" w:cs="Times New Roman"/>
          <w:i/>
          <w:iCs/>
          <w:color w:val="000000"/>
          <w:sz w:val="24"/>
          <w:szCs w:val="24"/>
          <w:lang w:eastAsia="es-PE"/>
        </w:rPr>
        <w:t>sara</w:t>
      </w:r>
      <w:r w:rsidR="000430B1" w:rsidRPr="00470DD9">
        <w:rPr>
          <w:rFonts w:ascii="Times New Roman" w:hAnsi="Times New Roman" w:cs="Times New Roman"/>
          <w:color w:val="000000"/>
          <w:sz w:val="24"/>
          <w:szCs w:val="24"/>
          <w:lang w:eastAsia="es-PE"/>
        </w:rPr>
        <w:t>-</w:t>
      </w:r>
      <w:r w:rsidR="000430B1" w:rsidRPr="00470DD9">
        <w:rPr>
          <w:rFonts w:ascii="Times New Roman" w:hAnsi="Times New Roman" w:cs="Times New Roman"/>
          <w:i/>
          <w:iCs/>
          <w:color w:val="000000"/>
          <w:sz w:val="24"/>
          <w:szCs w:val="24"/>
          <w:lang w:eastAsia="es-PE"/>
        </w:rPr>
        <w:t>sapho</w:t>
      </w:r>
      <w:proofErr w:type="spellEnd"/>
      <w:r w:rsidR="000430B1" w:rsidRPr="00470DD9">
        <w:rPr>
          <w:rFonts w:ascii="Times New Roman" w:hAnsi="Times New Roman" w:cs="Times New Roman"/>
          <w:color w:val="000000"/>
          <w:sz w:val="24"/>
          <w:szCs w:val="24"/>
          <w:lang w:eastAsia="es-PE"/>
        </w:rPr>
        <w:t xml:space="preserve"> group species, and is greater than distances between many other </w:t>
      </w:r>
      <w:r w:rsidR="00B51753">
        <w:rPr>
          <w:rFonts w:ascii="Times New Roman" w:hAnsi="Times New Roman" w:cs="Times New Roman"/>
          <w:color w:val="000000"/>
          <w:sz w:val="24"/>
          <w:szCs w:val="24"/>
          <w:lang w:eastAsia="es-PE"/>
        </w:rPr>
        <w:t xml:space="preserve">sister </w:t>
      </w:r>
      <w:r w:rsidR="000430B1" w:rsidRPr="00470DD9">
        <w:rPr>
          <w:rFonts w:ascii="Times New Roman" w:hAnsi="Times New Roman" w:cs="Times New Roman"/>
          <w:color w:val="000000"/>
          <w:sz w:val="24"/>
          <w:szCs w:val="24"/>
          <w:lang w:eastAsia="es-PE"/>
        </w:rPr>
        <w:t xml:space="preserve">pairs of </w:t>
      </w:r>
      <w:proofErr w:type="spellStart"/>
      <w:r w:rsidR="000430B1" w:rsidRPr="00470DD9">
        <w:rPr>
          <w:rFonts w:ascii="Times New Roman" w:hAnsi="Times New Roman" w:cs="Times New Roman"/>
          <w:i/>
          <w:iCs/>
          <w:color w:val="000000"/>
          <w:sz w:val="24"/>
          <w:szCs w:val="24"/>
          <w:lang w:eastAsia="es-PE"/>
        </w:rPr>
        <w:t>Heliconius</w:t>
      </w:r>
      <w:proofErr w:type="spellEnd"/>
      <w:r w:rsidR="000430B1" w:rsidRPr="00470DD9">
        <w:rPr>
          <w:rFonts w:ascii="Times New Roman" w:hAnsi="Times New Roman" w:cs="Times New Roman"/>
          <w:color w:val="000000"/>
          <w:sz w:val="24"/>
          <w:szCs w:val="24"/>
          <w:lang w:eastAsia="es-PE"/>
        </w:rPr>
        <w:t xml:space="preserve"> species, such as those within the </w:t>
      </w:r>
      <w:r w:rsidR="000430B1" w:rsidRPr="00470DD9">
        <w:rPr>
          <w:rFonts w:ascii="Times New Roman" w:hAnsi="Times New Roman" w:cs="Times New Roman"/>
          <w:i/>
          <w:iCs/>
          <w:color w:val="000000"/>
          <w:sz w:val="24"/>
          <w:szCs w:val="24"/>
          <w:lang w:eastAsia="es-PE"/>
        </w:rPr>
        <w:t>cydno-</w:t>
      </w:r>
      <w:proofErr w:type="spellStart"/>
      <w:r w:rsidR="000430B1" w:rsidRPr="00470DD9">
        <w:rPr>
          <w:rFonts w:ascii="Times New Roman" w:hAnsi="Times New Roman" w:cs="Times New Roman"/>
          <w:i/>
          <w:iCs/>
          <w:color w:val="000000"/>
          <w:sz w:val="24"/>
          <w:szCs w:val="24"/>
          <w:lang w:eastAsia="es-PE"/>
        </w:rPr>
        <w:t>melpomene</w:t>
      </w:r>
      <w:proofErr w:type="spellEnd"/>
      <w:r w:rsidR="000430B1" w:rsidRPr="00470DD9">
        <w:rPr>
          <w:rFonts w:ascii="Times New Roman" w:hAnsi="Times New Roman" w:cs="Times New Roman"/>
          <w:color w:val="000000"/>
          <w:sz w:val="24"/>
          <w:szCs w:val="24"/>
          <w:lang w:eastAsia="es-PE"/>
        </w:rPr>
        <w:t xml:space="preserve"> species group </w:t>
      </w:r>
      <w:r w:rsidR="000430B1" w:rsidRPr="00470DD9">
        <w:rPr>
          <w:rFonts w:ascii="Times New Roman" w:hAnsi="Times New Roman" w:cs="Times New Roman"/>
          <w:color w:val="000000"/>
          <w:sz w:val="24"/>
          <w:szCs w:val="24"/>
          <w:lang w:eastAsia="es-PE"/>
        </w:rPr>
        <w:fldChar w:fldCharType="begin"/>
      </w:r>
      <w:r w:rsidR="00A5183C">
        <w:rPr>
          <w:rFonts w:ascii="Times New Roman" w:hAnsi="Times New Roman" w:cs="Times New Roman"/>
          <w:color w:val="000000"/>
          <w:sz w:val="24"/>
          <w:szCs w:val="24"/>
          <w:lang w:eastAsia="es-PE"/>
        </w:rPr>
        <w:instrText xml:space="preserve"> ADDIN ZOTERO_ITEM CSL_CITATION {"citationID":"Hfmnm2zk","properties":{"formattedCitation":"(Beltr\\uc0\\u225{}n {\\i{}et al.}, 2002; Giraldo {\\i{}et al.}, 2008)","plainCitation":"(Beltrán et al., 2002; Giraldo et al., 2008)","noteIndex":0},"citationItems":[{"id":16432,"uris":["http://zotero.org/users/local/kwv3TwWq/items/GZSXHWSQ"],"uri":["http://zotero.org/users/local/kwv3TwWq/items/GZSXHWSQ"],"itemData":{"id":16432,"type":"article-journal","title":"Phylogenetic discordance at the species boundary: comparative gene genealogies among rapidly radiating &lt;i&gt;Heliconius&lt;/i&gt; butterflies","container-title":"Molecular Biology and Evolution","page":"2176-2190","volume":"19","issue":"12","source":"PubMed","abstract":"Recent adaptive radiations provide excellent model systems for understanding speciation, but rapid diversification can cause problems for phylogenetic inference. Here we use gene genealogies to investigate the phylogeny of recent speciation in the heliconiine butterflies. We sequenced three gene regions, intron 3 ( approximately 550 bp) of sex-linked triose-phosphate isomerase (Tpi), intron 3 ( approximately 450 bp) of autosomal mannose-phosphate isomerase (Mpi), and 1,603 bp of mitochondrial cytochrome oxidase subunits I and II (COI and COII), for 37 individuals from 25 species of Heliconius and related genera. The nuclear intron sequences evolved at rates similar to those of mitochondrial coding sequences, but the phylogenetic utility of introns was restricted to closely related geographic populations and species due to high levels of indel variation. For two sister species pairs, Heliconius erato-Heliconius himera and Heliconius melpomene-Heliconius cydno, there was highly significant discordance between the three genes. At mtDNA and Tpi, the hypotheses of reciprocal monophyly and paraphyly of at least one species with respect to its sister could not be distinguished. In contrast alleles sampled from the third locus, Mpi, showed polyphyletic relationships between both species pairs. In all cases, recent coalescence of mtDNA lineages within species suggests that polyphyly of nuclear genes is not unexpected. In addition, very similar alleles were shared between melpomene and cydno, implying recent gene flow. Our finding of discordant genealogies between genes is consistent with models of adaptive speciation with ongoing gene flow and highlights the need for multiple locus comparisons to resolve phylogeny among closely related species.","ISSN":"0737-4038","note":"PMID: 12446809","shortTitle":"Phylogenetic discordance at the species boundary","journalAbbreviation":"Mol. Biol. Evol.","language":"eng","author":[{"family":"Beltrán","given":"Margarita"},{"family":"Jiggins","given":"Chris D."},{"family":"Bull","given":"Vanessa"},{"family":"Linares","given":"Mauricio"},{"family":"Mallet","given":"James"},{"family":"McMillan","given":"W. Owen"},{"family":"Bermingham","given":"Eldredge"}],"issued":{"date-parts":[["2002",12]]}}},{"id":350,"uris":["http://zotero.org/users/local/kwv3TwWq/items/INEVHBET"],"uri":["http://zotero.org/users/local/kwv3TwWq/items/INEVHBET"],"itemData":{"id":350,"type":"article-journal","title":"Two sisters in the same dress: &lt;i&gt;Heliconius&lt;/i&gt; cryptic species","container-title":"BMC Evolutionary Biology","page":"324","volume":"8","issue":"1","source":"BioMed Central and More","abstract":"BACKGROUND:Sister species divergence and reproductive isolation commonly results from ecological adaptation. In mimetic Heliconius butterflies, shifts in colour pattern contribute to pre- and post-mating reproductive isolation and are commonly correlated with speciation. Closely related mimetic species are therefore not expected, as they should lack several important sources of reproductive isolation.RESULTS:Here we present phenotypic, behavioral and genetic evidence for the coexistence of two sympatric 'cryptic' species near Florencia in the eastern Andes of Colombia that share the same orange rayed colour pattern. These represent H. melpomene malleti and a novel taxon in the H. cydno group, here designated as novel race of Heliconius timareta, Heliconius timareta florencia. No-choice mating experiments show that these sympatric forms have strong assortative mating ([almost equal to]96%) despite great similarity in colour pattern, implying enhanced divergence in pheromonal signals.CONCLUSION:We hypothesize that these species might have resulted from recent convergence in colour pattern, perhaps facilitated by hybrid introgression of wing pattern genes.","DOI":"10.1186/1471-2148-8-324","ISSN":"1471-2148","shortTitle":"Two sisters in the same dress","author":[{"family":"Giraldo","given":"Nathalia"},{"family":"Salazar","given":"Camilo"},{"family":"Jiggins","given":"C.D."},{"family":"Bermingham","given":"Eldredge"},{"family":"Linares","given":"Mauricio"}],"issued":{"date-parts":[["2008"]]}}}],"schema":"https://github.com/citation-style-language/schema/raw/master/csl-citation.json"} </w:instrText>
      </w:r>
      <w:r w:rsidR="000430B1" w:rsidRPr="00470DD9">
        <w:rPr>
          <w:rFonts w:ascii="Times New Roman" w:hAnsi="Times New Roman" w:cs="Times New Roman"/>
          <w:color w:val="000000"/>
          <w:sz w:val="24"/>
          <w:szCs w:val="24"/>
          <w:lang w:eastAsia="es-PE"/>
        </w:rPr>
        <w:fldChar w:fldCharType="separate"/>
      </w:r>
      <w:r w:rsidR="00A5183C" w:rsidRPr="00A5183C">
        <w:rPr>
          <w:rFonts w:ascii="Times New Roman" w:hAnsi="Times New Roman" w:cs="Times New Roman"/>
          <w:sz w:val="24"/>
          <w:szCs w:val="24"/>
        </w:rPr>
        <w:t xml:space="preserve">(Beltrán </w:t>
      </w:r>
      <w:r w:rsidR="00A5183C" w:rsidRPr="00A5183C">
        <w:rPr>
          <w:rFonts w:ascii="Times New Roman" w:hAnsi="Times New Roman" w:cs="Times New Roman"/>
          <w:i/>
          <w:iCs/>
          <w:sz w:val="24"/>
          <w:szCs w:val="24"/>
        </w:rPr>
        <w:t>et al.</w:t>
      </w:r>
      <w:r w:rsidR="00A5183C" w:rsidRPr="00A5183C">
        <w:rPr>
          <w:rFonts w:ascii="Times New Roman" w:hAnsi="Times New Roman" w:cs="Times New Roman"/>
          <w:sz w:val="24"/>
          <w:szCs w:val="24"/>
        </w:rPr>
        <w:t xml:space="preserve">, 2002; Giraldo </w:t>
      </w:r>
      <w:r w:rsidR="00A5183C" w:rsidRPr="00A5183C">
        <w:rPr>
          <w:rFonts w:ascii="Times New Roman" w:hAnsi="Times New Roman" w:cs="Times New Roman"/>
          <w:i/>
          <w:iCs/>
          <w:sz w:val="24"/>
          <w:szCs w:val="24"/>
        </w:rPr>
        <w:t>et al.</w:t>
      </w:r>
      <w:r w:rsidR="00A5183C" w:rsidRPr="00A5183C">
        <w:rPr>
          <w:rFonts w:ascii="Times New Roman" w:hAnsi="Times New Roman" w:cs="Times New Roman"/>
          <w:sz w:val="24"/>
          <w:szCs w:val="24"/>
        </w:rPr>
        <w:t>, 2008)</w:t>
      </w:r>
      <w:r w:rsidR="000430B1" w:rsidRPr="00470DD9">
        <w:rPr>
          <w:rFonts w:ascii="Times New Roman" w:hAnsi="Times New Roman" w:cs="Times New Roman"/>
          <w:color w:val="000000"/>
          <w:sz w:val="24"/>
          <w:szCs w:val="24"/>
          <w:lang w:eastAsia="es-PE"/>
        </w:rPr>
        <w:fldChar w:fldCharType="end"/>
      </w:r>
      <w:r w:rsidR="000430B1" w:rsidRPr="00470DD9">
        <w:rPr>
          <w:rFonts w:ascii="Times New Roman" w:hAnsi="Times New Roman" w:cs="Times New Roman"/>
          <w:color w:val="000000"/>
          <w:sz w:val="24"/>
          <w:szCs w:val="24"/>
          <w:lang w:eastAsia="es-PE"/>
        </w:rPr>
        <w:t xml:space="preserve">. </w:t>
      </w:r>
      <w:r w:rsidR="00A77A8B" w:rsidRPr="00470DD9">
        <w:rPr>
          <w:rFonts w:ascii="Times New Roman" w:hAnsi="Times New Roman" w:cs="Times New Roman"/>
          <w:color w:val="000000"/>
          <w:sz w:val="24"/>
          <w:szCs w:val="24"/>
          <w:lang w:eastAsia="es-PE"/>
        </w:rPr>
        <w:t>Thus, t</w:t>
      </w:r>
      <w:r w:rsidR="000430B1" w:rsidRPr="00470DD9">
        <w:rPr>
          <w:rFonts w:ascii="Times New Roman" w:hAnsi="Times New Roman" w:cs="Times New Roman"/>
          <w:color w:val="000000"/>
          <w:sz w:val="24"/>
          <w:szCs w:val="24"/>
          <w:lang w:eastAsia="es-PE"/>
        </w:rPr>
        <w:t xml:space="preserve">ogether with the observed differences in larval and adult morphology, </w:t>
      </w:r>
      <w:r w:rsidR="00B6589E" w:rsidRPr="00470DD9">
        <w:rPr>
          <w:rFonts w:ascii="Times New Roman" w:hAnsi="Times New Roman" w:cs="Times New Roman"/>
          <w:color w:val="000000"/>
          <w:sz w:val="24"/>
          <w:szCs w:val="24"/>
          <w:lang w:eastAsia="es-PE"/>
        </w:rPr>
        <w:t>wing</w:t>
      </w:r>
      <w:r w:rsidR="005150EE" w:rsidRPr="00470DD9">
        <w:rPr>
          <w:rFonts w:ascii="Times New Roman" w:hAnsi="Times New Roman" w:cs="Times New Roman"/>
          <w:color w:val="000000"/>
          <w:sz w:val="24"/>
          <w:szCs w:val="24"/>
          <w:lang w:val="en-US" w:eastAsia="es-PE"/>
        </w:rPr>
        <w:t xml:space="preserve"> shape, </w:t>
      </w:r>
      <w:r w:rsidR="00A77A8B" w:rsidRPr="00470DD9">
        <w:rPr>
          <w:rFonts w:ascii="Times New Roman" w:hAnsi="Times New Roman" w:cs="Times New Roman"/>
          <w:color w:val="000000"/>
          <w:sz w:val="24"/>
          <w:szCs w:val="24"/>
          <w:lang w:eastAsia="es-PE"/>
        </w:rPr>
        <w:t>behaviour and host plant use, our data strongly imply</w:t>
      </w:r>
      <w:r w:rsidR="000430B1" w:rsidRPr="00470DD9">
        <w:rPr>
          <w:rFonts w:ascii="Times New Roman" w:hAnsi="Times New Roman" w:cs="Times New Roman"/>
          <w:color w:val="000000"/>
          <w:sz w:val="24"/>
          <w:szCs w:val="24"/>
          <w:lang w:eastAsia="es-PE"/>
        </w:rPr>
        <w:t xml:space="preserve"> the existence of two species</w:t>
      </w:r>
      <w:r w:rsidR="00B51753">
        <w:rPr>
          <w:rFonts w:ascii="Times New Roman" w:hAnsi="Times New Roman" w:cs="Times New Roman"/>
          <w:color w:val="000000"/>
          <w:sz w:val="24"/>
          <w:szCs w:val="24"/>
          <w:lang w:eastAsia="es-PE"/>
        </w:rPr>
        <w:t xml:space="preserve"> that </w:t>
      </w:r>
      <w:r w:rsidR="00A5183C">
        <w:rPr>
          <w:rFonts w:ascii="Times New Roman" w:hAnsi="Times New Roman" w:cs="Times New Roman"/>
          <w:color w:val="000000"/>
          <w:sz w:val="24"/>
          <w:szCs w:val="24"/>
          <w:lang w:eastAsia="es-PE"/>
        </w:rPr>
        <w:t xml:space="preserve">are </w:t>
      </w:r>
      <w:r w:rsidR="00B51753">
        <w:rPr>
          <w:rFonts w:ascii="Times New Roman" w:hAnsi="Times New Roman" w:cs="Times New Roman"/>
          <w:color w:val="000000"/>
          <w:sz w:val="24"/>
          <w:szCs w:val="24"/>
          <w:lang w:eastAsia="es-PE"/>
        </w:rPr>
        <w:t>sympatr</w:t>
      </w:r>
      <w:r w:rsidR="00A5183C">
        <w:rPr>
          <w:rFonts w:ascii="Times New Roman" w:hAnsi="Times New Roman" w:cs="Times New Roman"/>
          <w:color w:val="000000"/>
          <w:sz w:val="24"/>
          <w:szCs w:val="24"/>
          <w:lang w:eastAsia="es-PE"/>
        </w:rPr>
        <w:t>ic</w:t>
      </w:r>
      <w:r w:rsidR="00B51753">
        <w:rPr>
          <w:rFonts w:ascii="Times New Roman" w:hAnsi="Times New Roman" w:cs="Times New Roman"/>
          <w:color w:val="000000"/>
          <w:sz w:val="24"/>
          <w:szCs w:val="24"/>
          <w:lang w:eastAsia="es-PE"/>
        </w:rPr>
        <w:t xml:space="preserve"> in at least one </w:t>
      </w:r>
      <w:r w:rsidR="00A5183C">
        <w:rPr>
          <w:rFonts w:ascii="Times New Roman" w:hAnsi="Times New Roman" w:cs="Times New Roman"/>
          <w:color w:val="000000"/>
          <w:sz w:val="24"/>
          <w:szCs w:val="24"/>
          <w:lang w:eastAsia="es-PE"/>
        </w:rPr>
        <w:t>area</w:t>
      </w:r>
      <w:r w:rsidR="000430B1" w:rsidRPr="00470DD9">
        <w:rPr>
          <w:rFonts w:ascii="Times New Roman" w:hAnsi="Times New Roman" w:cs="Times New Roman"/>
          <w:color w:val="000000"/>
          <w:sz w:val="24"/>
          <w:szCs w:val="24"/>
          <w:lang w:eastAsia="es-PE"/>
        </w:rPr>
        <w:t xml:space="preserve">. Additionally, the </w:t>
      </w:r>
      <w:proofErr w:type="spellStart"/>
      <w:r w:rsidR="000430B1" w:rsidRPr="00470DD9">
        <w:rPr>
          <w:rFonts w:ascii="Times New Roman" w:hAnsi="Times New Roman" w:cs="Times New Roman"/>
          <w:i/>
          <w:iCs/>
          <w:color w:val="000000"/>
          <w:sz w:val="24"/>
          <w:szCs w:val="24"/>
          <w:lang w:eastAsia="es-PE"/>
        </w:rPr>
        <w:t>CoI</w:t>
      </w:r>
      <w:proofErr w:type="spellEnd"/>
      <w:r w:rsidR="000430B1" w:rsidRPr="00470DD9">
        <w:rPr>
          <w:rFonts w:ascii="Times New Roman" w:hAnsi="Times New Roman" w:cs="Times New Roman"/>
          <w:color w:val="000000"/>
          <w:sz w:val="24"/>
          <w:szCs w:val="24"/>
          <w:lang w:eastAsia="es-PE"/>
        </w:rPr>
        <w:t xml:space="preserve"> phylogeny </w:t>
      </w:r>
      <w:r w:rsidR="00E9571F">
        <w:rPr>
          <w:rFonts w:ascii="Times New Roman" w:hAnsi="Times New Roman" w:cs="Times New Roman"/>
          <w:color w:val="000000"/>
          <w:sz w:val="24"/>
          <w:szCs w:val="24"/>
          <w:lang w:eastAsia="es-PE"/>
        </w:rPr>
        <w:t>of</w:t>
      </w:r>
      <w:r w:rsidR="000430B1" w:rsidRPr="00470DD9">
        <w:rPr>
          <w:rFonts w:ascii="Times New Roman" w:hAnsi="Times New Roman" w:cs="Times New Roman"/>
          <w:color w:val="000000"/>
          <w:sz w:val="24"/>
          <w:szCs w:val="24"/>
          <w:lang w:eastAsia="es-PE"/>
        </w:rPr>
        <w:t xml:space="preserve"> 1</w:t>
      </w:r>
      <w:r w:rsidR="00D13B0E" w:rsidRPr="00470DD9">
        <w:rPr>
          <w:rFonts w:ascii="Times New Roman" w:hAnsi="Times New Roman" w:cs="Times New Roman"/>
          <w:color w:val="000000"/>
          <w:sz w:val="24"/>
          <w:szCs w:val="24"/>
          <w:lang w:eastAsia="es-PE"/>
        </w:rPr>
        <w:t xml:space="preserve">3 </w:t>
      </w:r>
      <w:r w:rsidR="000430B1" w:rsidRPr="00470DD9">
        <w:rPr>
          <w:rFonts w:ascii="Times New Roman" w:hAnsi="Times New Roman" w:cs="Times New Roman"/>
          <w:color w:val="000000"/>
          <w:sz w:val="24"/>
          <w:szCs w:val="24"/>
          <w:lang w:eastAsia="es-PE"/>
        </w:rPr>
        <w:t xml:space="preserve">of the 15 races of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demeter</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and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eratosignis</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resolved two reciprocally monophyletic groups, </w:t>
      </w:r>
      <w:r w:rsidR="000554CF" w:rsidRPr="00470DD9">
        <w:rPr>
          <w:rFonts w:ascii="Times New Roman" w:hAnsi="Times New Roman" w:cs="Times New Roman"/>
          <w:color w:val="000000"/>
          <w:sz w:val="24"/>
          <w:szCs w:val="24"/>
          <w:lang w:eastAsia="es-PE"/>
        </w:rPr>
        <w:t>comprising</w:t>
      </w:r>
      <w:r w:rsidR="000430B1"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00372350"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and the northern Amazonian races, and </w:t>
      </w:r>
      <w:r w:rsidR="000430B1" w:rsidRPr="00470DD9">
        <w:rPr>
          <w:rFonts w:ascii="Times New Roman" w:hAnsi="Times New Roman" w:cs="Times New Roman"/>
          <w:i/>
          <w:iCs/>
          <w:color w:val="000000"/>
          <w:sz w:val="24"/>
          <w:szCs w:val="24"/>
          <w:lang w:eastAsia="es-PE"/>
        </w:rPr>
        <w:t xml:space="preserve">H. e. </w:t>
      </w:r>
      <w:proofErr w:type="spellStart"/>
      <w:r w:rsidR="000430B1" w:rsidRPr="00470DD9">
        <w:rPr>
          <w:rFonts w:ascii="Times New Roman" w:hAnsi="Times New Roman" w:cs="Times New Roman"/>
          <w:i/>
          <w:iCs/>
          <w:color w:val="000000"/>
          <w:sz w:val="24"/>
          <w:szCs w:val="24"/>
          <w:lang w:eastAsia="es-PE"/>
        </w:rPr>
        <w:t>ucayalensis</w:t>
      </w:r>
      <w:proofErr w:type="spellEnd"/>
      <w:r w:rsidR="000430B1" w:rsidRPr="00470DD9">
        <w:rPr>
          <w:rFonts w:ascii="Times New Roman" w:hAnsi="Times New Roman" w:cs="Times New Roman"/>
          <w:color w:val="000000"/>
          <w:sz w:val="24"/>
          <w:szCs w:val="24"/>
          <w:lang w:eastAsia="es-PE"/>
        </w:rPr>
        <w:t xml:space="preserve"> and the southern Amazonian races</w:t>
      </w:r>
      <w:r w:rsidR="00766DF5" w:rsidRPr="00470DD9">
        <w:rPr>
          <w:rFonts w:ascii="Times New Roman" w:hAnsi="Times New Roman" w:cs="Times New Roman"/>
          <w:color w:val="000000"/>
          <w:sz w:val="24"/>
          <w:szCs w:val="24"/>
          <w:lang w:eastAsia="es-PE"/>
        </w:rPr>
        <w:t>. These</w:t>
      </w:r>
      <w:r w:rsidR="004158AB" w:rsidRPr="00470DD9">
        <w:rPr>
          <w:rFonts w:ascii="Times New Roman" w:hAnsi="Times New Roman" w:cs="Times New Roman"/>
          <w:color w:val="000000"/>
          <w:sz w:val="24"/>
          <w:szCs w:val="24"/>
          <w:lang w:eastAsia="es-PE"/>
        </w:rPr>
        <w:t xml:space="preserve"> groups are consistent wi</w:t>
      </w:r>
      <w:r w:rsidR="00766DF5" w:rsidRPr="00470DD9">
        <w:rPr>
          <w:rFonts w:ascii="Times New Roman" w:hAnsi="Times New Roman" w:cs="Times New Roman"/>
          <w:color w:val="000000"/>
          <w:sz w:val="24"/>
          <w:szCs w:val="24"/>
          <w:lang w:eastAsia="es-PE"/>
        </w:rPr>
        <w:t xml:space="preserve">th morphological criteria </w:t>
      </w:r>
      <w:r w:rsidR="000554CF" w:rsidRPr="00470DD9">
        <w:rPr>
          <w:rFonts w:ascii="Times New Roman" w:hAnsi="Times New Roman" w:cs="Times New Roman"/>
          <w:color w:val="000000"/>
          <w:sz w:val="24"/>
          <w:szCs w:val="24"/>
          <w:lang w:eastAsia="es-PE"/>
        </w:rPr>
        <w:t>(e.g. the</w:t>
      </w:r>
      <w:r w:rsidR="00766DF5" w:rsidRPr="00470DD9">
        <w:rPr>
          <w:rFonts w:ascii="Times New Roman" w:hAnsi="Times New Roman" w:cs="Times New Roman"/>
          <w:color w:val="000000"/>
          <w:sz w:val="24"/>
          <w:szCs w:val="24"/>
          <w:lang w:eastAsia="es-PE"/>
        </w:rPr>
        <w:t xml:space="preserve"> </w:t>
      </w:r>
      <w:r w:rsidR="00372350" w:rsidRPr="00470DD9">
        <w:rPr>
          <w:rFonts w:ascii="Times New Roman" w:hAnsi="Times New Roman" w:cs="Times New Roman"/>
          <w:color w:val="000000"/>
          <w:sz w:val="24"/>
          <w:szCs w:val="24"/>
          <w:lang w:eastAsia="es-PE"/>
        </w:rPr>
        <w:t xml:space="preserve">forewing </w:t>
      </w:r>
      <w:r w:rsidR="004158AB" w:rsidRPr="00470DD9">
        <w:rPr>
          <w:rFonts w:ascii="Times New Roman" w:hAnsi="Times New Roman" w:cs="Times New Roman"/>
          <w:color w:val="000000"/>
          <w:sz w:val="24"/>
          <w:szCs w:val="24"/>
          <w:lang w:eastAsia="es-PE"/>
        </w:rPr>
        <w:t>costa</w:t>
      </w:r>
      <w:r w:rsidR="00C3348F" w:rsidRPr="00470DD9">
        <w:rPr>
          <w:rFonts w:ascii="Times New Roman" w:hAnsi="Times New Roman" w:cs="Times New Roman"/>
          <w:color w:val="000000"/>
          <w:sz w:val="24"/>
          <w:szCs w:val="24"/>
          <w:lang w:eastAsia="es-PE"/>
        </w:rPr>
        <w:t>l streak</w:t>
      </w:r>
      <w:r w:rsidR="000554CF" w:rsidRPr="00470DD9">
        <w:rPr>
          <w:rFonts w:ascii="Times New Roman" w:hAnsi="Times New Roman" w:cs="Times New Roman"/>
          <w:color w:val="000000"/>
          <w:sz w:val="24"/>
          <w:szCs w:val="24"/>
          <w:lang w:eastAsia="es-PE"/>
        </w:rPr>
        <w:t>)</w:t>
      </w:r>
      <w:r w:rsidR="00B42BE7">
        <w:rPr>
          <w:rFonts w:ascii="Times New Roman" w:hAnsi="Times New Roman" w:cs="Times New Roman"/>
          <w:color w:val="000000"/>
          <w:sz w:val="24"/>
          <w:szCs w:val="24"/>
          <w:lang w:eastAsia="es-PE"/>
        </w:rPr>
        <w:t xml:space="preserve"> </w:t>
      </w:r>
      <w:r w:rsidR="00766DF5" w:rsidRPr="00470DD9">
        <w:rPr>
          <w:rFonts w:ascii="Times New Roman" w:hAnsi="Times New Roman" w:cs="Times New Roman"/>
          <w:color w:val="000000"/>
          <w:sz w:val="24"/>
          <w:szCs w:val="24"/>
          <w:lang w:eastAsia="es-PE"/>
        </w:rPr>
        <w:t xml:space="preserve">and are also </w:t>
      </w:r>
      <w:r w:rsidR="006869E3">
        <w:rPr>
          <w:rFonts w:ascii="Times New Roman" w:hAnsi="Times New Roman" w:cs="Times New Roman"/>
          <w:color w:val="000000"/>
          <w:sz w:val="24"/>
          <w:szCs w:val="24"/>
          <w:lang w:eastAsia="es-PE"/>
        </w:rPr>
        <w:t>evident</w:t>
      </w:r>
      <w:r w:rsidR="00766DF5" w:rsidRPr="00470DD9">
        <w:rPr>
          <w:rFonts w:ascii="Times New Roman" w:hAnsi="Times New Roman" w:cs="Times New Roman"/>
          <w:color w:val="000000"/>
          <w:sz w:val="24"/>
          <w:szCs w:val="24"/>
          <w:lang w:eastAsia="es-PE"/>
        </w:rPr>
        <w:t xml:space="preserve"> in </w:t>
      </w:r>
      <w:r w:rsidR="00E9571F">
        <w:rPr>
          <w:rFonts w:ascii="Times New Roman" w:hAnsi="Times New Roman" w:cs="Times New Roman"/>
          <w:color w:val="000000"/>
          <w:sz w:val="24"/>
          <w:szCs w:val="24"/>
          <w:lang w:eastAsia="es-PE"/>
        </w:rPr>
        <w:t xml:space="preserve">the </w:t>
      </w:r>
      <w:r w:rsidR="00766DF5" w:rsidRPr="00470DD9">
        <w:rPr>
          <w:rFonts w:ascii="Times New Roman" w:hAnsi="Times New Roman" w:cs="Times New Roman"/>
          <w:color w:val="000000"/>
          <w:sz w:val="24"/>
          <w:szCs w:val="24"/>
          <w:lang w:eastAsia="es-PE"/>
        </w:rPr>
        <w:t xml:space="preserve">morphometric analysis of </w:t>
      </w:r>
      <w:r w:rsidR="004158AB" w:rsidRPr="00470DD9">
        <w:rPr>
          <w:rFonts w:ascii="Times New Roman" w:hAnsi="Times New Roman" w:cs="Times New Roman"/>
          <w:color w:val="000000"/>
          <w:sz w:val="24"/>
          <w:szCs w:val="24"/>
          <w:lang w:eastAsia="es-PE"/>
        </w:rPr>
        <w:t>wing shape</w:t>
      </w:r>
      <w:r w:rsidR="00B72454" w:rsidRPr="00470DD9">
        <w:rPr>
          <w:rFonts w:ascii="Times New Roman" w:hAnsi="Times New Roman" w:cs="Times New Roman"/>
          <w:color w:val="000000"/>
          <w:sz w:val="24"/>
          <w:szCs w:val="24"/>
          <w:lang w:eastAsia="es-PE"/>
        </w:rPr>
        <w:t xml:space="preserve"> </w:t>
      </w:r>
      <w:r w:rsidR="00B72454" w:rsidRPr="00470DD9">
        <w:rPr>
          <w:rFonts w:ascii="Times New Roman" w:hAnsi="Times New Roman" w:cs="Times New Roman"/>
          <w:iCs/>
          <w:sz w:val="24"/>
          <w:szCs w:val="24"/>
        </w:rPr>
        <w:t>(</w:t>
      </w:r>
      <w:r w:rsidR="00B42BE7" w:rsidRPr="00B42BE7">
        <w:rPr>
          <w:rFonts w:ascii="Times New Roman" w:hAnsi="Times New Roman" w:cs="Times New Roman"/>
          <w:sz w:val="24"/>
          <w:szCs w:val="24"/>
        </w:rPr>
        <w:fldChar w:fldCharType="begin"/>
      </w:r>
      <w:r w:rsidR="00B42BE7" w:rsidRPr="00B42BE7">
        <w:rPr>
          <w:rFonts w:ascii="Times New Roman" w:hAnsi="Times New Roman" w:cs="Times New Roman"/>
          <w:iCs/>
          <w:sz w:val="24"/>
          <w:szCs w:val="24"/>
        </w:rPr>
        <w:instrText xml:space="preserve"> REF _Ref495423962 \h </w:instrText>
      </w:r>
      <w:r w:rsidR="00B42BE7" w:rsidRPr="00B42BE7">
        <w:rPr>
          <w:rFonts w:ascii="Times New Roman" w:hAnsi="Times New Roman" w:cs="Times New Roman"/>
          <w:sz w:val="24"/>
          <w:szCs w:val="24"/>
        </w:rPr>
        <w:instrText xml:space="preserve"> \* MERGEFORMAT </w:instrText>
      </w:r>
      <w:r w:rsidR="00B42BE7" w:rsidRPr="00B42BE7">
        <w:rPr>
          <w:rFonts w:ascii="Times New Roman" w:hAnsi="Times New Roman" w:cs="Times New Roman"/>
          <w:sz w:val="24"/>
          <w:szCs w:val="24"/>
        </w:rPr>
      </w:r>
      <w:r w:rsidR="00B42BE7" w:rsidRPr="00B42BE7">
        <w:rPr>
          <w:rFonts w:ascii="Times New Roman" w:hAnsi="Times New Roman" w:cs="Times New Roman"/>
          <w:sz w:val="24"/>
          <w:szCs w:val="24"/>
        </w:rPr>
        <w:fldChar w:fldCharType="separate"/>
      </w:r>
      <w:r w:rsidR="00D87615" w:rsidRPr="00D87615">
        <w:rPr>
          <w:rFonts w:ascii="Times New Roman" w:hAnsi="Times New Roman" w:cs="Times New Roman"/>
          <w:sz w:val="24"/>
          <w:szCs w:val="24"/>
        </w:rPr>
        <w:t xml:space="preserve">Figure </w:t>
      </w:r>
      <w:r w:rsidR="00D87615" w:rsidRPr="00D87615">
        <w:rPr>
          <w:rFonts w:ascii="Times New Roman" w:hAnsi="Times New Roman" w:cs="Times New Roman"/>
          <w:noProof/>
          <w:sz w:val="24"/>
          <w:szCs w:val="24"/>
        </w:rPr>
        <w:lastRenderedPageBreak/>
        <w:t>4</w:t>
      </w:r>
      <w:r w:rsidR="00B42BE7" w:rsidRPr="00B42BE7">
        <w:rPr>
          <w:rFonts w:ascii="Times New Roman" w:hAnsi="Times New Roman" w:cs="Times New Roman"/>
          <w:sz w:val="24"/>
          <w:szCs w:val="24"/>
        </w:rPr>
        <w:fldChar w:fldCharType="end"/>
      </w:r>
      <w:r w:rsidR="00B42BE7">
        <w:rPr>
          <w:rFonts w:ascii="Times New Roman" w:hAnsi="Times New Roman" w:cs="Times New Roman"/>
          <w:sz w:val="24"/>
          <w:szCs w:val="24"/>
        </w:rPr>
        <w:t xml:space="preserve"> </w:t>
      </w:r>
      <w:r w:rsidR="002429C7">
        <w:rPr>
          <w:rFonts w:ascii="Times New Roman" w:hAnsi="Times New Roman" w:cs="Times New Roman"/>
          <w:iCs/>
          <w:sz w:val="24"/>
          <w:szCs w:val="24"/>
        </w:rPr>
        <w:t xml:space="preserve">&amp; </w:t>
      </w:r>
      <w:r w:rsidR="00B42BE7">
        <w:rPr>
          <w:rFonts w:ascii="Times New Roman" w:hAnsi="Times New Roman" w:cs="Times New Roman"/>
          <w:iCs/>
          <w:sz w:val="24"/>
          <w:szCs w:val="24"/>
        </w:rPr>
        <w:t>Figure S5</w:t>
      </w:r>
      <w:r w:rsidR="00B72454" w:rsidRPr="00470DD9">
        <w:rPr>
          <w:rFonts w:ascii="Times New Roman" w:hAnsi="Times New Roman" w:cs="Times New Roman"/>
          <w:iCs/>
          <w:sz w:val="24"/>
          <w:szCs w:val="24"/>
        </w:rPr>
        <w:t>)</w:t>
      </w:r>
      <w:r w:rsidR="000430B1" w:rsidRPr="00470DD9">
        <w:rPr>
          <w:rFonts w:ascii="Times New Roman" w:hAnsi="Times New Roman" w:cs="Times New Roman"/>
          <w:color w:val="000000"/>
          <w:sz w:val="24"/>
          <w:szCs w:val="24"/>
          <w:lang w:eastAsia="es-PE"/>
        </w:rPr>
        <w:t xml:space="preserve">. </w:t>
      </w:r>
      <w:r w:rsidR="000554CF" w:rsidRPr="00470DD9">
        <w:rPr>
          <w:rFonts w:ascii="Times New Roman" w:hAnsi="Times New Roman" w:cs="Times New Roman"/>
          <w:color w:val="000000"/>
          <w:sz w:val="24"/>
          <w:szCs w:val="24"/>
          <w:lang w:eastAsia="es-PE"/>
        </w:rPr>
        <w:t>Both</w:t>
      </w:r>
      <w:r w:rsidR="000430B1" w:rsidRPr="00470DD9">
        <w:rPr>
          <w:rFonts w:ascii="Times New Roman" w:hAnsi="Times New Roman" w:cs="Times New Roman"/>
          <w:color w:val="000000"/>
          <w:sz w:val="24"/>
          <w:szCs w:val="24"/>
          <w:lang w:eastAsia="es-PE"/>
        </w:rPr>
        <w:t xml:space="preserve"> clades were well supported, except</w:t>
      </w:r>
      <w:r w:rsidR="00E9571F">
        <w:rPr>
          <w:rFonts w:ascii="Times New Roman" w:hAnsi="Times New Roman" w:cs="Times New Roman"/>
          <w:color w:val="000000"/>
          <w:sz w:val="24"/>
          <w:szCs w:val="24"/>
          <w:lang w:eastAsia="es-PE"/>
        </w:rPr>
        <w:t>ing the uncertain</w:t>
      </w:r>
      <w:r w:rsidR="000430B1" w:rsidRPr="00470DD9">
        <w:rPr>
          <w:rFonts w:ascii="Times New Roman" w:hAnsi="Times New Roman" w:cs="Times New Roman"/>
          <w:color w:val="000000"/>
          <w:sz w:val="24"/>
          <w:szCs w:val="24"/>
          <w:lang w:eastAsia="es-PE"/>
        </w:rPr>
        <w:t xml:space="preserve"> position of </w:t>
      </w:r>
      <w:r w:rsidR="000430B1" w:rsidRPr="00470DD9">
        <w:rPr>
          <w:rFonts w:ascii="Times New Roman" w:hAnsi="Times New Roman" w:cs="Times New Roman"/>
          <w:i/>
          <w:iCs/>
          <w:color w:val="000000"/>
          <w:sz w:val="24"/>
          <w:szCs w:val="24"/>
          <w:lang w:eastAsia="es-PE"/>
        </w:rPr>
        <w:t>H. d. titan</w:t>
      </w:r>
      <w:r w:rsidR="000430B1" w:rsidRPr="00470DD9">
        <w:rPr>
          <w:rFonts w:ascii="Times New Roman" w:hAnsi="Times New Roman" w:cs="Times New Roman"/>
          <w:color w:val="000000"/>
          <w:sz w:val="24"/>
          <w:szCs w:val="24"/>
          <w:lang w:eastAsia="es-PE"/>
        </w:rPr>
        <w:t xml:space="preserve">, whose assignment to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demeter</w:t>
      </w:r>
      <w:proofErr w:type="spellEnd"/>
      <w:r w:rsidR="000430B1" w:rsidRPr="00470DD9">
        <w:rPr>
          <w:rFonts w:ascii="Times New Roman" w:hAnsi="Times New Roman" w:cs="Times New Roman"/>
          <w:color w:val="000000"/>
          <w:sz w:val="24"/>
          <w:szCs w:val="24"/>
          <w:lang w:eastAsia="es-PE"/>
        </w:rPr>
        <w:t xml:space="preserve"> rather than </w:t>
      </w:r>
      <w:r w:rsidR="000430B1" w:rsidRPr="00470DD9">
        <w:rPr>
          <w:rFonts w:ascii="Times New Roman" w:hAnsi="Times New Roman" w:cs="Times New Roman"/>
          <w:i/>
          <w:iCs/>
          <w:color w:val="000000"/>
          <w:sz w:val="24"/>
          <w:szCs w:val="24"/>
          <w:lang w:eastAsia="es-PE"/>
        </w:rPr>
        <w:t xml:space="preserve">H. </w:t>
      </w:r>
      <w:proofErr w:type="spellStart"/>
      <w:r w:rsidR="000430B1" w:rsidRPr="00470DD9">
        <w:rPr>
          <w:rFonts w:ascii="Times New Roman" w:hAnsi="Times New Roman" w:cs="Times New Roman"/>
          <w:i/>
          <w:iCs/>
          <w:color w:val="000000"/>
          <w:sz w:val="24"/>
          <w:szCs w:val="24"/>
          <w:lang w:eastAsia="es-PE"/>
        </w:rPr>
        <w:t>eratosignis</w:t>
      </w:r>
      <w:proofErr w:type="spellEnd"/>
      <w:r w:rsidR="000430B1" w:rsidRPr="00470DD9">
        <w:rPr>
          <w:rFonts w:ascii="Times New Roman" w:hAnsi="Times New Roman" w:cs="Times New Roman"/>
          <w:color w:val="000000"/>
          <w:sz w:val="24"/>
          <w:szCs w:val="24"/>
          <w:lang w:eastAsia="es-PE"/>
        </w:rPr>
        <w:t xml:space="preserve"> was only </w:t>
      </w:r>
      <w:r w:rsidR="000554CF" w:rsidRPr="00470DD9">
        <w:rPr>
          <w:rFonts w:ascii="Times New Roman" w:hAnsi="Times New Roman" w:cs="Times New Roman"/>
          <w:color w:val="000000"/>
          <w:sz w:val="24"/>
          <w:szCs w:val="24"/>
          <w:lang w:eastAsia="es-PE"/>
        </w:rPr>
        <w:t>marginally favoured by</w:t>
      </w:r>
      <w:r w:rsidR="000430B1" w:rsidRPr="00470DD9">
        <w:rPr>
          <w:rFonts w:ascii="Times New Roman" w:hAnsi="Times New Roman" w:cs="Times New Roman"/>
          <w:color w:val="000000"/>
          <w:sz w:val="24"/>
          <w:szCs w:val="24"/>
          <w:lang w:eastAsia="es-PE"/>
        </w:rPr>
        <w:t xml:space="preserve"> molecular and morphological data. </w:t>
      </w:r>
      <w:proofErr w:type="spellStart"/>
      <w:r w:rsidR="000430B1" w:rsidRPr="00470DD9">
        <w:rPr>
          <w:rFonts w:ascii="Times New Roman" w:hAnsi="Times New Roman" w:cs="Times New Roman"/>
          <w:i/>
          <w:iCs/>
          <w:color w:val="000000"/>
          <w:sz w:val="24"/>
          <w:szCs w:val="24"/>
          <w:lang w:eastAsia="es-PE"/>
        </w:rPr>
        <w:t>H</w:t>
      </w:r>
      <w:r w:rsidR="00591C67" w:rsidRPr="00470DD9">
        <w:rPr>
          <w:rFonts w:ascii="Times New Roman" w:hAnsi="Times New Roman" w:cs="Times New Roman"/>
          <w:i/>
          <w:iCs/>
          <w:color w:val="000000"/>
          <w:sz w:val="24"/>
          <w:szCs w:val="24"/>
          <w:lang w:eastAsia="es-PE"/>
        </w:rPr>
        <w:t>eliconius</w:t>
      </w:r>
      <w:proofErr w:type="spellEnd"/>
      <w:r w:rsidR="000430B1" w:rsidRPr="00470DD9">
        <w:rPr>
          <w:rFonts w:ascii="Times New Roman" w:hAnsi="Times New Roman" w:cs="Times New Roman"/>
          <w:i/>
          <w:iCs/>
          <w:color w:val="000000"/>
          <w:sz w:val="24"/>
          <w:szCs w:val="24"/>
          <w:lang w:eastAsia="es-PE"/>
        </w:rPr>
        <w:t xml:space="preserve"> </w:t>
      </w:r>
      <w:proofErr w:type="spellStart"/>
      <w:r w:rsidR="00E20003" w:rsidRPr="00470DD9">
        <w:rPr>
          <w:rFonts w:ascii="Times New Roman" w:hAnsi="Times New Roman" w:cs="Times New Roman"/>
          <w:i/>
          <w:iCs/>
          <w:color w:val="000000"/>
          <w:sz w:val="24"/>
          <w:szCs w:val="24"/>
          <w:lang w:eastAsia="es-PE"/>
        </w:rPr>
        <w:t>demeter</w:t>
      </w:r>
      <w:proofErr w:type="spellEnd"/>
      <w:r w:rsidR="000430B1" w:rsidRPr="00470DD9">
        <w:rPr>
          <w:rFonts w:ascii="Times New Roman" w:hAnsi="Times New Roman" w:cs="Times New Roman"/>
          <w:i/>
          <w:iCs/>
          <w:color w:val="000000"/>
          <w:sz w:val="24"/>
          <w:szCs w:val="24"/>
          <w:lang w:eastAsia="es-PE"/>
        </w:rPr>
        <w:t xml:space="preserve"> titan</w:t>
      </w:r>
      <w:r w:rsidR="000430B1" w:rsidRPr="00470DD9">
        <w:rPr>
          <w:rFonts w:ascii="Times New Roman" w:hAnsi="Times New Roman" w:cs="Times New Roman"/>
          <w:color w:val="000000"/>
          <w:sz w:val="24"/>
          <w:szCs w:val="24"/>
          <w:lang w:eastAsia="es-PE"/>
        </w:rPr>
        <w:t xml:space="preserve"> is also notable for discordant morphological characters, and </w:t>
      </w:r>
      <w:r w:rsidR="002643EB" w:rsidRPr="00470DD9">
        <w:rPr>
          <w:rFonts w:ascii="Times New Roman" w:hAnsi="Times New Roman" w:cs="Times New Roman"/>
          <w:color w:val="000000"/>
          <w:sz w:val="24"/>
          <w:szCs w:val="24"/>
          <w:lang w:eastAsia="es-PE"/>
        </w:rPr>
        <w:t xml:space="preserve">for </w:t>
      </w:r>
      <w:r w:rsidR="000430B1" w:rsidRPr="00470DD9">
        <w:rPr>
          <w:rFonts w:ascii="Times New Roman" w:hAnsi="Times New Roman" w:cs="Times New Roman"/>
          <w:color w:val="000000"/>
          <w:sz w:val="24"/>
          <w:szCs w:val="24"/>
          <w:lang w:eastAsia="es-PE"/>
        </w:rPr>
        <w:t xml:space="preserve">its long </w:t>
      </w:r>
      <w:proofErr w:type="spellStart"/>
      <w:r w:rsidR="000430B1" w:rsidRPr="00470DD9">
        <w:rPr>
          <w:rFonts w:ascii="Times New Roman" w:hAnsi="Times New Roman" w:cs="Times New Roman"/>
          <w:color w:val="000000"/>
          <w:sz w:val="24"/>
          <w:szCs w:val="24"/>
          <w:lang w:eastAsia="es-PE"/>
        </w:rPr>
        <w:t>mtDNA</w:t>
      </w:r>
      <w:proofErr w:type="spellEnd"/>
      <w:r w:rsidR="000430B1" w:rsidRPr="00470DD9">
        <w:rPr>
          <w:rFonts w:ascii="Times New Roman" w:hAnsi="Times New Roman" w:cs="Times New Roman"/>
          <w:color w:val="000000"/>
          <w:sz w:val="24"/>
          <w:szCs w:val="24"/>
          <w:lang w:eastAsia="es-PE"/>
        </w:rPr>
        <w:t xml:space="preserve"> branch lengths</w:t>
      </w:r>
      <w:r w:rsidR="007B3CD2" w:rsidRPr="00470DD9">
        <w:rPr>
          <w:rFonts w:ascii="Times New Roman" w:hAnsi="Times New Roman" w:cs="Times New Roman"/>
          <w:color w:val="000000"/>
          <w:sz w:val="24"/>
          <w:szCs w:val="24"/>
          <w:lang w:eastAsia="es-PE"/>
        </w:rPr>
        <w:t xml:space="preserve"> and reciprocal monophyly with </w:t>
      </w:r>
      <w:r w:rsidR="002643EB" w:rsidRPr="00470DD9">
        <w:rPr>
          <w:rFonts w:ascii="Times New Roman" w:hAnsi="Times New Roman" w:cs="Times New Roman"/>
          <w:i/>
          <w:iCs/>
          <w:color w:val="000000"/>
          <w:sz w:val="24"/>
          <w:szCs w:val="24"/>
          <w:lang w:eastAsia="es-PE"/>
        </w:rPr>
        <w:t xml:space="preserve">H. </w:t>
      </w:r>
      <w:proofErr w:type="spellStart"/>
      <w:r w:rsidR="002643EB" w:rsidRPr="00470DD9">
        <w:rPr>
          <w:rFonts w:ascii="Times New Roman" w:hAnsi="Times New Roman" w:cs="Times New Roman"/>
          <w:i/>
          <w:iCs/>
          <w:color w:val="000000"/>
          <w:sz w:val="24"/>
          <w:szCs w:val="24"/>
          <w:lang w:eastAsia="es-PE"/>
        </w:rPr>
        <w:t>demeter</w:t>
      </w:r>
      <w:proofErr w:type="spellEnd"/>
      <w:r w:rsidR="002643EB" w:rsidRPr="00470DD9">
        <w:rPr>
          <w:rFonts w:ascii="Times New Roman" w:hAnsi="Times New Roman" w:cs="Times New Roman"/>
          <w:color w:val="000000"/>
          <w:sz w:val="24"/>
          <w:szCs w:val="24"/>
          <w:lang w:eastAsia="es-PE"/>
        </w:rPr>
        <w:t xml:space="preserve">. Because </w:t>
      </w:r>
      <w:r w:rsidR="002643EB" w:rsidRPr="00470DD9">
        <w:rPr>
          <w:rFonts w:ascii="Times New Roman" w:hAnsi="Times New Roman" w:cs="Times New Roman"/>
          <w:i/>
          <w:color w:val="000000"/>
          <w:sz w:val="24"/>
          <w:szCs w:val="24"/>
          <w:lang w:eastAsia="es-PE"/>
        </w:rPr>
        <w:t xml:space="preserve">H. d. titan </w:t>
      </w:r>
      <w:r w:rsidR="002643EB" w:rsidRPr="00470DD9">
        <w:rPr>
          <w:rFonts w:ascii="Times New Roman" w:hAnsi="Times New Roman" w:cs="Times New Roman"/>
          <w:color w:val="000000"/>
          <w:sz w:val="24"/>
          <w:szCs w:val="24"/>
          <w:lang w:eastAsia="es-PE"/>
        </w:rPr>
        <w:t>appears</w:t>
      </w:r>
      <w:r w:rsidR="00E9571F">
        <w:rPr>
          <w:rFonts w:ascii="Times New Roman" w:hAnsi="Times New Roman" w:cs="Times New Roman"/>
          <w:color w:val="000000"/>
          <w:sz w:val="24"/>
          <w:szCs w:val="24"/>
          <w:lang w:eastAsia="es-PE"/>
        </w:rPr>
        <w:t xml:space="preserve"> </w:t>
      </w:r>
      <w:r w:rsidR="002643EB" w:rsidRPr="00470DD9">
        <w:rPr>
          <w:rFonts w:ascii="Times New Roman" w:hAnsi="Times New Roman" w:cs="Times New Roman"/>
          <w:color w:val="000000"/>
          <w:sz w:val="24"/>
          <w:szCs w:val="24"/>
          <w:lang w:eastAsia="es-PE"/>
        </w:rPr>
        <w:t>broadly sympatric with other</w:t>
      </w:r>
      <w:r w:rsidR="007B3CD2" w:rsidRPr="00470DD9">
        <w:rPr>
          <w:rFonts w:ascii="Times New Roman" w:hAnsi="Times New Roman" w:cs="Times New Roman"/>
          <w:color w:val="000000"/>
          <w:sz w:val="24"/>
          <w:szCs w:val="24"/>
          <w:lang w:eastAsia="es-PE"/>
        </w:rPr>
        <w:t xml:space="preserve"> </w:t>
      </w:r>
      <w:r w:rsidR="007B3CD2" w:rsidRPr="00470DD9">
        <w:rPr>
          <w:rFonts w:ascii="Times New Roman" w:hAnsi="Times New Roman" w:cs="Times New Roman"/>
          <w:i/>
          <w:iCs/>
          <w:color w:val="000000"/>
          <w:sz w:val="24"/>
          <w:szCs w:val="24"/>
          <w:lang w:eastAsia="es-PE"/>
        </w:rPr>
        <w:t xml:space="preserve">H. </w:t>
      </w:r>
      <w:proofErr w:type="spellStart"/>
      <w:r w:rsidR="007B3CD2" w:rsidRPr="00470DD9">
        <w:rPr>
          <w:rFonts w:ascii="Times New Roman" w:hAnsi="Times New Roman" w:cs="Times New Roman"/>
          <w:i/>
          <w:iCs/>
          <w:color w:val="000000"/>
          <w:sz w:val="24"/>
          <w:szCs w:val="24"/>
          <w:lang w:eastAsia="es-PE"/>
        </w:rPr>
        <w:t>demeter</w:t>
      </w:r>
      <w:proofErr w:type="spellEnd"/>
      <w:r w:rsidR="002643EB" w:rsidRPr="00470DD9">
        <w:rPr>
          <w:rFonts w:ascii="Times New Roman" w:hAnsi="Times New Roman" w:cs="Times New Roman"/>
          <w:color w:val="000000"/>
          <w:sz w:val="24"/>
          <w:szCs w:val="24"/>
          <w:lang w:eastAsia="es-PE"/>
        </w:rPr>
        <w:t xml:space="preserve"> race</w:t>
      </w:r>
      <w:r w:rsidR="000554CF" w:rsidRPr="00470DD9">
        <w:rPr>
          <w:rFonts w:ascii="Times New Roman" w:hAnsi="Times New Roman" w:cs="Times New Roman"/>
          <w:color w:val="000000"/>
          <w:sz w:val="24"/>
          <w:szCs w:val="24"/>
          <w:lang w:eastAsia="es-PE"/>
        </w:rPr>
        <w:t xml:space="preserve">s, it may even </w:t>
      </w:r>
      <w:r w:rsidR="002643EB" w:rsidRPr="00470DD9">
        <w:rPr>
          <w:rFonts w:ascii="Times New Roman" w:hAnsi="Times New Roman" w:cs="Times New Roman"/>
          <w:color w:val="000000"/>
          <w:sz w:val="24"/>
          <w:szCs w:val="24"/>
          <w:lang w:eastAsia="es-PE"/>
        </w:rPr>
        <w:t xml:space="preserve">present a further cryptic species within </w:t>
      </w:r>
      <w:r w:rsidR="005B11D0" w:rsidRPr="00470DD9">
        <w:rPr>
          <w:rFonts w:ascii="Times New Roman" w:hAnsi="Times New Roman" w:cs="Times New Roman"/>
          <w:color w:val="000000"/>
          <w:sz w:val="24"/>
          <w:szCs w:val="24"/>
          <w:lang w:eastAsia="es-PE"/>
        </w:rPr>
        <w:t>this clade</w:t>
      </w:r>
      <w:r w:rsidR="00B251F3" w:rsidRPr="00470DD9">
        <w:rPr>
          <w:rFonts w:ascii="Times New Roman" w:hAnsi="Times New Roman" w:cs="Times New Roman"/>
          <w:color w:val="000000"/>
          <w:sz w:val="24"/>
          <w:szCs w:val="24"/>
          <w:lang w:eastAsia="es-PE"/>
        </w:rPr>
        <w:t>.</w:t>
      </w:r>
    </w:p>
    <w:p w14:paraId="4E25EB55" w14:textId="130B557A" w:rsidR="000430B1" w:rsidRPr="00470DD9" w:rsidRDefault="000430B1" w:rsidP="00D63875">
      <w:pPr>
        <w:spacing w:after="100" w:afterAutospacing="1" w:line="480" w:lineRule="auto"/>
        <w:rPr>
          <w:rFonts w:ascii="Times New Roman" w:hAnsi="Times New Roman" w:cs="Times New Roman"/>
          <w:i/>
          <w:iCs/>
          <w:color w:val="000000"/>
          <w:sz w:val="24"/>
          <w:szCs w:val="24"/>
          <w:lang w:eastAsia="es-PE"/>
        </w:rPr>
      </w:pPr>
      <w:r w:rsidRPr="00470DD9">
        <w:rPr>
          <w:rFonts w:ascii="Times New Roman" w:hAnsi="Times New Roman" w:cs="Times New Roman"/>
          <w:color w:val="000000"/>
          <w:sz w:val="24"/>
          <w:szCs w:val="24"/>
          <w:lang w:eastAsia="es-PE"/>
        </w:rPr>
        <w:t>In co</w:t>
      </w:r>
      <w:r w:rsidR="00197DD6">
        <w:rPr>
          <w:rFonts w:ascii="Times New Roman" w:hAnsi="Times New Roman" w:cs="Times New Roman"/>
          <w:color w:val="000000"/>
          <w:sz w:val="24"/>
          <w:szCs w:val="24"/>
          <w:lang w:eastAsia="es-PE"/>
        </w:rPr>
        <w:t xml:space="preserve">ntrast to the </w:t>
      </w:r>
      <w:proofErr w:type="spellStart"/>
      <w:r w:rsidR="00197DD6">
        <w:rPr>
          <w:rFonts w:ascii="Times New Roman" w:hAnsi="Times New Roman" w:cs="Times New Roman"/>
          <w:color w:val="000000"/>
          <w:sz w:val="24"/>
          <w:szCs w:val="24"/>
          <w:lang w:eastAsia="es-PE"/>
        </w:rPr>
        <w:t>mtDNA</w:t>
      </w:r>
      <w:proofErr w:type="spellEnd"/>
      <w:r w:rsidR="00197DD6">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only one of the five nuclear markers sequenced (</w:t>
      </w:r>
      <w:r w:rsidR="00355CF3" w:rsidRPr="00470DD9">
        <w:rPr>
          <w:rFonts w:ascii="Times New Roman" w:hAnsi="Times New Roman" w:cs="Times New Roman"/>
          <w:i/>
          <w:iCs/>
          <w:color w:val="000000"/>
          <w:sz w:val="24"/>
          <w:szCs w:val="24"/>
          <w:lang w:eastAsia="es-PE"/>
        </w:rPr>
        <w:t>Ef1α</w:t>
      </w:r>
      <w:r w:rsidRPr="00470DD9">
        <w:rPr>
          <w:rFonts w:ascii="Times New Roman" w:hAnsi="Times New Roman" w:cs="Times New Roman"/>
          <w:color w:val="000000"/>
          <w:sz w:val="24"/>
          <w:szCs w:val="24"/>
          <w:lang w:eastAsia="es-PE"/>
        </w:rPr>
        <w:t xml:space="preserve">) showed reciprocal monophyly between </w:t>
      </w:r>
      <w:r w:rsidRPr="00470DD9">
        <w:rPr>
          <w:rFonts w:ascii="Times New Roman" w:hAnsi="Times New Roman" w:cs="Times New Roman"/>
          <w:i/>
          <w:iCs/>
          <w:color w:val="000000"/>
          <w:sz w:val="24"/>
          <w:szCs w:val="24"/>
          <w:lang w:eastAsia="es-PE"/>
        </w:rPr>
        <w:t xml:space="preserve">H. d.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color w:val="000000"/>
          <w:sz w:val="24"/>
          <w:szCs w:val="24"/>
          <w:lang w:eastAsia="es-PE"/>
        </w:rPr>
        <w:t xml:space="preserve"> </w:t>
      </w:r>
      <w:r w:rsidR="00E9571F" w:rsidRPr="00E9571F">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However, two other nuclear genes (</w:t>
      </w:r>
      <w:proofErr w:type="spellStart"/>
      <w:r w:rsidRPr="00470DD9">
        <w:rPr>
          <w:rFonts w:ascii="Times New Roman" w:hAnsi="Times New Roman" w:cs="Times New Roman"/>
          <w:i/>
          <w:iCs/>
          <w:color w:val="000000"/>
          <w:sz w:val="24"/>
          <w:szCs w:val="24"/>
          <w:lang w:eastAsia="es-PE"/>
        </w:rPr>
        <w:t>Tpi</w:t>
      </w:r>
      <w:proofErr w:type="spellEnd"/>
      <w:r w:rsidRPr="00470DD9">
        <w:rPr>
          <w:rFonts w:ascii="Times New Roman" w:hAnsi="Times New Roman" w:cs="Times New Roman"/>
          <w:color w:val="000000"/>
          <w:sz w:val="24"/>
          <w:szCs w:val="24"/>
          <w:lang w:eastAsia="es-PE"/>
        </w:rPr>
        <w:t xml:space="preserve"> and </w:t>
      </w:r>
      <w:proofErr w:type="spellStart"/>
      <w:r w:rsidRPr="00470DD9">
        <w:rPr>
          <w:rFonts w:ascii="Times New Roman" w:hAnsi="Times New Roman" w:cs="Times New Roman"/>
          <w:i/>
          <w:iCs/>
          <w:color w:val="000000"/>
          <w:sz w:val="24"/>
          <w:szCs w:val="24"/>
          <w:lang w:eastAsia="es-PE"/>
        </w:rPr>
        <w:t>Mpi</w:t>
      </w:r>
      <w:proofErr w:type="spellEnd"/>
      <w:r w:rsidRPr="00470DD9">
        <w:rPr>
          <w:rFonts w:ascii="Times New Roman" w:hAnsi="Times New Roman" w:cs="Times New Roman"/>
          <w:color w:val="000000"/>
          <w:sz w:val="24"/>
          <w:szCs w:val="24"/>
          <w:lang w:eastAsia="es-PE"/>
        </w:rPr>
        <w:t xml:space="preserve">) did show </w:t>
      </w:r>
      <w:r w:rsidR="00B251F3" w:rsidRPr="00470DD9">
        <w:rPr>
          <w:rFonts w:ascii="Times New Roman" w:hAnsi="Times New Roman" w:cs="Times New Roman"/>
          <w:color w:val="000000"/>
          <w:sz w:val="24"/>
          <w:szCs w:val="24"/>
          <w:lang w:eastAsia="es-PE"/>
        </w:rPr>
        <w:t>monophyletic groups corresponding to subspecies or species</w:t>
      </w:r>
      <w:r w:rsidRPr="00470DD9">
        <w:rPr>
          <w:rFonts w:ascii="Times New Roman" w:hAnsi="Times New Roman" w:cs="Times New Roman"/>
          <w:color w:val="000000"/>
          <w:sz w:val="24"/>
          <w:szCs w:val="24"/>
          <w:lang w:eastAsia="es-PE"/>
        </w:rPr>
        <w:t xml:space="preserve">. </w:t>
      </w:r>
      <w:r w:rsidR="00BE4B6C" w:rsidRPr="00470DD9">
        <w:rPr>
          <w:rFonts w:ascii="Times New Roman" w:hAnsi="Times New Roman" w:cs="Times New Roman"/>
          <w:color w:val="000000"/>
          <w:sz w:val="24"/>
          <w:szCs w:val="24"/>
          <w:lang w:eastAsia="es-PE"/>
        </w:rPr>
        <w:t>Ge</w:t>
      </w:r>
      <w:r w:rsidRPr="00470DD9">
        <w:rPr>
          <w:rFonts w:ascii="Times New Roman" w:hAnsi="Times New Roman" w:cs="Times New Roman"/>
          <w:color w:val="000000"/>
          <w:sz w:val="24"/>
          <w:szCs w:val="24"/>
          <w:lang w:eastAsia="es-PE"/>
        </w:rPr>
        <w:t xml:space="preserve">ne genealogies </w:t>
      </w:r>
      <w:r w:rsidR="00BE4B6C" w:rsidRPr="00470DD9">
        <w:rPr>
          <w:rFonts w:ascii="Times New Roman" w:hAnsi="Times New Roman" w:cs="Times New Roman"/>
          <w:color w:val="000000"/>
          <w:sz w:val="24"/>
          <w:szCs w:val="24"/>
          <w:lang w:eastAsia="es-PE"/>
        </w:rPr>
        <w:t xml:space="preserve">that fail to resolve </w:t>
      </w:r>
      <w:r w:rsidR="005477F4" w:rsidRPr="00470DD9">
        <w:rPr>
          <w:rFonts w:ascii="Times New Roman" w:hAnsi="Times New Roman" w:cs="Times New Roman"/>
          <w:color w:val="000000"/>
          <w:sz w:val="24"/>
          <w:szCs w:val="24"/>
          <w:lang w:eastAsia="es-PE"/>
        </w:rPr>
        <w:t xml:space="preserve">relationships </w:t>
      </w:r>
      <w:r w:rsidRPr="00470DD9">
        <w:rPr>
          <w:rFonts w:ascii="Times New Roman" w:hAnsi="Times New Roman" w:cs="Times New Roman"/>
          <w:color w:val="000000"/>
          <w:sz w:val="24"/>
          <w:szCs w:val="24"/>
          <w:lang w:eastAsia="es-PE"/>
        </w:rPr>
        <w:t xml:space="preserve">between closely related species are not unusual in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and may reflect either the retention of ancestral polymorphisms</w:t>
      </w:r>
      <w:r w:rsidR="00E9571F">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proofErr w:type="spellStart"/>
      <w:r w:rsidRPr="00470DD9">
        <w:rPr>
          <w:rFonts w:ascii="Times New Roman" w:hAnsi="Times New Roman" w:cs="Times New Roman"/>
          <w:color w:val="000000"/>
          <w:sz w:val="24"/>
          <w:szCs w:val="24"/>
          <w:lang w:eastAsia="es-PE"/>
        </w:rPr>
        <w:t>introgression</w:t>
      </w:r>
      <w:proofErr w:type="spellEnd"/>
      <w:r w:rsidRPr="00470DD9">
        <w:rPr>
          <w:rFonts w:ascii="Times New Roman" w:hAnsi="Times New Roman" w:cs="Times New Roman"/>
          <w:color w:val="000000"/>
          <w:sz w:val="24"/>
          <w:szCs w:val="24"/>
          <w:lang w:eastAsia="es-PE"/>
        </w:rPr>
        <w:t xml:space="preserve"> following speciation</w:t>
      </w:r>
      <w:r w:rsidR="006A3771">
        <w:rPr>
          <w:rFonts w:ascii="Times New Roman" w:hAnsi="Times New Roman" w:cs="Times New Roman"/>
          <w:color w:val="000000"/>
          <w:sz w:val="24"/>
          <w:szCs w:val="24"/>
          <w:lang w:eastAsia="es-PE"/>
        </w:rPr>
        <w:t xml:space="preserve">, </w:t>
      </w:r>
      <w:r w:rsidR="006A3771" w:rsidRPr="00470DD9">
        <w:rPr>
          <w:rFonts w:ascii="Times New Roman" w:hAnsi="Times New Roman" w:cs="Times New Roman"/>
          <w:color w:val="000000"/>
          <w:sz w:val="24"/>
          <w:szCs w:val="24"/>
          <w:lang w:eastAsia="es-PE"/>
        </w:rPr>
        <w:t>or simply uninformative genetic data</w:t>
      </w:r>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{"citationID":"qKNovkqE","properties":{"formattedCitation":"(Maddison, 1997; Beltr\\uc0\\u225{}n {\\i{}et al.}, 2002; Bull {\\i{}et al.}, 2006)","plainCitation":"(Maddison, 1997; Beltrán et al., 2002; Bull et al., 2006)","noteIndex":0},"citationItems":[{"id":16822,"uris":["http://zotero.org/users/local/kwv3TwWq/items/RBAAZFCF"],"uri":["http://zotero.org/users/local/kwv3TwWq/items/RBAAZFCF"],"itemData":{"id":16822,"type":"article-journal","title":"Gene Trees in Species Trees","container-title":"Systematic Biology","page":"523-536","volume":"46","issue":"3","source":"academic.oup.com","abstract":"Exploration of the relationship between gene trees and their containing species trees leads to consideration of how to reconstruct species trees from gene trees and of the concept of phylogeny as a cloud of gene histories. When gene copies are sampled from various species, the gene tree relating these copies might disagree with the species phylogeny. This discord can arise from horizontal transfer (including hybridization), lineage sorting, and gene duplication and extinction. Lineage sorting could also be called deep coalescence, the failure of ancestral copies to coalesce (looking backwards in time) into a common ancestral copy until deeper than previous speciation events. These events depend on various factors; for instance, deep coalescence is more likely if the branches of the species tree are short (in generations) and wide (in population size). A similar dependence on process is found in historical biogeography and host-parasite relationships. Each of the processes of discord could yield a different parsimony criterion for reconstructing the species tree from a set of gene trees: with horizontal transfer, choose the species tree that minimizes the number of transfer events; with deep coalescence, choose the tree minimizing the number of extra gene lineages that had to coexist along species lineages; with gene duplication, choose the tree minimizing duplication and/or extinction events. Maximum likelihood methods for reconstructing the species tree are also possible because coalescence theory provides the probability that a particular gene tree would occur given a species tree (with branch lengths and widths specified). In considering these issues, one is provoked to reconsider precisely what is phylogeny. Perhaps it is misleading to view some gene trees as agreeing and other gene trees as disagreeing with the species tree; rather, all of the gene trees are part of the species tree, which can be visualized like a fuzzy statistical distribution, a cloud of gene histories. Alternatively, phylogeny might be (and has been) viewed not as a history of what happened, genetically, but as a history of what could have happened, i.e., a history of changes in the probabilities of inter-breeding.","DOI":"10.1093/sysbio/46.3.523","ISSN":"1063-5157","journalAbbreviation":"Syst Biol","language":"en","author":[{"family":"Maddison","given":"Wayne P."}],"issued":{"date-parts":[["1997",9,1]]}}},{"id":16432,"uris":["http://zotero.org/users/local/kwv3TwWq/items/GZSXHWSQ"],"uri":["http://zotero.org/users/local/kwv3TwWq/items/GZSXHWSQ"],"itemData":{"id":16432,"type":"article-journal","title":"Phylogenetic discordance at the species boundary: comparative gene genealogies among rapidly radiating &lt;i&gt;Heliconius&lt;/i&gt; butterflies","container-title":"Molecular Biology and Evolution","page":"2176-2190","volume":"19","issue":"12","source":"PubMed","abstract":"Recent adaptive radiations provide excellent model systems for understanding speciation, but rapid diversification can cause problems for phylogenetic inference. Here we use gene genealogies to investigate the phylogeny of recent speciation in the heliconiine butterflies. We sequenced three gene regions, intron 3 ( approximately 550 bp) of sex-linked triose-phosphate isomerase (Tpi), intron 3 ( approximately 450 bp) of autosomal mannose-phosphate isomerase (Mpi), and 1,603 bp of mitochondrial cytochrome oxidase subunits I and II (COI and COII), for 37 individuals from 25 species of Heliconius and related genera. The nuclear intron sequences evolved at rates similar to those of mitochondrial coding sequences, but the phylogenetic utility of introns was restricted to closely related geographic populations and species due to high levels of indel variation. For two sister species pairs, Heliconius erato-Heliconius himera and Heliconius melpomene-Heliconius cydno, there was highly significant discordance between the three genes. At mtDNA and Tpi, the hypotheses of reciprocal monophyly and paraphyly of at least one species with respect to its sister could not be distinguished. In contrast alleles sampled from the third locus, Mpi, showed polyphyletic relationships between both species pairs. In all cases, recent coalescence of mtDNA lineages within species suggests that polyphyly of nuclear genes is not unexpected. In addition, very similar alleles were shared between melpomene and cydno, implying recent gene flow. Our finding of discordant genealogies between genes is consistent with models of adaptive speciation with ongoing gene flow and highlights the need for multiple locus comparisons to resolve phylogeny among closely related species.","ISSN":"0737-4038","note":"PMID: 12446809","shortTitle":"Phylogenetic discordance at the species boundary","journalAbbreviation":"Mol. Biol. Evol.","language":"eng","author":[{"family":"Beltrán","given":"Margarita"},{"family":"Jiggins","given":"Chris D."},{"family":"Bull","given":"Vanessa"},{"family":"Linares","given":"Mauricio"},{"family":"Mallet","given":"James"},{"family":"McMillan","given":"W. Owen"},{"family":"Bermingham","given":"Eldredge"}],"issued":{"date-parts":[["2002",12]]}}},{"id":16434,"uris":["http://zotero.org/users/local/kwv3TwWq/items/IV74IQ5J"],"uri":["http://zotero.org/users/local/kwv3TwWq/items/IV74IQ5J"],"itemData":{"id":16434,"type":"article-journal","title":"Polyphyly and gene flow between non-sibling &lt;i&gt;Heliconius&lt;/i&gt; species","container-title":"BMC Biology","page":"11","volume":"4","source":"BioMed Central","abstract":"The view that gene flow between related animal species is rare and evolutionarily unimportant largely antedates sensitive molecular techniques. Here we use DNA sequencing to investigate a pair of morphologically and ecologically divergent, non-sibling butterfly species, Heliconius cydno and H. melpomene (Lepidoptera: Nymphalidae), whose distributions overlap in Central and Northwestern South America.","DOI":"10.1186/1741-7007-4-11","ISSN":"1741-7007","journalAbbreviation":"BMC Biology","author":[{"family":"Bull","given":"Vanessa"},{"family":"Beltrán","given":"Margarita"},{"family":"Jiggins","given":"Chris D."},{"family":"McMillan","given":"W. Owen"},{"family":"Bermingham","given":"Eldredge"},{"family":"Mallet","given":"James"}],"issued":{"date-parts":[["2006"]]}}}],"schema":"https://github.com/citation-style-language/schema/raw/master/csl-citation.json"}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(Maddison, 1997; Beltrán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2002; Bull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2006)</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t>
      </w:r>
      <w:bookmarkStart w:id="1" w:name="_Hlk513133113"/>
      <w:r w:rsidRPr="00470DD9">
        <w:rPr>
          <w:rFonts w:ascii="Times New Roman" w:hAnsi="Times New Roman" w:cs="Times New Roman"/>
          <w:color w:val="000000"/>
          <w:sz w:val="24"/>
          <w:szCs w:val="24"/>
          <w:lang w:eastAsia="es-PE"/>
        </w:rPr>
        <w:t xml:space="preserve">Because effective population sizes are lower for </w:t>
      </w:r>
      <w:r w:rsidR="00D87615">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maternally inherited </w:t>
      </w:r>
      <w:proofErr w:type="spellStart"/>
      <w:r w:rsidR="00476DA6" w:rsidRPr="00470DD9">
        <w:rPr>
          <w:rFonts w:ascii="Times New Roman" w:hAnsi="Times New Roman" w:cs="Times New Roman"/>
          <w:i/>
          <w:iCs/>
          <w:color w:val="000000"/>
          <w:sz w:val="24"/>
          <w:szCs w:val="24"/>
          <w:lang w:eastAsia="es-PE"/>
        </w:rPr>
        <w:t>CoI</w:t>
      </w:r>
      <w:proofErr w:type="spellEnd"/>
      <w:r w:rsidR="00476DA6" w:rsidRPr="00470DD9">
        <w:rPr>
          <w:rFonts w:ascii="Times New Roman" w:hAnsi="Times New Roman" w:cs="Times New Roman"/>
          <w:color w:val="000000"/>
          <w:sz w:val="24"/>
          <w:szCs w:val="24"/>
          <w:lang w:eastAsia="es-PE"/>
        </w:rPr>
        <w:t xml:space="preserve"> + </w:t>
      </w:r>
      <w:proofErr w:type="spellStart"/>
      <w:r w:rsidR="00476DA6" w:rsidRPr="00470DD9">
        <w:rPr>
          <w:rFonts w:ascii="Times New Roman" w:hAnsi="Times New Roman" w:cs="Times New Roman"/>
          <w:i/>
          <w:iCs/>
          <w:color w:val="000000"/>
          <w:sz w:val="24"/>
          <w:szCs w:val="24"/>
          <w:lang w:eastAsia="es-PE"/>
        </w:rPr>
        <w:t>CoII</w:t>
      </w:r>
      <w:proofErr w:type="spellEnd"/>
      <w:r w:rsidRPr="00470DD9">
        <w:rPr>
          <w:rFonts w:ascii="Times New Roman" w:hAnsi="Times New Roman" w:cs="Times New Roman"/>
          <w:color w:val="000000"/>
          <w:sz w:val="24"/>
          <w:szCs w:val="24"/>
          <w:lang w:eastAsia="es-PE"/>
        </w:rPr>
        <w:t xml:space="preserve"> and sex-linked </w:t>
      </w:r>
      <w:proofErr w:type="spellStart"/>
      <w:r w:rsidRPr="00470DD9">
        <w:rPr>
          <w:rFonts w:ascii="Times New Roman" w:hAnsi="Times New Roman" w:cs="Times New Roman"/>
          <w:i/>
          <w:iCs/>
          <w:color w:val="000000"/>
          <w:sz w:val="24"/>
          <w:szCs w:val="24"/>
          <w:lang w:eastAsia="es-PE"/>
        </w:rPr>
        <w:t>Tpi</w:t>
      </w:r>
      <w:proofErr w:type="spellEnd"/>
      <w:r w:rsidRPr="00470DD9">
        <w:rPr>
          <w:rFonts w:ascii="Times New Roman" w:hAnsi="Times New Roman" w:cs="Times New Roman"/>
          <w:color w:val="000000"/>
          <w:sz w:val="24"/>
          <w:szCs w:val="24"/>
          <w:lang w:eastAsia="es-PE"/>
        </w:rPr>
        <w:t xml:space="preserve"> than for </w:t>
      </w:r>
      <w:r w:rsidR="00D87615">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autosomal loci</w:t>
      </w:r>
      <w:r w:rsidR="00864FAA" w:rsidRPr="00470DD9">
        <w:rPr>
          <w:rFonts w:ascii="Times New Roman" w:hAnsi="Times New Roman" w:cs="Times New Roman"/>
          <w:color w:val="000000"/>
          <w:sz w:val="24"/>
          <w:szCs w:val="24"/>
          <w:lang w:eastAsia="es-PE"/>
        </w:rPr>
        <w:t>,</w:t>
      </w:r>
      <w:r w:rsidR="00F0463C" w:rsidRPr="00470DD9">
        <w:rPr>
          <w:rFonts w:ascii="Times New Roman" w:hAnsi="Times New Roman" w:cs="Times New Roman"/>
          <w:color w:val="000000"/>
          <w:sz w:val="24"/>
          <w:szCs w:val="24"/>
          <w:lang w:eastAsia="es-PE"/>
        </w:rPr>
        <w:t xml:space="preserve"> they are expected to coalesce more recently</w:t>
      </w:r>
      <w:r w:rsidR="003D7C50" w:rsidRPr="00470DD9">
        <w:rPr>
          <w:rFonts w:ascii="Times New Roman" w:hAnsi="Times New Roman" w:cs="Times New Roman"/>
          <w:color w:val="000000"/>
          <w:sz w:val="24"/>
          <w:szCs w:val="24"/>
          <w:lang w:eastAsia="es-PE"/>
        </w:rPr>
        <w:t xml:space="preserve"> </w:t>
      </w:r>
      <w:r w:rsidR="003D7C50"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{"citationID":"a22jjubhtpk","properties":{"formattedCitation":"(Palumbi, Cipriano, &amp; Hare, 2001)","plainCitation":"(Palumbi, Cipriano, &amp; Hare, 2001)","noteIndex":0},"citationItems":[{"id":16825,"uris":["http://zotero.org/users/local/kwv3TwWq/items/8J6VSIS3"],"uri":["http://zotero.org/users/local/kwv3TwWq/items/8J6VSIS3"],"itemData":{"id":16825,"type":"article-journal","title":"Predicting Nuclear Gene Coalescence from Mitochondrial Data: The Three-Times Rule","container-title":"Evolution","page":"859-868","volume":"55","issue":"5","source":"Wiley Online Library","abstract":"Abstract.— Coalescence theory predicts when genetic drift at nuclear loci will result in fixation of sequence differences to produce monophyletic gene trees. However, the theory is difficult to apply to particular taxa because it hinges on genetically effective population size, which is generally unknown. Neutral theory also predicts that evolution of monophyly will be four times slower in nuclear than in mitochondrial genes primarily because genetic drift is slower at nuclear loci. Variation in mitochondrial DNA (mtDNA) within and between species has been studied extensively, but can these mtDNA data be used to predict coalescence in nuclear loci? Comparison of neutral theories of coalescence of mitochondrial and nuclear loci suggests a simple rule of thumb. The “three-times rule” states that, on average, most nuclear loci will be monophyletic when the branch length leading to the mtDNA sequences of a species is three times longer than the average mtDNA sequence diversity observed within that species. A test using mitochondrial and nuclear intron data from seven species of whales and dolphins suggests general agreement with predictions of the three-times rule. We define the coalescence ratio as the mitochondrial branch length for a species divided by intraspecific mtDNA diversity. We show that species with high coalescence ratios show nuclear monophyly, whereas species with low ratios have polyphyletic nuclear gene trees. As expected, species with intermediate coalescence ratios show a variety of patterns. Especially at very high or low coalescence ratios, the three-times rule predicts nuclear gene patterns that can help detect the action of selection. The three-times rule may be useful as an empirical benchmark for evaluating evolutionary processes occurring at multiple loci.","DOI":"10.1111/j.0014-3820.2001.tb00603.x","ISSN":"1558-5646","shortTitle":"Predicting Nuclear Gene Coalescence from Mitochondrial Data","language":"en","author":[{"family":"Palumbi","given":"Stephen R."},{"family":"Cipriano","given":"Frank"},{"family":"Hare","given":"Matthew P."}],"issued":{"date-parts":[["2001",5,1]]}}}],"schema":"https://github.com/citation-style-language/schema/raw/master/csl-citation.json"} </w:instrText>
      </w:r>
      <w:r w:rsidR="003D7C50"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(Palumbi, Cipriano, &amp; Hare, 2001)</w:t>
      </w:r>
      <w:r w:rsidR="003D7C50" w:rsidRPr="00470DD9">
        <w:rPr>
          <w:rFonts w:ascii="Times New Roman" w:hAnsi="Times New Roman" w:cs="Times New Roman"/>
          <w:color w:val="000000"/>
          <w:sz w:val="24"/>
          <w:szCs w:val="24"/>
          <w:lang w:eastAsia="es-PE"/>
        </w:rPr>
        <w:fldChar w:fldCharType="end"/>
      </w:r>
      <w:r w:rsidR="00E87403">
        <w:rPr>
          <w:rFonts w:ascii="Times New Roman" w:hAnsi="Times New Roman" w:cs="Times New Roman"/>
          <w:color w:val="000000"/>
          <w:sz w:val="24"/>
          <w:szCs w:val="24"/>
          <w:lang w:eastAsia="es-PE"/>
        </w:rPr>
        <w:t xml:space="preserve">, and so </w:t>
      </w:r>
      <w:r w:rsidR="00936F7E">
        <w:rPr>
          <w:rFonts w:ascii="Times New Roman" w:hAnsi="Times New Roman" w:cs="Times New Roman"/>
          <w:color w:val="000000"/>
          <w:sz w:val="24"/>
          <w:szCs w:val="24"/>
          <w:lang w:eastAsia="es-PE"/>
        </w:rPr>
        <w:t>finding</w:t>
      </w:r>
      <w:r w:rsidR="00C224B7">
        <w:rPr>
          <w:rFonts w:ascii="Times New Roman" w:hAnsi="Times New Roman" w:cs="Times New Roman"/>
          <w:color w:val="000000"/>
          <w:sz w:val="24"/>
          <w:szCs w:val="24"/>
          <w:lang w:eastAsia="es-PE"/>
        </w:rPr>
        <w:t xml:space="preserve"> </w:t>
      </w:r>
      <w:r w:rsidR="00E87403">
        <w:rPr>
          <w:rFonts w:ascii="Times New Roman" w:hAnsi="Times New Roman" w:cs="Times New Roman"/>
          <w:color w:val="000000"/>
          <w:sz w:val="24"/>
          <w:szCs w:val="24"/>
          <w:lang w:eastAsia="es-PE"/>
        </w:rPr>
        <w:t>m</w:t>
      </w:r>
      <w:r w:rsidR="00542797" w:rsidRPr="00470DD9">
        <w:rPr>
          <w:rFonts w:ascii="Times New Roman" w:hAnsi="Times New Roman" w:cs="Times New Roman"/>
          <w:color w:val="000000"/>
          <w:sz w:val="24"/>
          <w:szCs w:val="24"/>
          <w:lang w:eastAsia="es-PE"/>
        </w:rPr>
        <w:t>onophyly</w:t>
      </w:r>
      <w:r w:rsidRPr="00470DD9">
        <w:rPr>
          <w:rFonts w:ascii="Times New Roman" w:hAnsi="Times New Roman" w:cs="Times New Roman"/>
          <w:color w:val="000000"/>
          <w:sz w:val="24"/>
          <w:szCs w:val="24"/>
          <w:lang w:eastAsia="es-PE"/>
        </w:rPr>
        <w:t xml:space="preserve"> </w:t>
      </w:r>
      <w:r w:rsidR="00936F7E">
        <w:rPr>
          <w:rFonts w:ascii="Times New Roman" w:hAnsi="Times New Roman" w:cs="Times New Roman"/>
          <w:color w:val="000000"/>
          <w:sz w:val="24"/>
          <w:szCs w:val="24"/>
          <w:lang w:eastAsia="es-PE"/>
        </w:rPr>
        <w:t xml:space="preserve">at these loci </w:t>
      </w:r>
      <w:r w:rsidR="00BF120A">
        <w:rPr>
          <w:rFonts w:ascii="Times New Roman" w:hAnsi="Times New Roman" w:cs="Times New Roman"/>
          <w:color w:val="000000"/>
          <w:sz w:val="24"/>
          <w:szCs w:val="24"/>
          <w:lang w:eastAsia="es-PE"/>
        </w:rPr>
        <w:t>remains</w:t>
      </w:r>
      <w:r w:rsidR="006A3771">
        <w:rPr>
          <w:rFonts w:ascii="Times New Roman" w:hAnsi="Times New Roman" w:cs="Times New Roman"/>
          <w:color w:val="000000"/>
          <w:sz w:val="24"/>
          <w:szCs w:val="24"/>
          <w:lang w:eastAsia="es-PE"/>
        </w:rPr>
        <w:t xml:space="preserve"> consistent with</w:t>
      </w:r>
      <w:r w:rsidR="00E87403">
        <w:rPr>
          <w:rFonts w:ascii="Times New Roman" w:hAnsi="Times New Roman" w:cs="Times New Roman"/>
          <w:color w:val="000000"/>
          <w:sz w:val="24"/>
          <w:szCs w:val="24"/>
          <w:lang w:eastAsia="es-PE"/>
        </w:rPr>
        <w:t xml:space="preserve"> the </w:t>
      </w:r>
      <w:r w:rsidR="00D076F7">
        <w:rPr>
          <w:rFonts w:ascii="Times New Roman" w:hAnsi="Times New Roman" w:cs="Times New Roman"/>
          <w:color w:val="000000"/>
          <w:sz w:val="24"/>
          <w:szCs w:val="24"/>
          <w:lang w:eastAsia="es-PE"/>
        </w:rPr>
        <w:t xml:space="preserve">hypothesis </w:t>
      </w:r>
      <w:r w:rsidR="00E87403">
        <w:rPr>
          <w:rFonts w:ascii="Times New Roman" w:hAnsi="Times New Roman" w:cs="Times New Roman"/>
          <w:color w:val="000000"/>
          <w:sz w:val="24"/>
          <w:szCs w:val="24"/>
          <w:lang w:eastAsia="es-PE"/>
        </w:rPr>
        <w:t>of</w:t>
      </w:r>
      <w:r w:rsidR="006A3771">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ancestral polymorphisms. </w:t>
      </w:r>
      <w:bookmarkEnd w:id="1"/>
      <w:r w:rsidR="00856675">
        <w:rPr>
          <w:rFonts w:ascii="Times New Roman" w:hAnsi="Times New Roman" w:cs="Times New Roman"/>
          <w:color w:val="000000"/>
          <w:sz w:val="24"/>
          <w:szCs w:val="24"/>
          <w:lang w:eastAsia="es-PE"/>
        </w:rPr>
        <w:t>In addition, i</w:t>
      </w:r>
      <w:r w:rsidRPr="00470DD9">
        <w:rPr>
          <w:rFonts w:ascii="Times New Roman" w:hAnsi="Times New Roman" w:cs="Times New Roman"/>
          <w:color w:val="000000"/>
          <w:sz w:val="24"/>
          <w:szCs w:val="24"/>
          <w:lang w:eastAsia="es-PE"/>
        </w:rPr>
        <w:t xml:space="preserve">f </w:t>
      </w:r>
      <w:proofErr w:type="spellStart"/>
      <w:r w:rsidRPr="00470DD9">
        <w:rPr>
          <w:rFonts w:ascii="Times New Roman" w:hAnsi="Times New Roman" w:cs="Times New Roman"/>
          <w:color w:val="000000"/>
          <w:sz w:val="24"/>
          <w:szCs w:val="24"/>
          <w:lang w:eastAsia="es-PE"/>
        </w:rPr>
        <w:t>introgression</w:t>
      </w:r>
      <w:proofErr w:type="spellEnd"/>
      <w:r w:rsidRPr="00470DD9">
        <w:rPr>
          <w:rFonts w:ascii="Times New Roman" w:hAnsi="Times New Roman" w:cs="Times New Roman"/>
          <w:color w:val="000000"/>
          <w:sz w:val="24"/>
          <w:szCs w:val="24"/>
          <w:lang w:eastAsia="es-PE"/>
        </w:rPr>
        <w:t xml:space="preserve"> was producing the observed patterns, we might expect polyphyly between </w:t>
      </w:r>
      <w:r w:rsidR="00864FAA" w:rsidRPr="00470DD9">
        <w:rPr>
          <w:rFonts w:ascii="Times New Roman" w:hAnsi="Times New Roman" w:cs="Times New Roman"/>
          <w:color w:val="000000"/>
          <w:sz w:val="24"/>
          <w:szCs w:val="24"/>
          <w:lang w:eastAsia="es-PE"/>
        </w:rPr>
        <w:t xml:space="preserve">the sympatric taxa </w:t>
      </w:r>
      <w:r w:rsidRPr="00470DD9">
        <w:rPr>
          <w:rFonts w:ascii="Times New Roman" w:hAnsi="Times New Roman" w:cs="Times New Roman"/>
          <w:i/>
          <w:iCs/>
          <w:color w:val="000000"/>
          <w:sz w:val="24"/>
          <w:szCs w:val="24"/>
          <w:lang w:eastAsia="es-PE"/>
        </w:rPr>
        <w:t xml:space="preserve">H. e. </w:t>
      </w:r>
      <w:proofErr w:type="spellStart"/>
      <w:r w:rsidRPr="00470DD9">
        <w:rPr>
          <w:rFonts w:ascii="Times New Roman" w:hAnsi="Times New Roman" w:cs="Times New Roman"/>
          <w:i/>
          <w:iCs/>
          <w:color w:val="000000"/>
          <w:sz w:val="24"/>
          <w:szCs w:val="24"/>
          <w:lang w:eastAsia="es-PE"/>
        </w:rPr>
        <w:t>ucayalensis</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d. </w:t>
      </w:r>
      <w:proofErr w:type="spellStart"/>
      <w:r w:rsidR="00342445" w:rsidRPr="00470DD9">
        <w:rPr>
          <w:rFonts w:ascii="Times New Roman" w:hAnsi="Times New Roman" w:cs="Times New Roman"/>
          <w:i/>
          <w:iCs/>
          <w:color w:val="000000"/>
          <w:sz w:val="24"/>
          <w:szCs w:val="24"/>
          <w:lang w:eastAsia="es-PE"/>
        </w:rPr>
        <w:t>joroni</w:t>
      </w:r>
      <w:proofErr w:type="spellEnd"/>
      <w:r w:rsidR="00342445" w:rsidRPr="00470DD9">
        <w:rPr>
          <w:rFonts w:ascii="Times New Roman" w:hAnsi="Times New Roman" w:cs="Times New Roman"/>
          <w:i/>
          <w:iCs/>
          <w:color w:val="000000"/>
          <w:sz w:val="24"/>
          <w:szCs w:val="24"/>
          <w:lang w:eastAsia="es-PE"/>
        </w:rPr>
        <w:t xml:space="preserve"> </w:t>
      </w:r>
      <w:r w:rsidR="00E66855" w:rsidRPr="00470DD9">
        <w:rPr>
          <w:rFonts w:ascii="Times New Roman" w:hAnsi="Times New Roman" w:cs="Times New Roman"/>
          <w:b/>
          <w:iCs/>
          <w:color w:val="000000"/>
          <w:sz w:val="24"/>
          <w:szCs w:val="24"/>
          <w:lang w:eastAsia="es-PE"/>
        </w:rPr>
        <w:t xml:space="preserve">ssp. </w:t>
      </w:r>
      <w:proofErr w:type="spellStart"/>
      <w:r w:rsidR="00E66855" w:rsidRPr="00470DD9">
        <w:rPr>
          <w:rFonts w:ascii="Times New Roman" w:hAnsi="Times New Roman" w:cs="Times New Roman"/>
          <w:b/>
          <w:iCs/>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but with </w:t>
      </w:r>
      <w:r w:rsidRPr="00470DD9">
        <w:rPr>
          <w:rFonts w:ascii="Times New Roman" w:hAnsi="Times New Roman" w:cs="Times New Roman"/>
          <w:i/>
          <w:iCs/>
          <w:color w:val="000000"/>
          <w:sz w:val="24"/>
          <w:szCs w:val="24"/>
          <w:lang w:eastAsia="es-PE"/>
        </w:rPr>
        <w:t xml:space="preserve">H. d. </w:t>
      </w:r>
      <w:proofErr w:type="spellStart"/>
      <w:r w:rsidRPr="00470DD9">
        <w:rPr>
          <w:rFonts w:ascii="Times New Roman" w:hAnsi="Times New Roman" w:cs="Times New Roman"/>
          <w:i/>
          <w:iCs/>
          <w:color w:val="000000"/>
          <w:sz w:val="24"/>
          <w:szCs w:val="24"/>
          <w:lang w:eastAsia="es-PE"/>
        </w:rPr>
        <w:t>bouqueti</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phylogenetically distinct, due to its geographic isolation.</w:t>
      </w:r>
      <w:r w:rsidR="00A753A9" w:rsidRPr="00470DD9">
        <w:rPr>
          <w:rFonts w:ascii="Times New Roman" w:hAnsi="Times New Roman" w:cs="Times New Roman"/>
          <w:i/>
          <w:iCs/>
          <w:color w:val="000000"/>
          <w:sz w:val="24"/>
          <w:szCs w:val="24"/>
          <w:lang w:eastAsia="es-PE"/>
        </w:rPr>
        <w:t xml:space="preserve"> </w:t>
      </w:r>
      <w:r w:rsidR="00C224B7">
        <w:rPr>
          <w:rFonts w:ascii="Times New Roman" w:hAnsi="Times New Roman" w:cs="Times New Roman"/>
          <w:color w:val="000000"/>
          <w:sz w:val="24"/>
          <w:szCs w:val="24"/>
          <w:lang w:eastAsia="es-PE"/>
        </w:rPr>
        <w:t>However</w:t>
      </w:r>
      <w:r w:rsidR="00882C2E" w:rsidRPr="00470DD9">
        <w:rPr>
          <w:rFonts w:ascii="Times New Roman" w:hAnsi="Times New Roman" w:cs="Times New Roman"/>
          <w:color w:val="000000"/>
          <w:sz w:val="24"/>
          <w:szCs w:val="24"/>
          <w:lang w:eastAsia="es-PE"/>
        </w:rPr>
        <w:t xml:space="preserve">, females are the heterogametic sex in butterflies, and, in accordance with Haldane’s rule, female sterility is </w:t>
      </w:r>
      <w:r w:rsidR="00B27898">
        <w:rPr>
          <w:rFonts w:ascii="Times New Roman" w:hAnsi="Times New Roman" w:cs="Times New Roman"/>
          <w:color w:val="000000"/>
          <w:sz w:val="24"/>
          <w:szCs w:val="24"/>
          <w:lang w:eastAsia="es-PE"/>
        </w:rPr>
        <w:t>an early</w:t>
      </w:r>
      <w:r w:rsidR="00882C2E" w:rsidRPr="00470DD9">
        <w:rPr>
          <w:rFonts w:ascii="Times New Roman" w:hAnsi="Times New Roman" w:cs="Times New Roman"/>
          <w:color w:val="000000"/>
          <w:sz w:val="24"/>
          <w:szCs w:val="24"/>
          <w:lang w:eastAsia="es-PE"/>
        </w:rPr>
        <w:t xml:space="preserve"> manifestation of intrinsic postzygotic reproductive isolation </w:t>
      </w:r>
      <w:r w:rsidR="00882C2E" w:rsidRPr="00470DD9">
        <w:rPr>
          <w:rFonts w:ascii="Times New Roman" w:hAnsi="Times New Roman" w:cs="Times New Roman"/>
          <w:color w:val="000000"/>
          <w:sz w:val="24"/>
          <w:szCs w:val="24"/>
          <w:lang w:eastAsia="es-PE"/>
        </w:rPr>
        <w:fldChar w:fldCharType="begin"/>
      </w:r>
      <w:r w:rsidR="00912D46">
        <w:rPr>
          <w:rFonts w:ascii="Times New Roman" w:hAnsi="Times New Roman" w:cs="Times New Roman"/>
          <w:color w:val="000000"/>
          <w:sz w:val="24"/>
          <w:szCs w:val="24"/>
          <w:lang w:eastAsia="es-PE"/>
        </w:rPr>
        <w:instrText xml:space="preserve"> ADDIN ZOTERO_ITEM CSL_CITATION {"citationID":"KFefQIhD","properties":{"formattedCitation":"(Jiggins {\\i{}et al.}, 2001a; Naisbit {\\i{}et al.}, 2002)","plainCitation":"(Jiggins et al., 2001a; Naisbit et al., 2002)","noteIndex":0},"citationItems":[{"id":35,"uris":["http://zotero.org/users/local/kwv3TwWq/items/NASMCHV3"],"uri":["http://zotero.org/users/local/kwv3TwWq/items/NASMCHV3"],"itemData":{"id":35,"type":"article-journal","title":"Sex-linked hybrid sterility in a butterfly","container-title":"Evolution","page":"1631-1638","volume":"55","issue":"8","source":"JSTOR","abstract":"Recent studies, primarily in Drosophila, have greatly advanced our understanding of Haldane's rule, the tendency for hybrid sterility or inviability to affect primarily the heterogametic sex (Haldane 1922). Although dominance theory (Turelli and Orr 1995) has been proposed as a general explanation of Haldane's rule, this remains to be tested in female-heterogametic taxa, such as the Lepidoptera. Here we describe a novel example of Haldane's rule in Heliconius melpomene (Lepidoptera; Nymphalidae). Female F1 offspring are sterile when a male from French Guiana is crossed to a female from Panama, but fertile in the reciprocal cross. Male F1s are fertile in both directions. Similar female F1 sterility occurs in crosses between French Guiana and eastern Colombian populations. Backcrosses and linkage analysis show that sterility results from an interaction between gene(s) on the Z chromosome of the Guiana race with autosomal factors in the Panama genome. Large X (or Z) effects are commonly observed in Drosophila, but to our knowledge have not been previously demonstrated for hybrid sterility in Lepidoptera. Differences in the abundance of male versus female or Z-linked versus autosomal sterility factors cannot be ruled out in our crosses as causes of Haldane's rule. Nonetheless, the demonstration that recessive Z-linked loci cause hybrid sterility in a female heterogametic species supports the contention that dominance theory provides a general explanation of Haldane's rule (Turelli and Orr 2000).","ISSN":"00143820","note":"ArticleType: primary_article / Full publication date: Aug., 2001 / Copyright © 2001 Society for the Study of Evolution","author":[{"family":"Jiggins","given":"C.D."},{"family":"Linares","given":"Mauricio"},{"family":"Naisbit","given":"Russell E."},{"family":"Salazar","given":"Camilo"},{"family":"Yang","given":"Ziheng H."},{"family":"Mallet","given":"J."}],"issued":{"date-parts":[["2001",8]]}}},{"id":16443,"uris":["http://zotero.org/users/local/kwv3TwWq/items/DUQND649"],"uri":["http://zotero.org/users/local/kwv3TwWq/items/DUQND649"],"itemData":{"id":16443,"type":"article-journal","title":"Hybrid Sterility, Haldane's Rule and Speciation in &lt;i&gt;Heliconius cydno&lt;/i&gt; and &lt;i&gt;H. melpomene&lt;/i&gt;","container-title":"Genetics","page":"1517-1526","volume":"161","issue":"4","source":"www.genetics.org","abstract":"Most genetic studies of Haldane's rule, in which hybrid sterility or inviability affects the heterogametic sex preferentially, have focused on Drosophila. It therefore remains unclear to what extent the conclusions of that work apply more generally, particularly in female-heterogametic taxa such as birds and Lepidoptera. Here we present a genetic analysis of Haldane's rule in Heliconius butterflies. Female F1 hybrids between Heliconius melpomene and H. cydno are completely sterile, while males have normal to mildly reduced fertility. In backcrosses of male F1 hybrids, female offspring range from completely sterile to fully fertile. Linkage analysis using the Z-linked triose-phosphate isomerase locus demonstrates a “large X” (Z) effect on sterility. Expression of female sterility varies among crosses in this and a previous study of Heliconius. Sterility may result from the production of normal but infertile eggs, production of small infertile eggs, or from a complete failure to develop ovarioles, which suggests multiple routes to the evolution of hybrid sterility in these Heliconius species. These results conform to the expectations of the “dominance” rather than “faster male” theories of Haldane's rule and suggest that relatively few loci are responsible. The two species are broadly sympatric and hybridize in the wild, so that female hybrid sterility forms one of several strong but incomplete barriers to gene flow in nature. The effect of female sterility is comparable to that of selection against non-mimetic hybrids, while mate choice forms a much stronger barrier to gene transfer.","ISSN":"0016-6731, 1943-2631","note":"PMID: 12196397","language":"en","author":[{"family":"Naisbit","given":"Russell E."},{"family":"Jiggins","given":"Chris D."},{"family":"Linares","given":"Mauricio"},{"family":"Salazar","given":"Camilo"},{"family":"Mallet","given":"James"}],"issued":{"date-parts":[["2002",8,1]]}}}],"schema":"https://github.com/citation-style-language/schema/raw/master/csl-citation.json"} </w:instrText>
      </w:r>
      <w:r w:rsidR="00882C2E" w:rsidRPr="00470DD9">
        <w:rPr>
          <w:rFonts w:ascii="Times New Roman" w:hAnsi="Times New Roman" w:cs="Times New Roman"/>
          <w:color w:val="000000"/>
          <w:sz w:val="24"/>
          <w:szCs w:val="24"/>
          <w:lang w:eastAsia="es-PE"/>
        </w:rPr>
        <w:fldChar w:fldCharType="separate"/>
      </w:r>
      <w:r w:rsidR="00912D46" w:rsidRPr="00912D46">
        <w:rPr>
          <w:rFonts w:ascii="Times New Roman" w:hAnsi="Times New Roman" w:cs="Times New Roman"/>
          <w:sz w:val="24"/>
          <w:szCs w:val="24"/>
        </w:rPr>
        <w:t xml:space="preserve">(Jiggins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xml:space="preserve">, 2001a; Naisbit </w:t>
      </w:r>
      <w:r w:rsidR="00912D46" w:rsidRPr="00912D46">
        <w:rPr>
          <w:rFonts w:ascii="Times New Roman" w:hAnsi="Times New Roman" w:cs="Times New Roman"/>
          <w:i/>
          <w:iCs/>
          <w:sz w:val="24"/>
          <w:szCs w:val="24"/>
        </w:rPr>
        <w:t>et al.</w:t>
      </w:r>
      <w:r w:rsidR="00912D46" w:rsidRPr="00912D46">
        <w:rPr>
          <w:rFonts w:ascii="Times New Roman" w:hAnsi="Times New Roman" w:cs="Times New Roman"/>
          <w:sz w:val="24"/>
          <w:szCs w:val="24"/>
        </w:rPr>
        <w:t>, 2002)</w:t>
      </w:r>
      <w:r w:rsidR="00882C2E" w:rsidRPr="00470DD9">
        <w:rPr>
          <w:rFonts w:ascii="Times New Roman" w:hAnsi="Times New Roman" w:cs="Times New Roman"/>
          <w:color w:val="000000"/>
          <w:sz w:val="24"/>
          <w:szCs w:val="24"/>
          <w:lang w:eastAsia="es-PE"/>
        </w:rPr>
        <w:fldChar w:fldCharType="end"/>
      </w:r>
      <w:r w:rsidR="00882C2E" w:rsidRPr="00470DD9">
        <w:rPr>
          <w:rFonts w:ascii="Times New Roman" w:hAnsi="Times New Roman" w:cs="Times New Roman"/>
          <w:color w:val="000000"/>
          <w:sz w:val="24"/>
          <w:szCs w:val="24"/>
          <w:lang w:eastAsia="es-PE"/>
        </w:rPr>
        <w:t xml:space="preserve">. </w:t>
      </w:r>
      <w:proofErr w:type="spellStart"/>
      <w:r w:rsidR="00882C2E" w:rsidRPr="00470DD9">
        <w:rPr>
          <w:rFonts w:ascii="Times New Roman" w:hAnsi="Times New Roman" w:cs="Times New Roman"/>
          <w:color w:val="000000"/>
          <w:sz w:val="24"/>
          <w:szCs w:val="24"/>
          <w:lang w:eastAsia="es-PE"/>
        </w:rPr>
        <w:t>Introgression</w:t>
      </w:r>
      <w:proofErr w:type="spellEnd"/>
      <w:r w:rsidR="00882C2E" w:rsidRPr="00470DD9">
        <w:rPr>
          <w:rFonts w:ascii="Times New Roman" w:hAnsi="Times New Roman" w:cs="Times New Roman"/>
          <w:color w:val="000000"/>
          <w:sz w:val="24"/>
          <w:szCs w:val="24"/>
          <w:lang w:eastAsia="es-PE"/>
        </w:rPr>
        <w:t xml:space="preserve"> should therefore be </w:t>
      </w:r>
      <w:r w:rsidR="00607C93">
        <w:rPr>
          <w:rFonts w:ascii="Times New Roman" w:hAnsi="Times New Roman" w:cs="Times New Roman"/>
          <w:color w:val="000000"/>
          <w:sz w:val="24"/>
          <w:szCs w:val="24"/>
          <w:lang w:eastAsia="es-PE"/>
        </w:rPr>
        <w:t>more</w:t>
      </w:r>
      <w:r w:rsidR="00882C2E" w:rsidRPr="00470DD9">
        <w:rPr>
          <w:rFonts w:ascii="Times New Roman" w:hAnsi="Times New Roman" w:cs="Times New Roman"/>
          <w:color w:val="000000"/>
          <w:sz w:val="24"/>
          <w:szCs w:val="24"/>
          <w:lang w:eastAsia="es-PE"/>
        </w:rPr>
        <w:t xml:space="preserve"> inhibited at </w:t>
      </w:r>
      <w:proofErr w:type="spellStart"/>
      <w:r w:rsidR="00476DA6" w:rsidRPr="00470DD9">
        <w:rPr>
          <w:rFonts w:ascii="Times New Roman" w:hAnsi="Times New Roman" w:cs="Times New Roman"/>
          <w:i/>
          <w:iCs/>
          <w:color w:val="000000"/>
          <w:sz w:val="24"/>
          <w:szCs w:val="24"/>
          <w:lang w:eastAsia="es-PE"/>
        </w:rPr>
        <w:t>CoI</w:t>
      </w:r>
      <w:proofErr w:type="spellEnd"/>
      <w:r w:rsidR="00476DA6" w:rsidRPr="00470DD9">
        <w:rPr>
          <w:rFonts w:ascii="Times New Roman" w:hAnsi="Times New Roman" w:cs="Times New Roman"/>
          <w:color w:val="000000"/>
          <w:sz w:val="24"/>
          <w:szCs w:val="24"/>
          <w:lang w:eastAsia="es-PE"/>
        </w:rPr>
        <w:t xml:space="preserve"> + </w:t>
      </w:r>
      <w:proofErr w:type="spellStart"/>
      <w:r w:rsidR="00476DA6" w:rsidRPr="00470DD9">
        <w:rPr>
          <w:rFonts w:ascii="Times New Roman" w:hAnsi="Times New Roman" w:cs="Times New Roman"/>
          <w:i/>
          <w:iCs/>
          <w:color w:val="000000"/>
          <w:sz w:val="24"/>
          <w:szCs w:val="24"/>
          <w:lang w:eastAsia="es-PE"/>
        </w:rPr>
        <w:t>CoII</w:t>
      </w:r>
      <w:proofErr w:type="spellEnd"/>
      <w:r w:rsidR="00476DA6" w:rsidRPr="00470DD9">
        <w:rPr>
          <w:rFonts w:ascii="Times New Roman" w:hAnsi="Times New Roman" w:cs="Times New Roman"/>
          <w:color w:val="000000"/>
          <w:sz w:val="24"/>
          <w:szCs w:val="24"/>
          <w:lang w:eastAsia="es-PE"/>
        </w:rPr>
        <w:t xml:space="preserve"> </w:t>
      </w:r>
      <w:r w:rsidR="00882C2E" w:rsidRPr="00470DD9">
        <w:rPr>
          <w:rFonts w:ascii="Times New Roman" w:hAnsi="Times New Roman" w:cs="Times New Roman"/>
          <w:color w:val="000000"/>
          <w:sz w:val="24"/>
          <w:szCs w:val="24"/>
          <w:lang w:eastAsia="es-PE"/>
        </w:rPr>
        <w:t xml:space="preserve">and </w:t>
      </w:r>
      <w:proofErr w:type="spellStart"/>
      <w:r w:rsidR="00882C2E" w:rsidRPr="00470DD9">
        <w:rPr>
          <w:rFonts w:ascii="Times New Roman" w:hAnsi="Times New Roman" w:cs="Times New Roman"/>
          <w:i/>
          <w:iCs/>
          <w:color w:val="000000"/>
          <w:sz w:val="24"/>
          <w:szCs w:val="24"/>
          <w:lang w:eastAsia="es-PE"/>
        </w:rPr>
        <w:t>Tpi</w:t>
      </w:r>
      <w:proofErr w:type="spellEnd"/>
      <w:r w:rsidR="00A753A9" w:rsidRPr="00470DD9">
        <w:rPr>
          <w:rFonts w:ascii="Times New Roman" w:hAnsi="Times New Roman" w:cs="Times New Roman"/>
          <w:i/>
          <w:iCs/>
          <w:color w:val="000000"/>
          <w:sz w:val="24"/>
          <w:szCs w:val="24"/>
          <w:lang w:eastAsia="es-PE"/>
        </w:rPr>
        <w:t xml:space="preserve"> </w:t>
      </w:r>
      <w:r w:rsidR="00A753A9" w:rsidRPr="00470DD9">
        <w:rPr>
          <w:rFonts w:ascii="Times New Roman" w:hAnsi="Times New Roman" w:cs="Times New Roman"/>
          <w:i/>
          <w:iCs/>
          <w:color w:val="000000"/>
          <w:sz w:val="24"/>
          <w:szCs w:val="24"/>
          <w:lang w:eastAsia="es-PE"/>
        </w:rPr>
        <w:fldChar w:fldCharType="begin"/>
      </w:r>
      <w:r w:rsidR="00690A98">
        <w:rPr>
          <w:rFonts w:ascii="Times New Roman" w:hAnsi="Times New Roman" w:cs="Times New Roman"/>
          <w:i/>
          <w:iCs/>
          <w:color w:val="000000"/>
          <w:sz w:val="24"/>
          <w:szCs w:val="24"/>
          <w:lang w:eastAsia="es-PE"/>
        </w:rPr>
        <w:instrText xml:space="preserve"> ADDIN ZOTERO_ITEM CSL_CITATION {"citationID":"am783h09a8","properties":{"formattedCitation":"(Sperling, 1994)","plainCitation":"(Sperling, 1994)","noteIndex":0},"citationItems":[{"id":16829,"uris":["http://zotero.org/users/local/kwv3TwWq/items/2NDP37CN"],"uri":["http://zotero.org/users/local/kwv3TwWq/items/2NDP37CN"],"itemData":{"id":16829,"type":"article-journal","title":"Sex-linked genes and species differences in Lepidoptera","container-title":"The Canadian Entomologist","page":"807-818","volume":"126","issue":"3","source":"Cambridge Core","abstract":"AbstractI review reports on the genetic basis for species differences in the Lepidoptera. In the six best-studied species complexes, more than half of all ecological, behavioral, or physiological differences among species are controlled by X-linked genes. Because Lepidoptera have about 30 pairs of chromosomes, this finding clearly indicates strong bias toward X-linkage of genes for species differences. The proportion of X-linked species differences ranges from complete X-linkage in Colias butterflies, to almost none in Yponomeuta moths. Four other complexes all have at least one X-linked gene that is crucial to species differences, including the Choristoneura fumiferana Clemens, Papilio glaucus L., and Papilio machaon L. species groups, and Ostrinia nubilalis Hübner pheromone strains. The mechanisms that account for this phenomenon are open to speculation. Nonetheless, an interesting implication of disproportionate X-linkage is that reproductive isolation may frequently arise by selection on linkage complexes, rather than as a random byproduct of evolution in geographically isolated populations. If confirmed, the bias toward X-linked species differences may also help efforts to find characters that distinguish host races and sibling species, as well as provide an avenue by which genes crucial to speciation can be more easily mapped and characterized at the molecular level., RésuméJ’ai fait la synthèse des données sur l’origine génétique des différences spécifiques chez les Lépidoptères. Chez les six complexes d’espèces les plus étudiés, plus de la moitié de toutes les différences écologiques, comportementales et physiologiques entre les espèces sont attribuables à des gènes liés au chromosome X. Comme les Lépidoptères ont environ 30 paires de chromosomes, cette constatation indique clairement que les différences spécifiques sont fortement reliées au linkage à l’X des différents gènes. La proportion des différences spécifiques liées à l’X va de 100% chez les espèces de Colias, à près de 0% chez les papillons nocturnes du genre Yponomeuta. Quatre autres complexes ont tous au moins un gène lié à l’X qui est essentiel aux différences spécifiques, notamment les groupes d’espèces de Choristoneura fumiferana Clemens, de Papilio glaucus L. et de Papilio machaon L., et les lignées d’Ostrinia nubilalis Hübner différenciées par leurs phéromones. Les mécanismes responsables de ce phénomène sont mal connus. Cependant, l’un des corollaires intéressants de l’hypothèse d’un linkage à l’X disproportionné suppose que l’isolement génétique est souvent le résultat de la sélection de complexes de linkage plutôt que le produit aléatoire de l’évolution chez des populations isolées géographiquement. Si cette hypothèse est confirmée, l’attribution des différences spécifiques aux gènes liés à l’X peut également rendre plus facile la détermination de caractères qui distinguent les races hôtes et les espèces soeurs; elle peut également faciliter la cartographie des gènes essentiels à la spéciation et permettre de les caractériser au niveau moléculaire.[Traduit par la Rédaction]","DOI":"10.4039/Ent126807-3","ISSN":"1918-3240, 0008-347X","language":"en","author":[{"family":"Sperling","given":"Felix A. H."}],"issued":{"date-parts":[["1994",6]]}}}],"schema":"https://github.com/citation-style-language/schema/raw/master/csl-citation.json"} </w:instrText>
      </w:r>
      <w:r w:rsidR="00A753A9" w:rsidRPr="00470DD9">
        <w:rPr>
          <w:rFonts w:ascii="Times New Roman" w:hAnsi="Times New Roman" w:cs="Times New Roman"/>
          <w:i/>
          <w:iCs/>
          <w:color w:val="000000"/>
          <w:sz w:val="24"/>
          <w:szCs w:val="24"/>
          <w:lang w:eastAsia="es-PE"/>
        </w:rPr>
        <w:fldChar w:fldCharType="separate"/>
      </w:r>
      <w:r w:rsidR="00873603" w:rsidRPr="00873603">
        <w:rPr>
          <w:rFonts w:ascii="Times New Roman" w:hAnsi="Times New Roman" w:cs="Times New Roman"/>
          <w:sz w:val="24"/>
        </w:rPr>
        <w:t>(Sperling, 1994)</w:t>
      </w:r>
      <w:r w:rsidR="00A753A9" w:rsidRPr="00470DD9">
        <w:rPr>
          <w:rFonts w:ascii="Times New Roman" w:hAnsi="Times New Roman" w:cs="Times New Roman"/>
          <w:i/>
          <w:iCs/>
          <w:color w:val="000000"/>
          <w:sz w:val="24"/>
          <w:szCs w:val="24"/>
          <w:lang w:eastAsia="es-PE"/>
        </w:rPr>
        <w:fldChar w:fldCharType="end"/>
      </w:r>
      <w:r w:rsidR="00E87403">
        <w:rPr>
          <w:rFonts w:ascii="Times New Roman" w:hAnsi="Times New Roman" w:cs="Times New Roman"/>
          <w:color w:val="000000"/>
          <w:sz w:val="24"/>
          <w:szCs w:val="24"/>
          <w:lang w:eastAsia="es-PE"/>
        </w:rPr>
        <w:t xml:space="preserve">, thus their </w:t>
      </w:r>
      <w:r w:rsidR="00A753A9" w:rsidRPr="00470DD9">
        <w:rPr>
          <w:rFonts w:ascii="Times New Roman" w:hAnsi="Times New Roman" w:cs="Times New Roman"/>
          <w:color w:val="000000"/>
          <w:sz w:val="24"/>
          <w:szCs w:val="24"/>
          <w:lang w:eastAsia="es-PE"/>
        </w:rPr>
        <w:t>monophyly</w:t>
      </w:r>
      <w:r w:rsidR="00882C2E" w:rsidRPr="00470DD9">
        <w:rPr>
          <w:rFonts w:ascii="Times New Roman" w:hAnsi="Times New Roman" w:cs="Times New Roman"/>
          <w:color w:val="000000"/>
          <w:sz w:val="24"/>
          <w:szCs w:val="24"/>
          <w:lang w:eastAsia="es-PE"/>
        </w:rPr>
        <w:t xml:space="preserve"> </w:t>
      </w:r>
      <w:r w:rsidR="00BF120A">
        <w:rPr>
          <w:rFonts w:ascii="Times New Roman" w:hAnsi="Times New Roman" w:cs="Times New Roman"/>
          <w:color w:val="000000"/>
          <w:sz w:val="24"/>
          <w:szCs w:val="24"/>
          <w:lang w:eastAsia="es-PE"/>
        </w:rPr>
        <w:t xml:space="preserve">could still be </w:t>
      </w:r>
      <w:r w:rsidR="00882C2E" w:rsidRPr="00470DD9">
        <w:rPr>
          <w:rFonts w:ascii="Times New Roman" w:hAnsi="Times New Roman" w:cs="Times New Roman"/>
          <w:color w:val="000000"/>
          <w:sz w:val="24"/>
          <w:szCs w:val="24"/>
          <w:lang w:eastAsia="es-PE"/>
        </w:rPr>
        <w:t>consistent with</w:t>
      </w:r>
      <w:r w:rsidR="00B27898">
        <w:rPr>
          <w:rFonts w:ascii="Times New Roman" w:hAnsi="Times New Roman" w:cs="Times New Roman"/>
          <w:color w:val="000000"/>
          <w:sz w:val="24"/>
          <w:szCs w:val="24"/>
          <w:lang w:eastAsia="es-PE"/>
        </w:rPr>
        <w:t xml:space="preserve"> autosomal</w:t>
      </w:r>
      <w:r w:rsidR="00882C2E" w:rsidRPr="00470DD9">
        <w:rPr>
          <w:rFonts w:ascii="Times New Roman" w:hAnsi="Times New Roman" w:cs="Times New Roman"/>
          <w:color w:val="000000"/>
          <w:sz w:val="24"/>
          <w:szCs w:val="24"/>
          <w:lang w:eastAsia="es-PE"/>
        </w:rPr>
        <w:t xml:space="preserve"> </w:t>
      </w:r>
      <w:proofErr w:type="spellStart"/>
      <w:r w:rsidR="00882C2E" w:rsidRPr="00470DD9">
        <w:rPr>
          <w:rFonts w:ascii="Times New Roman" w:hAnsi="Times New Roman" w:cs="Times New Roman"/>
          <w:color w:val="000000"/>
          <w:sz w:val="24"/>
          <w:szCs w:val="24"/>
          <w:lang w:eastAsia="es-PE"/>
        </w:rPr>
        <w:t>introgression</w:t>
      </w:r>
      <w:proofErr w:type="spellEnd"/>
      <w:r w:rsidR="00B27898">
        <w:rPr>
          <w:rFonts w:ascii="Times New Roman" w:hAnsi="Times New Roman" w:cs="Times New Roman"/>
          <w:color w:val="000000"/>
          <w:sz w:val="24"/>
          <w:szCs w:val="24"/>
          <w:lang w:eastAsia="es-PE"/>
        </w:rPr>
        <w:t xml:space="preserve"> between the species</w:t>
      </w:r>
      <w:r w:rsidR="00882C2E" w:rsidRPr="00470DD9">
        <w:rPr>
          <w:rFonts w:ascii="Times New Roman" w:hAnsi="Times New Roman" w:cs="Times New Roman"/>
          <w:color w:val="000000"/>
          <w:sz w:val="24"/>
          <w:szCs w:val="24"/>
          <w:lang w:eastAsia="es-PE"/>
        </w:rPr>
        <w:t>.</w:t>
      </w:r>
      <w:r w:rsidR="00A753A9" w:rsidRPr="00470DD9">
        <w:rPr>
          <w:rFonts w:ascii="Times New Roman" w:hAnsi="Times New Roman" w:cs="Times New Roman"/>
          <w:color w:val="000000"/>
          <w:sz w:val="24"/>
          <w:szCs w:val="24"/>
          <w:lang w:eastAsia="es-PE"/>
        </w:rPr>
        <w:t xml:space="preserve"> </w:t>
      </w:r>
      <w:r w:rsidR="006A3771">
        <w:rPr>
          <w:rFonts w:ascii="Times New Roman" w:hAnsi="Times New Roman" w:cs="Times New Roman"/>
          <w:color w:val="000000"/>
          <w:sz w:val="24"/>
          <w:szCs w:val="24"/>
          <w:lang w:eastAsia="es-PE"/>
        </w:rPr>
        <w:t>As such,</w:t>
      </w:r>
      <w:r w:rsidRPr="00470DD9">
        <w:rPr>
          <w:rFonts w:ascii="Times New Roman" w:hAnsi="Times New Roman" w:cs="Times New Roman"/>
          <w:color w:val="000000"/>
          <w:sz w:val="24"/>
          <w:szCs w:val="24"/>
          <w:lang w:eastAsia="es-PE"/>
        </w:rPr>
        <w:t xml:space="preserve"> we cannot rule</w:t>
      </w:r>
      <w:r w:rsidR="002E10D3" w:rsidRPr="00470DD9">
        <w:rPr>
          <w:rFonts w:ascii="Times New Roman" w:hAnsi="Times New Roman" w:cs="Times New Roman"/>
          <w:color w:val="000000"/>
          <w:sz w:val="24"/>
          <w:szCs w:val="24"/>
          <w:lang w:eastAsia="es-PE"/>
        </w:rPr>
        <w:t xml:space="preserve"> </w:t>
      </w:r>
      <w:r w:rsidR="006A3771">
        <w:rPr>
          <w:rFonts w:ascii="Times New Roman" w:hAnsi="Times New Roman" w:cs="Times New Roman"/>
          <w:color w:val="000000"/>
          <w:sz w:val="24"/>
          <w:szCs w:val="24"/>
          <w:lang w:eastAsia="es-PE"/>
        </w:rPr>
        <w:t>out</w:t>
      </w:r>
      <w:r w:rsidR="00BF120A">
        <w:rPr>
          <w:rFonts w:ascii="Times New Roman" w:hAnsi="Times New Roman" w:cs="Times New Roman"/>
          <w:color w:val="000000"/>
          <w:sz w:val="24"/>
          <w:szCs w:val="24"/>
          <w:lang w:eastAsia="es-PE"/>
        </w:rPr>
        <w:t xml:space="preserve"> </w:t>
      </w:r>
      <w:proofErr w:type="spellStart"/>
      <w:r w:rsidR="00B27898">
        <w:rPr>
          <w:rFonts w:ascii="Times New Roman" w:hAnsi="Times New Roman" w:cs="Times New Roman"/>
          <w:color w:val="000000"/>
          <w:sz w:val="24"/>
          <w:szCs w:val="24"/>
          <w:lang w:eastAsia="es-PE"/>
        </w:rPr>
        <w:t>introgression</w:t>
      </w:r>
      <w:proofErr w:type="spellEnd"/>
      <w:r w:rsidR="00B27898" w:rsidRPr="00470DD9">
        <w:rPr>
          <w:rFonts w:ascii="Times New Roman" w:hAnsi="Times New Roman" w:cs="Times New Roman"/>
          <w:color w:val="000000"/>
          <w:sz w:val="24"/>
          <w:szCs w:val="24"/>
          <w:lang w:eastAsia="es-PE"/>
        </w:rPr>
        <w:t xml:space="preserve"> </w:t>
      </w:r>
      <w:r w:rsidR="00BF120A">
        <w:rPr>
          <w:rFonts w:ascii="Times New Roman" w:hAnsi="Times New Roman" w:cs="Times New Roman"/>
          <w:color w:val="000000"/>
          <w:sz w:val="24"/>
          <w:szCs w:val="24"/>
          <w:lang w:eastAsia="es-PE"/>
        </w:rPr>
        <w:t xml:space="preserve">as a possible </w:t>
      </w:r>
      <w:r w:rsidR="00B36DAB" w:rsidRPr="00470DD9">
        <w:rPr>
          <w:rFonts w:ascii="Times New Roman" w:hAnsi="Times New Roman" w:cs="Times New Roman"/>
          <w:color w:val="000000"/>
          <w:sz w:val="24"/>
          <w:szCs w:val="24"/>
          <w:lang w:eastAsia="es-PE"/>
        </w:rPr>
        <w:t>cause</w:t>
      </w:r>
      <w:r w:rsidR="00BF120A">
        <w:rPr>
          <w:rFonts w:ascii="Times New Roman" w:hAnsi="Times New Roman" w:cs="Times New Roman"/>
          <w:color w:val="000000"/>
          <w:sz w:val="24"/>
          <w:szCs w:val="24"/>
          <w:lang w:eastAsia="es-PE"/>
        </w:rPr>
        <w:t xml:space="preserve"> of</w:t>
      </w:r>
      <w:r w:rsidR="00B36DAB" w:rsidRPr="00470DD9">
        <w:rPr>
          <w:rFonts w:ascii="Times New Roman" w:hAnsi="Times New Roman" w:cs="Times New Roman"/>
          <w:color w:val="000000"/>
          <w:sz w:val="24"/>
          <w:szCs w:val="24"/>
          <w:lang w:eastAsia="es-PE"/>
        </w:rPr>
        <w:t xml:space="preserve"> </w:t>
      </w:r>
      <w:r w:rsidR="00BF120A">
        <w:rPr>
          <w:rFonts w:ascii="Times New Roman" w:hAnsi="Times New Roman" w:cs="Times New Roman"/>
          <w:color w:val="000000"/>
          <w:sz w:val="24"/>
          <w:szCs w:val="24"/>
          <w:lang w:eastAsia="es-PE"/>
        </w:rPr>
        <w:t>incongruence between</w:t>
      </w:r>
      <w:r w:rsidR="00B36DAB" w:rsidRPr="00470DD9">
        <w:rPr>
          <w:rFonts w:ascii="Times New Roman" w:hAnsi="Times New Roman" w:cs="Times New Roman"/>
          <w:color w:val="000000"/>
          <w:sz w:val="24"/>
          <w:szCs w:val="24"/>
          <w:lang w:eastAsia="es-PE"/>
        </w:rPr>
        <w:t xml:space="preserve"> </w:t>
      </w:r>
      <w:r w:rsidR="00B36DAB" w:rsidRPr="00470DD9">
        <w:rPr>
          <w:rFonts w:ascii="Times New Roman" w:hAnsi="Times New Roman" w:cs="Times New Roman"/>
          <w:color w:val="000000"/>
          <w:sz w:val="24"/>
          <w:szCs w:val="24"/>
          <w:lang w:eastAsia="es-PE"/>
        </w:rPr>
        <w:lastRenderedPageBreak/>
        <w:t xml:space="preserve">nuclear genealogies </w:t>
      </w:r>
      <w:r w:rsidR="00BF120A">
        <w:rPr>
          <w:rFonts w:ascii="Times New Roman" w:hAnsi="Times New Roman" w:cs="Times New Roman"/>
          <w:color w:val="000000"/>
          <w:sz w:val="24"/>
          <w:szCs w:val="24"/>
          <w:lang w:eastAsia="es-PE"/>
        </w:rPr>
        <w:t>and</w:t>
      </w:r>
      <w:r w:rsidR="00B36DAB" w:rsidRPr="00470DD9">
        <w:rPr>
          <w:rFonts w:ascii="Times New Roman" w:hAnsi="Times New Roman" w:cs="Times New Roman"/>
          <w:color w:val="000000"/>
          <w:sz w:val="24"/>
          <w:szCs w:val="24"/>
          <w:lang w:eastAsia="es-PE"/>
        </w:rPr>
        <w:t xml:space="preserve"> species boundaries</w:t>
      </w:r>
      <w:r w:rsidRPr="00470DD9">
        <w:rPr>
          <w:rFonts w:ascii="Times New Roman" w:hAnsi="Times New Roman" w:cs="Times New Roman"/>
          <w:color w:val="000000"/>
          <w:sz w:val="24"/>
          <w:szCs w:val="24"/>
          <w:lang w:eastAsia="es-PE"/>
        </w:rPr>
        <w:t xml:space="preserve">, especially given the abundant evidence for gene flow between closely related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{"citationID":"V6AcWT0c","properties":{"formattedCitation":"(Mallet {\\i{}et al.}, 2007; Dasmahapatra {\\i{}et al.}, 2007; Pardo-D\\uc0\\u237{}az {\\i{}et al.}, 2012; {\\i{}Heliconius} Genome Consortium, 2012; Martin {\\i{}et al.}, 2013)","plainCitation":"(Mallet et al., 2007; Dasmahapatra et al., 2007; Pardo-Díaz et al., 2012; Heliconius Genome Consortium, 2012; Martin et al., 2013)","noteIndex":0},"citationItems":[{"id":16468,"uris":["http://zotero.org/users/local/kwv3TwWq/items/95MUZSAB"],"uri":["http://zotero.org/users/local/kwv3TwWq/items/95MUZSAB"],"itemData":{"id":16468,"type":"article-journal","title":"Genetic analysis of a wild-caught hybrid between non-sister &lt;i&gt;Heliconius&lt;/i&gt; butterfly species","container-title":"Biology Letters","page":"660-663","volume":"3","issue":"6","source":"rsbl.royalsocietypublishing.org","abstract":"Interspecific hybridization occurs regularly in wild Heliconius butterflies, although hybrid individuals are usually very rare. However, hybridization generally occurs only between the most closely related species. We report a rare naturally occurring hybrid between non-sister species and carry out the first genetic analysis of such distant hybridization. Mitochondrial and nuclear genes indicate that the specimen is an F1 hybrid between a female Heliconius ethilla and a male Heliconius melpomene, originating from a group of 13 species estimated to have diverged over 2.5 Myr ago. The presence of such distant natural hybrids, together with evidence for backcrossing, suggests that gene flow across species boundaries can take place long after speciation. Adaptive genes such as those involved in wing coloration could thus be widely shared among members of this highly mimetic genus.","DOI":"10.1098/rsbl.2007.0401","ISSN":"1744-9561, 1744-957X","note":"PMID: 17804337","language":"en","author":[{"family":"Dasmahapatra","given":"Kanchon K."},{"family":"Silva-Vásquez","given":"Armando"},{"family":"Chung","given":"Jae-Woo"},{"family":"Mallet","given":"James"}],"issued":{"date-parts":[["2007",12,22]]}}},{"id":10956,"uris":["http://zotero.org/users/local/kwv3TwWq/items/Z758P45V"],"uri":["http://zotero.org/users/local/kwv3TwWq/items/Z758P45V"],"itemData":{"id":10956,"type":"article-journal","title":"Natural hybridization in heliconiine butterflies: the species boundary as a continuum","container-title":"BMC Evolutionary Biology","page":"28","volume":"7","issue":"1","source":"BioMed Central and More","abstract":"BACKGROUND:To understand speciation and the maintenance of taxa as separate entities, we need information about natural hybridization and gene flow among species.RESULTS:Interspecific hybrids occur regularly in Heliconius and Eueides (Lepidoptera: Nymphalidae) in the wild: 26-29% of the species of Heliconiina are involved, depending on species concept employed. Hybridization is, however, rare on a per-individual basis. For one well-studied case of species hybridizing in parapatric contact (Heliconius erato and H. himera), phenotypically detectable hybrids form around 10% of the population, but for species in sympatry hybrids usually form less than 0.05% of individuals. There is a roughly exponential decline with genetic distance in the numbers of natural hybrids in collections, both between and within species, suggesting a simple \"exponential failure law\" of compatibility as found in some prokaryotes.CONCLUSION:Hybridization between species of Heliconius appears to be a natural phenomenon; there is no evidence that it has been enhanced by recent human habitat disturbance. In some well-studied cases, backcrossing occurs in the field and fertile backcrosses have been verified in insectaries, which indicates that introgression is likely, and recent molecular work shows that alleles at some but not all loci are exchanged between pairs of sympatric, hybridizing species. Molecular clock dating suggests that gene exchange may continue for more than 3 million years after speciation. In addition, one species, H. heurippa, appears to have formed as a result of hybrid speciation. Introgression may often contribute to adaptive evolution as well as sometimes to speciation itself, via hybrid speciation. Geographic races and species that coexist in sympatry therefore form part of a continuum in terms of hybridization rates or probability of gene flow. This finding concurs with the view that processes leading to speciation are continuous, rather than sudden, and that they are the same as those operating within species, rather than requiring special punctuated effects or complete allopatry. Although not qualitatively distinct from geographic races, nor \"real\" in terms of phylogenetic species concepts or the biological species concept, hybridizing species of Heliconius are stably distinct in sympatry, and remain useful groups for predicting morphological, ecological, behavioural and genetic characteristics.","DOI":"10.1186/1471-2148-7-28","ISSN":"1471-2148","shortTitle":"Natural hybridization in heliconiine butterflies","journalAbbreviation":"BMC Evol. Biol.","author":[{"family":"Mallet","given":"J."},{"family":"Beltrán","given":"Margarita"},{"family":"Neukirchen","given":"Walter"},{"family":"Linares","given":"Mauricio"}],"issued":{"date-parts":[["2007"]]}}},{"id":16729,"uris":["http://zotero.org/users/local/kwv3TwWq/items/4NSQQXQ5"],"uri":["http://zotero.org/users/local/kwv3TwWq/items/4NSQQXQ5"],"itemData":{"id":16729,"type":"article-journal","title":"Butterfly genome reveals promiscuous exchange of mimicry adaptations among species","container-title":"Nature","page":"94-98","volume":"487","issue":"7405","source":"PubMed","abstract":"The evolutionary importance of hybridization and introgression has long been debated. Hybrids are usually rare and unfit, but even infrequent hybridization can aid adaptation by transferring beneficial traits between species. Here we use genomic tools to investigate introgression in Heliconius, a rapidly radiating genus of neotropical butterflies widely used in studies of ecology, behaviour, mimicry and speciation. We sequenced the genome of Heliconius melpomene and compared it with other taxa to investigate chromosomal evolution in Lepidoptera and gene flow among multiple Heliconius species and races. Among 12,669 predicted genes, biologically important expansions of families of chemosensory and Hox genes are particularly noteworthy. Chromosomal organization has remained broadly conserved since the Cretaceous period, when butterflies split from the Bombyx (silkmoth) lineage. Using genomic resequencing, we show hybrid exchange of genes between three co-mimics, Heliconius melpomene, Heliconius timareta and Heliconius elevatus, especially at two genomic regions that control mimicry pattern. We infer that closely related Heliconius species exchange protective colour-pattern genes promiscuously, implying that hybridization has an important role in adaptive radiation.","DOI":"10.1038/nature11041","ISSN":"1476-4687","note":"PMID: 22722851\nPMCID: PMC3398145","journalAbbreviation":"Nature","language":"eng","author":[{"literal":"&lt;i&gt;Heliconius&lt;/i&gt; Genome Consortium"}],"issued":{"date-parts":[["2012",7,5]]}}},{"id":918,"uris":["http://zotero.org/users/local/kwv3TwWq/items/UBUNMIQI"],"uri":["http://zotero.org/users/local/kwv3TwWq/items/UBUNMIQI"],"itemData":{"id":918,"type":"article-journal","title":"Adaptive Introgression across Species Boundaries in &lt;i&gt;Heliconius&lt;/i&gt; Butterflies","container-title":"PLoS Genet","page":"e1002752","volume":"8","issue":"6","source":"PLoS Journals","abstract":"Author SummaryHybridisation occurs between many animal species, however its evolutionary relevance is still a matter of great debate. While some argue that hybridisation leads to maladaptive gene combinations, and therefore to an evolutionary dead end, others consider interspecific hybridisation as a process with great potential to fuel evolution. We examine this question by exploring the origins of red wing colouration, a trait under natural selection, in the adaptive radiation of closely related species of Heliconius butterflies. By sequencing genetic regions both linked and unlinked to the red wing pattern locus, we found experimental evidence supporting multiple hybridisation events that have mediated the acquisition of colour adaptations from H. melpomene to H. timareta. This introgression has allowed H. timareta to colonise new fitness peaks in the Müllerian mimicry landscape. In this way, our results support the idea that interspecific hybridisation in animals constitutes a source of genetic variation that promotes diversification.","DOI":"10.1371/journal.pgen.1002752","journalAbbreviation":"PLoS Genet","author":[{"family":"Pardo-Díaz","given":"Carolina"},{"family":"Salazar","given":"Camilo"},{"family":"Baxter","given":"Simon W."},{"family":"Mérot","given":"Claire"},{"family":"Figueiredo-Ready","given":"Wilsea"},{"family":"Joron","given":"Mathieu"},{"family":"McMillan","given":"W. Owen"},{"family":"Jiggins","given":"Chris D."}],"issued":{"date-parts":[["2012",6,21]]}}},{"id":888,"uris":["http://zotero.org/users/local/kwv3TwWq/items/MUVRG9J5"],"uri":["http://zotero.org/users/local/kwv3TwWq/items/MUVRG9J5"],"itemData":{"id":888,"type":"article-journal","title":"Genome-wide evidence for speciation with gene flow in &lt;i&gt;Heliconius&lt;/i&gt; butterflies","container-title":"Genome Research","page":"1817-1828","volume":"23","issue":"11","source":"genome.cshlp.org","abstract":"Most speciation events probably occur gradually, without complete and immediate reproductive isolation, but the full extent of gene flow between diverging species has rarely been characterized on a genome-wide scale. Documenting the extent and timing of admixture between diverging species can clarify the role of geographic isolation in speciation. Here we use new methodology to quantify admixture at different stages of divergence in Heliconius butterflies, based on whole genome sequences of 31 individuals. Comparisons between sympatric and allopatric populations of H. melpomene, H. cydno and H. timareta revealed a genome-wide trend of increased shared variation in sympatry, indicative of pervasive interspecific gene flow. Up to 40% of 100 kb genomic windows clustered by geography rather than by species, demonstrating that a very substantial fraction of the genome has been shared between sympatric species. Analyses of genetic variation shared over different time intervals suggested that admixture between these species has continued since early in speciation. Alleles shared between species during recent time intervals displayed higher levels of linkage disequilibrium than those shared over longer time intervals, suggesting that this admixture took place at multiple points during divergence and is probably ongoing. The signal of admixture was significantly reduced around loci controlling divergent wing patterns, as well as throughout the Z chromosome, consistent with strong selection for Müllerian mimicry and with known Z-linked hybrid incompatibility. Overall these results show that species divergence can occur in the face of persistent and genome-wide admixture over long periods of time.","DOI":"10.1101/gr.159426.113","ISSN":"1088-9051, 1549-5469","note":"PMID: 24045163","journalAbbreviation":"Genome Res.","language":"en","author":[{"family":"Martin","given":"Simon H."},{"family":"Dasmahapatra","given":"Kanchon K."},{"family":"Nadeau","given":"Nicola J."},{"family":"Salazar","given":"Camilo"},{"family":"Walters","given":"James R."},{"family":"Simpson","given":"Fraser"},{"family":"Blaxter","given":"Mark"},{"family":"Manica","given":"Andrea"},{"family":"Mallet","given":"James"},{"family":"Jiggins","given":"Chris D."}],"issued":{"date-parts":[["2013",11]]}}}],"schema":"https://github.com/citation-style-language/schema/raw/master/csl-citation.json"}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(Mallet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2007; Dasmahapatra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2007; Pardo-Díaz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2012; </w:t>
      </w:r>
      <w:r w:rsidR="00690A98" w:rsidRPr="00690A98">
        <w:rPr>
          <w:rFonts w:ascii="Times New Roman" w:hAnsi="Times New Roman" w:cs="Times New Roman"/>
          <w:i/>
          <w:iCs/>
          <w:sz w:val="24"/>
          <w:szCs w:val="24"/>
        </w:rPr>
        <w:t>Heliconius</w:t>
      </w:r>
      <w:r w:rsidR="00690A98" w:rsidRPr="00690A98">
        <w:rPr>
          <w:rFonts w:ascii="Times New Roman" w:hAnsi="Times New Roman" w:cs="Times New Roman"/>
          <w:sz w:val="24"/>
          <w:szCs w:val="24"/>
        </w:rPr>
        <w:t xml:space="preserve"> Genome Consortium, 2012; Martin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2013)</w:t>
      </w:r>
      <w:r w:rsidRPr="00470DD9">
        <w:rPr>
          <w:rFonts w:ascii="Times New Roman" w:hAnsi="Times New Roman" w:cs="Times New Roman"/>
          <w:color w:val="000000"/>
          <w:sz w:val="24"/>
          <w:szCs w:val="24"/>
          <w:lang w:eastAsia="es-PE"/>
        </w:rPr>
        <w:fldChar w:fldCharType="end"/>
      </w:r>
      <w:r w:rsidR="006A3771">
        <w:rPr>
          <w:rFonts w:ascii="Times New Roman" w:hAnsi="Times New Roman" w:cs="Times New Roman"/>
          <w:color w:val="000000"/>
          <w:sz w:val="24"/>
          <w:szCs w:val="24"/>
          <w:lang w:eastAsia="es-PE"/>
        </w:rPr>
        <w:t>,</w:t>
      </w:r>
      <w:r w:rsidR="006A3771">
        <w:rPr>
          <w:rFonts w:ascii="Times New Roman" w:hAnsi="Times New Roman" w:cs="Times New Roman"/>
          <w:color w:val="000000"/>
          <w:sz w:val="24"/>
          <w:szCs w:val="24"/>
          <w:lang w:val="fr-FR" w:eastAsia="es-PE"/>
        </w:rPr>
        <w:t xml:space="preserve"> and </w:t>
      </w:r>
      <w:r w:rsidRPr="00470DD9">
        <w:rPr>
          <w:rFonts w:ascii="Times New Roman" w:hAnsi="Times New Roman" w:cs="Times New Roman"/>
          <w:color w:val="000000"/>
          <w:sz w:val="24"/>
          <w:szCs w:val="24"/>
          <w:lang w:eastAsia="es-PE"/>
        </w:rPr>
        <w:t xml:space="preserve">the known importance of colour pattern as a prezygotic reproductive isolating barrier in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{"citationID":"1au36ll1pl","properties":{"formattedCitation":"(Merrill {\\i{}et al.}, 2011, 2012)","plainCitation":"(Merrill et al., 2011, 2012)","noteIndex":0},"citationItems":[{"id":535,"uris":["http://zotero.org/users/local/kwv3TwWq/items/SZQBXAUD"],"uri":["http://zotero.org/users/local/kwv3TwWq/items/SZQBXAUD"],"itemData":{"id":535,"type":"article-journal","title":"Mate Preference Across the Speciation Continuum in a Clade of Mimetic Butterflies","container-title":"Evolution","page":"1489-1500","volume":"65","issue":"5","source":"Wiley Online Library","abstract":"Premating behavioral isolation is increasingly recognized as an important part of ecological speciation, where divergent natural selection causes the evolution of reproductive barriers. A number of studies have now demonstrated that traits under divergent natural selection also affect mate preferences. However, studies of single species pairs only capture a snapshot of the speciation process, making it difficult to assess the role of mate preferences throughout the entire process. Heliconius butterflies are well known for their brightly colored mimetic warning patterns, and previous studies have shown that these patterns are also used as mate recognition cues. Here, we present mate preference data for four pairs of sister taxa, representing different stages of divergence, which together allow us to compare diverging mate preferences across the continuum of Heliconius speciation. Using a novel Bayesian approach, our results support a model of ecological speciation in which strong premating isolation arises early, but continues to increase throughout the continuum from polymorphic populations through to “good,” sympatric ecologically divergent species.","DOI":"10.1111/j.1558-5646.2010.01216.x","ISSN":"1558-5646","language":"en","author":[{"family":"Merrill","given":"R.M."},{"family":"Gompert","given":"Z."},{"family":"Dembeck","given":"L.M."},{"family":"Kronforst","given":"M.R."},{"family":"McMillan","given":"O.W."},{"family":"Jiggins","given":"C.D."}],"issued":{"date-parts":[["2011",5,1]]}}},{"id":928,"uris":["http://zotero.org/users/local/kwv3TwWq/items/ZMWSRBVQ"],"uri":["http://zotero.org/users/local/kwv3TwWq/items/ZMWSRBVQ"],"itemData":{"id":928,"type":"article-journal","title":"Disruptive ecological selection on a mating cue","container-title":"Proceedings of the Royal Society B: Biological Sciences","page":"4907-4913","volume":"279","issue":"1749","source":"rspb.royalsocietypublishing.org","abstract":"Adaptation to divergent ecological niches can result in speciation. Traits subject to disruptive selection that also contribute to non-random mating will facilitate speciation with gene flow. Such ‘magic’ or ‘multiple-effect’ traits may be widespread and important for generating biodiversity, but strong empirical evidence is still lacking. Although there is evidence that putative ecological traits are indeed involved in assortative mating, evidence that these same traits are under divergent selection is considerably weaker. Heliconius butterfly wing patterns are subject to positive frequency-dependent selection by predators, owing to aposematism and Müllerian mimicry, and divergent colour patterns are used by closely related species to recognize potential mates. The amenability of colour patterns to experimental manipulation, independent of other traits, presents an excellent opportunity to test their role during speciation. We conducted field experiments with artificial butterflies, designed to match natural butterflies with respect to avian vision. These were complemented with enclosure trials with live birds and real butterflies. Our experiments showed that hybrid colour-pattern phenotypes are attacked more frequently than parental forms. For the first time, we demonstrate disruptive ecological selection on a trait that also acts as a mating cue.","DOI":"10.1098/rspb.2012.1968","ISSN":"0962-8452, 1471-2954","note":"PMID: 23075843","journalAbbreviation":"Proc. R. Soc. B","language":"en","author":[{"family":"Merrill","given":"Richard M."},{"family":"Wallbank","given":"Richard W. R."},{"family":"Bull","given":"Vanessa"},{"family":"Salazar","given":"Patricio C. A."},{"family":"Mallet","given":"James"},{"family":"Stevens","given":"Martin"},{"family":"Jiggins","given":"Chris D."}],"issued":{"date-parts":[["2012",12,22]]}}}],"schema":"https://github.com/citation-style-language/schema/raw/master/csl-citation.json"}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(Merrill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2011, 2012)</w:t>
      </w:r>
      <w:r w:rsidRPr="00470DD9">
        <w:rPr>
          <w:rFonts w:ascii="Times New Roman" w:hAnsi="Times New Roman" w:cs="Times New Roman"/>
          <w:color w:val="000000"/>
          <w:sz w:val="24"/>
          <w:szCs w:val="24"/>
          <w:lang w:eastAsia="es-PE"/>
        </w:rPr>
        <w:fldChar w:fldCharType="end"/>
      </w:r>
      <w:r w:rsidR="006A3771">
        <w:rPr>
          <w:rFonts w:ascii="Times New Roman" w:hAnsi="Times New Roman" w:cs="Times New Roman"/>
          <w:color w:val="000000"/>
          <w:sz w:val="24"/>
          <w:szCs w:val="24"/>
          <w:lang w:eastAsia="es-PE"/>
        </w:rPr>
        <w:t>.</w:t>
      </w:r>
      <w:r w:rsidR="00586825">
        <w:rPr>
          <w:rFonts w:ascii="Times New Roman" w:hAnsi="Times New Roman" w:cs="Times New Roman"/>
          <w:color w:val="000000"/>
          <w:sz w:val="24"/>
          <w:szCs w:val="24"/>
          <w:lang w:eastAsia="es-PE"/>
        </w:rPr>
        <w:t xml:space="preserve"> </w:t>
      </w:r>
      <w:r w:rsidR="006A3771">
        <w:rPr>
          <w:rFonts w:ascii="Times New Roman" w:hAnsi="Times New Roman" w:cs="Times New Roman"/>
          <w:color w:val="000000"/>
          <w:sz w:val="24"/>
          <w:szCs w:val="24"/>
          <w:lang w:eastAsia="es-PE"/>
        </w:rPr>
        <w:t>P</w:t>
      </w:r>
      <w:r w:rsidRPr="00470DD9">
        <w:rPr>
          <w:rFonts w:ascii="Times New Roman" w:hAnsi="Times New Roman" w:cs="Times New Roman"/>
          <w:color w:val="000000"/>
          <w:sz w:val="24"/>
          <w:szCs w:val="24"/>
          <w:lang w:eastAsia="es-PE"/>
        </w:rPr>
        <w:t xml:space="preserve">revious studies of cryptic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w:t>
      </w:r>
      <w:r w:rsidR="003E51B2" w:rsidRPr="00470DD9">
        <w:rPr>
          <w:rFonts w:ascii="Times New Roman" w:hAnsi="Times New Roman" w:cs="Times New Roman"/>
          <w:color w:val="000000"/>
          <w:sz w:val="24"/>
          <w:szCs w:val="24"/>
          <w:lang w:eastAsia="es-PE"/>
        </w:rPr>
        <w:t xml:space="preserve">have suggested that hybridisation </w:t>
      </w:r>
      <w:r w:rsidRPr="00470DD9">
        <w:rPr>
          <w:rFonts w:ascii="Times New Roman" w:hAnsi="Times New Roman" w:cs="Times New Roman"/>
          <w:color w:val="000000"/>
          <w:sz w:val="24"/>
          <w:szCs w:val="24"/>
          <w:lang w:eastAsia="es-PE"/>
        </w:rPr>
        <w:t xml:space="preserve">between closely related co-mimics may be higher than between non-mimics, </w:t>
      </w:r>
      <w:r w:rsidR="006A3771">
        <w:rPr>
          <w:rFonts w:ascii="Times New Roman" w:hAnsi="Times New Roman" w:cs="Times New Roman"/>
          <w:color w:val="000000"/>
          <w:sz w:val="24"/>
          <w:szCs w:val="24"/>
          <w:lang w:eastAsia="es-PE"/>
        </w:rPr>
        <w:t>although</w:t>
      </w:r>
      <w:r w:rsidRPr="00470DD9">
        <w:rPr>
          <w:rFonts w:ascii="Times New Roman" w:hAnsi="Times New Roman" w:cs="Times New Roman"/>
          <w:color w:val="000000"/>
          <w:sz w:val="24"/>
          <w:szCs w:val="24"/>
          <w:lang w:eastAsia="es-PE"/>
        </w:rPr>
        <w:t xml:space="preserve"> quantitative comparisons are difficult </w:t>
      </w:r>
      <w:r w:rsidRPr="00470DD9">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{"citationID":"ri1wHWOB","properties":{"formattedCitation":"(Giraldo {\\i{}et al.}, 2008; M\\uc0\\u233{}rot {\\i{}et al.}, 2013, 2017)","plainCitation":"(Giraldo et al., 2008; Mérot et al., 2013, 2017)","noteIndex":0},"citationItems":[{"id":350,"uris":["http://zotero.org/users/local/kwv3TwWq/items/INEVHBET"],"uri":["http://zotero.org/users/local/kwv3TwWq/items/INEVHBET"],"itemData":{"id":350,"type":"article-journal","title":"Two sisters in the same dress: &lt;i&gt;Heliconius&lt;/i&gt; cryptic species","container-title":"BMC Evolutionary Biology","page":"324","volume":"8","issue":"1","source":"BioMed Central and More","abstract":"BACKGROUND:Sister species divergence and reproductive isolation commonly results from ecological adaptation. In mimetic Heliconius butterflies, shifts in colour pattern contribute to pre- and post-mating reproductive isolation and are commonly correlated with speciation. Closely related mimetic species are therefore not expected, as they should lack several important sources of reproductive isolation.RESULTS:Here we present phenotypic, behavioral and genetic evidence for the coexistence of two sympatric 'cryptic' species near Florencia in the eastern Andes of Colombia that share the same orange rayed colour pattern. These represent H. melpomene malleti and a novel taxon in the H. cydno group, here designated as novel race of Heliconius timareta, Heliconius timareta florencia. No-choice mating experiments show that these sympatric forms have strong assortative mating ([almost equal to]96%) despite great similarity in colour pattern, implying enhanced divergence in pheromonal signals.CONCLUSION:We hypothesize that these species might have resulted from recent convergence in colour pattern, perhaps facilitated by hybrid introgression of wing pattern genes.","DOI":"10.1186/1471-2148-8-324","ISSN":"1471-2148","shortTitle":"Two sisters in the same dress","author":[{"family":"Giraldo","given":"Nathalia"},{"family":"Salazar","given":"Camilo"},{"family":"Jiggins","given":"C.D."},{"family":"Bermingham","given":"Eldredge"},{"family":"Linares","given":"Mauricio"}],"issued":{"date-parts":[["2008"]]}}},{"id":16394,"uris":["http://zotero.org/users/local/kwv3TwWq/items/MN7H2CGI"],"uri":["http://zotero.org/users/local/kwv3TwWq/items/MN7H2CGI"],"itemData":{"id":16394,"type":"article-journal","title":"Genetic differentiation without mimicry shift in a pair of hybridizing &lt;i&gt;Heliconius&lt;/i&gt; species (Lepidoptera: Nymphalidae)","container-title":"Biological Journal of the Linnean Society","page":"830-847","volume":"109","issue":"4","source":"Wiley Online Library","abstract":"Butterflies in the genus Heliconius have undergone rapid adaptive radiation for warning patterns and mimicry, and are excellent models to study the mechanisms underlying diversification. In Heliconius, mimicry rings typically involve distantly related species, whereas closely related species often join different mimicry rings. Genetic and behavioural studies have n how reproductive isolation in many pairs of Heliconius taxa is largely mediated by natural and sexual selection on wing colour patterns. However, recent studies have uncovered new cases in which pairs of closely related species are near-perfect mimics of each other. Here, we provide morphometric and genetic evidence for the coexistence of two closely related, hybridizing co-mimetic species on the eastern slopes of the Andes, H. melpomene amaryllis and H. timareta ssp. nov., which is described here as H. timareta thelxinoe. A joint analysis of multilocus genotyping and geometric morphometrics of wing shape shows a high level of differentiation between the two species, with only limited gene flow and mixing. Some degree of genetic mixing can be detected, but putative hybrids were rare, only one of 175 specimens being a clear hybrid. In contrast, we found phenotypic differentiation between populations of H. timareta thelxinoe, possibly indicative of strong selection for local mimicry in different communities. In this pair of species, the absence of breakdown of genetic isolation despite near-identical wing patterns implies that factors other than wing patterns keep the two taxa apart, such as chemical or behavioural signals, or ecological adaptation along a strong altitudinal gradient. © 2013 The Linnean Society of London, Biological Journal of the Linnean Society, 2013, 109, 830–847.","DOI":"10.1111/bij.12091","ISSN":"1095-8312","shortTitle":"Genetic differentiation without mimicry shift in a pair of hybridizing Heliconius species (Lepidoptera","journalAbbreviation":"Biol J Linn Soc Lond","language":"en","author":[{"family":"Mérot","given":"Claire"},{"family":"Mavárez","given":"Jesús"},{"family":"Evin","given":"Allowen"},{"family":"Dasmahapatra","given":"Kanchon K."},{"family":"Mallet","given":"James"},{"family":"Lamas","given":"Gerardo"},{"family":"Joron","given":"Mathieu"}],"issued":{"date-parts":[["2013",8,1]]}}},{"id":"cBTQMXQq/s7yjtW5A","uris":["http://zotero.org/users/local/kwv3TwWq/items/48QWMGBM"],"uri":["http://zotero.org/users/local/kwv3TwWq/items/48QWMGBM"],"itemData":{"id":16734,"type":"article-journal","title":"What shapes the continuum of reproductive isolation? Lessons from &lt;i&gt;Heliconius&lt;/i&gt; butterflies","container-title":"Proc. R. Soc. B","page":"20170335","volume":"284","issue":"1856","source":"rspb.royalsocietypublishing.org","abstract":"The process by which species evolve can be illuminated by investigating barriers that limit gene flow between taxa. Recent radiations, such as Heliconius butterflies, offer the opportunity to compare isolation between pairs of taxa at different stages of ecological, geographical, and phylogenetic divergence. Here, we report a comparative analysis of existing and novel data in order to quantify the strength and direction of isolating barriers within a well-studied clade of Heliconius. Our results highlight that increased divergence is associated with the accumulation of stronger and more numerous barriers to gene flow. Wing pattern is both under natural selection for Müllerian mimicry and involved in mate choice, and therefore underlies several isolating barriers. However, pairs which share a similar wing pattern also display strong reproductive isolation mediated by traits other than wing pattern. This suggests that, while wing pattern is a key factor for early stages of divergence, it may become facultative at later stages of divergence. Additional factors including habitat partitioning, hybrid sterility, and chemically mediated mate choice are associated with complete speciation. Therefore, although most previous work has emphasized the role of wing pattern, our comparative results highlight that speciation is a multi-dimensional process, whose completion is stabilized by many factors.","DOI":"10.1098/rspb.2017.0335","ISSN":"0962-8452, 1471-2954","note":"PMID: 28592669","shortTitle":"What shapes the continuum of reproductive isolation?","journalAbbreviation":"Proc. R. Soc. B","language":"en","author":[{"family":"Mérot","given":"C."},{"family":"Salazar","given":"C."},{"family":"Merrill","given":"R. M."},{"family":"Jiggins","given":"C. D."},{"family":"Joron","given":"M."}],"issued":{"date-parts":[["2017",6,14]]}}}],"schema":"https://github.com/citation-style-language/schema/raw/master/csl-citation.json"}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(Giraldo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2008; Mérot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2013, 2017)</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t>
      </w:r>
      <w:r w:rsidR="00FB3C02" w:rsidRPr="00470DD9">
        <w:rPr>
          <w:rFonts w:ascii="Times New Roman" w:hAnsi="Times New Roman" w:cs="Times New Roman"/>
          <w:color w:val="000000"/>
          <w:sz w:val="24"/>
          <w:szCs w:val="24"/>
          <w:lang w:eastAsia="es-PE"/>
        </w:rPr>
        <w:t>I</w:t>
      </w:r>
      <w:r w:rsidRPr="00470DD9">
        <w:rPr>
          <w:rFonts w:ascii="Times New Roman" w:hAnsi="Times New Roman" w:cs="Times New Roman"/>
          <w:color w:val="000000"/>
          <w:sz w:val="24"/>
          <w:szCs w:val="24"/>
          <w:lang w:eastAsia="es-PE"/>
        </w:rPr>
        <w:t xml:space="preserve">t would be interesting to investigate whether the other similarly divergent co-mimetic sister pair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leucadia</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Bates, 1862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sara</w:t>
      </w:r>
      <w:proofErr w:type="spellEnd"/>
      <w:r w:rsidR="00480B0A" w:rsidRPr="00470DD9">
        <w:rPr>
          <w:rFonts w:ascii="Times New Roman" w:hAnsi="Times New Roman" w:cs="Times New Roman"/>
          <w:color w:val="000000"/>
          <w:sz w:val="24"/>
          <w:szCs w:val="24"/>
          <w:lang w:eastAsia="es-PE"/>
        </w:rPr>
        <w:t xml:space="preserve"> exhibit similar phylogenetic discordance</w:t>
      </w:r>
      <w:r w:rsidR="00E06DE3" w:rsidRPr="00470DD9">
        <w:rPr>
          <w:rFonts w:ascii="Times New Roman" w:hAnsi="Times New Roman" w:cs="Times New Roman"/>
          <w:color w:val="000000"/>
          <w:sz w:val="24"/>
          <w:szCs w:val="24"/>
          <w:lang w:eastAsia="es-PE"/>
        </w:rPr>
        <w:t>.</w:t>
      </w:r>
    </w:p>
    <w:p w14:paraId="1FC205CB" w14:textId="0162C9AD" w:rsidR="000430B1" w:rsidRPr="00470DD9"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It is striking that three recently described cryptic species pairs of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are distinguishable using a </w:t>
      </w:r>
      <w:r w:rsidR="00B27898">
        <w:rPr>
          <w:rFonts w:ascii="Times New Roman" w:hAnsi="Times New Roman" w:cs="Times New Roman"/>
          <w:color w:val="000000"/>
          <w:sz w:val="24"/>
          <w:szCs w:val="24"/>
          <w:lang w:eastAsia="es-PE"/>
        </w:rPr>
        <w:t>minor colour pattern difference</w:t>
      </w:r>
      <w:r w:rsidRPr="00470DD9">
        <w:rPr>
          <w:rFonts w:ascii="Times New Roman" w:hAnsi="Times New Roman" w:cs="Times New Roman"/>
          <w:color w:val="000000"/>
          <w:sz w:val="24"/>
          <w:szCs w:val="24"/>
          <w:lang w:eastAsia="es-PE"/>
        </w:rPr>
        <w:t xml:space="preserve"> in the costa-</w:t>
      </w:r>
      <w:proofErr w:type="spellStart"/>
      <w:r w:rsidRPr="00470DD9">
        <w:rPr>
          <w:rFonts w:ascii="Times New Roman" w:hAnsi="Times New Roman" w:cs="Times New Roman"/>
          <w:color w:val="000000"/>
          <w:sz w:val="24"/>
          <w:szCs w:val="24"/>
          <w:lang w:eastAsia="es-PE"/>
        </w:rPr>
        <w:t>subcosta</w:t>
      </w:r>
      <w:proofErr w:type="spellEnd"/>
      <w:r w:rsidRPr="00470DD9">
        <w:rPr>
          <w:rFonts w:ascii="Times New Roman" w:hAnsi="Times New Roman" w:cs="Times New Roman"/>
          <w:color w:val="000000"/>
          <w:sz w:val="24"/>
          <w:szCs w:val="24"/>
          <w:lang w:eastAsia="es-PE"/>
        </w:rPr>
        <w:t xml:space="preserve"> space on</w:t>
      </w:r>
      <w:r w:rsidR="0093418E" w:rsidRPr="00470DD9">
        <w:rPr>
          <w:rFonts w:ascii="Times New Roman" w:hAnsi="Times New Roman" w:cs="Times New Roman"/>
          <w:color w:val="000000"/>
          <w:sz w:val="24"/>
          <w:szCs w:val="24"/>
          <w:lang w:eastAsia="es-PE"/>
        </w:rPr>
        <w:t xml:space="preserve"> the forewing</w:t>
      </w:r>
      <w:r w:rsidRPr="00470DD9">
        <w:rPr>
          <w:rFonts w:ascii="Times New Roman" w:hAnsi="Times New Roman" w:cs="Times New Roman"/>
          <w:color w:val="000000"/>
          <w:sz w:val="24"/>
          <w:szCs w:val="24"/>
          <w:lang w:eastAsia="es-PE"/>
        </w:rPr>
        <w:t xml:space="preserve"> underside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{"citationID":"2NdhF5A9","properties":{"formattedCitation":"(Giraldo {\\i{}et al.}, 2008; M\\uc0\\u233{}rot {\\i{}et al.}, 2013)","plainCitation":"(Giraldo et al., 2008; Mérot et al., 2013)","noteIndex":0},"citationItems":[{"id":350,"uris":["http://zotero.org/users/local/kwv3TwWq/items/INEVHBET"],"uri":["http://zotero.org/users/local/kwv3TwWq/items/INEVHBET"],"itemData":{"id":350,"type":"article-journal","title":"Two sisters in the same dress: &lt;i&gt;Heliconius&lt;/i&gt; cryptic species","container-title":"BMC Evolutionary Biology","page":"324","volume":"8","issue":"1","source":"BioMed Central and More","abstract":"BACKGROUND:Sister species divergence and reproductive isolation commonly results from ecological adaptation. In mimetic Heliconius butterflies, shifts in colour pattern contribute to pre- and post-mating reproductive isolation and are commonly correlated with speciation. Closely related mimetic species are therefore not expected, as they should lack several important sources of reproductive isolation.RESULTS:Here we present phenotypic, behavioral and genetic evidence for the coexistence of two sympatric 'cryptic' species near Florencia in the eastern Andes of Colombia that share the same orange rayed colour pattern. These represent H. melpomene malleti and a novel taxon in the H. cydno group, here designated as novel race of Heliconius timareta, Heliconius timareta florencia. No-choice mating experiments show that these sympatric forms have strong assortative mating ([almost equal to]96%) despite great similarity in colour pattern, implying enhanced divergence in pheromonal signals.CONCLUSION:We hypothesize that these species might have resulted from recent convergence in colour pattern, perhaps facilitated by hybrid introgression of wing pattern genes.","DOI":"10.1186/1471-2148-8-324","ISSN":"1471-2148","shortTitle":"Two sisters in the same dress","author":[{"family":"Giraldo","given":"Nathalia"},{"family":"Salazar","given":"Camilo"},{"family":"Jiggins","given":"C.D."},{"family":"Bermingham","given":"Eldredge"},{"family":"Linares","given":"Mauricio"}],"issued":{"date-parts":[["2008"]]}}},{"id":16394,"uris":["http://zotero.org/users/local/kwv3TwWq/items/MN7H2CGI"],"uri":["http://zotero.org/users/local/kwv3TwWq/items/MN7H2CGI"],"itemData":{"id":16394,"type":"article-journal","title":"Genetic differentiation without mimicry shift in a pair of hybridizing &lt;i&gt;Heliconius&lt;/i&gt; species (Lepidoptera: Nymphalidae)","container-title":"Biological Journal of the Linnean Society","page":"830-847","volume":"109","issue":"4","source":"Wiley Online Library","abstract":"Butterflies in the genus Heliconius have undergone rapid adaptive radiation for warning patterns and mimicry, and are excellent models to study the mechanisms underlying diversification. In Heliconius, mimicry rings typically involve distantly related species, whereas closely related species often join different mimicry rings. Genetic and behavioural studies have n how reproductive isolation in many pairs of Heliconius taxa is largely mediated by natural and sexual selection on wing colour patterns. However, recent studies have uncovered new cases in which pairs of closely related species are near-perfect mimics of each other. Here, we provide morphometric and genetic evidence for the coexistence of two closely related, hybridizing co-mimetic species on the eastern slopes of the Andes, H. melpomene amaryllis and H. timareta ssp. nov., which is described here as H. timareta thelxinoe. A joint analysis of multilocus genotyping and geometric morphometrics of wing shape shows a high level of differentiation between the two species, with only limited gene flow and mixing. Some degree of genetic mixing can be detected, but putative hybrids were rare, only one of 175 specimens being a clear hybrid. In contrast, we found phenotypic differentiation between populations of H. timareta thelxinoe, possibly indicative of strong selection for local mimicry in different communities. In this pair of species, the absence of breakdown of genetic isolation despite near-identical wing patterns implies that factors other than wing patterns keep the two taxa apart, such as chemical or behavioural signals, or ecological adaptation along a strong altitudinal gradient. © 2013 The Linnean Society of London, Biological Journal of the Linnean Society, 2013, 109, 830–847.","DOI":"10.1111/bij.12091","ISSN":"1095-8312","shortTitle":"Genetic differentiation without mimicry shift in a pair of hybridizing Heliconius species (Lepidoptera","journalAbbreviation":"Biol J Linn Soc Lond","language":"en","author":[{"family":"Mérot","given":"Claire"},{"family":"Mavárez","given":"Jesús"},{"family":"Evin","given":"Allowen"},{"family":"Dasmahapatra","given":"Kanchon K."},{"family":"Mallet","given":"James"},{"family":"Lamas","given":"Gerardo"},{"family":"Joron","given":"Mathieu"}],"issued":{"date-parts":[["2013",8,1]]}}}],"schema":"https://github.com/citation-style-language/schema/raw/master/csl-citation.json"}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(Giraldo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2008; Mérot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2013</w:t>
      </w:r>
      <w:r w:rsidR="006869E3">
        <w:rPr>
          <w:rFonts w:ascii="Times New Roman" w:hAnsi="Times New Roman" w:cs="Times New Roman"/>
          <w:sz w:val="24"/>
          <w:szCs w:val="24"/>
        </w:rPr>
        <w:t xml:space="preserve"> and the present study</w:t>
      </w:r>
      <w:r w:rsidR="00690A98" w:rsidRPr="00690A98">
        <w:rPr>
          <w:rFonts w:ascii="Times New Roman" w:hAnsi="Times New Roman" w:cs="Times New Roman"/>
          <w:sz w:val="24"/>
          <w:szCs w:val="24"/>
        </w:rPr>
        <w:t>)</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Many other co-mimetic </w:t>
      </w: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are distinguishable using seemingly inconsequential red dots and streaks at the base of the vent</w:t>
      </w:r>
      <w:r w:rsidR="0093418E" w:rsidRPr="00470DD9">
        <w:rPr>
          <w:rFonts w:ascii="Times New Roman" w:hAnsi="Times New Roman" w:cs="Times New Roman"/>
          <w:color w:val="000000"/>
          <w:sz w:val="24"/>
          <w:szCs w:val="24"/>
          <w:lang w:eastAsia="es-PE"/>
        </w:rPr>
        <w:t>ral hind</w:t>
      </w:r>
      <w:r w:rsidRPr="00470DD9">
        <w:rPr>
          <w:rFonts w:ascii="Times New Roman" w:hAnsi="Times New Roman" w:cs="Times New Roman"/>
          <w:color w:val="000000"/>
          <w:sz w:val="24"/>
          <w:szCs w:val="24"/>
          <w:lang w:eastAsia="es-PE"/>
        </w:rPr>
        <w:t xml:space="preserve">wing </w:t>
      </w:r>
      <w:r w:rsidRPr="00470DD9">
        <w:rPr>
          <w:rFonts w:ascii="Times New Roman" w:hAnsi="Times New Roman" w:cs="Times New Roman"/>
          <w:color w:val="000000"/>
          <w:sz w:val="24"/>
          <w:szCs w:val="24"/>
          <w:lang w:eastAsia="es-PE"/>
        </w:rPr>
        <w:fldChar w:fldCharType="begin"/>
      </w:r>
      <w:r w:rsidR="00912D46">
        <w:rPr>
          <w:rFonts w:ascii="Times New Roman" w:hAnsi="Times New Roman" w:cs="Times New Roman"/>
          <w:color w:val="000000"/>
          <w:sz w:val="24"/>
          <w:szCs w:val="24"/>
          <w:lang w:eastAsia="es-PE"/>
        </w:rPr>
        <w:instrText xml:space="preserve"> ADDIN ZOTERO_ITEM CSL_CITATION {"citationID":"4XQSvyki","properties":{"formattedCitation":"(Emsley, 1965; Holzinger &amp; Holzinger, 1994)","plainCitation":"(Emsley, 1965; Holzinger &amp; Holzinger, 1994)","noteIndex":0},"citationItems":[{"id":52,"uris":["http://zotero.org/users/local/kwv3TwWq/items/UGZZQDFW"],"uri":["http://zotero.org/users/local/kwv3TwWq/items/UGZZQDFW"],"itemData":{"id":52,"type":"article-journal","title":"Speciation in &lt;i&gt;Heliconius&lt;/i&gt; (Lep., Nymphalidae): morphology and geographic distribution","container-title":"Zoologica NY","page":"191-254","volume":"50","author":[{"family":"Emsley","given":"M.G."}],"issued":{"date-parts":[["1965"]]}}},{"id":346,"uris":["http://zotero.org/users/local/kwv3TwWq/items/REPAWK93"],"uri":["http://zotero.org/users/local/kwv3TwWq/items/REPAWK93"],"itemData":{"id":346,"type":"book","title":"&lt;i&gt;Heliconius&lt;/i&gt; and Related Genera. Lepidoptera: Nymphalidae. The Genera &lt;i&gt;Eueides&lt;/i&gt;, &lt;i&gt;Neruda&lt;/i&gt; and &lt;i&gt;Heliconius&lt;/i&gt;.","publisher":"Sciences Nat, Venette, France.","author":[{"family":"Holzinger","given":"H.K."},{"family":"Holzinger","given":"R."}],"issued":{"date-parts":[["1994"]]}}}],"schema":"https://github.com/citation-style-language/schema/raw/master/csl-citation.json"}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(Emsley, 1965; Holzinger &amp; Holzinger, 1994)</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 xml:space="preserve">. </w:t>
      </w:r>
      <w:r w:rsidR="00132B5F" w:rsidRPr="00470DD9">
        <w:rPr>
          <w:rFonts w:ascii="Times New Roman" w:hAnsi="Times New Roman" w:cs="Times New Roman"/>
          <w:color w:val="000000"/>
          <w:sz w:val="24"/>
          <w:szCs w:val="24"/>
          <w:lang w:eastAsia="es-PE"/>
        </w:rPr>
        <w:t>While this variation might be attributable to relaxed selection from predators on the underside of the hindwing, t</w:t>
      </w:r>
      <w:r w:rsidRPr="00470DD9">
        <w:rPr>
          <w:rFonts w:ascii="Times New Roman" w:hAnsi="Times New Roman" w:cs="Times New Roman"/>
          <w:color w:val="000000"/>
          <w:sz w:val="24"/>
          <w:szCs w:val="24"/>
          <w:lang w:eastAsia="es-PE"/>
        </w:rPr>
        <w:t>he</w:t>
      </w:r>
      <w:r w:rsidR="00132B5F" w:rsidRPr="00470DD9">
        <w:rPr>
          <w:rFonts w:ascii="Times New Roman" w:hAnsi="Times New Roman" w:cs="Times New Roman"/>
          <w:color w:val="000000"/>
          <w:sz w:val="24"/>
          <w:szCs w:val="24"/>
          <w:lang w:eastAsia="es-PE"/>
        </w:rPr>
        <w:t>ir</w:t>
      </w:r>
      <w:r w:rsidRPr="00470DD9">
        <w:rPr>
          <w:rFonts w:ascii="Times New Roman" w:hAnsi="Times New Roman" w:cs="Times New Roman"/>
          <w:color w:val="000000"/>
          <w:sz w:val="24"/>
          <w:szCs w:val="24"/>
          <w:lang w:eastAsia="es-PE"/>
        </w:rPr>
        <w:t xml:space="preserve"> repeated utility </w:t>
      </w:r>
      <w:r w:rsidR="000A3EB8">
        <w:rPr>
          <w:rFonts w:ascii="Times New Roman" w:hAnsi="Times New Roman" w:cs="Times New Roman"/>
          <w:color w:val="000000"/>
          <w:sz w:val="24"/>
          <w:szCs w:val="24"/>
          <w:lang w:eastAsia="es-PE"/>
        </w:rPr>
        <w:t>for</w:t>
      </w:r>
      <w:r w:rsidRPr="00470DD9">
        <w:rPr>
          <w:rFonts w:ascii="Times New Roman" w:hAnsi="Times New Roman" w:cs="Times New Roman"/>
          <w:color w:val="000000"/>
          <w:sz w:val="24"/>
          <w:szCs w:val="24"/>
          <w:lang w:eastAsia="es-PE"/>
        </w:rPr>
        <w:t xml:space="preserve"> distinguishing </w:t>
      </w:r>
      <w:r w:rsidR="000A3EB8">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species leads one to speculate </w:t>
      </w:r>
      <w:r w:rsidR="00B27898">
        <w:rPr>
          <w:rFonts w:ascii="Times New Roman" w:hAnsi="Times New Roman" w:cs="Times New Roman"/>
          <w:color w:val="000000"/>
          <w:sz w:val="24"/>
          <w:szCs w:val="24"/>
          <w:lang w:eastAsia="es-PE"/>
        </w:rPr>
        <w:t>that</w:t>
      </w:r>
      <w:r w:rsidR="00B27898"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they are important for the butterflies themselves in terms of </w:t>
      </w:r>
      <w:r w:rsidR="00B27898">
        <w:rPr>
          <w:rFonts w:ascii="Times New Roman" w:hAnsi="Times New Roman" w:cs="Times New Roman"/>
          <w:color w:val="000000"/>
          <w:sz w:val="24"/>
          <w:szCs w:val="24"/>
          <w:lang w:eastAsia="es-PE"/>
        </w:rPr>
        <w:t>mate</w:t>
      </w:r>
      <w:r w:rsidR="00B27898"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recognition. Indeed, these </w:t>
      </w:r>
      <w:r w:rsidR="00EA74D5">
        <w:rPr>
          <w:rFonts w:ascii="Times New Roman" w:hAnsi="Times New Roman" w:cs="Times New Roman"/>
          <w:color w:val="000000"/>
          <w:sz w:val="24"/>
          <w:szCs w:val="24"/>
          <w:lang w:eastAsia="es-PE"/>
        </w:rPr>
        <w:t xml:space="preserve">ventral </w:t>
      </w:r>
      <w:r w:rsidRPr="00470DD9">
        <w:rPr>
          <w:rFonts w:ascii="Times New Roman" w:hAnsi="Times New Roman" w:cs="Times New Roman"/>
          <w:color w:val="000000"/>
          <w:sz w:val="24"/>
          <w:szCs w:val="24"/>
          <w:lang w:eastAsia="es-PE"/>
        </w:rPr>
        <w:t xml:space="preserve">areas are perhaps the most visible </w:t>
      </w:r>
      <w:r w:rsidR="00EA74D5">
        <w:rPr>
          <w:rFonts w:ascii="Times New Roman" w:hAnsi="Times New Roman" w:cs="Times New Roman"/>
          <w:color w:val="000000"/>
          <w:sz w:val="24"/>
          <w:szCs w:val="24"/>
          <w:lang w:eastAsia="es-PE"/>
        </w:rPr>
        <w:t>part of the wing</w:t>
      </w:r>
      <w:r w:rsidR="00595CBE">
        <w:rPr>
          <w:rFonts w:ascii="Times New Roman" w:hAnsi="Times New Roman" w:cs="Times New Roman"/>
          <w:color w:val="000000"/>
          <w:sz w:val="24"/>
          <w:szCs w:val="24"/>
          <w:lang w:eastAsia="es-PE"/>
        </w:rPr>
        <w:t xml:space="preserve"> </w:t>
      </w:r>
      <w:r w:rsidR="00F164D8">
        <w:rPr>
          <w:rFonts w:ascii="Times New Roman" w:hAnsi="Times New Roman" w:cs="Times New Roman"/>
          <w:color w:val="000000"/>
          <w:sz w:val="24"/>
          <w:szCs w:val="24"/>
          <w:lang w:eastAsia="es-PE"/>
        </w:rPr>
        <w:t xml:space="preserve">to both sexes </w:t>
      </w:r>
      <w:r w:rsidR="00595CBE">
        <w:rPr>
          <w:rFonts w:ascii="Times New Roman" w:hAnsi="Times New Roman" w:cs="Times New Roman"/>
          <w:color w:val="000000"/>
          <w:sz w:val="24"/>
          <w:szCs w:val="24"/>
          <w:lang w:eastAsia="es-PE"/>
        </w:rPr>
        <w:t>during courtship</w:t>
      </w:r>
      <w:r w:rsidR="00CB3031" w:rsidRPr="00470DD9">
        <w:rPr>
          <w:rFonts w:ascii="Times New Roman" w:hAnsi="Times New Roman" w:cs="Times New Roman"/>
          <w:color w:val="000000"/>
          <w:sz w:val="24"/>
          <w:szCs w:val="24"/>
          <w:lang w:eastAsia="es-PE"/>
        </w:rPr>
        <w:t>. T</w:t>
      </w:r>
      <w:r w:rsidRPr="00470DD9">
        <w:rPr>
          <w:rFonts w:ascii="Times New Roman" w:hAnsi="Times New Roman" w:cs="Times New Roman"/>
          <w:color w:val="000000"/>
          <w:sz w:val="24"/>
          <w:szCs w:val="24"/>
          <w:lang w:eastAsia="es-PE"/>
        </w:rPr>
        <w:t xml:space="preserve">his hypothesis </w:t>
      </w:r>
      <w:r w:rsidR="00CB3031" w:rsidRPr="00470DD9">
        <w:rPr>
          <w:rFonts w:ascii="Times New Roman" w:hAnsi="Times New Roman" w:cs="Times New Roman"/>
          <w:color w:val="000000"/>
          <w:sz w:val="24"/>
          <w:szCs w:val="24"/>
          <w:lang w:eastAsia="es-PE"/>
        </w:rPr>
        <w:t>could</w:t>
      </w:r>
      <w:r w:rsidR="00132B5F" w:rsidRPr="00470DD9">
        <w:rPr>
          <w:rFonts w:ascii="Times New Roman" w:hAnsi="Times New Roman" w:cs="Times New Roman"/>
          <w:color w:val="000000"/>
          <w:sz w:val="24"/>
          <w:szCs w:val="24"/>
          <w:lang w:eastAsia="es-PE"/>
        </w:rPr>
        <w:t xml:space="preserve"> conceivably</w:t>
      </w:r>
      <w:r w:rsidR="00CB3031" w:rsidRPr="00470DD9">
        <w:rPr>
          <w:rFonts w:ascii="Times New Roman" w:hAnsi="Times New Roman" w:cs="Times New Roman"/>
          <w:color w:val="000000"/>
          <w:sz w:val="24"/>
          <w:szCs w:val="24"/>
          <w:lang w:eastAsia="es-PE"/>
        </w:rPr>
        <w:t xml:space="preserve"> be tested </w:t>
      </w:r>
      <w:r w:rsidRPr="00470DD9">
        <w:rPr>
          <w:rFonts w:ascii="Times New Roman" w:hAnsi="Times New Roman" w:cs="Times New Roman"/>
          <w:color w:val="000000"/>
          <w:sz w:val="24"/>
          <w:szCs w:val="24"/>
          <w:lang w:eastAsia="es-PE"/>
        </w:rPr>
        <w:t>using colour pattern manipulations and assort</w:t>
      </w:r>
      <w:r w:rsidR="00CB3031" w:rsidRPr="00470DD9">
        <w:rPr>
          <w:rFonts w:ascii="Times New Roman" w:hAnsi="Times New Roman" w:cs="Times New Roman"/>
          <w:color w:val="000000"/>
          <w:sz w:val="24"/>
          <w:szCs w:val="24"/>
          <w:lang w:eastAsia="es-PE"/>
        </w:rPr>
        <w:t>ative mating experiments.</w:t>
      </w:r>
    </w:p>
    <w:p w14:paraId="7AE17E39" w14:textId="295FB34B" w:rsidR="00C777F4" w:rsidRPr="00C224B7" w:rsidRDefault="000430B1"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In other recently described cryptic </w:t>
      </w:r>
      <w:proofErr w:type="spellStart"/>
      <w:r w:rsidR="005C7E7F">
        <w:rPr>
          <w:rFonts w:ascii="Times New Roman" w:hAnsi="Times New Roman" w:cs="Times New Roman"/>
          <w:i/>
          <w:color w:val="000000"/>
          <w:sz w:val="24"/>
          <w:szCs w:val="24"/>
          <w:lang w:eastAsia="es-PE"/>
        </w:rPr>
        <w:t>Heliconius</w:t>
      </w:r>
      <w:proofErr w:type="spellEnd"/>
      <w:r w:rsidRPr="00470DD9">
        <w:rPr>
          <w:rFonts w:ascii="Times New Roman" w:hAnsi="Times New Roman" w:cs="Times New Roman"/>
          <w:color w:val="000000"/>
          <w:sz w:val="24"/>
          <w:szCs w:val="24"/>
          <w:lang w:eastAsia="es-PE"/>
        </w:rPr>
        <w:t xml:space="preserve">, phenotypic similarity is most parsimoniously explained </w:t>
      </w:r>
      <w:r w:rsidR="00D84BE7" w:rsidRPr="00470DD9">
        <w:rPr>
          <w:rFonts w:ascii="Times New Roman" w:hAnsi="Times New Roman" w:cs="Times New Roman"/>
          <w:color w:val="000000"/>
          <w:sz w:val="24"/>
          <w:szCs w:val="24"/>
          <w:lang w:eastAsia="es-PE"/>
        </w:rPr>
        <w:t xml:space="preserve">by convergence through </w:t>
      </w:r>
      <w:proofErr w:type="spellStart"/>
      <w:r w:rsidR="00D84BE7" w:rsidRPr="00470DD9">
        <w:rPr>
          <w:rFonts w:ascii="Times New Roman" w:hAnsi="Times New Roman" w:cs="Times New Roman"/>
          <w:color w:val="000000"/>
          <w:sz w:val="24"/>
          <w:szCs w:val="24"/>
          <w:lang w:eastAsia="es-PE"/>
        </w:rPr>
        <w:t>int</w:t>
      </w:r>
      <w:r w:rsidR="00434069" w:rsidRPr="00470DD9">
        <w:rPr>
          <w:rFonts w:ascii="Times New Roman" w:hAnsi="Times New Roman" w:cs="Times New Roman"/>
          <w:color w:val="000000"/>
          <w:sz w:val="24"/>
          <w:szCs w:val="24"/>
          <w:lang w:eastAsia="es-PE"/>
        </w:rPr>
        <w:t>r</w:t>
      </w:r>
      <w:r w:rsidR="00D84BE7" w:rsidRPr="00470DD9">
        <w:rPr>
          <w:rFonts w:ascii="Times New Roman" w:hAnsi="Times New Roman" w:cs="Times New Roman"/>
          <w:color w:val="000000"/>
          <w:sz w:val="24"/>
          <w:szCs w:val="24"/>
          <w:lang w:eastAsia="es-PE"/>
        </w:rPr>
        <w:t>ogression</w:t>
      </w:r>
      <w:proofErr w:type="spellEnd"/>
      <w:r w:rsidR="00D84BE7" w:rsidRPr="00470DD9">
        <w:rPr>
          <w:rFonts w:ascii="Times New Roman" w:hAnsi="Times New Roman" w:cs="Times New Roman"/>
          <w:color w:val="000000"/>
          <w:sz w:val="24"/>
          <w:szCs w:val="24"/>
          <w:lang w:eastAsia="es-PE"/>
        </w:rPr>
        <w:t xml:space="preserve"> of colour pattern alleles</w:t>
      </w:r>
      <w:r w:rsidR="004F52C6">
        <w:rPr>
          <w:rFonts w:ascii="Times New Roman" w:hAnsi="Times New Roman" w:cs="Times New Roman"/>
          <w:color w:val="000000"/>
          <w:sz w:val="24"/>
          <w:szCs w:val="24"/>
          <w:lang w:eastAsia="es-PE"/>
        </w:rPr>
        <w:t xml:space="preserve"> </w:t>
      </w:r>
      <w:r w:rsidR="00D84BE7"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{"citationID":"NcnPK5xA","properties":{"formattedCitation":"(Mallet, 2009; Pardo-D\\uc0\\u237{}az {\\i{}et al.}, 2012; {\\i{}Heliconius} Genome Consortium, 2012)","plainCitation":"(Mallet, 2009; Pardo-Díaz et al., 2012; Heliconius Genome Consortium, 2012)","noteIndex":0},"citationItems":[{"id":37,"uris":["http://zotero.org/users/local/kwv3TwWq/items/9HDWWX4A"],"uri":["http://zotero.org/users/local/kwv3TwWq/items/9HDWWX4A"],"itemData":{"id":37,"type":"chapter","title":"Rapid speciation, hybridization and adaptive radiation in the &lt;i&gt;Heliconius melpomene&lt;/i&gt; group","container-title":"Speciation and Patterns of Diversity.","publisher":"Cambridge University Press","volume":"1","author":[{"family":"Mallet","given":"J."}],"editor":[{"family":"Butlin","given":"Roger K."},{"family":"Bridle","given":"Jon"},{"family":"Schutler","given":"Dolph"}],"issued":{"date-parts":[["2009"]]}}},{"id":16729,"uris":["http://zotero.org/users/local/kwv3TwWq/items/4NSQQXQ5"],"uri":["http://zotero.org/users/local/kwv3TwWq/items/4NSQQXQ5"],"itemData":{"id":16729,"type":"article-journal","title":"Butterfly genome reveals promiscuous exchange of mimicry adaptations among species","container-title":"Nature","page":"94-98","volume":"487","issue":"7405","source":"PubMed","abstract":"The evolutionary importance of hybridization and introgression has long been debated. Hybrids are usually rare and unfit, but even infrequent hybridization can aid adaptation by transferring beneficial traits between species. Here we use genomic tools to investigate introgression in Heliconius, a rapidly radiating genus of neotropical butterflies widely used in studies of ecology, behaviour, mimicry and speciation. We sequenced the genome of Heliconius melpomene and compared it with other taxa to investigate chromosomal evolution in Lepidoptera and gene flow among multiple Heliconius species and races. Among 12,669 predicted genes, biologically important expansions of families of chemosensory and Hox genes are particularly noteworthy. Chromosomal organization has remained broadly conserved since the Cretaceous period, when butterflies split from the Bombyx (silkmoth) lineage. Using genomic resequencing, we show hybrid exchange of genes between three co-mimics, Heliconius melpomene, Heliconius timareta and Heliconius elevatus, especially at two genomic regions that control mimicry pattern. We infer that closely related Heliconius species exchange protective colour-pattern genes promiscuously, implying that hybridization has an important role in adaptive radiation.","DOI":"10.1038/nature11041","ISSN":"1476-4687","note":"PMID: 22722851\nPMCID: PMC3398145","journalAbbreviation":"Nature","language":"eng","author":[{"literal":"&lt;i&gt;Heliconius&lt;/i&gt; Genome Consortium"}],"issued":{"date-parts":[["2012",7,5]]}}},{"id":918,"uris":["http://zotero.org/users/local/kwv3TwWq/items/UBUNMIQI"],"uri":["http://zotero.org/users/local/kwv3TwWq/items/UBUNMIQI"],"itemData":{"id":918,"type":"article-journal","title":"Adaptive Introgression across Species Boundaries in &lt;i&gt;Heliconius&lt;/i&gt; Butterflies","container-title":"PLoS Genet","page":"e1002752","volume":"8","issue":"6","source":"PLoS Journals","abstract":"Author SummaryHybridisation occurs between many animal species, however its evolutionary relevance is still a matter of great debate. While some argue that hybridisation leads to maladaptive gene combinations, and therefore to an evolutionary dead end, others consider interspecific hybridisation as a process with great potential to fuel evolution. We examine this question by exploring the origins of red wing colouration, a trait under natural selection, in the adaptive radiation of closely related species of Heliconius butterflies. By sequencing genetic regions both linked and unlinked to the red wing pattern locus, we found experimental evidence supporting multiple hybridisation events that have mediated the acquisition of colour adaptations from H. melpomene to H. timareta. This introgression has allowed H. timareta to colonise new fitness peaks in the Müllerian mimicry landscape. In this way, our results support the idea that interspecific hybridisation in animals constitutes a source of genetic variation that promotes diversification.","DOI":"10.1371/journal.pgen.1002752","journalAbbreviation":"PLoS Genet","author":[{"family":"Pardo-Díaz","given":"Carolina"},{"family":"Salazar","given":"Camilo"},{"family":"Baxter","given":"Simon W."},{"family":"Mérot","given":"Claire"},{"family":"Figueiredo-Ready","given":"Wilsea"},{"family":"Joron","given":"Mathieu"},{"family":"McMillan","given":"W. Owen"},{"family":"Jiggins","given":"Chris D."}],"issued":{"date-parts":[["2012",6,21]]}}}],"schema":"https://github.com/citation-style-language/schema/raw/master/csl-citation.json"} </w:instrText>
      </w:r>
      <w:r w:rsidR="00D84BE7"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(Mallet, 2009; Pardo-Díaz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2012; </w:t>
      </w:r>
      <w:r w:rsidR="00690A98" w:rsidRPr="00690A98">
        <w:rPr>
          <w:rFonts w:ascii="Times New Roman" w:hAnsi="Times New Roman" w:cs="Times New Roman"/>
          <w:i/>
          <w:iCs/>
          <w:sz w:val="24"/>
          <w:szCs w:val="24"/>
        </w:rPr>
        <w:t>Heliconius</w:t>
      </w:r>
      <w:r w:rsidR="00690A98" w:rsidRPr="00690A98">
        <w:rPr>
          <w:rFonts w:ascii="Times New Roman" w:hAnsi="Times New Roman" w:cs="Times New Roman"/>
          <w:sz w:val="24"/>
          <w:szCs w:val="24"/>
        </w:rPr>
        <w:t xml:space="preserve"> Genome Consortium, 2012)</w:t>
      </w:r>
      <w:r w:rsidR="00D84BE7" w:rsidRPr="00470DD9">
        <w:rPr>
          <w:rFonts w:ascii="Times New Roman" w:hAnsi="Times New Roman" w:cs="Times New Roman"/>
          <w:color w:val="000000"/>
          <w:sz w:val="24"/>
          <w:szCs w:val="24"/>
          <w:lang w:eastAsia="es-PE"/>
        </w:rPr>
        <w:fldChar w:fldCharType="end"/>
      </w:r>
      <w:r w:rsidR="006C1F9C" w:rsidRPr="00470DD9">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00B27898">
        <w:rPr>
          <w:rFonts w:ascii="Times New Roman" w:hAnsi="Times New Roman" w:cs="Times New Roman"/>
          <w:color w:val="000000"/>
          <w:sz w:val="24"/>
          <w:szCs w:val="24"/>
          <w:lang w:eastAsia="es-PE"/>
        </w:rPr>
        <w:t>I</w:t>
      </w:r>
      <w:r w:rsidRPr="00470DD9">
        <w:rPr>
          <w:rFonts w:ascii="Times New Roman" w:hAnsi="Times New Roman" w:cs="Times New Roman"/>
          <w:color w:val="000000"/>
          <w:sz w:val="24"/>
          <w:szCs w:val="24"/>
          <w:lang w:eastAsia="es-PE"/>
        </w:rPr>
        <w:t xml:space="preserve">n the case of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i/>
          <w:iCs/>
          <w:color w:val="000000"/>
          <w:sz w:val="24"/>
          <w:szCs w:val="24"/>
          <w:lang w:eastAsia="es-PE"/>
        </w:rPr>
        <w:t xml:space="preserve"> </w:t>
      </w:r>
      <w:r w:rsidRPr="00470DD9">
        <w:rPr>
          <w:rFonts w:ascii="Times New Roman" w:hAnsi="Times New Roman" w:cs="Times New Roman"/>
          <w:color w:val="000000"/>
          <w:sz w:val="24"/>
          <w:szCs w:val="24"/>
          <w:lang w:eastAsia="es-PE"/>
        </w:rPr>
        <w:t xml:space="preserve">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000F49EE">
        <w:rPr>
          <w:rFonts w:ascii="Times New Roman" w:hAnsi="Times New Roman" w:cs="Times New Roman"/>
          <w:color w:val="000000"/>
          <w:sz w:val="24"/>
          <w:szCs w:val="24"/>
          <w:lang w:eastAsia="es-PE"/>
        </w:rPr>
        <w:t>,</w:t>
      </w:r>
      <w:r w:rsidRPr="00470DD9">
        <w:rPr>
          <w:rFonts w:ascii="Times New Roman" w:hAnsi="Times New Roman" w:cs="Times New Roman"/>
          <w:color w:val="000000"/>
          <w:sz w:val="24"/>
          <w:szCs w:val="24"/>
          <w:lang w:eastAsia="es-PE"/>
        </w:rPr>
        <w:t xml:space="preserve"> </w:t>
      </w:r>
      <w:r w:rsidR="000F49EE">
        <w:rPr>
          <w:rFonts w:ascii="Times New Roman" w:hAnsi="Times New Roman" w:cs="Times New Roman"/>
          <w:color w:val="000000"/>
          <w:sz w:val="24"/>
          <w:szCs w:val="24"/>
          <w:lang w:eastAsia="es-PE"/>
        </w:rPr>
        <w:t xml:space="preserve">the </w:t>
      </w:r>
      <w:r w:rsidRPr="00470DD9">
        <w:rPr>
          <w:rFonts w:ascii="Times New Roman" w:hAnsi="Times New Roman" w:cs="Times New Roman"/>
          <w:color w:val="000000"/>
          <w:sz w:val="24"/>
          <w:szCs w:val="24"/>
          <w:lang w:eastAsia="es-PE"/>
        </w:rPr>
        <w:t xml:space="preserve">available data suggest that speciation occurred from start to finish without a </w:t>
      </w:r>
      <w:r w:rsidR="00C777F4" w:rsidRPr="00470DD9">
        <w:rPr>
          <w:rFonts w:ascii="Times New Roman" w:hAnsi="Times New Roman" w:cs="Times New Roman"/>
          <w:color w:val="000000"/>
          <w:sz w:val="24"/>
          <w:szCs w:val="24"/>
          <w:lang w:eastAsia="es-PE"/>
        </w:rPr>
        <w:lastRenderedPageBreak/>
        <w:t xml:space="preserve">significant </w:t>
      </w:r>
      <w:r w:rsidRPr="00470DD9">
        <w:rPr>
          <w:rFonts w:ascii="Times New Roman" w:hAnsi="Times New Roman" w:cs="Times New Roman"/>
          <w:color w:val="000000"/>
          <w:sz w:val="24"/>
          <w:szCs w:val="24"/>
          <w:lang w:eastAsia="es-PE"/>
        </w:rPr>
        <w:t xml:space="preserve">mimicry shift. </w:t>
      </w:r>
      <w:r w:rsidR="00DF3B33" w:rsidRPr="00470DD9">
        <w:rPr>
          <w:rFonts w:ascii="Times New Roman" w:hAnsi="Times New Roman" w:cs="Times New Roman"/>
          <w:color w:val="000000"/>
          <w:sz w:val="24"/>
          <w:szCs w:val="24"/>
          <w:lang w:eastAsia="es-PE"/>
        </w:rPr>
        <w:t>The present geographic distributions of the species are suggestive of vi</w:t>
      </w:r>
      <w:r w:rsidR="00FB02CD" w:rsidRPr="00470DD9">
        <w:rPr>
          <w:rFonts w:ascii="Times New Roman" w:hAnsi="Times New Roman" w:cs="Times New Roman"/>
          <w:color w:val="000000"/>
          <w:sz w:val="24"/>
          <w:szCs w:val="24"/>
          <w:lang w:eastAsia="es-PE"/>
        </w:rPr>
        <w:t>c</w:t>
      </w:r>
      <w:r w:rsidR="00DF3B33" w:rsidRPr="00470DD9">
        <w:rPr>
          <w:rFonts w:ascii="Times New Roman" w:hAnsi="Times New Roman" w:cs="Times New Roman"/>
          <w:color w:val="000000"/>
          <w:sz w:val="24"/>
          <w:szCs w:val="24"/>
          <w:lang w:eastAsia="es-PE"/>
        </w:rPr>
        <w:t>ariance between the north and south Amazon basi</w:t>
      </w:r>
      <w:r w:rsidR="00B27898">
        <w:rPr>
          <w:rFonts w:ascii="Times New Roman" w:hAnsi="Times New Roman" w:cs="Times New Roman"/>
          <w:color w:val="000000"/>
          <w:sz w:val="24"/>
          <w:szCs w:val="24"/>
          <w:lang w:eastAsia="es-PE"/>
        </w:rPr>
        <w:t>n</w:t>
      </w:r>
      <w:r w:rsidR="00C224B7">
        <w:rPr>
          <w:rFonts w:ascii="Times New Roman" w:hAnsi="Times New Roman" w:cs="Times New Roman"/>
          <w:color w:val="000000"/>
          <w:sz w:val="24"/>
          <w:szCs w:val="24"/>
          <w:lang w:eastAsia="es-PE"/>
        </w:rPr>
        <w:t>. This s</w:t>
      </w:r>
      <w:r w:rsidR="00920416" w:rsidRPr="00470DD9">
        <w:rPr>
          <w:rFonts w:ascii="Times New Roman" w:hAnsi="Times New Roman" w:cs="Times New Roman"/>
          <w:color w:val="000000"/>
          <w:sz w:val="24"/>
          <w:szCs w:val="24"/>
          <w:lang w:eastAsia="es-PE"/>
        </w:rPr>
        <w:t xml:space="preserve">eems consistent with the species’ </w:t>
      </w:r>
      <w:r w:rsidR="00C224B7">
        <w:rPr>
          <w:rFonts w:ascii="Times New Roman" w:hAnsi="Times New Roman" w:cs="Times New Roman"/>
          <w:color w:val="000000"/>
          <w:sz w:val="24"/>
          <w:szCs w:val="24"/>
          <w:lang w:eastAsia="es-PE"/>
        </w:rPr>
        <w:t>mimetic</w:t>
      </w:r>
      <w:r w:rsidR="00920416" w:rsidRPr="00470DD9">
        <w:rPr>
          <w:rFonts w:ascii="Times New Roman" w:hAnsi="Times New Roman" w:cs="Times New Roman"/>
          <w:color w:val="000000"/>
          <w:sz w:val="24"/>
          <w:szCs w:val="24"/>
          <w:lang w:eastAsia="es-PE"/>
        </w:rPr>
        <w:t xml:space="preserve"> similarity</w:t>
      </w:r>
      <w:r w:rsidR="00C224B7">
        <w:rPr>
          <w:rFonts w:ascii="Times New Roman" w:hAnsi="Times New Roman" w:cs="Times New Roman"/>
          <w:color w:val="000000"/>
          <w:sz w:val="24"/>
          <w:szCs w:val="24"/>
          <w:lang w:eastAsia="es-PE"/>
        </w:rPr>
        <w:t>, because</w:t>
      </w:r>
      <w:r w:rsidR="00DA6D12">
        <w:rPr>
          <w:rFonts w:ascii="Times New Roman" w:hAnsi="Times New Roman" w:cs="Times New Roman"/>
          <w:color w:val="000000"/>
          <w:sz w:val="24"/>
          <w:szCs w:val="24"/>
          <w:lang w:eastAsia="es-PE"/>
        </w:rPr>
        <w:t xml:space="preserve"> allopatric speciation does not require</w:t>
      </w:r>
      <w:r w:rsidR="00C224B7">
        <w:rPr>
          <w:rFonts w:ascii="Times New Roman" w:hAnsi="Times New Roman" w:cs="Times New Roman"/>
          <w:color w:val="000000"/>
          <w:sz w:val="24"/>
          <w:szCs w:val="24"/>
          <w:lang w:eastAsia="es-PE"/>
        </w:rPr>
        <w:t xml:space="preserve"> ecological divergence</w:t>
      </w:r>
      <w:r w:rsidR="00B33445">
        <w:rPr>
          <w:rFonts w:ascii="Times New Roman" w:hAnsi="Times New Roman" w:cs="Times New Roman"/>
          <w:color w:val="000000"/>
          <w:sz w:val="24"/>
          <w:szCs w:val="24"/>
          <w:lang w:eastAsia="es-PE"/>
        </w:rPr>
        <w:t xml:space="preserve"> </w:t>
      </w:r>
      <w:r w:rsidR="00DA6D12">
        <w:rPr>
          <w:rFonts w:ascii="Times New Roman" w:hAnsi="Times New Roman" w:cs="Times New Roman"/>
          <w:color w:val="000000"/>
          <w:sz w:val="24"/>
          <w:szCs w:val="24"/>
          <w:lang w:eastAsia="es-PE"/>
        </w:rPr>
        <w:fldChar w:fldCharType="begin"/>
      </w:r>
      <w:r w:rsidR="00DA6D12">
        <w:rPr>
          <w:rFonts w:ascii="Times New Roman" w:hAnsi="Times New Roman" w:cs="Times New Roman"/>
          <w:color w:val="000000"/>
          <w:sz w:val="24"/>
          <w:szCs w:val="24"/>
          <w:lang w:eastAsia="es-PE"/>
        </w:rPr>
        <w:instrText xml:space="preserve"> ADDIN ZOTERO_ITEM CSL_CITATION {"citationID":"eeoWa1bk","properties":{"formattedCitation":"(Coyne &amp; Orr, 2004)","plainCitation":"(Coyne &amp; Orr, 2004)","noteIndex":0},"citationItems":[{"id":9043,"uris":["http://zotero.org/users/local/kwv3TwWq/items/EWAH94SS"],"uri":["http://zotero.org/users/local/kwv3TwWq/items/EWAH94SS"],"itemData":{"id":9043,"type":"book","title":"Speciation","publisher":"Sinauer Associates Inc.,U.S.","source":"Amazon.com","ISBN":"0-87893-089-2","author":[{"family":"Coyne","given":"Jerry A."},{"family":"Orr","given":"H. Allen"}],"issued":{"date-parts":[["2004",6,30]]}}}],"schema":"https://github.com/citation-style-language/schema/raw/master/csl-citation.json"} </w:instrText>
      </w:r>
      <w:r w:rsidR="00DA6D12">
        <w:rPr>
          <w:rFonts w:ascii="Times New Roman" w:hAnsi="Times New Roman" w:cs="Times New Roman"/>
          <w:color w:val="000000"/>
          <w:sz w:val="24"/>
          <w:szCs w:val="24"/>
          <w:lang w:eastAsia="es-PE"/>
        </w:rPr>
        <w:fldChar w:fldCharType="separate"/>
      </w:r>
      <w:r w:rsidR="00DA6D12" w:rsidRPr="00DA6D12">
        <w:rPr>
          <w:rFonts w:ascii="Times New Roman" w:hAnsi="Times New Roman" w:cs="Times New Roman"/>
          <w:sz w:val="24"/>
        </w:rPr>
        <w:t>(Coyne &amp; Orr, 2004)</w:t>
      </w:r>
      <w:r w:rsidR="00DA6D12">
        <w:rPr>
          <w:rFonts w:ascii="Times New Roman" w:hAnsi="Times New Roman" w:cs="Times New Roman"/>
          <w:color w:val="000000"/>
          <w:sz w:val="24"/>
          <w:szCs w:val="24"/>
          <w:lang w:eastAsia="es-PE"/>
        </w:rPr>
        <w:fldChar w:fldCharType="end"/>
      </w:r>
      <w:r w:rsidR="00920416" w:rsidRPr="00470DD9">
        <w:rPr>
          <w:rFonts w:ascii="Times New Roman" w:hAnsi="Times New Roman" w:cs="Times New Roman"/>
          <w:color w:val="000000"/>
          <w:sz w:val="24"/>
          <w:szCs w:val="24"/>
          <w:lang w:eastAsia="es-PE"/>
        </w:rPr>
        <w:t xml:space="preserve">. </w:t>
      </w:r>
      <w:r w:rsidR="00C224B7">
        <w:rPr>
          <w:rFonts w:ascii="Times New Roman" w:hAnsi="Times New Roman" w:cs="Times New Roman"/>
          <w:color w:val="000000"/>
          <w:sz w:val="24"/>
          <w:szCs w:val="24"/>
          <w:lang w:eastAsia="es-PE"/>
        </w:rPr>
        <w:t>It</w:t>
      </w:r>
      <w:r w:rsidR="00B6589E" w:rsidRPr="00470DD9">
        <w:rPr>
          <w:rFonts w:ascii="Times New Roman" w:hAnsi="Times New Roman" w:cs="Times New Roman"/>
          <w:color w:val="000000"/>
          <w:sz w:val="24"/>
          <w:szCs w:val="24"/>
          <w:lang w:eastAsia="es-PE"/>
        </w:rPr>
        <w:t xml:space="preserve"> might also explain the poly</w:t>
      </w:r>
      <w:r w:rsidR="008408AA" w:rsidRPr="00470DD9">
        <w:rPr>
          <w:rFonts w:ascii="Times New Roman" w:hAnsi="Times New Roman" w:cs="Times New Roman"/>
          <w:color w:val="000000"/>
          <w:sz w:val="24"/>
          <w:szCs w:val="24"/>
          <w:lang w:eastAsia="es-PE"/>
        </w:rPr>
        <w:t>- and para</w:t>
      </w:r>
      <w:r w:rsidR="00B6589E" w:rsidRPr="00470DD9">
        <w:rPr>
          <w:rFonts w:ascii="Times New Roman" w:hAnsi="Times New Roman" w:cs="Times New Roman"/>
          <w:color w:val="000000"/>
          <w:sz w:val="24"/>
          <w:szCs w:val="24"/>
          <w:lang w:eastAsia="es-PE"/>
        </w:rPr>
        <w:t xml:space="preserve">phyly at nuclear loci, because monophyly would be slow to develop in the large </w:t>
      </w:r>
      <w:r w:rsidR="00333E9E">
        <w:rPr>
          <w:rFonts w:ascii="Times New Roman" w:hAnsi="Times New Roman" w:cs="Times New Roman"/>
          <w:color w:val="000000"/>
          <w:sz w:val="24"/>
          <w:szCs w:val="24"/>
          <w:lang w:eastAsia="es-PE"/>
        </w:rPr>
        <w:t xml:space="preserve">vicariant </w:t>
      </w:r>
      <w:r w:rsidR="00B6589E" w:rsidRPr="00470DD9">
        <w:rPr>
          <w:rFonts w:ascii="Times New Roman" w:hAnsi="Times New Roman" w:cs="Times New Roman"/>
          <w:color w:val="000000"/>
          <w:sz w:val="24"/>
          <w:szCs w:val="24"/>
          <w:lang w:eastAsia="es-PE"/>
        </w:rPr>
        <w:t xml:space="preserve">populations </w:t>
      </w:r>
      <w:r w:rsidR="00B6589E"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{"citationID":"a19ne8retnm","properties":{"formattedCitation":"(Maddison, 1997)","plainCitation":"(Maddison, 1997)","noteIndex":0},"citationItems":[{"id":16822,"uris":["http://zotero.org/users/local/kwv3TwWq/items/RBAAZFCF"],"uri":["http://zotero.org/users/local/kwv3TwWq/items/RBAAZFCF"],"itemData":{"id":16822,"type":"article-journal","title":"Gene Trees in Species Trees","container-title":"Systematic Biology","page":"523-536","volume":"46","issue":"3","source":"academic.oup.com","abstract":"Exploration of the relationship between gene trees and their containing species trees leads to consideration of how to reconstruct species trees from gene trees and of the concept of phylogeny as a cloud of gene histories. When gene copies are sampled from various species, the gene tree relating these copies might disagree with the species phylogeny. This discord can arise from horizontal transfer (including hybridization), lineage sorting, and gene duplication and extinction. Lineage sorting could also be called deep coalescence, the failure of ancestral copies to coalesce (looking backwards in time) into a common ancestral copy until deeper than previous speciation events. These events depend on various factors; for instance, deep coalescence is more likely if the branches of the species tree are short (in generations) and wide (in population size). A similar dependence on process is found in historical biogeography and host-parasite relationships. Each of the processes of discord could yield a different parsimony criterion for reconstructing the species tree from a set of gene trees: with horizontal transfer, choose the species tree that minimizes the number of transfer events; with deep coalescence, choose the tree minimizing the number of extra gene lineages that had to coexist along species lineages; with gene duplication, choose the tree minimizing duplication and/or extinction events. Maximum likelihood methods for reconstructing the species tree are also possible because coalescence theory provides the probability that a particular gene tree would occur given a species tree (with branch lengths and widths specified). In considering these issues, one is provoked to reconsider precisely what is phylogeny. Perhaps it is misleading to view some gene trees as agreeing and other gene trees as disagreeing with the species tree; rather, all of the gene trees are part of the species tree, which can be visualized like a fuzzy statistical distribution, a cloud of gene histories. Alternatively, phylogeny might be (and has been) viewed not as a history of what happened, genetically, but as a history of what could have happened, i.e., a history of changes in the probabilities of inter-breeding.","DOI":"10.1093/sysbio/46.3.523","ISSN":"1063-5157","journalAbbreviation":"Syst Biol","language":"en","author":[{"family":"Maddison","given":"Wayne P."}],"issued":{"date-parts":[["1997",9,1]]}}}],"schema":"https://github.com/citation-style-language/schema/raw/master/csl-citation.json"} </w:instrText>
      </w:r>
      <w:r w:rsidR="00B6589E"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(Maddison, 1997)</w:t>
      </w:r>
      <w:r w:rsidR="00B6589E" w:rsidRPr="00470DD9">
        <w:rPr>
          <w:rFonts w:ascii="Times New Roman" w:hAnsi="Times New Roman" w:cs="Times New Roman"/>
          <w:color w:val="000000"/>
          <w:sz w:val="24"/>
          <w:szCs w:val="24"/>
          <w:lang w:eastAsia="es-PE"/>
        </w:rPr>
        <w:fldChar w:fldCharType="end"/>
      </w:r>
      <w:r w:rsidR="00B6589E" w:rsidRPr="00470DD9">
        <w:rPr>
          <w:rFonts w:ascii="Times New Roman" w:hAnsi="Times New Roman" w:cs="Times New Roman"/>
          <w:color w:val="000000"/>
          <w:sz w:val="24"/>
          <w:szCs w:val="24"/>
          <w:lang w:eastAsia="es-PE"/>
        </w:rPr>
        <w:t xml:space="preserve">. </w:t>
      </w:r>
      <w:r w:rsidR="00C224B7">
        <w:rPr>
          <w:rFonts w:ascii="Times New Roman" w:hAnsi="Times New Roman" w:cs="Times New Roman"/>
          <w:color w:val="000000"/>
          <w:sz w:val="24"/>
          <w:szCs w:val="24"/>
          <w:lang w:eastAsia="es-PE"/>
        </w:rPr>
        <w:t>Nonetheless</w:t>
      </w:r>
      <w:r w:rsidR="001154FD" w:rsidRPr="00470DD9">
        <w:rPr>
          <w:rFonts w:ascii="Times New Roman" w:hAnsi="Times New Roman" w:cs="Times New Roman"/>
          <w:color w:val="000000"/>
          <w:sz w:val="24"/>
          <w:szCs w:val="24"/>
          <w:lang w:eastAsia="es-PE"/>
        </w:rPr>
        <w:t>,</w:t>
      </w:r>
      <w:r w:rsidR="00811CE5" w:rsidRPr="00470DD9">
        <w:rPr>
          <w:rFonts w:ascii="Times New Roman" w:hAnsi="Times New Roman" w:cs="Times New Roman"/>
          <w:color w:val="000000"/>
          <w:sz w:val="24"/>
          <w:szCs w:val="24"/>
          <w:lang w:eastAsia="es-PE"/>
        </w:rPr>
        <w:t xml:space="preserve"> </w:t>
      </w:r>
      <w:r w:rsidR="00C777F4" w:rsidRPr="00470DD9">
        <w:rPr>
          <w:rFonts w:ascii="Times New Roman" w:hAnsi="Times New Roman" w:cs="Times New Roman"/>
          <w:i/>
          <w:color w:val="000000"/>
          <w:sz w:val="24"/>
          <w:szCs w:val="24"/>
          <w:lang w:eastAsia="es-PE"/>
        </w:rPr>
        <w:t xml:space="preserve">H. </w:t>
      </w:r>
      <w:proofErr w:type="spellStart"/>
      <w:r w:rsidR="00811CE5" w:rsidRPr="00470DD9">
        <w:rPr>
          <w:rFonts w:ascii="Times New Roman" w:hAnsi="Times New Roman" w:cs="Times New Roman"/>
          <w:i/>
          <w:iCs/>
          <w:color w:val="000000"/>
          <w:sz w:val="24"/>
          <w:szCs w:val="24"/>
          <w:lang w:eastAsia="es-PE"/>
        </w:rPr>
        <w:t>demeter</w:t>
      </w:r>
      <w:proofErr w:type="spellEnd"/>
      <w:r w:rsidR="00811CE5" w:rsidRPr="00470DD9">
        <w:rPr>
          <w:rFonts w:ascii="Times New Roman" w:hAnsi="Times New Roman" w:cs="Times New Roman"/>
          <w:i/>
          <w:iCs/>
          <w:color w:val="000000"/>
          <w:sz w:val="24"/>
          <w:szCs w:val="24"/>
          <w:lang w:eastAsia="es-PE"/>
        </w:rPr>
        <w:t xml:space="preserve"> </w:t>
      </w:r>
      <w:r w:rsidR="00811CE5" w:rsidRPr="00470DD9">
        <w:rPr>
          <w:rFonts w:ascii="Times New Roman" w:hAnsi="Times New Roman" w:cs="Times New Roman"/>
          <w:color w:val="000000"/>
          <w:sz w:val="24"/>
          <w:szCs w:val="24"/>
          <w:lang w:eastAsia="es-PE"/>
        </w:rPr>
        <w:t xml:space="preserve">and </w:t>
      </w:r>
      <w:r w:rsidR="00811CE5" w:rsidRPr="00470DD9">
        <w:rPr>
          <w:rFonts w:ascii="Times New Roman" w:hAnsi="Times New Roman" w:cs="Times New Roman"/>
          <w:i/>
          <w:iCs/>
          <w:color w:val="000000"/>
          <w:sz w:val="24"/>
          <w:szCs w:val="24"/>
          <w:lang w:eastAsia="es-PE"/>
        </w:rPr>
        <w:t xml:space="preserve">H. </w:t>
      </w:r>
      <w:proofErr w:type="spellStart"/>
      <w:r w:rsidR="00811CE5" w:rsidRPr="00470DD9">
        <w:rPr>
          <w:rFonts w:ascii="Times New Roman" w:hAnsi="Times New Roman" w:cs="Times New Roman"/>
          <w:i/>
          <w:iCs/>
          <w:color w:val="000000"/>
          <w:sz w:val="24"/>
          <w:szCs w:val="24"/>
          <w:lang w:eastAsia="es-PE"/>
        </w:rPr>
        <w:t>eratosignis</w:t>
      </w:r>
      <w:proofErr w:type="spellEnd"/>
      <w:r w:rsidR="00811CE5" w:rsidRPr="00470DD9">
        <w:rPr>
          <w:rFonts w:ascii="Times New Roman" w:hAnsi="Times New Roman" w:cs="Times New Roman"/>
          <w:color w:val="000000"/>
          <w:sz w:val="24"/>
          <w:szCs w:val="24"/>
          <w:lang w:eastAsia="es-PE"/>
        </w:rPr>
        <w:t xml:space="preserve"> </w:t>
      </w:r>
      <w:r w:rsidR="001C2120">
        <w:rPr>
          <w:rFonts w:ascii="Times New Roman" w:hAnsi="Times New Roman" w:cs="Times New Roman"/>
          <w:color w:val="000000"/>
          <w:sz w:val="24"/>
          <w:szCs w:val="24"/>
          <w:lang w:eastAsia="es-PE"/>
        </w:rPr>
        <w:t>do</w:t>
      </w:r>
      <w:r w:rsidR="00C777F4" w:rsidRPr="00470DD9">
        <w:rPr>
          <w:rFonts w:ascii="Times New Roman" w:hAnsi="Times New Roman" w:cs="Times New Roman"/>
          <w:color w:val="000000"/>
          <w:sz w:val="24"/>
          <w:szCs w:val="24"/>
          <w:lang w:eastAsia="es-PE"/>
        </w:rPr>
        <w:t xml:space="preserve"> differ in </w:t>
      </w:r>
      <w:r w:rsidR="001C2120">
        <w:rPr>
          <w:rFonts w:ascii="Times New Roman" w:hAnsi="Times New Roman" w:cs="Times New Roman"/>
          <w:color w:val="000000"/>
          <w:sz w:val="24"/>
          <w:szCs w:val="24"/>
          <w:lang w:eastAsia="es-PE"/>
        </w:rPr>
        <w:t>other</w:t>
      </w:r>
      <w:r w:rsidR="009D766A">
        <w:rPr>
          <w:rFonts w:ascii="Times New Roman" w:hAnsi="Times New Roman" w:cs="Times New Roman"/>
          <w:color w:val="000000"/>
          <w:sz w:val="24"/>
          <w:szCs w:val="24"/>
          <w:lang w:eastAsia="es-PE"/>
        </w:rPr>
        <w:t xml:space="preserve"> </w:t>
      </w:r>
      <w:r w:rsidR="001E30A7">
        <w:rPr>
          <w:rFonts w:ascii="Times New Roman" w:hAnsi="Times New Roman" w:cs="Times New Roman"/>
          <w:color w:val="000000"/>
          <w:sz w:val="24"/>
          <w:szCs w:val="24"/>
          <w:lang w:eastAsia="es-PE"/>
        </w:rPr>
        <w:t>ecologically relevant</w:t>
      </w:r>
      <w:r w:rsidR="001C2120">
        <w:rPr>
          <w:rFonts w:ascii="Times New Roman" w:hAnsi="Times New Roman" w:cs="Times New Roman"/>
          <w:color w:val="000000"/>
          <w:sz w:val="24"/>
          <w:szCs w:val="24"/>
          <w:lang w:eastAsia="es-PE"/>
        </w:rPr>
        <w:t xml:space="preserve"> </w:t>
      </w:r>
      <w:r w:rsidR="00811CE5" w:rsidRPr="00470DD9">
        <w:rPr>
          <w:rFonts w:ascii="Times New Roman" w:hAnsi="Times New Roman" w:cs="Times New Roman"/>
          <w:color w:val="000000"/>
          <w:sz w:val="24"/>
          <w:szCs w:val="24"/>
          <w:lang w:eastAsia="es-PE"/>
        </w:rPr>
        <w:t xml:space="preserve">traits </w:t>
      </w:r>
      <w:r w:rsidR="00333E9E">
        <w:rPr>
          <w:rFonts w:ascii="Times New Roman" w:hAnsi="Times New Roman" w:cs="Times New Roman"/>
          <w:color w:val="000000"/>
          <w:sz w:val="24"/>
          <w:szCs w:val="24"/>
          <w:lang w:eastAsia="es-PE"/>
        </w:rPr>
        <w:t>that</w:t>
      </w:r>
      <w:r w:rsidR="00333E9E" w:rsidRPr="00470DD9">
        <w:rPr>
          <w:rFonts w:ascii="Times New Roman" w:hAnsi="Times New Roman" w:cs="Times New Roman"/>
          <w:color w:val="000000"/>
          <w:sz w:val="24"/>
          <w:szCs w:val="24"/>
          <w:lang w:eastAsia="es-PE"/>
        </w:rPr>
        <w:t xml:space="preserve"> </w:t>
      </w:r>
      <w:r w:rsidR="00811CE5" w:rsidRPr="00470DD9">
        <w:rPr>
          <w:rFonts w:ascii="Times New Roman" w:hAnsi="Times New Roman" w:cs="Times New Roman"/>
          <w:color w:val="000000"/>
          <w:sz w:val="24"/>
          <w:szCs w:val="24"/>
          <w:lang w:eastAsia="es-PE"/>
        </w:rPr>
        <w:t xml:space="preserve">may have played a part </w:t>
      </w:r>
      <w:r w:rsidR="00AE1389">
        <w:rPr>
          <w:rFonts w:ascii="Times New Roman" w:hAnsi="Times New Roman" w:cs="Times New Roman"/>
          <w:color w:val="000000"/>
          <w:sz w:val="24"/>
          <w:szCs w:val="24"/>
          <w:lang w:eastAsia="es-PE"/>
        </w:rPr>
        <w:t>in</w:t>
      </w:r>
      <w:r w:rsidR="001154FD" w:rsidRPr="00470DD9">
        <w:rPr>
          <w:rFonts w:ascii="Times New Roman" w:hAnsi="Times New Roman" w:cs="Times New Roman"/>
          <w:color w:val="000000"/>
          <w:sz w:val="24"/>
          <w:szCs w:val="24"/>
          <w:lang w:eastAsia="es-PE"/>
        </w:rPr>
        <w:t xml:space="preserve"> </w:t>
      </w:r>
      <w:r w:rsidR="00811CE5" w:rsidRPr="00470DD9">
        <w:rPr>
          <w:rFonts w:ascii="Times New Roman" w:hAnsi="Times New Roman" w:cs="Times New Roman"/>
          <w:color w:val="000000"/>
          <w:sz w:val="24"/>
          <w:szCs w:val="24"/>
          <w:lang w:eastAsia="es-PE"/>
        </w:rPr>
        <w:t xml:space="preserve">their speciation. </w:t>
      </w:r>
      <w:r w:rsidRPr="00470DD9">
        <w:rPr>
          <w:rFonts w:ascii="Times New Roman" w:hAnsi="Times New Roman" w:cs="Times New Roman"/>
          <w:color w:val="000000"/>
          <w:sz w:val="24"/>
          <w:szCs w:val="24"/>
          <w:lang w:eastAsia="es-PE"/>
        </w:rPr>
        <w:t xml:space="preserve">Sexual dimorphism </w:t>
      </w:r>
      <w:r w:rsidR="00811CE5" w:rsidRPr="00470DD9">
        <w:rPr>
          <w:rFonts w:ascii="Times New Roman" w:hAnsi="Times New Roman" w:cs="Times New Roman"/>
          <w:color w:val="000000"/>
          <w:sz w:val="24"/>
          <w:szCs w:val="24"/>
          <w:lang w:eastAsia="es-PE"/>
        </w:rPr>
        <w:t xml:space="preserve">in colour pattern </w:t>
      </w:r>
      <w:r w:rsidRPr="00470DD9">
        <w:rPr>
          <w:rFonts w:ascii="Times New Roman" w:hAnsi="Times New Roman" w:cs="Times New Roman"/>
          <w:color w:val="000000"/>
          <w:sz w:val="24"/>
          <w:szCs w:val="24"/>
          <w:lang w:eastAsia="es-PE"/>
        </w:rPr>
        <w:t xml:space="preserve">is very unusual in </w:t>
      </w:r>
      <w:proofErr w:type="spellStart"/>
      <w:r w:rsidRPr="00470DD9">
        <w:rPr>
          <w:rFonts w:ascii="Times New Roman" w:hAnsi="Times New Roman" w:cs="Times New Roman"/>
          <w:i/>
          <w:iCs/>
          <w:color w:val="000000"/>
          <w:sz w:val="24"/>
          <w:szCs w:val="24"/>
          <w:lang w:eastAsia="es-PE"/>
        </w:rPr>
        <w:t>Heliconius</w:t>
      </w:r>
      <w:proofErr w:type="spellEnd"/>
      <w:r w:rsidR="00FA08C8" w:rsidRPr="00470DD9">
        <w:rPr>
          <w:rFonts w:ascii="Times New Roman" w:hAnsi="Times New Roman" w:cs="Times New Roman"/>
          <w:color w:val="000000"/>
          <w:sz w:val="24"/>
          <w:szCs w:val="24"/>
          <w:lang w:eastAsia="es-PE"/>
        </w:rPr>
        <w:t>, and f</w:t>
      </w:r>
      <w:r w:rsidRPr="00470DD9">
        <w:rPr>
          <w:rFonts w:ascii="Times New Roman" w:hAnsi="Times New Roman" w:cs="Times New Roman"/>
          <w:color w:val="000000"/>
          <w:sz w:val="24"/>
          <w:szCs w:val="24"/>
          <w:lang w:eastAsia="es-PE"/>
        </w:rPr>
        <w:t>inding that closely related species differ markedly in mating signals is</w:t>
      </w:r>
      <w:r w:rsidR="008A2F1B" w:rsidRPr="00470DD9">
        <w:rPr>
          <w:rFonts w:ascii="Times New Roman" w:hAnsi="Times New Roman" w:cs="Times New Roman"/>
          <w:color w:val="000000"/>
          <w:sz w:val="24"/>
          <w:szCs w:val="24"/>
          <w:lang w:eastAsia="es-PE"/>
        </w:rPr>
        <w:t xml:space="preserve"> often considered</w:t>
      </w:r>
      <w:r w:rsidRPr="00470DD9">
        <w:rPr>
          <w:rFonts w:ascii="Times New Roman" w:hAnsi="Times New Roman" w:cs="Times New Roman"/>
          <w:color w:val="000000"/>
          <w:sz w:val="24"/>
          <w:szCs w:val="24"/>
          <w:lang w:eastAsia="es-PE"/>
        </w:rPr>
        <w:t xml:space="preserve"> </w:t>
      </w:r>
      <w:r w:rsidR="00A664D8" w:rsidRPr="00470DD9">
        <w:rPr>
          <w:rFonts w:ascii="Times New Roman" w:hAnsi="Times New Roman" w:cs="Times New Roman"/>
          <w:color w:val="000000"/>
          <w:sz w:val="24"/>
          <w:szCs w:val="24"/>
          <w:lang w:eastAsia="es-PE"/>
        </w:rPr>
        <w:t>indicative</w:t>
      </w:r>
      <w:r w:rsidRPr="00470DD9">
        <w:rPr>
          <w:rFonts w:ascii="Times New Roman" w:hAnsi="Times New Roman" w:cs="Times New Roman"/>
          <w:color w:val="000000"/>
          <w:sz w:val="24"/>
          <w:szCs w:val="24"/>
          <w:lang w:eastAsia="es-PE"/>
        </w:rPr>
        <w:t xml:space="preserve"> of speciation via sexual selection </w:t>
      </w:r>
      <w:r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{"citationID":"a0av9578","properties":{"formattedCitation":"(Panhuis {\\i{}et al.}, 2001)","plainCitation":"(Panhuis et al., 2001)","noteIndex":0},"citationItems":[{"id":16458,"uris":["http://zotero.org/users/local/kwv3TwWq/items/4K38R4FG"],"uri":["http://zotero.org/users/local/kwv3TwWq/items/4K38R4FG"],"itemData":{"id":16458,"type":"article-journal","title":"Sexual selection and speciation","container-title":"Trends in Ecology &amp; Evolution","page":"364-371","volume":"16","issue":"7","source":"ScienceDirect","abstract":"The power of sexual selection to drive changes in mate recognition traits gives it the potential to be a potent force in speciation. Much of the evidence to support this possibility comes from comparative studies that examine differences in the number of species between clades that apparently differ in the intensity of sexual selection. We argue that more detailed studies are needed, examining extinction rates and other sources of variation in species richness. Typically, investigations of extant natural populations have been too indirect to convincingly conclude speciation by sexual selection. Recent empirical work, however, is beginning to take a more direct approach and rule out confounding variables.","DOI":"10.1016/S0169-5347(01)02160-7","ISSN":"0169-5347","journalAbbreviation":"Trends in Ecology &amp; Evolution","author":[{"family":"Panhuis","given":"Tami M."},{"family":"Butlin","given":"Roger"},{"family":"Zuk","given":"Marlene"},{"family":"Tregenza","given":"Tom"}],"issued":{"date-parts":[["2001",7,1]]}}}],"schema":"https://github.com/citation-style-language/schema/raw/master/csl-citation.json"} </w:instrText>
      </w:r>
      <w:r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(Panhuis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2001)</w:t>
      </w:r>
      <w:r w:rsidRPr="00470DD9">
        <w:rPr>
          <w:rFonts w:ascii="Times New Roman" w:hAnsi="Times New Roman" w:cs="Times New Roman"/>
          <w:color w:val="000000"/>
          <w:sz w:val="24"/>
          <w:szCs w:val="24"/>
          <w:lang w:eastAsia="es-PE"/>
        </w:rPr>
        <w:fldChar w:fldCharType="end"/>
      </w:r>
      <w:r w:rsidRPr="00470DD9">
        <w:rPr>
          <w:rFonts w:ascii="Times New Roman" w:hAnsi="Times New Roman" w:cs="Times New Roman"/>
          <w:color w:val="000000"/>
          <w:sz w:val="24"/>
          <w:szCs w:val="24"/>
          <w:lang w:eastAsia="es-PE"/>
        </w:rPr>
        <w:t>.</w:t>
      </w:r>
      <w:r w:rsidR="00C777F4" w:rsidRPr="00470DD9">
        <w:rPr>
          <w:rFonts w:ascii="Times New Roman" w:hAnsi="Times New Roman" w:cs="Times New Roman"/>
          <w:color w:val="000000"/>
          <w:sz w:val="24"/>
          <w:szCs w:val="24"/>
          <w:lang w:eastAsia="es-PE"/>
        </w:rPr>
        <w:t xml:space="preserve"> </w:t>
      </w:r>
      <w:r w:rsidR="00B94DE3" w:rsidRPr="00470DD9">
        <w:rPr>
          <w:rFonts w:ascii="Times New Roman" w:hAnsi="Times New Roman" w:cs="Times New Roman"/>
          <w:color w:val="000000"/>
          <w:sz w:val="24"/>
          <w:szCs w:val="24"/>
          <w:lang w:eastAsia="es-PE"/>
        </w:rPr>
        <w:t xml:space="preserve">The </w:t>
      </w:r>
      <w:r w:rsidR="00526A4B">
        <w:rPr>
          <w:rFonts w:ascii="Times New Roman" w:hAnsi="Times New Roman" w:cs="Times New Roman"/>
          <w:color w:val="000000"/>
          <w:sz w:val="24"/>
          <w:szCs w:val="24"/>
          <w:lang w:eastAsia="es-PE"/>
        </w:rPr>
        <w:t>“</w:t>
      </w:r>
      <w:r w:rsidR="00B94DE3" w:rsidRPr="00470DD9">
        <w:rPr>
          <w:rFonts w:ascii="Times New Roman" w:hAnsi="Times New Roman" w:cs="Times New Roman"/>
          <w:color w:val="000000"/>
          <w:sz w:val="24"/>
          <w:szCs w:val="24"/>
          <w:lang w:eastAsia="es-PE"/>
        </w:rPr>
        <w:t>greenis</w:t>
      </w:r>
      <w:r w:rsidR="00CA4CA2" w:rsidRPr="00470DD9">
        <w:rPr>
          <w:rFonts w:ascii="Times New Roman" w:hAnsi="Times New Roman" w:cs="Times New Roman"/>
          <w:color w:val="000000"/>
          <w:sz w:val="24"/>
          <w:szCs w:val="24"/>
          <w:lang w:eastAsia="es-PE"/>
        </w:rPr>
        <w:t>h</w:t>
      </w:r>
      <w:r w:rsidR="00526A4B">
        <w:rPr>
          <w:rFonts w:ascii="Times New Roman" w:hAnsi="Times New Roman" w:cs="Times New Roman"/>
          <w:color w:val="000000"/>
          <w:sz w:val="24"/>
          <w:szCs w:val="24"/>
          <w:lang w:eastAsia="es-PE"/>
        </w:rPr>
        <w:t>”</w:t>
      </w:r>
      <w:r w:rsidR="00CA4CA2" w:rsidRPr="00470DD9">
        <w:rPr>
          <w:rFonts w:ascii="Times New Roman" w:hAnsi="Times New Roman" w:cs="Times New Roman"/>
          <w:color w:val="000000"/>
          <w:sz w:val="24"/>
          <w:szCs w:val="24"/>
          <w:lang w:eastAsia="es-PE"/>
        </w:rPr>
        <w:t xml:space="preserve"> scales</w:t>
      </w:r>
      <w:r w:rsidR="00526A4B">
        <w:rPr>
          <w:rFonts w:ascii="Times New Roman" w:hAnsi="Times New Roman" w:cs="Times New Roman"/>
          <w:color w:val="000000"/>
          <w:sz w:val="24"/>
          <w:szCs w:val="24"/>
          <w:lang w:eastAsia="es-PE"/>
        </w:rPr>
        <w:t xml:space="preserve"> (in reality</w:t>
      </w:r>
      <w:r w:rsidR="0060528A">
        <w:rPr>
          <w:rFonts w:ascii="Times New Roman" w:hAnsi="Times New Roman" w:cs="Times New Roman"/>
          <w:color w:val="000000"/>
          <w:sz w:val="24"/>
          <w:szCs w:val="24"/>
          <w:lang w:eastAsia="es-PE"/>
        </w:rPr>
        <w:t>,</w:t>
      </w:r>
      <w:r w:rsidR="00526A4B">
        <w:rPr>
          <w:rFonts w:ascii="Times New Roman" w:hAnsi="Times New Roman" w:cs="Times New Roman"/>
          <w:color w:val="000000"/>
          <w:sz w:val="24"/>
          <w:szCs w:val="24"/>
          <w:lang w:eastAsia="es-PE"/>
        </w:rPr>
        <w:t xml:space="preserve"> interspersed black and yellow scales)</w:t>
      </w:r>
      <w:r w:rsidR="00CA4CA2" w:rsidRPr="00470DD9">
        <w:rPr>
          <w:rFonts w:ascii="Times New Roman" w:hAnsi="Times New Roman" w:cs="Times New Roman"/>
          <w:color w:val="000000"/>
          <w:sz w:val="24"/>
          <w:szCs w:val="24"/>
          <w:lang w:eastAsia="es-PE"/>
        </w:rPr>
        <w:t xml:space="preserve"> exhibited by males produce a </w:t>
      </w:r>
      <w:r w:rsidR="00B94DE3" w:rsidRPr="00470DD9">
        <w:rPr>
          <w:rFonts w:ascii="Times New Roman" w:hAnsi="Times New Roman" w:cs="Times New Roman"/>
          <w:color w:val="000000"/>
          <w:sz w:val="24"/>
          <w:szCs w:val="24"/>
          <w:lang w:eastAsia="es-PE"/>
        </w:rPr>
        <w:t>s</w:t>
      </w:r>
      <w:r w:rsidR="006B7EFB" w:rsidRPr="00470DD9">
        <w:rPr>
          <w:rFonts w:ascii="Times New Roman" w:hAnsi="Times New Roman" w:cs="Times New Roman"/>
          <w:color w:val="000000"/>
          <w:sz w:val="24"/>
          <w:szCs w:val="24"/>
          <w:lang w:eastAsia="es-PE"/>
        </w:rPr>
        <w:t xml:space="preserve">eemingly non-mimetic </w:t>
      </w:r>
      <w:r w:rsidR="00CA4CA2" w:rsidRPr="00470DD9">
        <w:rPr>
          <w:rFonts w:ascii="Times New Roman" w:hAnsi="Times New Roman" w:cs="Times New Roman"/>
          <w:color w:val="000000"/>
          <w:sz w:val="24"/>
          <w:szCs w:val="24"/>
          <w:lang w:eastAsia="es-PE"/>
        </w:rPr>
        <w:t>phenotype</w:t>
      </w:r>
      <w:r w:rsidR="006B7EFB" w:rsidRPr="00470DD9">
        <w:rPr>
          <w:rFonts w:ascii="Times New Roman" w:hAnsi="Times New Roman" w:cs="Times New Roman"/>
          <w:color w:val="000000"/>
          <w:sz w:val="24"/>
          <w:szCs w:val="24"/>
          <w:lang w:eastAsia="es-PE"/>
        </w:rPr>
        <w:t xml:space="preserve"> that could be the product of sexual selection</w:t>
      </w:r>
      <w:r w:rsidR="00A664D8" w:rsidRPr="00470DD9">
        <w:rPr>
          <w:rFonts w:ascii="Times New Roman" w:hAnsi="Times New Roman" w:cs="Times New Roman"/>
          <w:color w:val="000000"/>
          <w:sz w:val="24"/>
          <w:szCs w:val="24"/>
          <w:lang w:eastAsia="es-PE"/>
        </w:rPr>
        <w:t>,</w:t>
      </w:r>
      <w:r w:rsidR="001E30A7">
        <w:rPr>
          <w:rFonts w:ascii="Times New Roman" w:hAnsi="Times New Roman" w:cs="Times New Roman"/>
          <w:color w:val="000000"/>
          <w:sz w:val="24"/>
          <w:szCs w:val="24"/>
          <w:lang w:eastAsia="es-PE"/>
        </w:rPr>
        <w:t xml:space="preserve"> </w:t>
      </w:r>
      <w:r w:rsidR="00A664D8" w:rsidRPr="00470DD9">
        <w:rPr>
          <w:rFonts w:ascii="Times New Roman" w:hAnsi="Times New Roman" w:cs="Times New Roman"/>
          <w:color w:val="000000"/>
          <w:sz w:val="24"/>
          <w:szCs w:val="24"/>
          <w:lang w:eastAsia="es-PE"/>
        </w:rPr>
        <w:t>but</w:t>
      </w:r>
      <w:r w:rsidR="00CA4CA2" w:rsidRPr="00470DD9">
        <w:rPr>
          <w:rFonts w:ascii="Times New Roman" w:hAnsi="Times New Roman" w:cs="Times New Roman"/>
          <w:color w:val="000000"/>
          <w:sz w:val="24"/>
          <w:szCs w:val="24"/>
          <w:lang w:eastAsia="es-PE"/>
        </w:rPr>
        <w:t xml:space="preserve"> </w:t>
      </w:r>
      <w:r w:rsidR="00920416" w:rsidRPr="00470DD9">
        <w:rPr>
          <w:rFonts w:ascii="Times New Roman" w:hAnsi="Times New Roman" w:cs="Times New Roman"/>
          <w:color w:val="000000"/>
          <w:sz w:val="24"/>
          <w:szCs w:val="24"/>
          <w:lang w:eastAsia="es-PE"/>
        </w:rPr>
        <w:t>seem</w:t>
      </w:r>
      <w:r w:rsidR="00CA4CA2" w:rsidRPr="00470DD9">
        <w:rPr>
          <w:rFonts w:ascii="Times New Roman" w:hAnsi="Times New Roman" w:cs="Times New Roman"/>
          <w:color w:val="000000"/>
          <w:sz w:val="24"/>
          <w:szCs w:val="24"/>
          <w:lang w:eastAsia="es-PE"/>
        </w:rPr>
        <w:t xml:space="preserve"> </w:t>
      </w:r>
      <w:r w:rsidR="00B94DE3" w:rsidRPr="00470DD9">
        <w:rPr>
          <w:rFonts w:ascii="Times New Roman" w:hAnsi="Times New Roman" w:cs="Times New Roman"/>
          <w:color w:val="000000"/>
          <w:sz w:val="24"/>
          <w:szCs w:val="24"/>
          <w:lang w:eastAsia="es-PE"/>
        </w:rPr>
        <w:t>unlikely</w:t>
      </w:r>
      <w:r w:rsidR="001154FD" w:rsidRPr="00470DD9">
        <w:rPr>
          <w:rFonts w:ascii="Times New Roman" w:hAnsi="Times New Roman" w:cs="Times New Roman"/>
          <w:color w:val="000000"/>
          <w:sz w:val="24"/>
          <w:szCs w:val="24"/>
          <w:lang w:eastAsia="es-PE"/>
        </w:rPr>
        <w:t xml:space="preserve"> to be i</w:t>
      </w:r>
      <w:r w:rsidR="00CA4CA2" w:rsidRPr="00470DD9">
        <w:rPr>
          <w:rFonts w:ascii="Times New Roman" w:hAnsi="Times New Roman" w:cs="Times New Roman"/>
          <w:color w:val="000000"/>
          <w:sz w:val="24"/>
          <w:szCs w:val="24"/>
          <w:lang w:eastAsia="es-PE"/>
        </w:rPr>
        <w:t>nvolved in</w:t>
      </w:r>
      <w:r w:rsidR="001154FD" w:rsidRPr="00470DD9">
        <w:rPr>
          <w:rFonts w:ascii="Times New Roman" w:hAnsi="Times New Roman" w:cs="Times New Roman"/>
          <w:color w:val="000000"/>
          <w:sz w:val="24"/>
          <w:szCs w:val="24"/>
          <w:lang w:eastAsia="es-PE"/>
        </w:rPr>
        <w:t xml:space="preserve"> speciation</w:t>
      </w:r>
      <w:r w:rsidR="00920416" w:rsidRPr="00470DD9">
        <w:rPr>
          <w:rFonts w:ascii="Times New Roman" w:hAnsi="Times New Roman" w:cs="Times New Roman"/>
          <w:color w:val="000000"/>
          <w:sz w:val="24"/>
          <w:szCs w:val="24"/>
          <w:lang w:eastAsia="es-PE"/>
        </w:rPr>
        <w:t xml:space="preserve"> because they are present in both species</w:t>
      </w:r>
      <w:r w:rsidR="001154FD" w:rsidRPr="00470DD9">
        <w:rPr>
          <w:rFonts w:ascii="Times New Roman" w:hAnsi="Times New Roman" w:cs="Times New Roman"/>
          <w:color w:val="000000"/>
          <w:sz w:val="24"/>
          <w:szCs w:val="24"/>
          <w:lang w:eastAsia="es-PE"/>
        </w:rPr>
        <w:t xml:space="preserve">. </w:t>
      </w:r>
      <w:r w:rsidR="00B94DE3" w:rsidRPr="00470DD9">
        <w:rPr>
          <w:rFonts w:ascii="Times New Roman" w:hAnsi="Times New Roman" w:cs="Times New Roman"/>
          <w:color w:val="000000"/>
          <w:sz w:val="24"/>
          <w:szCs w:val="24"/>
          <w:lang w:eastAsia="es-PE"/>
        </w:rPr>
        <w:t xml:space="preserve">In contrast, </w:t>
      </w:r>
      <w:r w:rsidR="00B94DE3" w:rsidRPr="00470DD9">
        <w:rPr>
          <w:rFonts w:ascii="Times New Roman" w:hAnsi="Times New Roman" w:cs="Times New Roman"/>
          <w:iCs/>
          <w:color w:val="000000"/>
          <w:sz w:val="24"/>
          <w:szCs w:val="24"/>
          <w:lang w:eastAsia="es-PE"/>
        </w:rPr>
        <w:t xml:space="preserve">fused rays are exhibited only by </w:t>
      </w:r>
      <w:r w:rsidR="00B94DE3" w:rsidRPr="00470DD9">
        <w:rPr>
          <w:rFonts w:ascii="Times New Roman" w:hAnsi="Times New Roman" w:cs="Times New Roman"/>
          <w:i/>
          <w:iCs/>
          <w:color w:val="000000"/>
          <w:sz w:val="24"/>
          <w:szCs w:val="24"/>
          <w:lang w:eastAsia="es-PE"/>
        </w:rPr>
        <w:t xml:space="preserve">H. </w:t>
      </w:r>
      <w:proofErr w:type="spellStart"/>
      <w:r w:rsidR="00B94DE3" w:rsidRPr="00470DD9">
        <w:rPr>
          <w:rFonts w:ascii="Times New Roman" w:hAnsi="Times New Roman" w:cs="Times New Roman"/>
          <w:i/>
          <w:iCs/>
          <w:color w:val="000000"/>
          <w:sz w:val="24"/>
          <w:szCs w:val="24"/>
          <w:lang w:eastAsia="es-PE"/>
        </w:rPr>
        <w:t>demeter</w:t>
      </w:r>
      <w:proofErr w:type="spellEnd"/>
      <w:r w:rsidR="00FB02CD" w:rsidRPr="00470DD9">
        <w:rPr>
          <w:rFonts w:ascii="Times New Roman" w:hAnsi="Times New Roman" w:cs="Times New Roman"/>
          <w:iCs/>
          <w:color w:val="000000"/>
          <w:sz w:val="24"/>
          <w:szCs w:val="24"/>
          <w:lang w:eastAsia="es-PE"/>
        </w:rPr>
        <w:t xml:space="preserve">. </w:t>
      </w:r>
      <w:r w:rsidR="00FB02CD" w:rsidRPr="00470DD9">
        <w:rPr>
          <w:rFonts w:ascii="Times New Roman" w:hAnsi="Times New Roman" w:cs="Times New Roman"/>
          <w:color w:val="000000"/>
          <w:sz w:val="24"/>
          <w:szCs w:val="24"/>
          <w:lang w:eastAsia="es-PE"/>
        </w:rPr>
        <w:t xml:space="preserve">In some regions, such as near the Andes, this leads to males being </w:t>
      </w:r>
      <w:r w:rsidR="00526A4B">
        <w:rPr>
          <w:rFonts w:ascii="Times New Roman" w:hAnsi="Times New Roman" w:cs="Times New Roman"/>
          <w:color w:val="000000"/>
          <w:sz w:val="24"/>
          <w:szCs w:val="24"/>
          <w:lang w:eastAsia="es-PE"/>
        </w:rPr>
        <w:t>somewhat</w:t>
      </w:r>
      <w:r w:rsidR="00FB02CD" w:rsidRPr="00470DD9">
        <w:rPr>
          <w:rFonts w:ascii="Times New Roman" w:hAnsi="Times New Roman" w:cs="Times New Roman"/>
          <w:color w:val="000000"/>
          <w:sz w:val="24"/>
          <w:szCs w:val="24"/>
          <w:lang w:eastAsia="es-PE"/>
        </w:rPr>
        <w:t xml:space="preserve"> </w:t>
      </w:r>
      <w:r w:rsidR="00526A4B">
        <w:rPr>
          <w:rFonts w:ascii="Times New Roman" w:hAnsi="Times New Roman" w:cs="Times New Roman"/>
          <w:color w:val="000000"/>
          <w:sz w:val="24"/>
          <w:szCs w:val="24"/>
          <w:lang w:eastAsia="es-PE"/>
        </w:rPr>
        <w:t>poorer</w:t>
      </w:r>
      <w:r w:rsidR="00FB02CD" w:rsidRPr="00470DD9">
        <w:rPr>
          <w:rFonts w:ascii="Times New Roman" w:hAnsi="Times New Roman" w:cs="Times New Roman"/>
          <w:color w:val="000000"/>
          <w:sz w:val="24"/>
          <w:szCs w:val="24"/>
          <w:lang w:eastAsia="es-PE"/>
        </w:rPr>
        <w:t xml:space="preserve"> mimics of other </w:t>
      </w:r>
      <w:proofErr w:type="spellStart"/>
      <w:r w:rsidR="00FB02CD" w:rsidRPr="00470DD9">
        <w:rPr>
          <w:rFonts w:ascii="Times New Roman" w:hAnsi="Times New Roman" w:cs="Times New Roman"/>
          <w:i/>
          <w:color w:val="000000"/>
          <w:sz w:val="24"/>
          <w:szCs w:val="24"/>
          <w:lang w:eastAsia="es-PE"/>
        </w:rPr>
        <w:t>Heliconius</w:t>
      </w:r>
      <w:proofErr w:type="spellEnd"/>
      <w:r w:rsidR="00FB02CD" w:rsidRPr="00470DD9">
        <w:rPr>
          <w:rFonts w:ascii="Times New Roman" w:hAnsi="Times New Roman" w:cs="Times New Roman"/>
          <w:i/>
          <w:color w:val="000000"/>
          <w:sz w:val="24"/>
          <w:szCs w:val="24"/>
          <w:lang w:eastAsia="es-PE"/>
        </w:rPr>
        <w:t xml:space="preserve"> </w:t>
      </w:r>
      <w:r w:rsidR="00FB02CD" w:rsidRPr="00470DD9">
        <w:rPr>
          <w:rFonts w:ascii="Times New Roman" w:hAnsi="Times New Roman" w:cs="Times New Roman"/>
          <w:color w:val="000000"/>
          <w:sz w:val="24"/>
          <w:szCs w:val="24"/>
          <w:lang w:eastAsia="es-PE"/>
        </w:rPr>
        <w:t>species</w:t>
      </w:r>
      <w:r w:rsidR="00A664D8" w:rsidRPr="00470DD9">
        <w:rPr>
          <w:rFonts w:ascii="Times New Roman" w:hAnsi="Times New Roman" w:cs="Times New Roman"/>
          <w:color w:val="000000"/>
          <w:sz w:val="24"/>
          <w:szCs w:val="24"/>
          <w:lang w:eastAsia="es-PE"/>
        </w:rPr>
        <w:t xml:space="preserve"> </w:t>
      </w:r>
      <w:r w:rsidR="00526A4B">
        <w:rPr>
          <w:rFonts w:ascii="Times New Roman" w:hAnsi="Times New Roman" w:cs="Times New Roman"/>
          <w:color w:val="000000"/>
          <w:sz w:val="24"/>
          <w:szCs w:val="24"/>
          <w:lang w:eastAsia="es-PE"/>
        </w:rPr>
        <w:t xml:space="preserve">than are females, </w:t>
      </w:r>
      <w:r w:rsidR="00A664D8" w:rsidRPr="00470DD9">
        <w:rPr>
          <w:rFonts w:ascii="Times New Roman" w:hAnsi="Times New Roman" w:cs="Times New Roman"/>
          <w:color w:val="000000"/>
          <w:sz w:val="24"/>
          <w:szCs w:val="24"/>
          <w:lang w:eastAsia="es-PE"/>
        </w:rPr>
        <w:t xml:space="preserve">and </w:t>
      </w:r>
      <w:r w:rsidR="00434069" w:rsidRPr="00470DD9">
        <w:rPr>
          <w:rFonts w:ascii="Times New Roman" w:hAnsi="Times New Roman" w:cs="Times New Roman"/>
          <w:color w:val="000000"/>
          <w:sz w:val="24"/>
          <w:szCs w:val="24"/>
          <w:lang w:eastAsia="es-PE"/>
        </w:rPr>
        <w:t>could</w:t>
      </w:r>
      <w:r w:rsidR="0036468B" w:rsidRPr="00470DD9">
        <w:rPr>
          <w:rFonts w:ascii="Times New Roman" w:hAnsi="Times New Roman" w:cs="Times New Roman"/>
          <w:color w:val="000000"/>
          <w:sz w:val="24"/>
          <w:szCs w:val="24"/>
          <w:lang w:eastAsia="es-PE"/>
        </w:rPr>
        <w:t xml:space="preserve"> </w:t>
      </w:r>
      <w:r w:rsidR="00A664D8" w:rsidRPr="00470DD9">
        <w:rPr>
          <w:rFonts w:ascii="Times New Roman" w:hAnsi="Times New Roman" w:cs="Times New Roman"/>
          <w:color w:val="000000"/>
          <w:sz w:val="24"/>
          <w:szCs w:val="24"/>
          <w:lang w:eastAsia="es-PE"/>
        </w:rPr>
        <w:t xml:space="preserve">therefore </w:t>
      </w:r>
      <w:r w:rsidR="00920416" w:rsidRPr="00470DD9">
        <w:rPr>
          <w:rFonts w:ascii="Times New Roman" w:hAnsi="Times New Roman" w:cs="Times New Roman"/>
          <w:color w:val="000000"/>
          <w:sz w:val="24"/>
          <w:szCs w:val="24"/>
          <w:lang w:eastAsia="es-PE"/>
        </w:rPr>
        <w:t xml:space="preserve">be </w:t>
      </w:r>
      <w:r w:rsidR="00761114" w:rsidRPr="00470DD9">
        <w:rPr>
          <w:rFonts w:ascii="Times New Roman" w:hAnsi="Times New Roman" w:cs="Times New Roman"/>
          <w:color w:val="000000"/>
          <w:sz w:val="24"/>
          <w:szCs w:val="24"/>
          <w:lang w:eastAsia="es-PE"/>
        </w:rPr>
        <w:t xml:space="preserve">interpreted as </w:t>
      </w:r>
      <w:r w:rsidR="00920416" w:rsidRPr="00470DD9">
        <w:rPr>
          <w:rFonts w:ascii="Times New Roman" w:hAnsi="Times New Roman" w:cs="Times New Roman"/>
          <w:color w:val="000000"/>
          <w:sz w:val="24"/>
          <w:szCs w:val="24"/>
          <w:lang w:eastAsia="es-PE"/>
        </w:rPr>
        <w:t>the product of</w:t>
      </w:r>
      <w:r w:rsidR="00A664D8" w:rsidRPr="00470DD9">
        <w:rPr>
          <w:rFonts w:ascii="Times New Roman" w:hAnsi="Times New Roman" w:cs="Times New Roman"/>
          <w:color w:val="000000"/>
          <w:sz w:val="24"/>
          <w:szCs w:val="24"/>
          <w:lang w:eastAsia="es-PE"/>
        </w:rPr>
        <w:t xml:space="preserve"> female choice</w:t>
      </w:r>
      <w:r w:rsidR="00920416" w:rsidRPr="00470DD9">
        <w:rPr>
          <w:rFonts w:ascii="Times New Roman" w:hAnsi="Times New Roman" w:cs="Times New Roman"/>
          <w:color w:val="000000"/>
          <w:sz w:val="24"/>
          <w:szCs w:val="24"/>
          <w:lang w:eastAsia="es-PE"/>
        </w:rPr>
        <w:t xml:space="preserve"> for</w:t>
      </w:r>
      <w:r w:rsidR="0036468B" w:rsidRPr="00470DD9">
        <w:rPr>
          <w:rFonts w:ascii="Times New Roman" w:hAnsi="Times New Roman" w:cs="Times New Roman"/>
          <w:color w:val="000000"/>
          <w:sz w:val="24"/>
          <w:szCs w:val="24"/>
          <w:lang w:eastAsia="es-PE"/>
        </w:rPr>
        <w:t xml:space="preserve"> a male trait</w:t>
      </w:r>
      <w:r w:rsidR="00FB02CD" w:rsidRPr="00470DD9">
        <w:rPr>
          <w:rFonts w:ascii="Times New Roman" w:hAnsi="Times New Roman" w:cs="Times New Roman"/>
          <w:color w:val="000000"/>
          <w:sz w:val="24"/>
          <w:szCs w:val="24"/>
          <w:lang w:eastAsia="es-PE"/>
        </w:rPr>
        <w:t xml:space="preserve">. However, in other regions, such as in French Guiana, the dimorphism </w:t>
      </w:r>
      <w:r w:rsidR="00A664D8" w:rsidRPr="00470DD9">
        <w:rPr>
          <w:rFonts w:ascii="Times New Roman" w:hAnsi="Times New Roman" w:cs="Times New Roman"/>
          <w:color w:val="000000"/>
          <w:sz w:val="24"/>
          <w:szCs w:val="24"/>
          <w:lang w:eastAsia="es-PE"/>
        </w:rPr>
        <w:t>seems to be</w:t>
      </w:r>
      <w:r w:rsidR="00FB02CD" w:rsidRPr="00470DD9">
        <w:rPr>
          <w:rFonts w:ascii="Times New Roman" w:hAnsi="Times New Roman" w:cs="Times New Roman"/>
          <w:color w:val="000000"/>
          <w:sz w:val="24"/>
          <w:szCs w:val="24"/>
          <w:lang w:eastAsia="es-PE"/>
        </w:rPr>
        <w:t xml:space="preserve"> a mixed strategy, with males mimicking species such as </w:t>
      </w:r>
      <w:proofErr w:type="spellStart"/>
      <w:r w:rsidR="00FB02CD" w:rsidRPr="00470DD9">
        <w:rPr>
          <w:rFonts w:ascii="Times New Roman" w:hAnsi="Times New Roman" w:cs="Times New Roman"/>
          <w:i/>
          <w:color w:val="000000"/>
          <w:sz w:val="24"/>
          <w:szCs w:val="24"/>
          <w:lang w:eastAsia="es-PE"/>
        </w:rPr>
        <w:t>H</w:t>
      </w:r>
      <w:r w:rsidR="00E71158" w:rsidRPr="00470DD9">
        <w:rPr>
          <w:rFonts w:ascii="Times New Roman" w:hAnsi="Times New Roman" w:cs="Times New Roman"/>
          <w:i/>
          <w:color w:val="000000"/>
          <w:sz w:val="24"/>
          <w:szCs w:val="24"/>
          <w:lang w:eastAsia="es-PE"/>
        </w:rPr>
        <w:t>eliconius</w:t>
      </w:r>
      <w:proofErr w:type="spellEnd"/>
      <w:r w:rsidR="00FB02CD" w:rsidRPr="00470DD9">
        <w:rPr>
          <w:rFonts w:ascii="Times New Roman" w:hAnsi="Times New Roman" w:cs="Times New Roman"/>
          <w:i/>
          <w:color w:val="000000"/>
          <w:sz w:val="24"/>
          <w:szCs w:val="24"/>
          <w:lang w:eastAsia="es-PE"/>
        </w:rPr>
        <w:t xml:space="preserve"> </w:t>
      </w:r>
      <w:proofErr w:type="spellStart"/>
      <w:r w:rsidR="00FB02CD" w:rsidRPr="00470DD9">
        <w:rPr>
          <w:rFonts w:ascii="Times New Roman" w:hAnsi="Times New Roman" w:cs="Times New Roman"/>
          <w:i/>
          <w:color w:val="000000"/>
          <w:sz w:val="24"/>
          <w:szCs w:val="24"/>
          <w:lang w:eastAsia="es-PE"/>
        </w:rPr>
        <w:t>egeria</w:t>
      </w:r>
      <w:proofErr w:type="spellEnd"/>
      <w:r w:rsidR="00FB02CD" w:rsidRPr="00470DD9">
        <w:rPr>
          <w:rFonts w:ascii="Times New Roman" w:hAnsi="Times New Roman" w:cs="Times New Roman"/>
          <w:i/>
          <w:color w:val="000000"/>
          <w:sz w:val="24"/>
          <w:szCs w:val="24"/>
          <w:lang w:eastAsia="es-PE"/>
        </w:rPr>
        <w:t xml:space="preserve"> </w:t>
      </w:r>
      <w:r w:rsidR="007D62D7" w:rsidRPr="00470DD9">
        <w:rPr>
          <w:rFonts w:ascii="Times New Roman" w:hAnsi="Times New Roman" w:cs="Times New Roman"/>
          <w:color w:val="000000"/>
          <w:sz w:val="24"/>
          <w:szCs w:val="24"/>
          <w:lang w:eastAsia="es-PE"/>
        </w:rPr>
        <w:t>(</w:t>
      </w:r>
      <w:r w:rsidR="00FB02CD" w:rsidRPr="00470DD9">
        <w:rPr>
          <w:rFonts w:ascii="Times New Roman" w:hAnsi="Times New Roman" w:cs="Times New Roman"/>
          <w:color w:val="000000"/>
          <w:sz w:val="24"/>
          <w:szCs w:val="24"/>
          <w:lang w:eastAsia="es-PE"/>
        </w:rPr>
        <w:t>Cramer</w:t>
      </w:r>
      <w:r w:rsidR="007D62D7" w:rsidRPr="00470DD9">
        <w:rPr>
          <w:rFonts w:ascii="Times New Roman" w:hAnsi="Times New Roman" w:cs="Times New Roman"/>
          <w:color w:val="000000"/>
          <w:sz w:val="24"/>
          <w:szCs w:val="24"/>
          <w:lang w:eastAsia="es-PE"/>
        </w:rPr>
        <w:t>,</w:t>
      </w:r>
      <w:r w:rsidR="00FB02CD" w:rsidRPr="00470DD9">
        <w:rPr>
          <w:rFonts w:ascii="Times New Roman" w:hAnsi="Times New Roman" w:cs="Times New Roman"/>
          <w:color w:val="000000"/>
          <w:sz w:val="24"/>
          <w:szCs w:val="24"/>
          <w:lang w:eastAsia="es-PE"/>
        </w:rPr>
        <w:t xml:space="preserve"> 1775</w:t>
      </w:r>
      <w:r w:rsidR="007D62D7" w:rsidRPr="00470DD9">
        <w:rPr>
          <w:rFonts w:ascii="Times New Roman" w:hAnsi="Times New Roman" w:cs="Times New Roman"/>
          <w:color w:val="000000"/>
          <w:sz w:val="24"/>
          <w:szCs w:val="24"/>
          <w:lang w:eastAsia="es-PE"/>
        </w:rPr>
        <w:t>)</w:t>
      </w:r>
      <w:r w:rsidR="00FB02CD" w:rsidRPr="00470DD9">
        <w:rPr>
          <w:rFonts w:ascii="Times New Roman" w:hAnsi="Times New Roman" w:cs="Times New Roman"/>
          <w:color w:val="000000"/>
          <w:sz w:val="24"/>
          <w:szCs w:val="24"/>
          <w:lang w:eastAsia="es-PE"/>
        </w:rPr>
        <w:t xml:space="preserve"> and females mimicking</w:t>
      </w:r>
      <w:r w:rsidR="00D23260" w:rsidRPr="00470DD9">
        <w:rPr>
          <w:rFonts w:ascii="Times New Roman" w:hAnsi="Times New Roman" w:cs="Times New Roman"/>
          <w:color w:val="000000"/>
          <w:sz w:val="24"/>
          <w:szCs w:val="24"/>
          <w:lang w:eastAsia="es-PE"/>
        </w:rPr>
        <w:t xml:space="preserve"> species such as</w:t>
      </w:r>
      <w:r w:rsidR="00FB02CD" w:rsidRPr="00470DD9">
        <w:rPr>
          <w:rFonts w:ascii="Times New Roman" w:hAnsi="Times New Roman" w:cs="Times New Roman"/>
          <w:color w:val="000000"/>
          <w:sz w:val="24"/>
          <w:szCs w:val="24"/>
          <w:lang w:eastAsia="es-PE"/>
        </w:rPr>
        <w:t xml:space="preserve"> </w:t>
      </w:r>
      <w:r w:rsidR="00FB02CD" w:rsidRPr="00470DD9">
        <w:rPr>
          <w:rFonts w:ascii="Times New Roman" w:hAnsi="Times New Roman" w:cs="Times New Roman"/>
          <w:i/>
          <w:color w:val="000000"/>
          <w:sz w:val="24"/>
          <w:szCs w:val="24"/>
          <w:lang w:eastAsia="es-PE"/>
        </w:rPr>
        <w:t xml:space="preserve">H. </w:t>
      </w:r>
      <w:proofErr w:type="spellStart"/>
      <w:r w:rsidR="00FB02CD" w:rsidRPr="00470DD9">
        <w:rPr>
          <w:rFonts w:ascii="Times New Roman" w:hAnsi="Times New Roman" w:cs="Times New Roman"/>
          <w:i/>
          <w:color w:val="000000"/>
          <w:sz w:val="24"/>
          <w:szCs w:val="24"/>
          <w:lang w:eastAsia="es-PE"/>
        </w:rPr>
        <w:t>erato</w:t>
      </w:r>
      <w:proofErr w:type="spellEnd"/>
      <w:r w:rsidR="00FB02CD" w:rsidRPr="00470DD9">
        <w:rPr>
          <w:rFonts w:ascii="Times New Roman" w:hAnsi="Times New Roman" w:cs="Times New Roman"/>
          <w:color w:val="000000"/>
          <w:sz w:val="24"/>
          <w:szCs w:val="24"/>
          <w:lang w:eastAsia="es-PE"/>
        </w:rPr>
        <w:t xml:space="preserve">. </w:t>
      </w:r>
      <w:r w:rsidR="00333E9E">
        <w:rPr>
          <w:rFonts w:ascii="Times New Roman" w:hAnsi="Times New Roman" w:cs="Times New Roman"/>
          <w:color w:val="000000"/>
          <w:sz w:val="24"/>
          <w:szCs w:val="24"/>
          <w:lang w:eastAsia="es-PE"/>
        </w:rPr>
        <w:t>A mimetic</w:t>
      </w:r>
      <w:r w:rsidR="00D23260" w:rsidRPr="00470DD9">
        <w:rPr>
          <w:rFonts w:ascii="Times New Roman" w:hAnsi="Times New Roman" w:cs="Times New Roman"/>
          <w:color w:val="000000"/>
          <w:sz w:val="24"/>
          <w:szCs w:val="24"/>
          <w:lang w:eastAsia="es-PE"/>
        </w:rPr>
        <w:t xml:space="preserve"> explan</w:t>
      </w:r>
      <w:r w:rsidR="00434069" w:rsidRPr="00470DD9">
        <w:rPr>
          <w:rFonts w:ascii="Times New Roman" w:hAnsi="Times New Roman" w:cs="Times New Roman"/>
          <w:color w:val="000000"/>
          <w:sz w:val="24"/>
          <w:szCs w:val="24"/>
          <w:lang w:eastAsia="es-PE"/>
        </w:rPr>
        <w:t>a</w:t>
      </w:r>
      <w:r w:rsidR="00D23260" w:rsidRPr="00470DD9">
        <w:rPr>
          <w:rFonts w:ascii="Times New Roman" w:hAnsi="Times New Roman" w:cs="Times New Roman"/>
          <w:color w:val="000000"/>
          <w:sz w:val="24"/>
          <w:szCs w:val="24"/>
          <w:lang w:eastAsia="es-PE"/>
        </w:rPr>
        <w:t xml:space="preserve">tion for </w:t>
      </w:r>
      <w:r w:rsidR="006869E3">
        <w:rPr>
          <w:rFonts w:ascii="Times New Roman" w:hAnsi="Times New Roman" w:cs="Times New Roman"/>
          <w:color w:val="000000"/>
          <w:sz w:val="24"/>
          <w:szCs w:val="24"/>
          <w:lang w:eastAsia="es-PE"/>
        </w:rPr>
        <w:t xml:space="preserve">the fused rays of </w:t>
      </w:r>
      <w:r w:rsidR="00D23260" w:rsidRPr="00470DD9">
        <w:rPr>
          <w:rFonts w:ascii="Times New Roman" w:hAnsi="Times New Roman" w:cs="Times New Roman"/>
          <w:i/>
          <w:color w:val="000000"/>
          <w:sz w:val="24"/>
          <w:szCs w:val="24"/>
          <w:lang w:eastAsia="es-PE"/>
        </w:rPr>
        <w:t xml:space="preserve">H. </w:t>
      </w:r>
      <w:proofErr w:type="spellStart"/>
      <w:r w:rsidR="00D23260" w:rsidRPr="00470DD9">
        <w:rPr>
          <w:rFonts w:ascii="Times New Roman" w:hAnsi="Times New Roman" w:cs="Times New Roman"/>
          <w:i/>
          <w:color w:val="000000"/>
          <w:sz w:val="24"/>
          <w:szCs w:val="24"/>
          <w:lang w:eastAsia="es-PE"/>
        </w:rPr>
        <w:t>demeter</w:t>
      </w:r>
      <w:proofErr w:type="spellEnd"/>
      <w:r w:rsidR="006869E3">
        <w:rPr>
          <w:rFonts w:ascii="Times New Roman" w:hAnsi="Times New Roman" w:cs="Times New Roman"/>
          <w:color w:val="000000"/>
          <w:sz w:val="24"/>
          <w:szCs w:val="24"/>
          <w:lang w:eastAsia="es-PE"/>
        </w:rPr>
        <w:t xml:space="preserve"> </w:t>
      </w:r>
      <w:r w:rsidR="00EA74D5">
        <w:rPr>
          <w:rFonts w:ascii="Times New Roman" w:hAnsi="Times New Roman" w:cs="Times New Roman"/>
          <w:color w:val="000000"/>
          <w:sz w:val="24"/>
          <w:szCs w:val="24"/>
          <w:lang w:eastAsia="es-PE"/>
        </w:rPr>
        <w:t xml:space="preserve">may </w:t>
      </w:r>
      <w:r w:rsidR="00D23260" w:rsidRPr="00470DD9">
        <w:rPr>
          <w:rFonts w:ascii="Times New Roman" w:hAnsi="Times New Roman" w:cs="Times New Roman"/>
          <w:color w:val="000000"/>
          <w:sz w:val="24"/>
          <w:szCs w:val="24"/>
          <w:lang w:eastAsia="es-PE"/>
        </w:rPr>
        <w:t>therefore</w:t>
      </w:r>
      <w:r w:rsidR="004F52C6">
        <w:rPr>
          <w:rFonts w:ascii="Times New Roman" w:hAnsi="Times New Roman" w:cs="Times New Roman"/>
          <w:color w:val="000000"/>
          <w:sz w:val="24"/>
          <w:szCs w:val="24"/>
          <w:lang w:eastAsia="es-PE"/>
        </w:rPr>
        <w:t xml:space="preserve"> </w:t>
      </w:r>
      <w:r w:rsidR="00EA74D5">
        <w:rPr>
          <w:rFonts w:ascii="Times New Roman" w:hAnsi="Times New Roman" w:cs="Times New Roman"/>
          <w:color w:val="000000"/>
          <w:sz w:val="24"/>
          <w:szCs w:val="24"/>
          <w:lang w:eastAsia="es-PE"/>
        </w:rPr>
        <w:t>be</w:t>
      </w:r>
      <w:r w:rsidR="00D23260" w:rsidRPr="00470DD9">
        <w:rPr>
          <w:rFonts w:ascii="Times New Roman" w:hAnsi="Times New Roman" w:cs="Times New Roman"/>
          <w:color w:val="000000"/>
          <w:sz w:val="24"/>
          <w:szCs w:val="24"/>
          <w:lang w:eastAsia="es-PE"/>
        </w:rPr>
        <w:t xml:space="preserve"> </w:t>
      </w:r>
      <w:r w:rsidR="004F52C6">
        <w:rPr>
          <w:rFonts w:ascii="Times New Roman" w:hAnsi="Times New Roman" w:cs="Times New Roman"/>
          <w:color w:val="000000"/>
          <w:sz w:val="24"/>
          <w:szCs w:val="24"/>
          <w:lang w:eastAsia="es-PE"/>
        </w:rPr>
        <w:t xml:space="preserve">more likely than sexual selection, and furthermore </w:t>
      </w:r>
      <w:r w:rsidR="00D23260" w:rsidRPr="00470DD9">
        <w:rPr>
          <w:rFonts w:ascii="Times New Roman" w:hAnsi="Times New Roman" w:cs="Times New Roman"/>
          <w:color w:val="000000"/>
          <w:sz w:val="24"/>
          <w:szCs w:val="24"/>
          <w:lang w:eastAsia="es-PE"/>
        </w:rPr>
        <w:t>fit</w:t>
      </w:r>
      <w:r w:rsidR="004F52C6">
        <w:rPr>
          <w:rFonts w:ascii="Times New Roman" w:hAnsi="Times New Roman" w:cs="Times New Roman"/>
          <w:color w:val="000000"/>
          <w:sz w:val="24"/>
          <w:szCs w:val="24"/>
          <w:lang w:eastAsia="es-PE"/>
        </w:rPr>
        <w:t>s</w:t>
      </w:r>
      <w:r w:rsidR="00D23260" w:rsidRPr="00470DD9">
        <w:rPr>
          <w:rFonts w:ascii="Times New Roman" w:hAnsi="Times New Roman" w:cs="Times New Roman"/>
          <w:color w:val="000000"/>
          <w:sz w:val="24"/>
          <w:szCs w:val="24"/>
          <w:lang w:eastAsia="es-PE"/>
        </w:rPr>
        <w:t xml:space="preserve"> </w:t>
      </w:r>
      <w:r w:rsidR="004F52C6">
        <w:rPr>
          <w:rFonts w:ascii="Times New Roman" w:hAnsi="Times New Roman" w:cs="Times New Roman"/>
          <w:color w:val="000000"/>
          <w:sz w:val="24"/>
          <w:szCs w:val="24"/>
          <w:lang w:eastAsia="es-PE"/>
        </w:rPr>
        <w:t>the hypothesis of</w:t>
      </w:r>
      <w:r w:rsidR="00D23260" w:rsidRPr="00470DD9">
        <w:rPr>
          <w:rFonts w:ascii="Times New Roman" w:hAnsi="Times New Roman" w:cs="Times New Roman"/>
          <w:color w:val="000000"/>
          <w:sz w:val="24"/>
          <w:szCs w:val="24"/>
          <w:lang w:eastAsia="es-PE"/>
        </w:rPr>
        <w:t xml:space="preserve"> </w:t>
      </w:r>
      <w:r w:rsidR="004F0466">
        <w:rPr>
          <w:rFonts w:ascii="Times New Roman" w:hAnsi="Times New Roman" w:cs="Times New Roman"/>
          <w:color w:val="000000"/>
          <w:sz w:val="24"/>
          <w:szCs w:val="24"/>
          <w:lang w:eastAsia="es-PE"/>
        </w:rPr>
        <w:t>vicariance</w:t>
      </w:r>
      <w:r w:rsidR="005C7E7F">
        <w:rPr>
          <w:rFonts w:ascii="Times New Roman" w:hAnsi="Times New Roman" w:cs="Times New Roman"/>
          <w:color w:val="000000"/>
          <w:sz w:val="24"/>
          <w:szCs w:val="24"/>
          <w:lang w:eastAsia="es-PE"/>
        </w:rPr>
        <w:t>,</w:t>
      </w:r>
      <w:r w:rsidR="004F0466">
        <w:rPr>
          <w:rFonts w:ascii="Times New Roman" w:hAnsi="Times New Roman" w:cs="Times New Roman"/>
          <w:color w:val="000000"/>
          <w:sz w:val="24"/>
          <w:szCs w:val="24"/>
          <w:lang w:eastAsia="es-PE"/>
        </w:rPr>
        <w:t xml:space="preserve"> </w:t>
      </w:r>
      <w:r w:rsidR="00A664D8" w:rsidRPr="00470DD9">
        <w:rPr>
          <w:rFonts w:ascii="Times New Roman" w:hAnsi="Times New Roman" w:cs="Times New Roman"/>
          <w:color w:val="000000"/>
          <w:sz w:val="24"/>
          <w:szCs w:val="24"/>
          <w:lang w:eastAsia="es-PE"/>
        </w:rPr>
        <w:t xml:space="preserve">followed by </w:t>
      </w:r>
      <w:r w:rsidR="00FB02CD" w:rsidRPr="00470DD9">
        <w:rPr>
          <w:rFonts w:ascii="Times New Roman" w:hAnsi="Times New Roman" w:cs="Times New Roman"/>
          <w:color w:val="000000"/>
          <w:sz w:val="24"/>
          <w:szCs w:val="24"/>
          <w:lang w:eastAsia="es-PE"/>
        </w:rPr>
        <w:t>more recent contact in the Amazon headwaters.</w:t>
      </w:r>
    </w:p>
    <w:p w14:paraId="5D3850CC" w14:textId="48F5EC10" w:rsidR="00C136AD" w:rsidRPr="00470DD9" w:rsidRDefault="00BF3DD0" w:rsidP="002F78F3">
      <w:pPr>
        <w:spacing w:after="100" w:afterAutospacing="1" w:line="480" w:lineRule="auto"/>
        <w:rPr>
          <w:rFonts w:ascii="Times New Roman" w:hAnsi="Times New Roman" w:cs="Times New Roman"/>
          <w:color w:val="000000"/>
          <w:sz w:val="24"/>
          <w:szCs w:val="24"/>
          <w:lang w:eastAsia="es-PE"/>
        </w:rPr>
      </w:pPr>
      <w:proofErr w:type="spellStart"/>
      <w:r w:rsidRPr="00470DD9">
        <w:rPr>
          <w:rFonts w:ascii="Times New Roman" w:hAnsi="Times New Roman" w:cs="Times New Roman"/>
          <w:i/>
          <w:iCs/>
          <w:color w:val="000000"/>
          <w:sz w:val="24"/>
          <w:szCs w:val="24"/>
          <w:lang w:eastAsia="es-PE"/>
        </w:rPr>
        <w:t>Heliconius</w:t>
      </w:r>
      <w:proofErr w:type="spellEnd"/>
      <w:r w:rsidRPr="00470DD9">
        <w:rPr>
          <w:rFonts w:ascii="Times New Roman" w:hAnsi="Times New Roman" w:cs="Times New Roman"/>
          <w:i/>
          <w:iCs/>
          <w:color w:val="000000"/>
          <w:sz w:val="24"/>
          <w:szCs w:val="24"/>
          <w:lang w:eastAsia="es-PE"/>
        </w:rPr>
        <w:t xml:space="preserve"> </w:t>
      </w:r>
      <w:proofErr w:type="spellStart"/>
      <w:r w:rsidRPr="00470DD9">
        <w:rPr>
          <w:rFonts w:ascii="Times New Roman" w:hAnsi="Times New Roman" w:cs="Times New Roman"/>
          <w:i/>
          <w:iCs/>
          <w:color w:val="000000"/>
          <w:sz w:val="24"/>
          <w:szCs w:val="24"/>
          <w:lang w:eastAsia="es-PE"/>
        </w:rPr>
        <w:t>demeter</w:t>
      </w:r>
      <w:proofErr w:type="spellEnd"/>
      <w:r w:rsidRPr="00470DD9">
        <w:rPr>
          <w:rFonts w:ascii="Times New Roman" w:hAnsi="Times New Roman" w:cs="Times New Roman"/>
          <w:color w:val="000000"/>
          <w:sz w:val="24"/>
          <w:szCs w:val="24"/>
          <w:lang w:eastAsia="es-PE"/>
        </w:rPr>
        <w:t xml:space="preserve"> and </w:t>
      </w:r>
      <w:r w:rsidRPr="00470DD9">
        <w:rPr>
          <w:rFonts w:ascii="Times New Roman" w:hAnsi="Times New Roman" w:cs="Times New Roman"/>
          <w:i/>
          <w:iCs/>
          <w:color w:val="000000"/>
          <w:sz w:val="24"/>
          <w:szCs w:val="24"/>
          <w:lang w:eastAsia="es-PE"/>
        </w:rPr>
        <w:t xml:space="preserve">H. </w:t>
      </w:r>
      <w:proofErr w:type="spellStart"/>
      <w:r w:rsidRPr="00470DD9">
        <w:rPr>
          <w:rFonts w:ascii="Times New Roman" w:hAnsi="Times New Roman" w:cs="Times New Roman"/>
          <w:i/>
          <w:iCs/>
          <w:color w:val="000000"/>
          <w:sz w:val="24"/>
          <w:szCs w:val="24"/>
          <w:lang w:eastAsia="es-PE"/>
        </w:rPr>
        <w:t>eratosignis</w:t>
      </w:r>
      <w:proofErr w:type="spellEnd"/>
      <w:r w:rsidRPr="00470DD9">
        <w:rPr>
          <w:rFonts w:ascii="Times New Roman" w:hAnsi="Times New Roman" w:cs="Times New Roman"/>
          <w:color w:val="000000"/>
          <w:sz w:val="24"/>
          <w:szCs w:val="24"/>
          <w:lang w:eastAsia="es-PE"/>
        </w:rPr>
        <w:t xml:space="preserve"> are also unusual in their app</w:t>
      </w:r>
      <w:r w:rsidR="008A2F1B" w:rsidRPr="00470DD9">
        <w:rPr>
          <w:rFonts w:ascii="Times New Roman" w:hAnsi="Times New Roman" w:cs="Times New Roman"/>
          <w:color w:val="000000"/>
          <w:sz w:val="24"/>
          <w:szCs w:val="24"/>
          <w:lang w:eastAsia="es-PE"/>
        </w:rPr>
        <w:t>arent host plant specificity</w:t>
      </w:r>
      <w:r w:rsidR="00DA6D12">
        <w:rPr>
          <w:rFonts w:ascii="Times New Roman" w:hAnsi="Times New Roman" w:cs="Times New Roman"/>
          <w:color w:val="000000"/>
          <w:sz w:val="24"/>
          <w:szCs w:val="24"/>
          <w:lang w:eastAsia="es-PE"/>
        </w:rPr>
        <w:t>,</w:t>
      </w:r>
      <w:r w:rsidR="008A2F1B" w:rsidRPr="00470DD9">
        <w:rPr>
          <w:rFonts w:ascii="Times New Roman" w:hAnsi="Times New Roman" w:cs="Times New Roman"/>
          <w:color w:val="000000"/>
          <w:sz w:val="24"/>
          <w:szCs w:val="24"/>
          <w:lang w:eastAsia="es-PE"/>
        </w:rPr>
        <w:t xml:space="preserve"> because</w:t>
      </w:r>
      <w:r w:rsidRPr="00470DD9">
        <w:rPr>
          <w:rFonts w:ascii="Times New Roman" w:hAnsi="Times New Roman" w:cs="Times New Roman"/>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most </w:t>
      </w:r>
      <w:proofErr w:type="spellStart"/>
      <w:r w:rsidR="000430B1" w:rsidRPr="00470DD9">
        <w:rPr>
          <w:rFonts w:ascii="Times New Roman" w:hAnsi="Times New Roman" w:cs="Times New Roman"/>
          <w:i/>
          <w:iCs/>
          <w:color w:val="000000"/>
          <w:sz w:val="24"/>
          <w:szCs w:val="24"/>
          <w:lang w:eastAsia="es-PE"/>
        </w:rPr>
        <w:t>Heliconius</w:t>
      </w:r>
      <w:proofErr w:type="spellEnd"/>
      <w:r w:rsidR="000430B1" w:rsidRPr="00470DD9">
        <w:rPr>
          <w:rFonts w:ascii="Times New Roman" w:hAnsi="Times New Roman" w:cs="Times New Roman"/>
          <w:i/>
          <w:iCs/>
          <w:color w:val="000000"/>
          <w:sz w:val="24"/>
          <w:szCs w:val="24"/>
          <w:lang w:eastAsia="es-PE"/>
        </w:rPr>
        <w:t xml:space="preserve"> </w:t>
      </w:r>
      <w:r w:rsidR="000430B1" w:rsidRPr="00470DD9">
        <w:rPr>
          <w:rFonts w:ascii="Times New Roman" w:hAnsi="Times New Roman" w:cs="Times New Roman"/>
          <w:color w:val="000000"/>
          <w:sz w:val="24"/>
          <w:szCs w:val="24"/>
          <w:lang w:eastAsia="es-PE"/>
        </w:rPr>
        <w:t xml:space="preserve">sister species use </w:t>
      </w:r>
      <w:r w:rsidR="008A2F1B" w:rsidRPr="00470DD9">
        <w:rPr>
          <w:rFonts w:ascii="Times New Roman" w:hAnsi="Times New Roman" w:cs="Times New Roman"/>
          <w:color w:val="000000"/>
          <w:sz w:val="24"/>
          <w:szCs w:val="24"/>
          <w:lang w:eastAsia="es-PE"/>
        </w:rPr>
        <w:t xml:space="preserve">overlapping </w:t>
      </w:r>
      <w:r w:rsidR="000430B1" w:rsidRPr="00470DD9">
        <w:rPr>
          <w:rFonts w:ascii="Times New Roman" w:hAnsi="Times New Roman" w:cs="Times New Roman"/>
          <w:color w:val="000000"/>
          <w:sz w:val="24"/>
          <w:szCs w:val="24"/>
          <w:lang w:eastAsia="es-PE"/>
        </w:rPr>
        <w:t xml:space="preserve">suites of </w:t>
      </w:r>
      <w:proofErr w:type="spellStart"/>
      <w:r w:rsidR="000430B1" w:rsidRPr="00470DD9">
        <w:rPr>
          <w:rFonts w:ascii="Times New Roman" w:hAnsi="Times New Roman" w:cs="Times New Roman"/>
          <w:i/>
          <w:iCs/>
          <w:color w:val="000000"/>
          <w:sz w:val="24"/>
          <w:szCs w:val="24"/>
          <w:lang w:eastAsia="es-PE"/>
        </w:rPr>
        <w:t>Passiflora</w:t>
      </w:r>
      <w:proofErr w:type="spellEnd"/>
      <w:r w:rsidR="000430B1" w:rsidRPr="00470DD9">
        <w:rPr>
          <w:rFonts w:ascii="Times New Roman" w:hAnsi="Times New Roman" w:cs="Times New Roman"/>
          <w:i/>
          <w:iCs/>
          <w:color w:val="000000"/>
          <w:sz w:val="24"/>
          <w:szCs w:val="24"/>
          <w:lang w:eastAsia="es-PE"/>
        </w:rPr>
        <w:t xml:space="preserve"> </w:t>
      </w:r>
      <w:r w:rsidR="0065128E" w:rsidRPr="00470DD9">
        <w:rPr>
          <w:rFonts w:ascii="Times New Roman" w:hAnsi="Times New Roman" w:cs="Times New Roman"/>
          <w:iCs/>
          <w:color w:val="000000"/>
          <w:sz w:val="24"/>
          <w:szCs w:val="24"/>
          <w:lang w:eastAsia="es-PE"/>
        </w:rPr>
        <w:t xml:space="preserve">spp. </w:t>
      </w:r>
      <w:r w:rsidR="000430B1" w:rsidRPr="00470DD9">
        <w:rPr>
          <w:rFonts w:ascii="Times New Roman" w:hAnsi="Times New Roman" w:cs="Times New Roman"/>
          <w:i/>
          <w:iCs/>
          <w:color w:val="000000"/>
          <w:sz w:val="24"/>
          <w:szCs w:val="24"/>
          <w:lang w:eastAsia="es-PE"/>
        </w:rPr>
        <w:fldChar w:fldCharType="begin"/>
      </w:r>
      <w:r w:rsidR="00690A98">
        <w:rPr>
          <w:rFonts w:ascii="Times New Roman" w:hAnsi="Times New Roman" w:cs="Times New Roman"/>
          <w:i/>
          <w:iCs/>
          <w:color w:val="000000"/>
          <w:sz w:val="24"/>
          <w:szCs w:val="24"/>
          <w:lang w:eastAsia="es-PE"/>
        </w:rPr>
        <w:instrText xml:space="preserve"> ADDIN ZOTERO_ITEM CSL_CITATION {"citationID":"wLKxMX8N","properties":{"formattedCitation":"(Rosser {\\i{}et al.}, 2015)","plainCitation":"(Rosser et al., 2015)","noteIndex":0},"citationItems":[{"id":1004,"uris":["http://zotero.org/users/local/kwv3TwWq/items/QBRAXIR7"],"uri":["http://zotero.org/users/local/kwv3TwWq/items/QBRAXIR7"],"itemData":{"id":1004,"type":"article-journal","title":"Extensive range overlap between heliconiine sister species: evidence for sympatric speciation in butterflies?","container-title":"BMC evolutionary biology","page":"125","volume":"15","source":"PubMed","abstract":"BACKGROUND: Sympatric speciation is today generally viewed as plausible, and some well-supported examples exist, but its relative contribution to biodiversity remains to be established. We here quantify geographic overlap of sister species of heliconiine butterflies, and use age-range correlations and spatial simulations of the geography of speciation to infer the frequency of sympatric speciation. We also test whether shifts in mimetic wing colour pattern, host plant use and climate niche play a role in speciation, and whether such shifts are associated with sympatry.\nRESULTS: Approximately a third of all heliconiine sister species pairs exhibit near complete range overlap, and analyses of the observed patterns of range overlap suggest that sympatric speciation contributes 32 %-95 % of speciation events. Müllerian mimicry colour patterns and host plant choice are highly labile traits that seem to be associated with speciation, but we find no association between shifts in these traits and range overlap. In contrast, climatic niches of sister species are more conserved.\nCONCLUSIONS: Unlike birds and mammals, sister species of heliconiines are often sympatric and our inferences using the most recent comparative methods suggest that sympatric speciation is common. However, if sister species spread rapidly into sympatry (e.g. due to their similar climatic niches), then assumptions underlying our methods would be violated. Furthermore, although we find some evidence for the role of ecology in speciation, ecological shifts did not show the associations with range overlap expected under sympatric speciation. We delimit species of heliconiines in three different ways, based on \"strict and \" \"relaxed\" biological species concepts (BSC), as well as on a surrogate for the widely-used \"diagnostic\" version of the phylogenetic species concept (PSC). We show that one reason why more sympatric speciation is inferred in heliconiines than in birds may be due to a different culture of species delimitation in the two groups. To establish whether heliconiines are exceptional will require biogeographic comparative studies for a wider range of animal taxa including many more invertebrates.","DOI":"10.1186/s12862-015-0420-3","ISSN":"1471-2148","note":"PMID: 26123545\nPMCID: PMC4486711","shortTitle":"Extensive range overlap between heliconiine sister species","journalAbbreviation":"BMC Evol. Biol.","language":"eng","author":[{"family":"Rosser","given":"Neil"},{"family":"Kozak","given":"Krzysztof M."},{"family":"Phillimore","given":"Albert B."},{"family":"Mallet","given":"James"}],"issued":{"date-parts":[["2015"]]}}}],"schema":"https://github.com/citation-style-language/schema/raw/master/csl-citation.json"} </w:instrText>
      </w:r>
      <w:r w:rsidR="000430B1" w:rsidRPr="00470DD9">
        <w:rPr>
          <w:rFonts w:ascii="Times New Roman" w:hAnsi="Times New Roman" w:cs="Times New Roman"/>
          <w:i/>
          <w:iCs/>
          <w:color w:val="000000"/>
          <w:sz w:val="24"/>
          <w:szCs w:val="24"/>
          <w:lang w:eastAsia="es-PE"/>
        </w:rPr>
        <w:fldChar w:fldCharType="separate"/>
      </w:r>
      <w:r w:rsidR="00690A98" w:rsidRPr="00690A98">
        <w:rPr>
          <w:rFonts w:ascii="Times New Roman" w:hAnsi="Times New Roman" w:cs="Times New Roman"/>
          <w:sz w:val="24"/>
          <w:szCs w:val="24"/>
        </w:rPr>
        <w:t xml:space="preserve">(Rosser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2015)</w:t>
      </w:r>
      <w:r w:rsidR="000430B1" w:rsidRPr="00470DD9">
        <w:rPr>
          <w:rFonts w:ascii="Times New Roman" w:hAnsi="Times New Roman" w:cs="Times New Roman"/>
          <w:i/>
          <w:iCs/>
          <w:color w:val="000000"/>
          <w:sz w:val="24"/>
          <w:szCs w:val="24"/>
          <w:lang w:eastAsia="es-PE"/>
        </w:rPr>
        <w:fldChar w:fldCharType="end"/>
      </w:r>
      <w:r w:rsidR="000430B1" w:rsidRPr="00470DD9">
        <w:rPr>
          <w:rFonts w:ascii="Times New Roman" w:hAnsi="Times New Roman" w:cs="Times New Roman"/>
          <w:color w:val="000000"/>
          <w:sz w:val="24"/>
          <w:szCs w:val="24"/>
          <w:lang w:eastAsia="es-PE"/>
        </w:rPr>
        <w:t xml:space="preserve">. Host plant shifts are frequently associated with speciation in phytophagous insects </w:t>
      </w:r>
      <w:r w:rsidR="000430B1"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{"citationID":"liitt4012","properties":{"formattedCitation":"(Bush, 1969; Dr\\uc0\\u232{}s &amp; Mallet, 2002)","plainCitation":"(Bush, 1969; Drès &amp; Mallet, 2002)","noteIndex":0},"citationItems":[{"id":528,"uris":["http://zotero.org/users/local/kwv3TwWq/items/6S9TGB7F"],"uri":["http://zotero.org/users/local/kwv3TwWq/items/6S9TGB7F"],"itemData":{"id":528,"type":"article-journal","title":"Sympatric host race formation and speciation in frugivorous flies of the genus &lt;i&gt;Rhagoletis&lt;/i&gt; (Diptera, Tephritidae)","container-title":"Evolution","page":"237-251","volume":"23","issue":"2","source":"JSTOR","abstract":"Courtship and mating in univoltine frugivorous Rhagoletis species occur on the larval host plant. Thus, there is a direct correlation between mate and host selection. This characteristic, coupled with other biological attributes of the genus and evidence provided from studies on recently established host races, suggests that some members of certain groups of sibling species may have evolved sympatrically as a result of minor alterations in genes associated with host plant selection. Other factors such as allochronic isolation on unrelated plants with different fruiting times, disruptive selection, conditioning, and semigeographic isolation, which might enhance the reproductive isolation between a recently established host race and its parent population, are discussed. It is concluded that such factors may considerably reduce gene flow between host races and lead to the rapid sympatric evolution of host races and sibling species.","DOI":"10.2307/2406788","ISSN":"0014-3820","note":"ArticleType: research-article / Full publication date: Jun., 1969 / Copyright © 1969 Society for the Study of Evolution","author":[{"family":"Bush","given":"G.L."}],"issued":{"date-parts":[["1969",6,1]]}}},{"id":399,"uris":["http://zotero.org/users/local/kwv3TwWq/items/THQUDP7W"],"uri":["http://zotero.org/users/local/kwv3TwWq/items/THQUDP7W"],"itemData":{"id":399,"type":"article-journal","title":"Host races in plant–feeding insects and their importance in sympatric speciation","container-title":"Philosophical Transactions of the Royal Society of London. Series B: Biological Sciences","page":"471 -492","volume":"357","issue":"1420","source":"Highwire 2.0","abstract":"The existence of a continuous array of sympatric biotypes—from polymorphisms, through ecological or host races with increasing reproductive isolation, to good species—can provide strong evidence for a continuous route to sympatric speciation via natural selection. Host races in plant–feeding insects, in particular, have often been used as evidence for the probability of sympatric speciation. Here, we provide verifiable criteria to distinguish host races from other biotypes: in brief, host races are genetically differentiated, sympatric populations of parasites that use different hosts and between which there is appreciable gene flow. We recognize host races as kinds of species that regularly exchange genes with other species at a rate of more than ca. 1% per generation, rather than as fundamentally distinct taxa. Host races provide a convenient, although admittedly somewhat arbitrary intermediate stage along the speciation continuum. They are a heuristic device to aid in evaluating the probability of speciation by natural selection, particularly in sympatry. Speciation is thereby envisaged as having two phases: (i) the evolution of host races from within polymorphic, panmictic populations; and (ii) further reduction of gene flow between host races until the diverging populations can become generally accepted as species. We apply this criterion to 21 putative host race systems. Of these, only three are unambiguously classified as host races, but a further eight are strong candidates that merely lack accurate information on rates of hybridization or gene flow. Thus, over one–half of the cases that we review are probably or certainly host races, under our definition.Our review of the data favours the idea of sympatric speciation via host shift for three major reasons: (i) the evolution of assortative mating as a pleiotropic by–product of adaptation to a new host seems likely, even in cases where mating occurs away from the host; (ii) stable genetic differences in half of the cases attest to the power of natural selection to maintain multilocus polymorphisms with substantial linkage disequilibrium, in spite of probable gene flow; and (iii) this linkage disequilibrium should permit additional host adaptation, leading to further reproductive isolation via pleiotropy, and also provides conditions suitable for adaptive evolution of mate choice (reinforcement) to cause still further reductions in gene flow. Current data are too sparse to rule out a cryptic discontinuity in the apparently stable sympatric route from host–associated polymorphism to host–associated species, but such a hiatus seems unlikely on present evidence. Finally, we discuss applications of an understanding of host races in conservation and in managing adaptation by pests to control strategies, including those involving biological control or transgenic parasite–resistant plants.","DOI":"10.1098/rstb.2002.1059","journalAbbreviation":"Philos. Trans. R. Soc. Lond. B Biol. Sci.","author":[{"family":"Drès","given":"M."},{"family":"Mallet","given":"J."}],"issued":{"date-parts":[["2002"]]}}}],"schema":"https://github.com/citation-style-language/schema/raw/master/csl-citation.json"} </w:instrText>
      </w:r>
      <w:r w:rsidR="000430B1"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(Bush, 1969; Drès &amp; Mallet, 2002)</w:t>
      </w:r>
      <w:r w:rsidR="000430B1" w:rsidRPr="00470DD9">
        <w:rPr>
          <w:rFonts w:ascii="Times New Roman" w:hAnsi="Times New Roman" w:cs="Times New Roman"/>
          <w:color w:val="000000"/>
          <w:sz w:val="24"/>
          <w:szCs w:val="24"/>
          <w:lang w:eastAsia="es-PE"/>
        </w:rPr>
        <w:fldChar w:fldCharType="end"/>
      </w:r>
      <w:r w:rsidR="000430B1" w:rsidRPr="00470DD9">
        <w:rPr>
          <w:rFonts w:ascii="Times New Roman" w:hAnsi="Times New Roman" w:cs="Times New Roman"/>
          <w:color w:val="000000"/>
          <w:sz w:val="24"/>
          <w:szCs w:val="24"/>
          <w:lang w:eastAsia="es-PE"/>
        </w:rPr>
        <w:t xml:space="preserve">, and there is some evidence for their importance in </w:t>
      </w:r>
      <w:proofErr w:type="spellStart"/>
      <w:r w:rsidR="000430B1" w:rsidRPr="00470DD9">
        <w:rPr>
          <w:rFonts w:ascii="Times New Roman" w:hAnsi="Times New Roman" w:cs="Times New Roman"/>
          <w:i/>
          <w:iCs/>
          <w:color w:val="000000"/>
          <w:sz w:val="24"/>
          <w:szCs w:val="24"/>
          <w:lang w:eastAsia="es-PE"/>
        </w:rPr>
        <w:t>Heliconius</w:t>
      </w:r>
      <w:proofErr w:type="spellEnd"/>
      <w:r w:rsidR="000430B1" w:rsidRPr="00470DD9">
        <w:rPr>
          <w:rFonts w:ascii="Times New Roman" w:hAnsi="Times New Roman" w:cs="Times New Roman"/>
          <w:color w:val="000000"/>
          <w:sz w:val="24"/>
          <w:szCs w:val="24"/>
          <w:lang w:eastAsia="es-PE"/>
        </w:rPr>
        <w:t xml:space="preserve"> </w:t>
      </w:r>
      <w:r w:rsidR="002D7989" w:rsidRPr="00470DD9">
        <w:rPr>
          <w:rFonts w:ascii="Times New Roman" w:hAnsi="Times New Roman" w:cs="Times New Roman"/>
          <w:color w:val="000000"/>
          <w:sz w:val="24"/>
          <w:szCs w:val="24"/>
          <w:lang w:eastAsia="es-PE"/>
        </w:rPr>
        <w:lastRenderedPageBreak/>
        <w:fldChar w:fldCharType="begin"/>
      </w:r>
      <w:r w:rsidR="00DA6D12">
        <w:rPr>
          <w:rFonts w:ascii="Times New Roman" w:hAnsi="Times New Roman" w:cs="Times New Roman"/>
          <w:color w:val="000000"/>
          <w:sz w:val="24"/>
          <w:szCs w:val="24"/>
          <w:lang w:eastAsia="es-PE"/>
        </w:rPr>
        <w:instrText xml:space="preserve"> ADDIN ZOTERO_ITEM CSL_CITATION {"citationID":"2WEHJpvV","properties":{"formattedCitation":"(Jorge {\\i{}et al.}, 2011; Merrill {\\i{}et al.}, 2013; Rosser {\\i{}et al.}, 2015)","plainCitation":"(Jorge et al., 2011; Merrill et al., 2013; Rosser et al., 2015)","noteIndex":0},"citationItems":[{"id":"cBTQMXQq/n3lr72U2","uris":["http://zotero.org/users/local/kwv3TwWq/items/UWCR9H2J"],"uri":["http://zotero.org/users/local/kwv3TwWq/items/UWCR9H2J"],"itemData":{"id":16738,"type":"article-journal","title":"Host-plant dependent wing phenotypic variation in the neotropical butterfly Heliconius erato","container-title":"Biological Journal of the Linnean Society","page":"765-774","volume":"102","issue":"4","source":"Wiley Online Library","abstract":"Most phytophagous insects feed on a single plant during development, and this may influence not only performance-linked traits, but also more subtle morphological differences. Insect–plant interactions are thus valuable for studying environmental influences on phenotypes. By using geometric morphometrics, we investigated the variation in forewing size and shape in the butterfly Heliconius erato phyllis reared on six species of passion vines (Passiflora spp.). We detected wing shape sexual dimorphism, for which the adaptive significance deserves further investigation. There was size as well as wing shape variation among individuals fed on different hosts. These subtle differences in shape were interpreted as environmental effects on development, which should be under weak natural selection for these traits, and therefore not strongly canalized. This result reinforces the role of plasticity on host-plant use, as well as the corresponding consequences on developmental variability among phytophagous insects. We propose that this variation can be an important factor in resource specialization and partner recognition, possibly triggering reproductive isolation and sympatric speciation in phytophagous insects. This interaction also shows itself as a good model for studying the role of environmental and interaction diversity in evolution. © 2011 The Linnean Society of London, Biological Journal of the Linnean Society, 2011, 102, 765–774.","DOI":"10.1111/j.1095-8312.2010.01610.x","ISSN":"1095-8312","language":"en","author":[{"family":"Jorge","given":"Leonardo R."},{"family":"Cordeiro-Estrela","given":"Pedro"},{"family":"Klaczko","given":"Louis B."},{"family":"Moreira","given":"Gilson R. P."},{"family":"Freitas","given":"André V. L."}],"issued":{"date-parts":[["2011",4,1]]}}},{"id":914,"uris":["http://zotero.org/users/local/kwv3TwWq/items/S9SDPK9X"],"uri":["http://zotero.org/users/local/kwv3TwWq/items/S9SDPK9X"],"itemData":{"id":914,"type":"article-journal","title":"Ecological and genetic factors influencing the transition between host-use strategies in sympatric &lt;i&gt;Heliconius&lt;/i&gt; butterflies","container-title":"Journal of evolutionary biology","page":"1959-1967","volume":"26","issue":"9","source":"NCBI PubMed","abstract":"Shifts in host-plant use by phytophagous insects have played a central role in their diversification. Evolving host-use strategies will reflect a trade-off between selection pressures. The ecological niche of herbivorous insects is partitioned along several dimensions, and if populations remain in contact, recombination will break down associations between relevant loci. As such, genetic architecture can profoundly affect the coordinated divergence of traits and subsequently the ability to exploit novel habitats. The closely related species Heliconius cydno and H. melpomene differ in mimetic colour pattern, habitat and host-plant use. We investigate the selection pressures and genetic basis underlying host-use differences in these two species. Host-plant surveys reveal that H. melpomene specializes on a single species of Passiflora. This is also true for the majority of other Heliconius species in secondary growth forest at our study site, as expected under a model of interspecific competition. In contrast, H. cydno, which uses closed-forest habitats where both Heliconius and Passiflora are less common, appears not to be restricted by competition and uses a broad selection of the available Passiflora. However, other selection pressures are likely involved, and field experiments reveal that early larval survival of both butterfly species is highest on Passiflora menispermifolia, but most markedly so for H. melpomene, the specialist on that host. Finally, we demonstrate an association between host-plant acceptance and colour pattern amongst interspecific hybrids, suggesting that major loci underlying these important ecological traits are physically linked in the genome. Together, our results reveal ecological and genetic associations between shifts in habitat, host use and mimetic colour pattern that have likely facilitated both speciation and coexistence.","DOI":"10.1111/jeb.12194","ISSN":"1420-9101","note":"PMID: 23961921","journalAbbreviation":"J. Evol. Biol.","language":"eng","author":[{"family":"Merrill","given":"R M"},{"family":"Naisbit","given":"R E"},{"family":"Mallet","given":"J"},{"family":"Jiggins","given":"C D"}],"issued":{"date-parts":[["2013",9]]}}},{"id":1004,"uris":["http://zotero.org/users/local/kwv3TwWq/items/QBRAXIR7"],"uri":["http://zotero.org/users/local/kwv3TwWq/items/QBRAXIR7"],"itemData":{"id":1004,"type":"article-journal","title":"Extensive range overlap between heliconiine sister species: evidence for sympatric speciation in butterflies?","container-title":"BMC evolutionary biology","page":"125","volume":"15","source":"PubMed","abstract":"BACKGROUND: Sympatric speciation is today generally viewed as plausible, and some well-supported examples exist, but its relative contribution to biodiversity remains to be established. We here quantify geographic overlap of sister species of heliconiine butterflies, and use age-range correlations and spatial simulations of the geography of speciation to infer the frequency of sympatric speciation. We also test whether shifts in mimetic wing colour pattern, host plant use and climate niche play a role in speciation, and whether such shifts are associated with sympatry.\nRESULTS: Approximately a third of all heliconiine sister species pairs exhibit near complete range overlap, and analyses of the observed patterns of range overlap suggest that sympatric speciation contributes 32 %-95 % of speciation events. Müllerian mimicry colour patterns and host plant choice are highly labile traits that seem to be associated with speciation, but we find no association between shifts in these traits and range overlap. In contrast, climatic niches of sister species are more conserved.\nCONCLUSIONS: Unlike birds and mammals, sister species of heliconiines are often sympatric and our inferences using the most recent comparative methods suggest that sympatric speciation is common. However, if sister species spread rapidly into sympatry (e.g. due to their similar climatic niches), then assumptions underlying our methods would be violated. Furthermore, although we find some evidence for the role of ecology in speciation, ecological shifts did not show the associations with range overlap expected under sympatric speciation. We delimit species of heliconiines in three different ways, based on \"strict and \" \"relaxed\" biological species concepts (BSC), as well as on a surrogate for the widely-used \"diagnostic\" version of the phylogenetic species concept (PSC). We show that one reason why more sympatric speciation is inferred in heliconiines than in birds may be due to a different culture of species delimitation in the two groups. To establish whether heliconiines are exceptional will require biogeographic comparative studies for a wider range of animal taxa including many more invertebrates.","DOI":"10.1186/s12862-015-0420-3","ISSN":"1471-2148","note":"PMID: 26123545\nPMCID: PMC4486711","shortTitle":"Extensive range overlap between heliconiine sister species","journalAbbreviation":"BMC Evol. Biol.","language":"eng","author":[{"family":"Rosser","given":"Neil"},{"family":"Kozak","given":"Krzysztof M."},{"family":"Phillimore","given":"Albert B."},{"family":"Mallet","given":"James"}],"issued":{"date-parts":[["2015"]]}}}],"schema":"https://github.com/citation-style-language/schema/raw/master/csl-citation.json"} </w:instrText>
      </w:r>
      <w:r w:rsidR="002D7989"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(Jorge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2011; Merrill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2013; Rosser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2015)</w:t>
      </w:r>
      <w:r w:rsidR="002D7989" w:rsidRPr="00470DD9">
        <w:rPr>
          <w:rFonts w:ascii="Times New Roman" w:hAnsi="Times New Roman" w:cs="Times New Roman"/>
          <w:color w:val="000000"/>
          <w:sz w:val="24"/>
          <w:szCs w:val="24"/>
          <w:lang w:eastAsia="es-PE"/>
        </w:rPr>
        <w:fldChar w:fldCharType="end"/>
      </w:r>
      <w:r w:rsidR="002D7989"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t xml:space="preserve">This </w:t>
      </w:r>
      <w:r w:rsidR="008A2F1B" w:rsidRPr="00470DD9">
        <w:rPr>
          <w:rFonts w:ascii="Times New Roman" w:hAnsi="Times New Roman" w:cs="Times New Roman"/>
          <w:color w:val="000000"/>
          <w:sz w:val="24"/>
          <w:szCs w:val="24"/>
          <w:lang w:eastAsia="es-PE"/>
        </w:rPr>
        <w:t xml:space="preserve">could be either because </w:t>
      </w:r>
      <w:r w:rsidR="00711C1E" w:rsidRPr="00470DD9">
        <w:rPr>
          <w:rFonts w:ascii="Times New Roman" w:hAnsi="Times New Roman" w:cs="Times New Roman"/>
          <w:color w:val="000000"/>
          <w:sz w:val="24"/>
          <w:szCs w:val="24"/>
          <w:lang w:eastAsia="es-PE"/>
        </w:rPr>
        <w:t xml:space="preserve">the butterflies </w:t>
      </w:r>
      <w:r w:rsidR="008A2F1B" w:rsidRPr="00470DD9">
        <w:rPr>
          <w:rFonts w:ascii="Times New Roman" w:hAnsi="Times New Roman" w:cs="Times New Roman"/>
          <w:color w:val="000000"/>
          <w:sz w:val="24"/>
          <w:szCs w:val="24"/>
          <w:lang w:eastAsia="es-PE"/>
        </w:rPr>
        <w:t>tend to mate</w:t>
      </w:r>
      <w:r w:rsidR="00711C1E" w:rsidRPr="00470DD9">
        <w:rPr>
          <w:rFonts w:ascii="Times New Roman" w:hAnsi="Times New Roman" w:cs="Times New Roman"/>
          <w:color w:val="000000"/>
          <w:sz w:val="24"/>
          <w:szCs w:val="24"/>
          <w:lang w:eastAsia="es-PE"/>
        </w:rPr>
        <w:t xml:space="preserve"> in the vicinity of their host plants</w:t>
      </w:r>
      <w:r w:rsidR="009946CE" w:rsidRPr="00470DD9">
        <w:rPr>
          <w:rFonts w:ascii="Times New Roman" w:hAnsi="Times New Roman" w:cs="Times New Roman"/>
          <w:color w:val="000000"/>
          <w:sz w:val="24"/>
          <w:szCs w:val="24"/>
          <w:lang w:eastAsia="es-PE"/>
        </w:rPr>
        <w:t xml:space="preserve"> </w:t>
      </w:r>
      <w:r w:rsidR="009946CE" w:rsidRPr="00470DD9">
        <w:rPr>
          <w:rFonts w:ascii="Times New Roman" w:hAnsi="Times New Roman" w:cs="Times New Roman"/>
          <w:color w:val="000000"/>
          <w:sz w:val="24"/>
          <w:szCs w:val="24"/>
          <w:lang w:eastAsia="es-PE"/>
        </w:rPr>
        <w:fldChar w:fldCharType="begin"/>
      </w:r>
      <w:r w:rsidR="002E75C9">
        <w:rPr>
          <w:rFonts w:ascii="Times New Roman" w:hAnsi="Times New Roman" w:cs="Times New Roman"/>
          <w:color w:val="000000"/>
          <w:sz w:val="24"/>
          <w:szCs w:val="24"/>
          <w:lang w:eastAsia="es-PE"/>
        </w:rPr>
        <w:instrText xml:space="preserve"> ADDIN ZOTERO_ITEM CSL_CITATION {"citationID":"VJmw5fQJ","properties":{"formattedCitation":"(Bush, 1969)","plainCitation":"(Bush, 1969)","noteIndex":0},"citationItems":[{"id":528,"uris":["http://zotero.org/users/local/kwv3TwWq/items/6S9TGB7F"],"uri":["http://zotero.org/users/local/kwv3TwWq/items/6S9TGB7F"],"itemData":{"id":528,"type":"article-journal","title":"Sympatric host race formation and speciation in frugivorous flies of the genus &lt;i&gt;Rhagoletis&lt;/i&gt; (Diptera, Tephritidae)","container-title":"Evolution","page":"237-251","volume":"23","issue":"2","source":"JSTOR","abstract":"Courtship and mating in univoltine frugivorous Rhagoletis species occur on the larval host plant. Thus, there is a direct correlation between mate and host selection. This characteristic, coupled with other biological attributes of the genus and evidence provided from studies on recently established host races, suggests that some members of certain groups of sibling species may have evolved sympatrically as a result of minor alterations in genes associated with host plant selection. Other factors such as allochronic isolation on unrelated plants with different fruiting times, disruptive selection, conditioning, and semigeographic isolation, which might enhance the reproductive isolation between a recently established host race and its parent population, are discussed. It is concluded that such factors may considerably reduce gene flow between host races and lead to the rapid sympatric evolution of host races and sibling species.","DOI":"10.2307/2406788","ISSN":"0014-3820","note":"ArticleType: research-article / Full publication date: Jun., 1969 / Copyright © 1969 Society for the Study of Evolution","author":[{"family":"Bush","given":"G.L."}],"issued":{"date-parts":[["1969",6,1]]}}}],"schema":"https://github.com/citation-style-language/schema/raw/master/csl-citation.json"} </w:instrText>
      </w:r>
      <w:r w:rsidR="009946CE" w:rsidRPr="00470DD9">
        <w:rPr>
          <w:rFonts w:ascii="Times New Roman" w:hAnsi="Times New Roman" w:cs="Times New Roman"/>
          <w:color w:val="000000"/>
          <w:sz w:val="24"/>
          <w:szCs w:val="24"/>
          <w:lang w:eastAsia="es-PE"/>
        </w:rPr>
        <w:fldChar w:fldCharType="separate"/>
      </w:r>
      <w:r w:rsidR="002E75C9" w:rsidRPr="002E75C9">
        <w:rPr>
          <w:rFonts w:ascii="Times New Roman" w:hAnsi="Times New Roman" w:cs="Times New Roman"/>
          <w:sz w:val="24"/>
        </w:rPr>
        <w:t>(Bush, 1969)</w:t>
      </w:r>
      <w:r w:rsidR="009946CE" w:rsidRPr="00470DD9">
        <w:rPr>
          <w:rFonts w:ascii="Times New Roman" w:hAnsi="Times New Roman" w:cs="Times New Roman"/>
          <w:color w:val="000000"/>
          <w:sz w:val="24"/>
          <w:szCs w:val="24"/>
          <w:lang w:eastAsia="es-PE"/>
        </w:rPr>
        <w:fldChar w:fldCharType="end"/>
      </w:r>
      <w:r w:rsidR="00711C1E" w:rsidRPr="00470DD9">
        <w:rPr>
          <w:rFonts w:ascii="Times New Roman" w:hAnsi="Times New Roman" w:cs="Times New Roman"/>
          <w:color w:val="000000"/>
          <w:sz w:val="24"/>
          <w:szCs w:val="24"/>
          <w:lang w:eastAsia="es-PE"/>
        </w:rPr>
        <w:t xml:space="preserve">, or due to </w:t>
      </w:r>
      <w:r w:rsidR="004C4EC3" w:rsidRPr="00470DD9">
        <w:rPr>
          <w:rFonts w:ascii="Times New Roman" w:hAnsi="Times New Roman" w:cs="Times New Roman"/>
          <w:color w:val="000000"/>
          <w:sz w:val="24"/>
          <w:szCs w:val="24"/>
          <w:lang w:eastAsia="es-PE"/>
        </w:rPr>
        <w:t xml:space="preserve">disruptive </w:t>
      </w:r>
      <w:r w:rsidR="00711C1E" w:rsidRPr="00470DD9">
        <w:rPr>
          <w:rFonts w:ascii="Times New Roman" w:hAnsi="Times New Roman" w:cs="Times New Roman"/>
          <w:color w:val="000000"/>
          <w:sz w:val="24"/>
          <w:szCs w:val="24"/>
          <w:lang w:eastAsia="es-PE"/>
        </w:rPr>
        <w:t xml:space="preserve">selection for </w:t>
      </w:r>
      <w:r w:rsidR="00333E9E" w:rsidRPr="00470DD9">
        <w:rPr>
          <w:rFonts w:ascii="Times New Roman" w:hAnsi="Times New Roman" w:cs="Times New Roman"/>
          <w:color w:val="000000"/>
          <w:sz w:val="24"/>
          <w:szCs w:val="24"/>
          <w:lang w:eastAsia="es-PE"/>
        </w:rPr>
        <w:t>larva</w:t>
      </w:r>
      <w:r w:rsidR="00333E9E">
        <w:rPr>
          <w:rFonts w:ascii="Times New Roman" w:hAnsi="Times New Roman" w:cs="Times New Roman"/>
          <w:color w:val="000000"/>
          <w:sz w:val="24"/>
          <w:szCs w:val="24"/>
          <w:lang w:eastAsia="es-PE"/>
        </w:rPr>
        <w:t>l</w:t>
      </w:r>
      <w:r w:rsidR="00333E9E" w:rsidRPr="00470DD9">
        <w:rPr>
          <w:rFonts w:ascii="Times New Roman" w:hAnsi="Times New Roman" w:cs="Times New Roman"/>
          <w:color w:val="000000"/>
          <w:sz w:val="24"/>
          <w:szCs w:val="24"/>
          <w:lang w:eastAsia="es-PE"/>
        </w:rPr>
        <w:t xml:space="preserve"> </w:t>
      </w:r>
      <w:r w:rsidR="00711C1E" w:rsidRPr="00470DD9">
        <w:rPr>
          <w:rFonts w:ascii="Times New Roman" w:hAnsi="Times New Roman" w:cs="Times New Roman"/>
          <w:color w:val="000000"/>
          <w:sz w:val="24"/>
          <w:szCs w:val="24"/>
          <w:lang w:eastAsia="es-PE"/>
        </w:rPr>
        <w:t>performance on alterna</w:t>
      </w:r>
      <w:r w:rsidR="004C4EC3" w:rsidRPr="00470DD9">
        <w:rPr>
          <w:rFonts w:ascii="Times New Roman" w:hAnsi="Times New Roman" w:cs="Times New Roman"/>
          <w:color w:val="000000"/>
          <w:sz w:val="24"/>
          <w:szCs w:val="24"/>
          <w:lang w:eastAsia="es-PE"/>
        </w:rPr>
        <w:t>tive hosts</w:t>
      </w:r>
      <w:r w:rsidR="001B0BE9" w:rsidRPr="00470DD9">
        <w:rPr>
          <w:rFonts w:ascii="Times New Roman" w:hAnsi="Times New Roman" w:cs="Times New Roman"/>
          <w:color w:val="000000"/>
          <w:sz w:val="24"/>
          <w:szCs w:val="24"/>
          <w:lang w:eastAsia="es-PE"/>
        </w:rPr>
        <w:t xml:space="preserve"> </w:t>
      </w:r>
      <w:r w:rsidR="001B0BE9"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{"citationID":"a7jg96rdpv","properties":{"formattedCitation":"(Funk, 1998)","plainCitation":"(Funk, 1998)","noteIndex":0},"citationItems":[{"id":16769,"uris":["http://zotero.org/users/local/kwv3TwWq/items/9DENFDLK"],"uri":["http://zotero.org/users/local/kwv3TwWq/items/9DENFDLK"],"itemData":{"id":16769,"type":"article-journal","title":"Isolating a Role for Natural Selection in Speciation: Host Adaptation and Sexual Isolation in &lt;i&gt;Neochlamisus bebbianae&lt;/i&gt; Leaf Beetles","container-title":"Evolution","page":"1744-1759","volume":"52","issue":"6","source":"JSTOR","abstract":"Muller (1942) and Mayr (1963) hypothesized that natural selection indirectly causes the evolution of reproductive barriers between allopatric populations by causing adaptive genetic divergence that pleiotropically promotes prezygotic or postzygotic incompatibility. Under this mechanism, herbivorous insect populations should be more prone to speciate if they are adapting to different host plants, because the evolution of reproductive isolation will be accelerated above the rate promoted by genetic drift and host-independent sources of selection alone. Although the Muller-Mayr hypothesis is widely accepted, little direct evidence has been collected in support of selection's role in allopatric speciation. This paper offers a method for isolating and evaluating the contribution of host plant-related natural selection pressures to the reproductive isolation between allopatric herbivore populations. The host-related selection hypothesis (HRSH) predicts that herbivore populations using different host plants should be more reproductively isolated than those using the same host, other things being equal. Here, I test this hypothesis using Neochlamisus bebbianae, an oligophagous leaf beetle with a geographically variable host range. In each of two sets of experiments (contrast I, contrast II), I compared two beetle populations (Georgia and New York) that use the same host (Acer) in nature and a third population that natively uses a different host (Betula in Oklahoma [CI], Salix in Ontario [CII]). Experiments showed that 'different-host' populations were more strongly differentiated in hostuse traits (oviposition, host fidelity, feeding response, larval performance) than were 'same-host' populations and that each population most readily uses foliage from its native host. As predicted by the HRSH, sexual isolation was also greater between the adaptively divergent different-host populations (from Betula vs. Acer, from Salix vs. Acer) than between the same-host populations (from Acer), which were undifferentiated in host-use traits. Interpreting these results in a historical context provided by mtDNA sequences from test populations indicated: (1) that Acer- and Betula-associated N. bebbianae represent separate sibling species whose causal origins have been lost to history, and whose incomplete sexual isolation is fortified by host-associated ecological and 'physiological' isolation; and (2) that incipiently speciating Acer- and Salix-associated populations are more closely related to each other than are the two Acer-associated populations, which is consistent with the HRSH. This study thus illustrates the consequences of host-related selection for both the origin and maintenance of reproductive isolation. More important, it provides evidence that the pleiotropic effects of natural selection promote allopatric speciation.","DOI":"10.2307/2411347","ISSN":"0014-3820","shortTitle":"Isolating a Role for Natural Selection in Speciation","author":[{"family":"Funk","given":"Daniel J."}],"issued":{"date-parts":[["1998"]]}}}],"schema":"https://github.com/citation-style-language/schema/raw/master/csl-citation.json"} </w:instrText>
      </w:r>
      <w:r w:rsidR="001B0BE9" w:rsidRPr="00470DD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(Funk, 1998)</w:t>
      </w:r>
      <w:r w:rsidR="001B0BE9" w:rsidRPr="00470DD9">
        <w:rPr>
          <w:rFonts w:ascii="Times New Roman" w:hAnsi="Times New Roman" w:cs="Times New Roman"/>
          <w:color w:val="000000"/>
          <w:sz w:val="24"/>
          <w:szCs w:val="24"/>
          <w:lang w:eastAsia="es-PE"/>
        </w:rPr>
        <w:fldChar w:fldCharType="end"/>
      </w:r>
      <w:r w:rsidR="00D23260" w:rsidRPr="00470DD9">
        <w:rPr>
          <w:rFonts w:ascii="Times New Roman" w:hAnsi="Times New Roman" w:cs="Times New Roman"/>
          <w:color w:val="000000"/>
          <w:sz w:val="24"/>
          <w:szCs w:val="24"/>
          <w:lang w:eastAsia="es-PE"/>
        </w:rPr>
        <w:t xml:space="preserve">. </w:t>
      </w:r>
      <w:proofErr w:type="spellStart"/>
      <w:r w:rsidR="002E75C9">
        <w:rPr>
          <w:rFonts w:ascii="Times New Roman" w:hAnsi="Times New Roman" w:cs="Times New Roman"/>
          <w:i/>
          <w:color w:val="000000"/>
          <w:sz w:val="24"/>
          <w:szCs w:val="24"/>
          <w:lang w:eastAsia="es-PE"/>
        </w:rPr>
        <w:t>Heliconius</w:t>
      </w:r>
      <w:proofErr w:type="spellEnd"/>
      <w:r w:rsidR="002E75C9">
        <w:rPr>
          <w:rFonts w:ascii="Times New Roman" w:hAnsi="Times New Roman" w:cs="Times New Roman"/>
          <w:i/>
          <w:color w:val="000000"/>
          <w:sz w:val="24"/>
          <w:szCs w:val="24"/>
          <w:lang w:eastAsia="es-PE"/>
        </w:rPr>
        <w:t xml:space="preserve"> </w:t>
      </w:r>
      <w:proofErr w:type="spellStart"/>
      <w:r w:rsidR="002E75C9">
        <w:rPr>
          <w:rFonts w:ascii="Times New Roman" w:hAnsi="Times New Roman" w:cs="Times New Roman"/>
          <w:i/>
          <w:color w:val="000000"/>
          <w:sz w:val="24"/>
          <w:szCs w:val="24"/>
          <w:lang w:eastAsia="es-PE"/>
        </w:rPr>
        <w:t>demeter</w:t>
      </w:r>
      <w:proofErr w:type="spellEnd"/>
      <w:r w:rsidR="002E75C9">
        <w:rPr>
          <w:rFonts w:ascii="Times New Roman" w:hAnsi="Times New Roman" w:cs="Times New Roman"/>
          <w:i/>
          <w:color w:val="000000"/>
          <w:sz w:val="24"/>
          <w:szCs w:val="24"/>
          <w:lang w:eastAsia="es-PE"/>
        </w:rPr>
        <w:t xml:space="preserve"> </w:t>
      </w:r>
      <w:r w:rsidR="002E75C9">
        <w:rPr>
          <w:rFonts w:ascii="Times New Roman" w:hAnsi="Times New Roman" w:cs="Times New Roman"/>
          <w:color w:val="000000"/>
          <w:sz w:val="24"/>
          <w:szCs w:val="24"/>
          <w:lang w:eastAsia="es-PE"/>
        </w:rPr>
        <w:t xml:space="preserve">and </w:t>
      </w:r>
      <w:r w:rsidR="002E75C9">
        <w:rPr>
          <w:rFonts w:ascii="Times New Roman" w:hAnsi="Times New Roman" w:cs="Times New Roman"/>
          <w:i/>
          <w:color w:val="000000"/>
          <w:sz w:val="24"/>
          <w:szCs w:val="24"/>
          <w:lang w:eastAsia="es-PE"/>
        </w:rPr>
        <w:t xml:space="preserve">H. </w:t>
      </w:r>
      <w:proofErr w:type="spellStart"/>
      <w:r w:rsidR="002E75C9">
        <w:rPr>
          <w:rFonts w:ascii="Times New Roman" w:hAnsi="Times New Roman" w:cs="Times New Roman"/>
          <w:i/>
          <w:color w:val="000000"/>
          <w:sz w:val="24"/>
          <w:szCs w:val="24"/>
          <w:lang w:eastAsia="es-PE"/>
        </w:rPr>
        <w:t>eratosignis</w:t>
      </w:r>
      <w:proofErr w:type="spellEnd"/>
      <w:r w:rsidR="002E75C9">
        <w:rPr>
          <w:rFonts w:ascii="Times New Roman" w:hAnsi="Times New Roman" w:cs="Times New Roman"/>
          <w:i/>
          <w:color w:val="000000"/>
          <w:sz w:val="24"/>
          <w:szCs w:val="24"/>
          <w:lang w:eastAsia="es-PE"/>
        </w:rPr>
        <w:t xml:space="preserve"> </w:t>
      </w:r>
      <w:r w:rsidR="002E75C9">
        <w:rPr>
          <w:rFonts w:ascii="Times New Roman" w:hAnsi="Times New Roman" w:cs="Times New Roman"/>
          <w:color w:val="000000"/>
          <w:sz w:val="24"/>
          <w:szCs w:val="24"/>
          <w:lang w:eastAsia="es-PE"/>
        </w:rPr>
        <w:t xml:space="preserve">belong to a clade of </w:t>
      </w:r>
      <w:proofErr w:type="spellStart"/>
      <w:r w:rsidR="002E75C9">
        <w:rPr>
          <w:rFonts w:ascii="Times New Roman" w:hAnsi="Times New Roman" w:cs="Times New Roman"/>
          <w:i/>
          <w:color w:val="000000"/>
          <w:sz w:val="24"/>
          <w:szCs w:val="24"/>
          <w:lang w:eastAsia="es-PE"/>
        </w:rPr>
        <w:t>Heliconius</w:t>
      </w:r>
      <w:proofErr w:type="spellEnd"/>
      <w:r w:rsidR="002E75C9">
        <w:rPr>
          <w:rFonts w:ascii="Times New Roman" w:hAnsi="Times New Roman" w:cs="Times New Roman"/>
          <w:color w:val="000000"/>
          <w:sz w:val="24"/>
          <w:szCs w:val="24"/>
          <w:lang w:eastAsia="es-PE"/>
        </w:rPr>
        <w:t xml:space="preserve"> known to exhibit “pupal mating”, in which mating sometimes occurs on the host plant before the females have fully emerged from their pupae </w:t>
      </w:r>
      <w:r w:rsidR="002E75C9">
        <w:rPr>
          <w:rFonts w:ascii="Times New Roman" w:hAnsi="Times New Roman" w:cs="Times New Roman"/>
          <w:color w:val="000000"/>
          <w:sz w:val="24"/>
          <w:szCs w:val="24"/>
          <w:lang w:eastAsia="es-PE"/>
        </w:rPr>
        <w:fldChar w:fldCharType="begin"/>
      </w:r>
      <w:r w:rsidR="002E75C9">
        <w:rPr>
          <w:rFonts w:ascii="Times New Roman" w:hAnsi="Times New Roman" w:cs="Times New Roman"/>
          <w:color w:val="000000"/>
          <w:sz w:val="24"/>
          <w:szCs w:val="24"/>
          <w:lang w:eastAsia="es-PE"/>
        </w:rPr>
        <w:instrText xml:space="preserve"> ADDIN ZOTERO_ITEM CSL_CITATION {"citationID":"NXHVL5s9","properties":{"formattedCitation":"(Deinert, Longino, &amp; Gilbert, 1994)","plainCitation":"(Deinert, Longino, &amp; Gilbert, 1994)","noteIndex":0},"citationItems":[{"id":530,"uris":["http://zotero.org/users/local/kwv3TwWq/items/XK8FP5SR"],"uri":["http://zotero.org/users/local/kwv3TwWq/items/XK8FP5SR"],"itemData":{"id":530,"type":"article-journal","title":"Mate competition in butterflies","container-title":"Nature","page":"23-24","volume":"370","issue":"6484","source":"Nature","DOI":"10.1038/370023a0","journalAbbreviation":"Nature","author":[{"family":"Deinert","given":"E.I."},{"family":"Longino","given":"J.T."},{"family":"Gilbert","given":"L.E."}],"issued":{"date-parts":[["1994",7,7]]}}}],"schema":"https://github.com/citation-style-language/schema/raw/master/csl-citation.json"} </w:instrText>
      </w:r>
      <w:r w:rsidR="002E75C9">
        <w:rPr>
          <w:rFonts w:ascii="Times New Roman" w:hAnsi="Times New Roman" w:cs="Times New Roman"/>
          <w:color w:val="000000"/>
          <w:sz w:val="24"/>
          <w:szCs w:val="24"/>
          <w:lang w:eastAsia="es-PE"/>
        </w:rPr>
        <w:fldChar w:fldCharType="separate"/>
      </w:r>
      <w:r w:rsidR="002E75C9" w:rsidRPr="002E75C9">
        <w:rPr>
          <w:rFonts w:ascii="Times New Roman" w:hAnsi="Times New Roman" w:cs="Times New Roman"/>
          <w:sz w:val="24"/>
        </w:rPr>
        <w:t>(Deinert, Longino, &amp; Gilbert, 1994)</w:t>
      </w:r>
      <w:r w:rsidR="002E75C9">
        <w:rPr>
          <w:rFonts w:ascii="Times New Roman" w:hAnsi="Times New Roman" w:cs="Times New Roman"/>
          <w:color w:val="000000"/>
          <w:sz w:val="24"/>
          <w:szCs w:val="24"/>
          <w:lang w:eastAsia="es-PE"/>
        </w:rPr>
        <w:fldChar w:fldCharType="end"/>
      </w:r>
      <w:r w:rsidR="002E75C9">
        <w:rPr>
          <w:rFonts w:ascii="Times New Roman" w:hAnsi="Times New Roman" w:cs="Times New Roman"/>
          <w:color w:val="000000"/>
          <w:sz w:val="24"/>
          <w:szCs w:val="24"/>
          <w:lang w:eastAsia="es-PE"/>
        </w:rPr>
        <w:t>, thus the former model seems possible. I</w:t>
      </w:r>
      <w:r w:rsidR="006214CC" w:rsidRPr="00470DD9">
        <w:rPr>
          <w:rFonts w:ascii="Times New Roman" w:hAnsi="Times New Roman" w:cs="Times New Roman"/>
          <w:color w:val="000000"/>
          <w:sz w:val="24"/>
          <w:szCs w:val="24"/>
          <w:lang w:eastAsia="es-PE"/>
        </w:rPr>
        <w:t xml:space="preserve">t </w:t>
      </w:r>
      <w:r w:rsidR="002E75C9">
        <w:rPr>
          <w:rFonts w:ascii="Times New Roman" w:hAnsi="Times New Roman" w:cs="Times New Roman"/>
          <w:color w:val="000000"/>
          <w:sz w:val="24"/>
          <w:szCs w:val="24"/>
          <w:lang w:eastAsia="es-PE"/>
        </w:rPr>
        <w:t xml:space="preserve">also </w:t>
      </w:r>
      <w:r w:rsidR="006214CC" w:rsidRPr="00470DD9">
        <w:rPr>
          <w:rFonts w:ascii="Times New Roman" w:hAnsi="Times New Roman" w:cs="Times New Roman"/>
          <w:color w:val="000000"/>
          <w:sz w:val="24"/>
          <w:szCs w:val="24"/>
          <w:lang w:eastAsia="es-PE"/>
        </w:rPr>
        <w:t xml:space="preserve">seems plausible that the </w:t>
      </w:r>
      <w:r w:rsidR="00964C5A">
        <w:rPr>
          <w:rFonts w:ascii="Times New Roman" w:hAnsi="Times New Roman" w:cs="Times New Roman"/>
          <w:color w:val="000000"/>
          <w:sz w:val="24"/>
          <w:szCs w:val="24"/>
          <w:lang w:eastAsia="es-PE"/>
        </w:rPr>
        <w:t xml:space="preserve">evolutionary and </w:t>
      </w:r>
      <w:r w:rsidR="006214CC" w:rsidRPr="00470DD9">
        <w:rPr>
          <w:rFonts w:ascii="Times New Roman" w:hAnsi="Times New Roman" w:cs="Times New Roman"/>
          <w:color w:val="000000"/>
          <w:sz w:val="24"/>
          <w:szCs w:val="24"/>
          <w:lang w:eastAsia="es-PE"/>
        </w:rPr>
        <w:t xml:space="preserve">phenotypic </w:t>
      </w:r>
      <w:r w:rsidR="002F78F3">
        <w:rPr>
          <w:rFonts w:ascii="Times New Roman" w:hAnsi="Times New Roman" w:cs="Times New Roman"/>
          <w:color w:val="000000"/>
          <w:sz w:val="24"/>
          <w:szCs w:val="24"/>
          <w:lang w:eastAsia="es-PE"/>
        </w:rPr>
        <w:t>divergence</w:t>
      </w:r>
      <w:r w:rsidR="006214CC" w:rsidRPr="00470DD9">
        <w:rPr>
          <w:rFonts w:ascii="Times New Roman" w:hAnsi="Times New Roman" w:cs="Times New Roman"/>
          <w:color w:val="000000"/>
          <w:sz w:val="24"/>
          <w:szCs w:val="24"/>
          <w:lang w:eastAsia="es-PE"/>
        </w:rPr>
        <w:t xml:space="preserve"> between</w:t>
      </w:r>
      <w:r w:rsidR="00D23260" w:rsidRPr="00470DD9">
        <w:rPr>
          <w:rFonts w:ascii="Times New Roman" w:hAnsi="Times New Roman" w:cs="Times New Roman"/>
          <w:color w:val="000000"/>
          <w:sz w:val="24"/>
          <w:szCs w:val="24"/>
          <w:lang w:eastAsia="es-PE"/>
        </w:rPr>
        <w:t xml:space="preserve"> </w:t>
      </w:r>
      <w:r w:rsidR="00D23260" w:rsidRPr="00470DD9">
        <w:rPr>
          <w:rFonts w:ascii="Times New Roman" w:hAnsi="Times New Roman" w:cs="Times New Roman"/>
          <w:i/>
          <w:color w:val="000000"/>
          <w:sz w:val="24"/>
          <w:szCs w:val="24"/>
          <w:lang w:eastAsia="es-PE"/>
        </w:rPr>
        <w:t xml:space="preserve">P. </w:t>
      </w:r>
      <w:proofErr w:type="spellStart"/>
      <w:r w:rsidR="00D23260" w:rsidRPr="00470DD9">
        <w:rPr>
          <w:rFonts w:ascii="Times New Roman" w:hAnsi="Times New Roman" w:cs="Times New Roman"/>
          <w:i/>
          <w:color w:val="000000"/>
          <w:sz w:val="24"/>
          <w:szCs w:val="24"/>
          <w:lang w:eastAsia="es-PE"/>
        </w:rPr>
        <w:t>skiantha</w:t>
      </w:r>
      <w:proofErr w:type="spellEnd"/>
      <w:r w:rsidR="00D23260" w:rsidRPr="00470DD9">
        <w:rPr>
          <w:rFonts w:ascii="Times New Roman" w:hAnsi="Times New Roman" w:cs="Times New Roman"/>
          <w:color w:val="000000"/>
          <w:sz w:val="24"/>
          <w:szCs w:val="24"/>
          <w:lang w:eastAsia="es-PE"/>
        </w:rPr>
        <w:t xml:space="preserve"> and </w:t>
      </w:r>
      <w:r w:rsidR="00D23260" w:rsidRPr="00470DD9">
        <w:rPr>
          <w:rFonts w:ascii="Times New Roman" w:hAnsi="Times New Roman" w:cs="Times New Roman"/>
          <w:i/>
          <w:color w:val="000000"/>
          <w:sz w:val="24"/>
          <w:szCs w:val="24"/>
          <w:lang w:eastAsia="es-PE"/>
        </w:rPr>
        <w:t xml:space="preserve">D. </w:t>
      </w:r>
      <w:proofErr w:type="spellStart"/>
      <w:r w:rsidR="00D23260" w:rsidRPr="00470DD9">
        <w:rPr>
          <w:rFonts w:ascii="Times New Roman" w:hAnsi="Times New Roman" w:cs="Times New Roman"/>
          <w:i/>
          <w:color w:val="000000"/>
          <w:sz w:val="24"/>
          <w:szCs w:val="24"/>
          <w:lang w:eastAsia="es-PE"/>
        </w:rPr>
        <w:t>retusa</w:t>
      </w:r>
      <w:proofErr w:type="spellEnd"/>
      <w:r w:rsidR="00D23260" w:rsidRPr="00470DD9">
        <w:rPr>
          <w:rFonts w:ascii="Times New Roman" w:hAnsi="Times New Roman" w:cs="Times New Roman"/>
          <w:color w:val="000000"/>
          <w:sz w:val="24"/>
          <w:szCs w:val="24"/>
          <w:lang w:eastAsia="es-PE"/>
        </w:rPr>
        <w:t xml:space="preserve"> could </w:t>
      </w:r>
      <w:r w:rsidR="006214CC" w:rsidRPr="00470DD9">
        <w:rPr>
          <w:rFonts w:ascii="Times New Roman" w:hAnsi="Times New Roman" w:cs="Times New Roman"/>
          <w:color w:val="000000"/>
          <w:sz w:val="24"/>
          <w:szCs w:val="24"/>
          <w:lang w:eastAsia="es-PE"/>
        </w:rPr>
        <w:t xml:space="preserve">produce </w:t>
      </w:r>
      <w:r w:rsidR="00D23260" w:rsidRPr="00470DD9">
        <w:rPr>
          <w:rFonts w:ascii="Times New Roman" w:hAnsi="Times New Roman" w:cs="Times New Roman"/>
          <w:color w:val="000000"/>
          <w:sz w:val="24"/>
          <w:szCs w:val="24"/>
          <w:lang w:eastAsia="es-PE"/>
        </w:rPr>
        <w:t xml:space="preserve">disruptive selection </w:t>
      </w:r>
      <w:r w:rsidR="00F753D6" w:rsidRPr="00470DD9">
        <w:rPr>
          <w:rFonts w:ascii="Times New Roman" w:hAnsi="Times New Roman" w:cs="Times New Roman"/>
          <w:color w:val="000000"/>
          <w:sz w:val="24"/>
          <w:szCs w:val="24"/>
          <w:lang w:eastAsia="es-PE"/>
        </w:rPr>
        <w:t xml:space="preserve">on </w:t>
      </w:r>
      <w:r w:rsidR="00D23260" w:rsidRPr="00470DD9">
        <w:rPr>
          <w:rFonts w:ascii="Times New Roman" w:hAnsi="Times New Roman" w:cs="Times New Roman"/>
          <w:color w:val="000000"/>
          <w:sz w:val="24"/>
          <w:szCs w:val="24"/>
          <w:lang w:eastAsia="es-PE"/>
        </w:rPr>
        <w:t>larval performance.</w:t>
      </w:r>
      <w:r w:rsidR="002F78F3">
        <w:rPr>
          <w:rFonts w:ascii="Times New Roman" w:hAnsi="Times New Roman" w:cs="Times New Roman"/>
          <w:color w:val="000000"/>
          <w:sz w:val="24"/>
          <w:szCs w:val="24"/>
          <w:lang w:eastAsia="es-PE"/>
        </w:rPr>
        <w:t xml:space="preserve"> For example, </w:t>
      </w:r>
      <w:r w:rsidR="002F78F3">
        <w:rPr>
          <w:rFonts w:ascii="Times New Roman" w:hAnsi="Times New Roman" w:cs="Times New Roman"/>
          <w:i/>
          <w:color w:val="000000"/>
          <w:sz w:val="24"/>
          <w:szCs w:val="24"/>
          <w:lang w:eastAsia="es-PE"/>
        </w:rPr>
        <w:t xml:space="preserve">P. </w:t>
      </w:r>
      <w:proofErr w:type="spellStart"/>
      <w:r w:rsidR="002F78F3">
        <w:rPr>
          <w:rFonts w:ascii="Times New Roman" w:hAnsi="Times New Roman" w:cs="Times New Roman"/>
          <w:i/>
          <w:color w:val="000000"/>
          <w:sz w:val="24"/>
          <w:szCs w:val="24"/>
          <w:lang w:eastAsia="es-PE"/>
        </w:rPr>
        <w:t>skiantha</w:t>
      </w:r>
      <w:proofErr w:type="spellEnd"/>
      <w:r w:rsidR="002F78F3">
        <w:rPr>
          <w:rFonts w:ascii="Times New Roman" w:hAnsi="Times New Roman" w:cs="Times New Roman"/>
          <w:i/>
          <w:color w:val="000000"/>
          <w:sz w:val="24"/>
          <w:szCs w:val="24"/>
          <w:lang w:eastAsia="es-PE"/>
        </w:rPr>
        <w:t xml:space="preserve"> </w:t>
      </w:r>
      <w:r w:rsidR="002F78F3">
        <w:rPr>
          <w:rFonts w:ascii="Times New Roman" w:hAnsi="Times New Roman" w:cs="Times New Roman"/>
          <w:color w:val="000000"/>
          <w:sz w:val="24"/>
          <w:szCs w:val="24"/>
          <w:lang w:eastAsia="es-PE"/>
        </w:rPr>
        <w:t>contain</w:t>
      </w:r>
      <w:r w:rsidR="00333E9E">
        <w:rPr>
          <w:rFonts w:ascii="Times New Roman" w:hAnsi="Times New Roman" w:cs="Times New Roman"/>
          <w:color w:val="000000"/>
          <w:sz w:val="24"/>
          <w:szCs w:val="24"/>
          <w:lang w:eastAsia="es-PE"/>
        </w:rPr>
        <w:t>s</w:t>
      </w:r>
      <w:r w:rsidR="002F78F3">
        <w:rPr>
          <w:rFonts w:ascii="Times New Roman" w:hAnsi="Times New Roman" w:cs="Times New Roman"/>
          <w:color w:val="000000"/>
          <w:sz w:val="24"/>
          <w:szCs w:val="24"/>
          <w:lang w:eastAsia="es-PE"/>
        </w:rPr>
        <w:t xml:space="preserve"> </w:t>
      </w:r>
      <w:r w:rsidR="002F78F3" w:rsidRPr="002F78F3">
        <w:rPr>
          <w:rFonts w:ascii="Times New Roman" w:hAnsi="Times New Roman" w:cs="Times New Roman"/>
          <w:color w:val="000000"/>
          <w:sz w:val="24"/>
          <w:szCs w:val="24"/>
          <w:lang w:eastAsia="es-PE"/>
        </w:rPr>
        <w:t xml:space="preserve">cyanogenic glycosides </w:t>
      </w:r>
      <w:r w:rsidR="00EA74D5">
        <w:rPr>
          <w:rFonts w:ascii="Times New Roman" w:hAnsi="Times New Roman" w:cs="Times New Roman"/>
          <w:color w:val="000000"/>
          <w:sz w:val="24"/>
          <w:szCs w:val="24"/>
          <w:lang w:eastAsia="es-PE"/>
        </w:rPr>
        <w:t>(</w:t>
      </w:r>
      <w:r w:rsidR="002F78F3">
        <w:rPr>
          <w:rFonts w:ascii="Times New Roman" w:hAnsi="Times New Roman" w:cs="Times New Roman"/>
          <w:color w:val="000000"/>
          <w:sz w:val="24"/>
          <w:szCs w:val="24"/>
          <w:lang w:eastAsia="es-PE"/>
        </w:rPr>
        <w:t>secondary defence compounds</w:t>
      </w:r>
      <w:r w:rsidR="00EA74D5">
        <w:rPr>
          <w:rFonts w:ascii="Times New Roman" w:hAnsi="Times New Roman" w:cs="Times New Roman"/>
          <w:color w:val="000000"/>
          <w:sz w:val="24"/>
          <w:szCs w:val="24"/>
          <w:lang w:eastAsia="es-PE"/>
        </w:rPr>
        <w:t>)</w:t>
      </w:r>
      <w:r w:rsidR="002F78F3">
        <w:rPr>
          <w:rFonts w:ascii="Times New Roman" w:hAnsi="Times New Roman" w:cs="Times New Roman"/>
          <w:color w:val="000000"/>
          <w:sz w:val="24"/>
          <w:szCs w:val="24"/>
          <w:lang w:eastAsia="es-PE"/>
        </w:rPr>
        <w:t xml:space="preserve"> not found in </w:t>
      </w:r>
      <w:r w:rsidR="002F78F3">
        <w:rPr>
          <w:rFonts w:ascii="Times New Roman" w:hAnsi="Times New Roman" w:cs="Times New Roman"/>
          <w:i/>
          <w:color w:val="000000"/>
          <w:sz w:val="24"/>
          <w:szCs w:val="24"/>
          <w:lang w:eastAsia="es-PE"/>
        </w:rPr>
        <w:t xml:space="preserve">D. </w:t>
      </w:r>
      <w:proofErr w:type="spellStart"/>
      <w:r w:rsidR="002F78F3">
        <w:rPr>
          <w:rFonts w:ascii="Times New Roman" w:hAnsi="Times New Roman" w:cs="Times New Roman"/>
          <w:i/>
          <w:color w:val="000000"/>
          <w:sz w:val="24"/>
          <w:szCs w:val="24"/>
          <w:lang w:eastAsia="es-PE"/>
        </w:rPr>
        <w:t>retusa</w:t>
      </w:r>
      <w:proofErr w:type="spellEnd"/>
      <w:r w:rsidR="002F78F3">
        <w:rPr>
          <w:rFonts w:ascii="Times New Roman" w:hAnsi="Times New Roman" w:cs="Times New Roman"/>
          <w:i/>
          <w:color w:val="000000"/>
          <w:sz w:val="24"/>
          <w:szCs w:val="24"/>
          <w:lang w:eastAsia="es-PE"/>
        </w:rPr>
        <w:t xml:space="preserve"> </w:t>
      </w:r>
      <w:r w:rsidR="002F78F3">
        <w:rPr>
          <w:rFonts w:ascii="Times New Roman" w:hAnsi="Times New Roman" w:cs="Times New Roman"/>
          <w:color w:val="000000"/>
          <w:sz w:val="24"/>
          <w:szCs w:val="24"/>
          <w:lang w:eastAsia="es-PE"/>
        </w:rPr>
        <w:t>(</w:t>
      </w:r>
      <w:proofErr w:type="spellStart"/>
      <w:r w:rsidR="002F78F3">
        <w:rPr>
          <w:rFonts w:ascii="Times New Roman" w:hAnsi="Times New Roman" w:cs="Times New Roman"/>
          <w:color w:val="000000"/>
          <w:sz w:val="24"/>
          <w:szCs w:val="24"/>
          <w:lang w:eastAsia="es-PE"/>
        </w:rPr>
        <w:t>Érika</w:t>
      </w:r>
      <w:proofErr w:type="spellEnd"/>
      <w:r w:rsidR="002F78F3">
        <w:rPr>
          <w:rFonts w:ascii="Times New Roman" w:hAnsi="Times New Roman" w:cs="Times New Roman"/>
          <w:color w:val="000000"/>
          <w:sz w:val="24"/>
          <w:szCs w:val="24"/>
          <w:lang w:eastAsia="es-PE"/>
        </w:rPr>
        <w:t xml:space="preserve"> </w:t>
      </w:r>
      <w:r w:rsidR="00F5434A">
        <w:rPr>
          <w:rFonts w:ascii="Times New Roman" w:hAnsi="Times New Roman" w:cs="Times New Roman"/>
          <w:color w:val="000000"/>
          <w:sz w:val="24"/>
          <w:szCs w:val="24"/>
          <w:lang w:eastAsia="es-PE"/>
        </w:rPr>
        <w:t xml:space="preserve">de </w:t>
      </w:r>
      <w:r w:rsidR="002F78F3">
        <w:rPr>
          <w:rFonts w:ascii="Times New Roman" w:hAnsi="Times New Roman" w:cs="Times New Roman"/>
          <w:color w:val="000000"/>
          <w:sz w:val="24"/>
          <w:szCs w:val="24"/>
          <w:lang w:eastAsia="es-PE"/>
        </w:rPr>
        <w:t>Castro and Neil Rosser, unpublished).</w:t>
      </w:r>
      <w:r w:rsidR="00CE2A42" w:rsidRPr="00470DD9">
        <w:rPr>
          <w:rFonts w:ascii="Times New Roman" w:hAnsi="Times New Roman" w:cs="Times New Roman"/>
          <w:color w:val="000000"/>
          <w:sz w:val="24"/>
          <w:szCs w:val="24"/>
          <w:lang w:eastAsia="es-PE"/>
        </w:rPr>
        <w:t xml:space="preserve"> Furthermore, </w:t>
      </w:r>
      <w:r w:rsidR="00123B72" w:rsidRPr="00470DD9">
        <w:rPr>
          <w:rFonts w:ascii="Times New Roman" w:hAnsi="Times New Roman" w:cs="Times New Roman"/>
          <w:i/>
          <w:color w:val="000000"/>
          <w:sz w:val="24"/>
          <w:szCs w:val="24"/>
          <w:lang w:eastAsia="es-PE"/>
        </w:rPr>
        <w:t xml:space="preserve">H. </w:t>
      </w:r>
      <w:proofErr w:type="spellStart"/>
      <w:r w:rsidR="00123B72" w:rsidRPr="00470DD9">
        <w:rPr>
          <w:rFonts w:ascii="Times New Roman" w:hAnsi="Times New Roman" w:cs="Times New Roman"/>
          <w:i/>
          <w:color w:val="000000"/>
          <w:sz w:val="24"/>
          <w:szCs w:val="24"/>
          <w:lang w:eastAsia="es-PE"/>
        </w:rPr>
        <w:t>demeter</w:t>
      </w:r>
      <w:proofErr w:type="spellEnd"/>
      <w:r w:rsidR="00123B72" w:rsidRPr="00470DD9">
        <w:rPr>
          <w:rFonts w:ascii="Times New Roman" w:hAnsi="Times New Roman" w:cs="Times New Roman"/>
          <w:i/>
          <w:color w:val="000000"/>
          <w:sz w:val="24"/>
          <w:szCs w:val="24"/>
          <w:lang w:eastAsia="es-PE"/>
        </w:rPr>
        <w:t xml:space="preserve"> </w:t>
      </w:r>
      <w:r w:rsidR="00123B72" w:rsidRPr="00470DD9">
        <w:rPr>
          <w:rFonts w:ascii="Times New Roman" w:hAnsi="Times New Roman" w:cs="Times New Roman"/>
          <w:color w:val="000000"/>
          <w:sz w:val="24"/>
          <w:szCs w:val="24"/>
          <w:lang w:eastAsia="es-PE"/>
        </w:rPr>
        <w:t xml:space="preserve">and </w:t>
      </w:r>
      <w:r w:rsidR="00123B72" w:rsidRPr="00470DD9">
        <w:rPr>
          <w:rFonts w:ascii="Times New Roman" w:hAnsi="Times New Roman" w:cs="Times New Roman"/>
          <w:i/>
          <w:color w:val="000000"/>
          <w:sz w:val="24"/>
          <w:szCs w:val="24"/>
          <w:lang w:eastAsia="es-PE"/>
        </w:rPr>
        <w:t xml:space="preserve">H. </w:t>
      </w:r>
      <w:proofErr w:type="spellStart"/>
      <w:r w:rsidR="00123B72" w:rsidRPr="00470DD9">
        <w:rPr>
          <w:rFonts w:ascii="Times New Roman" w:hAnsi="Times New Roman" w:cs="Times New Roman"/>
          <w:i/>
          <w:color w:val="000000"/>
          <w:sz w:val="24"/>
          <w:szCs w:val="24"/>
          <w:lang w:eastAsia="es-PE"/>
        </w:rPr>
        <w:t>eratosignis</w:t>
      </w:r>
      <w:proofErr w:type="spellEnd"/>
      <w:r w:rsidR="00123B72" w:rsidRPr="00470DD9">
        <w:rPr>
          <w:rFonts w:ascii="Times New Roman" w:hAnsi="Times New Roman" w:cs="Times New Roman"/>
          <w:color w:val="000000"/>
          <w:sz w:val="24"/>
          <w:szCs w:val="24"/>
          <w:lang w:eastAsia="es-PE"/>
        </w:rPr>
        <w:t xml:space="preserve"> are the only sister species pair within </w:t>
      </w:r>
      <w:proofErr w:type="spellStart"/>
      <w:r w:rsidR="00123B72" w:rsidRPr="00470DD9">
        <w:rPr>
          <w:rFonts w:ascii="Times New Roman" w:hAnsi="Times New Roman" w:cs="Times New Roman"/>
          <w:i/>
          <w:color w:val="000000"/>
          <w:sz w:val="24"/>
          <w:szCs w:val="24"/>
          <w:lang w:eastAsia="es-PE"/>
        </w:rPr>
        <w:t>Heliconius</w:t>
      </w:r>
      <w:proofErr w:type="spellEnd"/>
      <w:r w:rsidR="00123B72" w:rsidRPr="00470DD9">
        <w:rPr>
          <w:rFonts w:ascii="Times New Roman" w:hAnsi="Times New Roman" w:cs="Times New Roman"/>
          <w:i/>
          <w:color w:val="000000"/>
          <w:sz w:val="24"/>
          <w:szCs w:val="24"/>
          <w:lang w:eastAsia="es-PE"/>
        </w:rPr>
        <w:t xml:space="preserve"> </w:t>
      </w:r>
      <w:r w:rsidR="00123B72" w:rsidRPr="00470DD9">
        <w:rPr>
          <w:rFonts w:ascii="Times New Roman" w:hAnsi="Times New Roman" w:cs="Times New Roman"/>
          <w:color w:val="000000"/>
          <w:sz w:val="24"/>
          <w:szCs w:val="24"/>
          <w:lang w:eastAsia="es-PE"/>
        </w:rPr>
        <w:t xml:space="preserve">known to comprise a species with gregarious larvae and one with solitary larvae </w:t>
      </w:r>
      <w:r w:rsidR="00123B72"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{"citationID":"QrHgCxba","properties":{"formattedCitation":"(Beltr\\uc0\\u225{}n {\\i{}et al.}, 2007; Kozak {\\i{}et al.}, 2015)","plainCitation":"(Beltrán et al., 2007; Kozak et al., 2015)","noteIndex":0},"citationItems":[{"id":9411,"uris":["http://zotero.org/users/local/kwv3TwWq/items/VSE5Q5ZT"],"uri":["http://zotero.org/users/local/kwv3TwWq/items/VSE5Q5ZT"],"itemData":{"id":9411,"type":"article-journal","title":"Do pollen feeding, pupal-mating and larval gregariousness have a single origin in &lt;i&gt;Heliconius&lt;/i&gt; butterflies? Inferences from multilocus DNA sequence data","container-title":"Biological Journal of the Linnean Society","page":"221-239","volume":"92","issue":"2","source":"Wiley InterScience","abstract":"Phylogenetic information is useful in understanding the evolutionary history of adaptive traits. Here, we present a well-resolved phylogenetic hypothesis for Heliconius butterflies and related genera. We use this tree to investigate the evolution of three traits, pollen feeding, pupal-mating behaviour and larval gregariousness. Phylogenetic relationships among 60 Heliconiina species (86% of the subtribe) were inferred from partial DNA sequences of the mitochondrial genes cytochrome oxidase I, cytochrome oxidase II and 16S rRNA, and fragments of the nuclear genes elongation factor-103B1, apterous, decapentaplegic and wingless (3834 bp in total). The results corroborate previous hypotheses based on sequence data in showing that Heliconius is paraphyletic, with Laparus doris and Neruda falling within the genus, demonstrating a single origin for pollen feeding but with a loss of the trait in Neruda. However, different genes are not congruent in their placement of Neruda; therefore, monophyly of the pollen feeding species cannot be ruled out. There is also a highly supported monophyletic 'pupal-mating clade' suggesting that pupal mating behaviour evolved only once in the Heliconiina. Additionally, we observed at least three independent origins for larval gregariousness from a solitary ancestor, showing that gregarious larval behaviour arose after warning coloration.  © 2007 The Linnean Society of London, Biological Journal of the Linnean Society, 2007, 92, 2212013239.","DOI":"10.1111/j.1095-8312.2007.00830.x","shortTitle":"Do pollen feeding, pupal-mating and larval gregariousness have a single origin in Heliconius butterflies?","journalAbbreviation":"Biol. J. Linn. Soc.","author":[{"family":"Beltrán","given":"M."},{"family":"Jiggins","given":"C.D."},{"family":"Brower","given":"A.V. Z."},{"family":"Bermingham","given":"E."},{"family":"Mallet","given":"J."}],"issued":{"date-parts":[["2007"]]}}},{"id":16508,"uris":["http://zotero.org/users/local/kwv3TwWq/items/BHPM2Z5Q"],"uri":["http://zotero.org/users/local/kwv3TwWq/items/BHPM2Z5Q"],"itemData":{"id":16508,"type":"article-journal","title":"Multilocus species trees show the recent adaptive radiation of the mimetic &lt;i&gt;Heliconius&lt;/i&gt; butterflies","container-title":"Systematic Biology","page":"505-524","volume":"64","issue":"3","source":"PubMed","abstract":"Müllerian mimicry among Neotropical Heliconiini butterflies is an excellent example of natural selection, associated with the diversification of a large continental-scale radiation. Some of the processes driving the evolution of mimicry rings are likely to generate incongruent phylogenetic signals across the assemblage, and thus pose a challenge for systematics. We use a data set of 22 mitochondrial and nuclear markers from 92% of species in the tribe, obtained by Sanger sequencing and de novo assembly of short read data, to re-examine the phylogeny of Heliconiini with both supermatrix and multispecies coalescent approaches, characterize the patterns of conflicting signal, and compare the performance of various methodological approaches to reflect the heterogeneity across the data. Despite the large extent of reticulate signal and strong conflict between markers, nearly identical topologies are consistently recovered by most of the analyses, although the supermatrix approach failed to reflect the underlying variation in the history of individual loci. However, the supermatrix represents a useful approximation where multiple rare species represented by short sequences can be incorporated easily. The first comprehensive, time-calibrated phylogeny of this group is used to test the hypotheses of a diversification rate increase driven by the dramatic environmental changes in the Neotropics over the past 23 myr, or changes caused by diversity-dependent effects on the rate of diversification. We find that the rate of diversification has increased on the branch leading to the presently most species-rich genus Heliconius, but the change occurred gradually and cannot be unequivocally attributed to a specific environmental driver. Our study provides comprehensive comparison of philosophically distinct species tree reconstruction methods and provides insights into the diversification of an important insect radiation in the most biodiverse region of the planet.","DOI":"10.1093/sysbio/syv007","ISSN":"1076-836X","note":"PMID: 25634098\nPMCID: PMC4395847","journalAbbreviation":"Syst. Biol.","language":"eng","author":[{"family":"Kozak","given":"Krzysztof M."},{"family":"Wahlberg","given":"Niklas"},{"family":"Neild","given":"Andrew F. E."},{"family":"Dasmahapatra","given":"Kanchon K."},{"family":"Mallet","given":"James"},{"family":"Jiggins","given":"Chris D."}],"issued":{"date-parts":[["2015",5]]}}}],"schema":"https://github.com/citation-style-language/schema/raw/master/csl-citation.json"} </w:instrText>
      </w:r>
      <w:r w:rsidR="00123B72"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(Beltrán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2007; Kozak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2015)</w:t>
      </w:r>
      <w:r w:rsidR="00123B72" w:rsidRPr="00470DD9">
        <w:rPr>
          <w:rFonts w:ascii="Times New Roman" w:hAnsi="Times New Roman" w:cs="Times New Roman"/>
          <w:color w:val="000000"/>
          <w:sz w:val="24"/>
          <w:szCs w:val="24"/>
          <w:lang w:eastAsia="es-PE"/>
        </w:rPr>
        <w:fldChar w:fldCharType="end"/>
      </w:r>
      <w:r w:rsidR="001E30A7">
        <w:rPr>
          <w:rFonts w:ascii="Times New Roman" w:hAnsi="Times New Roman" w:cs="Times New Roman"/>
          <w:color w:val="000000"/>
          <w:sz w:val="24"/>
          <w:szCs w:val="24"/>
          <w:lang w:eastAsia="es-PE"/>
        </w:rPr>
        <w:t>.</w:t>
      </w:r>
      <w:r w:rsidR="00163CE0">
        <w:rPr>
          <w:rFonts w:ascii="Times New Roman" w:hAnsi="Times New Roman" w:cs="Times New Roman"/>
          <w:color w:val="000000"/>
          <w:sz w:val="24"/>
          <w:szCs w:val="24"/>
          <w:lang w:eastAsia="es-PE"/>
        </w:rPr>
        <w:t xml:space="preserve"> </w:t>
      </w:r>
      <w:r w:rsidR="001E30A7">
        <w:rPr>
          <w:rFonts w:ascii="Times New Roman" w:hAnsi="Times New Roman" w:cs="Times New Roman"/>
          <w:color w:val="000000"/>
          <w:sz w:val="24"/>
          <w:szCs w:val="24"/>
          <w:lang w:eastAsia="es-PE"/>
        </w:rPr>
        <w:t>T</w:t>
      </w:r>
      <w:r w:rsidR="00163CE0">
        <w:rPr>
          <w:rFonts w:ascii="Times New Roman" w:hAnsi="Times New Roman" w:cs="Times New Roman"/>
          <w:color w:val="000000"/>
          <w:sz w:val="24"/>
          <w:szCs w:val="24"/>
          <w:lang w:eastAsia="es-PE"/>
        </w:rPr>
        <w:t>he</w:t>
      </w:r>
      <w:r w:rsidR="001E30A7">
        <w:rPr>
          <w:rFonts w:ascii="Times New Roman" w:hAnsi="Times New Roman" w:cs="Times New Roman"/>
          <w:color w:val="000000"/>
          <w:sz w:val="24"/>
          <w:szCs w:val="24"/>
          <w:lang w:eastAsia="es-PE"/>
        </w:rPr>
        <w:t>ir</w:t>
      </w:r>
      <w:r w:rsidR="00163CE0">
        <w:rPr>
          <w:rFonts w:ascii="Times New Roman" w:hAnsi="Times New Roman" w:cs="Times New Roman"/>
          <w:color w:val="000000"/>
          <w:sz w:val="24"/>
          <w:szCs w:val="24"/>
          <w:lang w:eastAsia="es-PE"/>
        </w:rPr>
        <w:t xml:space="preserve"> larvae</w:t>
      </w:r>
      <w:r w:rsidR="002F78F3">
        <w:rPr>
          <w:rFonts w:ascii="Times New Roman" w:hAnsi="Times New Roman" w:cs="Times New Roman"/>
          <w:color w:val="000000"/>
          <w:sz w:val="24"/>
          <w:szCs w:val="24"/>
          <w:lang w:eastAsia="es-PE"/>
        </w:rPr>
        <w:t xml:space="preserve"> may </w:t>
      </w:r>
      <w:r w:rsidR="001E30A7">
        <w:rPr>
          <w:rFonts w:ascii="Times New Roman" w:hAnsi="Times New Roman" w:cs="Times New Roman"/>
          <w:color w:val="000000"/>
          <w:sz w:val="24"/>
          <w:szCs w:val="24"/>
          <w:lang w:eastAsia="es-PE"/>
        </w:rPr>
        <w:t xml:space="preserve">also </w:t>
      </w:r>
      <w:r w:rsidR="002F78F3">
        <w:rPr>
          <w:rFonts w:ascii="Times New Roman" w:hAnsi="Times New Roman" w:cs="Times New Roman"/>
          <w:color w:val="000000"/>
          <w:sz w:val="24"/>
          <w:szCs w:val="24"/>
          <w:lang w:eastAsia="es-PE"/>
        </w:rPr>
        <w:t xml:space="preserve">be involved in mimicry with other </w:t>
      </w:r>
      <w:proofErr w:type="spellStart"/>
      <w:r w:rsidR="002F78F3">
        <w:rPr>
          <w:rFonts w:ascii="Times New Roman" w:hAnsi="Times New Roman" w:cs="Times New Roman"/>
          <w:i/>
          <w:color w:val="000000"/>
          <w:sz w:val="24"/>
          <w:szCs w:val="24"/>
          <w:lang w:eastAsia="es-PE"/>
        </w:rPr>
        <w:t>Heliconius</w:t>
      </w:r>
      <w:proofErr w:type="spellEnd"/>
      <w:r w:rsidR="002F78F3">
        <w:rPr>
          <w:rFonts w:ascii="Times New Roman" w:hAnsi="Times New Roman" w:cs="Times New Roman"/>
          <w:i/>
          <w:color w:val="000000"/>
          <w:sz w:val="24"/>
          <w:szCs w:val="24"/>
          <w:lang w:eastAsia="es-PE"/>
        </w:rPr>
        <w:t xml:space="preserve"> </w:t>
      </w:r>
      <w:r w:rsidR="002F78F3">
        <w:rPr>
          <w:rFonts w:ascii="Times New Roman" w:hAnsi="Times New Roman" w:cs="Times New Roman"/>
          <w:color w:val="000000"/>
          <w:sz w:val="24"/>
          <w:szCs w:val="24"/>
          <w:lang w:eastAsia="es-PE"/>
        </w:rPr>
        <w:t xml:space="preserve">species </w:t>
      </w:r>
      <w:r w:rsidR="00B1526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{"citationID":"a2a2pp7ela4","properties":{"formattedCitation":"(Brown &amp; Benson, 1975)","plainCitation":"(Brown &amp; Benson, 1975)","noteIndex":0},"citationItems":[{"id":16426,"uris":["http://zotero.org/users/local/kwv3TwWq/items/N3CWX7GI"],"uri":["http://zotero.org/users/local/kwv3TwWq/items/N3CWX7GI"],"itemData":{"id":16426,"type":"article-journal","title":"The Heliconians of Brazil (Lepidoptera: Nymphalidae) Part VI. Aspects of the biology and ecology of &lt;i&gt;Heliconius demeter&lt;/i&gt; with description of four new subspecies.","container-title":"Bulletin of the Allyn Museum","page":"1-19","volume":"26","journalAbbreviation":"Bull. Allyn. Mus.","author":[{"family":"Brown","given":"K.S."},{"family":"Benson","given":"W.W."}],"issued":{"date-parts":[["1975"]]}}}],"schema":"https://github.com/citation-style-language/schema/raw/master/csl-citation.json"} </w:instrText>
      </w:r>
      <w:r w:rsidR="00B15269">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(Brown &amp; Benson, 1975)</w:t>
      </w:r>
      <w:r w:rsidR="00B15269">
        <w:rPr>
          <w:rFonts w:ascii="Times New Roman" w:hAnsi="Times New Roman" w:cs="Times New Roman"/>
          <w:color w:val="000000"/>
          <w:sz w:val="24"/>
          <w:szCs w:val="24"/>
          <w:lang w:eastAsia="es-PE"/>
        </w:rPr>
        <w:fldChar w:fldCharType="end"/>
      </w:r>
      <w:r w:rsidR="001E30A7">
        <w:rPr>
          <w:rFonts w:ascii="Times New Roman" w:hAnsi="Times New Roman" w:cs="Times New Roman"/>
          <w:color w:val="000000"/>
          <w:sz w:val="24"/>
          <w:szCs w:val="24"/>
          <w:lang w:eastAsia="es-PE"/>
        </w:rPr>
        <w:t>:</w:t>
      </w:r>
      <w:r w:rsidR="00123B72" w:rsidRPr="00470DD9">
        <w:rPr>
          <w:rFonts w:ascii="Times New Roman" w:hAnsi="Times New Roman" w:cs="Times New Roman"/>
          <w:color w:val="000000"/>
          <w:sz w:val="24"/>
          <w:szCs w:val="24"/>
          <w:lang w:eastAsia="es-PE"/>
        </w:rPr>
        <w:t xml:space="preserve"> </w:t>
      </w:r>
      <w:proofErr w:type="spellStart"/>
      <w:r w:rsidR="00B15269">
        <w:rPr>
          <w:rFonts w:ascii="Times New Roman" w:hAnsi="Times New Roman" w:cs="Times New Roman"/>
          <w:i/>
          <w:color w:val="000000"/>
          <w:sz w:val="24"/>
          <w:szCs w:val="24"/>
          <w:lang w:eastAsia="es-PE"/>
        </w:rPr>
        <w:t>H</w:t>
      </w:r>
      <w:r w:rsidR="00033693">
        <w:rPr>
          <w:rFonts w:ascii="Times New Roman" w:hAnsi="Times New Roman" w:cs="Times New Roman"/>
          <w:i/>
          <w:color w:val="000000"/>
          <w:sz w:val="24"/>
          <w:szCs w:val="24"/>
          <w:lang w:eastAsia="es-PE"/>
        </w:rPr>
        <w:t>eliconius</w:t>
      </w:r>
      <w:proofErr w:type="spellEnd"/>
      <w:r w:rsidR="00B15269">
        <w:rPr>
          <w:rFonts w:ascii="Times New Roman" w:hAnsi="Times New Roman" w:cs="Times New Roman"/>
          <w:i/>
          <w:color w:val="000000"/>
          <w:sz w:val="24"/>
          <w:szCs w:val="24"/>
          <w:lang w:eastAsia="es-PE"/>
        </w:rPr>
        <w:t xml:space="preserve"> </w:t>
      </w:r>
      <w:proofErr w:type="spellStart"/>
      <w:r w:rsidR="00B15269">
        <w:rPr>
          <w:rFonts w:ascii="Times New Roman" w:hAnsi="Times New Roman" w:cs="Times New Roman"/>
          <w:i/>
          <w:color w:val="000000"/>
          <w:sz w:val="24"/>
          <w:szCs w:val="24"/>
          <w:lang w:eastAsia="es-PE"/>
        </w:rPr>
        <w:t>eratosignis</w:t>
      </w:r>
      <w:proofErr w:type="spellEnd"/>
      <w:r w:rsidR="00B15269">
        <w:rPr>
          <w:rFonts w:ascii="Times New Roman" w:hAnsi="Times New Roman" w:cs="Times New Roman"/>
          <w:i/>
          <w:color w:val="000000"/>
          <w:sz w:val="24"/>
          <w:szCs w:val="24"/>
          <w:lang w:eastAsia="es-PE"/>
        </w:rPr>
        <w:t xml:space="preserve"> </w:t>
      </w:r>
      <w:r w:rsidR="00B15269">
        <w:rPr>
          <w:rFonts w:ascii="Times New Roman" w:hAnsi="Times New Roman" w:cs="Times New Roman"/>
          <w:color w:val="000000"/>
          <w:sz w:val="24"/>
          <w:szCs w:val="24"/>
          <w:lang w:eastAsia="es-PE"/>
        </w:rPr>
        <w:t xml:space="preserve">larvae </w:t>
      </w:r>
      <w:r w:rsidR="006850B6">
        <w:rPr>
          <w:rFonts w:ascii="Times New Roman" w:hAnsi="Times New Roman" w:cs="Times New Roman"/>
          <w:color w:val="000000"/>
          <w:sz w:val="24"/>
          <w:szCs w:val="24"/>
          <w:lang w:eastAsia="es-PE"/>
        </w:rPr>
        <w:t>are near</w:t>
      </w:r>
      <w:r w:rsidR="00EA74D5">
        <w:rPr>
          <w:rFonts w:ascii="Times New Roman" w:hAnsi="Times New Roman" w:cs="Times New Roman"/>
          <w:color w:val="000000"/>
          <w:sz w:val="24"/>
          <w:szCs w:val="24"/>
          <w:lang w:eastAsia="es-PE"/>
        </w:rPr>
        <w:t>ly</w:t>
      </w:r>
      <w:r w:rsidR="006850B6">
        <w:rPr>
          <w:rFonts w:ascii="Times New Roman" w:hAnsi="Times New Roman" w:cs="Times New Roman"/>
          <w:color w:val="000000"/>
          <w:sz w:val="24"/>
          <w:szCs w:val="24"/>
          <w:lang w:eastAsia="es-PE"/>
        </w:rPr>
        <w:t xml:space="preserve"> identical to the gregarious larvae of </w:t>
      </w:r>
      <w:proofErr w:type="spellStart"/>
      <w:r w:rsidR="00333E9E" w:rsidRPr="006850B6">
        <w:rPr>
          <w:rFonts w:ascii="Times New Roman" w:hAnsi="Times New Roman" w:cs="Times New Roman"/>
          <w:i/>
          <w:color w:val="000000"/>
          <w:sz w:val="24"/>
          <w:szCs w:val="24"/>
          <w:lang w:eastAsia="es-PE"/>
        </w:rPr>
        <w:t>H</w:t>
      </w:r>
      <w:r w:rsidR="00033693">
        <w:rPr>
          <w:rFonts w:ascii="Times New Roman" w:hAnsi="Times New Roman" w:cs="Times New Roman"/>
          <w:i/>
          <w:color w:val="000000"/>
          <w:sz w:val="24"/>
          <w:szCs w:val="24"/>
          <w:lang w:eastAsia="es-PE"/>
        </w:rPr>
        <w:t>eliconius</w:t>
      </w:r>
      <w:proofErr w:type="spellEnd"/>
      <w:r w:rsidR="00333E9E" w:rsidRPr="006850B6">
        <w:rPr>
          <w:rFonts w:ascii="Times New Roman" w:hAnsi="Times New Roman" w:cs="Times New Roman"/>
          <w:i/>
          <w:color w:val="000000"/>
          <w:sz w:val="24"/>
          <w:szCs w:val="24"/>
          <w:lang w:eastAsia="es-PE"/>
        </w:rPr>
        <w:t xml:space="preserve"> </w:t>
      </w:r>
      <w:proofErr w:type="spellStart"/>
      <w:r w:rsidR="00333E9E" w:rsidRPr="006850B6">
        <w:rPr>
          <w:rFonts w:ascii="Times New Roman" w:hAnsi="Times New Roman" w:cs="Times New Roman"/>
          <w:i/>
          <w:color w:val="000000"/>
          <w:sz w:val="24"/>
          <w:szCs w:val="24"/>
          <w:lang w:eastAsia="es-PE"/>
        </w:rPr>
        <w:t>doris</w:t>
      </w:r>
      <w:proofErr w:type="spellEnd"/>
      <w:r w:rsidR="00963A95">
        <w:rPr>
          <w:rFonts w:ascii="Times New Roman" w:hAnsi="Times New Roman" w:cs="Times New Roman"/>
          <w:i/>
          <w:color w:val="000000"/>
          <w:sz w:val="24"/>
          <w:szCs w:val="24"/>
          <w:lang w:eastAsia="es-PE"/>
        </w:rPr>
        <w:t xml:space="preserve"> </w:t>
      </w:r>
      <w:r w:rsidR="00963A95" w:rsidRPr="00963A95">
        <w:rPr>
          <w:rFonts w:ascii="Times New Roman" w:hAnsi="Times New Roman" w:cs="Times New Roman"/>
          <w:color w:val="000000"/>
          <w:sz w:val="24"/>
          <w:szCs w:val="24"/>
          <w:lang w:eastAsia="es-PE"/>
        </w:rPr>
        <w:t>(</w:t>
      </w:r>
      <w:r w:rsidR="00963A95">
        <w:rPr>
          <w:rFonts w:ascii="Times New Roman" w:hAnsi="Times New Roman" w:cs="Times New Roman"/>
          <w:color w:val="000000"/>
          <w:sz w:val="24"/>
          <w:szCs w:val="24"/>
          <w:lang w:eastAsia="es-PE"/>
        </w:rPr>
        <w:t>Linnaeus, 1771)</w:t>
      </w:r>
      <w:r w:rsidR="00333E9E">
        <w:rPr>
          <w:rFonts w:ascii="Times New Roman" w:hAnsi="Times New Roman" w:cs="Times New Roman"/>
          <w:color w:val="000000"/>
          <w:sz w:val="24"/>
          <w:szCs w:val="24"/>
          <w:lang w:eastAsia="es-PE"/>
        </w:rPr>
        <w:t xml:space="preserve"> and </w:t>
      </w:r>
      <w:proofErr w:type="spellStart"/>
      <w:r w:rsidR="00333E9E" w:rsidRPr="006850B6">
        <w:rPr>
          <w:rFonts w:ascii="Times New Roman" w:hAnsi="Times New Roman" w:cs="Times New Roman"/>
          <w:i/>
          <w:color w:val="000000"/>
          <w:sz w:val="24"/>
          <w:szCs w:val="24"/>
          <w:lang w:eastAsia="es-PE"/>
        </w:rPr>
        <w:t>H</w:t>
      </w:r>
      <w:r w:rsidR="00033693">
        <w:rPr>
          <w:rFonts w:ascii="Times New Roman" w:hAnsi="Times New Roman" w:cs="Times New Roman"/>
          <w:i/>
          <w:color w:val="000000"/>
          <w:sz w:val="24"/>
          <w:szCs w:val="24"/>
          <w:lang w:eastAsia="es-PE"/>
        </w:rPr>
        <w:t>eliconius</w:t>
      </w:r>
      <w:proofErr w:type="spellEnd"/>
      <w:r w:rsidR="00333E9E" w:rsidRPr="006850B6">
        <w:rPr>
          <w:rFonts w:ascii="Times New Roman" w:hAnsi="Times New Roman" w:cs="Times New Roman"/>
          <w:i/>
          <w:color w:val="000000"/>
          <w:sz w:val="24"/>
          <w:szCs w:val="24"/>
          <w:lang w:eastAsia="es-PE"/>
        </w:rPr>
        <w:t xml:space="preserve"> </w:t>
      </w:r>
      <w:proofErr w:type="spellStart"/>
      <w:r w:rsidR="00333E9E" w:rsidRPr="006850B6">
        <w:rPr>
          <w:rFonts w:ascii="Times New Roman" w:hAnsi="Times New Roman" w:cs="Times New Roman"/>
          <w:i/>
          <w:color w:val="000000"/>
          <w:sz w:val="24"/>
          <w:szCs w:val="24"/>
          <w:lang w:eastAsia="es-PE"/>
        </w:rPr>
        <w:t>xanthocles</w:t>
      </w:r>
      <w:proofErr w:type="spellEnd"/>
      <w:r w:rsidR="00333E9E">
        <w:rPr>
          <w:rFonts w:ascii="Times New Roman" w:hAnsi="Times New Roman" w:cs="Times New Roman"/>
          <w:color w:val="000000"/>
          <w:sz w:val="24"/>
          <w:szCs w:val="24"/>
          <w:lang w:eastAsia="es-PE"/>
        </w:rPr>
        <w:t xml:space="preserve"> </w:t>
      </w:r>
      <w:r w:rsidR="00963A95">
        <w:rPr>
          <w:rFonts w:ascii="Times New Roman" w:hAnsi="Times New Roman" w:cs="Times New Roman"/>
          <w:color w:val="000000"/>
          <w:sz w:val="24"/>
          <w:szCs w:val="24"/>
          <w:lang w:eastAsia="es-PE"/>
        </w:rPr>
        <w:t xml:space="preserve">Bates 1862 </w:t>
      </w:r>
      <w:r w:rsidR="006850B6">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{"citationID":"a88f03lth1","properties":{"formattedCitation":"(Brown &amp; Benson, 1975; Mallet &amp; Jackson, 1980)","plainCitation":"(Brown &amp; Benson, 1975; Mallet &amp; Jackson, 1980)","noteIndex":0},"citationItems":[{"id":16426,"uris":["http://zotero.org/users/local/kwv3TwWq/items/N3CWX7GI"],"uri":["http://zotero.org/users/local/kwv3TwWq/items/N3CWX7GI"],"itemData":{"id":16426,"type":"article-journal","title":"The Heliconians of Brazil (Lepidoptera: Nymphalidae) Part VI. Aspects of the biology and ecology of &lt;i&gt;Heliconius demeter&lt;/i&gt; with description of four new subspecies.","container-title":"Bulletin of the Allyn Museum","page":"1-19","volume":"26","journalAbbreviation":"Bull. Allyn. Mus.","author":[{"family":"Brown","given":"K.S."},{"family":"Benson","given":"W.W."}],"issued":{"date-parts":[["1975"]]}}},{"id":11686,"uris":["http://zotero.org/users/local/kwv3TwWq/items/GIK3C7BM"],"uri":["http://zotero.org/users/local/kwv3TwWq/items/GIK3C7BM"],"itemData":{"id":11686,"type":"article-journal","title":"The ecology and social behaviour of the Neotropical butterfly &lt;i&gt;Heliconius xanthocles&lt;/i&gt; Bates in Colombia","container-title":"Zoological Journal of the Linnean Society","page":"1-13","volume":"70","issue":"1","source":"Wiley InterScience","abstract":"The mimicry, population ecology1, adult behaviour and life cycle of Heliconius xanthocles were studied at two sites in Colombian tropical forest. The results were compared with the known biology of other Heliconius species. H. xanthocles is probably unpalatable and is a Mullerian comimic of some other species. In the Amazon basin H. xanthocles belongs to the 'dennis ray' mimicry ring of the Heliconiini, which includes Eueides tales, H. bumeyi, H. elevatus, H. melpomene and H. erato. In the Rio Negro valley, where the latter species either do not exist or have different mimetic allegiances, the 'clennis-ray' pattern of H. xanthocles breaks down. The adults are pollen-feeders, like other Heliconius. but they also visit other food sources such as bird droppings. During a mark-recapture programme in the Rio Negro, adults were found to be almost entirely restricted to small areas near their foodplant Passiflorapraeacuta. Females were rarer than males, but this was probably due to a behavioural difference between the sexes. The males had a Fisher-Ford survival rate of 0.95 per day and a life expectancy of 19 days. Population size estimates of males were between 11 and 17 individuals. These estimates are lower than, but comparable to those for other Heliconius. Males as well as females visit the larval toodplant, and an adult male was observed hovering over a small group of larvae. The females lav batches of 12201341 eggs. The largest batch (41 eggs) was laid cooperatively by two females. The larvae are gregarious feeders on shoot-tips of Passiflora praeacuta. and all lile stages are described for the first time. Predation on the larvae by a bug is described. The pupa has a distinctive morphology unlike that of other Heliconius. The adult population ecology, mimicry and larval behaviour are discussed.","DOI":"10.1111/j.1096-3642.1980.tb00845.x","author":[{"family":"Mallet","given":"J."},{"family":"Jackson","given":"Dorothy A."}],"issued":{"date-parts":[["1980"]]}}}],"schema":"https://github.com/citation-style-language/schema/raw/master/csl-citation.json"} </w:instrText>
      </w:r>
      <w:r w:rsidR="006850B6">
        <w:rPr>
          <w:rFonts w:ascii="Times New Roman" w:hAnsi="Times New Roman" w:cs="Times New Roman"/>
          <w:color w:val="000000"/>
          <w:sz w:val="24"/>
          <w:szCs w:val="24"/>
          <w:lang w:eastAsia="es-PE"/>
        </w:rPr>
        <w:fldChar w:fldCharType="separate"/>
      </w:r>
      <w:r w:rsidR="00873603" w:rsidRPr="00873603">
        <w:rPr>
          <w:rFonts w:ascii="Times New Roman" w:hAnsi="Times New Roman" w:cs="Times New Roman"/>
          <w:sz w:val="24"/>
        </w:rPr>
        <w:t>(Brown &amp; Benson, 1975; Mallet &amp; Jackson, 1980)</w:t>
      </w:r>
      <w:r w:rsidR="006850B6">
        <w:rPr>
          <w:rFonts w:ascii="Times New Roman" w:hAnsi="Times New Roman" w:cs="Times New Roman"/>
          <w:color w:val="000000"/>
          <w:sz w:val="24"/>
          <w:szCs w:val="24"/>
          <w:lang w:eastAsia="es-PE"/>
        </w:rPr>
        <w:fldChar w:fldCharType="end"/>
      </w:r>
      <w:r w:rsidR="002E75C9">
        <w:rPr>
          <w:rFonts w:ascii="Times New Roman" w:hAnsi="Times New Roman" w:cs="Times New Roman"/>
          <w:color w:val="000000"/>
          <w:sz w:val="24"/>
          <w:szCs w:val="24"/>
          <w:lang w:eastAsia="es-PE"/>
        </w:rPr>
        <w:t>, whereas</w:t>
      </w:r>
      <w:r w:rsidR="00B15269">
        <w:rPr>
          <w:rFonts w:ascii="Times New Roman" w:hAnsi="Times New Roman" w:cs="Times New Roman"/>
          <w:color w:val="000000"/>
          <w:sz w:val="24"/>
          <w:szCs w:val="24"/>
          <w:lang w:eastAsia="es-PE"/>
        </w:rPr>
        <w:t xml:space="preserve">, </w:t>
      </w:r>
      <w:r w:rsidR="00B15269">
        <w:rPr>
          <w:rFonts w:ascii="Times New Roman" w:hAnsi="Times New Roman" w:cs="Times New Roman"/>
          <w:i/>
          <w:color w:val="000000"/>
          <w:sz w:val="24"/>
          <w:szCs w:val="24"/>
          <w:lang w:eastAsia="es-PE"/>
        </w:rPr>
        <w:t xml:space="preserve">H. </w:t>
      </w:r>
      <w:proofErr w:type="spellStart"/>
      <w:r w:rsidR="00B15269">
        <w:rPr>
          <w:rFonts w:ascii="Times New Roman" w:hAnsi="Times New Roman" w:cs="Times New Roman"/>
          <w:i/>
          <w:color w:val="000000"/>
          <w:sz w:val="24"/>
          <w:szCs w:val="24"/>
          <w:lang w:eastAsia="es-PE"/>
        </w:rPr>
        <w:t>demeter</w:t>
      </w:r>
      <w:proofErr w:type="spellEnd"/>
      <w:r w:rsidR="00B15269">
        <w:rPr>
          <w:rFonts w:ascii="Times New Roman" w:hAnsi="Times New Roman" w:cs="Times New Roman"/>
          <w:color w:val="000000"/>
          <w:sz w:val="24"/>
          <w:szCs w:val="24"/>
          <w:lang w:eastAsia="es-PE"/>
        </w:rPr>
        <w:t xml:space="preserve"> larvae are more similar to </w:t>
      </w:r>
      <w:r w:rsidR="00963A95">
        <w:rPr>
          <w:rFonts w:ascii="Times New Roman" w:hAnsi="Times New Roman" w:cs="Times New Roman"/>
          <w:color w:val="000000"/>
          <w:sz w:val="24"/>
          <w:szCs w:val="24"/>
          <w:lang w:eastAsia="es-PE"/>
        </w:rPr>
        <w:t>those of</w:t>
      </w:r>
      <w:r w:rsidR="004E1F6D">
        <w:rPr>
          <w:rFonts w:ascii="Times New Roman" w:hAnsi="Times New Roman" w:cs="Times New Roman"/>
          <w:i/>
          <w:color w:val="000000"/>
          <w:sz w:val="24"/>
          <w:szCs w:val="24"/>
          <w:lang w:eastAsia="es-PE"/>
        </w:rPr>
        <w:t xml:space="preserve"> H. </w:t>
      </w:r>
      <w:proofErr w:type="spellStart"/>
      <w:r w:rsidR="004E1F6D">
        <w:rPr>
          <w:rFonts w:ascii="Times New Roman" w:hAnsi="Times New Roman" w:cs="Times New Roman"/>
          <w:i/>
          <w:color w:val="000000"/>
          <w:sz w:val="24"/>
          <w:szCs w:val="24"/>
          <w:lang w:eastAsia="es-PE"/>
        </w:rPr>
        <w:t>ricini</w:t>
      </w:r>
      <w:proofErr w:type="spellEnd"/>
      <w:r w:rsidR="00963A95">
        <w:rPr>
          <w:rFonts w:ascii="Times New Roman" w:hAnsi="Times New Roman" w:cs="Times New Roman"/>
          <w:color w:val="000000"/>
          <w:sz w:val="24"/>
          <w:szCs w:val="24"/>
          <w:lang w:eastAsia="es-PE"/>
        </w:rPr>
        <w:t xml:space="preserve"> </w:t>
      </w:r>
      <w:r w:rsidR="00963A95" w:rsidRPr="00963A95">
        <w:rPr>
          <w:rFonts w:ascii="Times New Roman" w:hAnsi="Times New Roman" w:cs="Times New Roman"/>
          <w:color w:val="000000"/>
          <w:sz w:val="24"/>
          <w:szCs w:val="24"/>
          <w:lang w:eastAsia="es-PE"/>
        </w:rPr>
        <w:t>(</w:t>
      </w:r>
      <w:r w:rsidR="00963A95">
        <w:rPr>
          <w:rFonts w:ascii="Times New Roman" w:hAnsi="Times New Roman" w:cs="Times New Roman"/>
          <w:color w:val="000000"/>
          <w:sz w:val="24"/>
          <w:szCs w:val="24"/>
          <w:lang w:eastAsia="es-PE"/>
        </w:rPr>
        <w:t>Linnaeus, 1758)</w:t>
      </w:r>
      <w:r w:rsidR="00163CE0">
        <w:rPr>
          <w:rFonts w:ascii="Times New Roman" w:hAnsi="Times New Roman" w:cs="Times New Roman"/>
          <w:i/>
          <w:color w:val="000000"/>
          <w:sz w:val="24"/>
          <w:szCs w:val="24"/>
          <w:lang w:eastAsia="es-PE"/>
        </w:rPr>
        <w:t>.</w:t>
      </w:r>
      <w:r w:rsidR="00B15269">
        <w:rPr>
          <w:rFonts w:ascii="Times New Roman" w:hAnsi="Times New Roman" w:cs="Times New Roman"/>
          <w:color w:val="000000"/>
          <w:sz w:val="24"/>
          <w:szCs w:val="24"/>
          <w:lang w:eastAsia="es-PE"/>
        </w:rPr>
        <w:t xml:space="preserve"> </w:t>
      </w:r>
      <w:r w:rsidR="00711C1E" w:rsidRPr="00470DD9">
        <w:rPr>
          <w:rFonts w:ascii="Times New Roman" w:hAnsi="Times New Roman" w:cs="Times New Roman"/>
          <w:color w:val="000000"/>
          <w:sz w:val="24"/>
          <w:szCs w:val="24"/>
          <w:lang w:eastAsia="es-PE"/>
        </w:rPr>
        <w:t xml:space="preserve">Whatever the drivers of divergence in </w:t>
      </w:r>
      <w:r w:rsidR="00711C1E" w:rsidRPr="00470DD9">
        <w:rPr>
          <w:rFonts w:ascii="Times New Roman" w:hAnsi="Times New Roman" w:cs="Times New Roman"/>
          <w:i/>
          <w:iCs/>
          <w:color w:val="000000"/>
          <w:sz w:val="24"/>
          <w:szCs w:val="24"/>
          <w:lang w:eastAsia="es-PE"/>
        </w:rPr>
        <w:t xml:space="preserve">H. </w:t>
      </w:r>
      <w:proofErr w:type="spellStart"/>
      <w:r w:rsidR="00711C1E" w:rsidRPr="00470DD9">
        <w:rPr>
          <w:rFonts w:ascii="Times New Roman" w:hAnsi="Times New Roman" w:cs="Times New Roman"/>
          <w:i/>
          <w:iCs/>
          <w:color w:val="000000"/>
          <w:sz w:val="24"/>
          <w:szCs w:val="24"/>
          <w:lang w:eastAsia="es-PE"/>
        </w:rPr>
        <w:t>demeter</w:t>
      </w:r>
      <w:proofErr w:type="spellEnd"/>
      <w:r w:rsidR="00711C1E" w:rsidRPr="00470DD9">
        <w:rPr>
          <w:rFonts w:ascii="Times New Roman" w:hAnsi="Times New Roman" w:cs="Times New Roman"/>
          <w:color w:val="000000"/>
          <w:sz w:val="24"/>
          <w:szCs w:val="24"/>
          <w:lang w:eastAsia="es-PE"/>
        </w:rPr>
        <w:t xml:space="preserve"> and </w:t>
      </w:r>
      <w:r w:rsidR="00711C1E" w:rsidRPr="00470DD9">
        <w:rPr>
          <w:rFonts w:ascii="Times New Roman" w:hAnsi="Times New Roman" w:cs="Times New Roman"/>
          <w:i/>
          <w:iCs/>
          <w:color w:val="000000"/>
          <w:sz w:val="24"/>
          <w:szCs w:val="24"/>
          <w:lang w:eastAsia="es-PE"/>
        </w:rPr>
        <w:t xml:space="preserve">H. </w:t>
      </w:r>
      <w:proofErr w:type="spellStart"/>
      <w:r w:rsidR="00711C1E" w:rsidRPr="00470DD9">
        <w:rPr>
          <w:rFonts w:ascii="Times New Roman" w:hAnsi="Times New Roman" w:cs="Times New Roman"/>
          <w:i/>
          <w:iCs/>
          <w:color w:val="000000"/>
          <w:sz w:val="24"/>
          <w:szCs w:val="24"/>
          <w:lang w:eastAsia="es-PE"/>
        </w:rPr>
        <w:t>eratosignis</w:t>
      </w:r>
      <w:proofErr w:type="spellEnd"/>
      <w:r w:rsidR="00711C1E" w:rsidRPr="00470DD9">
        <w:rPr>
          <w:rFonts w:ascii="Times New Roman" w:hAnsi="Times New Roman" w:cs="Times New Roman"/>
          <w:color w:val="000000"/>
          <w:sz w:val="24"/>
          <w:szCs w:val="24"/>
          <w:lang w:eastAsia="es-PE"/>
        </w:rPr>
        <w:t xml:space="preserve">, their </w:t>
      </w:r>
      <w:r w:rsidR="00637844" w:rsidRPr="00470DD9">
        <w:rPr>
          <w:rFonts w:ascii="Times New Roman" w:hAnsi="Times New Roman" w:cs="Times New Roman"/>
          <w:color w:val="000000"/>
          <w:sz w:val="24"/>
          <w:szCs w:val="24"/>
          <w:lang w:eastAsia="es-PE"/>
        </w:rPr>
        <w:t xml:space="preserve">limited geographic overlap, </w:t>
      </w:r>
      <w:r w:rsidR="00711C1E" w:rsidRPr="00470DD9">
        <w:rPr>
          <w:rFonts w:ascii="Times New Roman" w:hAnsi="Times New Roman" w:cs="Times New Roman"/>
          <w:color w:val="000000"/>
          <w:sz w:val="24"/>
          <w:szCs w:val="24"/>
          <w:lang w:eastAsia="es-PE"/>
        </w:rPr>
        <w:t xml:space="preserve">co-mimicry, sexual dimorphism, </w:t>
      </w:r>
      <w:r w:rsidR="00637844" w:rsidRPr="00470DD9">
        <w:rPr>
          <w:rFonts w:ascii="Times New Roman" w:hAnsi="Times New Roman" w:cs="Times New Roman"/>
          <w:color w:val="000000"/>
          <w:sz w:val="24"/>
          <w:szCs w:val="24"/>
          <w:lang w:eastAsia="es-PE"/>
        </w:rPr>
        <w:t>and</w:t>
      </w:r>
      <w:r w:rsidR="00711C1E" w:rsidRPr="00470DD9">
        <w:rPr>
          <w:rFonts w:ascii="Times New Roman" w:hAnsi="Times New Roman" w:cs="Times New Roman"/>
          <w:color w:val="000000"/>
          <w:sz w:val="24"/>
          <w:szCs w:val="24"/>
          <w:lang w:eastAsia="es-PE"/>
        </w:rPr>
        <w:t xml:space="preserve"> marked differences in host plant use and oviposition behaviour highlight them as an interesting counter-example to </w:t>
      </w:r>
      <w:r w:rsidR="00DA6D12">
        <w:rPr>
          <w:rFonts w:ascii="Times New Roman" w:hAnsi="Times New Roman" w:cs="Times New Roman"/>
          <w:color w:val="000000"/>
          <w:sz w:val="24"/>
          <w:szCs w:val="24"/>
          <w:lang w:eastAsia="es-PE"/>
        </w:rPr>
        <w:t>other</w:t>
      </w:r>
      <w:r w:rsidR="00711C1E" w:rsidRPr="00470DD9">
        <w:rPr>
          <w:rFonts w:ascii="Times New Roman" w:hAnsi="Times New Roman" w:cs="Times New Roman"/>
          <w:i/>
          <w:iCs/>
          <w:color w:val="000000"/>
          <w:sz w:val="24"/>
          <w:szCs w:val="24"/>
          <w:lang w:eastAsia="es-PE"/>
        </w:rPr>
        <w:t xml:space="preserve"> </w:t>
      </w:r>
      <w:proofErr w:type="spellStart"/>
      <w:r w:rsidR="00711C1E" w:rsidRPr="00470DD9">
        <w:rPr>
          <w:rFonts w:ascii="Times New Roman" w:hAnsi="Times New Roman" w:cs="Times New Roman"/>
          <w:i/>
          <w:iCs/>
          <w:color w:val="000000"/>
          <w:sz w:val="24"/>
          <w:szCs w:val="24"/>
          <w:lang w:eastAsia="es-PE"/>
        </w:rPr>
        <w:t>Heliconius</w:t>
      </w:r>
      <w:proofErr w:type="spellEnd"/>
      <w:r w:rsidR="00711C1E" w:rsidRPr="00470DD9">
        <w:rPr>
          <w:rFonts w:ascii="Times New Roman" w:hAnsi="Times New Roman" w:cs="Times New Roman"/>
          <w:color w:val="000000"/>
          <w:sz w:val="24"/>
          <w:szCs w:val="24"/>
          <w:lang w:eastAsia="es-PE"/>
        </w:rPr>
        <w:t xml:space="preserve"> sister species</w:t>
      </w:r>
      <w:r w:rsidR="004C4EC3" w:rsidRPr="00470DD9">
        <w:rPr>
          <w:rFonts w:ascii="Times New Roman" w:hAnsi="Times New Roman" w:cs="Times New Roman"/>
          <w:color w:val="000000"/>
          <w:sz w:val="24"/>
          <w:szCs w:val="24"/>
          <w:lang w:eastAsia="es-PE"/>
        </w:rPr>
        <w:t>.</w:t>
      </w:r>
      <w:r w:rsidR="001F60E0" w:rsidRPr="00470DD9">
        <w:rPr>
          <w:rFonts w:ascii="Times New Roman" w:hAnsi="Times New Roman" w:cs="Times New Roman"/>
          <w:color w:val="000000"/>
          <w:sz w:val="24"/>
          <w:szCs w:val="24"/>
          <w:lang w:eastAsia="es-PE"/>
        </w:rPr>
        <w:t xml:space="preserve"> </w:t>
      </w:r>
      <w:r w:rsidR="00EF4FD1" w:rsidRPr="00006972">
        <w:rPr>
          <w:rFonts w:ascii="Times New Roman" w:hAnsi="Times New Roman" w:cs="Times New Roman"/>
          <w:color w:val="000000"/>
          <w:sz w:val="24"/>
          <w:szCs w:val="24"/>
          <w:lang w:eastAsia="es-PE"/>
        </w:rPr>
        <w:t>In particular</w:t>
      </w:r>
      <w:r w:rsidR="00EF4FD1" w:rsidRPr="00470DD9">
        <w:rPr>
          <w:rFonts w:ascii="Times New Roman" w:hAnsi="Times New Roman" w:cs="Times New Roman"/>
          <w:color w:val="000000"/>
          <w:sz w:val="24"/>
          <w:szCs w:val="24"/>
          <w:lang w:eastAsia="es-PE"/>
        </w:rPr>
        <w:t xml:space="preserve">, </w:t>
      </w:r>
      <w:r w:rsidR="00EF4FD1" w:rsidRPr="00470DD9">
        <w:rPr>
          <w:rFonts w:ascii="Times New Roman" w:hAnsi="Times New Roman" w:cs="Times New Roman"/>
          <w:i/>
          <w:iCs/>
          <w:color w:val="000000"/>
          <w:sz w:val="24"/>
          <w:szCs w:val="24"/>
          <w:lang w:eastAsia="es-PE"/>
        </w:rPr>
        <w:t xml:space="preserve">H. </w:t>
      </w:r>
      <w:proofErr w:type="spellStart"/>
      <w:r w:rsidR="00EF4FD1" w:rsidRPr="00470DD9">
        <w:rPr>
          <w:rFonts w:ascii="Times New Roman" w:hAnsi="Times New Roman" w:cs="Times New Roman"/>
          <w:i/>
          <w:iCs/>
          <w:color w:val="000000"/>
          <w:sz w:val="24"/>
          <w:szCs w:val="24"/>
          <w:lang w:eastAsia="es-PE"/>
        </w:rPr>
        <w:t>demeter</w:t>
      </w:r>
      <w:proofErr w:type="spellEnd"/>
      <w:r w:rsidR="00EF4FD1" w:rsidRPr="00470DD9">
        <w:rPr>
          <w:rFonts w:ascii="Times New Roman" w:hAnsi="Times New Roman" w:cs="Times New Roman"/>
          <w:color w:val="000000"/>
          <w:sz w:val="24"/>
          <w:szCs w:val="24"/>
          <w:lang w:eastAsia="es-PE"/>
        </w:rPr>
        <w:t xml:space="preserve"> and </w:t>
      </w:r>
      <w:r w:rsidR="00EF4FD1" w:rsidRPr="00470DD9">
        <w:rPr>
          <w:rFonts w:ascii="Times New Roman" w:hAnsi="Times New Roman" w:cs="Times New Roman"/>
          <w:i/>
          <w:iCs/>
          <w:color w:val="000000"/>
          <w:sz w:val="24"/>
          <w:szCs w:val="24"/>
          <w:lang w:eastAsia="es-PE"/>
        </w:rPr>
        <w:t xml:space="preserve">H. </w:t>
      </w:r>
      <w:proofErr w:type="spellStart"/>
      <w:r w:rsidR="00EF4FD1" w:rsidRPr="00470DD9">
        <w:rPr>
          <w:rFonts w:ascii="Times New Roman" w:hAnsi="Times New Roman" w:cs="Times New Roman"/>
          <w:i/>
          <w:iCs/>
          <w:color w:val="000000"/>
          <w:sz w:val="24"/>
          <w:szCs w:val="24"/>
          <w:lang w:eastAsia="es-PE"/>
        </w:rPr>
        <w:t>eratosignis</w:t>
      </w:r>
      <w:proofErr w:type="spellEnd"/>
      <w:r w:rsidR="00EF4FD1" w:rsidRPr="00470DD9">
        <w:rPr>
          <w:rFonts w:ascii="Times New Roman" w:hAnsi="Times New Roman" w:cs="Times New Roman"/>
          <w:color w:val="000000"/>
          <w:sz w:val="24"/>
          <w:szCs w:val="24"/>
          <w:lang w:eastAsia="es-PE"/>
        </w:rPr>
        <w:t xml:space="preserve"> </w:t>
      </w:r>
      <w:r w:rsidR="00EF4FD1">
        <w:rPr>
          <w:rFonts w:ascii="Times New Roman" w:hAnsi="Times New Roman" w:cs="Times New Roman"/>
          <w:color w:val="000000"/>
          <w:sz w:val="24"/>
          <w:szCs w:val="24"/>
          <w:lang w:eastAsia="es-PE"/>
        </w:rPr>
        <w:t xml:space="preserve">exhibit striking parallels to </w:t>
      </w:r>
      <w:r w:rsidR="00EF4FD1" w:rsidRPr="00470DD9">
        <w:rPr>
          <w:rFonts w:ascii="Times New Roman" w:hAnsi="Times New Roman" w:cs="Times New Roman"/>
          <w:color w:val="000000"/>
          <w:sz w:val="24"/>
          <w:szCs w:val="24"/>
          <w:lang w:eastAsia="es-PE"/>
        </w:rPr>
        <w:t>cryptic species in</w:t>
      </w:r>
      <w:r w:rsidR="00EF4FD1">
        <w:rPr>
          <w:rFonts w:ascii="Times New Roman" w:hAnsi="Times New Roman" w:cs="Times New Roman"/>
          <w:color w:val="000000"/>
          <w:sz w:val="24"/>
          <w:szCs w:val="24"/>
          <w:lang w:eastAsia="es-PE"/>
        </w:rPr>
        <w:t xml:space="preserve"> the</w:t>
      </w:r>
      <w:r w:rsidR="00EF4FD1" w:rsidRPr="00470DD9">
        <w:rPr>
          <w:rFonts w:ascii="Times New Roman" w:hAnsi="Times New Roman" w:cs="Times New Roman"/>
          <w:color w:val="000000"/>
          <w:sz w:val="24"/>
          <w:szCs w:val="24"/>
          <w:lang w:eastAsia="es-PE"/>
        </w:rPr>
        <w:t xml:space="preserve"> Afrotropical</w:t>
      </w:r>
      <w:r w:rsidR="00EF4FD1">
        <w:rPr>
          <w:rFonts w:ascii="Times New Roman" w:hAnsi="Times New Roman" w:cs="Times New Roman"/>
          <w:color w:val="000000"/>
          <w:sz w:val="24"/>
          <w:szCs w:val="24"/>
          <w:lang w:eastAsia="es-PE"/>
        </w:rPr>
        <w:t xml:space="preserve"> butterfly genus</w:t>
      </w:r>
      <w:r w:rsidR="00EF4FD1" w:rsidRPr="00470DD9">
        <w:rPr>
          <w:rFonts w:ascii="Times New Roman" w:hAnsi="Times New Roman" w:cs="Times New Roman"/>
          <w:color w:val="000000"/>
          <w:sz w:val="24"/>
          <w:szCs w:val="24"/>
          <w:lang w:eastAsia="es-PE"/>
        </w:rPr>
        <w:t xml:space="preserve"> </w:t>
      </w:r>
      <w:proofErr w:type="spellStart"/>
      <w:r w:rsidR="00EF4FD1" w:rsidRPr="00470DD9">
        <w:rPr>
          <w:rFonts w:ascii="Times New Roman" w:hAnsi="Times New Roman" w:cs="Times New Roman"/>
          <w:i/>
          <w:iCs/>
          <w:color w:val="000000"/>
          <w:sz w:val="24"/>
          <w:szCs w:val="24"/>
          <w:lang w:eastAsia="es-PE"/>
        </w:rPr>
        <w:t>Cymothoe</w:t>
      </w:r>
      <w:proofErr w:type="spellEnd"/>
      <w:r w:rsidR="00EF4FD1" w:rsidRPr="00470DD9">
        <w:rPr>
          <w:rFonts w:ascii="Times New Roman" w:hAnsi="Times New Roman" w:cs="Times New Roman"/>
          <w:color w:val="000000"/>
          <w:sz w:val="24"/>
          <w:szCs w:val="24"/>
          <w:lang w:eastAsia="es-PE"/>
        </w:rPr>
        <w:t xml:space="preserve"> (</w:t>
      </w:r>
      <w:proofErr w:type="spellStart"/>
      <w:r w:rsidR="00EF4FD1" w:rsidRPr="00470DD9">
        <w:rPr>
          <w:rFonts w:ascii="Times New Roman" w:hAnsi="Times New Roman" w:cs="Times New Roman"/>
          <w:color w:val="000000"/>
          <w:sz w:val="24"/>
          <w:szCs w:val="24"/>
          <w:lang w:eastAsia="es-PE"/>
        </w:rPr>
        <w:t>Nymphalidae</w:t>
      </w:r>
      <w:proofErr w:type="spellEnd"/>
      <w:r w:rsidR="00EF4FD1" w:rsidRPr="00470DD9">
        <w:rPr>
          <w:rFonts w:ascii="Times New Roman" w:hAnsi="Times New Roman" w:cs="Times New Roman"/>
          <w:color w:val="000000"/>
          <w:sz w:val="24"/>
          <w:szCs w:val="24"/>
          <w:lang w:eastAsia="es-PE"/>
        </w:rPr>
        <w:t xml:space="preserve">). Strong host plant and ecological differences have evolved between </w:t>
      </w:r>
      <w:proofErr w:type="spellStart"/>
      <w:r w:rsidR="00EF4FD1" w:rsidRPr="00470DD9">
        <w:rPr>
          <w:rFonts w:ascii="Times New Roman" w:hAnsi="Times New Roman" w:cs="Times New Roman"/>
          <w:i/>
          <w:iCs/>
          <w:color w:val="000000"/>
          <w:sz w:val="24"/>
          <w:szCs w:val="24"/>
          <w:lang w:eastAsia="es-PE"/>
        </w:rPr>
        <w:t>Cymothoe</w:t>
      </w:r>
      <w:proofErr w:type="spellEnd"/>
      <w:r w:rsidR="00EF4FD1" w:rsidRPr="00470DD9">
        <w:rPr>
          <w:rFonts w:ascii="Times New Roman" w:hAnsi="Times New Roman" w:cs="Times New Roman"/>
          <w:i/>
          <w:color w:val="000000"/>
          <w:sz w:val="24"/>
          <w:szCs w:val="24"/>
          <w:lang w:eastAsia="es-PE"/>
        </w:rPr>
        <w:t xml:space="preserve"> </w:t>
      </w:r>
      <w:proofErr w:type="spellStart"/>
      <w:r w:rsidR="00EF4FD1" w:rsidRPr="00470DD9">
        <w:rPr>
          <w:rFonts w:ascii="Times New Roman" w:hAnsi="Times New Roman" w:cs="Times New Roman"/>
          <w:i/>
          <w:color w:val="000000"/>
          <w:sz w:val="24"/>
          <w:szCs w:val="24"/>
          <w:lang w:eastAsia="es-PE"/>
        </w:rPr>
        <w:t>egesta</w:t>
      </w:r>
      <w:proofErr w:type="spellEnd"/>
      <w:r w:rsidR="00EF4FD1" w:rsidRPr="00470DD9">
        <w:rPr>
          <w:rFonts w:ascii="Times New Roman" w:hAnsi="Times New Roman" w:cs="Times New Roman"/>
          <w:i/>
          <w:color w:val="000000"/>
          <w:sz w:val="24"/>
          <w:szCs w:val="24"/>
          <w:lang w:eastAsia="es-PE"/>
        </w:rPr>
        <w:t xml:space="preserve"> </w:t>
      </w:r>
      <w:r w:rsidR="00EF4FD1" w:rsidRPr="00470DD9">
        <w:rPr>
          <w:rFonts w:ascii="Times New Roman" w:hAnsi="Times New Roman" w:cs="Times New Roman"/>
          <w:color w:val="000000"/>
          <w:sz w:val="24"/>
          <w:szCs w:val="24"/>
          <w:lang w:eastAsia="es-PE"/>
        </w:rPr>
        <w:t>(Cramer, 1775)</w:t>
      </w:r>
      <w:r w:rsidR="00EF4FD1" w:rsidRPr="00470DD9">
        <w:rPr>
          <w:rFonts w:ascii="Times New Roman" w:hAnsi="Times New Roman" w:cs="Times New Roman"/>
          <w:i/>
          <w:color w:val="000000"/>
          <w:sz w:val="24"/>
          <w:szCs w:val="24"/>
          <w:lang w:eastAsia="es-PE"/>
        </w:rPr>
        <w:t xml:space="preserve"> </w:t>
      </w:r>
      <w:r w:rsidR="00EF4FD1" w:rsidRPr="00470DD9">
        <w:rPr>
          <w:rFonts w:ascii="Times New Roman" w:hAnsi="Times New Roman" w:cs="Times New Roman"/>
          <w:color w:val="000000"/>
          <w:sz w:val="24"/>
          <w:szCs w:val="24"/>
          <w:lang w:eastAsia="es-PE"/>
        </w:rPr>
        <w:t xml:space="preserve">and </w:t>
      </w:r>
      <w:proofErr w:type="spellStart"/>
      <w:r w:rsidR="00EF4FD1" w:rsidRPr="00470DD9">
        <w:rPr>
          <w:rFonts w:ascii="Times New Roman" w:hAnsi="Times New Roman" w:cs="Times New Roman"/>
          <w:i/>
          <w:color w:val="000000"/>
          <w:sz w:val="24"/>
          <w:szCs w:val="24"/>
          <w:lang w:eastAsia="es-PE"/>
        </w:rPr>
        <w:t>Cymothoe</w:t>
      </w:r>
      <w:proofErr w:type="spellEnd"/>
      <w:r w:rsidR="00EF4FD1" w:rsidRPr="00470DD9">
        <w:rPr>
          <w:rFonts w:ascii="Times New Roman" w:hAnsi="Times New Roman" w:cs="Times New Roman"/>
          <w:i/>
          <w:color w:val="000000"/>
          <w:sz w:val="24"/>
          <w:szCs w:val="24"/>
          <w:lang w:eastAsia="es-PE"/>
        </w:rPr>
        <w:t xml:space="preserve"> </w:t>
      </w:r>
      <w:proofErr w:type="spellStart"/>
      <w:r w:rsidR="00EF4FD1" w:rsidRPr="00470DD9">
        <w:rPr>
          <w:rFonts w:ascii="Times New Roman" w:hAnsi="Times New Roman" w:cs="Times New Roman"/>
          <w:i/>
          <w:color w:val="000000"/>
          <w:sz w:val="24"/>
          <w:szCs w:val="24"/>
          <w:lang w:eastAsia="es-PE"/>
        </w:rPr>
        <w:t>confusa</w:t>
      </w:r>
      <w:proofErr w:type="spellEnd"/>
      <w:r w:rsidR="00EF4FD1" w:rsidRPr="00470DD9">
        <w:rPr>
          <w:rFonts w:ascii="Times New Roman" w:hAnsi="Times New Roman" w:cs="Times New Roman"/>
          <w:i/>
          <w:color w:val="000000"/>
          <w:sz w:val="24"/>
          <w:szCs w:val="24"/>
          <w:lang w:eastAsia="es-PE"/>
        </w:rPr>
        <w:t xml:space="preserve"> </w:t>
      </w:r>
      <w:proofErr w:type="spellStart"/>
      <w:r w:rsidR="00EF4FD1" w:rsidRPr="00470DD9">
        <w:rPr>
          <w:rFonts w:ascii="Times New Roman" w:hAnsi="Times New Roman" w:cs="Times New Roman"/>
          <w:color w:val="000000"/>
          <w:sz w:val="24"/>
          <w:szCs w:val="24"/>
          <w:lang w:eastAsia="es-PE"/>
        </w:rPr>
        <w:t>Aurivillius</w:t>
      </w:r>
      <w:proofErr w:type="spellEnd"/>
      <w:r w:rsidR="00EF4FD1" w:rsidRPr="00470DD9">
        <w:rPr>
          <w:rFonts w:ascii="Times New Roman" w:hAnsi="Times New Roman" w:cs="Times New Roman"/>
          <w:color w:val="000000"/>
          <w:sz w:val="24"/>
          <w:szCs w:val="24"/>
          <w:lang w:eastAsia="es-PE"/>
        </w:rPr>
        <w:t xml:space="preserve">, 1887, formerly considered </w:t>
      </w:r>
      <w:r w:rsidR="00EF4FD1">
        <w:rPr>
          <w:rFonts w:ascii="Times New Roman" w:hAnsi="Times New Roman" w:cs="Times New Roman"/>
          <w:color w:val="000000"/>
          <w:sz w:val="24"/>
          <w:szCs w:val="24"/>
          <w:lang w:eastAsia="es-PE"/>
        </w:rPr>
        <w:t>subspecies</w:t>
      </w:r>
      <w:r w:rsidR="00EF4FD1" w:rsidRPr="00470DD9">
        <w:rPr>
          <w:rFonts w:ascii="Times New Roman" w:hAnsi="Times New Roman" w:cs="Times New Roman"/>
          <w:color w:val="000000"/>
          <w:sz w:val="24"/>
          <w:szCs w:val="24"/>
          <w:lang w:eastAsia="es-PE"/>
        </w:rPr>
        <w:t xml:space="preserve"> of a single widely distributed species. These differences are </w:t>
      </w:r>
      <w:r w:rsidR="00EF4FD1" w:rsidRPr="00470DD9">
        <w:rPr>
          <w:rFonts w:ascii="Times New Roman" w:hAnsi="Times New Roman" w:cs="Times New Roman"/>
          <w:color w:val="000000"/>
          <w:sz w:val="24"/>
          <w:szCs w:val="24"/>
          <w:lang w:eastAsia="es-PE"/>
        </w:rPr>
        <w:lastRenderedPageBreak/>
        <w:t xml:space="preserve">apparently insufficient to allow sympatry, bar a narrow region of overlap between </w:t>
      </w:r>
      <w:r w:rsidR="00EF4FD1">
        <w:rPr>
          <w:rFonts w:ascii="Times New Roman" w:hAnsi="Times New Roman" w:cs="Times New Roman"/>
          <w:color w:val="000000"/>
          <w:sz w:val="24"/>
          <w:szCs w:val="24"/>
          <w:lang w:eastAsia="es-PE"/>
        </w:rPr>
        <w:t xml:space="preserve">their otherwise </w:t>
      </w:r>
      <w:r w:rsidR="00EF4FD1" w:rsidRPr="00470DD9">
        <w:rPr>
          <w:rFonts w:ascii="Times New Roman" w:hAnsi="Times New Roman" w:cs="Times New Roman"/>
          <w:color w:val="000000"/>
          <w:sz w:val="24"/>
          <w:szCs w:val="24"/>
          <w:lang w:eastAsia="es-PE"/>
        </w:rPr>
        <w:t xml:space="preserve">allopatric ranges </w:t>
      </w:r>
      <w:r w:rsidR="00EA74D5">
        <w:rPr>
          <w:rFonts w:ascii="Times New Roman" w:hAnsi="Times New Roman" w:cs="Times New Roman"/>
          <w:color w:val="000000"/>
          <w:sz w:val="24"/>
          <w:szCs w:val="24"/>
          <w:lang w:eastAsia="es-PE"/>
        </w:rPr>
        <w:t>(</w:t>
      </w:r>
      <w:r w:rsidR="00EA74D5" w:rsidRPr="00690A98">
        <w:rPr>
          <w:rFonts w:ascii="Times New Roman" w:hAnsi="Times New Roman" w:cs="Times New Roman"/>
          <w:sz w:val="24"/>
          <w:szCs w:val="24"/>
        </w:rPr>
        <w:t xml:space="preserve">McBride, </w:t>
      </w:r>
      <w:proofErr w:type="spellStart"/>
      <w:r w:rsidR="00EA74D5" w:rsidRPr="00690A98">
        <w:rPr>
          <w:rFonts w:ascii="Times New Roman" w:hAnsi="Times New Roman" w:cs="Times New Roman"/>
          <w:sz w:val="24"/>
          <w:szCs w:val="24"/>
        </w:rPr>
        <w:t>Velzen</w:t>
      </w:r>
      <w:proofErr w:type="spellEnd"/>
      <w:r w:rsidR="00EA74D5" w:rsidRPr="00690A98">
        <w:rPr>
          <w:rFonts w:ascii="Times New Roman" w:hAnsi="Times New Roman" w:cs="Times New Roman"/>
          <w:sz w:val="24"/>
          <w:szCs w:val="24"/>
        </w:rPr>
        <w:t>, &amp; Larsen, 2009</w:t>
      </w:r>
      <w:r w:rsidR="00EF4FD1" w:rsidRPr="00470DD9">
        <w:rPr>
          <w:rFonts w:ascii="Times New Roman" w:hAnsi="Times New Roman" w:cs="Times New Roman"/>
          <w:color w:val="000000"/>
          <w:sz w:val="24"/>
          <w:szCs w:val="24"/>
          <w:lang w:eastAsia="es-PE"/>
        </w:rPr>
        <w:t>).</w:t>
      </w:r>
    </w:p>
    <w:p w14:paraId="49CD9BF4" w14:textId="5E77CCA0" w:rsidR="000430B1" w:rsidRDefault="00AA61AC" w:rsidP="00D63875">
      <w:pPr>
        <w:spacing w:after="100" w:afterAutospacing="1" w:line="480" w:lineRule="auto"/>
        <w:rPr>
          <w:rFonts w:ascii="Times New Roman" w:hAnsi="Times New Roman" w:cs="Times New Roman"/>
          <w:color w:val="000000"/>
          <w:sz w:val="24"/>
          <w:szCs w:val="24"/>
          <w:lang w:eastAsia="es-PE"/>
        </w:rPr>
      </w:pPr>
      <w:r>
        <w:rPr>
          <w:rFonts w:ascii="Times New Roman" w:hAnsi="Times New Roman" w:cs="Times New Roman"/>
          <w:color w:val="000000"/>
          <w:sz w:val="24"/>
          <w:szCs w:val="24"/>
          <w:lang w:eastAsia="es-PE"/>
        </w:rPr>
        <w:t>O</w:t>
      </w:r>
      <w:r w:rsidR="000430B1" w:rsidRPr="00470DD9">
        <w:rPr>
          <w:rFonts w:ascii="Times New Roman" w:hAnsi="Times New Roman" w:cs="Times New Roman"/>
          <w:color w:val="000000"/>
          <w:sz w:val="24"/>
          <w:szCs w:val="24"/>
          <w:lang w:eastAsia="es-PE"/>
        </w:rPr>
        <w:t xml:space="preserve">ur </w:t>
      </w:r>
      <w:r>
        <w:rPr>
          <w:rFonts w:ascii="Times New Roman" w:hAnsi="Times New Roman" w:cs="Times New Roman"/>
          <w:color w:val="000000"/>
          <w:sz w:val="24"/>
          <w:szCs w:val="24"/>
          <w:lang w:eastAsia="es-PE"/>
        </w:rPr>
        <w:t xml:space="preserve">use of integrative taxonomy </w:t>
      </w:r>
      <w:r w:rsidR="00D2692D">
        <w:rPr>
          <w:rFonts w:ascii="Times New Roman" w:hAnsi="Times New Roman" w:cs="Times New Roman"/>
          <w:color w:val="000000"/>
          <w:sz w:val="24"/>
          <w:szCs w:val="24"/>
          <w:lang w:eastAsia="es-PE"/>
        </w:rPr>
        <w:fldChar w:fldCharType="begin"/>
      </w:r>
      <w:r w:rsidR="00D2692D">
        <w:rPr>
          <w:rFonts w:ascii="Times New Roman" w:hAnsi="Times New Roman" w:cs="Times New Roman"/>
          <w:color w:val="000000"/>
          <w:sz w:val="24"/>
          <w:szCs w:val="24"/>
          <w:lang w:eastAsia="es-PE"/>
        </w:rPr>
        <w:instrText xml:space="preserve"> ADDIN ZOTERO_ITEM CSL_CITATION {"citationID":"OZ9cs0dl","properties":{"formattedCitation":"(Dayrat, 2005; Pante, Schoelinck, &amp; Puillandre, 2015)","plainCitation":"(Dayrat, 2005; Pante, Schoelinck, &amp; Puillandre, 2015)","noteIndex":0},"citationItems":[{"id":16876,"uris":["http://zotero.org/users/local/kwv3TwWq/items/8HHSVKZ8"],"uri":["http://zotero.org/users/local/kwv3TwWq/items/8HHSVKZ8"],"itemData":{"id":16876,"type":"article-journal","title":"Towards integrative taxonomy","container-title":"Biological Journal of the Linnean Society","page":"407-415","volume":"85","issue":"3","source":"Wiley Online Library","abstract":"Delineating species boundaries correctly is crucial to the discovery of life's diversity because it determines whether or not different individual organisms are members of the same entity. The gap in communication between the different disciplines currently involved in delimiting species is an important and overlooked problem in the so-called ‘taxonomy crisis’. To solve this problem, it is suggested that taxonomy become integrative, and this integration is seen as the real challenge for the future of taxonomy. ‘Integrative taxonomy’ is defined as the science that aims to delimit the units of life's diversity from multiple and complementary perspectives (phylogeography, comparative morphology, population genetics, ecology, development, behaviour, etc.). Some workers have already collaborated and successfully adopted an integrative approach to taxonomy. However, it is now time for the whole discipline to evolve. A radical change in mentality is needed concerning the creation of names in order to achieve this integration and to prevent the over-abundance of both synonyms and names of doubtful application from worsening. Integrative taxonomy gives priority to species delineation over the creation of new species names. Furthermore, it is emphasized that describing morphological diversity, referred to as ‘morphodiversity’, does not require the naming of any single set of specimens. Seven guidelines are proposed to help integrative taxonomists recognize cases when species are supported by broad biological evidence and therefore are deserving of an official name. © 2005 The Linnean Society of London, Biological Journal of the Linnean Society, 2005, 85, 407–415.","DOI":"10.1111/j.1095-8312.2005.00503.x","ISSN":"1095-8312","language":"en","author":[{"family":"Dayrat","given":"Benoît"}],"issued":{"date-parts":[["2005",7,1]]}}},{"id":16875,"uris":["http://zotero.org/users/local/kwv3TwWq/items/IJN5E4CI"],"uri":["http://zotero.org/users/local/kwv3TwWq/items/IJN5E4CI"],"itemData":{"id":16875,"type":"article-journal","title":"From Integrative Taxonomy to Species Description: One Step Beyond","container-title":"Systematic Biology","page":"152-160","volume":"64","issue":"1","source":"academic.oup.com","abstract":"The first part of knowledge is getting the names right            (Chinese proverb)","DOI":"10.1093/sysbio/syu083","ISSN":"1063-5157","shortTitle":"From Integrative Taxonomy to Species Description","journalAbbreviation":"Syst Biol","language":"en","author":[{"family":"Pante","given":"E."},{"family":"Schoelinck","given":"C."},{"family":"Puillandre","given":"N."}],"issued":{"date-parts":[["2015",1,1]]}}}],"schema":"https://github.com/citation-style-language/schema/raw/master/csl-citation.json"} </w:instrText>
      </w:r>
      <w:r w:rsidR="00D2692D">
        <w:rPr>
          <w:rFonts w:ascii="Times New Roman" w:hAnsi="Times New Roman" w:cs="Times New Roman"/>
          <w:color w:val="000000"/>
          <w:sz w:val="24"/>
          <w:szCs w:val="24"/>
          <w:lang w:eastAsia="es-PE"/>
        </w:rPr>
        <w:fldChar w:fldCharType="separate"/>
      </w:r>
      <w:r w:rsidR="00D2692D" w:rsidRPr="00FE2CCA">
        <w:rPr>
          <w:rFonts w:ascii="Times New Roman" w:hAnsi="Times New Roman" w:cs="Times New Roman"/>
          <w:sz w:val="24"/>
        </w:rPr>
        <w:t>(Dayrat, 2005; Pante, Schoelinck, &amp; Puillandre, 2015)</w:t>
      </w:r>
      <w:r w:rsidR="00D2692D">
        <w:rPr>
          <w:rFonts w:ascii="Times New Roman" w:hAnsi="Times New Roman" w:cs="Times New Roman"/>
          <w:color w:val="000000"/>
          <w:sz w:val="24"/>
          <w:szCs w:val="24"/>
          <w:lang w:eastAsia="es-PE"/>
        </w:rPr>
        <w:fldChar w:fldCharType="end"/>
      </w:r>
      <w:r w:rsidR="00D2692D">
        <w:rPr>
          <w:rFonts w:ascii="Times New Roman" w:hAnsi="Times New Roman" w:cs="Times New Roman"/>
          <w:color w:val="000000"/>
          <w:sz w:val="24"/>
          <w:szCs w:val="24"/>
          <w:lang w:eastAsia="es-PE"/>
        </w:rPr>
        <w:t xml:space="preserve"> </w:t>
      </w:r>
      <w:r>
        <w:rPr>
          <w:rFonts w:ascii="Times New Roman" w:hAnsi="Times New Roman" w:cs="Times New Roman"/>
          <w:color w:val="000000"/>
          <w:sz w:val="24"/>
          <w:szCs w:val="24"/>
          <w:lang w:eastAsia="es-PE"/>
        </w:rPr>
        <w:t xml:space="preserve">to diagnose a cryptic species of </w:t>
      </w:r>
      <w:proofErr w:type="spellStart"/>
      <w:r w:rsidRPr="00FE2CCA">
        <w:rPr>
          <w:rFonts w:ascii="Times New Roman" w:hAnsi="Times New Roman" w:cs="Times New Roman"/>
          <w:i/>
          <w:color w:val="000000"/>
          <w:sz w:val="24"/>
          <w:szCs w:val="24"/>
          <w:lang w:eastAsia="es-PE"/>
        </w:rPr>
        <w:t>Heliconius</w:t>
      </w:r>
      <w:proofErr w:type="spellEnd"/>
      <w:r w:rsidRPr="00FE2CCA">
        <w:rPr>
          <w:rFonts w:ascii="Times New Roman" w:hAnsi="Times New Roman" w:cs="Times New Roman"/>
          <w:i/>
          <w:color w:val="000000"/>
          <w:sz w:val="24"/>
          <w:szCs w:val="24"/>
          <w:lang w:eastAsia="es-PE"/>
        </w:rPr>
        <w:t xml:space="preserve"> </w:t>
      </w:r>
      <w:r w:rsidR="000430B1" w:rsidRPr="00470DD9">
        <w:rPr>
          <w:rFonts w:ascii="Times New Roman" w:hAnsi="Times New Roman" w:cs="Times New Roman"/>
          <w:color w:val="000000"/>
          <w:sz w:val="24"/>
          <w:szCs w:val="24"/>
          <w:lang w:eastAsia="es-PE"/>
        </w:rPr>
        <w:t>joins a series of similar</w:t>
      </w:r>
      <w:r w:rsidR="00D2692D">
        <w:rPr>
          <w:rFonts w:ascii="Times New Roman" w:hAnsi="Times New Roman" w:cs="Times New Roman"/>
          <w:color w:val="000000"/>
          <w:sz w:val="24"/>
          <w:szCs w:val="24"/>
          <w:lang w:eastAsia="es-PE"/>
        </w:rPr>
        <w:t>,</w:t>
      </w:r>
      <w:r w:rsidR="000430B1" w:rsidRPr="00470DD9">
        <w:rPr>
          <w:rFonts w:ascii="Times New Roman" w:hAnsi="Times New Roman" w:cs="Times New Roman"/>
          <w:color w:val="000000"/>
          <w:sz w:val="24"/>
          <w:szCs w:val="24"/>
          <w:lang w:eastAsia="es-PE"/>
        </w:rPr>
        <w:t xml:space="preserve"> recent discoveries </w:t>
      </w:r>
      <w:r w:rsidR="003A536A" w:rsidRPr="00470DD9">
        <w:rPr>
          <w:rFonts w:ascii="Times New Roman" w:hAnsi="Times New Roman" w:cs="Times New Roman"/>
          <w:color w:val="000000"/>
          <w:sz w:val="24"/>
          <w:szCs w:val="24"/>
          <w:lang w:eastAsia="es-PE"/>
        </w:rPr>
        <w:t>in</w:t>
      </w:r>
      <w:r w:rsidR="000430B1" w:rsidRPr="00470DD9">
        <w:rPr>
          <w:rFonts w:ascii="Times New Roman" w:hAnsi="Times New Roman" w:cs="Times New Roman"/>
          <w:color w:val="000000"/>
          <w:sz w:val="24"/>
          <w:szCs w:val="24"/>
          <w:lang w:eastAsia="es-PE"/>
        </w:rPr>
        <w:t xml:space="preserve"> </w:t>
      </w:r>
      <w:r w:rsidR="003132EF" w:rsidRPr="00470DD9">
        <w:rPr>
          <w:rFonts w:ascii="Times New Roman" w:hAnsi="Times New Roman" w:cs="Times New Roman"/>
          <w:color w:val="000000"/>
          <w:sz w:val="24"/>
          <w:szCs w:val="24"/>
          <w:lang w:eastAsia="es-PE"/>
        </w:rPr>
        <w:t xml:space="preserve">other butterflies </w:t>
      </w:r>
      <w:r w:rsidR="000430B1" w:rsidRPr="00470DD9">
        <w:rPr>
          <w:rFonts w:ascii="Times New Roman" w:hAnsi="Times New Roman" w:cs="Times New Roman"/>
          <w:color w:val="000000"/>
          <w:sz w:val="24"/>
          <w:szCs w:val="24"/>
          <w:lang w:eastAsia="es-PE"/>
        </w:rPr>
        <w:fldChar w:fldCharType="begin"/>
      </w:r>
      <w:r w:rsidR="00690A98">
        <w:rPr>
          <w:rFonts w:ascii="Times New Roman" w:hAnsi="Times New Roman" w:cs="Times New Roman"/>
          <w:color w:val="000000"/>
          <w:sz w:val="24"/>
          <w:szCs w:val="24"/>
          <w:lang w:eastAsia="es-PE"/>
        </w:rPr>
        <w:instrText xml:space="preserve"> ADDIN ZOTERO_ITEM CSL_CITATION {"citationID":"KOFTrw9w","properties":{"formattedCitation":"(Willmott, Constantino, &amp; Hall, 2001; Hebert {\\i{}et al.}, 2004; McBride, Velzen, &amp; Larsen, 2009; Dinc\\uc0\\u259{} {\\i{}et al.}, 2011; Hill {\\i{}et al.}, 2012; Barbosa {\\i{}et al.}, 2015)","plainCitation":"(Willmott, Constantino, &amp; Hall, 2001; Hebert et al., 2004; McBride, Velzen, &amp; Larsen, 2009; Dincă et al., 2011; Hill et al., 2012; Barbosa et al., 2015)","noteIndex":0},"citationItems":[{"id":16497,"uris":["http://zotero.org/users/local/kwv3TwWq/items/MDWUEPRQ"],"uri":["http://zotero.org/users/local/kwv3TwWq/items/MDWUEPRQ"],"itemData":{"id":16497,"type":"article-journal","title":"A Review of &lt;i&gt;Colobura&lt;/i&gt; (Lepidoptera: Nymphalidae) with Comments on Larval and Adult Ecology and Description of a Sibling Species","container-title":"Annals of the Entomological Society of America","page":"185-196","volume":"94","issue":"2","source":"bioone.org (Atypon)","abstract":"The taxonomy of the genus Colobura Billberg, 1820, one of the most common members of the Neotropical lowland forest butterfly fauna, is critically reviewed in light of available information on the morphology of both the immature stages and adults. Although regarded by almost all authors to date as monotypic, Colobura contains two species, one of which is described here as Colobura annulata sp. n. The immature stages of both the new species and Colobura dirce (Linnaeus, 1758) are described, compared, and figured. Both larval and adult phenotypes of the two species may be readily separated, and a key to identification is provided. A review of published and unpublished information on the immature stages, hostplants, and adult behavior of both species reveals a possible case of ecological niche partitioning; larvae of C. dirce are solitary or occur in small groups on predominantly young trees or saplings, whereas those of C. annulata are highly gregarious on mature canopy trees. There is some evidence to suggest that adult flight height may, in part, be correlated with the height of preferred hostplants.","DOI":"10.1603/0013-8746(2001)094[0185:AROCLN]2.0.CO;2","ISSN":"0013-8746","shortTitle":"A Review of Colobura (Lepidoptera","journalAbbreviation":"Annals of the Entomological Society of America","author":[{"family":"Willmott","given":"K. R."},{"family":"Constantino","given":"L. M."},{"family":"Hall","given":"J. P W."}],"issued":{"date-parts":[["2001",3,1]]}}},{"id":16479,"uris":["http://zotero.org/users/local/kwv3TwWq/items/8AQ2DZVW"],"uri":["http://zotero.org/users/local/kwv3TwWq/items/8AQ2DZVW"],"itemData":{"id":16479,"type":"article-journal","title":"Ten species in one: DNA barcoding reveals cryptic species in the neotropical skipper butterfly &lt;i&gt;Astraptes fulgerator&lt;/i&gt;","container-title":"Proceedings of the National Academy of Sciences of the United States of America","page":"14812-14817","volume":"101","issue":"41","source":"www.pnas.org","abstract":"Astraptes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diversity.","DOI":"10.1073/pnas.0406166101","ISSN":"0027-8424, 1091-6490","note":"PMID: 15465915","shortTitle":"Ten species in one","journalAbbreviation":"PNAS","language":"en","author":[{"family":"Hebert","given":"Paul D. N."},{"family":"Penton","given":"Erin H."},{"family":"Burns","given":"John M."},{"family":"Janzen","given":"Daniel H."},{"family":"Hallwachs","given":"Winnie"}],"issued":{"date-parts":[["2004",10,12]]}}},{"id":4854,"uris":["http://zotero.org/users/local/kwv3TwWq/items/U66S652X"],"uri":["http://zotero.org/users/local/kwv3TwWq/items/U66S652X"],"itemData":{"id":4854,"type":"article-journal","title":"Allopatric origin of cryptic butterfly species that were discovered feeding on distinct host plants in sympatry","container-title":"Molecular Ecology","page":"3639-3651","volume":"18","issue":"17","source":"Wiley InterScience","abstract":"Surveys of tropical insects are increasingly uncovering cryptic species 2013 morphologically similar yet reproductively isolated taxa once thought to comprise a single interbreeding entity. The vast majority of such species are described from a single location. This leaves us with little information on geographic range and intraspecific variation and limits our ability to infer the forces responsible for generating such diversity. For example, in herbivorous and parasitic insects, multiple specialists are often discovered within what were thought to be single more generalized species. Host shifts are likely to have contributed to speciation in these cases. But when and where did those shifts occur, and were they facilitated by geographic isolation? We attempted to answer these questions for two cryptic species within the butterfly Cymothoe egesta that were recently discovered on different host plants in central Cameroon. We first used mtDNA markers to separate individuals collected on the two hosts within Cameroon and then extended our analysis to incorporate individuals collected across the entire pan-Afrotropical range of the original taxon. To our surprise, we found that the species are almost entirely allopatric, dividing the original range and overlapping only in the narrow zone of West-Central Africa where they were first discovered in sympatry. This finding, combined with analyses of genetic variation within each butterfly species, strongly suggests that speciation occurred in allopatry, probably during the Pleistocene. We discuss the implications of our results for understanding speciation among other cryptic species recently discovered in the tropics and argue that more work is needed on geographic patterns and host usage in such taxa.","DOI":"10.1111/j.1365-294X.2009.04309.x","author":[{"family":"McBride","given":"Carolyn S."},{"family":"Velzen","given":"Robin","dropping-particle":"van"},{"family":"Larsen","given":"Torben B."}],"issued":{"date-parts":[["2009"]]}}},{"id":16477,"uris":["http://zotero.org/users/local/kwv3TwWq/items/W5PZNX46"],"uri":["http://zotero.org/users/local/kwv3TwWq/items/W5PZNX46"],"itemData":{"id":16477,"type":"article-journal","title":"Unexpected layers of cryptic diversity in wood white &lt;i&gt;Leptidea&lt;/i&gt; butterflies","container-title":"Nature Communications","page":"324","volume":"2","source":"www.nature.com","abstract":"The cryptic Wood White butterflies,Leptidea sinapis and Leptidea reali, represent a model for the study of speciation. Dincă et al. use DNA and chromosome data to show that this group, in fact, consists of a triplet of species, a result that provides a new perspective on cryptic biodiversity.","DOI":"10.1038/ncomms1329","ISSN":"2041-1723","language":"en","author":[{"family":"Dincă","given":"Vlad"},{"family":"Lukhtanov","given":"Vladimir A."},{"family":"Talavera","given":"Gerard"},{"family":"Vila","given":"Roger"}],"issued":{"date-parts":[["2011",5,24]]}}},{"id":16483,"uris":["http://zotero.org/users/local/kwv3TwWq/items/5HQ4RBS3"],"uri":["http://zotero.org/users/local/kwv3TwWq/items/5HQ4RBS3"],"itemData":{"id":16483,"type":"article-journal","title":"Ecologically relevant cryptic species in the highly polymorphic Amazonian butterfly &lt;i&gt;Mechanitis mazaeus s.l.&lt;/i&gt; (Lepidoptera: Nymphalidae; Ithomiini)","container-title":"Biological Journal of the Linnean Society","page":"540-560","volume":"106","issue":"3","source":"Wiley Online Library","abstract":"The understanding of mimicry has relied on a strong biosystematic framework ever since early naturalists first recognized this textbook example of natural selection. We follow in this tradition, applying new biosystematics information to resolve problems in an especially difficult genus of tropical butterflies. Mechanitis species are important components of Neotropical mimetic communities. However, their colour pattern variability has presented challenges for systematists, and has made it difficult to study the very mimicry they so nicely illustrate. The South American Mechanitis mazaeus and relatives have remained particularly intractable. Recent systematists have recognized one highly polytypic species, whereas earlier work recognized the melanic Andean foothill races as a distinct species: Mechanitis messenoides. Recent molecular evidence suggests M. mazaeus and M. messenoides are genetically well differentiated, but evidence of morphological and ecological differences indicative of separate species was still lacking. Thus, it remains to be conclusively demonstrated whether this is an extreme case of a polymorphic mimetic species, or whether distinct co-mimetic lineages are involved. Here we provide evidence that M. mazaeus and M. messenoides are ecologically distinct and identify consistent morphological differences in both adult and immature stages. These ecological and morphological differences are correlated with mitochondrial sequence data. In spite of some overlap in almost all traits, wing shape, adult colour pattern, and larval colour pattern differ between the two species, in addition to clutch size and larval host use in local sympatry. Although three well-differentiated mitochondrial DNA (mtDNA) haplogroups were identified within these two species, one for M. mazaeus and two within M. messenoides, no morphological or ecological differences were found between two mtDNA haplogroups, both of which appear to belong to M. messenoides. We conclude that M. mazaeus and M. messenoides are distinct although highly polymorphic species, each with multiple sympatric co-mimetic forms, and suggest that further work is needed to clarify the identity of other phenotypes and subspecies of Mechanitis. © 2012 The Linnean Society of London, Biological Journal of the Linnean Society, 2012, 106, 540–560.","DOI":"10.1111/j.1095-8312.2012.01874.x","ISSN":"1095-8312","shortTitle":"Ecologically relevant cryptic species in the highly polymorphic Amazonian butterfly Mechanitis mazaeus s.l. (Lepidoptera","language":"en","author":[{"family":"Hill","given":"Ryan I."},{"family":"Elias","given":"Marianne"},{"family":"Dasmahapatra","given":"Kanchon K."},{"family":"Jiggins","given":"Chris D."},{"family":"Koong","given":"Victor"},{"family":"Willmott","given":"Keith R."},{"family":"Mallet","given":"James"}],"issued":{"date-parts":[["2012",7,1]]}}},{"id":16813,"uris":["http://zotero.org/users/local/kwv3TwWq/items/PCGT9H76"],"uri":["http://zotero.org/users/local/kwv3TwWq/items/PCGT9H76"],"itemData":{"id":16813,"type":"article-journal","title":"Uncovering the hidden diversity of the Neotropical butterfly genus &lt;i&gt;Yphthimoides&lt;/i&gt; Forster (Nymphalidae: Satyrinae): description of three new species based on morphological and molecular data","container-title":"Organisms Diversity &amp; Evolution","page":"577–589","volume":"15","issue":"3","author":[{"family":"Barbosa","given":"Eduardo P."},{"family":"Silva","given":"Ana K."},{"family":"Paluch","given":"Márlon"},{"family":"Azeredo-Espin","given":"Ana Maria L."},{"family":"Freitas","given":"André V. L."}],"issued":{"date-parts":[["2015"]]}}}],"schema":"https://github.com/citation-style-language/schema/raw/master/csl-citation.json"} </w:instrText>
      </w:r>
      <w:r w:rsidR="000430B1" w:rsidRPr="00470DD9">
        <w:rPr>
          <w:rFonts w:ascii="Times New Roman" w:hAnsi="Times New Roman" w:cs="Times New Roman"/>
          <w:color w:val="000000"/>
          <w:sz w:val="24"/>
          <w:szCs w:val="24"/>
          <w:lang w:eastAsia="es-PE"/>
        </w:rPr>
        <w:fldChar w:fldCharType="separate"/>
      </w:r>
      <w:r w:rsidR="00690A98" w:rsidRPr="00690A98">
        <w:rPr>
          <w:rFonts w:ascii="Times New Roman" w:hAnsi="Times New Roman" w:cs="Times New Roman"/>
          <w:sz w:val="24"/>
          <w:szCs w:val="24"/>
        </w:rPr>
        <w:t xml:space="preserve">(Willmott, Constantino, &amp; Hall, 2001; Hebert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2004; McBride, Velzen, &amp; Larsen, 2009; Dincă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2011; Hill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xml:space="preserve">, 2012; Barbosa </w:t>
      </w:r>
      <w:r w:rsidR="00690A98" w:rsidRPr="00690A98">
        <w:rPr>
          <w:rFonts w:ascii="Times New Roman" w:hAnsi="Times New Roman" w:cs="Times New Roman"/>
          <w:i/>
          <w:iCs/>
          <w:sz w:val="24"/>
          <w:szCs w:val="24"/>
        </w:rPr>
        <w:t>et al.</w:t>
      </w:r>
      <w:r w:rsidR="00690A98" w:rsidRPr="00690A98">
        <w:rPr>
          <w:rFonts w:ascii="Times New Roman" w:hAnsi="Times New Roman" w:cs="Times New Roman"/>
          <w:sz w:val="24"/>
          <w:szCs w:val="24"/>
        </w:rPr>
        <w:t>, 2015)</w:t>
      </w:r>
      <w:r w:rsidR="000430B1" w:rsidRPr="00470DD9">
        <w:rPr>
          <w:rFonts w:ascii="Times New Roman" w:hAnsi="Times New Roman" w:cs="Times New Roman"/>
          <w:color w:val="000000"/>
          <w:sz w:val="24"/>
          <w:szCs w:val="24"/>
          <w:lang w:eastAsia="es-PE"/>
        </w:rPr>
        <w:fldChar w:fldCharType="end"/>
      </w:r>
      <w:r w:rsidR="00EF4FD1">
        <w:rPr>
          <w:rFonts w:ascii="Times New Roman" w:hAnsi="Times New Roman" w:cs="Times New Roman"/>
          <w:color w:val="000000"/>
          <w:sz w:val="24"/>
          <w:szCs w:val="24"/>
          <w:lang w:val="fr-FR" w:eastAsia="es-PE"/>
        </w:rPr>
        <w:t>.</w:t>
      </w:r>
      <w:r w:rsidR="00EF4FD1">
        <w:rPr>
          <w:rFonts w:ascii="Times New Roman" w:hAnsi="Times New Roman" w:cs="Times New Roman"/>
          <w:color w:val="000000"/>
          <w:sz w:val="24"/>
          <w:szCs w:val="24"/>
          <w:lang w:eastAsia="es-PE"/>
        </w:rPr>
        <w:t xml:space="preserve"> </w:t>
      </w:r>
      <w:r w:rsidR="00FE3D25">
        <w:rPr>
          <w:rFonts w:ascii="Times New Roman" w:hAnsi="Times New Roman" w:cs="Times New Roman"/>
          <w:color w:val="000000"/>
          <w:sz w:val="24"/>
          <w:szCs w:val="24"/>
          <w:lang w:eastAsia="es-PE"/>
        </w:rPr>
        <w:t xml:space="preserve">Frequently, </w:t>
      </w:r>
      <w:r w:rsidR="00EF4FD1" w:rsidRPr="00006972">
        <w:rPr>
          <w:rFonts w:ascii="Times New Roman" w:hAnsi="Times New Roman" w:cs="Times New Roman"/>
          <w:color w:val="000000"/>
          <w:sz w:val="24"/>
          <w:szCs w:val="24"/>
          <w:lang w:eastAsia="es-PE"/>
        </w:rPr>
        <w:t xml:space="preserve">cryptic </w:t>
      </w:r>
      <w:r w:rsidR="00EF4FD1">
        <w:rPr>
          <w:rFonts w:ascii="Times New Roman" w:hAnsi="Times New Roman" w:cs="Times New Roman"/>
          <w:color w:val="000000"/>
          <w:sz w:val="24"/>
          <w:szCs w:val="24"/>
          <w:lang w:eastAsia="es-PE"/>
        </w:rPr>
        <w:t>taxa</w:t>
      </w:r>
      <w:r w:rsidR="00EF4FD1" w:rsidRPr="00006972">
        <w:rPr>
          <w:rFonts w:ascii="Times New Roman" w:hAnsi="Times New Roman" w:cs="Times New Roman"/>
          <w:color w:val="000000"/>
          <w:sz w:val="24"/>
          <w:szCs w:val="24"/>
          <w:lang w:eastAsia="es-PE"/>
        </w:rPr>
        <w:t xml:space="preserve"> </w:t>
      </w:r>
      <w:r w:rsidR="00FE3D25">
        <w:rPr>
          <w:rFonts w:ascii="Times New Roman" w:hAnsi="Times New Roman" w:cs="Times New Roman"/>
          <w:color w:val="000000"/>
          <w:sz w:val="24"/>
          <w:szCs w:val="24"/>
          <w:lang w:eastAsia="es-PE"/>
        </w:rPr>
        <w:t>a</w:t>
      </w:r>
      <w:r w:rsidR="00EF4FD1" w:rsidRPr="00006972">
        <w:rPr>
          <w:rFonts w:ascii="Times New Roman" w:hAnsi="Times New Roman" w:cs="Times New Roman"/>
          <w:color w:val="000000"/>
          <w:sz w:val="24"/>
          <w:szCs w:val="24"/>
          <w:lang w:eastAsia="es-PE"/>
        </w:rPr>
        <w:t xml:space="preserve">re </w:t>
      </w:r>
      <w:r w:rsidR="00EF4FD1">
        <w:rPr>
          <w:rFonts w:ascii="Times New Roman" w:hAnsi="Times New Roman" w:cs="Times New Roman"/>
          <w:color w:val="000000"/>
          <w:sz w:val="24"/>
          <w:szCs w:val="24"/>
          <w:lang w:eastAsia="es-PE"/>
        </w:rPr>
        <w:t xml:space="preserve">initially flagged by molecular markers, after which subtle differences in morphology or behaviour </w:t>
      </w:r>
      <w:r w:rsidR="00FE3D25">
        <w:rPr>
          <w:rFonts w:ascii="Times New Roman" w:hAnsi="Times New Roman" w:cs="Times New Roman"/>
          <w:color w:val="000000"/>
          <w:sz w:val="24"/>
          <w:szCs w:val="24"/>
          <w:lang w:eastAsia="es-PE"/>
        </w:rPr>
        <w:t>a</w:t>
      </w:r>
      <w:r w:rsidR="00EF4FD1">
        <w:rPr>
          <w:rFonts w:ascii="Times New Roman" w:hAnsi="Times New Roman" w:cs="Times New Roman"/>
          <w:color w:val="000000"/>
          <w:sz w:val="24"/>
          <w:szCs w:val="24"/>
          <w:lang w:eastAsia="es-PE"/>
        </w:rPr>
        <w:t xml:space="preserve">re recognised as species-specific </w:t>
      </w:r>
      <w:r w:rsidR="00EF4FD1">
        <w:rPr>
          <w:rFonts w:ascii="Times New Roman" w:hAnsi="Times New Roman" w:cs="Times New Roman"/>
          <w:color w:val="000000"/>
          <w:sz w:val="24"/>
          <w:szCs w:val="24"/>
          <w:lang w:eastAsia="es-PE"/>
        </w:rPr>
        <w:fldChar w:fldCharType="begin"/>
      </w:r>
      <w:r w:rsidR="00EF4FD1">
        <w:rPr>
          <w:rFonts w:ascii="Times New Roman" w:hAnsi="Times New Roman" w:cs="Times New Roman"/>
          <w:color w:val="000000"/>
          <w:sz w:val="24"/>
          <w:szCs w:val="24"/>
          <w:lang w:eastAsia="es-PE"/>
        </w:rPr>
        <w:instrText xml:space="preserve"> ADDIN ZOTERO_ITEM CSL_CITATION {"citationID":"CEDvOegk","properties":{"formattedCitation":"(Janzen {\\i{}et al.}, 2009)","plainCitation":"(Janzen et al., 2009)","noteIndex":0},"citationItems":[{"id":388,"uris":["http://zotero.org/users/local/kwv3TwWq/items/RRG889K5"],"uri":["http://zotero.org/users/local/kwv3TwWq/items/RRG889K5"],"itemData":{"id":388,"type":"article-journal","title":"Integration of DNA barcoding into an ongoing inventory of complex tropical biodiversity","container-title":"Molecular Ecology Resources","page":"1-26","volume":"9","source":"CrossRef","DOI":"10.1111/j.1755-0998.2009.02628.x","ISSN":"1755098X","author":[{"family":"Janzen","given":"Daniel H."},{"family":"Hallwachs","given":"Winnie"},{"family":"Blandin","given":"Patrick"},{"family":"Burns","given":"John M."},{"family":"Cadiou","given":"Jean-Marie"},{"family":"Chacon","given":"Isidro"},{"family":"Dapkey","given":"Tanya"},{"family":"Deans","given":"Andrew R."},{"family":"Epstein","given":"Marc E."},{"family":"Espinoza","given":"Bernardo"},{"family":"Franclemont","given":"John G."},{"family":"Haber","given":"William A."},{"family":"Hajibabaei","given":"Mehrdad"},{"family":"Hall","given":"Jason P. W."},{"family":"Hebert","given":"Paul D. N."},{"family":"Gauld","given":"Ian D."},{"family":"Harvey","given":"Donald J."},{"family":"Hausmann","given":"Axel"},{"family":"Kitching","given":"Ian J."},{"family":"Lafontaine","given":"Don"},{"family":"Landry","given":"Jean-FrançOis"},{"family":"Lemaire","given":"Claude"},{"family":"Miller","given":"Jacqueline Y."},{"family":"Miller","given":"James S."},{"family":"Miller","given":"Lee"},{"family":"Miller","given":"Scott E"},{"family":"Montero","given":"Jose"},{"family":"Munroe","given":"Eugene"},{"family":"Green","given":"Suzanne Rab"},{"family":"Ratnasingham","given":"Sujeevan"},{"family":"Rawlins","given":"John E."},{"family":"Robbins","given":"Robert K."},{"family":"Rodriguez","given":"Josephine J."},{"family":"Rougerie","given":"Rodolphe"},{"family":"Sharkey","given":"Michael J."},{"family":"Smith","given":"M. Alex"},{"family":"Solis","given":"M. Alma"},{"family":"Sullivan","given":"J. Bolling"},{"family":"Thiaucourt","given":"Paul"},{"family":"Wahl","given":"David B."},{"family":"Weller","given":"Susan J."},{"family":"Whitfield","given":"James B."},{"family":"Willmott","given":"K.R."},{"family":"Wood","given":"D. Monty"},{"family":"Woodley","given":"Norman E."},{"family":"Wilson","given":"John J."}],"issued":{"date-parts":[["2009",5]]}}}],"schema":"https://github.com/citation-style-language/schema/raw/master/csl-citation.json"} </w:instrText>
      </w:r>
      <w:r w:rsidR="00EF4FD1">
        <w:rPr>
          <w:rFonts w:ascii="Times New Roman" w:hAnsi="Times New Roman" w:cs="Times New Roman"/>
          <w:color w:val="000000"/>
          <w:sz w:val="24"/>
          <w:szCs w:val="24"/>
          <w:lang w:eastAsia="es-PE"/>
        </w:rPr>
        <w:fldChar w:fldCharType="separate"/>
      </w:r>
      <w:r w:rsidR="00EF4FD1" w:rsidRPr="00006972">
        <w:rPr>
          <w:rFonts w:ascii="Times New Roman" w:hAnsi="Times New Roman" w:cs="Times New Roman"/>
          <w:sz w:val="24"/>
          <w:szCs w:val="24"/>
        </w:rPr>
        <w:t xml:space="preserve">(Janzen </w:t>
      </w:r>
      <w:r w:rsidR="00EF4FD1" w:rsidRPr="00006972">
        <w:rPr>
          <w:rFonts w:ascii="Times New Roman" w:hAnsi="Times New Roman" w:cs="Times New Roman"/>
          <w:i/>
          <w:iCs/>
          <w:sz w:val="24"/>
          <w:szCs w:val="24"/>
        </w:rPr>
        <w:t>et al.</w:t>
      </w:r>
      <w:r w:rsidR="00EF4FD1" w:rsidRPr="00006972">
        <w:rPr>
          <w:rFonts w:ascii="Times New Roman" w:hAnsi="Times New Roman" w:cs="Times New Roman"/>
          <w:sz w:val="24"/>
          <w:szCs w:val="24"/>
        </w:rPr>
        <w:t>, 2009)</w:t>
      </w:r>
      <w:r w:rsidR="00EF4FD1">
        <w:rPr>
          <w:rFonts w:ascii="Times New Roman" w:hAnsi="Times New Roman" w:cs="Times New Roman"/>
          <w:color w:val="000000"/>
          <w:sz w:val="24"/>
          <w:szCs w:val="24"/>
          <w:lang w:eastAsia="es-PE"/>
        </w:rPr>
        <w:fldChar w:fldCharType="end"/>
      </w:r>
      <w:r w:rsidR="00EF4FD1">
        <w:rPr>
          <w:rFonts w:ascii="Times New Roman" w:hAnsi="Times New Roman" w:cs="Times New Roman"/>
          <w:color w:val="000000"/>
          <w:sz w:val="24"/>
          <w:szCs w:val="24"/>
          <w:lang w:eastAsia="es-PE"/>
        </w:rPr>
        <w:t xml:space="preserve">. </w:t>
      </w:r>
      <w:r w:rsidR="00C1766C">
        <w:rPr>
          <w:rFonts w:ascii="Times New Roman" w:hAnsi="Times New Roman" w:cs="Times New Roman"/>
          <w:color w:val="000000"/>
          <w:sz w:val="24"/>
          <w:szCs w:val="24"/>
          <w:lang w:eastAsia="es-PE"/>
        </w:rPr>
        <w:t>Th</w:t>
      </w:r>
      <w:r w:rsidR="00392BFF">
        <w:rPr>
          <w:rFonts w:ascii="Times New Roman" w:hAnsi="Times New Roman" w:cs="Times New Roman"/>
          <w:color w:val="000000"/>
          <w:sz w:val="24"/>
          <w:szCs w:val="24"/>
          <w:lang w:eastAsia="es-PE"/>
        </w:rPr>
        <w:t>us</w:t>
      </w:r>
      <w:r w:rsidR="00C1766C">
        <w:rPr>
          <w:rFonts w:ascii="Times New Roman" w:hAnsi="Times New Roman" w:cs="Times New Roman"/>
          <w:color w:val="000000"/>
          <w:sz w:val="24"/>
          <w:szCs w:val="24"/>
          <w:lang w:eastAsia="es-PE"/>
        </w:rPr>
        <w:t>, d</w:t>
      </w:r>
      <w:r w:rsidR="00C1766C" w:rsidRPr="00470DD9">
        <w:rPr>
          <w:rFonts w:ascii="Times New Roman" w:hAnsi="Times New Roman" w:cs="Times New Roman"/>
          <w:color w:val="000000"/>
          <w:sz w:val="24"/>
          <w:szCs w:val="24"/>
          <w:lang w:eastAsia="es-PE"/>
        </w:rPr>
        <w:t xml:space="preserve">espite its limitations </w:t>
      </w:r>
      <w:r w:rsidR="00C1766C" w:rsidRPr="00470DD9">
        <w:rPr>
          <w:rFonts w:ascii="Times New Roman" w:hAnsi="Times New Roman" w:cs="Times New Roman"/>
          <w:color w:val="000000"/>
          <w:sz w:val="24"/>
          <w:szCs w:val="24"/>
          <w:lang w:eastAsia="es-PE"/>
        </w:rPr>
        <w:fldChar w:fldCharType="begin"/>
      </w:r>
      <w:r w:rsidR="00C1766C">
        <w:rPr>
          <w:rFonts w:ascii="Times New Roman" w:hAnsi="Times New Roman" w:cs="Times New Roman"/>
          <w:color w:val="000000"/>
          <w:sz w:val="24"/>
          <w:szCs w:val="24"/>
          <w:lang w:eastAsia="es-PE"/>
        </w:rPr>
        <w:instrText xml:space="preserve"> ADDIN ZOTERO_ITEM CSL_CITATION {"citationID":"JSJGC6Y0","properties":{"formattedCitation":"(Elias {\\i{}et al.}, 2007; Silva-Brand\\uc0\\u227{}o, Lyra, &amp; Freitas, 2009)","plainCitation":"(Elias et al., 2007; Silva-Brandão, Lyra, &amp; Freitas, 2009)","noteIndex":0},"citationItems":[{"id":807,"uris":["http://zotero.org/users/local/kwv3TwWq/items/B5KX2G7N"],"uri":["http://zotero.org/users/local/kwv3TwWq/items/B5KX2G7N"],"itemData":{"id":807,"type":"article-journal","title":"Limited performance of DNA barcoding in a diverse community of tropical butterflies","container-title":"Proceedings of the Royal Society B: Biological Sciences","page":"2881-2889","volume":"274","issue":"1627","source":"rspb.royalsocietypublishing.org.libproxy.ucl.ac.uk","abstract":"DNA ‘barcoding’ relies on a short fragment of mitochondrial DNA to infer identification of specimens. The method depends on genetic diversity being markedly lower within than between species. Closely related species are most likely to share genetic variation in communities where speciation rates are rapid and effective population sizes are large, such that coalescence times are long. We assessed the applicability of DNA barcoding (here the 5′ half of the cytochrome c oxidase I) to a diverse community of butterflies from the upper Amazon, using a group with a well-established morphological taxonomy to serve as a reference. Only 77% of species could be accurately identified using the barcode data, a figure that dropped to 68% in species represented in the analyses by more than one geographical race and at least one congener. The use of additional mitochondrial sequence data hardly improved species identification, while a fragment of a nuclear gene resolved issues in some of the problematic species. We acknowledge the utility of barcodes when morphological characters are ambiguous or unknown, but we also recommend the addition of nuclear sequence data, and caution that species-level identification rates might be lower in the most diverse habitats of our planet.","DOI":"10.1098/rspb.2007.1035","ISSN":"0962-8452, 1471-2954","journalAbbreviation":"Proc. R. Soc. B","language":"en","author":[{"family":"Elias","given":"M."},{"family":"Hill","given":"Ryan I."},{"family":"Willmott","given":"Keith R."},{"family":"Dasmahapatra","given":"Kanchon K."},{"family":"Brower","given":"Andrew V. Z."},{"family":"Mallet","given":"James"},{"family":"Jiggins","given":"Chris D."}],"issued":{"date-parts":[["2007",11,22]]}}},{"id":16868,"uris":["http://zotero.org/users/local/kwv3TwWq/items/WMQAYC2T"],"uri":["http://zotero.org/users/local/kwv3TwWq/items/WMQAYC2T"],"itemData":{"id":16868,"type":"article-journal","title":"Barcoding lepidoptera: current situation and perspectives on the usefulness of a contentious technique","container-title":"Neotropical Entomology","page":"441-451","volume":"38","issue":"4","author":[{"family":"Silva-Brandão","given":"K.L."},{"family":"Lyra","given":"M.L."},{"family":"Freitas","given":"André V. L."}],"issued":{"date-parts":[["2009"]]}}}],"schema":"https://github.com/citation-style-language/schema/raw/master/csl-citation.json"} </w:instrText>
      </w:r>
      <w:r w:rsidR="00C1766C" w:rsidRPr="00470DD9">
        <w:rPr>
          <w:rFonts w:ascii="Times New Roman" w:hAnsi="Times New Roman" w:cs="Times New Roman"/>
          <w:color w:val="000000"/>
          <w:sz w:val="24"/>
          <w:szCs w:val="24"/>
          <w:lang w:eastAsia="es-PE"/>
        </w:rPr>
        <w:fldChar w:fldCharType="separate"/>
      </w:r>
      <w:r w:rsidR="00C1766C" w:rsidRPr="00006972">
        <w:rPr>
          <w:rFonts w:ascii="Times New Roman" w:hAnsi="Times New Roman" w:cs="Times New Roman"/>
          <w:sz w:val="24"/>
          <w:szCs w:val="24"/>
        </w:rPr>
        <w:t xml:space="preserve">(Elias </w:t>
      </w:r>
      <w:r w:rsidR="00C1766C" w:rsidRPr="00006972">
        <w:rPr>
          <w:rFonts w:ascii="Times New Roman" w:hAnsi="Times New Roman" w:cs="Times New Roman"/>
          <w:i/>
          <w:iCs/>
          <w:sz w:val="24"/>
          <w:szCs w:val="24"/>
        </w:rPr>
        <w:t>et al.</w:t>
      </w:r>
      <w:r w:rsidR="00C1766C" w:rsidRPr="00006972">
        <w:rPr>
          <w:rFonts w:ascii="Times New Roman" w:hAnsi="Times New Roman" w:cs="Times New Roman"/>
          <w:sz w:val="24"/>
          <w:szCs w:val="24"/>
        </w:rPr>
        <w:t>, 2007; Silva-Brandão, Lyra, &amp; Freitas, 2009)</w:t>
      </w:r>
      <w:r w:rsidR="00C1766C" w:rsidRPr="00470DD9">
        <w:rPr>
          <w:rFonts w:ascii="Times New Roman" w:hAnsi="Times New Roman" w:cs="Times New Roman"/>
          <w:color w:val="000000"/>
          <w:sz w:val="24"/>
          <w:szCs w:val="24"/>
          <w:lang w:eastAsia="es-PE"/>
        </w:rPr>
        <w:fldChar w:fldCharType="end"/>
      </w:r>
      <w:r w:rsidR="00C1766C" w:rsidRPr="00470DD9">
        <w:rPr>
          <w:rFonts w:ascii="Times New Roman" w:hAnsi="Times New Roman" w:cs="Times New Roman"/>
          <w:color w:val="000000"/>
          <w:sz w:val="24"/>
          <w:szCs w:val="24"/>
          <w:lang w:eastAsia="es-PE"/>
        </w:rPr>
        <w:t>,</w:t>
      </w:r>
      <w:r w:rsidR="00C1766C">
        <w:rPr>
          <w:rFonts w:ascii="Times New Roman" w:hAnsi="Times New Roman" w:cs="Times New Roman"/>
          <w:color w:val="000000"/>
          <w:sz w:val="24"/>
          <w:szCs w:val="24"/>
          <w:lang w:eastAsia="es-PE"/>
        </w:rPr>
        <w:t xml:space="preserve"> </w:t>
      </w:r>
      <w:r w:rsidR="00C1766C" w:rsidRPr="00470DD9">
        <w:rPr>
          <w:rFonts w:ascii="Times New Roman" w:hAnsi="Times New Roman" w:cs="Times New Roman"/>
          <w:color w:val="000000"/>
          <w:sz w:val="24"/>
          <w:szCs w:val="24"/>
          <w:lang w:eastAsia="es-PE"/>
        </w:rPr>
        <w:t xml:space="preserve">DNA barcoding </w:t>
      </w:r>
      <w:r w:rsidR="00392BFF">
        <w:rPr>
          <w:rFonts w:ascii="Times New Roman" w:hAnsi="Times New Roman" w:cs="Times New Roman"/>
          <w:color w:val="000000"/>
          <w:sz w:val="24"/>
          <w:szCs w:val="24"/>
          <w:lang w:eastAsia="es-PE"/>
        </w:rPr>
        <w:t>still</w:t>
      </w:r>
      <w:r w:rsidR="00C1766C">
        <w:rPr>
          <w:rFonts w:ascii="Times New Roman" w:hAnsi="Times New Roman" w:cs="Times New Roman"/>
          <w:color w:val="000000"/>
          <w:sz w:val="24"/>
          <w:szCs w:val="24"/>
          <w:lang w:eastAsia="es-PE"/>
        </w:rPr>
        <w:t xml:space="preserve"> </w:t>
      </w:r>
      <w:r w:rsidR="00C1766C" w:rsidRPr="00470DD9">
        <w:rPr>
          <w:rFonts w:ascii="Times New Roman" w:hAnsi="Times New Roman" w:cs="Times New Roman"/>
          <w:color w:val="000000"/>
          <w:sz w:val="24"/>
          <w:szCs w:val="24"/>
          <w:lang w:eastAsia="es-PE"/>
        </w:rPr>
        <w:t>hold</w:t>
      </w:r>
      <w:r w:rsidR="00392BFF">
        <w:rPr>
          <w:rFonts w:ascii="Times New Roman" w:hAnsi="Times New Roman" w:cs="Times New Roman"/>
          <w:color w:val="000000"/>
          <w:sz w:val="24"/>
          <w:szCs w:val="24"/>
          <w:lang w:eastAsia="es-PE"/>
        </w:rPr>
        <w:t>s</w:t>
      </w:r>
      <w:r w:rsidR="00C1766C">
        <w:rPr>
          <w:rFonts w:ascii="Times New Roman" w:hAnsi="Times New Roman" w:cs="Times New Roman"/>
          <w:color w:val="000000"/>
          <w:sz w:val="24"/>
          <w:szCs w:val="24"/>
          <w:lang w:eastAsia="es-PE"/>
        </w:rPr>
        <w:t xml:space="preserve"> great</w:t>
      </w:r>
      <w:r w:rsidR="00C1766C" w:rsidRPr="00470DD9">
        <w:rPr>
          <w:rFonts w:ascii="Times New Roman" w:hAnsi="Times New Roman" w:cs="Times New Roman"/>
          <w:color w:val="000000"/>
          <w:sz w:val="24"/>
          <w:szCs w:val="24"/>
          <w:lang w:eastAsia="es-PE"/>
        </w:rPr>
        <w:t xml:space="preserve"> potential to </w:t>
      </w:r>
      <w:r w:rsidR="00C1766C">
        <w:rPr>
          <w:rFonts w:ascii="Times New Roman" w:hAnsi="Times New Roman" w:cs="Times New Roman"/>
          <w:color w:val="000000"/>
          <w:sz w:val="24"/>
          <w:szCs w:val="24"/>
          <w:lang w:eastAsia="es-PE"/>
        </w:rPr>
        <w:t>screen</w:t>
      </w:r>
      <w:r w:rsidR="00C1766C" w:rsidRPr="00470DD9">
        <w:rPr>
          <w:rFonts w:ascii="Times New Roman" w:hAnsi="Times New Roman" w:cs="Times New Roman"/>
          <w:color w:val="000000"/>
          <w:sz w:val="24"/>
          <w:szCs w:val="24"/>
          <w:lang w:eastAsia="es-PE"/>
        </w:rPr>
        <w:t xml:space="preserve"> putative cryptic species for further study.</w:t>
      </w:r>
      <w:r w:rsidR="00C1766C">
        <w:rPr>
          <w:rFonts w:ascii="Times New Roman" w:hAnsi="Times New Roman" w:cs="Times New Roman"/>
          <w:color w:val="000000"/>
          <w:sz w:val="24"/>
          <w:szCs w:val="24"/>
          <w:lang w:eastAsia="es-PE"/>
        </w:rPr>
        <w:t xml:space="preserve"> </w:t>
      </w:r>
      <w:r w:rsidR="00392BFF">
        <w:rPr>
          <w:rFonts w:ascii="Times New Roman" w:hAnsi="Times New Roman" w:cs="Times New Roman"/>
          <w:color w:val="000000"/>
          <w:sz w:val="24"/>
          <w:szCs w:val="24"/>
          <w:lang w:eastAsia="es-PE"/>
        </w:rPr>
        <w:t>While</w:t>
      </w:r>
      <w:r w:rsidR="00801A09">
        <w:rPr>
          <w:rFonts w:ascii="Times New Roman" w:hAnsi="Times New Roman" w:cs="Times New Roman"/>
          <w:color w:val="000000"/>
          <w:sz w:val="24"/>
          <w:szCs w:val="24"/>
          <w:lang w:eastAsia="es-PE"/>
        </w:rPr>
        <w:t xml:space="preserve"> the net contribution of cryptic </w:t>
      </w:r>
      <w:r w:rsidR="00392BFF">
        <w:rPr>
          <w:rFonts w:ascii="Times New Roman" w:hAnsi="Times New Roman" w:cs="Times New Roman"/>
          <w:color w:val="000000"/>
          <w:sz w:val="24"/>
          <w:szCs w:val="24"/>
          <w:lang w:eastAsia="es-PE"/>
        </w:rPr>
        <w:t>species</w:t>
      </w:r>
      <w:r w:rsidR="00632893">
        <w:rPr>
          <w:rFonts w:ascii="Times New Roman" w:hAnsi="Times New Roman" w:cs="Times New Roman"/>
          <w:color w:val="000000"/>
          <w:sz w:val="24"/>
          <w:szCs w:val="24"/>
          <w:lang w:eastAsia="es-PE"/>
        </w:rPr>
        <w:t xml:space="preserve"> to biodiversity</w:t>
      </w:r>
      <w:r w:rsidR="00801A09">
        <w:rPr>
          <w:rFonts w:ascii="Times New Roman" w:hAnsi="Times New Roman" w:cs="Times New Roman"/>
          <w:color w:val="000000"/>
          <w:sz w:val="24"/>
          <w:szCs w:val="24"/>
          <w:lang w:eastAsia="es-PE"/>
        </w:rPr>
        <w:t xml:space="preserve"> remains </w:t>
      </w:r>
      <w:r w:rsidR="00EF4FD1">
        <w:rPr>
          <w:rFonts w:ascii="Times New Roman" w:hAnsi="Times New Roman" w:cs="Times New Roman"/>
          <w:color w:val="000000"/>
          <w:sz w:val="24"/>
          <w:szCs w:val="24"/>
          <w:lang w:eastAsia="es-PE"/>
        </w:rPr>
        <w:t>to be established</w:t>
      </w:r>
      <w:r w:rsidR="00342B7F">
        <w:rPr>
          <w:rFonts w:ascii="Times New Roman" w:hAnsi="Times New Roman" w:cs="Times New Roman"/>
          <w:color w:val="000000"/>
          <w:sz w:val="24"/>
          <w:szCs w:val="24"/>
          <w:lang w:eastAsia="es-PE"/>
        </w:rPr>
        <w:t xml:space="preserve"> </w:t>
      </w:r>
      <w:r w:rsidR="00342B7F">
        <w:rPr>
          <w:rFonts w:ascii="Times New Roman" w:hAnsi="Times New Roman" w:cs="Times New Roman"/>
          <w:color w:val="000000"/>
          <w:sz w:val="24"/>
          <w:szCs w:val="24"/>
          <w:lang w:eastAsia="es-PE"/>
        </w:rPr>
        <w:fldChar w:fldCharType="begin"/>
      </w:r>
      <w:r w:rsidR="00342B7F">
        <w:rPr>
          <w:rFonts w:ascii="Times New Roman" w:hAnsi="Times New Roman" w:cs="Times New Roman"/>
          <w:color w:val="000000"/>
          <w:sz w:val="24"/>
          <w:szCs w:val="24"/>
          <w:lang w:eastAsia="es-PE"/>
        </w:rPr>
        <w:instrText xml:space="preserve"> ADDIN ZOTERO_ITEM CSL_CITATION {"citationID":"b1BulZoX","properties":{"formattedCitation":"(Stork, 2018)","plainCitation":"(Stork, 2018)","noteIndex":0},"citationItems":[{"id":16817,"uris":["http://zotero.org/users/local/kwv3TwWq/items/KCSBAV2M"],"uri":["http://zotero.org/users/local/kwv3TwWq/items/KCSBAV2M"],"itemData":{"id":16817,"type":"article-journal","title":"How Many Species of Insects and Other Terrestrial Arthropods Are There on Earth?","container-title":"Annual Review of Entomology","page":"31-45","volume":"63","author":[{"family":"Stork","given":"N.E."}],"issued":{"date-parts":[["2018"]]}}}],"schema":"https://github.com/citation-style-language/schema/raw/master/csl-citation.json"} </w:instrText>
      </w:r>
      <w:r w:rsidR="00342B7F">
        <w:rPr>
          <w:rFonts w:ascii="Times New Roman" w:hAnsi="Times New Roman" w:cs="Times New Roman"/>
          <w:color w:val="000000"/>
          <w:sz w:val="24"/>
          <w:szCs w:val="24"/>
          <w:lang w:eastAsia="es-PE"/>
        </w:rPr>
        <w:fldChar w:fldCharType="separate"/>
      </w:r>
      <w:r w:rsidR="00342B7F" w:rsidRPr="00FE2CCA">
        <w:rPr>
          <w:rFonts w:ascii="Times New Roman" w:hAnsi="Times New Roman" w:cs="Times New Roman"/>
          <w:sz w:val="24"/>
        </w:rPr>
        <w:t>(Stork, 2018)</w:t>
      </w:r>
      <w:r w:rsidR="00342B7F">
        <w:rPr>
          <w:rFonts w:ascii="Times New Roman" w:hAnsi="Times New Roman" w:cs="Times New Roman"/>
          <w:color w:val="000000"/>
          <w:sz w:val="24"/>
          <w:szCs w:val="24"/>
          <w:lang w:eastAsia="es-PE"/>
        </w:rPr>
        <w:fldChar w:fldCharType="end"/>
      </w:r>
      <w:r w:rsidR="00392BFF">
        <w:rPr>
          <w:rFonts w:ascii="Times New Roman" w:hAnsi="Times New Roman" w:cs="Times New Roman"/>
          <w:color w:val="000000"/>
          <w:sz w:val="24"/>
          <w:szCs w:val="24"/>
          <w:lang w:eastAsia="es-PE"/>
        </w:rPr>
        <w:t xml:space="preserve">, </w:t>
      </w:r>
      <w:r w:rsidR="003A536A" w:rsidRPr="00470DD9">
        <w:rPr>
          <w:rFonts w:ascii="Times New Roman" w:hAnsi="Times New Roman" w:cs="Times New Roman"/>
          <w:color w:val="000000"/>
          <w:sz w:val="24"/>
          <w:szCs w:val="24"/>
          <w:lang w:eastAsia="es-PE"/>
        </w:rPr>
        <w:t>t</w:t>
      </w:r>
      <w:r w:rsidR="00247EEC" w:rsidRPr="00470DD9">
        <w:rPr>
          <w:rFonts w:ascii="Times New Roman" w:hAnsi="Times New Roman" w:cs="Times New Roman"/>
          <w:color w:val="000000"/>
          <w:sz w:val="24"/>
          <w:szCs w:val="24"/>
          <w:lang w:eastAsia="es-PE"/>
        </w:rPr>
        <w:t>he</w:t>
      </w:r>
      <w:r w:rsidR="00342B7F" w:rsidRPr="00470DD9">
        <w:rPr>
          <w:rFonts w:ascii="Times New Roman" w:hAnsi="Times New Roman" w:cs="Times New Roman"/>
          <w:color w:val="000000"/>
          <w:sz w:val="24"/>
          <w:szCs w:val="24"/>
          <w:lang w:eastAsia="es-PE"/>
        </w:rPr>
        <w:t xml:space="preserve"> </w:t>
      </w:r>
      <w:r w:rsidR="00FE3D25">
        <w:rPr>
          <w:rFonts w:ascii="Times New Roman" w:hAnsi="Times New Roman" w:cs="Times New Roman"/>
          <w:color w:val="000000"/>
          <w:sz w:val="24"/>
          <w:szCs w:val="24"/>
          <w:lang w:eastAsia="es-PE"/>
        </w:rPr>
        <w:t>continu</w:t>
      </w:r>
      <w:r w:rsidR="001E30A7">
        <w:rPr>
          <w:rFonts w:ascii="Times New Roman" w:hAnsi="Times New Roman" w:cs="Times New Roman"/>
          <w:color w:val="000000"/>
          <w:sz w:val="24"/>
          <w:szCs w:val="24"/>
          <w:lang w:eastAsia="es-PE"/>
        </w:rPr>
        <w:t>al</w:t>
      </w:r>
      <w:r w:rsidR="00FE3D25">
        <w:rPr>
          <w:rFonts w:ascii="Times New Roman" w:hAnsi="Times New Roman" w:cs="Times New Roman"/>
          <w:color w:val="000000"/>
          <w:sz w:val="24"/>
          <w:szCs w:val="24"/>
          <w:lang w:eastAsia="es-PE"/>
        </w:rPr>
        <w:t xml:space="preserve"> </w:t>
      </w:r>
      <w:r w:rsidR="00342B7F" w:rsidRPr="00470DD9">
        <w:rPr>
          <w:rFonts w:ascii="Times New Roman" w:hAnsi="Times New Roman" w:cs="Times New Roman"/>
          <w:color w:val="000000"/>
          <w:sz w:val="24"/>
          <w:szCs w:val="24"/>
          <w:lang w:eastAsia="es-PE"/>
        </w:rPr>
        <w:t>discovery of</w:t>
      </w:r>
      <w:r w:rsidR="00EF4FD1">
        <w:rPr>
          <w:rFonts w:ascii="Times New Roman" w:hAnsi="Times New Roman" w:cs="Times New Roman"/>
          <w:color w:val="000000"/>
          <w:sz w:val="24"/>
          <w:szCs w:val="24"/>
          <w:lang w:eastAsia="es-PE"/>
        </w:rPr>
        <w:t xml:space="preserve"> </w:t>
      </w:r>
      <w:r w:rsidR="001E30A7">
        <w:rPr>
          <w:rFonts w:ascii="Times New Roman" w:hAnsi="Times New Roman" w:cs="Times New Roman"/>
          <w:color w:val="000000"/>
          <w:sz w:val="24"/>
          <w:szCs w:val="24"/>
          <w:lang w:eastAsia="es-PE"/>
        </w:rPr>
        <w:t>hidden</w:t>
      </w:r>
      <w:r w:rsidR="00342B7F" w:rsidRPr="00470DD9">
        <w:rPr>
          <w:rFonts w:ascii="Times New Roman" w:hAnsi="Times New Roman" w:cs="Times New Roman"/>
          <w:color w:val="000000"/>
          <w:sz w:val="24"/>
          <w:szCs w:val="24"/>
          <w:lang w:eastAsia="es-PE"/>
        </w:rPr>
        <w:t xml:space="preserve"> species in </w:t>
      </w:r>
      <w:r w:rsidR="00EF4FD1">
        <w:rPr>
          <w:rFonts w:ascii="Times New Roman" w:hAnsi="Times New Roman" w:cs="Times New Roman"/>
          <w:color w:val="000000"/>
          <w:sz w:val="24"/>
          <w:szCs w:val="24"/>
          <w:lang w:eastAsia="es-PE"/>
        </w:rPr>
        <w:t xml:space="preserve">a </w:t>
      </w:r>
      <w:r w:rsidR="00342B7F" w:rsidRPr="00470DD9">
        <w:rPr>
          <w:rFonts w:ascii="Times New Roman" w:hAnsi="Times New Roman" w:cs="Times New Roman"/>
          <w:color w:val="000000"/>
          <w:sz w:val="24"/>
          <w:szCs w:val="24"/>
          <w:lang w:eastAsia="es-PE"/>
        </w:rPr>
        <w:t>group as intensively studied as</w:t>
      </w:r>
      <w:r w:rsidR="00FE3D25">
        <w:rPr>
          <w:rFonts w:ascii="Times New Roman" w:hAnsi="Times New Roman" w:cs="Times New Roman"/>
          <w:color w:val="000000"/>
          <w:sz w:val="24"/>
          <w:szCs w:val="24"/>
          <w:lang w:eastAsia="es-PE"/>
        </w:rPr>
        <w:t xml:space="preserve"> butterflies </w:t>
      </w:r>
      <w:r w:rsidR="003A536A" w:rsidRPr="00470DD9">
        <w:rPr>
          <w:rFonts w:ascii="Times New Roman" w:hAnsi="Times New Roman" w:cs="Times New Roman"/>
          <w:color w:val="000000"/>
          <w:sz w:val="24"/>
          <w:szCs w:val="24"/>
          <w:lang w:eastAsia="es-PE"/>
        </w:rPr>
        <w:t>suggests</w:t>
      </w:r>
      <w:r w:rsidR="000430B1" w:rsidRPr="00470DD9">
        <w:rPr>
          <w:rFonts w:ascii="Times New Roman" w:hAnsi="Times New Roman" w:cs="Times New Roman"/>
          <w:color w:val="000000"/>
          <w:sz w:val="24"/>
          <w:szCs w:val="24"/>
          <w:lang w:eastAsia="es-PE"/>
        </w:rPr>
        <w:t xml:space="preserve"> that </w:t>
      </w:r>
      <w:r w:rsidR="0027423A">
        <w:rPr>
          <w:rFonts w:ascii="Times New Roman" w:hAnsi="Times New Roman" w:cs="Times New Roman"/>
          <w:color w:val="000000"/>
          <w:sz w:val="24"/>
          <w:szCs w:val="24"/>
          <w:lang w:eastAsia="es-PE"/>
        </w:rPr>
        <w:t>predictions of global species richness</w:t>
      </w:r>
      <w:r w:rsidR="000430B1" w:rsidRPr="00470DD9">
        <w:rPr>
          <w:rFonts w:ascii="Times New Roman" w:hAnsi="Times New Roman" w:cs="Times New Roman"/>
          <w:color w:val="000000"/>
          <w:sz w:val="24"/>
          <w:szCs w:val="24"/>
          <w:lang w:eastAsia="es-PE"/>
        </w:rPr>
        <w:t xml:space="preserve"> </w:t>
      </w:r>
      <w:r w:rsidR="0027423A">
        <w:rPr>
          <w:rFonts w:ascii="Times New Roman" w:hAnsi="Times New Roman" w:cs="Times New Roman"/>
          <w:color w:val="000000"/>
          <w:sz w:val="24"/>
          <w:szCs w:val="24"/>
          <w:lang w:eastAsia="es-PE"/>
        </w:rPr>
        <w:t>based</w:t>
      </w:r>
      <w:r w:rsidR="000430B1" w:rsidRPr="00470DD9">
        <w:rPr>
          <w:rFonts w:ascii="Times New Roman" w:hAnsi="Times New Roman" w:cs="Times New Roman"/>
          <w:color w:val="000000"/>
          <w:sz w:val="24"/>
          <w:szCs w:val="24"/>
          <w:lang w:eastAsia="es-PE"/>
        </w:rPr>
        <w:t xml:space="preserve"> o</w:t>
      </w:r>
      <w:r w:rsidR="0027423A">
        <w:rPr>
          <w:rFonts w:ascii="Times New Roman" w:hAnsi="Times New Roman" w:cs="Times New Roman"/>
          <w:color w:val="000000"/>
          <w:sz w:val="24"/>
          <w:szCs w:val="24"/>
          <w:lang w:eastAsia="es-PE"/>
        </w:rPr>
        <w:t>n</w:t>
      </w:r>
      <w:r w:rsidR="000430B1" w:rsidRPr="00470DD9">
        <w:rPr>
          <w:rFonts w:ascii="Times New Roman" w:hAnsi="Times New Roman" w:cs="Times New Roman"/>
          <w:color w:val="000000"/>
          <w:sz w:val="24"/>
          <w:szCs w:val="24"/>
          <w:lang w:eastAsia="es-PE"/>
        </w:rPr>
        <w:t xml:space="preserve"> current </w:t>
      </w:r>
      <w:r w:rsidR="000C66F4">
        <w:rPr>
          <w:rFonts w:ascii="Times New Roman" w:hAnsi="Times New Roman" w:cs="Times New Roman"/>
          <w:color w:val="000000"/>
          <w:sz w:val="24"/>
          <w:szCs w:val="24"/>
          <w:lang w:eastAsia="es-PE"/>
        </w:rPr>
        <w:t>knowledge</w:t>
      </w:r>
      <w:r w:rsidR="000C66F4" w:rsidRPr="00470DD9">
        <w:rPr>
          <w:rFonts w:ascii="Times New Roman" w:hAnsi="Times New Roman" w:cs="Times New Roman"/>
          <w:color w:val="000000"/>
          <w:sz w:val="24"/>
          <w:szCs w:val="24"/>
          <w:lang w:eastAsia="es-PE"/>
        </w:rPr>
        <w:t xml:space="preserve"> </w:t>
      </w:r>
      <w:r w:rsidR="00392BFF">
        <w:rPr>
          <w:rFonts w:ascii="Times New Roman" w:hAnsi="Times New Roman" w:cs="Times New Roman"/>
          <w:color w:val="000000"/>
          <w:sz w:val="24"/>
          <w:szCs w:val="24"/>
          <w:lang w:eastAsia="es-PE"/>
        </w:rPr>
        <w:t xml:space="preserve">may be </w:t>
      </w:r>
      <w:r w:rsidR="001D3519">
        <w:rPr>
          <w:rFonts w:ascii="Times New Roman" w:hAnsi="Times New Roman" w:cs="Times New Roman"/>
          <w:color w:val="000000"/>
          <w:sz w:val="24"/>
          <w:szCs w:val="24"/>
          <w:lang w:eastAsia="es-PE"/>
        </w:rPr>
        <w:t xml:space="preserve">gross </w:t>
      </w:r>
      <w:r w:rsidR="00392BFF">
        <w:rPr>
          <w:rFonts w:ascii="Times New Roman" w:hAnsi="Times New Roman" w:cs="Times New Roman"/>
          <w:color w:val="000000"/>
          <w:sz w:val="24"/>
          <w:szCs w:val="24"/>
          <w:lang w:eastAsia="es-PE"/>
        </w:rPr>
        <w:t xml:space="preserve">underestimates </w:t>
      </w:r>
      <w:r w:rsidR="000430B1" w:rsidRPr="00470DD9">
        <w:rPr>
          <w:rFonts w:ascii="Times New Roman" w:hAnsi="Times New Roman" w:cs="Times New Roman"/>
          <w:color w:val="000000"/>
          <w:sz w:val="24"/>
          <w:szCs w:val="24"/>
          <w:lang w:eastAsia="es-PE"/>
        </w:rPr>
        <w:fldChar w:fldCharType="begin"/>
      </w:r>
      <w:r w:rsidR="00EF4FD1">
        <w:rPr>
          <w:rFonts w:ascii="Times New Roman" w:hAnsi="Times New Roman" w:cs="Times New Roman"/>
          <w:color w:val="000000"/>
          <w:sz w:val="24"/>
          <w:szCs w:val="24"/>
          <w:lang w:eastAsia="es-PE"/>
        </w:rPr>
        <w:instrText xml:space="preserve"> ADDIN ZOTERO_ITEM CSL_CITATION {"citationID":"U4h4IBci","properties":{"formattedCitation":"(Adis, 1990; Bickford {\\i{}et al.}, 2007)","plainCitation":"(Adis, 1990; Bickford et al., 2007)","noteIndex":0},"citationItems":[{"id":16872,"uris":["http://zotero.org/users/local/kwv3TwWq/items/GBGXKW5V"],"uri":["http://zotero.org/users/local/kwv3TwWq/items/GBGXKW5V"],"itemData":{"id":16872,"type":"article-journal","title":"Thirty Million Arthropod Species-too Many or too Few?","container-title":"Journal of Tropical Ecology","page":"115-118","volume":"6","issue":"1","source":"JSTOR","ISSN":"0266-4674","author":[{"family":"Adis","given":"Joachim"}],"issued":{"date-parts":[["1990"]]}}},{"id":16873,"uris":["http://zotero.org/users/local/kwv3TwWq/items/MJWRQZ3Q"],"uri":["http://zotero.org/users/local/kwv3TwWq/items/MJWRQZ3Q"],"itemData":{"id":16873,"type":"article-journal","title":"Cryptic species as a window on diversity and conservation","container-title":"Trends in Ecology &amp; Evolution","page":"148-155","volume":"22","issue":"3","source":"ScienceDirect","abstract":"The taxonomic challenge posed by cryptic species (two or more distinct species classified as a single species) has been recognized for nearly 300 years, but the advent of relatively inexpensive and rapid DNA sequencing has given biologists a new tool for detecting and differentiating morphologically similar species. Here, we synthesize the literature on cryptic and sibling species and discuss trends in their discovery. However, a lack of systematic studies leaves many questions open, such as whether cryptic species are more common in particular habitats, latitudes or taxonomic groups. The discovery of cryptic species is likely to be non-random with regard to taxon and biome and, hence, could have profound implications for evolutionary theory, biogeography and conservation planning.","DOI":"10.1016/j.tree.2006.11.004","ISSN":"0169-5347","journalAbbreviation":"Trends in Ecology &amp; Evolution","author":[{"family":"Bickford","given":"David"},{"family":"Lohman","given":"David J."},{"family":"Sodhi","given":"Navjot S."},{"family":"Ng","given":"Peter K. L."},{"family":"Meier","given":"Rudolf"},{"family":"Winker","given":"Kevin"},{"family":"Ingram","given":"Krista K."},{"family":"Das","given":"Indraneil"}],"issued":{"date-parts":[["2007",3,1]]}}}],"schema":"https://github.com/citation-style-language/schema/raw/master/csl-citation.json"} </w:instrText>
      </w:r>
      <w:r w:rsidR="000430B1" w:rsidRPr="00470DD9">
        <w:rPr>
          <w:rFonts w:ascii="Times New Roman" w:hAnsi="Times New Roman" w:cs="Times New Roman"/>
          <w:color w:val="000000"/>
          <w:sz w:val="24"/>
          <w:szCs w:val="24"/>
          <w:lang w:eastAsia="es-PE"/>
        </w:rPr>
        <w:fldChar w:fldCharType="separate"/>
      </w:r>
      <w:r w:rsidR="00EF4FD1" w:rsidRPr="00EF4FD1">
        <w:rPr>
          <w:rFonts w:ascii="Times New Roman" w:hAnsi="Times New Roman" w:cs="Times New Roman"/>
          <w:sz w:val="24"/>
          <w:szCs w:val="24"/>
        </w:rPr>
        <w:t xml:space="preserve">(Adis, 1990; Bickford </w:t>
      </w:r>
      <w:r w:rsidR="00EF4FD1" w:rsidRPr="00EF4FD1">
        <w:rPr>
          <w:rFonts w:ascii="Times New Roman" w:hAnsi="Times New Roman" w:cs="Times New Roman"/>
          <w:i/>
          <w:iCs/>
          <w:sz w:val="24"/>
          <w:szCs w:val="24"/>
        </w:rPr>
        <w:t>et al.</w:t>
      </w:r>
      <w:r w:rsidR="00EF4FD1" w:rsidRPr="00EF4FD1">
        <w:rPr>
          <w:rFonts w:ascii="Times New Roman" w:hAnsi="Times New Roman" w:cs="Times New Roman"/>
          <w:sz w:val="24"/>
          <w:szCs w:val="24"/>
        </w:rPr>
        <w:t>, 2007)</w:t>
      </w:r>
      <w:r w:rsidR="000430B1" w:rsidRPr="00470DD9">
        <w:rPr>
          <w:rFonts w:ascii="Times New Roman" w:hAnsi="Times New Roman" w:cs="Times New Roman"/>
          <w:color w:val="000000"/>
          <w:sz w:val="24"/>
          <w:szCs w:val="24"/>
          <w:lang w:eastAsia="es-PE"/>
        </w:rPr>
        <w:fldChar w:fldCharType="end"/>
      </w:r>
      <w:r w:rsidR="000430B1" w:rsidRPr="00470DD9">
        <w:rPr>
          <w:rFonts w:ascii="Times New Roman" w:hAnsi="Times New Roman" w:cs="Times New Roman"/>
          <w:color w:val="000000"/>
          <w:sz w:val="24"/>
          <w:szCs w:val="24"/>
          <w:lang w:eastAsia="es-PE"/>
        </w:rPr>
        <w:t>.</w:t>
      </w:r>
    </w:p>
    <w:p w14:paraId="70EB12B3" w14:textId="77777777" w:rsidR="00480878" w:rsidRPr="00470DD9" w:rsidRDefault="00480878" w:rsidP="00480878">
      <w:pPr>
        <w:spacing w:after="100" w:afterAutospacing="1" w:line="480" w:lineRule="auto"/>
        <w:rPr>
          <w:rFonts w:ascii="Times New Roman" w:hAnsi="Times New Roman" w:cs="Times New Roman"/>
          <w:sz w:val="24"/>
          <w:szCs w:val="24"/>
          <w:lang w:eastAsia="es-PE"/>
        </w:rPr>
      </w:pPr>
      <w:r w:rsidRPr="00470DD9">
        <w:rPr>
          <w:rFonts w:ascii="Times New Roman" w:hAnsi="Times New Roman" w:cs="Times New Roman"/>
          <w:color w:val="000000"/>
          <w:sz w:val="24"/>
          <w:szCs w:val="24"/>
          <w:lang w:eastAsia="es-PE"/>
        </w:rPr>
        <w:t>ACKNOWLEDGEMENTS</w:t>
      </w:r>
    </w:p>
    <w:p w14:paraId="3CB117CE" w14:textId="01657409" w:rsidR="00480878" w:rsidRDefault="00480878" w:rsidP="00D63875">
      <w:pPr>
        <w:spacing w:after="100" w:afterAutospacing="1" w:line="48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 xml:space="preserve">We thank NERC (NE/K012886/1) and BBSRC (BB/G006903/1) for funding this work. We also thank SERFOR and the Peruvian Ministry of Agriculture for collecting permits (288-2009-AG-DGFFS-DGEFFS, 0148-2011-AG-DGFFS-DGEFFS, 0289-2014-MINAGRI-DGFFS/DGEFFS), as well as the ACR Cordillera </w:t>
      </w:r>
      <w:proofErr w:type="spellStart"/>
      <w:r w:rsidRPr="00470DD9">
        <w:rPr>
          <w:rFonts w:ascii="Times New Roman" w:hAnsi="Times New Roman" w:cs="Times New Roman"/>
          <w:color w:val="000000"/>
          <w:sz w:val="24"/>
          <w:szCs w:val="24"/>
          <w:lang w:eastAsia="es-PE"/>
        </w:rPr>
        <w:t>Escalera</w:t>
      </w:r>
      <w:proofErr w:type="spellEnd"/>
      <w:r w:rsidRPr="00470DD9">
        <w:rPr>
          <w:rFonts w:ascii="Times New Roman" w:hAnsi="Times New Roman" w:cs="Times New Roman"/>
          <w:color w:val="000000"/>
          <w:sz w:val="24"/>
          <w:szCs w:val="24"/>
          <w:lang w:eastAsia="es-PE"/>
        </w:rPr>
        <w:t xml:space="preserve"> (020-014/GRSM/PEHCBM/DMA/ACR-CE, 040-2015/GRSM/PEHCBM/DMA/ACR-CE). NR is very grateful to Ronald Mori Pezo for support in the field and his observations on the natural history of these species. Tamara M. C. </w:t>
      </w:r>
      <w:proofErr w:type="spellStart"/>
      <w:r w:rsidRPr="00470DD9">
        <w:rPr>
          <w:rFonts w:ascii="Times New Roman" w:hAnsi="Times New Roman" w:cs="Times New Roman"/>
          <w:color w:val="000000"/>
          <w:sz w:val="24"/>
          <w:szCs w:val="24"/>
          <w:lang w:eastAsia="es-PE"/>
        </w:rPr>
        <w:t>Aguiar</w:t>
      </w:r>
      <w:proofErr w:type="spellEnd"/>
      <w:r w:rsidRPr="00470DD9">
        <w:rPr>
          <w:rFonts w:ascii="Times New Roman" w:hAnsi="Times New Roman" w:cs="Times New Roman"/>
          <w:color w:val="000000"/>
          <w:sz w:val="24"/>
          <w:szCs w:val="24"/>
          <w:lang w:eastAsia="es-PE"/>
        </w:rPr>
        <w:t xml:space="preserve"> helped by spreading old specimens from </w:t>
      </w:r>
      <w:proofErr w:type="spellStart"/>
      <w:r w:rsidRPr="00470DD9">
        <w:rPr>
          <w:rFonts w:ascii="Times New Roman" w:hAnsi="Times New Roman" w:cs="Times New Roman"/>
          <w:color w:val="000000"/>
          <w:sz w:val="24"/>
          <w:szCs w:val="24"/>
          <w:lang w:eastAsia="es-PE"/>
        </w:rPr>
        <w:t>Unicamp</w:t>
      </w:r>
      <w:proofErr w:type="spellEnd"/>
      <w:r w:rsidRPr="00470DD9">
        <w:rPr>
          <w:rFonts w:ascii="Times New Roman" w:hAnsi="Times New Roman" w:cs="Times New Roman"/>
          <w:color w:val="000000"/>
          <w:sz w:val="24"/>
          <w:szCs w:val="24"/>
          <w:lang w:eastAsia="es-PE"/>
        </w:rPr>
        <w:t xml:space="preserve"> and Augusto H. B. Rosa helped photograph each specimen. Juan </w:t>
      </w:r>
      <w:proofErr w:type="spellStart"/>
      <w:r w:rsidRPr="00470DD9">
        <w:rPr>
          <w:rFonts w:ascii="Times New Roman" w:hAnsi="Times New Roman" w:cs="Times New Roman"/>
          <w:color w:val="000000"/>
          <w:sz w:val="24"/>
          <w:szCs w:val="24"/>
          <w:lang w:eastAsia="es-PE"/>
        </w:rPr>
        <w:t>Grados</w:t>
      </w:r>
      <w:proofErr w:type="spellEnd"/>
      <w:r w:rsidRPr="00470DD9">
        <w:rPr>
          <w:rFonts w:ascii="Times New Roman" w:hAnsi="Times New Roman" w:cs="Times New Roman"/>
          <w:color w:val="000000"/>
          <w:sz w:val="24"/>
          <w:szCs w:val="24"/>
          <w:lang w:eastAsia="es-PE"/>
        </w:rPr>
        <w:t xml:space="preserve"> photographed the holotype of </w:t>
      </w:r>
      <w:proofErr w:type="spellStart"/>
      <w:r w:rsidRPr="00470DD9">
        <w:rPr>
          <w:rFonts w:ascii="Times New Roman" w:hAnsi="Times New Roman" w:cs="Times New Roman"/>
          <w:i/>
          <w:color w:val="000000"/>
          <w:sz w:val="24"/>
          <w:szCs w:val="24"/>
          <w:lang w:eastAsia="es-PE"/>
        </w:rPr>
        <w:t>Heliconius</w:t>
      </w:r>
      <w:proofErr w:type="spellEnd"/>
      <w:r w:rsidRPr="00470DD9">
        <w:rPr>
          <w:rFonts w:ascii="Times New Roman" w:hAnsi="Times New Roman" w:cs="Times New Roman"/>
          <w:i/>
          <w:color w:val="000000"/>
          <w:sz w:val="24"/>
          <w:szCs w:val="24"/>
          <w:lang w:eastAsia="es-PE"/>
        </w:rPr>
        <w:t xml:space="preserve"> </w:t>
      </w:r>
      <w:proofErr w:type="spellStart"/>
      <w:proofErr w:type="gramStart"/>
      <w:r w:rsidRPr="00470DD9">
        <w:rPr>
          <w:rFonts w:ascii="Times New Roman" w:hAnsi="Times New Roman" w:cs="Times New Roman"/>
          <w:i/>
          <w:color w:val="000000"/>
          <w:sz w:val="24"/>
          <w:szCs w:val="24"/>
          <w:lang w:eastAsia="es-PE"/>
        </w:rPr>
        <w:t>demeter</w:t>
      </w:r>
      <w:proofErr w:type="spellEnd"/>
      <w:proofErr w:type="gramEnd"/>
      <w:r w:rsidRPr="00470DD9">
        <w:rPr>
          <w:rFonts w:ascii="Times New Roman" w:hAnsi="Times New Roman" w:cs="Times New Roman"/>
          <w:i/>
          <w:color w:val="000000"/>
          <w:sz w:val="24"/>
          <w:szCs w:val="24"/>
          <w:lang w:eastAsia="es-PE"/>
        </w:rPr>
        <w:t xml:space="preserve"> </w:t>
      </w:r>
      <w:proofErr w:type="spellStart"/>
      <w:r w:rsidRPr="00470DD9">
        <w:rPr>
          <w:rFonts w:ascii="Times New Roman" w:hAnsi="Times New Roman" w:cs="Times New Roman"/>
          <w:i/>
          <w:color w:val="000000"/>
          <w:sz w:val="24"/>
          <w:szCs w:val="24"/>
          <w:lang w:eastAsia="es-PE"/>
        </w:rPr>
        <w:t>joroni</w:t>
      </w:r>
      <w:proofErr w:type="spellEnd"/>
      <w:r w:rsidRPr="00470DD9">
        <w:rPr>
          <w:rFonts w:ascii="Times New Roman" w:hAnsi="Times New Roman" w:cs="Times New Roman"/>
          <w:i/>
          <w:color w:val="000000"/>
          <w:sz w:val="24"/>
          <w:szCs w:val="24"/>
          <w:lang w:eastAsia="es-PE"/>
        </w:rPr>
        <w:t xml:space="preserve"> </w:t>
      </w:r>
      <w:r w:rsidRPr="00470DD9">
        <w:rPr>
          <w:rFonts w:ascii="Times New Roman" w:hAnsi="Times New Roman" w:cs="Times New Roman"/>
          <w:b/>
          <w:color w:val="000000"/>
          <w:sz w:val="24"/>
          <w:szCs w:val="24"/>
          <w:lang w:eastAsia="es-PE"/>
        </w:rPr>
        <w:t xml:space="preserve">ssp. </w:t>
      </w:r>
      <w:proofErr w:type="spellStart"/>
      <w:r w:rsidRPr="00470DD9">
        <w:rPr>
          <w:rFonts w:ascii="Times New Roman" w:hAnsi="Times New Roman" w:cs="Times New Roman"/>
          <w:b/>
          <w:color w:val="000000"/>
          <w:sz w:val="24"/>
          <w:szCs w:val="24"/>
          <w:lang w:eastAsia="es-PE"/>
        </w:rPr>
        <w:t>nov.</w:t>
      </w:r>
      <w:proofErr w:type="spellEnd"/>
      <w:r w:rsidRPr="00470DD9">
        <w:rPr>
          <w:rFonts w:ascii="Times New Roman" w:hAnsi="Times New Roman" w:cs="Times New Roman"/>
          <w:color w:val="000000"/>
          <w:sz w:val="24"/>
          <w:szCs w:val="24"/>
          <w:lang w:eastAsia="es-PE"/>
        </w:rPr>
        <w:t xml:space="preserve"> </w:t>
      </w:r>
      <w:r w:rsidRPr="00470DD9">
        <w:rPr>
          <w:rFonts w:ascii="Times New Roman" w:hAnsi="Times New Roman" w:cs="Times New Roman"/>
          <w:color w:val="000000"/>
          <w:sz w:val="24"/>
          <w:szCs w:val="24"/>
          <w:lang w:eastAsia="es-PE"/>
        </w:rPr>
        <w:lastRenderedPageBreak/>
        <w:t xml:space="preserve">We also thank Keith S. Brown Jr. and </w:t>
      </w:r>
      <w:proofErr w:type="spellStart"/>
      <w:r w:rsidRPr="00470DD9">
        <w:rPr>
          <w:rFonts w:ascii="Times New Roman" w:hAnsi="Times New Roman" w:cs="Times New Roman"/>
          <w:color w:val="000000"/>
          <w:sz w:val="24"/>
          <w:szCs w:val="24"/>
          <w:lang w:eastAsia="es-PE"/>
        </w:rPr>
        <w:t>Eurides</w:t>
      </w:r>
      <w:proofErr w:type="spellEnd"/>
      <w:r w:rsidRPr="00470DD9">
        <w:rPr>
          <w:rFonts w:ascii="Times New Roman" w:hAnsi="Times New Roman" w:cs="Times New Roman"/>
          <w:color w:val="000000"/>
          <w:sz w:val="24"/>
          <w:szCs w:val="24"/>
          <w:lang w:eastAsia="es-PE"/>
        </w:rPr>
        <w:t xml:space="preserve"> Furtado for kindly sharing pictures, specimens and unpublished information. AVLF acknowledges support from FAPESP (Biota-</w:t>
      </w:r>
      <w:proofErr w:type="spellStart"/>
      <w:r w:rsidRPr="00470DD9">
        <w:rPr>
          <w:rFonts w:ascii="Times New Roman" w:hAnsi="Times New Roman" w:cs="Times New Roman"/>
          <w:color w:val="000000"/>
          <w:sz w:val="24"/>
          <w:szCs w:val="24"/>
          <w:lang w:eastAsia="es-PE"/>
        </w:rPr>
        <w:t>Fapesp</w:t>
      </w:r>
      <w:proofErr w:type="spellEnd"/>
      <w:r w:rsidRPr="00470DD9">
        <w:rPr>
          <w:rFonts w:ascii="Times New Roman" w:hAnsi="Times New Roman" w:cs="Times New Roman"/>
          <w:color w:val="000000"/>
          <w:sz w:val="24"/>
          <w:szCs w:val="24"/>
          <w:lang w:eastAsia="es-PE"/>
        </w:rPr>
        <w:t xml:space="preserve"> – grants 2011/50225-3 and 2012/50260-6), from the Brazilian Research Council – </w:t>
      </w:r>
      <w:proofErr w:type="spellStart"/>
      <w:r w:rsidRPr="00470DD9">
        <w:rPr>
          <w:rFonts w:ascii="Times New Roman" w:hAnsi="Times New Roman" w:cs="Times New Roman"/>
          <w:color w:val="000000"/>
          <w:sz w:val="24"/>
          <w:szCs w:val="24"/>
          <w:lang w:eastAsia="es-PE"/>
        </w:rPr>
        <w:t>CNPq</w:t>
      </w:r>
      <w:proofErr w:type="spellEnd"/>
      <w:r w:rsidRPr="00470DD9">
        <w:rPr>
          <w:rFonts w:ascii="Times New Roman" w:hAnsi="Times New Roman" w:cs="Times New Roman"/>
          <w:color w:val="000000"/>
          <w:sz w:val="24"/>
          <w:szCs w:val="24"/>
          <w:lang w:eastAsia="es-PE"/>
        </w:rPr>
        <w:t xml:space="preserve"> (fellowship 303834/2015-3), from the National Science Foundation (DEB-1256742) and from USAID (Mapping and Conserving Butterfly Biodiversity in the Brazilian Amazon - PEER Cycle 4-478).</w:t>
      </w:r>
      <w:bookmarkStart w:id="2" w:name="_GoBack"/>
      <w:bookmarkEnd w:id="2"/>
    </w:p>
    <w:p w14:paraId="511323CD" w14:textId="403A0260" w:rsidR="00D36664" w:rsidRDefault="00D36664" w:rsidP="00D63875">
      <w:pPr>
        <w:spacing w:after="100" w:afterAutospacing="1" w:line="480" w:lineRule="auto"/>
        <w:rPr>
          <w:rFonts w:ascii="Times New Roman" w:hAnsi="Times New Roman" w:cs="Times New Roman"/>
          <w:color w:val="000000"/>
          <w:sz w:val="24"/>
          <w:szCs w:val="24"/>
          <w:lang w:eastAsia="es-PE"/>
        </w:rPr>
      </w:pPr>
      <w:r>
        <w:rPr>
          <w:rFonts w:ascii="Times New Roman" w:hAnsi="Times New Roman" w:cs="Times New Roman"/>
          <w:color w:val="000000"/>
          <w:sz w:val="24"/>
          <w:szCs w:val="24"/>
          <w:lang w:eastAsia="es-PE"/>
        </w:rPr>
        <w:t>DATA ACCESIBILITY</w:t>
      </w:r>
    </w:p>
    <w:p w14:paraId="0C7A039B" w14:textId="3C00238B" w:rsidR="00D36664" w:rsidRPr="00470DD9" w:rsidRDefault="00D36664" w:rsidP="00D63875">
      <w:pPr>
        <w:spacing w:after="100" w:afterAutospacing="1" w:line="480" w:lineRule="auto"/>
        <w:rPr>
          <w:rFonts w:ascii="Times New Roman" w:hAnsi="Times New Roman" w:cs="Times New Roman"/>
          <w:color w:val="000000"/>
          <w:sz w:val="24"/>
          <w:szCs w:val="24"/>
          <w:lang w:eastAsia="es-PE"/>
        </w:rPr>
      </w:pPr>
      <w:r>
        <w:rPr>
          <w:rFonts w:ascii="Times New Roman" w:hAnsi="Times New Roman" w:cs="Times New Roman"/>
          <w:color w:val="000000"/>
          <w:sz w:val="24"/>
          <w:szCs w:val="24"/>
          <w:lang w:eastAsia="es-PE"/>
        </w:rPr>
        <w:t>DNA sequences have been submitted to GenBank</w:t>
      </w:r>
      <w:r w:rsidR="001C5264">
        <w:rPr>
          <w:rFonts w:ascii="Times New Roman" w:hAnsi="Times New Roman" w:cs="Times New Roman"/>
          <w:color w:val="000000"/>
          <w:sz w:val="24"/>
          <w:szCs w:val="24"/>
          <w:lang w:eastAsia="es-PE"/>
        </w:rPr>
        <w:t>; accession numbers are given in the Supplementary Material</w:t>
      </w:r>
      <w:r>
        <w:rPr>
          <w:rFonts w:ascii="Times New Roman" w:hAnsi="Times New Roman" w:cs="Times New Roman"/>
          <w:color w:val="000000"/>
          <w:sz w:val="24"/>
          <w:szCs w:val="24"/>
          <w:lang w:eastAsia="es-PE"/>
        </w:rPr>
        <w:t>.</w:t>
      </w:r>
    </w:p>
    <w:p w14:paraId="25FDB719" w14:textId="77777777" w:rsidR="000430B1" w:rsidRPr="00470DD9" w:rsidRDefault="000430B1" w:rsidP="0027359C">
      <w:pPr>
        <w:spacing w:after="100" w:afterAutospacing="1" w:line="360" w:lineRule="auto"/>
        <w:rPr>
          <w:rFonts w:ascii="Times New Roman" w:hAnsi="Times New Roman" w:cs="Times New Roman"/>
          <w:color w:val="000000"/>
          <w:sz w:val="24"/>
          <w:szCs w:val="24"/>
          <w:lang w:eastAsia="es-PE"/>
        </w:rPr>
      </w:pPr>
      <w:r w:rsidRPr="00470DD9">
        <w:rPr>
          <w:rFonts w:ascii="Times New Roman" w:hAnsi="Times New Roman" w:cs="Times New Roman"/>
          <w:color w:val="000000"/>
          <w:sz w:val="24"/>
          <w:szCs w:val="24"/>
          <w:lang w:eastAsia="es-PE"/>
        </w:rPr>
        <w:t>REFERENCES</w:t>
      </w:r>
    </w:p>
    <w:p w14:paraId="02A0C4CC" w14:textId="77777777" w:rsidR="003A1047" w:rsidRDefault="000430B1" w:rsidP="003A1047">
      <w:pPr>
        <w:pStyle w:val="Bibliography"/>
      </w:pPr>
      <w:r w:rsidRPr="000F49EE">
        <w:rPr>
          <w:color w:val="000000"/>
          <w:lang w:eastAsia="es-PE"/>
        </w:rPr>
        <w:fldChar w:fldCharType="begin"/>
      </w:r>
      <w:r w:rsidR="00DA6D12">
        <w:rPr>
          <w:color w:val="000000"/>
          <w:lang w:eastAsia="es-PE"/>
        </w:rPr>
        <w:instrText xml:space="preserve"> ADDIN ZOTERO_BIBL {"uncited":[],"omitted":[],"custom":[]} CSL_BIBLIOGRAPHY </w:instrText>
      </w:r>
      <w:r w:rsidRPr="000F49EE">
        <w:rPr>
          <w:color w:val="000000"/>
          <w:lang w:eastAsia="es-PE"/>
        </w:rPr>
        <w:fldChar w:fldCharType="separate"/>
      </w:r>
      <w:r w:rsidR="003A1047">
        <w:t xml:space="preserve">Adis J. 1990. Thirty Million Arthropod Species-too Many or too Few? </w:t>
      </w:r>
      <w:r w:rsidR="003A1047">
        <w:rPr>
          <w:i/>
          <w:iCs/>
        </w:rPr>
        <w:t>Journal of Tropical Ecology</w:t>
      </w:r>
      <w:r w:rsidR="003A1047">
        <w:t xml:space="preserve"> 6: 115–118.</w:t>
      </w:r>
    </w:p>
    <w:p w14:paraId="6CAA8A11" w14:textId="77777777" w:rsidR="003A1047" w:rsidRDefault="003A1047" w:rsidP="003A1047">
      <w:pPr>
        <w:pStyle w:val="Bibliography"/>
      </w:pPr>
      <w:r>
        <w:t xml:space="preserve">Arias CF, Giraldo N, McMillan OW, Lamas G, Jiggins CD, Salazar C. 2017. A new subspecies in a </w:t>
      </w:r>
      <w:r>
        <w:rPr>
          <w:i/>
          <w:iCs/>
        </w:rPr>
        <w:t>Heliconius</w:t>
      </w:r>
      <w:r>
        <w:t xml:space="preserve"> butterfly adaptive radiation (Lepidoptera: Nymphalidae). </w:t>
      </w:r>
      <w:r>
        <w:rPr>
          <w:i/>
          <w:iCs/>
        </w:rPr>
        <w:t>Zoological Journal of the Linnean Society</w:t>
      </w:r>
      <w:r>
        <w:t xml:space="preserve"> 180: 805–818.</w:t>
      </w:r>
    </w:p>
    <w:p w14:paraId="657FA4B6" w14:textId="77777777" w:rsidR="003A1047" w:rsidRDefault="003A1047" w:rsidP="003A1047">
      <w:pPr>
        <w:pStyle w:val="Bibliography"/>
      </w:pPr>
      <w:r>
        <w:t xml:space="preserve">Barbosa EP, Silva AK, Paluch M, Azeredo-Espin AML, Freitas AVL. 2015. Uncovering the hidden diversity of the Neotropical butterfly genus </w:t>
      </w:r>
      <w:r>
        <w:rPr>
          <w:i/>
          <w:iCs/>
        </w:rPr>
        <w:t>Yphthimoides</w:t>
      </w:r>
      <w:r>
        <w:t xml:space="preserve"> Forster (Nymphalidae: Satyrinae): description of three new species based on morphological and molecular data. </w:t>
      </w:r>
      <w:r>
        <w:rPr>
          <w:i/>
          <w:iCs/>
        </w:rPr>
        <w:t>Organisms Diversity &amp; Evolution</w:t>
      </w:r>
      <w:r>
        <w:t xml:space="preserve"> 15: 577–589.</w:t>
      </w:r>
    </w:p>
    <w:p w14:paraId="6CDED8AB" w14:textId="77777777" w:rsidR="003A1047" w:rsidRDefault="003A1047" w:rsidP="003A1047">
      <w:pPr>
        <w:pStyle w:val="Bibliography"/>
      </w:pPr>
      <w:r>
        <w:t>Baylac M. 2007. Rmorph: a R geometric and multivariate morphometrics library. Available from the author: baylac@mnhn.fr.</w:t>
      </w:r>
    </w:p>
    <w:p w14:paraId="3C2B104E" w14:textId="77777777" w:rsidR="003A1047" w:rsidRDefault="003A1047" w:rsidP="003A1047">
      <w:pPr>
        <w:pStyle w:val="Bibliography"/>
      </w:pPr>
      <w:r>
        <w:t xml:space="preserve">Baylac M, Friess M. 2005. Fourier Descriptors, Procrustes Superimposition, and Data Dimensionality: An Example of Cranial Shape Analysis in Modern Human Populations. In: Slice DE, ed. </w:t>
      </w:r>
      <w:r>
        <w:rPr>
          <w:i/>
          <w:iCs/>
        </w:rPr>
        <w:t>Developments in Primatology: Progress and Prospects</w:t>
      </w:r>
      <w:r>
        <w:t xml:space="preserve">. </w:t>
      </w:r>
      <w:r>
        <w:rPr>
          <w:i/>
          <w:iCs/>
        </w:rPr>
        <w:t>Modern Morphometrics in Physical Anthropology</w:t>
      </w:r>
      <w:r>
        <w:t>. Springer US, 145–165.</w:t>
      </w:r>
    </w:p>
    <w:p w14:paraId="5B1D67A9" w14:textId="77777777" w:rsidR="003A1047" w:rsidRDefault="003A1047" w:rsidP="003A1047">
      <w:pPr>
        <w:pStyle w:val="Bibliography"/>
      </w:pPr>
      <w:r>
        <w:t xml:space="preserve">Beltrán M, Jiggins CD, Brower AVZ, Bermingham E, Mallet J. 2007. Do pollen feeding, pupal-mating and larval gregariousness have a single origin in </w:t>
      </w:r>
      <w:r>
        <w:rPr>
          <w:i/>
          <w:iCs/>
        </w:rPr>
        <w:t>Heliconius</w:t>
      </w:r>
      <w:r>
        <w:t xml:space="preserve"> butterflies? Inferences from multilocus DNA sequence data. </w:t>
      </w:r>
      <w:r>
        <w:rPr>
          <w:i/>
          <w:iCs/>
        </w:rPr>
        <w:t>Biological Journal of the Linnean Society</w:t>
      </w:r>
      <w:r>
        <w:t xml:space="preserve"> 92: 221–239.</w:t>
      </w:r>
    </w:p>
    <w:p w14:paraId="121EAABE" w14:textId="77777777" w:rsidR="003A1047" w:rsidRDefault="003A1047" w:rsidP="003A1047">
      <w:pPr>
        <w:pStyle w:val="Bibliography"/>
      </w:pPr>
      <w:r>
        <w:t xml:space="preserve">Beltrán M, Jiggins CD, Bull V, Linares M, Mallet J, McMillan WO, Bermingham E. 2002. Phylogenetic discordance at the species boundary: comparative gene genealogies among rapidly radiating </w:t>
      </w:r>
      <w:r>
        <w:rPr>
          <w:i/>
          <w:iCs/>
        </w:rPr>
        <w:t>Heliconius</w:t>
      </w:r>
      <w:r>
        <w:t xml:space="preserve"> butterflies. </w:t>
      </w:r>
      <w:r>
        <w:rPr>
          <w:i/>
          <w:iCs/>
        </w:rPr>
        <w:t>Molecular Biology and Evolution</w:t>
      </w:r>
      <w:r>
        <w:t xml:space="preserve"> 19: 2176–2190.</w:t>
      </w:r>
    </w:p>
    <w:p w14:paraId="3D890787" w14:textId="77777777" w:rsidR="003A1047" w:rsidRDefault="003A1047" w:rsidP="003A1047">
      <w:pPr>
        <w:pStyle w:val="Bibliography"/>
      </w:pPr>
      <w:r>
        <w:lastRenderedPageBreak/>
        <w:t xml:space="preserve">Benjamini Y, Hochberg Y. 1995. Controlling the False Discovery Rate: A Practical and Powerful Approach to Multiple Testing. </w:t>
      </w:r>
      <w:r>
        <w:rPr>
          <w:i/>
          <w:iCs/>
        </w:rPr>
        <w:t>Journal of the Royal Statistical Society. Series B (Methodological)</w:t>
      </w:r>
      <w:r>
        <w:t xml:space="preserve"> 57: 289–300.</w:t>
      </w:r>
    </w:p>
    <w:p w14:paraId="4CF28AFA" w14:textId="77777777" w:rsidR="003A1047" w:rsidRDefault="003A1047" w:rsidP="003A1047">
      <w:pPr>
        <w:pStyle w:val="Bibliography"/>
      </w:pPr>
      <w:r>
        <w:t xml:space="preserve">Bickford D, Lohman DJ, Sodhi NS, Ng PKL, Meier R, Winker K, Ingram KK, Das I. 2007. Cryptic species as a window on diversity and conservation. </w:t>
      </w:r>
      <w:r>
        <w:rPr>
          <w:i/>
          <w:iCs/>
        </w:rPr>
        <w:t>Trends in Ecology &amp; Evolution</w:t>
      </w:r>
      <w:r>
        <w:t xml:space="preserve"> 22: 148–155.</w:t>
      </w:r>
    </w:p>
    <w:p w14:paraId="0FCA76DC" w14:textId="77777777" w:rsidR="003A1047" w:rsidRDefault="003A1047" w:rsidP="003A1047">
      <w:pPr>
        <w:pStyle w:val="Bibliography"/>
      </w:pPr>
      <w:r>
        <w:t xml:space="preserve">Bookstein FL. 1991. </w:t>
      </w:r>
      <w:r>
        <w:rPr>
          <w:i/>
          <w:iCs/>
        </w:rPr>
        <w:t>Morphometric Tools for Landmark Data: Geometry and Biology</w:t>
      </w:r>
      <w:r>
        <w:t>. Cambridge University Press.</w:t>
      </w:r>
    </w:p>
    <w:p w14:paraId="653E87D2" w14:textId="77777777" w:rsidR="003A1047" w:rsidRDefault="003A1047" w:rsidP="003A1047">
      <w:pPr>
        <w:pStyle w:val="Bibliography"/>
      </w:pPr>
      <w:r>
        <w:t xml:space="preserve">Brower AVZ. 1996. A new mimetic species of </w:t>
      </w:r>
      <w:r w:rsidRPr="00CE5B8F">
        <w:rPr>
          <w:i/>
        </w:rPr>
        <w:t>Heliconius</w:t>
      </w:r>
      <w:r>
        <w:t xml:space="preserve"> (Lepidoptera: Nymphalidae), from southeastern Colombia, revealed by cladistic analysis of mitochondrial DNA sequences. </w:t>
      </w:r>
      <w:r>
        <w:rPr>
          <w:i/>
          <w:iCs/>
        </w:rPr>
        <w:t>Zoological Journal of the Linnean Society</w:t>
      </w:r>
      <w:r>
        <w:t xml:space="preserve"> 116: 317–332.</w:t>
      </w:r>
    </w:p>
    <w:p w14:paraId="2AED8272" w14:textId="77777777" w:rsidR="003A1047" w:rsidRDefault="003A1047" w:rsidP="003A1047">
      <w:pPr>
        <w:pStyle w:val="Bibliography"/>
      </w:pPr>
      <w:r>
        <w:t xml:space="preserve">Brown KS. 1979. </w:t>
      </w:r>
      <w:r>
        <w:rPr>
          <w:i/>
          <w:iCs/>
        </w:rPr>
        <w:t>Ecologia Geográfica e Evolução nas Florestas Neotropicais</w:t>
      </w:r>
      <w:r>
        <w:t>. Universidade Estadual de Campinas, Campinas, Brazil.</w:t>
      </w:r>
    </w:p>
    <w:p w14:paraId="74B20C41" w14:textId="77777777" w:rsidR="003A1047" w:rsidRDefault="003A1047" w:rsidP="003A1047">
      <w:pPr>
        <w:pStyle w:val="Bibliography"/>
      </w:pPr>
      <w:r>
        <w:t xml:space="preserve">Brown KS, Benson WW. 1975. The Heliconians of Brazil (Lepidoptera: Nymphalidae) Part VI. Aspects of the biology and ecology of </w:t>
      </w:r>
      <w:r>
        <w:rPr>
          <w:i/>
          <w:iCs/>
        </w:rPr>
        <w:t>Heliconius demeter</w:t>
      </w:r>
      <w:r>
        <w:t xml:space="preserve"> with description of four new subspecies. </w:t>
      </w:r>
      <w:r>
        <w:rPr>
          <w:i/>
          <w:iCs/>
        </w:rPr>
        <w:t>Bulletin of the Allyn Museum</w:t>
      </w:r>
      <w:r>
        <w:t xml:space="preserve"> 26: 1–19.</w:t>
      </w:r>
    </w:p>
    <w:p w14:paraId="6D8D0655" w14:textId="77777777" w:rsidR="003A1047" w:rsidRDefault="003A1047" w:rsidP="003A1047">
      <w:pPr>
        <w:pStyle w:val="Bibliography"/>
      </w:pPr>
      <w:r>
        <w:t xml:space="preserve">Bull V, Beltrán M, Jiggins CD, McMillan WO, Bermingham E, Mallet J. 2006. Polyphyly and gene flow between non-sibling </w:t>
      </w:r>
      <w:r>
        <w:rPr>
          <w:i/>
          <w:iCs/>
        </w:rPr>
        <w:t>Heliconius</w:t>
      </w:r>
      <w:r>
        <w:t xml:space="preserve"> species. </w:t>
      </w:r>
      <w:r>
        <w:rPr>
          <w:i/>
          <w:iCs/>
        </w:rPr>
        <w:t>BMC Biology</w:t>
      </w:r>
      <w:r>
        <w:t xml:space="preserve"> 4: 11.</w:t>
      </w:r>
    </w:p>
    <w:p w14:paraId="5638DA4C" w14:textId="77777777" w:rsidR="003A1047" w:rsidRDefault="003A1047" w:rsidP="003A1047">
      <w:pPr>
        <w:pStyle w:val="Bibliography"/>
      </w:pPr>
      <w:r>
        <w:t xml:space="preserve">Bush GL. 1969. Sympatric host race formation and speciation in frugivorous flies of the genus </w:t>
      </w:r>
      <w:r>
        <w:rPr>
          <w:i/>
          <w:iCs/>
        </w:rPr>
        <w:t>Rhagoletis</w:t>
      </w:r>
      <w:r>
        <w:t xml:space="preserve"> (Diptera, Tephritidae). </w:t>
      </w:r>
      <w:r>
        <w:rPr>
          <w:i/>
          <w:iCs/>
        </w:rPr>
        <w:t>Evolution</w:t>
      </w:r>
      <w:r>
        <w:t xml:space="preserve"> 23: 237–251.</w:t>
      </w:r>
    </w:p>
    <w:p w14:paraId="5E1B7358" w14:textId="77777777" w:rsidR="003A1047" w:rsidRDefault="003A1047" w:rsidP="003A1047">
      <w:pPr>
        <w:pStyle w:val="Bibliography"/>
      </w:pPr>
      <w:r>
        <w:t xml:space="preserve">Chamberlain NL, Hill RI, Kapan DD, Gilbert LE, Kronforst MR. 2009. Polymorphic butterfly reveals the missing link in ecological speciation. </w:t>
      </w:r>
      <w:r>
        <w:rPr>
          <w:i/>
          <w:iCs/>
        </w:rPr>
        <w:t>Science</w:t>
      </w:r>
      <w:r>
        <w:t xml:space="preserve"> 326: 847–850.</w:t>
      </w:r>
    </w:p>
    <w:p w14:paraId="5E24D9B9" w14:textId="235A0A8A" w:rsidR="003A1047" w:rsidRDefault="003A1047" w:rsidP="003A1047">
      <w:pPr>
        <w:pStyle w:val="Bibliography"/>
      </w:pPr>
      <w:r>
        <w:t xml:space="preserve">Chessel D, Dufour AB, Thioulouse J. 2004. The ade4 package - I: One-table methods. </w:t>
      </w:r>
      <w:r>
        <w:rPr>
          <w:i/>
          <w:iCs/>
        </w:rPr>
        <w:t>R News</w:t>
      </w:r>
      <w:r>
        <w:t xml:space="preserve"> 4: 5–10.</w:t>
      </w:r>
    </w:p>
    <w:p w14:paraId="46C1777B" w14:textId="77777777" w:rsidR="003A1047" w:rsidRDefault="003A1047" w:rsidP="003A1047">
      <w:pPr>
        <w:pStyle w:val="Bibliography"/>
      </w:pPr>
      <w:r>
        <w:t xml:space="preserve">Clarke BC, Shelton PR, Mani GS. 1988. Frequency-Dependent Selection, Metrical Characters and Molecular Evolution. </w:t>
      </w:r>
      <w:r>
        <w:rPr>
          <w:i/>
          <w:iCs/>
        </w:rPr>
        <w:t>Philosophical Transactions of the Royal Society of London B: Biological Sciences</w:t>
      </w:r>
      <w:r>
        <w:t xml:space="preserve"> 319: 631–640.</w:t>
      </w:r>
    </w:p>
    <w:p w14:paraId="07118B65" w14:textId="77777777" w:rsidR="003A1047" w:rsidRDefault="003A1047" w:rsidP="003A1047">
      <w:pPr>
        <w:pStyle w:val="Bibliography"/>
      </w:pPr>
      <w:r>
        <w:t xml:space="preserve">Coyne JA, Orr HA. 2004. </w:t>
      </w:r>
      <w:r>
        <w:rPr>
          <w:i/>
          <w:iCs/>
        </w:rPr>
        <w:t>Speciation</w:t>
      </w:r>
      <w:r>
        <w:t>. Sinauer Associates Inc.,U.S.</w:t>
      </w:r>
    </w:p>
    <w:p w14:paraId="471D4FC6" w14:textId="77777777" w:rsidR="003A1047" w:rsidRDefault="003A1047" w:rsidP="003A1047">
      <w:pPr>
        <w:pStyle w:val="Bibliography"/>
      </w:pPr>
      <w:r>
        <w:t xml:space="preserve">Dasmahapatra KK, Lamas G, Simpson F, Mallet J. 2010. The anatomy of a ‘suture zone’ in Amazonian butterflies: a coalescent-based test for vicariant geographic divergence and speciation. </w:t>
      </w:r>
      <w:r>
        <w:rPr>
          <w:i/>
          <w:iCs/>
        </w:rPr>
        <w:t>Molecular Ecology</w:t>
      </w:r>
      <w:r>
        <w:t xml:space="preserve"> 19: 4283–4301.</w:t>
      </w:r>
    </w:p>
    <w:p w14:paraId="4A8A2D9B" w14:textId="77777777" w:rsidR="003A1047" w:rsidRDefault="003A1047" w:rsidP="003A1047">
      <w:pPr>
        <w:pStyle w:val="Bibliography"/>
      </w:pPr>
      <w:r>
        <w:t xml:space="preserve">Dasmahapatra KK, Silva-Vásquez A, Chung JW, Mallet J. 2007. Genetic analysis of a wild-caught hybrid between non-sister </w:t>
      </w:r>
      <w:r>
        <w:rPr>
          <w:i/>
          <w:iCs/>
        </w:rPr>
        <w:t>Heliconius</w:t>
      </w:r>
      <w:r>
        <w:t xml:space="preserve"> butterfly species. </w:t>
      </w:r>
      <w:r>
        <w:rPr>
          <w:i/>
          <w:iCs/>
        </w:rPr>
        <w:t>Biology Letters</w:t>
      </w:r>
      <w:r>
        <w:t xml:space="preserve"> 3: 660–663.</w:t>
      </w:r>
    </w:p>
    <w:p w14:paraId="32046282" w14:textId="77777777" w:rsidR="003A1047" w:rsidRDefault="003A1047" w:rsidP="003A1047">
      <w:pPr>
        <w:pStyle w:val="Bibliography"/>
      </w:pPr>
      <w:r>
        <w:t xml:space="preserve">Dayrat B. 2005. Towards integrative taxonomy. </w:t>
      </w:r>
      <w:r>
        <w:rPr>
          <w:i/>
          <w:iCs/>
        </w:rPr>
        <w:t>Biological Journal of the Linnean Society</w:t>
      </w:r>
      <w:r>
        <w:t xml:space="preserve"> 85: 407–415.</w:t>
      </w:r>
    </w:p>
    <w:p w14:paraId="6D43EED7" w14:textId="77777777" w:rsidR="003A1047" w:rsidRDefault="003A1047" w:rsidP="003A1047">
      <w:pPr>
        <w:pStyle w:val="Bibliography"/>
      </w:pPr>
      <w:r>
        <w:t xml:space="preserve">Deinert EI, Longino JT, Gilbert LE. 1994. Mate competition in butterflies. </w:t>
      </w:r>
      <w:r>
        <w:rPr>
          <w:i/>
          <w:iCs/>
        </w:rPr>
        <w:t>Nature</w:t>
      </w:r>
      <w:r>
        <w:t xml:space="preserve"> 370: 23–24.</w:t>
      </w:r>
    </w:p>
    <w:p w14:paraId="622E913C" w14:textId="77777777" w:rsidR="003A1047" w:rsidRDefault="003A1047" w:rsidP="003A1047">
      <w:pPr>
        <w:pStyle w:val="Bibliography"/>
      </w:pPr>
      <w:r>
        <w:t xml:space="preserve">Dincă V, Lukhtanov VA, Talavera G, Vila R. 2011. Unexpected layers of cryptic diversity in wood white </w:t>
      </w:r>
      <w:r>
        <w:rPr>
          <w:i/>
          <w:iCs/>
        </w:rPr>
        <w:t>Leptidea</w:t>
      </w:r>
      <w:r>
        <w:t xml:space="preserve"> butterflies. </w:t>
      </w:r>
      <w:r>
        <w:rPr>
          <w:i/>
          <w:iCs/>
        </w:rPr>
        <w:t>Nature Communications</w:t>
      </w:r>
      <w:r>
        <w:t xml:space="preserve"> 2: 324.</w:t>
      </w:r>
    </w:p>
    <w:p w14:paraId="2F8690A0" w14:textId="77777777" w:rsidR="003A1047" w:rsidRDefault="003A1047" w:rsidP="003A1047">
      <w:pPr>
        <w:pStyle w:val="Bibliography"/>
      </w:pPr>
      <w:r>
        <w:lastRenderedPageBreak/>
        <w:t xml:space="preserve">Drès M, Mallet J. 2002. Host races in plant–feeding insects and their importance in sympatric speciation. </w:t>
      </w:r>
      <w:r>
        <w:rPr>
          <w:i/>
          <w:iCs/>
        </w:rPr>
        <w:t>Philosophical Transactions of the Royal Society of London. Series B: Biological Sciences</w:t>
      </w:r>
      <w:r>
        <w:t xml:space="preserve"> 357: 471–492.</w:t>
      </w:r>
    </w:p>
    <w:p w14:paraId="58671E32" w14:textId="77777777" w:rsidR="003A1047" w:rsidRDefault="003A1047" w:rsidP="003A1047">
      <w:pPr>
        <w:pStyle w:val="Bibliography"/>
      </w:pPr>
      <w:r>
        <w:t xml:space="preserve">Elias M, Hill RI, Willmott KR, Dasmahapatra KK, Brower AVZ, Mallet J, Jiggins CD. 2007. Limited performance of DNA barcoding in a diverse community of tropical butterflies. </w:t>
      </w:r>
      <w:r>
        <w:rPr>
          <w:i/>
          <w:iCs/>
        </w:rPr>
        <w:t>Proceedings of the Royal Society B: Biological Sciences</w:t>
      </w:r>
      <w:r>
        <w:t xml:space="preserve"> 274: 2881–2889.</w:t>
      </w:r>
    </w:p>
    <w:p w14:paraId="06FE365D" w14:textId="77777777" w:rsidR="003A1047" w:rsidRDefault="003A1047" w:rsidP="003A1047">
      <w:pPr>
        <w:pStyle w:val="Bibliography"/>
      </w:pPr>
      <w:r>
        <w:t xml:space="preserve">Emsley MG. 1965. Speciation in </w:t>
      </w:r>
      <w:r>
        <w:rPr>
          <w:i/>
          <w:iCs/>
        </w:rPr>
        <w:t>Heliconius</w:t>
      </w:r>
      <w:r>
        <w:t xml:space="preserve"> (Lep., Nymphalidae): morphology and geographic distribution. </w:t>
      </w:r>
      <w:r>
        <w:rPr>
          <w:i/>
          <w:iCs/>
        </w:rPr>
        <w:t>Zoologica NY</w:t>
      </w:r>
      <w:r>
        <w:t xml:space="preserve"> 50: 191–254.</w:t>
      </w:r>
    </w:p>
    <w:p w14:paraId="61784B3A" w14:textId="77777777" w:rsidR="003A1047" w:rsidRDefault="003A1047" w:rsidP="003A1047">
      <w:pPr>
        <w:pStyle w:val="Bibliography"/>
      </w:pPr>
      <w:r>
        <w:t xml:space="preserve">Estrada C, Jiggins CD. 2008. Interspecific sexual attraction because of convergence in warning colouration: is there a conflict between natural and sexual selection in mimetic species? </w:t>
      </w:r>
      <w:r>
        <w:rPr>
          <w:i/>
          <w:iCs/>
        </w:rPr>
        <w:t>Journal of Evolutionary Biology</w:t>
      </w:r>
      <w:r>
        <w:t xml:space="preserve"> 21: 749–760.</w:t>
      </w:r>
    </w:p>
    <w:p w14:paraId="5EEAC7CF" w14:textId="77777777" w:rsidR="003A1047" w:rsidRDefault="003A1047" w:rsidP="003A1047">
      <w:pPr>
        <w:pStyle w:val="Bibliography"/>
      </w:pPr>
      <w:r>
        <w:t xml:space="preserve">Evanno G, Regnaut S, Goudet J. 2005. Detecting the number of clusters of individuals using the software STRUCTURE: a simulation study. </w:t>
      </w:r>
      <w:r>
        <w:rPr>
          <w:i/>
          <w:iCs/>
        </w:rPr>
        <w:t>Molecular Ecology</w:t>
      </w:r>
      <w:r>
        <w:t xml:space="preserve"> 14: 2611–2620.</w:t>
      </w:r>
    </w:p>
    <w:p w14:paraId="700044EF" w14:textId="77777777" w:rsidR="003A1047" w:rsidRDefault="003A1047" w:rsidP="003A1047">
      <w:pPr>
        <w:pStyle w:val="Bibliography"/>
      </w:pPr>
      <w:r>
        <w:t xml:space="preserve">Funk DJ. 1998. Isolating a Role for Natural Selection in Speciation: Host Adaptation and Sexual Isolation in </w:t>
      </w:r>
      <w:r>
        <w:rPr>
          <w:i/>
          <w:iCs/>
        </w:rPr>
        <w:t>Neochlamisus bebbianae</w:t>
      </w:r>
      <w:r>
        <w:t xml:space="preserve"> Leaf Beetles. </w:t>
      </w:r>
      <w:r>
        <w:rPr>
          <w:i/>
          <w:iCs/>
        </w:rPr>
        <w:t>Evolution</w:t>
      </w:r>
      <w:r>
        <w:t xml:space="preserve"> 52: 1744–1759.</w:t>
      </w:r>
    </w:p>
    <w:p w14:paraId="556184E0" w14:textId="77777777" w:rsidR="003A1047" w:rsidRDefault="003A1047" w:rsidP="003A1047">
      <w:pPr>
        <w:pStyle w:val="Bibliography"/>
      </w:pPr>
      <w:r>
        <w:t xml:space="preserve">Giraldo N, Salazar C, Jiggins CD, Bermingham E, Linares M. 2008. Two sisters in the same dress: </w:t>
      </w:r>
      <w:r>
        <w:rPr>
          <w:i/>
          <w:iCs/>
        </w:rPr>
        <w:t>Heliconius</w:t>
      </w:r>
      <w:r>
        <w:t xml:space="preserve"> cryptic species. </w:t>
      </w:r>
      <w:r>
        <w:rPr>
          <w:i/>
          <w:iCs/>
        </w:rPr>
        <w:t>BMC Evolutionary Biology</w:t>
      </w:r>
      <w:r>
        <w:t xml:space="preserve"> 8: 324.</w:t>
      </w:r>
    </w:p>
    <w:p w14:paraId="19336F8D" w14:textId="77777777" w:rsidR="003A1047" w:rsidRDefault="003A1047" w:rsidP="003A1047">
      <w:pPr>
        <w:pStyle w:val="Bibliography"/>
      </w:pPr>
      <w:r>
        <w:t xml:space="preserve">Hebert PDN, Penton EH, Burns JM, Janzen DH, Hallwachs W. 2004. Ten species in one: DNA barcoding reveals cryptic species in the neotropical skipper butterfly </w:t>
      </w:r>
      <w:r>
        <w:rPr>
          <w:i/>
          <w:iCs/>
        </w:rPr>
        <w:t>Astraptes fulgerator</w:t>
      </w:r>
      <w:r>
        <w:t xml:space="preserve">. </w:t>
      </w:r>
      <w:r>
        <w:rPr>
          <w:i/>
          <w:iCs/>
        </w:rPr>
        <w:t>Proceedings of the National Academy of Sciences of the United States of America</w:t>
      </w:r>
      <w:r>
        <w:t xml:space="preserve"> 101: 14812–14817.</w:t>
      </w:r>
    </w:p>
    <w:p w14:paraId="654B3675" w14:textId="77777777" w:rsidR="003A1047" w:rsidRDefault="003A1047" w:rsidP="003A1047">
      <w:pPr>
        <w:pStyle w:val="Bibliography"/>
      </w:pPr>
      <w:r>
        <w:rPr>
          <w:i/>
          <w:iCs/>
        </w:rPr>
        <w:t>Heliconius</w:t>
      </w:r>
      <w:r>
        <w:t xml:space="preserve"> Genome Consortium. 2012. Butterfly genome reveals promiscuous exchange of mimicry adaptations among species. </w:t>
      </w:r>
      <w:r>
        <w:rPr>
          <w:i/>
          <w:iCs/>
        </w:rPr>
        <w:t>Nature</w:t>
      </w:r>
      <w:r>
        <w:t xml:space="preserve"> 487: 94–98.</w:t>
      </w:r>
    </w:p>
    <w:p w14:paraId="1175163A" w14:textId="77777777" w:rsidR="003A1047" w:rsidRDefault="003A1047" w:rsidP="003A1047">
      <w:pPr>
        <w:pStyle w:val="Bibliography"/>
      </w:pPr>
      <w:r>
        <w:t xml:space="preserve">Hill RI, Elias M, Dasmahapatra KK, Jiggins CD, Koong V, Willmott KR, Mallet J. 2012. Ecologically relevant cryptic species in the highly polymorphic Amazonian butterfly </w:t>
      </w:r>
      <w:r>
        <w:rPr>
          <w:i/>
          <w:iCs/>
        </w:rPr>
        <w:t>Mechanitis mazaeus s.l.</w:t>
      </w:r>
      <w:r>
        <w:t xml:space="preserve"> (Lepidoptera: Nymphalidae; Ithomiini). </w:t>
      </w:r>
      <w:r>
        <w:rPr>
          <w:i/>
          <w:iCs/>
        </w:rPr>
        <w:t>Biological Journal of the Linnean Society</w:t>
      </w:r>
      <w:r>
        <w:t xml:space="preserve"> 106: 540–560.</w:t>
      </w:r>
    </w:p>
    <w:p w14:paraId="53E25BE0" w14:textId="77777777" w:rsidR="003A1047" w:rsidRDefault="003A1047" w:rsidP="003A1047">
      <w:pPr>
        <w:pStyle w:val="Bibliography"/>
      </w:pPr>
      <w:r>
        <w:t>Holzinger HK, Holzinger R. 1994. Heliconius</w:t>
      </w:r>
      <w:r>
        <w:rPr>
          <w:i/>
          <w:iCs/>
        </w:rPr>
        <w:t xml:space="preserve"> and Related Genera. Lepidoptera: Nymphalidae. The Genera </w:t>
      </w:r>
      <w:r>
        <w:t>Eueides</w:t>
      </w:r>
      <w:r>
        <w:rPr>
          <w:i/>
          <w:iCs/>
        </w:rPr>
        <w:t xml:space="preserve">, </w:t>
      </w:r>
      <w:r>
        <w:t>Neruda</w:t>
      </w:r>
      <w:r>
        <w:rPr>
          <w:i/>
          <w:iCs/>
        </w:rPr>
        <w:t xml:space="preserve"> and </w:t>
      </w:r>
      <w:r>
        <w:t>Heliconius</w:t>
      </w:r>
      <w:r>
        <w:rPr>
          <w:i/>
          <w:iCs/>
        </w:rPr>
        <w:t>.</w:t>
      </w:r>
      <w:r>
        <w:t xml:space="preserve"> Sciences Nat, Venette, France.</w:t>
      </w:r>
    </w:p>
    <w:p w14:paraId="2DEB920B" w14:textId="77777777" w:rsidR="003A1047" w:rsidRDefault="003A1047" w:rsidP="003A1047">
      <w:pPr>
        <w:pStyle w:val="Bibliography"/>
      </w:pPr>
      <w:r>
        <w:t xml:space="preserve">Janzen DH, Hallwachs W, Blandin P, Burns JM, Cadiou JM, Chacon I, Dapkey T, Deans AR, Epstein ME, Espinoza B, Franclemont JG, Haber WA, Hajibabaei M, Hall JPW, Hebert PDN, Gauld ID, Harvey DJ, Hausmann A, Kitching IJ, Lafontaine D, Landry JF, Lemaire C, Miller JY, Miller JS, Miller L, Miller SE, Montero J, Munroe E, Green SR, Ratnasingham S, Rawlins JE, Robbins RK, Rodriguez JJ, Rougerie R, Sharkey MJ, Smith MA, Solis MA, Sullivan JB, Thiaucourt P, Wahl DB, Weller SJ, Whitfield JB, Willmott KR, Wood DM, Woodley NE, Wilson JJ. 2009. Integration of DNA barcoding into an ongoing inventory of complex tropical biodiversity. </w:t>
      </w:r>
      <w:r>
        <w:rPr>
          <w:i/>
          <w:iCs/>
        </w:rPr>
        <w:t>Molecular Ecology Resources</w:t>
      </w:r>
      <w:r>
        <w:t xml:space="preserve"> 9: 1–26.</w:t>
      </w:r>
    </w:p>
    <w:p w14:paraId="414E7887" w14:textId="77777777" w:rsidR="003A1047" w:rsidRDefault="003A1047" w:rsidP="003A1047">
      <w:pPr>
        <w:pStyle w:val="Bibliography"/>
      </w:pPr>
      <w:r>
        <w:t xml:space="preserve">Jiggins CD. 2008. Ecological speciation in mimetic butterflies. </w:t>
      </w:r>
      <w:r>
        <w:rPr>
          <w:i/>
          <w:iCs/>
        </w:rPr>
        <w:t>BioScience</w:t>
      </w:r>
      <w:r>
        <w:t xml:space="preserve"> 58: 541–548.</w:t>
      </w:r>
    </w:p>
    <w:p w14:paraId="7A72A649" w14:textId="77777777" w:rsidR="003A1047" w:rsidRDefault="003A1047" w:rsidP="003A1047">
      <w:pPr>
        <w:pStyle w:val="Bibliography"/>
      </w:pPr>
      <w:r>
        <w:t xml:space="preserve">Jiggins CD, Estrada C, Rodrigues A. 2004. Mimicry and the evolution of premating isolation in </w:t>
      </w:r>
      <w:r>
        <w:rPr>
          <w:i/>
          <w:iCs/>
        </w:rPr>
        <w:t>Heliconius melpomene</w:t>
      </w:r>
      <w:r>
        <w:t xml:space="preserve"> Linnaeus. </w:t>
      </w:r>
      <w:r>
        <w:rPr>
          <w:i/>
          <w:iCs/>
        </w:rPr>
        <w:t>Journal of Evolutionary Biology</w:t>
      </w:r>
      <w:r>
        <w:t xml:space="preserve"> 17: 680–691.</w:t>
      </w:r>
    </w:p>
    <w:p w14:paraId="1B623728" w14:textId="77777777" w:rsidR="003A1047" w:rsidRDefault="003A1047" w:rsidP="003A1047">
      <w:pPr>
        <w:pStyle w:val="Bibliography"/>
      </w:pPr>
      <w:r>
        <w:lastRenderedPageBreak/>
        <w:t xml:space="preserve">Jiggins CD, Linares M, Naisbit RE, Salazar C, Yang ZH, Mallet J. 2001a. Sex-linked hybrid sterility in a butterfly. </w:t>
      </w:r>
      <w:r>
        <w:rPr>
          <w:i/>
          <w:iCs/>
        </w:rPr>
        <w:t>Evolution</w:t>
      </w:r>
      <w:r>
        <w:t xml:space="preserve"> 55: 1631–1638.</w:t>
      </w:r>
    </w:p>
    <w:p w14:paraId="21EABE18" w14:textId="77777777" w:rsidR="003A1047" w:rsidRDefault="003A1047" w:rsidP="003A1047">
      <w:pPr>
        <w:pStyle w:val="Bibliography"/>
      </w:pPr>
      <w:r>
        <w:t xml:space="preserve">Jiggins CD, Naisbit RE, Coe RL, Mallet J. 2001b. Reproductive isolation caused by colour pattern mimicry. </w:t>
      </w:r>
      <w:r>
        <w:rPr>
          <w:i/>
          <w:iCs/>
        </w:rPr>
        <w:t>Nature</w:t>
      </w:r>
      <w:r>
        <w:t xml:space="preserve"> 411: 302–305.</w:t>
      </w:r>
    </w:p>
    <w:p w14:paraId="458B59E9" w14:textId="77777777" w:rsidR="003A1047" w:rsidRDefault="003A1047" w:rsidP="003A1047">
      <w:pPr>
        <w:pStyle w:val="Bibliography"/>
      </w:pPr>
      <w:r>
        <w:t xml:space="preserve">Jorge LR, Cordeiro-Estrela P, Klaczko LB, Moreira GRP, Freitas AVL. 2011. Host-plant dependent wing phenotypic variation in the neotropical butterfly </w:t>
      </w:r>
      <w:r w:rsidRPr="00CE5B8F">
        <w:rPr>
          <w:i/>
        </w:rPr>
        <w:t>Heliconius erato</w:t>
      </w:r>
      <w:r>
        <w:t xml:space="preserve">. </w:t>
      </w:r>
      <w:r>
        <w:rPr>
          <w:i/>
          <w:iCs/>
        </w:rPr>
        <w:t>Biological Journal of the Linnean Society</w:t>
      </w:r>
      <w:r>
        <w:t xml:space="preserve"> 102: 765–774.</w:t>
      </w:r>
    </w:p>
    <w:p w14:paraId="0E052C85" w14:textId="77777777" w:rsidR="003A1047" w:rsidRDefault="003A1047" w:rsidP="003A1047">
      <w:pPr>
        <w:pStyle w:val="Bibliography"/>
      </w:pPr>
      <w:r>
        <w:t xml:space="preserve">Kozak KM, Wahlberg N, Neild AFE, Dasmahapatra KK, Mallet J, Jiggins CD. 2015. Multilocus species trees show the recent adaptive radiation of the mimetic </w:t>
      </w:r>
      <w:r>
        <w:rPr>
          <w:i/>
          <w:iCs/>
        </w:rPr>
        <w:t>Heliconius</w:t>
      </w:r>
      <w:r>
        <w:t xml:space="preserve"> butterflies. </w:t>
      </w:r>
      <w:r>
        <w:rPr>
          <w:i/>
          <w:iCs/>
        </w:rPr>
        <w:t>Systematic Biology</w:t>
      </w:r>
      <w:r>
        <w:t xml:space="preserve"> 64: 505–524.</w:t>
      </w:r>
    </w:p>
    <w:p w14:paraId="77899ADE" w14:textId="77777777" w:rsidR="003A1047" w:rsidRDefault="003A1047" w:rsidP="003A1047">
      <w:pPr>
        <w:pStyle w:val="Bibliography"/>
      </w:pPr>
      <w:r>
        <w:t xml:space="preserve">Kronforst MR, Young LG, Kapan DD, McNeely C, O’Neill RJ, Gilbert LE. 2006. Linkage of butterfly mate preference and wing color preference cue at the genomic location of wingless. </w:t>
      </w:r>
      <w:r>
        <w:rPr>
          <w:i/>
          <w:iCs/>
        </w:rPr>
        <w:t>Proceedings of the National Academy of Sciences</w:t>
      </w:r>
      <w:r>
        <w:t xml:space="preserve"> 103: 6575–6580.</w:t>
      </w:r>
    </w:p>
    <w:p w14:paraId="75072B75" w14:textId="77777777" w:rsidR="003A1047" w:rsidRDefault="003A1047" w:rsidP="003A1047">
      <w:pPr>
        <w:pStyle w:val="Bibliography"/>
      </w:pPr>
      <w:r>
        <w:t xml:space="preserve">Kumar S, Stecher G, Tamura K. 2016. MEGA7: Molecular Evolutionary Genetics Analysis Version 7.0 for Bigger Datasets. </w:t>
      </w:r>
      <w:r>
        <w:rPr>
          <w:i/>
          <w:iCs/>
        </w:rPr>
        <w:t>Molecular Biology and Evolution</w:t>
      </w:r>
      <w:r>
        <w:t xml:space="preserve"> 33: 1870–1874.</w:t>
      </w:r>
    </w:p>
    <w:p w14:paraId="2F1B2E9A" w14:textId="77777777" w:rsidR="003A1047" w:rsidRDefault="003A1047" w:rsidP="003A1047">
      <w:pPr>
        <w:pStyle w:val="Bibliography"/>
      </w:pPr>
      <w:r>
        <w:t xml:space="preserve">Lamas G. 1985. Los Papilionoidea (Lepidoptera) de la Zona Reservada de Tambopata, Madre de Dios, Perú. I. Papilionidae, Pieridae y Nymphalidae (en parte). </w:t>
      </w:r>
      <w:r>
        <w:rPr>
          <w:i/>
          <w:iCs/>
        </w:rPr>
        <w:t>Revista Peruana de Entomología</w:t>
      </w:r>
      <w:r>
        <w:t xml:space="preserve"> 27: 59–73.</w:t>
      </w:r>
    </w:p>
    <w:p w14:paraId="40D7909A" w14:textId="77777777" w:rsidR="003A1047" w:rsidRDefault="003A1047" w:rsidP="003A1047">
      <w:pPr>
        <w:pStyle w:val="Bibliography"/>
      </w:pPr>
      <w:r>
        <w:t xml:space="preserve">Lamas G. 1997. Comentarios taxonómicos y nomenclaturales sobre Heliconiini neotropicales con designación de lectotipos y descripción de cuatro subespecies nuevas (Lepidoptera: Nymphalidae: Heliconiinae). </w:t>
      </w:r>
      <w:r>
        <w:rPr>
          <w:i/>
          <w:iCs/>
        </w:rPr>
        <w:t>Revista Peruana de Entomologia</w:t>
      </w:r>
      <w:r>
        <w:t xml:space="preserve"> 40: 111–125.</w:t>
      </w:r>
    </w:p>
    <w:p w14:paraId="28D348CD" w14:textId="77777777" w:rsidR="003A1047" w:rsidRDefault="003A1047" w:rsidP="003A1047">
      <w:pPr>
        <w:pStyle w:val="Bibliography"/>
      </w:pPr>
      <w:r>
        <w:t xml:space="preserve">Lamas G. 2004. </w:t>
      </w:r>
      <w:r>
        <w:rPr>
          <w:i/>
          <w:iCs/>
        </w:rPr>
        <w:t>Atlas of Neotropical Lepidoptera. Checklist: Part 4A. Hesperioidea-Papilionoidea.</w:t>
      </w:r>
      <w:r>
        <w:t xml:space="preserve"> (JB Heppner, Ed.). Association for Tropical Lepidoptera/Scientific Publishers, Gainesville, Florida.</w:t>
      </w:r>
    </w:p>
    <w:p w14:paraId="4C9CA6AE" w14:textId="77777777" w:rsidR="003A1047" w:rsidRDefault="003A1047" w:rsidP="003A1047">
      <w:pPr>
        <w:pStyle w:val="Bibliography"/>
      </w:pPr>
      <w:r>
        <w:t xml:space="preserve">Lamas G, Jiggins CD. 2017. Taxonomic list. In: Jiggins CD, ed. </w:t>
      </w:r>
      <w:r>
        <w:rPr>
          <w:i/>
          <w:iCs/>
        </w:rPr>
        <w:t xml:space="preserve">The Ecology and Evolution of </w:t>
      </w:r>
      <w:r>
        <w:t>Heliconius</w:t>
      </w:r>
      <w:r>
        <w:rPr>
          <w:i/>
          <w:iCs/>
        </w:rPr>
        <w:t xml:space="preserve"> Butterflies</w:t>
      </w:r>
      <w:r>
        <w:t>. New York, NY, United States of America: Oxford University Press, 214–244.</w:t>
      </w:r>
    </w:p>
    <w:p w14:paraId="30B3429E" w14:textId="77777777" w:rsidR="003A1047" w:rsidRDefault="003A1047" w:rsidP="003A1047">
      <w:pPr>
        <w:pStyle w:val="Bibliography"/>
      </w:pPr>
      <w:r>
        <w:t xml:space="preserve">Langerhans RB, Gifford ME, Joseph EO. 2007. Ecological Speciation in </w:t>
      </w:r>
      <w:r>
        <w:rPr>
          <w:i/>
          <w:iCs/>
        </w:rPr>
        <w:t>Gambusia</w:t>
      </w:r>
      <w:r>
        <w:t xml:space="preserve"> Fishes. </w:t>
      </w:r>
      <w:r>
        <w:rPr>
          <w:i/>
          <w:iCs/>
        </w:rPr>
        <w:t>Evolution</w:t>
      </w:r>
      <w:r>
        <w:t xml:space="preserve"> 61: 2056–2074.</w:t>
      </w:r>
    </w:p>
    <w:p w14:paraId="680F8655" w14:textId="77777777" w:rsidR="003A1047" w:rsidRDefault="003A1047" w:rsidP="003A1047">
      <w:pPr>
        <w:pStyle w:val="Bibliography"/>
      </w:pPr>
      <w:r>
        <w:t xml:space="preserve">Maddison WP. 1997. Gene Trees in Species Trees. </w:t>
      </w:r>
      <w:r>
        <w:rPr>
          <w:i/>
          <w:iCs/>
        </w:rPr>
        <w:t>Systematic Biology</w:t>
      </w:r>
      <w:r>
        <w:t xml:space="preserve"> 46: 523–536.</w:t>
      </w:r>
    </w:p>
    <w:p w14:paraId="36A14A0A" w14:textId="77777777" w:rsidR="003A1047" w:rsidRDefault="003A1047" w:rsidP="003A1047">
      <w:pPr>
        <w:pStyle w:val="Bibliography"/>
      </w:pPr>
      <w:r>
        <w:t xml:space="preserve">Mallet J. 2009. Rapid speciation, hybridization and adaptive radiation in the </w:t>
      </w:r>
      <w:r>
        <w:rPr>
          <w:i/>
          <w:iCs/>
        </w:rPr>
        <w:t>Heliconius melpomene</w:t>
      </w:r>
      <w:r>
        <w:t xml:space="preserve"> group. In: Butlin RK,, In: Bridle J,,  In: Schutler D, eds. </w:t>
      </w:r>
      <w:r>
        <w:rPr>
          <w:i/>
          <w:iCs/>
        </w:rPr>
        <w:t>Speciation and Patterns of Diversity.</w:t>
      </w:r>
      <w:r>
        <w:t xml:space="preserve"> Cambridge University Press, .</w:t>
      </w:r>
    </w:p>
    <w:p w14:paraId="64A22F55" w14:textId="77777777" w:rsidR="003A1047" w:rsidRDefault="003A1047" w:rsidP="003A1047">
      <w:pPr>
        <w:pStyle w:val="Bibliography"/>
      </w:pPr>
      <w:r>
        <w:t xml:space="preserve">Mallet J, Beltrán M, Neukirchen W, Linares M. 2007. Natural hybridization in heliconiine butterflies: the species boundary as a continuum. </w:t>
      </w:r>
      <w:r>
        <w:rPr>
          <w:i/>
          <w:iCs/>
        </w:rPr>
        <w:t>BMC Evolutionary Biology</w:t>
      </w:r>
      <w:r>
        <w:t xml:space="preserve"> 7: 28.</w:t>
      </w:r>
    </w:p>
    <w:p w14:paraId="3CFEB795" w14:textId="77777777" w:rsidR="003A1047" w:rsidRDefault="003A1047" w:rsidP="003A1047">
      <w:pPr>
        <w:pStyle w:val="Bibliography"/>
      </w:pPr>
      <w:r>
        <w:t xml:space="preserve">Mallet J, Jackson DA. 1980. The ecology and social behaviour of the Neotropical butterfly </w:t>
      </w:r>
      <w:r>
        <w:rPr>
          <w:i/>
          <w:iCs/>
        </w:rPr>
        <w:t>Heliconius xanthocles</w:t>
      </w:r>
      <w:r>
        <w:t xml:space="preserve"> Bates in Colombia. </w:t>
      </w:r>
      <w:r>
        <w:rPr>
          <w:i/>
          <w:iCs/>
        </w:rPr>
        <w:t>Zoological Journal of the Linnean Society</w:t>
      </w:r>
      <w:r>
        <w:t xml:space="preserve"> 70: 1–13.</w:t>
      </w:r>
    </w:p>
    <w:p w14:paraId="12D59198" w14:textId="77777777" w:rsidR="003A1047" w:rsidRDefault="003A1047" w:rsidP="003A1047">
      <w:pPr>
        <w:pStyle w:val="Bibliography"/>
      </w:pPr>
      <w:r>
        <w:lastRenderedPageBreak/>
        <w:t xml:space="preserve">Mani GS, Clarke BC. 1990. Mutational Order: A Major Stochastic Process in Evolution. </w:t>
      </w:r>
      <w:r>
        <w:rPr>
          <w:i/>
          <w:iCs/>
        </w:rPr>
        <w:t>Proceedings of the Royal Society of London B: Biological Sciences</w:t>
      </w:r>
      <w:r>
        <w:t xml:space="preserve"> 240: 29–37.</w:t>
      </w:r>
    </w:p>
    <w:p w14:paraId="263F2C1E" w14:textId="77777777" w:rsidR="003A1047" w:rsidRDefault="003A1047" w:rsidP="003A1047">
      <w:pPr>
        <w:pStyle w:val="Bibliography"/>
      </w:pPr>
      <w:r>
        <w:t xml:space="preserve">Martin SH, Dasmahapatra KK, Nadeau NJ, Salazar C, Walters JR, Simpson F, Blaxter M, Manica A, Mallet J, Jiggins CD. 2013. Genome-wide evidence for speciation with gene flow in </w:t>
      </w:r>
      <w:r>
        <w:rPr>
          <w:i/>
          <w:iCs/>
        </w:rPr>
        <w:t>Heliconius</w:t>
      </w:r>
      <w:r>
        <w:t xml:space="preserve"> butterflies. </w:t>
      </w:r>
      <w:r>
        <w:rPr>
          <w:i/>
          <w:iCs/>
        </w:rPr>
        <w:t>Genome Research</w:t>
      </w:r>
      <w:r>
        <w:t xml:space="preserve"> 23: 1817–1828.</w:t>
      </w:r>
    </w:p>
    <w:p w14:paraId="608C41B4" w14:textId="77777777" w:rsidR="003A1047" w:rsidRDefault="003A1047" w:rsidP="003A1047">
      <w:pPr>
        <w:pStyle w:val="Bibliography"/>
      </w:pPr>
      <w:r>
        <w:t xml:space="preserve">Mavárez J, Salazar CA, Bermingham E, Salcedo C, Jiggins CD, Linares M. 2006. Speciation by hybridization in </w:t>
      </w:r>
      <w:r>
        <w:rPr>
          <w:i/>
          <w:iCs/>
        </w:rPr>
        <w:t>Heliconius</w:t>
      </w:r>
      <w:r>
        <w:t xml:space="preserve"> butterflies. </w:t>
      </w:r>
      <w:r>
        <w:rPr>
          <w:i/>
          <w:iCs/>
        </w:rPr>
        <w:t>Nature</w:t>
      </w:r>
      <w:r>
        <w:t xml:space="preserve"> 441: 868–871.</w:t>
      </w:r>
    </w:p>
    <w:p w14:paraId="7FC1892D" w14:textId="77777777" w:rsidR="003A1047" w:rsidRDefault="003A1047" w:rsidP="003A1047">
      <w:pPr>
        <w:pStyle w:val="Bibliography"/>
      </w:pPr>
      <w:r>
        <w:t xml:space="preserve">McBride CS, Velzen R van, Larsen TB. 2009. Allopatric origin of cryptic butterfly species that were discovered feeding on distinct host plants in sympatry. </w:t>
      </w:r>
      <w:r>
        <w:rPr>
          <w:i/>
          <w:iCs/>
        </w:rPr>
        <w:t>Molecular Ecology</w:t>
      </w:r>
      <w:r>
        <w:t xml:space="preserve"> 18: 3639–3651.</w:t>
      </w:r>
    </w:p>
    <w:p w14:paraId="3EB88E0A" w14:textId="77777777" w:rsidR="003A1047" w:rsidRDefault="003A1047" w:rsidP="003A1047">
      <w:pPr>
        <w:pStyle w:val="Bibliography"/>
      </w:pPr>
      <w:r>
        <w:t xml:space="preserve">Mérot C, Mavárez J, Evin A, Dasmahapatra KK, Mallet J, Lamas G, Joron M. 2013. Genetic differentiation without mimicry shift in a pair of hybridizing </w:t>
      </w:r>
      <w:r>
        <w:rPr>
          <w:i/>
          <w:iCs/>
        </w:rPr>
        <w:t>Heliconius</w:t>
      </w:r>
      <w:r>
        <w:t xml:space="preserve"> species (Lepidoptera: Nymphalidae). </w:t>
      </w:r>
      <w:r>
        <w:rPr>
          <w:i/>
          <w:iCs/>
        </w:rPr>
        <w:t>Biological Journal of the Linnean Society</w:t>
      </w:r>
      <w:r>
        <w:t xml:space="preserve"> 109: 830–847.</w:t>
      </w:r>
    </w:p>
    <w:p w14:paraId="492DF7DD" w14:textId="77777777" w:rsidR="003A1047" w:rsidRDefault="003A1047" w:rsidP="003A1047">
      <w:pPr>
        <w:pStyle w:val="Bibliography"/>
      </w:pPr>
      <w:r>
        <w:t xml:space="preserve">Mérot C, Salazar C, Merrill RM, Jiggins CD, Joron M. 2017. What shapes the continuum of reproductive isolation? Lessons from </w:t>
      </w:r>
      <w:r>
        <w:rPr>
          <w:i/>
          <w:iCs/>
        </w:rPr>
        <w:t>Heliconius</w:t>
      </w:r>
      <w:r>
        <w:t xml:space="preserve"> butterflies. </w:t>
      </w:r>
      <w:r>
        <w:rPr>
          <w:i/>
          <w:iCs/>
        </w:rPr>
        <w:t>Proc. R. Soc. B</w:t>
      </w:r>
      <w:r>
        <w:t xml:space="preserve"> 284: 20170335.</w:t>
      </w:r>
    </w:p>
    <w:p w14:paraId="038AB826" w14:textId="77777777" w:rsidR="003A1047" w:rsidRDefault="003A1047" w:rsidP="003A1047">
      <w:pPr>
        <w:pStyle w:val="Bibliography"/>
      </w:pPr>
      <w:r>
        <w:t xml:space="preserve">Merrill RM, Gompert Z, Dembeck LM, Kronforst MR, McMillan OW, Jiggins CD. 2011. Mate Preference Across the Speciation Continuum in a Clade of Mimetic Butterflies. </w:t>
      </w:r>
      <w:r>
        <w:rPr>
          <w:i/>
          <w:iCs/>
        </w:rPr>
        <w:t>Evolution</w:t>
      </w:r>
      <w:r>
        <w:t xml:space="preserve"> 65: 1489–1500.</w:t>
      </w:r>
    </w:p>
    <w:p w14:paraId="7BC73BA1" w14:textId="77777777" w:rsidR="003A1047" w:rsidRDefault="003A1047" w:rsidP="003A1047">
      <w:pPr>
        <w:pStyle w:val="Bibliography"/>
      </w:pPr>
      <w:r>
        <w:t xml:space="preserve">Merrill RM, Naisbit RE, Mallet J, Jiggins CD. 2013. Ecological and genetic factors influencing the transition between host-use strategies in sympatric </w:t>
      </w:r>
      <w:r>
        <w:rPr>
          <w:i/>
          <w:iCs/>
        </w:rPr>
        <w:t>Heliconius</w:t>
      </w:r>
      <w:r>
        <w:t xml:space="preserve"> butterflies. </w:t>
      </w:r>
      <w:r>
        <w:rPr>
          <w:i/>
          <w:iCs/>
        </w:rPr>
        <w:t>Journal of evolutionary biology</w:t>
      </w:r>
      <w:r>
        <w:t xml:space="preserve"> 26: 1959–1967.</w:t>
      </w:r>
    </w:p>
    <w:p w14:paraId="254787AD" w14:textId="77777777" w:rsidR="003A1047" w:rsidRDefault="003A1047" w:rsidP="003A1047">
      <w:pPr>
        <w:pStyle w:val="Bibliography"/>
      </w:pPr>
      <w:r>
        <w:t xml:space="preserve">Merrill RM, Wallbank RWR, Bull V, Salazar PCA, Mallet J, Stevens M, Jiggins CD. 2012. Disruptive ecological selection on a mating cue. </w:t>
      </w:r>
      <w:r>
        <w:rPr>
          <w:i/>
          <w:iCs/>
        </w:rPr>
        <w:t>Proceedings of the Royal Society B: Biological Sciences</w:t>
      </w:r>
      <w:r>
        <w:t xml:space="preserve"> 279: 4907–4913.</w:t>
      </w:r>
    </w:p>
    <w:p w14:paraId="442CB8D0" w14:textId="77777777" w:rsidR="003A1047" w:rsidRDefault="003A1047" w:rsidP="003A1047">
      <w:pPr>
        <w:pStyle w:val="Bibliography"/>
      </w:pPr>
      <w:r>
        <w:t xml:space="preserve">Müller F. 1879. Ituna und Thyridia. Ein merkwürdiges Beispiel von Mimicry bei Schmetterlingen. </w:t>
      </w:r>
      <w:r>
        <w:rPr>
          <w:i/>
          <w:iCs/>
        </w:rPr>
        <w:t>Kosmos (Leipzig)</w:t>
      </w:r>
      <w:r>
        <w:t xml:space="preserve"> 5(2): 100–108.</w:t>
      </w:r>
    </w:p>
    <w:p w14:paraId="02BAC98D" w14:textId="77777777" w:rsidR="003A1047" w:rsidRDefault="003A1047" w:rsidP="003A1047">
      <w:pPr>
        <w:pStyle w:val="Bibliography"/>
      </w:pPr>
      <w:r>
        <w:t xml:space="preserve">Naisbit RE, Jiggins CD, Linares M, Salazar C, Mallet J. 2002. Hybrid Sterility, Haldane’s Rule and Speciation in </w:t>
      </w:r>
      <w:r>
        <w:rPr>
          <w:i/>
          <w:iCs/>
        </w:rPr>
        <w:t>Heliconius cydno</w:t>
      </w:r>
      <w:r>
        <w:t xml:space="preserve"> and </w:t>
      </w:r>
      <w:r>
        <w:rPr>
          <w:i/>
          <w:iCs/>
        </w:rPr>
        <w:t>H. melpomene</w:t>
      </w:r>
      <w:r>
        <w:t xml:space="preserve">. </w:t>
      </w:r>
      <w:r>
        <w:rPr>
          <w:i/>
          <w:iCs/>
        </w:rPr>
        <w:t>Genetics</w:t>
      </w:r>
      <w:r>
        <w:t xml:space="preserve"> 161: 1517–1526.</w:t>
      </w:r>
    </w:p>
    <w:p w14:paraId="52D2CC5C" w14:textId="77777777" w:rsidR="003A1047" w:rsidRDefault="003A1047" w:rsidP="003A1047">
      <w:pPr>
        <w:pStyle w:val="Bibliography"/>
      </w:pPr>
      <w:r>
        <w:t xml:space="preserve">Nei M, Li WH. 1979. Mathematical model for studying genetic variation in terms of restriction endonucleases. </w:t>
      </w:r>
      <w:r>
        <w:rPr>
          <w:i/>
          <w:iCs/>
        </w:rPr>
        <w:t>Proceedings of the National Academy of Sciences of the United States of America</w:t>
      </w:r>
      <w:r>
        <w:t xml:space="preserve"> 76: 5269–5273.</w:t>
      </w:r>
    </w:p>
    <w:p w14:paraId="7BF6D0B8" w14:textId="77777777" w:rsidR="003A1047" w:rsidRDefault="003A1047" w:rsidP="003A1047">
      <w:pPr>
        <w:pStyle w:val="Bibliography"/>
      </w:pPr>
      <w:r>
        <w:t xml:space="preserve">Nosil P. 2012. </w:t>
      </w:r>
      <w:r>
        <w:rPr>
          <w:i/>
          <w:iCs/>
        </w:rPr>
        <w:t>Ecological Speciation</w:t>
      </w:r>
      <w:r>
        <w:t>. Oxford University Press.</w:t>
      </w:r>
    </w:p>
    <w:p w14:paraId="46B217E2" w14:textId="77777777" w:rsidR="003A1047" w:rsidRDefault="003A1047" w:rsidP="003A1047">
      <w:pPr>
        <w:pStyle w:val="Bibliography"/>
      </w:pPr>
      <w:r>
        <w:t xml:space="preserve">Orr HA. 1995. The population genetics of speciation: the evolution of hybrid incompatibilities. </w:t>
      </w:r>
      <w:r>
        <w:rPr>
          <w:i/>
          <w:iCs/>
        </w:rPr>
        <w:t>Genetics</w:t>
      </w:r>
      <w:r>
        <w:t xml:space="preserve"> 139: 1805–1813.</w:t>
      </w:r>
    </w:p>
    <w:p w14:paraId="394B0874" w14:textId="77777777" w:rsidR="003A1047" w:rsidRDefault="003A1047" w:rsidP="003A1047">
      <w:pPr>
        <w:pStyle w:val="Bibliography"/>
      </w:pPr>
      <w:r>
        <w:t xml:space="preserve">Palumbi SR, Cipriano F, Hare MP. 2001. Predicting Nuclear Gene Coalescence from Mitochondrial Data: The Three-Times Rule. </w:t>
      </w:r>
      <w:r>
        <w:rPr>
          <w:i/>
          <w:iCs/>
        </w:rPr>
        <w:t>Evolution</w:t>
      </w:r>
      <w:r>
        <w:t xml:space="preserve"> 55: 859–868.</w:t>
      </w:r>
    </w:p>
    <w:p w14:paraId="0E900B55" w14:textId="77777777" w:rsidR="003A1047" w:rsidRDefault="003A1047" w:rsidP="003A1047">
      <w:pPr>
        <w:pStyle w:val="Bibliography"/>
      </w:pPr>
      <w:r>
        <w:lastRenderedPageBreak/>
        <w:t xml:space="preserve">Panhuis TM, Butlin R, Zuk M, Tregenza T. 2001. Sexual selection and speciation. </w:t>
      </w:r>
      <w:r>
        <w:rPr>
          <w:i/>
          <w:iCs/>
        </w:rPr>
        <w:t>Trends in Ecology &amp; Evolution</w:t>
      </w:r>
      <w:r>
        <w:t xml:space="preserve"> 16: 364–371.</w:t>
      </w:r>
    </w:p>
    <w:p w14:paraId="470F7067" w14:textId="77777777" w:rsidR="003A1047" w:rsidRDefault="003A1047" w:rsidP="003A1047">
      <w:pPr>
        <w:pStyle w:val="Bibliography"/>
      </w:pPr>
      <w:r>
        <w:t xml:space="preserve">Pante E, Schoelinck C, Puillandre N. 2015. From Integrative Taxonomy to Species Description: One Step Beyond. </w:t>
      </w:r>
      <w:r>
        <w:rPr>
          <w:i/>
          <w:iCs/>
        </w:rPr>
        <w:t>Systematic Biology</w:t>
      </w:r>
      <w:r>
        <w:t xml:space="preserve"> 64: 152–160.</w:t>
      </w:r>
    </w:p>
    <w:p w14:paraId="365805EC" w14:textId="77777777" w:rsidR="003A1047" w:rsidRDefault="003A1047" w:rsidP="003A1047">
      <w:pPr>
        <w:pStyle w:val="Bibliography"/>
      </w:pPr>
      <w:r>
        <w:t xml:space="preserve">Pardo-Díaz C, Salazar C, Baxter SW, Mérot C, Figueiredo-Ready W, Joron M, McMillan WO, Jiggins CD. 2012. Adaptive Introgression across Species Boundaries in </w:t>
      </w:r>
      <w:r>
        <w:rPr>
          <w:i/>
          <w:iCs/>
        </w:rPr>
        <w:t>Heliconius</w:t>
      </w:r>
      <w:r>
        <w:t xml:space="preserve"> Butterflies. </w:t>
      </w:r>
      <w:r>
        <w:rPr>
          <w:i/>
          <w:iCs/>
        </w:rPr>
        <w:t>PLoS Genet</w:t>
      </w:r>
      <w:r>
        <w:t xml:space="preserve"> 8: e1002752.</w:t>
      </w:r>
    </w:p>
    <w:p w14:paraId="69E7F4CA" w14:textId="77777777" w:rsidR="003A1047" w:rsidRDefault="003A1047" w:rsidP="003A1047">
      <w:pPr>
        <w:pStyle w:val="Bibliography"/>
      </w:pPr>
      <w:r>
        <w:t xml:space="preserve">Pigot AL, Tobias JA. 2013. Species interactions constrain geographic range expansion over evolutionary time. </w:t>
      </w:r>
      <w:r>
        <w:rPr>
          <w:i/>
          <w:iCs/>
        </w:rPr>
        <w:t>Ecology Letters</w:t>
      </w:r>
      <w:r>
        <w:t xml:space="preserve"> 16: 330–338.</w:t>
      </w:r>
    </w:p>
    <w:p w14:paraId="02A6E338" w14:textId="77777777" w:rsidR="003A1047" w:rsidRDefault="003A1047" w:rsidP="003A1047">
      <w:pPr>
        <w:pStyle w:val="Bibliography"/>
      </w:pPr>
      <w:r>
        <w:t xml:space="preserve">Pritchard JK, Stephens M, Donnelly P. 2000. Inference of Population Structure Using Multilocus Genotype Data. </w:t>
      </w:r>
      <w:r>
        <w:rPr>
          <w:i/>
          <w:iCs/>
        </w:rPr>
        <w:t>Genetics</w:t>
      </w:r>
      <w:r>
        <w:t xml:space="preserve"> 155: 945–959.</w:t>
      </w:r>
    </w:p>
    <w:p w14:paraId="57679C28" w14:textId="77777777" w:rsidR="003A1047" w:rsidRDefault="003A1047" w:rsidP="003A1047">
      <w:pPr>
        <w:pStyle w:val="Bibliography"/>
      </w:pPr>
      <w:r>
        <w:t xml:space="preserve">Rohlf FJ. 2010. </w:t>
      </w:r>
      <w:r>
        <w:rPr>
          <w:i/>
          <w:iCs/>
        </w:rPr>
        <w:t>TPSDig2, version 2.16.</w:t>
      </w:r>
      <w:r>
        <w:t xml:space="preserve"> Stony Brook, NY: Department of Ecology and Evolution, State University of New York.</w:t>
      </w:r>
    </w:p>
    <w:p w14:paraId="3CDE88F2" w14:textId="3E33C8E8" w:rsidR="003A1047" w:rsidRDefault="003A1047" w:rsidP="003A1047">
      <w:pPr>
        <w:pStyle w:val="Bibliography"/>
      </w:pPr>
      <w:r>
        <w:t xml:space="preserve">Rosser N, Kozak KM, Phillimore AB, Mallet J. 2015. Extensive range overlap between heliconiine sister species: evidence for sympatric speciation in butterflies? </w:t>
      </w:r>
      <w:r>
        <w:rPr>
          <w:i/>
          <w:iCs/>
        </w:rPr>
        <w:t xml:space="preserve">BMC </w:t>
      </w:r>
      <w:r w:rsidR="00CE5B8F">
        <w:rPr>
          <w:i/>
          <w:iCs/>
        </w:rPr>
        <w:t>E</w:t>
      </w:r>
      <w:r>
        <w:rPr>
          <w:i/>
          <w:iCs/>
        </w:rPr>
        <w:t xml:space="preserve">volutionary </w:t>
      </w:r>
      <w:r w:rsidR="00CE5B8F">
        <w:rPr>
          <w:i/>
          <w:iCs/>
        </w:rPr>
        <w:t>B</w:t>
      </w:r>
      <w:r>
        <w:rPr>
          <w:i/>
          <w:iCs/>
        </w:rPr>
        <w:t>iology</w:t>
      </w:r>
      <w:r>
        <w:t xml:space="preserve"> 15: 125.</w:t>
      </w:r>
    </w:p>
    <w:p w14:paraId="4038714C" w14:textId="77777777" w:rsidR="003A1047" w:rsidRDefault="003A1047" w:rsidP="003A1047">
      <w:pPr>
        <w:pStyle w:val="Bibliography"/>
      </w:pPr>
      <w:r>
        <w:t xml:space="preserve">Rosser N, Phillimore AB, Huertas B, Willmott KR, Mallet J. 2012. Testing historical explanations for gradients in species richness in heliconiine butterflies of tropical America. </w:t>
      </w:r>
      <w:r>
        <w:rPr>
          <w:i/>
          <w:iCs/>
        </w:rPr>
        <w:t>Biological Journal of the Linnean Society</w:t>
      </w:r>
      <w:r>
        <w:t xml:space="preserve"> 105: 479–497.</w:t>
      </w:r>
    </w:p>
    <w:p w14:paraId="505F5217" w14:textId="4272308A" w:rsidR="003A1047" w:rsidRDefault="003A1047" w:rsidP="003A1047">
      <w:pPr>
        <w:pStyle w:val="Bibliography"/>
      </w:pPr>
      <w:r>
        <w:t xml:space="preserve">Silva-Brandão KL, Lyra ML, Freitas AVL. 2009. Barcoding </w:t>
      </w:r>
      <w:r w:rsidR="00CE5B8F">
        <w:t>L</w:t>
      </w:r>
      <w:r>
        <w:t xml:space="preserve">epidoptera: current situation and perspectives on the usefulness of a contentious technique. </w:t>
      </w:r>
      <w:r>
        <w:rPr>
          <w:i/>
          <w:iCs/>
        </w:rPr>
        <w:t>Neotropical Entomology</w:t>
      </w:r>
      <w:r>
        <w:t xml:space="preserve"> 38: 441–451.</w:t>
      </w:r>
    </w:p>
    <w:p w14:paraId="73DD2241" w14:textId="77777777" w:rsidR="003A1047" w:rsidRDefault="003A1047" w:rsidP="003A1047">
      <w:pPr>
        <w:pStyle w:val="Bibliography"/>
      </w:pPr>
      <w:r>
        <w:t xml:space="preserve">Sperling FAH. 1994. Sex-linked genes and species differences in Lepidoptera. </w:t>
      </w:r>
      <w:r>
        <w:rPr>
          <w:i/>
          <w:iCs/>
        </w:rPr>
        <w:t>The Canadian Entomologist</w:t>
      </w:r>
      <w:r>
        <w:t xml:space="preserve"> 126: 807–818.</w:t>
      </w:r>
    </w:p>
    <w:p w14:paraId="05781905" w14:textId="77777777" w:rsidR="003A1047" w:rsidRDefault="003A1047" w:rsidP="003A1047">
      <w:pPr>
        <w:pStyle w:val="Bibliography"/>
      </w:pPr>
      <w:r>
        <w:t xml:space="preserve">Stork NE. 2018. How Many Species of Insects and Other Terrestrial Arthropods Are There on Earth? </w:t>
      </w:r>
      <w:r>
        <w:rPr>
          <w:i/>
          <w:iCs/>
        </w:rPr>
        <w:t>Annual Review of Entomology</w:t>
      </w:r>
      <w:r>
        <w:t xml:space="preserve"> 63: 31–45.</w:t>
      </w:r>
    </w:p>
    <w:p w14:paraId="6B647C9A" w14:textId="77777777" w:rsidR="003A1047" w:rsidRDefault="003A1047" w:rsidP="003A1047">
      <w:pPr>
        <w:pStyle w:val="Bibliography"/>
      </w:pPr>
      <w:r>
        <w:t xml:space="preserve">Turelli M, Orr HA. 2000. Dominance, epistasis and the genetics of postzygotic isolation. </w:t>
      </w:r>
      <w:r>
        <w:rPr>
          <w:i/>
          <w:iCs/>
        </w:rPr>
        <w:t>Genetics</w:t>
      </w:r>
      <w:r>
        <w:t xml:space="preserve"> 154: 1663–1679.</w:t>
      </w:r>
    </w:p>
    <w:p w14:paraId="090D0B19" w14:textId="77777777" w:rsidR="003A1047" w:rsidRDefault="003A1047" w:rsidP="003A1047">
      <w:pPr>
        <w:pStyle w:val="Bibliography"/>
      </w:pPr>
      <w:r>
        <w:t xml:space="preserve">Turner JRG. 1976. Adaptive radiation and convergence in subdivisions of the butterfly genus </w:t>
      </w:r>
      <w:r>
        <w:rPr>
          <w:i/>
          <w:iCs/>
        </w:rPr>
        <w:t>Heliconius</w:t>
      </w:r>
      <w:r>
        <w:t xml:space="preserve"> (Lepidoptera: Nymphalidae). </w:t>
      </w:r>
      <w:r>
        <w:rPr>
          <w:i/>
          <w:iCs/>
        </w:rPr>
        <w:t>Zoological Journal of the Linnean Society</w:t>
      </w:r>
      <w:r>
        <w:t xml:space="preserve"> 58: 297–308.</w:t>
      </w:r>
    </w:p>
    <w:p w14:paraId="546F67F7" w14:textId="77777777" w:rsidR="003A1047" w:rsidRDefault="003A1047" w:rsidP="003A1047">
      <w:pPr>
        <w:pStyle w:val="Bibliography"/>
      </w:pPr>
      <w:r>
        <w:t xml:space="preserve">Vodă R, Dapporto L, Dincă V, Vila R. 2015. Cryptic matters: overlooked species generate most butterfly beta-diversity. </w:t>
      </w:r>
      <w:r>
        <w:rPr>
          <w:i/>
          <w:iCs/>
        </w:rPr>
        <w:t>Ecography</w:t>
      </w:r>
      <w:r>
        <w:t xml:space="preserve"> 38: 405–409.</w:t>
      </w:r>
    </w:p>
    <w:p w14:paraId="50F45D2D" w14:textId="77777777" w:rsidR="003A1047" w:rsidRDefault="003A1047" w:rsidP="003A1047">
      <w:pPr>
        <w:pStyle w:val="Bibliography"/>
      </w:pPr>
      <w:r>
        <w:t xml:space="preserve">Willmott KR, Constantino LM, Hall JPW. 2001. A Review of </w:t>
      </w:r>
      <w:r>
        <w:rPr>
          <w:i/>
          <w:iCs/>
        </w:rPr>
        <w:t>Colobura</w:t>
      </w:r>
      <w:r>
        <w:t xml:space="preserve"> (Lepidoptera: Nymphalidae) with Comments on Larval and Adult Ecology and Description of a Sibling Species. </w:t>
      </w:r>
      <w:r>
        <w:rPr>
          <w:i/>
          <w:iCs/>
        </w:rPr>
        <w:t>Annals of the Entomological Society of America</w:t>
      </w:r>
      <w:r>
        <w:t xml:space="preserve"> 94: 185–196.</w:t>
      </w:r>
    </w:p>
    <w:p w14:paraId="49A75725" w14:textId="77777777" w:rsidR="003A1047" w:rsidRDefault="003A1047" w:rsidP="003A1047">
      <w:pPr>
        <w:pStyle w:val="Bibliography"/>
      </w:pPr>
      <w:r>
        <w:t xml:space="preserve">Zelditch ML, Swiderski DL, Sheets HD, Fink WL. 2004. </w:t>
      </w:r>
      <w:r>
        <w:rPr>
          <w:i/>
          <w:iCs/>
        </w:rPr>
        <w:t>Geometric Morphometrics for Biologists: A Primer</w:t>
      </w:r>
      <w:r>
        <w:t>. Elsevier Academic Press, San Diego.</w:t>
      </w:r>
    </w:p>
    <w:p w14:paraId="58C84215" w14:textId="76F4DE36" w:rsidR="004279C9" w:rsidRDefault="000430B1" w:rsidP="00597215">
      <w:pPr>
        <w:pStyle w:val="Bibliography"/>
        <w:rPr>
          <w:rFonts w:ascii="Times New Roman" w:hAnsi="Times New Roman" w:cs="Times New Roman"/>
          <w:color w:val="000000"/>
          <w:sz w:val="24"/>
          <w:szCs w:val="24"/>
          <w:lang w:eastAsia="es-PE"/>
        </w:rPr>
      </w:pPr>
      <w:r w:rsidRPr="000F49EE">
        <w:rPr>
          <w:rFonts w:ascii="Times New Roman" w:hAnsi="Times New Roman" w:cs="Times New Roman"/>
          <w:color w:val="000000"/>
          <w:sz w:val="24"/>
          <w:szCs w:val="24"/>
          <w:lang w:eastAsia="es-PE"/>
        </w:rPr>
        <w:lastRenderedPageBreak/>
        <w:fldChar w:fldCharType="end"/>
      </w:r>
      <w:r w:rsidR="004279C9" w:rsidRPr="009A6B4C">
        <w:rPr>
          <w:rFonts w:ascii="Times New Roman" w:hAnsi="Times New Roman" w:cs="Times New Roman"/>
          <w:color w:val="000000"/>
          <w:sz w:val="24"/>
          <w:szCs w:val="24"/>
          <w:lang w:eastAsia="es-PE"/>
        </w:rPr>
        <w:t>FIGURES AND TABLES</w:t>
      </w:r>
    </w:p>
    <w:p w14:paraId="159BF4D3" w14:textId="5F2928D8" w:rsidR="004279C9" w:rsidRPr="009A6B4C" w:rsidRDefault="004279C9" w:rsidP="004279C9">
      <w:pPr>
        <w:spacing w:after="120" w:line="240" w:lineRule="auto"/>
        <w:rPr>
          <w:rFonts w:ascii="Times New Roman" w:hAnsi="Times New Roman" w:cs="Times New Roman"/>
          <w:color w:val="000000"/>
          <w:sz w:val="24"/>
          <w:szCs w:val="24"/>
          <w:lang w:eastAsia="es-PE"/>
        </w:rPr>
      </w:pPr>
    </w:p>
    <w:p w14:paraId="1B0C0A49" w14:textId="46E06AB3" w:rsidR="004279C9" w:rsidRDefault="004279C9" w:rsidP="004279C9">
      <w:pPr>
        <w:pStyle w:val="Caption"/>
        <w:keepNext/>
        <w:spacing w:after="240"/>
        <w:rPr>
          <w:rFonts w:ascii="Times New Roman" w:hAnsi="Times New Roman" w:cs="Times New Roman"/>
          <w:i w:val="0"/>
          <w:color w:val="auto"/>
          <w:sz w:val="24"/>
          <w:szCs w:val="24"/>
          <w:lang w:eastAsia="es-PE"/>
        </w:rPr>
      </w:pPr>
      <w:bookmarkStart w:id="3" w:name="_Ref495421542"/>
      <w:bookmarkStart w:id="4" w:name="_Ref495421227"/>
      <w:r w:rsidRPr="009A6B4C">
        <w:rPr>
          <w:rFonts w:ascii="Times New Roman" w:hAnsi="Times New Roman" w:cs="Times New Roman"/>
          <w:i w:val="0"/>
          <w:color w:val="auto"/>
          <w:sz w:val="24"/>
          <w:szCs w:val="24"/>
        </w:rPr>
        <w:t xml:space="preserve">Figure </w:t>
      </w:r>
      <w:r w:rsidRPr="009A6B4C">
        <w:rPr>
          <w:rFonts w:ascii="Times New Roman" w:hAnsi="Times New Roman" w:cs="Times New Roman"/>
          <w:i w:val="0"/>
          <w:color w:val="auto"/>
          <w:sz w:val="24"/>
          <w:szCs w:val="24"/>
        </w:rPr>
        <w:fldChar w:fldCharType="begin"/>
      </w:r>
      <w:r w:rsidRPr="009A6B4C">
        <w:rPr>
          <w:rFonts w:ascii="Times New Roman" w:hAnsi="Times New Roman" w:cs="Times New Roman"/>
          <w:i w:val="0"/>
          <w:color w:val="auto"/>
          <w:sz w:val="24"/>
          <w:szCs w:val="24"/>
        </w:rPr>
        <w:instrText xml:space="preserve"> SEQ Figure \* ARABIC </w:instrText>
      </w:r>
      <w:r w:rsidRPr="009A6B4C">
        <w:rPr>
          <w:rFonts w:ascii="Times New Roman" w:hAnsi="Times New Roman" w:cs="Times New Roman"/>
          <w:i w:val="0"/>
          <w:color w:val="auto"/>
          <w:sz w:val="24"/>
          <w:szCs w:val="24"/>
        </w:rPr>
        <w:fldChar w:fldCharType="separate"/>
      </w:r>
      <w:r w:rsidR="00D87615">
        <w:rPr>
          <w:rFonts w:ascii="Times New Roman" w:hAnsi="Times New Roman" w:cs="Times New Roman"/>
          <w:i w:val="0"/>
          <w:noProof/>
          <w:color w:val="auto"/>
          <w:sz w:val="24"/>
          <w:szCs w:val="24"/>
        </w:rPr>
        <w:t>1</w:t>
      </w:r>
      <w:r w:rsidRPr="009A6B4C">
        <w:rPr>
          <w:rFonts w:ascii="Times New Roman" w:hAnsi="Times New Roman" w:cs="Times New Roman"/>
          <w:i w:val="0"/>
          <w:color w:val="auto"/>
          <w:sz w:val="24"/>
          <w:szCs w:val="24"/>
        </w:rPr>
        <w:fldChar w:fldCharType="end"/>
      </w:r>
      <w:bookmarkEnd w:id="3"/>
      <w:r w:rsidRPr="009A6B4C">
        <w:rPr>
          <w:rFonts w:ascii="Times New Roman" w:hAnsi="Times New Roman" w:cs="Times New Roman"/>
          <w:i w:val="0"/>
          <w:color w:val="auto"/>
          <w:sz w:val="24"/>
          <w:szCs w:val="24"/>
        </w:rPr>
        <w:t xml:space="preserve">. </w:t>
      </w:r>
      <w:bookmarkEnd w:id="4"/>
      <w:r w:rsidRPr="009A6B4C">
        <w:rPr>
          <w:rFonts w:ascii="Times New Roman" w:hAnsi="Times New Roman" w:cs="Times New Roman"/>
          <w:i w:val="0"/>
          <w:color w:val="auto"/>
          <w:sz w:val="24"/>
          <w:szCs w:val="24"/>
        </w:rPr>
        <w:t xml:space="preserve"> </w:t>
      </w:r>
      <w:r w:rsidRPr="009A6B4C">
        <w:rPr>
          <w:rFonts w:ascii="Times New Roman" w:hAnsi="Times New Roman" w:cs="Times New Roman"/>
          <w:i w:val="0"/>
          <w:color w:val="auto"/>
          <w:sz w:val="24"/>
          <w:szCs w:val="24"/>
          <w:lang w:eastAsia="es-PE"/>
        </w:rPr>
        <w:t xml:space="preserve">Distribution of races of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demeter</w:t>
      </w:r>
      <w:proofErr w:type="spellEnd"/>
      <w:r w:rsidRPr="009A6B4C">
        <w:rPr>
          <w:rFonts w:ascii="Times New Roman" w:hAnsi="Times New Roman" w:cs="Times New Roman"/>
          <w:i w:val="0"/>
          <w:color w:val="auto"/>
          <w:sz w:val="24"/>
          <w:szCs w:val="24"/>
          <w:lang w:eastAsia="es-PE"/>
        </w:rPr>
        <w:t xml:space="preserve"> and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eratosignis</w:t>
      </w:r>
      <w:proofErr w:type="spellEnd"/>
      <w:r w:rsidRPr="009A6B4C">
        <w:rPr>
          <w:rFonts w:ascii="Times New Roman" w:hAnsi="Times New Roman" w:cs="Times New Roman"/>
          <w:i w:val="0"/>
          <w:color w:val="auto"/>
          <w:sz w:val="24"/>
          <w:szCs w:val="24"/>
          <w:lang w:eastAsia="es-PE"/>
        </w:rPr>
        <w:t xml:space="preserve">. Photos of </w:t>
      </w:r>
      <w:r>
        <w:rPr>
          <w:rFonts w:ascii="Times New Roman" w:hAnsi="Times New Roman" w:cs="Times New Roman"/>
          <w:i w:val="0"/>
          <w:color w:val="auto"/>
          <w:sz w:val="24"/>
          <w:szCs w:val="24"/>
          <w:lang w:eastAsia="es-PE"/>
        </w:rPr>
        <w:t xml:space="preserve">type </w:t>
      </w:r>
      <w:r w:rsidRPr="009A6B4C">
        <w:rPr>
          <w:rFonts w:ascii="Times New Roman" w:hAnsi="Times New Roman" w:cs="Times New Roman"/>
          <w:i w:val="0"/>
          <w:color w:val="auto"/>
          <w:sz w:val="24"/>
          <w:szCs w:val="24"/>
          <w:lang w:eastAsia="es-PE"/>
        </w:rPr>
        <w:t xml:space="preserve">specimens are all males, except for </w:t>
      </w:r>
      <w:r w:rsidRPr="009A6B4C">
        <w:rPr>
          <w:rFonts w:ascii="Times New Roman" w:hAnsi="Times New Roman" w:cs="Times New Roman"/>
          <w:color w:val="auto"/>
          <w:sz w:val="24"/>
          <w:szCs w:val="24"/>
          <w:lang w:eastAsia="es-PE"/>
        </w:rPr>
        <w:t xml:space="preserve">H. e. </w:t>
      </w:r>
      <w:proofErr w:type="spellStart"/>
      <w:r w:rsidRPr="009A6B4C">
        <w:rPr>
          <w:rFonts w:ascii="Times New Roman" w:hAnsi="Times New Roman" w:cs="Times New Roman"/>
          <w:color w:val="auto"/>
          <w:sz w:val="24"/>
          <w:szCs w:val="24"/>
          <w:lang w:eastAsia="es-PE"/>
        </w:rPr>
        <w:t>ucayalensis</w:t>
      </w:r>
      <w:proofErr w:type="spellEnd"/>
      <w:r w:rsidRPr="009A6B4C">
        <w:rPr>
          <w:rFonts w:ascii="Times New Roman" w:hAnsi="Times New Roman" w:cs="Times New Roman"/>
          <w:i w:val="0"/>
          <w:color w:val="auto"/>
          <w:sz w:val="24"/>
          <w:szCs w:val="24"/>
          <w:lang w:eastAsia="es-PE"/>
        </w:rPr>
        <w:t xml:space="preserve">. The inset shows </w:t>
      </w:r>
      <w:r>
        <w:rPr>
          <w:rFonts w:ascii="Times New Roman" w:hAnsi="Times New Roman" w:cs="Times New Roman"/>
          <w:i w:val="0"/>
          <w:color w:val="auto"/>
          <w:sz w:val="24"/>
          <w:szCs w:val="24"/>
          <w:lang w:eastAsia="es-PE"/>
        </w:rPr>
        <w:t>fine</w:t>
      </w:r>
      <w:r w:rsidRPr="009A6B4C">
        <w:rPr>
          <w:rFonts w:ascii="Times New Roman" w:hAnsi="Times New Roman" w:cs="Times New Roman"/>
          <w:i w:val="0"/>
          <w:color w:val="auto"/>
          <w:sz w:val="24"/>
          <w:szCs w:val="24"/>
          <w:lang w:eastAsia="es-PE"/>
        </w:rPr>
        <w:t xml:space="preserve"> scale sympatry between </w:t>
      </w:r>
      <w:r w:rsidRPr="009A6B4C">
        <w:rPr>
          <w:rFonts w:ascii="Times New Roman" w:hAnsi="Times New Roman" w:cs="Times New Roman"/>
          <w:color w:val="auto"/>
          <w:sz w:val="24"/>
          <w:szCs w:val="24"/>
          <w:lang w:eastAsia="es-PE"/>
        </w:rPr>
        <w:t xml:space="preserve">H. d. </w:t>
      </w:r>
      <w:proofErr w:type="spellStart"/>
      <w:r w:rsidRPr="009A6B4C">
        <w:rPr>
          <w:rFonts w:ascii="Times New Roman" w:hAnsi="Times New Roman" w:cs="Times New Roman"/>
          <w:color w:val="auto"/>
          <w:sz w:val="24"/>
          <w:szCs w:val="24"/>
          <w:lang w:eastAsia="es-PE"/>
        </w:rPr>
        <w:t>joroni</w:t>
      </w:r>
      <w:proofErr w:type="spellEnd"/>
      <w:r w:rsidRPr="009A6B4C">
        <w:rPr>
          <w:rFonts w:ascii="Times New Roman" w:hAnsi="Times New Roman" w:cs="Times New Roman"/>
          <w:color w:val="auto"/>
          <w:sz w:val="24"/>
          <w:szCs w:val="24"/>
          <w:lang w:eastAsia="es-PE"/>
        </w:rPr>
        <w:t xml:space="preserve"> </w:t>
      </w:r>
      <w:r w:rsidRPr="00E66855">
        <w:rPr>
          <w:rFonts w:ascii="Times New Roman" w:hAnsi="Times New Roman" w:cs="Times New Roman"/>
          <w:b/>
          <w:i w:val="0"/>
          <w:color w:val="auto"/>
          <w:sz w:val="24"/>
          <w:szCs w:val="24"/>
          <w:lang w:eastAsia="es-PE"/>
        </w:rPr>
        <w:t xml:space="preserve">ssp. </w:t>
      </w:r>
      <w:proofErr w:type="spellStart"/>
      <w:r w:rsidRPr="00E66855">
        <w:rPr>
          <w:rFonts w:ascii="Times New Roman" w:hAnsi="Times New Roman" w:cs="Times New Roman"/>
          <w:b/>
          <w:i w:val="0"/>
          <w:color w:val="auto"/>
          <w:sz w:val="24"/>
          <w:szCs w:val="24"/>
          <w:lang w:eastAsia="es-PE"/>
        </w:rPr>
        <w:t>nov.</w:t>
      </w:r>
      <w:proofErr w:type="spellEnd"/>
      <w:r>
        <w:rPr>
          <w:rFonts w:ascii="Times New Roman" w:hAnsi="Times New Roman" w:cs="Times New Roman"/>
          <w:i w:val="0"/>
          <w:color w:val="auto"/>
          <w:sz w:val="24"/>
          <w:szCs w:val="24"/>
          <w:lang w:eastAsia="es-PE"/>
        </w:rPr>
        <w:t xml:space="preserve"> </w:t>
      </w:r>
      <w:r w:rsidRPr="009A6B4C">
        <w:rPr>
          <w:rFonts w:ascii="Times New Roman" w:hAnsi="Times New Roman" w:cs="Times New Roman"/>
          <w:i w:val="0"/>
          <w:color w:val="auto"/>
          <w:sz w:val="24"/>
          <w:szCs w:val="24"/>
          <w:lang w:eastAsia="es-PE"/>
        </w:rPr>
        <w:t xml:space="preserve">and </w:t>
      </w:r>
      <w:r w:rsidRPr="009A6B4C">
        <w:rPr>
          <w:rFonts w:ascii="Times New Roman" w:hAnsi="Times New Roman" w:cs="Times New Roman"/>
          <w:color w:val="auto"/>
          <w:sz w:val="24"/>
          <w:szCs w:val="24"/>
          <w:lang w:eastAsia="es-PE"/>
        </w:rPr>
        <w:t xml:space="preserve">H. e. </w:t>
      </w:r>
      <w:proofErr w:type="spellStart"/>
      <w:r w:rsidRPr="009A6B4C">
        <w:rPr>
          <w:rFonts w:ascii="Times New Roman" w:hAnsi="Times New Roman" w:cs="Times New Roman"/>
          <w:color w:val="auto"/>
          <w:sz w:val="24"/>
          <w:szCs w:val="24"/>
          <w:lang w:eastAsia="es-PE"/>
        </w:rPr>
        <w:t>ucayalensis</w:t>
      </w:r>
      <w:proofErr w:type="spellEnd"/>
      <w:r w:rsidRPr="009A6B4C">
        <w:rPr>
          <w:rFonts w:ascii="Times New Roman" w:hAnsi="Times New Roman" w:cs="Times New Roman"/>
          <w:i w:val="0"/>
          <w:color w:val="auto"/>
          <w:sz w:val="24"/>
          <w:szCs w:val="24"/>
          <w:lang w:eastAsia="es-PE"/>
        </w:rPr>
        <w:t xml:space="preserve"> in the </w:t>
      </w:r>
      <w:proofErr w:type="spellStart"/>
      <w:r w:rsidRPr="009A6B4C">
        <w:rPr>
          <w:rFonts w:ascii="Times New Roman" w:hAnsi="Times New Roman" w:cs="Times New Roman"/>
          <w:i w:val="0"/>
          <w:color w:val="auto"/>
          <w:sz w:val="24"/>
          <w:szCs w:val="24"/>
          <w:lang w:eastAsia="es-PE"/>
        </w:rPr>
        <w:t>Tarapoto</w:t>
      </w:r>
      <w:proofErr w:type="spellEnd"/>
      <w:r w:rsidRPr="009A6B4C">
        <w:rPr>
          <w:rFonts w:ascii="Times New Roman" w:hAnsi="Times New Roman" w:cs="Times New Roman"/>
          <w:i w:val="0"/>
          <w:color w:val="auto"/>
          <w:sz w:val="24"/>
          <w:szCs w:val="24"/>
          <w:lang w:eastAsia="es-PE"/>
        </w:rPr>
        <w:t xml:space="preserve"> area of Peru</w:t>
      </w:r>
      <w:r>
        <w:rPr>
          <w:rFonts w:ascii="Times New Roman" w:hAnsi="Times New Roman" w:cs="Times New Roman"/>
          <w:i w:val="0"/>
          <w:color w:val="auto"/>
          <w:sz w:val="24"/>
          <w:szCs w:val="24"/>
          <w:lang w:eastAsia="es-PE"/>
        </w:rPr>
        <w:t xml:space="preserve">. </w:t>
      </w:r>
      <w:proofErr w:type="spellStart"/>
      <w:r w:rsidRPr="005B38D1">
        <w:rPr>
          <w:rFonts w:ascii="Times New Roman" w:hAnsi="Times New Roman" w:cs="Times New Roman"/>
          <w:color w:val="auto"/>
          <w:sz w:val="24"/>
          <w:szCs w:val="24"/>
          <w:lang w:eastAsia="es-PE"/>
        </w:rPr>
        <w:t>Heliconius</w:t>
      </w:r>
      <w:proofErr w:type="spellEnd"/>
      <w:r w:rsidRPr="00F07E63">
        <w:rPr>
          <w:rFonts w:ascii="Times New Roman" w:hAnsi="Times New Roman" w:cs="Times New Roman"/>
          <w:color w:val="auto"/>
          <w:sz w:val="24"/>
          <w:szCs w:val="24"/>
          <w:lang w:eastAsia="es-PE"/>
        </w:rPr>
        <w:t xml:space="preserve"> </w:t>
      </w:r>
      <w:proofErr w:type="spellStart"/>
      <w:r w:rsidRPr="00F07E63">
        <w:rPr>
          <w:rFonts w:ascii="Times New Roman" w:hAnsi="Times New Roman" w:cs="Times New Roman"/>
          <w:color w:val="auto"/>
          <w:sz w:val="24"/>
          <w:szCs w:val="24"/>
          <w:lang w:eastAsia="es-PE"/>
        </w:rPr>
        <w:t>demeter</w:t>
      </w:r>
      <w:proofErr w:type="spellEnd"/>
      <w:r w:rsidRPr="00F07E63">
        <w:rPr>
          <w:rFonts w:ascii="Times New Roman" w:hAnsi="Times New Roman" w:cs="Times New Roman"/>
          <w:color w:val="auto"/>
          <w:sz w:val="24"/>
          <w:szCs w:val="24"/>
          <w:lang w:eastAsia="es-PE"/>
        </w:rPr>
        <w:t xml:space="preserve"> </w:t>
      </w:r>
      <w:proofErr w:type="spellStart"/>
      <w:r w:rsidRPr="00F07E63">
        <w:rPr>
          <w:rFonts w:ascii="Times New Roman" w:hAnsi="Times New Roman" w:cs="Times New Roman"/>
          <w:color w:val="auto"/>
          <w:sz w:val="24"/>
          <w:szCs w:val="24"/>
          <w:lang w:eastAsia="es-PE"/>
        </w:rPr>
        <w:t>beebei</w:t>
      </w:r>
      <w:proofErr w:type="spellEnd"/>
      <w:r>
        <w:rPr>
          <w:rFonts w:ascii="Times New Roman" w:hAnsi="Times New Roman" w:cs="Times New Roman"/>
          <w:i w:val="0"/>
          <w:color w:val="auto"/>
          <w:sz w:val="24"/>
          <w:szCs w:val="24"/>
          <w:lang w:eastAsia="es-PE"/>
        </w:rPr>
        <w:t xml:space="preserve"> Turner, 1966 and </w:t>
      </w:r>
      <w:r w:rsidRPr="00F07E63">
        <w:rPr>
          <w:rFonts w:ascii="Times New Roman" w:hAnsi="Times New Roman" w:cs="Times New Roman"/>
          <w:color w:val="auto"/>
          <w:sz w:val="24"/>
          <w:szCs w:val="24"/>
          <w:lang w:eastAsia="es-PE"/>
        </w:rPr>
        <w:t xml:space="preserve">H. </w:t>
      </w:r>
      <w:proofErr w:type="spellStart"/>
      <w:r w:rsidRPr="00F07E63">
        <w:rPr>
          <w:rFonts w:ascii="Times New Roman" w:hAnsi="Times New Roman" w:cs="Times New Roman"/>
          <w:color w:val="auto"/>
          <w:sz w:val="24"/>
          <w:szCs w:val="24"/>
          <w:lang w:eastAsia="es-PE"/>
        </w:rPr>
        <w:t>demeter</w:t>
      </w:r>
      <w:proofErr w:type="spellEnd"/>
      <w:r w:rsidRPr="00F07E63">
        <w:rPr>
          <w:rFonts w:ascii="Times New Roman" w:hAnsi="Times New Roman" w:cs="Times New Roman"/>
          <w:color w:val="auto"/>
          <w:sz w:val="24"/>
          <w:szCs w:val="24"/>
          <w:lang w:eastAsia="es-PE"/>
        </w:rPr>
        <w:t xml:space="preserve"> </w:t>
      </w:r>
      <w:proofErr w:type="spellStart"/>
      <w:r w:rsidRPr="00F07E63">
        <w:rPr>
          <w:rFonts w:ascii="Times New Roman" w:hAnsi="Times New Roman" w:cs="Times New Roman"/>
          <w:color w:val="auto"/>
          <w:sz w:val="24"/>
          <w:szCs w:val="24"/>
          <w:lang w:eastAsia="es-PE"/>
        </w:rPr>
        <w:t>terrasanta</w:t>
      </w:r>
      <w:proofErr w:type="spellEnd"/>
      <w:r>
        <w:rPr>
          <w:rFonts w:ascii="Times New Roman" w:hAnsi="Times New Roman" w:cs="Times New Roman"/>
          <w:i w:val="0"/>
          <w:color w:val="auto"/>
          <w:sz w:val="24"/>
          <w:szCs w:val="24"/>
          <w:lang w:eastAsia="es-PE"/>
        </w:rPr>
        <w:t xml:space="preserve"> appear to conform to the type specimens only around the type localities (in </w:t>
      </w:r>
      <w:proofErr w:type="spellStart"/>
      <w:r>
        <w:rPr>
          <w:rFonts w:ascii="Times New Roman" w:hAnsi="Times New Roman" w:cs="Times New Roman"/>
          <w:i w:val="0"/>
          <w:color w:val="auto"/>
          <w:sz w:val="24"/>
          <w:szCs w:val="24"/>
          <w:lang w:eastAsia="es-PE"/>
        </w:rPr>
        <w:t>Terrasanta</w:t>
      </w:r>
      <w:proofErr w:type="spellEnd"/>
      <w:r>
        <w:rPr>
          <w:rFonts w:ascii="Times New Roman" w:hAnsi="Times New Roman" w:cs="Times New Roman"/>
          <w:i w:val="0"/>
          <w:color w:val="auto"/>
          <w:sz w:val="24"/>
          <w:szCs w:val="24"/>
          <w:lang w:eastAsia="es-PE"/>
        </w:rPr>
        <w:t xml:space="preserve">, </w:t>
      </w:r>
      <w:proofErr w:type="spellStart"/>
      <w:r>
        <w:rPr>
          <w:rFonts w:ascii="Times New Roman" w:hAnsi="Times New Roman" w:cs="Times New Roman"/>
          <w:i w:val="0"/>
          <w:color w:val="auto"/>
          <w:sz w:val="24"/>
          <w:szCs w:val="24"/>
          <w:lang w:eastAsia="es-PE"/>
        </w:rPr>
        <w:t>Pará</w:t>
      </w:r>
      <w:proofErr w:type="spellEnd"/>
      <w:r>
        <w:rPr>
          <w:rFonts w:ascii="Times New Roman" w:hAnsi="Times New Roman" w:cs="Times New Roman"/>
          <w:i w:val="0"/>
          <w:color w:val="auto"/>
          <w:sz w:val="24"/>
          <w:szCs w:val="24"/>
          <w:lang w:eastAsia="es-PE"/>
        </w:rPr>
        <w:t xml:space="preserve">, and in Guyana). Between these, most populations appear to be either polymorphic or exhibit intermediate phenotypes (mixed square and cross symbols in the map). </w:t>
      </w:r>
      <w:proofErr w:type="spellStart"/>
      <w:r w:rsidRPr="00F07E63">
        <w:rPr>
          <w:rFonts w:ascii="Times New Roman" w:hAnsi="Times New Roman" w:cs="Times New Roman"/>
          <w:color w:val="auto"/>
          <w:sz w:val="24"/>
          <w:szCs w:val="24"/>
          <w:lang w:eastAsia="es-PE"/>
        </w:rPr>
        <w:t>Heliconius</w:t>
      </w:r>
      <w:proofErr w:type="spellEnd"/>
      <w:r>
        <w:rPr>
          <w:rFonts w:ascii="Times New Roman" w:hAnsi="Times New Roman" w:cs="Times New Roman"/>
          <w:color w:val="auto"/>
          <w:sz w:val="24"/>
          <w:szCs w:val="24"/>
          <w:lang w:eastAsia="es-PE"/>
        </w:rPr>
        <w:t xml:space="preserve"> </w:t>
      </w:r>
      <w:proofErr w:type="spellStart"/>
      <w:r>
        <w:rPr>
          <w:rFonts w:ascii="Times New Roman" w:hAnsi="Times New Roman" w:cs="Times New Roman"/>
          <w:color w:val="auto"/>
          <w:sz w:val="24"/>
          <w:szCs w:val="24"/>
          <w:lang w:eastAsia="es-PE"/>
        </w:rPr>
        <w:t>demeter</w:t>
      </w:r>
      <w:proofErr w:type="spellEnd"/>
      <w:r>
        <w:rPr>
          <w:rFonts w:ascii="Times New Roman" w:hAnsi="Times New Roman" w:cs="Times New Roman"/>
          <w:i w:val="0"/>
          <w:color w:val="auto"/>
          <w:sz w:val="24"/>
          <w:szCs w:val="24"/>
          <w:lang w:eastAsia="es-PE"/>
        </w:rPr>
        <w:t xml:space="preserve"> subsp. </w:t>
      </w:r>
      <w:proofErr w:type="spellStart"/>
      <w:r>
        <w:rPr>
          <w:rFonts w:ascii="Times New Roman" w:hAnsi="Times New Roman" w:cs="Times New Roman"/>
          <w:i w:val="0"/>
          <w:color w:val="auto"/>
          <w:sz w:val="24"/>
          <w:szCs w:val="24"/>
          <w:lang w:eastAsia="es-PE"/>
        </w:rPr>
        <w:t>nov.</w:t>
      </w:r>
      <w:proofErr w:type="spellEnd"/>
      <w:r>
        <w:rPr>
          <w:rFonts w:ascii="Times New Roman" w:hAnsi="Times New Roman" w:cs="Times New Roman"/>
          <w:i w:val="0"/>
          <w:color w:val="auto"/>
          <w:sz w:val="24"/>
          <w:szCs w:val="24"/>
          <w:lang w:eastAsia="es-PE"/>
        </w:rPr>
        <w:t xml:space="preserve"> refers to three males in the FLMNH recognised by W. </w:t>
      </w:r>
      <w:proofErr w:type="spellStart"/>
      <w:r w:rsidR="00A60857" w:rsidRPr="00A60857">
        <w:rPr>
          <w:rFonts w:ascii="Times New Roman" w:hAnsi="Times New Roman" w:cs="Times New Roman"/>
          <w:i w:val="0"/>
          <w:color w:val="auto"/>
          <w:sz w:val="24"/>
          <w:szCs w:val="24"/>
          <w:lang w:eastAsia="es-PE"/>
        </w:rPr>
        <w:t>Neukirchen</w:t>
      </w:r>
      <w:proofErr w:type="spellEnd"/>
      <w:r w:rsidR="00A60857" w:rsidRPr="00A60857">
        <w:rPr>
          <w:rFonts w:ascii="Times New Roman" w:hAnsi="Times New Roman" w:cs="Times New Roman"/>
          <w:i w:val="0"/>
          <w:color w:val="auto"/>
          <w:sz w:val="24"/>
          <w:szCs w:val="24"/>
          <w:lang w:eastAsia="es-PE"/>
        </w:rPr>
        <w:t xml:space="preserve"> </w:t>
      </w:r>
      <w:r>
        <w:rPr>
          <w:rFonts w:ascii="Times New Roman" w:hAnsi="Times New Roman" w:cs="Times New Roman"/>
          <w:i w:val="0"/>
          <w:color w:val="auto"/>
          <w:sz w:val="24"/>
          <w:szCs w:val="24"/>
          <w:lang w:eastAsia="es-PE"/>
        </w:rPr>
        <w:t xml:space="preserve">as distinct from other described subspecies. These individuals may prove to have affinities to </w:t>
      </w:r>
      <w:r>
        <w:rPr>
          <w:rFonts w:ascii="Times New Roman" w:hAnsi="Times New Roman" w:cs="Times New Roman"/>
          <w:color w:val="auto"/>
          <w:sz w:val="24"/>
          <w:szCs w:val="24"/>
          <w:lang w:eastAsia="es-PE"/>
        </w:rPr>
        <w:t xml:space="preserve">H. </w:t>
      </w:r>
      <w:proofErr w:type="spellStart"/>
      <w:r>
        <w:rPr>
          <w:rFonts w:ascii="Times New Roman" w:hAnsi="Times New Roman" w:cs="Times New Roman"/>
          <w:color w:val="auto"/>
          <w:sz w:val="24"/>
          <w:szCs w:val="24"/>
          <w:lang w:eastAsia="es-PE"/>
        </w:rPr>
        <w:t>demeter</w:t>
      </w:r>
      <w:proofErr w:type="spellEnd"/>
      <w:r>
        <w:rPr>
          <w:rFonts w:ascii="Times New Roman" w:hAnsi="Times New Roman" w:cs="Times New Roman"/>
          <w:color w:val="auto"/>
          <w:sz w:val="24"/>
          <w:szCs w:val="24"/>
          <w:lang w:eastAsia="es-PE"/>
        </w:rPr>
        <w:t xml:space="preserve"> titan</w:t>
      </w:r>
      <w:r>
        <w:rPr>
          <w:rFonts w:ascii="Times New Roman" w:hAnsi="Times New Roman" w:cs="Times New Roman"/>
          <w:i w:val="0"/>
          <w:color w:val="auto"/>
          <w:sz w:val="24"/>
          <w:szCs w:val="24"/>
          <w:lang w:eastAsia="es-PE"/>
        </w:rPr>
        <w:t>.</w:t>
      </w:r>
    </w:p>
    <w:p w14:paraId="161618CB" w14:textId="1FDBF0D6" w:rsidR="004279C9" w:rsidRDefault="004279C9" w:rsidP="004279C9">
      <w:pPr>
        <w:pStyle w:val="Caption"/>
        <w:spacing w:after="240"/>
        <w:rPr>
          <w:rFonts w:ascii="Times New Roman" w:hAnsi="Times New Roman" w:cs="Times New Roman"/>
          <w:i w:val="0"/>
          <w:color w:val="auto"/>
          <w:sz w:val="24"/>
          <w:szCs w:val="24"/>
          <w:lang w:eastAsia="es-PE"/>
        </w:rPr>
      </w:pPr>
      <w:bookmarkStart w:id="5" w:name="_Ref495423324"/>
      <w:r w:rsidRPr="009A6B4C">
        <w:rPr>
          <w:rFonts w:ascii="Times New Roman" w:hAnsi="Times New Roman" w:cs="Times New Roman"/>
          <w:i w:val="0"/>
          <w:color w:val="auto"/>
          <w:sz w:val="24"/>
          <w:szCs w:val="24"/>
        </w:rPr>
        <w:t xml:space="preserve">Figure </w:t>
      </w:r>
      <w:r w:rsidRPr="009A6B4C">
        <w:rPr>
          <w:rFonts w:ascii="Times New Roman" w:hAnsi="Times New Roman" w:cs="Times New Roman"/>
          <w:i w:val="0"/>
          <w:color w:val="auto"/>
          <w:sz w:val="24"/>
          <w:szCs w:val="24"/>
        </w:rPr>
        <w:fldChar w:fldCharType="begin"/>
      </w:r>
      <w:r w:rsidRPr="009A6B4C">
        <w:rPr>
          <w:rFonts w:ascii="Times New Roman" w:hAnsi="Times New Roman" w:cs="Times New Roman"/>
          <w:i w:val="0"/>
          <w:color w:val="auto"/>
          <w:sz w:val="24"/>
          <w:szCs w:val="24"/>
        </w:rPr>
        <w:instrText xml:space="preserve"> SEQ Figure \* ARABIC </w:instrText>
      </w:r>
      <w:r w:rsidRPr="009A6B4C">
        <w:rPr>
          <w:rFonts w:ascii="Times New Roman" w:hAnsi="Times New Roman" w:cs="Times New Roman"/>
          <w:i w:val="0"/>
          <w:color w:val="auto"/>
          <w:sz w:val="24"/>
          <w:szCs w:val="24"/>
        </w:rPr>
        <w:fldChar w:fldCharType="separate"/>
      </w:r>
      <w:r w:rsidR="00D87615">
        <w:rPr>
          <w:rFonts w:ascii="Times New Roman" w:hAnsi="Times New Roman" w:cs="Times New Roman"/>
          <w:i w:val="0"/>
          <w:noProof/>
          <w:color w:val="auto"/>
          <w:sz w:val="24"/>
          <w:szCs w:val="24"/>
        </w:rPr>
        <w:t>2</w:t>
      </w:r>
      <w:r w:rsidRPr="009A6B4C">
        <w:rPr>
          <w:rFonts w:ascii="Times New Roman" w:hAnsi="Times New Roman" w:cs="Times New Roman"/>
          <w:i w:val="0"/>
          <w:color w:val="auto"/>
          <w:sz w:val="24"/>
          <w:szCs w:val="24"/>
        </w:rPr>
        <w:fldChar w:fldCharType="end"/>
      </w:r>
      <w:bookmarkEnd w:id="5"/>
      <w:r w:rsidRPr="009A6B4C">
        <w:rPr>
          <w:rFonts w:ascii="Times New Roman" w:hAnsi="Times New Roman" w:cs="Times New Roman"/>
          <w:i w:val="0"/>
          <w:color w:val="auto"/>
          <w:sz w:val="24"/>
          <w:szCs w:val="24"/>
        </w:rPr>
        <w:t>.</w:t>
      </w:r>
      <w:r w:rsidRPr="009A6B4C">
        <w:rPr>
          <w:rFonts w:ascii="Times New Roman" w:hAnsi="Times New Roman" w:cs="Times New Roman"/>
          <w:i w:val="0"/>
          <w:color w:val="auto"/>
          <w:sz w:val="24"/>
          <w:szCs w:val="24"/>
          <w:lang w:eastAsia="es-PE"/>
        </w:rPr>
        <w:t xml:space="preserve"> Diagnostic features for </w:t>
      </w:r>
      <w:r w:rsidRPr="00593CAD">
        <w:rPr>
          <w:rFonts w:ascii="Times New Roman" w:hAnsi="Times New Roman" w:cs="Times New Roman"/>
          <w:color w:val="auto"/>
          <w:sz w:val="24"/>
          <w:szCs w:val="24"/>
          <w:lang w:eastAsia="es-PE"/>
        </w:rPr>
        <w:t xml:space="preserve">H. </w:t>
      </w:r>
      <w:proofErr w:type="spellStart"/>
      <w:r w:rsidRPr="00593CAD">
        <w:rPr>
          <w:rFonts w:ascii="Times New Roman" w:hAnsi="Times New Roman" w:cs="Times New Roman"/>
          <w:color w:val="auto"/>
          <w:sz w:val="24"/>
          <w:szCs w:val="24"/>
          <w:lang w:eastAsia="es-PE"/>
        </w:rPr>
        <w:t>demeter</w:t>
      </w:r>
      <w:proofErr w:type="spellEnd"/>
      <w:r w:rsidRPr="009A6B4C">
        <w:rPr>
          <w:rFonts w:ascii="Times New Roman" w:hAnsi="Times New Roman" w:cs="Times New Roman"/>
          <w:i w:val="0"/>
          <w:color w:val="auto"/>
          <w:sz w:val="24"/>
          <w:szCs w:val="24"/>
          <w:lang w:eastAsia="es-PE"/>
        </w:rPr>
        <w:t xml:space="preserve"> and </w:t>
      </w:r>
      <w:r w:rsidRPr="00593CAD">
        <w:rPr>
          <w:rFonts w:ascii="Times New Roman" w:hAnsi="Times New Roman" w:cs="Times New Roman"/>
          <w:color w:val="auto"/>
          <w:sz w:val="24"/>
          <w:szCs w:val="24"/>
          <w:lang w:eastAsia="es-PE"/>
        </w:rPr>
        <w:t xml:space="preserve">H. </w:t>
      </w:r>
      <w:proofErr w:type="spellStart"/>
      <w:r w:rsidRPr="00593CAD">
        <w:rPr>
          <w:rFonts w:ascii="Times New Roman" w:hAnsi="Times New Roman" w:cs="Times New Roman"/>
          <w:color w:val="auto"/>
          <w:sz w:val="24"/>
          <w:szCs w:val="24"/>
          <w:lang w:eastAsia="es-PE"/>
        </w:rPr>
        <w:t>eratosignis</w:t>
      </w:r>
      <w:proofErr w:type="spellEnd"/>
      <w:r w:rsidRPr="009A6B4C">
        <w:rPr>
          <w:rFonts w:ascii="Times New Roman" w:hAnsi="Times New Roman" w:cs="Times New Roman"/>
          <w:i w:val="0"/>
          <w:color w:val="auto"/>
          <w:sz w:val="24"/>
          <w:szCs w:val="24"/>
          <w:lang w:eastAsia="es-PE"/>
        </w:rPr>
        <w:t xml:space="preserve">. All </w:t>
      </w:r>
      <w:r w:rsidRPr="00593CAD">
        <w:rPr>
          <w:rFonts w:ascii="Times New Roman" w:hAnsi="Times New Roman" w:cs="Times New Roman"/>
          <w:color w:val="auto"/>
          <w:sz w:val="24"/>
          <w:szCs w:val="24"/>
          <w:lang w:eastAsia="es-PE"/>
        </w:rPr>
        <w:t xml:space="preserve">H. </w:t>
      </w:r>
      <w:proofErr w:type="spellStart"/>
      <w:r w:rsidRPr="00593CAD">
        <w:rPr>
          <w:rFonts w:ascii="Times New Roman" w:hAnsi="Times New Roman" w:cs="Times New Roman"/>
          <w:color w:val="auto"/>
          <w:sz w:val="24"/>
          <w:szCs w:val="24"/>
          <w:lang w:eastAsia="es-PE"/>
        </w:rPr>
        <w:t>demeter</w:t>
      </w:r>
      <w:proofErr w:type="spellEnd"/>
      <w:r w:rsidRPr="009A6B4C">
        <w:rPr>
          <w:rFonts w:ascii="Times New Roman" w:hAnsi="Times New Roman" w:cs="Times New Roman"/>
          <w:i w:val="0"/>
          <w:color w:val="auto"/>
          <w:sz w:val="24"/>
          <w:szCs w:val="24"/>
          <w:lang w:eastAsia="es-PE"/>
        </w:rPr>
        <w:t xml:space="preserve"> races are characterised by a yellow streak in the proximal region of the costal-subcostal space on the underside of the forewing (a), and by the fusion of the hindwing rays to form a bar in males</w:t>
      </w:r>
      <w:r w:rsidR="00033693">
        <w:rPr>
          <w:rFonts w:ascii="Times New Roman" w:hAnsi="Times New Roman" w:cs="Times New Roman"/>
          <w:i w:val="0"/>
          <w:color w:val="auto"/>
          <w:sz w:val="24"/>
          <w:szCs w:val="24"/>
          <w:lang w:eastAsia="es-PE"/>
        </w:rPr>
        <w:t xml:space="preserve"> (c),</w:t>
      </w:r>
      <w:r w:rsidRPr="009A6B4C">
        <w:rPr>
          <w:rFonts w:ascii="Times New Roman" w:hAnsi="Times New Roman" w:cs="Times New Roman"/>
          <w:i w:val="0"/>
          <w:color w:val="auto"/>
          <w:sz w:val="24"/>
          <w:szCs w:val="24"/>
          <w:lang w:eastAsia="es-PE"/>
        </w:rPr>
        <w:t xml:space="preserve"> except in </w:t>
      </w:r>
      <w:r w:rsidRPr="00593CAD">
        <w:rPr>
          <w:rFonts w:ascii="Times New Roman" w:hAnsi="Times New Roman" w:cs="Times New Roman"/>
          <w:color w:val="auto"/>
          <w:sz w:val="24"/>
          <w:szCs w:val="24"/>
          <w:lang w:eastAsia="es-PE"/>
        </w:rPr>
        <w:t>H. d. titan</w:t>
      </w:r>
      <w:r w:rsidRPr="009A6B4C">
        <w:rPr>
          <w:rFonts w:ascii="Times New Roman" w:hAnsi="Times New Roman" w:cs="Times New Roman"/>
          <w:i w:val="0"/>
          <w:color w:val="auto"/>
          <w:sz w:val="24"/>
          <w:szCs w:val="24"/>
          <w:lang w:eastAsia="es-PE"/>
        </w:rPr>
        <w:t xml:space="preserve"> which has an intermediate phenotype, and </w:t>
      </w:r>
      <w:r w:rsidRPr="00593CAD">
        <w:rPr>
          <w:rFonts w:ascii="Times New Roman" w:hAnsi="Times New Roman" w:cs="Times New Roman"/>
          <w:color w:val="auto"/>
          <w:sz w:val="24"/>
          <w:szCs w:val="24"/>
          <w:lang w:eastAsia="es-PE"/>
        </w:rPr>
        <w:t xml:space="preserve">H. d. </w:t>
      </w:r>
      <w:proofErr w:type="spellStart"/>
      <w:r w:rsidRPr="00593CAD">
        <w:rPr>
          <w:rFonts w:ascii="Times New Roman" w:hAnsi="Times New Roman" w:cs="Times New Roman"/>
          <w:color w:val="auto"/>
          <w:sz w:val="24"/>
          <w:szCs w:val="24"/>
          <w:lang w:eastAsia="es-PE"/>
        </w:rPr>
        <w:t>beebei</w:t>
      </w:r>
      <w:proofErr w:type="spellEnd"/>
      <w:r w:rsidRPr="009A6B4C">
        <w:rPr>
          <w:rFonts w:ascii="Times New Roman" w:hAnsi="Times New Roman" w:cs="Times New Roman"/>
          <w:i w:val="0"/>
          <w:color w:val="auto"/>
          <w:sz w:val="24"/>
          <w:szCs w:val="24"/>
          <w:lang w:eastAsia="es-PE"/>
        </w:rPr>
        <w:t xml:space="preserve"> and </w:t>
      </w:r>
      <w:r w:rsidRPr="00593CAD">
        <w:rPr>
          <w:rFonts w:ascii="Times New Roman" w:hAnsi="Times New Roman" w:cs="Times New Roman"/>
          <w:color w:val="auto"/>
          <w:sz w:val="24"/>
          <w:szCs w:val="24"/>
          <w:lang w:eastAsia="es-PE"/>
        </w:rPr>
        <w:t xml:space="preserve">H. d. </w:t>
      </w:r>
      <w:proofErr w:type="spellStart"/>
      <w:r w:rsidRPr="00593CAD">
        <w:rPr>
          <w:rFonts w:ascii="Times New Roman" w:hAnsi="Times New Roman" w:cs="Times New Roman"/>
          <w:color w:val="auto"/>
          <w:sz w:val="24"/>
          <w:szCs w:val="24"/>
          <w:lang w:eastAsia="es-PE"/>
        </w:rPr>
        <w:t>terrasanta</w:t>
      </w:r>
      <w:proofErr w:type="spellEnd"/>
      <w:r w:rsidRPr="009A6B4C">
        <w:rPr>
          <w:rFonts w:ascii="Times New Roman" w:hAnsi="Times New Roman" w:cs="Times New Roman"/>
          <w:i w:val="0"/>
          <w:color w:val="auto"/>
          <w:sz w:val="24"/>
          <w:szCs w:val="24"/>
          <w:lang w:eastAsia="es-PE"/>
        </w:rPr>
        <w:t xml:space="preserve">, which have reduced rays. These characters are absent in </w:t>
      </w:r>
      <w:r w:rsidRPr="00593CAD">
        <w:rPr>
          <w:rFonts w:ascii="Times New Roman" w:hAnsi="Times New Roman" w:cs="Times New Roman"/>
          <w:color w:val="auto"/>
          <w:sz w:val="24"/>
          <w:szCs w:val="24"/>
          <w:lang w:eastAsia="es-PE"/>
        </w:rPr>
        <w:t xml:space="preserve">H. </w:t>
      </w:r>
      <w:proofErr w:type="spellStart"/>
      <w:r w:rsidRPr="00593CAD">
        <w:rPr>
          <w:rFonts w:ascii="Times New Roman" w:hAnsi="Times New Roman" w:cs="Times New Roman"/>
          <w:color w:val="auto"/>
          <w:sz w:val="24"/>
          <w:szCs w:val="24"/>
          <w:lang w:eastAsia="es-PE"/>
        </w:rPr>
        <w:t>eratosignis</w:t>
      </w:r>
      <w:proofErr w:type="spellEnd"/>
      <w:r w:rsidRPr="009A6B4C">
        <w:rPr>
          <w:rFonts w:ascii="Times New Roman" w:hAnsi="Times New Roman" w:cs="Times New Roman"/>
          <w:i w:val="0"/>
          <w:color w:val="auto"/>
          <w:sz w:val="24"/>
          <w:szCs w:val="24"/>
          <w:lang w:eastAsia="es-PE"/>
        </w:rPr>
        <w:t xml:space="preserve"> (b, d). Pictured races are </w:t>
      </w:r>
      <w:r w:rsidRPr="003030AC">
        <w:rPr>
          <w:rFonts w:ascii="Times New Roman" w:hAnsi="Times New Roman" w:cs="Times New Roman"/>
          <w:color w:val="auto"/>
          <w:sz w:val="24"/>
          <w:szCs w:val="24"/>
          <w:lang w:eastAsia="es-PE"/>
        </w:rPr>
        <w:t xml:space="preserve">H. d. </w:t>
      </w:r>
      <w:proofErr w:type="spellStart"/>
      <w:r w:rsidRPr="003030AC">
        <w:rPr>
          <w:rFonts w:ascii="Times New Roman" w:hAnsi="Times New Roman" w:cs="Times New Roman"/>
          <w:color w:val="auto"/>
          <w:sz w:val="24"/>
          <w:szCs w:val="24"/>
          <w:lang w:eastAsia="es-PE"/>
        </w:rPr>
        <w:t>demeter</w:t>
      </w:r>
      <w:proofErr w:type="spellEnd"/>
      <w:r w:rsidRPr="009A6B4C">
        <w:rPr>
          <w:rFonts w:ascii="Times New Roman" w:hAnsi="Times New Roman" w:cs="Times New Roman"/>
          <w:i w:val="0"/>
          <w:color w:val="auto"/>
          <w:sz w:val="24"/>
          <w:szCs w:val="24"/>
          <w:lang w:eastAsia="es-PE"/>
        </w:rPr>
        <w:t xml:space="preserve"> from “Iquitos, </w:t>
      </w:r>
      <w:proofErr w:type="spellStart"/>
      <w:r w:rsidRPr="009A6B4C">
        <w:rPr>
          <w:rFonts w:ascii="Times New Roman" w:hAnsi="Times New Roman" w:cs="Times New Roman"/>
          <w:i w:val="0"/>
          <w:color w:val="auto"/>
          <w:sz w:val="24"/>
          <w:szCs w:val="24"/>
          <w:lang w:eastAsia="es-PE"/>
        </w:rPr>
        <w:t>Mich</w:t>
      </w:r>
      <w:proofErr w:type="spellEnd"/>
      <w:r w:rsidRPr="009A6B4C">
        <w:rPr>
          <w:rFonts w:ascii="Times New Roman" w:hAnsi="Times New Roman" w:cs="Times New Roman"/>
          <w:i w:val="0"/>
          <w:color w:val="auto"/>
          <w:sz w:val="24"/>
          <w:szCs w:val="24"/>
          <w:lang w:eastAsia="es-PE"/>
        </w:rPr>
        <w:t>[</w:t>
      </w:r>
      <w:proofErr w:type="spellStart"/>
      <w:r w:rsidRPr="009A6B4C">
        <w:rPr>
          <w:rFonts w:ascii="Times New Roman" w:hAnsi="Times New Roman" w:cs="Times New Roman"/>
          <w:i w:val="0"/>
          <w:color w:val="auto"/>
          <w:sz w:val="24"/>
          <w:szCs w:val="24"/>
          <w:lang w:eastAsia="es-PE"/>
        </w:rPr>
        <w:t>ael</w:t>
      </w:r>
      <w:proofErr w:type="spellEnd"/>
      <w:r w:rsidRPr="009A6B4C">
        <w:rPr>
          <w:rFonts w:ascii="Times New Roman" w:hAnsi="Times New Roman" w:cs="Times New Roman"/>
          <w:i w:val="0"/>
          <w:color w:val="auto"/>
          <w:sz w:val="24"/>
          <w:szCs w:val="24"/>
          <w:lang w:eastAsia="es-PE"/>
        </w:rPr>
        <w:t>].” (</w:t>
      </w:r>
      <w:r>
        <w:rPr>
          <w:rFonts w:ascii="Times New Roman" w:hAnsi="Times New Roman" w:cs="Times New Roman"/>
          <w:i w:val="0"/>
          <w:color w:val="auto"/>
          <w:sz w:val="24"/>
          <w:szCs w:val="24"/>
          <w:lang w:eastAsia="es-PE"/>
        </w:rPr>
        <w:t>NMB</w:t>
      </w:r>
      <w:r w:rsidRPr="009A6B4C">
        <w:rPr>
          <w:rFonts w:ascii="Times New Roman" w:hAnsi="Times New Roman" w:cs="Times New Roman"/>
          <w:i w:val="0"/>
          <w:color w:val="auto"/>
          <w:sz w:val="24"/>
          <w:szCs w:val="24"/>
          <w:lang w:eastAsia="es-PE"/>
        </w:rPr>
        <w:t xml:space="preserve">), and </w:t>
      </w:r>
      <w:r w:rsidRPr="00593CAD">
        <w:rPr>
          <w:rFonts w:ascii="Times New Roman" w:hAnsi="Times New Roman" w:cs="Times New Roman"/>
          <w:color w:val="auto"/>
          <w:sz w:val="24"/>
          <w:szCs w:val="24"/>
          <w:lang w:eastAsia="es-PE"/>
        </w:rPr>
        <w:t xml:space="preserve">H. e. </w:t>
      </w:r>
      <w:proofErr w:type="spellStart"/>
      <w:r w:rsidRPr="00593CAD">
        <w:rPr>
          <w:rFonts w:ascii="Times New Roman" w:hAnsi="Times New Roman" w:cs="Times New Roman"/>
          <w:color w:val="auto"/>
          <w:sz w:val="24"/>
          <w:szCs w:val="24"/>
          <w:lang w:eastAsia="es-PE"/>
        </w:rPr>
        <w:t>eratosignis</w:t>
      </w:r>
      <w:proofErr w:type="spellEnd"/>
      <w:r w:rsidRPr="009A6B4C">
        <w:rPr>
          <w:rFonts w:ascii="Times New Roman" w:hAnsi="Times New Roman" w:cs="Times New Roman"/>
          <w:i w:val="0"/>
          <w:color w:val="auto"/>
          <w:sz w:val="24"/>
          <w:szCs w:val="24"/>
          <w:lang w:eastAsia="es-PE"/>
        </w:rPr>
        <w:t xml:space="preserve"> “River System, </w:t>
      </w:r>
      <w:proofErr w:type="spellStart"/>
      <w:r w:rsidRPr="009A6B4C">
        <w:rPr>
          <w:rFonts w:ascii="Times New Roman" w:hAnsi="Times New Roman" w:cs="Times New Roman"/>
          <w:i w:val="0"/>
          <w:color w:val="auto"/>
          <w:sz w:val="24"/>
          <w:szCs w:val="24"/>
          <w:lang w:eastAsia="es-PE"/>
        </w:rPr>
        <w:t>Cuyaba-Corumba</w:t>
      </w:r>
      <w:proofErr w:type="spellEnd"/>
      <w:r w:rsidRPr="009A6B4C">
        <w:rPr>
          <w:rFonts w:ascii="Times New Roman" w:hAnsi="Times New Roman" w:cs="Times New Roman"/>
          <w:i w:val="0"/>
          <w:color w:val="auto"/>
          <w:sz w:val="24"/>
          <w:szCs w:val="24"/>
          <w:lang w:eastAsia="es-PE"/>
        </w:rPr>
        <w:t>, Mato Grosso, Brazil” (NHMUK).</w:t>
      </w:r>
    </w:p>
    <w:p w14:paraId="0C674778" w14:textId="5AA51B85" w:rsidR="00DD4BA6" w:rsidRPr="002A7D76" w:rsidRDefault="00DD4BA6" w:rsidP="00DD4BA6">
      <w:pPr>
        <w:pStyle w:val="Caption"/>
        <w:rPr>
          <w:rFonts w:ascii="Times New Roman" w:hAnsi="Times New Roman" w:cs="Times New Roman"/>
          <w:i w:val="0"/>
          <w:noProof/>
          <w:sz w:val="24"/>
          <w:szCs w:val="24"/>
          <w:lang w:val="fr-FR" w:eastAsia="fr-FR"/>
        </w:rPr>
      </w:pPr>
      <w:bookmarkStart w:id="6" w:name="_Ref512428779"/>
      <w:bookmarkStart w:id="7" w:name="_Ref512449826"/>
      <w:r w:rsidRPr="002A7D76">
        <w:rPr>
          <w:rFonts w:ascii="Times New Roman" w:hAnsi="Times New Roman" w:cs="Times New Roman"/>
          <w:i w:val="0"/>
          <w:color w:val="auto"/>
          <w:sz w:val="24"/>
          <w:szCs w:val="24"/>
        </w:rPr>
        <w:t xml:space="preserve">Figure </w:t>
      </w:r>
      <w:r w:rsidRPr="002A7D76">
        <w:rPr>
          <w:rFonts w:ascii="Times New Roman" w:hAnsi="Times New Roman" w:cs="Times New Roman"/>
          <w:i w:val="0"/>
          <w:color w:val="auto"/>
          <w:sz w:val="24"/>
          <w:szCs w:val="24"/>
        </w:rPr>
        <w:fldChar w:fldCharType="begin"/>
      </w:r>
      <w:r w:rsidRPr="002A7D76">
        <w:rPr>
          <w:rFonts w:ascii="Times New Roman" w:hAnsi="Times New Roman" w:cs="Times New Roman"/>
          <w:i w:val="0"/>
          <w:color w:val="auto"/>
          <w:sz w:val="24"/>
          <w:szCs w:val="24"/>
        </w:rPr>
        <w:instrText xml:space="preserve"> SEQ Figure \* ARABIC </w:instrText>
      </w:r>
      <w:r w:rsidRPr="002A7D76">
        <w:rPr>
          <w:rFonts w:ascii="Times New Roman" w:hAnsi="Times New Roman" w:cs="Times New Roman"/>
          <w:i w:val="0"/>
          <w:color w:val="auto"/>
          <w:sz w:val="24"/>
          <w:szCs w:val="24"/>
        </w:rPr>
        <w:fldChar w:fldCharType="separate"/>
      </w:r>
      <w:r w:rsidR="00D87615">
        <w:rPr>
          <w:rFonts w:ascii="Times New Roman" w:hAnsi="Times New Roman" w:cs="Times New Roman"/>
          <w:i w:val="0"/>
          <w:noProof/>
          <w:color w:val="auto"/>
          <w:sz w:val="24"/>
          <w:szCs w:val="24"/>
        </w:rPr>
        <w:t>3</w:t>
      </w:r>
      <w:r w:rsidRPr="002A7D76">
        <w:rPr>
          <w:rFonts w:ascii="Times New Roman" w:hAnsi="Times New Roman" w:cs="Times New Roman"/>
          <w:i w:val="0"/>
          <w:color w:val="auto"/>
          <w:sz w:val="24"/>
          <w:szCs w:val="24"/>
        </w:rPr>
        <w:fldChar w:fldCharType="end"/>
      </w:r>
      <w:bookmarkEnd w:id="6"/>
      <w:bookmarkEnd w:id="7"/>
      <w:r w:rsidR="002A7D76" w:rsidRPr="002A7D76">
        <w:rPr>
          <w:rFonts w:ascii="Times New Roman" w:hAnsi="Times New Roman" w:cs="Times New Roman"/>
          <w:i w:val="0"/>
          <w:color w:val="auto"/>
          <w:sz w:val="24"/>
          <w:szCs w:val="24"/>
        </w:rPr>
        <w:t>.</w:t>
      </w:r>
      <w:r w:rsidR="002A7D76">
        <w:rPr>
          <w:rFonts w:ascii="Times New Roman" w:hAnsi="Times New Roman" w:cs="Times New Roman"/>
          <w:i w:val="0"/>
          <w:color w:val="000000"/>
          <w:sz w:val="24"/>
          <w:szCs w:val="24"/>
          <w:lang w:eastAsia="es-PE"/>
        </w:rPr>
        <w:t xml:space="preserve"> </w:t>
      </w:r>
      <w:r w:rsidRPr="002A7D76">
        <w:rPr>
          <w:rFonts w:ascii="Times New Roman" w:hAnsi="Times New Roman" w:cs="Times New Roman"/>
          <w:i w:val="0"/>
          <w:color w:val="000000"/>
          <w:sz w:val="24"/>
          <w:szCs w:val="24"/>
          <w:lang w:eastAsia="es-PE"/>
        </w:rPr>
        <w:t xml:space="preserve">Holotype ♂ of </w:t>
      </w:r>
      <w:proofErr w:type="spellStart"/>
      <w:r w:rsidRPr="002A7D76">
        <w:rPr>
          <w:rFonts w:ascii="Times New Roman" w:hAnsi="Times New Roman" w:cs="Times New Roman"/>
          <w:color w:val="000000"/>
          <w:sz w:val="24"/>
          <w:szCs w:val="24"/>
          <w:lang w:eastAsia="es-PE"/>
        </w:rPr>
        <w:t>Heliconius</w:t>
      </w:r>
      <w:proofErr w:type="spellEnd"/>
      <w:r w:rsidRPr="002A7D76">
        <w:rPr>
          <w:rFonts w:ascii="Times New Roman" w:hAnsi="Times New Roman" w:cs="Times New Roman"/>
          <w:color w:val="000000"/>
          <w:sz w:val="24"/>
          <w:szCs w:val="24"/>
          <w:lang w:eastAsia="es-PE"/>
        </w:rPr>
        <w:t xml:space="preserve"> </w:t>
      </w:r>
      <w:proofErr w:type="spellStart"/>
      <w:r w:rsidRPr="002A7D76">
        <w:rPr>
          <w:rFonts w:ascii="Times New Roman" w:hAnsi="Times New Roman" w:cs="Times New Roman"/>
          <w:color w:val="000000"/>
          <w:sz w:val="24"/>
          <w:szCs w:val="24"/>
          <w:lang w:eastAsia="es-PE"/>
        </w:rPr>
        <w:t>demeter</w:t>
      </w:r>
      <w:proofErr w:type="spellEnd"/>
      <w:r w:rsidRPr="002A7D76">
        <w:rPr>
          <w:rFonts w:ascii="Times New Roman" w:hAnsi="Times New Roman" w:cs="Times New Roman"/>
          <w:color w:val="000000"/>
          <w:sz w:val="24"/>
          <w:szCs w:val="24"/>
          <w:lang w:eastAsia="es-PE"/>
        </w:rPr>
        <w:t xml:space="preserve"> </w:t>
      </w:r>
      <w:proofErr w:type="spellStart"/>
      <w:r w:rsidRPr="002A7D76">
        <w:rPr>
          <w:rFonts w:ascii="Times New Roman" w:hAnsi="Times New Roman" w:cs="Times New Roman"/>
          <w:color w:val="000000"/>
          <w:sz w:val="24"/>
          <w:szCs w:val="24"/>
          <w:lang w:eastAsia="es-PE"/>
        </w:rPr>
        <w:t>joroni</w:t>
      </w:r>
      <w:proofErr w:type="spellEnd"/>
      <w:r w:rsidRPr="002A7D76">
        <w:rPr>
          <w:rFonts w:ascii="Times New Roman" w:hAnsi="Times New Roman" w:cs="Times New Roman"/>
          <w:color w:val="000000"/>
          <w:sz w:val="24"/>
          <w:szCs w:val="24"/>
          <w:lang w:eastAsia="es-PE"/>
        </w:rPr>
        <w:t xml:space="preserve"> </w:t>
      </w:r>
      <w:r w:rsidRPr="002A7D76">
        <w:rPr>
          <w:rFonts w:ascii="Times New Roman" w:hAnsi="Times New Roman" w:cs="Times New Roman"/>
          <w:b/>
          <w:i w:val="0"/>
          <w:color w:val="000000"/>
          <w:sz w:val="24"/>
          <w:szCs w:val="24"/>
          <w:lang w:eastAsia="es-PE"/>
        </w:rPr>
        <w:t xml:space="preserve">ssp. </w:t>
      </w:r>
      <w:proofErr w:type="spellStart"/>
      <w:r w:rsidRPr="002A7D76">
        <w:rPr>
          <w:rFonts w:ascii="Times New Roman" w:hAnsi="Times New Roman" w:cs="Times New Roman"/>
          <w:b/>
          <w:i w:val="0"/>
          <w:color w:val="000000"/>
          <w:sz w:val="24"/>
          <w:szCs w:val="24"/>
          <w:lang w:eastAsia="es-PE"/>
        </w:rPr>
        <w:t>nov.</w:t>
      </w:r>
      <w:proofErr w:type="spellEnd"/>
      <w:r w:rsidRPr="002A7D76">
        <w:rPr>
          <w:rFonts w:ascii="Times New Roman" w:hAnsi="Times New Roman" w:cs="Times New Roman"/>
          <w:i w:val="0"/>
          <w:color w:val="000000"/>
          <w:sz w:val="24"/>
          <w:szCs w:val="24"/>
          <w:lang w:eastAsia="es-PE"/>
        </w:rPr>
        <w:t xml:space="preserve"> Lamas and Rosser. Upper photo: dorsal, lower photo: ventral. Scale bar = 10mm.</w:t>
      </w:r>
    </w:p>
    <w:p w14:paraId="07EBCB05" w14:textId="69D9B183" w:rsidR="004279C9" w:rsidRDefault="004279C9" w:rsidP="004279C9">
      <w:pPr>
        <w:pStyle w:val="Heading2"/>
        <w:keepNext w:val="0"/>
        <w:keepLines w:val="0"/>
        <w:spacing w:before="0" w:after="240"/>
        <w:rPr>
          <w:rFonts w:cs="Times New Roman"/>
          <w:szCs w:val="24"/>
        </w:rPr>
      </w:pPr>
      <w:bookmarkStart w:id="8" w:name="_Ref495423962"/>
      <w:r w:rsidRPr="009A6B4C">
        <w:rPr>
          <w:rFonts w:cs="Times New Roman"/>
          <w:szCs w:val="24"/>
        </w:rPr>
        <w:t xml:space="preserve">Figure </w:t>
      </w:r>
      <w:r w:rsidRPr="009A6B4C">
        <w:rPr>
          <w:rFonts w:cs="Times New Roman"/>
          <w:szCs w:val="24"/>
        </w:rPr>
        <w:fldChar w:fldCharType="begin"/>
      </w:r>
      <w:r w:rsidRPr="009A6B4C">
        <w:rPr>
          <w:rFonts w:cs="Times New Roman"/>
          <w:szCs w:val="24"/>
        </w:rPr>
        <w:instrText xml:space="preserve"> SEQ Figure \* ARABIC </w:instrText>
      </w:r>
      <w:r w:rsidRPr="009A6B4C">
        <w:rPr>
          <w:rFonts w:cs="Times New Roman"/>
          <w:szCs w:val="24"/>
        </w:rPr>
        <w:fldChar w:fldCharType="separate"/>
      </w:r>
      <w:r w:rsidR="00D87615">
        <w:rPr>
          <w:rFonts w:cs="Times New Roman"/>
          <w:noProof/>
          <w:szCs w:val="24"/>
        </w:rPr>
        <w:t>4</w:t>
      </w:r>
      <w:r w:rsidRPr="009A6B4C">
        <w:rPr>
          <w:rFonts w:cs="Times New Roman"/>
          <w:szCs w:val="24"/>
        </w:rPr>
        <w:fldChar w:fldCharType="end"/>
      </w:r>
      <w:bookmarkEnd w:id="8"/>
      <w:r w:rsidRPr="009A6B4C">
        <w:rPr>
          <w:rFonts w:cs="Times New Roman"/>
          <w:szCs w:val="24"/>
        </w:rPr>
        <w:t xml:space="preserve"> </w:t>
      </w:r>
      <w:r>
        <w:rPr>
          <w:rFonts w:cs="Times New Roman"/>
          <w:szCs w:val="24"/>
        </w:rPr>
        <w:t>Principal component (PC) analysis of w</w:t>
      </w:r>
      <w:r w:rsidRPr="009A6B4C">
        <w:rPr>
          <w:rFonts w:cs="Times New Roman"/>
          <w:szCs w:val="24"/>
        </w:rPr>
        <w:t xml:space="preserve">ing shape variation between </w:t>
      </w:r>
      <w:r w:rsidRPr="009A6B4C">
        <w:rPr>
          <w:rFonts w:cs="Times New Roman"/>
          <w:i/>
          <w:szCs w:val="24"/>
        </w:rPr>
        <w:t xml:space="preserve">H. </w:t>
      </w:r>
      <w:proofErr w:type="spellStart"/>
      <w:r w:rsidRPr="009A6B4C">
        <w:rPr>
          <w:rFonts w:cs="Times New Roman"/>
          <w:i/>
          <w:szCs w:val="24"/>
        </w:rPr>
        <w:t>eratosignis</w:t>
      </w:r>
      <w:proofErr w:type="spellEnd"/>
      <w:r w:rsidRPr="009A6B4C">
        <w:rPr>
          <w:rFonts w:cs="Times New Roman"/>
          <w:szCs w:val="24"/>
        </w:rPr>
        <w:t xml:space="preserve"> and </w:t>
      </w:r>
      <w:r w:rsidRPr="009A6B4C">
        <w:rPr>
          <w:rFonts w:cs="Times New Roman"/>
          <w:i/>
          <w:szCs w:val="24"/>
        </w:rPr>
        <w:t xml:space="preserve">H. </w:t>
      </w:r>
      <w:proofErr w:type="spellStart"/>
      <w:r w:rsidRPr="009A6B4C">
        <w:rPr>
          <w:rFonts w:cs="Times New Roman"/>
          <w:i/>
          <w:szCs w:val="24"/>
        </w:rPr>
        <w:t>demeter</w:t>
      </w:r>
      <w:proofErr w:type="spellEnd"/>
      <w:r w:rsidRPr="009A6B4C">
        <w:rPr>
          <w:rFonts w:cs="Times New Roman"/>
          <w:szCs w:val="24"/>
        </w:rPr>
        <w:t xml:space="preserve">. </w:t>
      </w:r>
      <w:bookmarkStart w:id="9" w:name="_Hlk483814672"/>
      <w:r>
        <w:rPr>
          <w:rFonts w:cs="Times New Roman"/>
          <w:szCs w:val="24"/>
        </w:rPr>
        <w:t xml:space="preserve">Males are represented with open circles and females by filled circles. Ellipses represent a graphical summary of the distribution. </w:t>
      </w:r>
      <w:proofErr w:type="spellStart"/>
      <w:r>
        <w:rPr>
          <w:rFonts w:cs="Times New Roman"/>
          <w:i/>
          <w:szCs w:val="24"/>
        </w:rPr>
        <w:t>H</w:t>
      </w:r>
      <w:r w:rsidR="00033693">
        <w:rPr>
          <w:rFonts w:cs="Times New Roman"/>
          <w:i/>
          <w:szCs w:val="24"/>
        </w:rPr>
        <w:t>eliconius</w:t>
      </w:r>
      <w:proofErr w:type="spellEnd"/>
      <w:r>
        <w:rPr>
          <w:rFonts w:cs="Times New Roman"/>
          <w:i/>
          <w:szCs w:val="24"/>
        </w:rPr>
        <w:t xml:space="preserve"> e. </w:t>
      </w:r>
      <w:proofErr w:type="spellStart"/>
      <w:r>
        <w:rPr>
          <w:rFonts w:cs="Times New Roman"/>
          <w:i/>
          <w:szCs w:val="24"/>
        </w:rPr>
        <w:t>ucayalensis</w:t>
      </w:r>
      <w:proofErr w:type="spellEnd"/>
      <w:r>
        <w:rPr>
          <w:rFonts w:cs="Times New Roman"/>
          <w:i/>
          <w:szCs w:val="24"/>
        </w:rPr>
        <w:t xml:space="preserve"> </w:t>
      </w:r>
      <w:r>
        <w:rPr>
          <w:rFonts w:cs="Times New Roman"/>
          <w:szCs w:val="24"/>
        </w:rPr>
        <w:t xml:space="preserve">is shown in blue, </w:t>
      </w:r>
      <w:r w:rsidR="00A54E05">
        <w:rPr>
          <w:rFonts w:cs="Times New Roman"/>
          <w:i/>
          <w:szCs w:val="24"/>
        </w:rPr>
        <w:t>H</w:t>
      </w:r>
      <w:r>
        <w:rPr>
          <w:rFonts w:cs="Times New Roman"/>
          <w:i/>
          <w:szCs w:val="24"/>
        </w:rPr>
        <w:t xml:space="preserve">. d. </w:t>
      </w:r>
      <w:proofErr w:type="spellStart"/>
      <w:r>
        <w:rPr>
          <w:rFonts w:cs="Times New Roman"/>
          <w:i/>
          <w:szCs w:val="24"/>
        </w:rPr>
        <w:t>joroni</w:t>
      </w:r>
      <w:proofErr w:type="spellEnd"/>
      <w:r>
        <w:rPr>
          <w:rFonts w:cs="Times New Roman"/>
          <w:i/>
          <w:szCs w:val="24"/>
        </w:rPr>
        <w:t xml:space="preserve"> </w:t>
      </w:r>
      <w:r>
        <w:rPr>
          <w:rFonts w:cs="Times New Roman"/>
          <w:szCs w:val="24"/>
        </w:rPr>
        <w:t xml:space="preserve">in red and </w:t>
      </w:r>
      <w:r>
        <w:rPr>
          <w:rFonts w:cs="Times New Roman"/>
          <w:i/>
          <w:szCs w:val="24"/>
        </w:rPr>
        <w:t xml:space="preserve">H. d. </w:t>
      </w:r>
      <w:proofErr w:type="spellStart"/>
      <w:r w:rsidR="00A60857">
        <w:rPr>
          <w:rFonts w:cs="Times New Roman"/>
          <w:i/>
          <w:szCs w:val="24"/>
        </w:rPr>
        <w:t>bouqueti</w:t>
      </w:r>
      <w:proofErr w:type="spellEnd"/>
      <w:r>
        <w:rPr>
          <w:rFonts w:cs="Times New Roman"/>
          <w:i/>
          <w:szCs w:val="24"/>
        </w:rPr>
        <w:t xml:space="preserve"> </w:t>
      </w:r>
      <w:r>
        <w:rPr>
          <w:rFonts w:cs="Times New Roman"/>
          <w:szCs w:val="24"/>
        </w:rPr>
        <w:t xml:space="preserve">in </w:t>
      </w:r>
      <w:r w:rsidR="00033693">
        <w:rPr>
          <w:rFonts w:cs="Times New Roman"/>
          <w:szCs w:val="24"/>
        </w:rPr>
        <w:t>orange</w:t>
      </w:r>
      <w:r>
        <w:rPr>
          <w:rFonts w:cs="Times New Roman"/>
          <w:szCs w:val="24"/>
        </w:rPr>
        <w:t xml:space="preserve">. </w:t>
      </w:r>
      <w:r w:rsidRPr="009A6B4C">
        <w:rPr>
          <w:rFonts w:cs="Times New Roman"/>
          <w:szCs w:val="24"/>
        </w:rPr>
        <w:t xml:space="preserve">Shape variation </w:t>
      </w:r>
      <w:r>
        <w:rPr>
          <w:rFonts w:cs="Times New Roman"/>
          <w:szCs w:val="24"/>
        </w:rPr>
        <w:t>captured by PC1 and PC2 are</w:t>
      </w:r>
      <w:r w:rsidRPr="009A6B4C">
        <w:rPr>
          <w:rFonts w:cs="Times New Roman"/>
          <w:szCs w:val="24"/>
        </w:rPr>
        <w:t xml:space="preserve"> illustrated next to each axis, where </w:t>
      </w:r>
      <w:r>
        <w:rPr>
          <w:rFonts w:cs="Times New Roman"/>
          <w:szCs w:val="24"/>
        </w:rPr>
        <w:t>dotted</w:t>
      </w:r>
      <w:r w:rsidRPr="009A6B4C">
        <w:rPr>
          <w:rFonts w:cs="Times New Roman"/>
          <w:szCs w:val="24"/>
        </w:rPr>
        <w:t xml:space="preserve"> </w:t>
      </w:r>
      <w:r>
        <w:rPr>
          <w:rFonts w:cs="Times New Roman"/>
          <w:szCs w:val="24"/>
        </w:rPr>
        <w:t xml:space="preserve">lines </w:t>
      </w:r>
      <w:r w:rsidRPr="009A6B4C">
        <w:rPr>
          <w:rFonts w:cs="Times New Roman"/>
          <w:szCs w:val="24"/>
        </w:rPr>
        <w:t xml:space="preserve">represent minimum values of the axis, and </w:t>
      </w:r>
      <w:r w:rsidR="00A54E05">
        <w:rPr>
          <w:rFonts w:cs="Times New Roman"/>
          <w:szCs w:val="24"/>
        </w:rPr>
        <w:t>solid</w:t>
      </w:r>
      <w:r w:rsidR="00A54E05" w:rsidRPr="009A6B4C">
        <w:rPr>
          <w:rFonts w:cs="Times New Roman"/>
          <w:szCs w:val="24"/>
        </w:rPr>
        <w:t xml:space="preserve"> </w:t>
      </w:r>
      <w:r w:rsidRPr="009A6B4C">
        <w:rPr>
          <w:rFonts w:cs="Times New Roman"/>
          <w:szCs w:val="24"/>
        </w:rPr>
        <w:t xml:space="preserve">lines represent maximum values. </w:t>
      </w:r>
      <w:bookmarkEnd w:id="9"/>
      <w:r>
        <w:rPr>
          <w:rFonts w:cs="Times New Roman"/>
          <w:szCs w:val="24"/>
        </w:rPr>
        <w:t xml:space="preserve">PC1 captures shape differences between </w:t>
      </w:r>
      <w:r w:rsidR="00A54E05">
        <w:rPr>
          <w:rFonts w:cs="Times New Roman"/>
          <w:szCs w:val="24"/>
        </w:rPr>
        <w:t>the sexes</w:t>
      </w:r>
      <w:r>
        <w:rPr>
          <w:rFonts w:cs="Times New Roman"/>
          <w:szCs w:val="24"/>
        </w:rPr>
        <w:t xml:space="preserve"> across both species. PC2 captures variation between species as well as between </w:t>
      </w:r>
      <w:r w:rsidRPr="004207A4">
        <w:rPr>
          <w:rFonts w:cs="Times New Roman"/>
          <w:i/>
          <w:szCs w:val="24"/>
        </w:rPr>
        <w:t xml:space="preserve">H. </w:t>
      </w:r>
      <w:proofErr w:type="spellStart"/>
      <w:r w:rsidRPr="004207A4">
        <w:rPr>
          <w:rFonts w:cs="Times New Roman"/>
          <w:i/>
          <w:szCs w:val="24"/>
        </w:rPr>
        <w:t>demeter</w:t>
      </w:r>
      <w:proofErr w:type="spellEnd"/>
      <w:r>
        <w:rPr>
          <w:rFonts w:cs="Times New Roman"/>
          <w:szCs w:val="24"/>
        </w:rPr>
        <w:t xml:space="preserve"> subspecies. </w:t>
      </w:r>
    </w:p>
    <w:p w14:paraId="28F5ED23" w14:textId="77777777" w:rsidR="00935A6F" w:rsidRDefault="004279C9" w:rsidP="004279C9">
      <w:pPr>
        <w:pStyle w:val="Heading2"/>
        <w:keepNext w:val="0"/>
        <w:keepLines w:val="0"/>
        <w:spacing w:before="0" w:after="240"/>
        <w:rPr>
          <w:rFonts w:cs="Times New Roman"/>
          <w:szCs w:val="24"/>
          <w:lang w:eastAsia="es-PE"/>
        </w:rPr>
      </w:pPr>
      <w:bookmarkStart w:id="10" w:name="_Ref495423989"/>
      <w:r w:rsidRPr="009A6B4C">
        <w:rPr>
          <w:rFonts w:cs="Times New Roman"/>
          <w:szCs w:val="24"/>
        </w:rPr>
        <w:t xml:space="preserve">Figure </w:t>
      </w:r>
      <w:r w:rsidRPr="009A6B4C">
        <w:rPr>
          <w:rFonts w:cs="Times New Roman"/>
          <w:szCs w:val="24"/>
        </w:rPr>
        <w:fldChar w:fldCharType="begin"/>
      </w:r>
      <w:r w:rsidRPr="009A6B4C">
        <w:rPr>
          <w:rFonts w:cs="Times New Roman"/>
          <w:szCs w:val="24"/>
        </w:rPr>
        <w:instrText xml:space="preserve"> SEQ Figure \* ARABIC </w:instrText>
      </w:r>
      <w:r w:rsidRPr="009A6B4C">
        <w:rPr>
          <w:rFonts w:cs="Times New Roman"/>
          <w:szCs w:val="24"/>
        </w:rPr>
        <w:fldChar w:fldCharType="separate"/>
      </w:r>
      <w:r w:rsidR="00D87615">
        <w:rPr>
          <w:rFonts w:cs="Times New Roman"/>
          <w:noProof/>
          <w:szCs w:val="24"/>
        </w:rPr>
        <w:t>5</w:t>
      </w:r>
      <w:r w:rsidRPr="009A6B4C">
        <w:rPr>
          <w:rFonts w:cs="Times New Roman"/>
          <w:szCs w:val="24"/>
        </w:rPr>
        <w:fldChar w:fldCharType="end"/>
      </w:r>
      <w:bookmarkEnd w:id="10"/>
      <w:r w:rsidRPr="009A6B4C">
        <w:rPr>
          <w:rFonts w:cs="Times New Roman"/>
          <w:szCs w:val="24"/>
        </w:rPr>
        <w:t>.</w:t>
      </w:r>
      <w:r w:rsidRPr="009A6B4C">
        <w:rPr>
          <w:rFonts w:cs="Times New Roman"/>
          <w:szCs w:val="24"/>
          <w:lang w:eastAsia="es-PE"/>
        </w:rPr>
        <w:t xml:space="preserve"> </w:t>
      </w:r>
      <w:r w:rsidR="003236C5">
        <w:rPr>
          <w:rFonts w:cs="Times New Roman"/>
          <w:szCs w:val="24"/>
          <w:lang w:eastAsia="es-PE"/>
        </w:rPr>
        <w:t xml:space="preserve">Immature stages and host plants of </w:t>
      </w:r>
      <w:proofErr w:type="spellStart"/>
      <w:r w:rsidR="003236C5" w:rsidRPr="009A6B4C">
        <w:rPr>
          <w:rFonts w:cs="Times New Roman"/>
          <w:i/>
          <w:iCs/>
          <w:szCs w:val="24"/>
          <w:lang w:eastAsia="es-PE"/>
        </w:rPr>
        <w:t>Heliconius</w:t>
      </w:r>
      <w:proofErr w:type="spellEnd"/>
      <w:r w:rsidR="003236C5" w:rsidRPr="009A6B4C">
        <w:rPr>
          <w:rFonts w:cs="Times New Roman"/>
          <w:i/>
          <w:iCs/>
          <w:szCs w:val="24"/>
          <w:lang w:eastAsia="es-PE"/>
        </w:rPr>
        <w:t xml:space="preserve"> </w:t>
      </w:r>
      <w:proofErr w:type="spellStart"/>
      <w:r w:rsidR="003236C5" w:rsidRPr="009A6B4C">
        <w:rPr>
          <w:rFonts w:cs="Times New Roman"/>
          <w:i/>
          <w:iCs/>
          <w:szCs w:val="24"/>
          <w:lang w:eastAsia="es-PE"/>
        </w:rPr>
        <w:t>eratosignis</w:t>
      </w:r>
      <w:proofErr w:type="spellEnd"/>
      <w:r w:rsidR="003236C5" w:rsidRPr="009A6B4C">
        <w:rPr>
          <w:rFonts w:cs="Times New Roman"/>
          <w:i/>
          <w:iCs/>
          <w:szCs w:val="24"/>
          <w:lang w:eastAsia="es-PE"/>
        </w:rPr>
        <w:t xml:space="preserve"> </w:t>
      </w:r>
      <w:r w:rsidR="003236C5">
        <w:rPr>
          <w:rFonts w:cs="Times New Roman"/>
          <w:iCs/>
          <w:szCs w:val="24"/>
          <w:lang w:eastAsia="es-PE"/>
        </w:rPr>
        <w:t xml:space="preserve">and </w:t>
      </w:r>
      <w:proofErr w:type="spellStart"/>
      <w:r w:rsidR="003236C5" w:rsidRPr="009A6B4C">
        <w:rPr>
          <w:rFonts w:cs="Times New Roman"/>
          <w:i/>
          <w:iCs/>
          <w:szCs w:val="24"/>
          <w:lang w:eastAsia="es-PE"/>
        </w:rPr>
        <w:t>Heliconius</w:t>
      </w:r>
      <w:proofErr w:type="spellEnd"/>
      <w:r w:rsidR="003236C5" w:rsidRPr="009A6B4C">
        <w:rPr>
          <w:rFonts w:cs="Times New Roman"/>
          <w:i/>
          <w:iCs/>
          <w:szCs w:val="24"/>
          <w:lang w:eastAsia="es-PE"/>
        </w:rPr>
        <w:t xml:space="preserve"> </w:t>
      </w:r>
      <w:proofErr w:type="spellStart"/>
      <w:r w:rsidR="003236C5" w:rsidRPr="009A6B4C">
        <w:rPr>
          <w:rFonts w:cs="Times New Roman"/>
          <w:i/>
          <w:iCs/>
          <w:szCs w:val="24"/>
          <w:lang w:eastAsia="es-PE"/>
        </w:rPr>
        <w:t>demeter</w:t>
      </w:r>
      <w:proofErr w:type="spellEnd"/>
      <w:r w:rsidR="003236C5" w:rsidRPr="009A6B4C">
        <w:rPr>
          <w:rFonts w:cs="Times New Roman"/>
          <w:szCs w:val="24"/>
          <w:lang w:eastAsia="es-PE"/>
        </w:rPr>
        <w:t xml:space="preserve"> </w:t>
      </w:r>
      <w:r w:rsidR="003236C5">
        <w:rPr>
          <w:rFonts w:cs="Times New Roman"/>
          <w:iCs/>
          <w:szCs w:val="24"/>
          <w:lang w:eastAsia="es-PE"/>
        </w:rPr>
        <w:t xml:space="preserve">near </w:t>
      </w:r>
      <w:proofErr w:type="spellStart"/>
      <w:r w:rsidR="003236C5">
        <w:rPr>
          <w:rFonts w:cs="Times New Roman"/>
          <w:iCs/>
          <w:szCs w:val="24"/>
          <w:lang w:eastAsia="es-PE"/>
        </w:rPr>
        <w:t>Tarapoto</w:t>
      </w:r>
      <w:proofErr w:type="spellEnd"/>
      <w:r w:rsidR="003236C5" w:rsidRPr="00E66855">
        <w:rPr>
          <w:rFonts w:cs="Times New Roman"/>
          <w:b/>
          <w:iCs/>
          <w:szCs w:val="24"/>
          <w:lang w:eastAsia="es-PE"/>
        </w:rPr>
        <w:t>.</w:t>
      </w:r>
      <w:r w:rsidR="003236C5" w:rsidRPr="009A6B4C">
        <w:rPr>
          <w:rFonts w:cs="Times New Roman"/>
          <w:szCs w:val="24"/>
          <w:lang w:eastAsia="es-PE"/>
        </w:rPr>
        <w:t xml:space="preserve"> </w:t>
      </w:r>
      <w:r w:rsidRPr="009A6B4C">
        <w:rPr>
          <w:rFonts w:cs="Times New Roman"/>
          <w:szCs w:val="24"/>
          <w:lang w:eastAsia="es-PE"/>
        </w:rPr>
        <w:t xml:space="preserve">a) </w:t>
      </w:r>
      <w:proofErr w:type="spellStart"/>
      <w:r w:rsidRPr="009A6B4C">
        <w:rPr>
          <w:rFonts w:cs="Times New Roman"/>
          <w:i/>
          <w:iCs/>
          <w:szCs w:val="24"/>
          <w:lang w:eastAsia="es-PE"/>
        </w:rPr>
        <w:t>Heliconius</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eratosignis</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ucayalensis</w:t>
      </w:r>
      <w:proofErr w:type="spellEnd"/>
      <w:r w:rsidRPr="009A6B4C">
        <w:rPr>
          <w:rFonts w:cs="Times New Roman"/>
          <w:szCs w:val="24"/>
          <w:lang w:eastAsia="es-PE"/>
        </w:rPr>
        <w:t xml:space="preserve"> </w:t>
      </w:r>
      <w:proofErr w:type="spellStart"/>
      <w:r w:rsidRPr="009A6B4C">
        <w:rPr>
          <w:rFonts w:cs="Times New Roman"/>
          <w:szCs w:val="24"/>
          <w:lang w:eastAsia="es-PE"/>
        </w:rPr>
        <w:t>ovipositing</w:t>
      </w:r>
      <w:proofErr w:type="spellEnd"/>
      <w:r w:rsidRPr="009A6B4C">
        <w:rPr>
          <w:rFonts w:cs="Times New Roman"/>
          <w:szCs w:val="24"/>
          <w:lang w:eastAsia="es-PE"/>
        </w:rPr>
        <w:t xml:space="preserve"> on </w:t>
      </w:r>
      <w:r w:rsidRPr="009A6B4C">
        <w:rPr>
          <w:rFonts w:cs="Times New Roman"/>
          <w:i/>
          <w:iCs/>
          <w:szCs w:val="24"/>
          <w:lang w:eastAsia="es-PE"/>
        </w:rPr>
        <w:t xml:space="preserve">P. </w:t>
      </w:r>
      <w:proofErr w:type="spellStart"/>
      <w:r w:rsidRPr="009A6B4C">
        <w:rPr>
          <w:rFonts w:cs="Times New Roman"/>
          <w:i/>
          <w:iCs/>
          <w:szCs w:val="24"/>
          <w:lang w:eastAsia="es-PE"/>
        </w:rPr>
        <w:t>skiantha</w:t>
      </w:r>
      <w:proofErr w:type="spellEnd"/>
      <w:r w:rsidRPr="009A6B4C">
        <w:rPr>
          <w:rFonts w:cs="Times New Roman"/>
          <w:szCs w:val="24"/>
          <w:lang w:eastAsia="es-PE"/>
        </w:rPr>
        <w:t xml:space="preserve"> in our insectary</w:t>
      </w:r>
      <w:r w:rsidR="00A60857">
        <w:rPr>
          <w:rFonts w:cs="Times New Roman"/>
          <w:szCs w:val="24"/>
          <w:lang w:eastAsia="es-PE"/>
        </w:rPr>
        <w:t>.</w:t>
      </w:r>
      <w:r w:rsidRPr="009A6B4C">
        <w:rPr>
          <w:rFonts w:cs="Times New Roman"/>
          <w:szCs w:val="24"/>
          <w:lang w:eastAsia="es-PE"/>
        </w:rPr>
        <w:t xml:space="preserve"> b) </w:t>
      </w:r>
      <w:proofErr w:type="spellStart"/>
      <w:r w:rsidRPr="009A6B4C">
        <w:rPr>
          <w:rFonts w:cs="Times New Roman"/>
          <w:i/>
          <w:iCs/>
          <w:szCs w:val="24"/>
          <w:lang w:eastAsia="es-PE"/>
        </w:rPr>
        <w:t>Heliconius</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eratosignis</w:t>
      </w:r>
      <w:proofErr w:type="spellEnd"/>
      <w:r w:rsidRPr="009A6B4C">
        <w:rPr>
          <w:rFonts w:cs="Times New Roman"/>
          <w:szCs w:val="24"/>
          <w:lang w:eastAsia="es-PE"/>
        </w:rPr>
        <w:t xml:space="preserve"> </w:t>
      </w:r>
      <w:proofErr w:type="spellStart"/>
      <w:r w:rsidRPr="009A6B4C">
        <w:rPr>
          <w:rFonts w:cs="Times New Roman"/>
          <w:i/>
          <w:iCs/>
          <w:szCs w:val="24"/>
          <w:lang w:eastAsia="es-PE"/>
        </w:rPr>
        <w:t>ucayalensis</w:t>
      </w:r>
      <w:proofErr w:type="spellEnd"/>
      <w:r w:rsidRPr="009A6B4C">
        <w:rPr>
          <w:rFonts w:cs="Times New Roman"/>
          <w:szCs w:val="24"/>
          <w:lang w:eastAsia="es-PE"/>
        </w:rPr>
        <w:t xml:space="preserve"> final instar larva, found wild as a 2nd instar larva on </w:t>
      </w:r>
      <w:r w:rsidRPr="009A6B4C">
        <w:rPr>
          <w:rFonts w:cs="Times New Roman"/>
          <w:i/>
          <w:iCs/>
          <w:szCs w:val="24"/>
          <w:lang w:eastAsia="es-PE"/>
        </w:rPr>
        <w:t xml:space="preserve">P. </w:t>
      </w:r>
      <w:proofErr w:type="spellStart"/>
      <w:r w:rsidRPr="009A6B4C">
        <w:rPr>
          <w:rFonts w:cs="Times New Roman"/>
          <w:i/>
          <w:iCs/>
          <w:szCs w:val="24"/>
          <w:lang w:eastAsia="es-PE"/>
        </w:rPr>
        <w:t>skiantha</w:t>
      </w:r>
      <w:proofErr w:type="spellEnd"/>
      <w:r w:rsidRPr="009A6B4C">
        <w:rPr>
          <w:rFonts w:cs="Times New Roman"/>
          <w:i/>
          <w:iCs/>
          <w:szCs w:val="24"/>
          <w:lang w:eastAsia="es-PE"/>
        </w:rPr>
        <w:t xml:space="preserve"> </w:t>
      </w:r>
      <w:r w:rsidRPr="009A6B4C">
        <w:rPr>
          <w:rFonts w:cs="Times New Roman"/>
          <w:szCs w:val="24"/>
          <w:lang w:eastAsia="es-PE"/>
        </w:rPr>
        <w:t xml:space="preserve">at </w:t>
      </w:r>
      <w:proofErr w:type="spellStart"/>
      <w:r w:rsidRPr="009A6B4C">
        <w:rPr>
          <w:rFonts w:cs="Times New Roman"/>
          <w:szCs w:val="24"/>
          <w:lang w:eastAsia="es-PE"/>
        </w:rPr>
        <w:t>Urahuasha</w:t>
      </w:r>
      <w:proofErr w:type="spellEnd"/>
      <w:r w:rsidR="00E137CF">
        <w:rPr>
          <w:rFonts w:cs="Times New Roman"/>
          <w:szCs w:val="24"/>
          <w:lang w:eastAsia="es-PE"/>
        </w:rPr>
        <w:t>.</w:t>
      </w:r>
      <w:r w:rsidRPr="009A6B4C">
        <w:rPr>
          <w:rFonts w:cs="Times New Roman"/>
          <w:szCs w:val="24"/>
          <w:lang w:eastAsia="es-PE"/>
        </w:rPr>
        <w:t xml:space="preserve"> on 24/3/16. c) </w:t>
      </w:r>
      <w:proofErr w:type="spellStart"/>
      <w:r w:rsidRPr="009A6B4C">
        <w:rPr>
          <w:rFonts w:cs="Times New Roman"/>
          <w:i/>
          <w:iCs/>
          <w:szCs w:val="24"/>
          <w:lang w:eastAsia="es-PE"/>
        </w:rPr>
        <w:t>Heliconius</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demeter</w:t>
      </w:r>
      <w:proofErr w:type="spellEnd"/>
      <w:r w:rsidRPr="009A6B4C">
        <w:rPr>
          <w:rFonts w:cs="Times New Roman"/>
          <w:szCs w:val="24"/>
          <w:lang w:eastAsia="es-PE"/>
        </w:rPr>
        <w:t xml:space="preserve"> </w:t>
      </w:r>
      <w:proofErr w:type="spellStart"/>
      <w:r w:rsidRPr="009A6B4C">
        <w:rPr>
          <w:rFonts w:cs="Times New Roman"/>
          <w:i/>
          <w:iCs/>
          <w:szCs w:val="24"/>
          <w:lang w:eastAsia="es-PE"/>
        </w:rPr>
        <w:t>joroni</w:t>
      </w:r>
      <w:proofErr w:type="spellEnd"/>
      <w:r w:rsidRPr="009A6B4C">
        <w:rPr>
          <w:rFonts w:cs="Times New Roman"/>
          <w:i/>
          <w:iCs/>
          <w:szCs w:val="24"/>
          <w:lang w:eastAsia="es-PE"/>
        </w:rPr>
        <w:t xml:space="preserve"> </w:t>
      </w:r>
      <w:r w:rsidRPr="00E66855">
        <w:rPr>
          <w:rFonts w:cs="Times New Roman"/>
          <w:b/>
          <w:iCs/>
          <w:szCs w:val="24"/>
          <w:lang w:eastAsia="es-PE"/>
        </w:rPr>
        <w:t xml:space="preserve">ssp. </w:t>
      </w:r>
      <w:proofErr w:type="spellStart"/>
      <w:r w:rsidRPr="00E66855">
        <w:rPr>
          <w:rFonts w:cs="Times New Roman"/>
          <w:b/>
          <w:iCs/>
          <w:szCs w:val="24"/>
          <w:lang w:eastAsia="es-PE"/>
        </w:rPr>
        <w:t>nov.</w:t>
      </w:r>
      <w:proofErr w:type="spellEnd"/>
      <w:r w:rsidRPr="009A6B4C">
        <w:rPr>
          <w:rFonts w:cs="Times New Roman"/>
          <w:szCs w:val="24"/>
          <w:lang w:eastAsia="es-PE"/>
        </w:rPr>
        <w:t xml:space="preserve"> final instar larva, found wild as first instar larva on </w:t>
      </w:r>
      <w:r w:rsidRPr="009A6B4C">
        <w:rPr>
          <w:rFonts w:cs="Times New Roman"/>
          <w:i/>
          <w:iCs/>
          <w:szCs w:val="24"/>
          <w:lang w:eastAsia="es-PE"/>
        </w:rPr>
        <w:t xml:space="preserve">D. </w:t>
      </w:r>
      <w:proofErr w:type="spellStart"/>
      <w:r w:rsidRPr="009A6B4C">
        <w:rPr>
          <w:rFonts w:cs="Times New Roman"/>
          <w:i/>
          <w:iCs/>
          <w:szCs w:val="24"/>
          <w:lang w:eastAsia="es-PE"/>
        </w:rPr>
        <w:t>retusa</w:t>
      </w:r>
      <w:proofErr w:type="spellEnd"/>
      <w:r w:rsidRPr="009A6B4C">
        <w:rPr>
          <w:rFonts w:cs="Times New Roman"/>
          <w:szCs w:val="24"/>
          <w:lang w:eastAsia="es-PE"/>
        </w:rPr>
        <w:t xml:space="preserve"> at San Roque de </w:t>
      </w:r>
      <w:proofErr w:type="spellStart"/>
      <w:r w:rsidRPr="009A6B4C">
        <w:rPr>
          <w:rFonts w:cs="Times New Roman"/>
          <w:szCs w:val="24"/>
          <w:lang w:eastAsia="es-PE"/>
        </w:rPr>
        <w:t>Cumbaza</w:t>
      </w:r>
      <w:proofErr w:type="spellEnd"/>
      <w:r w:rsidRPr="009A6B4C">
        <w:rPr>
          <w:rFonts w:cs="Times New Roman"/>
          <w:szCs w:val="24"/>
          <w:lang w:eastAsia="es-PE"/>
        </w:rPr>
        <w:t xml:space="preserve"> on 28/3/16. d) </w:t>
      </w:r>
      <w:proofErr w:type="spellStart"/>
      <w:r w:rsidRPr="009A6B4C">
        <w:rPr>
          <w:rFonts w:cs="Times New Roman"/>
          <w:i/>
          <w:iCs/>
          <w:szCs w:val="24"/>
          <w:lang w:eastAsia="es-PE"/>
        </w:rPr>
        <w:t>Heliconius</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eratosignis</w:t>
      </w:r>
      <w:proofErr w:type="spellEnd"/>
      <w:r w:rsidRPr="009A6B4C">
        <w:rPr>
          <w:rFonts w:cs="Times New Roman"/>
          <w:szCs w:val="24"/>
          <w:lang w:eastAsia="es-PE"/>
        </w:rPr>
        <w:t xml:space="preserve"> </w:t>
      </w:r>
      <w:proofErr w:type="spellStart"/>
      <w:r w:rsidRPr="009A6B4C">
        <w:rPr>
          <w:rFonts w:cs="Times New Roman"/>
          <w:i/>
          <w:iCs/>
          <w:szCs w:val="24"/>
          <w:lang w:eastAsia="es-PE"/>
        </w:rPr>
        <w:t>ucayalensis</w:t>
      </w:r>
      <w:proofErr w:type="spellEnd"/>
      <w:r w:rsidRPr="009A6B4C">
        <w:rPr>
          <w:rFonts w:cs="Times New Roman"/>
          <w:szCs w:val="24"/>
          <w:lang w:eastAsia="es-PE"/>
        </w:rPr>
        <w:t xml:space="preserve"> pupa. e) </w:t>
      </w:r>
      <w:proofErr w:type="spellStart"/>
      <w:r w:rsidRPr="009A6B4C">
        <w:rPr>
          <w:rFonts w:cs="Times New Roman"/>
          <w:i/>
          <w:iCs/>
          <w:szCs w:val="24"/>
          <w:lang w:eastAsia="es-PE"/>
        </w:rPr>
        <w:t>Passiflora</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skiantha</w:t>
      </w:r>
      <w:proofErr w:type="spellEnd"/>
      <w:r w:rsidRPr="009A6B4C">
        <w:rPr>
          <w:rFonts w:cs="Times New Roman"/>
          <w:szCs w:val="24"/>
          <w:lang w:eastAsia="es-PE"/>
        </w:rPr>
        <w:t xml:space="preserve"> in flower at El </w:t>
      </w:r>
      <w:proofErr w:type="spellStart"/>
      <w:r w:rsidRPr="009A6B4C">
        <w:rPr>
          <w:rFonts w:cs="Times New Roman"/>
          <w:szCs w:val="24"/>
          <w:lang w:eastAsia="es-PE"/>
        </w:rPr>
        <w:t>Túnel</w:t>
      </w:r>
      <w:proofErr w:type="spellEnd"/>
      <w:r w:rsidRPr="009A6B4C">
        <w:rPr>
          <w:rFonts w:cs="Times New Roman"/>
          <w:szCs w:val="24"/>
          <w:lang w:eastAsia="es-PE"/>
        </w:rPr>
        <w:t xml:space="preserve">. f) </w:t>
      </w:r>
      <w:proofErr w:type="spellStart"/>
      <w:r w:rsidRPr="009A6B4C">
        <w:rPr>
          <w:rFonts w:cs="Times New Roman"/>
          <w:i/>
          <w:iCs/>
          <w:szCs w:val="24"/>
          <w:lang w:eastAsia="es-PE"/>
        </w:rPr>
        <w:t>Dilkea</w:t>
      </w:r>
      <w:proofErr w:type="spellEnd"/>
      <w:r w:rsidRPr="009A6B4C">
        <w:rPr>
          <w:rFonts w:cs="Times New Roman"/>
          <w:i/>
          <w:iCs/>
          <w:szCs w:val="24"/>
          <w:lang w:eastAsia="es-PE"/>
        </w:rPr>
        <w:t xml:space="preserve"> </w:t>
      </w:r>
      <w:proofErr w:type="spellStart"/>
      <w:r w:rsidRPr="009A6B4C">
        <w:rPr>
          <w:rFonts w:cs="Times New Roman"/>
          <w:i/>
          <w:iCs/>
          <w:szCs w:val="24"/>
          <w:lang w:eastAsia="es-PE"/>
        </w:rPr>
        <w:t>retusa</w:t>
      </w:r>
      <w:proofErr w:type="spellEnd"/>
      <w:r w:rsidRPr="009A6B4C">
        <w:rPr>
          <w:rFonts w:cs="Times New Roman"/>
          <w:szCs w:val="24"/>
          <w:lang w:eastAsia="es-PE"/>
        </w:rPr>
        <w:t xml:space="preserve"> flowering at San Roque de </w:t>
      </w:r>
      <w:proofErr w:type="spellStart"/>
      <w:r w:rsidRPr="009A6B4C">
        <w:rPr>
          <w:rFonts w:cs="Times New Roman"/>
          <w:szCs w:val="24"/>
          <w:lang w:eastAsia="es-PE"/>
        </w:rPr>
        <w:t>Cumbaza</w:t>
      </w:r>
      <w:proofErr w:type="spellEnd"/>
      <w:r w:rsidRPr="009A6B4C">
        <w:rPr>
          <w:rFonts w:cs="Times New Roman"/>
          <w:szCs w:val="24"/>
          <w:lang w:eastAsia="es-PE"/>
        </w:rPr>
        <w:t xml:space="preserve">. g) A clutch of wild </w:t>
      </w:r>
      <w:r w:rsidRPr="009A6B4C">
        <w:rPr>
          <w:rFonts w:cs="Times New Roman"/>
          <w:i/>
          <w:iCs/>
          <w:szCs w:val="24"/>
          <w:lang w:eastAsia="es-PE"/>
        </w:rPr>
        <w:t xml:space="preserve">H. </w:t>
      </w:r>
      <w:proofErr w:type="spellStart"/>
      <w:r w:rsidRPr="009A6B4C">
        <w:rPr>
          <w:rFonts w:cs="Times New Roman"/>
          <w:i/>
          <w:iCs/>
          <w:szCs w:val="24"/>
          <w:lang w:eastAsia="es-PE"/>
        </w:rPr>
        <w:t>eratosignis</w:t>
      </w:r>
      <w:proofErr w:type="spellEnd"/>
      <w:r w:rsidRPr="009A6B4C">
        <w:rPr>
          <w:rFonts w:cs="Times New Roman"/>
          <w:szCs w:val="24"/>
          <w:lang w:eastAsia="es-PE"/>
        </w:rPr>
        <w:t xml:space="preserve"> </w:t>
      </w:r>
      <w:proofErr w:type="spellStart"/>
      <w:r w:rsidRPr="009A6B4C">
        <w:rPr>
          <w:rFonts w:cs="Times New Roman"/>
          <w:i/>
          <w:iCs/>
          <w:szCs w:val="24"/>
          <w:lang w:eastAsia="es-PE"/>
        </w:rPr>
        <w:t>ucayalensis</w:t>
      </w:r>
      <w:proofErr w:type="spellEnd"/>
      <w:r w:rsidRPr="009A6B4C">
        <w:rPr>
          <w:rFonts w:cs="Times New Roman"/>
          <w:szCs w:val="24"/>
          <w:lang w:eastAsia="es-PE"/>
        </w:rPr>
        <w:t xml:space="preserve"> eggs on </w:t>
      </w:r>
      <w:r w:rsidRPr="009A6B4C">
        <w:rPr>
          <w:rFonts w:cs="Times New Roman"/>
          <w:i/>
          <w:iCs/>
          <w:szCs w:val="24"/>
          <w:lang w:eastAsia="es-PE"/>
        </w:rPr>
        <w:t xml:space="preserve">P. </w:t>
      </w:r>
      <w:proofErr w:type="spellStart"/>
      <w:r w:rsidRPr="009A6B4C">
        <w:rPr>
          <w:rFonts w:cs="Times New Roman"/>
          <w:i/>
          <w:iCs/>
          <w:szCs w:val="24"/>
          <w:lang w:eastAsia="es-PE"/>
        </w:rPr>
        <w:t>skiantha</w:t>
      </w:r>
      <w:proofErr w:type="spellEnd"/>
      <w:r w:rsidRPr="009A6B4C">
        <w:rPr>
          <w:rFonts w:cs="Times New Roman"/>
          <w:szCs w:val="24"/>
          <w:lang w:eastAsia="es-PE"/>
        </w:rPr>
        <w:t xml:space="preserve"> from San Roque de </w:t>
      </w:r>
      <w:proofErr w:type="spellStart"/>
      <w:r w:rsidRPr="009A6B4C">
        <w:rPr>
          <w:rFonts w:cs="Times New Roman"/>
          <w:szCs w:val="24"/>
          <w:lang w:eastAsia="es-PE"/>
        </w:rPr>
        <w:t>Cumbaza</w:t>
      </w:r>
      <w:proofErr w:type="spellEnd"/>
      <w:r w:rsidRPr="009A6B4C">
        <w:rPr>
          <w:rFonts w:cs="Times New Roman"/>
          <w:szCs w:val="24"/>
          <w:lang w:eastAsia="es-PE"/>
        </w:rPr>
        <w:t>.</w:t>
      </w:r>
    </w:p>
    <w:p w14:paraId="53A9FDFC" w14:textId="470971F7" w:rsidR="004279C9" w:rsidRDefault="004279C9" w:rsidP="004279C9">
      <w:pPr>
        <w:pStyle w:val="Caption"/>
        <w:spacing w:after="240"/>
        <w:rPr>
          <w:rFonts w:ascii="Times New Roman" w:hAnsi="Times New Roman" w:cs="Times New Roman"/>
          <w:i w:val="0"/>
          <w:color w:val="auto"/>
          <w:sz w:val="24"/>
          <w:szCs w:val="24"/>
          <w:lang w:eastAsia="es-PE"/>
        </w:rPr>
      </w:pPr>
      <w:bookmarkStart w:id="11" w:name="_Ref495423922"/>
      <w:r w:rsidRPr="009A6B4C">
        <w:rPr>
          <w:rFonts w:ascii="Times New Roman" w:hAnsi="Times New Roman" w:cs="Times New Roman"/>
          <w:i w:val="0"/>
          <w:color w:val="auto"/>
          <w:sz w:val="24"/>
          <w:szCs w:val="24"/>
        </w:rPr>
        <w:t xml:space="preserve">Figure </w:t>
      </w:r>
      <w:r w:rsidRPr="009A6B4C">
        <w:rPr>
          <w:rFonts w:ascii="Times New Roman" w:hAnsi="Times New Roman" w:cs="Times New Roman"/>
          <w:i w:val="0"/>
          <w:color w:val="auto"/>
          <w:sz w:val="24"/>
          <w:szCs w:val="24"/>
        </w:rPr>
        <w:fldChar w:fldCharType="begin"/>
      </w:r>
      <w:r w:rsidRPr="009A6B4C">
        <w:rPr>
          <w:rFonts w:ascii="Times New Roman" w:hAnsi="Times New Roman" w:cs="Times New Roman"/>
          <w:i w:val="0"/>
          <w:color w:val="auto"/>
          <w:sz w:val="24"/>
          <w:szCs w:val="24"/>
        </w:rPr>
        <w:instrText xml:space="preserve"> SEQ Figure \* ARABIC </w:instrText>
      </w:r>
      <w:r w:rsidRPr="009A6B4C">
        <w:rPr>
          <w:rFonts w:ascii="Times New Roman" w:hAnsi="Times New Roman" w:cs="Times New Roman"/>
          <w:i w:val="0"/>
          <w:color w:val="auto"/>
          <w:sz w:val="24"/>
          <w:szCs w:val="24"/>
        </w:rPr>
        <w:fldChar w:fldCharType="separate"/>
      </w:r>
      <w:r w:rsidR="00D87615">
        <w:rPr>
          <w:rFonts w:ascii="Times New Roman" w:hAnsi="Times New Roman" w:cs="Times New Roman"/>
          <w:i w:val="0"/>
          <w:noProof/>
          <w:color w:val="auto"/>
          <w:sz w:val="24"/>
          <w:szCs w:val="24"/>
        </w:rPr>
        <w:t>6</w:t>
      </w:r>
      <w:r w:rsidRPr="009A6B4C">
        <w:rPr>
          <w:rFonts w:ascii="Times New Roman" w:hAnsi="Times New Roman" w:cs="Times New Roman"/>
          <w:i w:val="0"/>
          <w:color w:val="auto"/>
          <w:sz w:val="24"/>
          <w:szCs w:val="24"/>
        </w:rPr>
        <w:fldChar w:fldCharType="end"/>
      </w:r>
      <w:bookmarkEnd w:id="11"/>
      <w:r w:rsidRPr="009A6B4C">
        <w:rPr>
          <w:rFonts w:ascii="Times New Roman" w:hAnsi="Times New Roman" w:cs="Times New Roman"/>
          <w:i w:val="0"/>
          <w:color w:val="auto"/>
          <w:sz w:val="24"/>
          <w:szCs w:val="24"/>
          <w:lang w:eastAsia="es-PE"/>
        </w:rPr>
        <w:t>. Maximum likelihood phylogen</w:t>
      </w:r>
      <w:r w:rsidR="00E137CF">
        <w:rPr>
          <w:rFonts w:ascii="Times New Roman" w:hAnsi="Times New Roman" w:cs="Times New Roman"/>
          <w:i w:val="0"/>
          <w:color w:val="auto"/>
          <w:sz w:val="24"/>
          <w:szCs w:val="24"/>
          <w:lang w:eastAsia="es-PE"/>
        </w:rPr>
        <w:t>ies</w:t>
      </w:r>
      <w:r w:rsidRPr="009A6B4C">
        <w:rPr>
          <w:rFonts w:ascii="Times New Roman" w:hAnsi="Times New Roman" w:cs="Times New Roman"/>
          <w:i w:val="0"/>
          <w:color w:val="auto"/>
          <w:sz w:val="24"/>
          <w:szCs w:val="24"/>
          <w:lang w:eastAsia="es-PE"/>
        </w:rPr>
        <w:t xml:space="preserve"> </w:t>
      </w:r>
      <w:r w:rsidR="00E137CF">
        <w:rPr>
          <w:rFonts w:ascii="Times New Roman" w:hAnsi="Times New Roman" w:cs="Times New Roman"/>
          <w:i w:val="0"/>
          <w:color w:val="auto"/>
          <w:sz w:val="24"/>
          <w:szCs w:val="24"/>
          <w:lang w:eastAsia="es-PE"/>
        </w:rPr>
        <w:t>for</w:t>
      </w:r>
      <w:r w:rsidRPr="009A6B4C">
        <w:rPr>
          <w:rFonts w:ascii="Times New Roman" w:hAnsi="Times New Roman" w:cs="Times New Roman"/>
          <w:i w:val="0"/>
          <w:color w:val="auto"/>
          <w:sz w:val="24"/>
          <w:szCs w:val="24"/>
          <w:lang w:eastAsia="es-PE"/>
        </w:rPr>
        <w:t xml:space="preserve"> A) 13 of the 15 currently recognised subspecies of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demeter</w:t>
      </w:r>
      <w:proofErr w:type="spellEnd"/>
      <w:r w:rsidRPr="009A6B4C">
        <w:rPr>
          <w:rFonts w:ascii="Times New Roman" w:hAnsi="Times New Roman" w:cs="Times New Roman"/>
          <w:i w:val="0"/>
          <w:color w:val="auto"/>
          <w:sz w:val="24"/>
          <w:szCs w:val="24"/>
          <w:lang w:eastAsia="es-PE"/>
        </w:rPr>
        <w:t xml:space="preserve"> </w:t>
      </w:r>
      <w:r w:rsidR="004659B3">
        <w:rPr>
          <w:rFonts w:ascii="Times New Roman" w:hAnsi="Times New Roman" w:cs="Times New Roman"/>
          <w:i w:val="0"/>
          <w:color w:val="auto"/>
          <w:sz w:val="24"/>
          <w:szCs w:val="24"/>
          <w:lang w:eastAsia="es-PE"/>
        </w:rPr>
        <w:t>(red)</w:t>
      </w:r>
      <w:r w:rsidRPr="009A6B4C">
        <w:rPr>
          <w:rFonts w:ascii="Times New Roman" w:hAnsi="Times New Roman" w:cs="Times New Roman"/>
          <w:i w:val="0"/>
          <w:color w:val="auto"/>
          <w:sz w:val="24"/>
          <w:szCs w:val="24"/>
          <w:lang w:eastAsia="es-PE"/>
        </w:rPr>
        <w:t xml:space="preserve"> and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eratosignis</w:t>
      </w:r>
      <w:proofErr w:type="spellEnd"/>
      <w:r w:rsidRPr="009A6B4C">
        <w:rPr>
          <w:rFonts w:ascii="Times New Roman" w:hAnsi="Times New Roman" w:cs="Times New Roman"/>
          <w:i w:val="0"/>
          <w:color w:val="auto"/>
          <w:sz w:val="24"/>
          <w:szCs w:val="24"/>
          <w:lang w:eastAsia="es-PE"/>
        </w:rPr>
        <w:t xml:space="preserve"> </w:t>
      </w:r>
      <w:r w:rsidR="004659B3">
        <w:rPr>
          <w:rFonts w:ascii="Times New Roman" w:hAnsi="Times New Roman" w:cs="Times New Roman"/>
          <w:i w:val="0"/>
          <w:color w:val="auto"/>
          <w:sz w:val="24"/>
          <w:szCs w:val="24"/>
          <w:lang w:eastAsia="es-PE"/>
        </w:rPr>
        <w:t>(blue)</w:t>
      </w:r>
      <w:r w:rsidR="00E137CF">
        <w:rPr>
          <w:rFonts w:ascii="Times New Roman" w:hAnsi="Times New Roman" w:cs="Times New Roman"/>
          <w:i w:val="0"/>
          <w:color w:val="auto"/>
          <w:sz w:val="24"/>
          <w:szCs w:val="24"/>
          <w:lang w:eastAsia="es-PE"/>
        </w:rPr>
        <w:t>,</w:t>
      </w:r>
      <w:r w:rsidR="004659B3">
        <w:rPr>
          <w:rFonts w:ascii="Times New Roman" w:hAnsi="Times New Roman" w:cs="Times New Roman"/>
          <w:i w:val="0"/>
          <w:color w:val="auto"/>
          <w:sz w:val="24"/>
          <w:szCs w:val="24"/>
          <w:lang w:eastAsia="es-PE"/>
        </w:rPr>
        <w:t xml:space="preserve"> </w:t>
      </w:r>
      <w:r w:rsidRPr="009A6B4C">
        <w:rPr>
          <w:rFonts w:ascii="Times New Roman" w:hAnsi="Times New Roman" w:cs="Times New Roman"/>
          <w:i w:val="0"/>
          <w:color w:val="auto"/>
          <w:sz w:val="24"/>
          <w:szCs w:val="24"/>
          <w:lang w:eastAsia="es-PE"/>
        </w:rPr>
        <w:t xml:space="preserve">based on </w:t>
      </w:r>
      <w:r>
        <w:rPr>
          <w:rFonts w:ascii="Times New Roman" w:hAnsi="Times New Roman" w:cs="Times New Roman"/>
          <w:i w:val="0"/>
          <w:color w:val="auto"/>
          <w:sz w:val="24"/>
          <w:szCs w:val="24"/>
          <w:lang w:eastAsia="es-PE"/>
        </w:rPr>
        <w:t>~</w:t>
      </w:r>
      <w:r w:rsidRPr="009A6B4C">
        <w:rPr>
          <w:rFonts w:ascii="Times New Roman" w:hAnsi="Times New Roman" w:cs="Times New Roman"/>
          <w:i w:val="0"/>
          <w:color w:val="auto"/>
          <w:sz w:val="24"/>
          <w:szCs w:val="24"/>
          <w:lang w:eastAsia="es-PE"/>
        </w:rPr>
        <w:t xml:space="preserve">760 </w:t>
      </w:r>
      <w:proofErr w:type="spellStart"/>
      <w:r w:rsidRPr="009A6B4C">
        <w:rPr>
          <w:rFonts w:ascii="Times New Roman" w:hAnsi="Times New Roman" w:cs="Times New Roman"/>
          <w:i w:val="0"/>
          <w:color w:val="auto"/>
          <w:sz w:val="24"/>
          <w:szCs w:val="24"/>
          <w:lang w:eastAsia="es-PE"/>
        </w:rPr>
        <w:t>bp</w:t>
      </w:r>
      <w:proofErr w:type="spellEnd"/>
      <w:r w:rsidRPr="009A6B4C">
        <w:rPr>
          <w:rFonts w:ascii="Times New Roman" w:hAnsi="Times New Roman" w:cs="Times New Roman"/>
          <w:i w:val="0"/>
          <w:color w:val="auto"/>
          <w:sz w:val="24"/>
          <w:szCs w:val="24"/>
          <w:lang w:eastAsia="es-PE"/>
        </w:rPr>
        <w:t xml:space="preserve"> of mitochondrial </w:t>
      </w:r>
      <w:proofErr w:type="spellStart"/>
      <w:r w:rsidRPr="009A6B4C">
        <w:rPr>
          <w:rFonts w:ascii="Times New Roman" w:hAnsi="Times New Roman" w:cs="Times New Roman"/>
          <w:i w:val="0"/>
          <w:color w:val="auto"/>
          <w:sz w:val="24"/>
          <w:szCs w:val="24"/>
          <w:lang w:eastAsia="es-PE"/>
        </w:rPr>
        <w:t>CoI</w:t>
      </w:r>
      <w:proofErr w:type="spellEnd"/>
      <w:r w:rsidRPr="009A6B4C">
        <w:rPr>
          <w:rFonts w:ascii="Times New Roman" w:hAnsi="Times New Roman" w:cs="Times New Roman"/>
          <w:i w:val="0"/>
          <w:color w:val="auto"/>
          <w:sz w:val="24"/>
          <w:szCs w:val="24"/>
          <w:lang w:eastAsia="es-PE"/>
        </w:rPr>
        <w:t xml:space="preserve"> sequence</w:t>
      </w:r>
      <w:r w:rsidR="00E137CF">
        <w:rPr>
          <w:rFonts w:ascii="Times New Roman" w:hAnsi="Times New Roman" w:cs="Times New Roman"/>
          <w:i w:val="0"/>
          <w:color w:val="auto"/>
          <w:sz w:val="24"/>
          <w:szCs w:val="24"/>
          <w:lang w:eastAsia="es-PE"/>
        </w:rPr>
        <w:t>, and</w:t>
      </w:r>
      <w:r w:rsidRPr="009A6B4C">
        <w:rPr>
          <w:rFonts w:ascii="Times New Roman" w:hAnsi="Times New Roman" w:cs="Times New Roman"/>
          <w:i w:val="0"/>
          <w:color w:val="auto"/>
          <w:sz w:val="24"/>
          <w:szCs w:val="24"/>
          <w:lang w:eastAsia="es-PE"/>
        </w:rPr>
        <w:t xml:space="preserve"> B)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demeter</w:t>
      </w:r>
      <w:proofErr w:type="spellEnd"/>
      <w:r w:rsidR="00E137CF">
        <w:rPr>
          <w:rFonts w:ascii="Times New Roman" w:hAnsi="Times New Roman" w:cs="Times New Roman"/>
          <w:color w:val="auto"/>
          <w:sz w:val="24"/>
          <w:szCs w:val="24"/>
          <w:lang w:eastAsia="es-PE"/>
        </w:rPr>
        <w:t xml:space="preserve"> </w:t>
      </w:r>
      <w:proofErr w:type="spellStart"/>
      <w:r w:rsidR="00E137CF">
        <w:rPr>
          <w:rFonts w:ascii="Times New Roman" w:hAnsi="Times New Roman" w:cs="Times New Roman"/>
          <w:color w:val="auto"/>
          <w:sz w:val="24"/>
          <w:szCs w:val="24"/>
          <w:lang w:eastAsia="es-PE"/>
        </w:rPr>
        <w:t>joroni</w:t>
      </w:r>
      <w:proofErr w:type="spellEnd"/>
      <w:r w:rsidR="00E137CF">
        <w:rPr>
          <w:rFonts w:ascii="Times New Roman" w:hAnsi="Times New Roman" w:cs="Times New Roman"/>
          <w:color w:val="auto"/>
          <w:sz w:val="24"/>
          <w:szCs w:val="24"/>
          <w:lang w:eastAsia="es-PE"/>
        </w:rPr>
        <w:t xml:space="preserve"> </w:t>
      </w:r>
      <w:r w:rsidR="00E137CF">
        <w:rPr>
          <w:rFonts w:ascii="Times New Roman" w:hAnsi="Times New Roman" w:cs="Times New Roman"/>
          <w:b/>
          <w:i w:val="0"/>
          <w:color w:val="auto"/>
          <w:sz w:val="24"/>
          <w:szCs w:val="24"/>
          <w:lang w:eastAsia="es-PE"/>
        </w:rPr>
        <w:t xml:space="preserve">ssp. </w:t>
      </w:r>
      <w:proofErr w:type="spellStart"/>
      <w:r w:rsidR="00E137CF">
        <w:rPr>
          <w:rFonts w:ascii="Times New Roman" w:hAnsi="Times New Roman" w:cs="Times New Roman"/>
          <w:b/>
          <w:i w:val="0"/>
          <w:color w:val="auto"/>
          <w:sz w:val="24"/>
          <w:szCs w:val="24"/>
          <w:lang w:eastAsia="es-PE"/>
        </w:rPr>
        <w:t>nov</w:t>
      </w:r>
      <w:r w:rsidR="00E137CF" w:rsidRPr="00E137CF">
        <w:rPr>
          <w:rFonts w:ascii="Times New Roman" w:hAnsi="Times New Roman" w:cs="Times New Roman"/>
          <w:b/>
          <w:i w:val="0"/>
          <w:color w:val="auto"/>
          <w:sz w:val="24"/>
          <w:szCs w:val="24"/>
          <w:lang w:eastAsia="es-PE"/>
        </w:rPr>
        <w:t>.</w:t>
      </w:r>
      <w:proofErr w:type="spellEnd"/>
      <w:r w:rsidRPr="009A6B4C">
        <w:rPr>
          <w:rFonts w:ascii="Times New Roman" w:hAnsi="Times New Roman" w:cs="Times New Roman"/>
          <w:color w:val="auto"/>
          <w:sz w:val="24"/>
          <w:szCs w:val="24"/>
          <w:lang w:eastAsia="es-PE"/>
        </w:rPr>
        <w:t xml:space="preserve"> </w:t>
      </w:r>
      <w:r w:rsidR="00E137CF">
        <w:rPr>
          <w:rFonts w:ascii="Times New Roman" w:hAnsi="Times New Roman" w:cs="Times New Roman"/>
          <w:i w:val="0"/>
          <w:color w:val="auto"/>
          <w:sz w:val="24"/>
          <w:szCs w:val="24"/>
          <w:lang w:eastAsia="es-PE"/>
        </w:rPr>
        <w:t xml:space="preserve">(red),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eratosignis</w:t>
      </w:r>
      <w:proofErr w:type="spellEnd"/>
      <w:r w:rsidR="00E137CF">
        <w:rPr>
          <w:rFonts w:ascii="Times New Roman" w:hAnsi="Times New Roman" w:cs="Times New Roman"/>
          <w:color w:val="auto"/>
          <w:sz w:val="24"/>
          <w:szCs w:val="24"/>
          <w:lang w:eastAsia="es-PE"/>
        </w:rPr>
        <w:t xml:space="preserve"> </w:t>
      </w:r>
      <w:proofErr w:type="spellStart"/>
      <w:r w:rsidR="00E137CF">
        <w:rPr>
          <w:rFonts w:ascii="Times New Roman" w:hAnsi="Times New Roman" w:cs="Times New Roman"/>
          <w:color w:val="auto"/>
          <w:sz w:val="24"/>
          <w:szCs w:val="24"/>
          <w:lang w:eastAsia="es-PE"/>
        </w:rPr>
        <w:t>ucayalensis</w:t>
      </w:r>
      <w:proofErr w:type="spellEnd"/>
      <w:r w:rsidR="00E137CF">
        <w:rPr>
          <w:rFonts w:ascii="Times New Roman" w:hAnsi="Times New Roman" w:cs="Times New Roman"/>
          <w:i w:val="0"/>
          <w:color w:val="auto"/>
          <w:sz w:val="24"/>
          <w:szCs w:val="24"/>
          <w:lang w:eastAsia="es-PE"/>
        </w:rPr>
        <w:t xml:space="preserve"> (</w:t>
      </w:r>
      <w:r w:rsidR="004659B3">
        <w:rPr>
          <w:rFonts w:ascii="Times New Roman" w:hAnsi="Times New Roman" w:cs="Times New Roman"/>
          <w:i w:val="0"/>
          <w:color w:val="auto"/>
          <w:sz w:val="24"/>
          <w:szCs w:val="24"/>
          <w:lang w:eastAsia="es-PE"/>
        </w:rPr>
        <w:t>blue</w:t>
      </w:r>
      <w:r w:rsidR="00E137CF">
        <w:rPr>
          <w:rFonts w:ascii="Times New Roman" w:hAnsi="Times New Roman" w:cs="Times New Roman"/>
          <w:i w:val="0"/>
          <w:color w:val="auto"/>
          <w:sz w:val="24"/>
          <w:szCs w:val="24"/>
          <w:lang w:eastAsia="es-PE"/>
        </w:rPr>
        <w:t>)</w:t>
      </w:r>
      <w:r w:rsidR="004659B3">
        <w:rPr>
          <w:rFonts w:ascii="Times New Roman" w:hAnsi="Times New Roman" w:cs="Times New Roman"/>
          <w:i w:val="0"/>
          <w:color w:val="auto"/>
          <w:sz w:val="24"/>
          <w:szCs w:val="24"/>
          <w:lang w:eastAsia="es-PE"/>
        </w:rPr>
        <w:t xml:space="preserve"> </w:t>
      </w:r>
      <w:r w:rsidRPr="009A6B4C">
        <w:rPr>
          <w:rFonts w:ascii="Times New Roman" w:hAnsi="Times New Roman" w:cs="Times New Roman"/>
          <w:i w:val="0"/>
          <w:color w:val="auto"/>
          <w:sz w:val="24"/>
          <w:szCs w:val="24"/>
          <w:lang w:eastAsia="es-PE"/>
        </w:rPr>
        <w:t xml:space="preserve">and </w:t>
      </w:r>
      <w:r w:rsidRPr="009A6B4C">
        <w:rPr>
          <w:rFonts w:ascii="Times New Roman" w:hAnsi="Times New Roman" w:cs="Times New Roman"/>
          <w:color w:val="auto"/>
          <w:sz w:val="24"/>
          <w:szCs w:val="24"/>
          <w:lang w:eastAsia="es-PE"/>
        </w:rPr>
        <w:t xml:space="preserve">H. </w:t>
      </w:r>
      <w:proofErr w:type="spellStart"/>
      <w:r w:rsidRPr="009A6B4C">
        <w:rPr>
          <w:rFonts w:ascii="Times New Roman" w:hAnsi="Times New Roman" w:cs="Times New Roman"/>
          <w:color w:val="auto"/>
          <w:sz w:val="24"/>
          <w:szCs w:val="24"/>
          <w:lang w:eastAsia="es-PE"/>
        </w:rPr>
        <w:t>demeter</w:t>
      </w:r>
      <w:proofErr w:type="spellEnd"/>
      <w:r w:rsidR="00E137CF">
        <w:rPr>
          <w:rFonts w:ascii="Times New Roman" w:hAnsi="Times New Roman" w:cs="Times New Roman"/>
          <w:color w:val="auto"/>
          <w:sz w:val="24"/>
          <w:szCs w:val="24"/>
          <w:lang w:eastAsia="es-PE"/>
        </w:rPr>
        <w:t xml:space="preserve"> bouquet</w:t>
      </w:r>
      <w:r w:rsidR="00E137CF">
        <w:rPr>
          <w:rFonts w:ascii="Times New Roman" w:hAnsi="Times New Roman" w:cs="Times New Roman"/>
          <w:i w:val="0"/>
          <w:color w:val="auto"/>
          <w:sz w:val="24"/>
          <w:szCs w:val="24"/>
          <w:lang w:eastAsia="es-PE"/>
        </w:rPr>
        <w:t xml:space="preserve"> </w:t>
      </w:r>
      <w:r w:rsidR="004659B3">
        <w:rPr>
          <w:rFonts w:ascii="Times New Roman" w:hAnsi="Times New Roman" w:cs="Times New Roman"/>
          <w:i w:val="0"/>
          <w:color w:val="auto"/>
          <w:sz w:val="24"/>
          <w:szCs w:val="24"/>
          <w:lang w:eastAsia="es-PE"/>
        </w:rPr>
        <w:t>(</w:t>
      </w:r>
      <w:r w:rsidR="00E137CF">
        <w:rPr>
          <w:rFonts w:ascii="Times New Roman" w:hAnsi="Times New Roman" w:cs="Times New Roman"/>
          <w:i w:val="0"/>
          <w:color w:val="auto"/>
          <w:sz w:val="24"/>
          <w:szCs w:val="24"/>
          <w:lang w:eastAsia="es-PE"/>
        </w:rPr>
        <w:t>orange</w:t>
      </w:r>
      <w:r w:rsidR="004659B3">
        <w:rPr>
          <w:rFonts w:ascii="Times New Roman" w:hAnsi="Times New Roman" w:cs="Times New Roman"/>
          <w:i w:val="0"/>
          <w:color w:val="auto"/>
          <w:sz w:val="24"/>
          <w:szCs w:val="24"/>
          <w:lang w:eastAsia="es-PE"/>
        </w:rPr>
        <w:t>)</w:t>
      </w:r>
      <w:r w:rsidR="00E137CF">
        <w:rPr>
          <w:rFonts w:ascii="Times New Roman" w:hAnsi="Times New Roman" w:cs="Times New Roman"/>
          <w:i w:val="0"/>
          <w:color w:val="auto"/>
          <w:sz w:val="24"/>
          <w:szCs w:val="24"/>
          <w:lang w:eastAsia="es-PE"/>
        </w:rPr>
        <w:t>,</w:t>
      </w:r>
      <w:r w:rsidR="004659B3">
        <w:rPr>
          <w:rFonts w:ascii="Times New Roman" w:hAnsi="Times New Roman" w:cs="Times New Roman"/>
          <w:i w:val="0"/>
          <w:color w:val="auto"/>
          <w:sz w:val="24"/>
          <w:szCs w:val="24"/>
          <w:lang w:eastAsia="es-PE"/>
        </w:rPr>
        <w:t xml:space="preserve"> </w:t>
      </w:r>
      <w:r w:rsidRPr="009A6B4C">
        <w:rPr>
          <w:rFonts w:ascii="Times New Roman" w:hAnsi="Times New Roman" w:cs="Times New Roman"/>
          <w:i w:val="0"/>
          <w:color w:val="auto"/>
          <w:sz w:val="24"/>
          <w:szCs w:val="24"/>
          <w:lang w:eastAsia="es-PE"/>
        </w:rPr>
        <w:t>based</w:t>
      </w:r>
      <w:r>
        <w:rPr>
          <w:rFonts w:ascii="Times New Roman" w:hAnsi="Times New Roman" w:cs="Times New Roman"/>
          <w:i w:val="0"/>
          <w:color w:val="auto"/>
          <w:sz w:val="24"/>
          <w:szCs w:val="24"/>
          <w:lang w:eastAsia="es-PE"/>
        </w:rPr>
        <w:t xml:space="preserve"> on ~</w:t>
      </w:r>
      <w:r w:rsidRPr="009A6B4C">
        <w:rPr>
          <w:rFonts w:ascii="Times New Roman" w:hAnsi="Times New Roman" w:cs="Times New Roman"/>
          <w:i w:val="0"/>
          <w:color w:val="auto"/>
          <w:sz w:val="24"/>
          <w:szCs w:val="24"/>
          <w:lang w:eastAsia="es-PE"/>
        </w:rPr>
        <w:t xml:space="preserve">2200bp of mitochondrial </w:t>
      </w:r>
      <w:proofErr w:type="spellStart"/>
      <w:r w:rsidRPr="00E137CF">
        <w:rPr>
          <w:rFonts w:ascii="Times New Roman" w:hAnsi="Times New Roman" w:cs="Times New Roman"/>
          <w:color w:val="auto"/>
          <w:sz w:val="24"/>
          <w:szCs w:val="24"/>
          <w:lang w:eastAsia="es-PE"/>
        </w:rPr>
        <w:t>CoI</w:t>
      </w:r>
      <w:proofErr w:type="spellEnd"/>
      <w:r w:rsidRPr="009A6B4C">
        <w:rPr>
          <w:rFonts w:ascii="Times New Roman" w:hAnsi="Times New Roman" w:cs="Times New Roman"/>
          <w:i w:val="0"/>
          <w:color w:val="auto"/>
          <w:sz w:val="24"/>
          <w:szCs w:val="24"/>
          <w:lang w:eastAsia="es-PE"/>
        </w:rPr>
        <w:t xml:space="preserve"> + </w:t>
      </w:r>
      <w:proofErr w:type="spellStart"/>
      <w:r w:rsidRPr="00E137CF">
        <w:rPr>
          <w:rFonts w:ascii="Times New Roman" w:hAnsi="Times New Roman" w:cs="Times New Roman"/>
          <w:color w:val="auto"/>
          <w:sz w:val="24"/>
          <w:szCs w:val="24"/>
          <w:lang w:eastAsia="es-PE"/>
        </w:rPr>
        <w:t>CoII</w:t>
      </w:r>
      <w:proofErr w:type="spellEnd"/>
      <w:r w:rsidRPr="009A6B4C">
        <w:rPr>
          <w:rFonts w:ascii="Times New Roman" w:hAnsi="Times New Roman" w:cs="Times New Roman"/>
          <w:i w:val="0"/>
          <w:color w:val="auto"/>
          <w:sz w:val="24"/>
          <w:szCs w:val="24"/>
          <w:lang w:eastAsia="es-PE"/>
        </w:rPr>
        <w:t xml:space="preserve"> sequence. Bootstrap values greater than 50% are shown.</w:t>
      </w:r>
    </w:p>
    <w:p w14:paraId="2CB54CCF" w14:textId="68685548" w:rsidR="004279C9" w:rsidRDefault="004279C9" w:rsidP="004279C9">
      <w:pPr>
        <w:pStyle w:val="Heading2"/>
        <w:keepNext w:val="0"/>
        <w:keepLines w:val="0"/>
        <w:spacing w:before="0" w:after="240"/>
        <w:rPr>
          <w:rFonts w:cs="Times New Roman"/>
          <w:szCs w:val="24"/>
          <w:lang w:eastAsia="es-PE"/>
        </w:rPr>
      </w:pPr>
      <w:bookmarkStart w:id="12" w:name="_Ref495424268"/>
      <w:r w:rsidRPr="009A6B4C">
        <w:rPr>
          <w:rFonts w:cs="Times New Roman"/>
          <w:szCs w:val="24"/>
        </w:rPr>
        <w:lastRenderedPageBreak/>
        <w:t xml:space="preserve">Figure </w:t>
      </w:r>
      <w:r w:rsidRPr="009A6B4C">
        <w:rPr>
          <w:rFonts w:cs="Times New Roman"/>
          <w:szCs w:val="24"/>
        </w:rPr>
        <w:fldChar w:fldCharType="begin"/>
      </w:r>
      <w:r w:rsidRPr="009A6B4C">
        <w:rPr>
          <w:rFonts w:cs="Times New Roman"/>
          <w:szCs w:val="24"/>
        </w:rPr>
        <w:instrText xml:space="preserve"> SEQ Figure \* ARABIC </w:instrText>
      </w:r>
      <w:r w:rsidRPr="009A6B4C">
        <w:rPr>
          <w:rFonts w:cs="Times New Roman"/>
          <w:szCs w:val="24"/>
        </w:rPr>
        <w:fldChar w:fldCharType="separate"/>
      </w:r>
      <w:r w:rsidR="00D87615">
        <w:rPr>
          <w:rFonts w:cs="Times New Roman"/>
          <w:noProof/>
          <w:szCs w:val="24"/>
        </w:rPr>
        <w:t>7</w:t>
      </w:r>
      <w:r w:rsidRPr="009A6B4C">
        <w:rPr>
          <w:rFonts w:cs="Times New Roman"/>
          <w:szCs w:val="24"/>
        </w:rPr>
        <w:fldChar w:fldCharType="end"/>
      </w:r>
      <w:bookmarkEnd w:id="12"/>
      <w:r w:rsidRPr="009A6B4C">
        <w:rPr>
          <w:rFonts w:cs="Times New Roman"/>
          <w:szCs w:val="24"/>
        </w:rPr>
        <w:t xml:space="preserve">. </w:t>
      </w:r>
      <w:r w:rsidRPr="009A6B4C">
        <w:rPr>
          <w:rFonts w:cs="Times New Roman"/>
          <w:caps/>
          <w:szCs w:val="24"/>
          <w:lang w:eastAsia="es-PE"/>
        </w:rPr>
        <w:t>Structure</w:t>
      </w:r>
      <w:r w:rsidRPr="009A6B4C">
        <w:rPr>
          <w:rFonts w:cs="Times New Roman"/>
          <w:szCs w:val="24"/>
          <w:lang w:eastAsia="es-PE"/>
        </w:rPr>
        <w:t xml:space="preserve"> analysis of AFLP genotypes from </w:t>
      </w:r>
      <w:r w:rsidRPr="009A6B4C">
        <w:rPr>
          <w:rFonts w:cs="Times New Roman"/>
          <w:i/>
          <w:iCs/>
          <w:szCs w:val="24"/>
          <w:lang w:eastAsia="es-PE"/>
        </w:rPr>
        <w:t xml:space="preserve">H. </w:t>
      </w:r>
      <w:proofErr w:type="spellStart"/>
      <w:r w:rsidRPr="009A6B4C">
        <w:rPr>
          <w:rFonts w:cs="Times New Roman"/>
          <w:i/>
          <w:iCs/>
          <w:szCs w:val="24"/>
          <w:lang w:eastAsia="es-PE"/>
        </w:rPr>
        <w:t>demeter</w:t>
      </w:r>
      <w:proofErr w:type="spellEnd"/>
      <w:r w:rsidRPr="009A6B4C">
        <w:rPr>
          <w:rFonts w:cs="Times New Roman"/>
          <w:szCs w:val="24"/>
          <w:lang w:eastAsia="es-PE"/>
        </w:rPr>
        <w:t xml:space="preserve"> and </w:t>
      </w:r>
      <w:r w:rsidRPr="009A6B4C">
        <w:rPr>
          <w:rFonts w:cs="Times New Roman"/>
          <w:i/>
          <w:iCs/>
          <w:szCs w:val="24"/>
          <w:lang w:eastAsia="es-PE"/>
        </w:rPr>
        <w:t xml:space="preserve">H. </w:t>
      </w:r>
      <w:proofErr w:type="spellStart"/>
      <w:r w:rsidRPr="009A6B4C">
        <w:rPr>
          <w:rFonts w:cs="Times New Roman"/>
          <w:i/>
          <w:iCs/>
          <w:szCs w:val="24"/>
          <w:lang w:eastAsia="es-PE"/>
        </w:rPr>
        <w:t>eratosignis</w:t>
      </w:r>
      <w:proofErr w:type="spellEnd"/>
      <w:r w:rsidRPr="009A6B4C">
        <w:rPr>
          <w:rFonts w:cs="Times New Roman"/>
          <w:szCs w:val="24"/>
          <w:lang w:eastAsia="es-PE"/>
        </w:rPr>
        <w:t xml:space="preserve"> specimens from </w:t>
      </w:r>
      <w:proofErr w:type="spellStart"/>
      <w:r w:rsidRPr="009A6B4C">
        <w:rPr>
          <w:rFonts w:cs="Times New Roman"/>
          <w:szCs w:val="24"/>
          <w:lang w:eastAsia="es-PE"/>
        </w:rPr>
        <w:t>Tarapoto</w:t>
      </w:r>
      <w:proofErr w:type="spellEnd"/>
      <w:r w:rsidRPr="009A6B4C">
        <w:rPr>
          <w:rFonts w:cs="Times New Roman"/>
          <w:szCs w:val="24"/>
          <w:lang w:eastAsia="es-PE"/>
        </w:rPr>
        <w:t xml:space="preserve"> (Peru) and </w:t>
      </w:r>
      <w:r w:rsidRPr="009A6B4C">
        <w:rPr>
          <w:rFonts w:cs="Times New Roman"/>
          <w:i/>
          <w:iCs/>
          <w:szCs w:val="24"/>
          <w:lang w:eastAsia="es-PE"/>
        </w:rPr>
        <w:t xml:space="preserve">H. </w:t>
      </w:r>
      <w:proofErr w:type="spellStart"/>
      <w:r w:rsidRPr="009A6B4C">
        <w:rPr>
          <w:rFonts w:cs="Times New Roman"/>
          <w:i/>
          <w:iCs/>
          <w:szCs w:val="24"/>
          <w:lang w:eastAsia="es-PE"/>
        </w:rPr>
        <w:t>demeter</w:t>
      </w:r>
      <w:proofErr w:type="spellEnd"/>
      <w:r w:rsidRPr="009A6B4C">
        <w:rPr>
          <w:rFonts w:cs="Times New Roman"/>
          <w:szCs w:val="24"/>
          <w:lang w:eastAsia="es-PE"/>
        </w:rPr>
        <w:t xml:space="preserve"> from French Guiana using the optimal number of clusters (K=3). </w:t>
      </w:r>
      <w:r w:rsidRPr="009A6B4C">
        <w:rPr>
          <w:rFonts w:cs="Times New Roman"/>
          <w:szCs w:val="24"/>
        </w:rPr>
        <w:t>Each of the 24 individuals is represented by a vertical bar broken into three segments. The proportion of each colour in the bar indicates the posterior mean probability of ancestry from each genetic cluster</w:t>
      </w:r>
      <w:r w:rsidRPr="009A6B4C">
        <w:rPr>
          <w:rFonts w:cs="Times New Roman"/>
          <w:szCs w:val="24"/>
          <w:lang w:eastAsia="es-PE"/>
        </w:rPr>
        <w:t>.</w:t>
      </w:r>
    </w:p>
    <w:p w14:paraId="425075DE" w14:textId="77777777" w:rsidR="004279C9" w:rsidRDefault="004279C9" w:rsidP="004279C9"/>
    <w:p w14:paraId="78291BAE" w14:textId="77777777" w:rsidR="004279C9" w:rsidRPr="004279C9" w:rsidRDefault="004279C9" w:rsidP="004279C9">
      <w:pPr>
        <w:rPr>
          <w:lang w:eastAsia="es-PE"/>
        </w:rPr>
      </w:pPr>
    </w:p>
    <w:sectPr w:rsidR="004279C9" w:rsidRPr="004279C9" w:rsidSect="00C0437B">
      <w:headerReference w:type="default" r:id="rId9"/>
      <w:footerReference w:type="default" r:id="rId10"/>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F8BEC" w14:textId="77777777" w:rsidR="00044494" w:rsidRDefault="00044494" w:rsidP="00D2013D">
      <w:pPr>
        <w:spacing w:after="0" w:line="240" w:lineRule="auto"/>
      </w:pPr>
      <w:r>
        <w:separator/>
      </w:r>
    </w:p>
  </w:endnote>
  <w:endnote w:type="continuationSeparator" w:id="0">
    <w:p w14:paraId="0691C53F" w14:textId="77777777" w:rsidR="00044494" w:rsidRDefault="00044494" w:rsidP="00D2013D">
      <w:pPr>
        <w:spacing w:after="0" w:line="240" w:lineRule="auto"/>
      </w:pPr>
      <w:r>
        <w:continuationSeparator/>
      </w:r>
    </w:p>
  </w:endnote>
  <w:endnote w:type="continuationNotice" w:id="1">
    <w:p w14:paraId="7F53CC15" w14:textId="77777777" w:rsidR="00044494" w:rsidRDefault="00044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DejaVu Sans">
    <w:altName w:val="Arial"/>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8239" w14:textId="77777777" w:rsidR="00737474" w:rsidRDefault="0073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E886A" w14:textId="77777777" w:rsidR="00044494" w:rsidRDefault="00044494" w:rsidP="00D2013D">
      <w:pPr>
        <w:spacing w:after="0" w:line="240" w:lineRule="auto"/>
      </w:pPr>
      <w:r>
        <w:separator/>
      </w:r>
    </w:p>
  </w:footnote>
  <w:footnote w:type="continuationSeparator" w:id="0">
    <w:p w14:paraId="64F9A3A2" w14:textId="77777777" w:rsidR="00044494" w:rsidRDefault="00044494" w:rsidP="00D2013D">
      <w:pPr>
        <w:spacing w:after="0" w:line="240" w:lineRule="auto"/>
      </w:pPr>
      <w:r>
        <w:continuationSeparator/>
      </w:r>
    </w:p>
  </w:footnote>
  <w:footnote w:type="continuationNotice" w:id="1">
    <w:p w14:paraId="2E9BFD60" w14:textId="77777777" w:rsidR="00044494" w:rsidRDefault="000444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8F5D4" w14:textId="77777777" w:rsidR="00737474" w:rsidRDefault="00737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53E74"/>
    <w:multiLevelType w:val="hybridMultilevel"/>
    <w:tmpl w:val="4F40B62E"/>
    <w:lvl w:ilvl="0" w:tplc="280A0011">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F1"/>
    <w:rsid w:val="0000333A"/>
    <w:rsid w:val="00004518"/>
    <w:rsid w:val="000052A5"/>
    <w:rsid w:val="00005844"/>
    <w:rsid w:val="00006972"/>
    <w:rsid w:val="00011D19"/>
    <w:rsid w:val="00017098"/>
    <w:rsid w:val="00020D96"/>
    <w:rsid w:val="00021A01"/>
    <w:rsid w:val="00022329"/>
    <w:rsid w:val="00022899"/>
    <w:rsid w:val="00022A6E"/>
    <w:rsid w:val="0002326B"/>
    <w:rsid w:val="0002447D"/>
    <w:rsid w:val="000247BF"/>
    <w:rsid w:val="00025CE2"/>
    <w:rsid w:val="00026F6E"/>
    <w:rsid w:val="00027343"/>
    <w:rsid w:val="0002761C"/>
    <w:rsid w:val="0002799E"/>
    <w:rsid w:val="000329A0"/>
    <w:rsid w:val="00033130"/>
    <w:rsid w:val="00033693"/>
    <w:rsid w:val="0003453D"/>
    <w:rsid w:val="000357C0"/>
    <w:rsid w:val="0003662F"/>
    <w:rsid w:val="0003680C"/>
    <w:rsid w:val="00040126"/>
    <w:rsid w:val="00040CE0"/>
    <w:rsid w:val="00041201"/>
    <w:rsid w:val="00041D0F"/>
    <w:rsid w:val="00041EB6"/>
    <w:rsid w:val="000430B1"/>
    <w:rsid w:val="00043E84"/>
    <w:rsid w:val="00044494"/>
    <w:rsid w:val="000528DE"/>
    <w:rsid w:val="00052F45"/>
    <w:rsid w:val="000554CF"/>
    <w:rsid w:val="00061E25"/>
    <w:rsid w:val="00064CE8"/>
    <w:rsid w:val="0006706D"/>
    <w:rsid w:val="0007121B"/>
    <w:rsid w:val="00073BDE"/>
    <w:rsid w:val="00075E47"/>
    <w:rsid w:val="00077C29"/>
    <w:rsid w:val="00077C60"/>
    <w:rsid w:val="00080C6E"/>
    <w:rsid w:val="00081CEE"/>
    <w:rsid w:val="00083397"/>
    <w:rsid w:val="0008364A"/>
    <w:rsid w:val="00084110"/>
    <w:rsid w:val="00084F22"/>
    <w:rsid w:val="00086A9F"/>
    <w:rsid w:val="00087C31"/>
    <w:rsid w:val="00093AE9"/>
    <w:rsid w:val="00094035"/>
    <w:rsid w:val="00094A0A"/>
    <w:rsid w:val="0009761D"/>
    <w:rsid w:val="00097B02"/>
    <w:rsid w:val="000A01CA"/>
    <w:rsid w:val="000A058C"/>
    <w:rsid w:val="000A3EB8"/>
    <w:rsid w:val="000A4B1D"/>
    <w:rsid w:val="000A4DDC"/>
    <w:rsid w:val="000A6172"/>
    <w:rsid w:val="000A792B"/>
    <w:rsid w:val="000B0B4D"/>
    <w:rsid w:val="000B0C61"/>
    <w:rsid w:val="000B1BF6"/>
    <w:rsid w:val="000B3A2A"/>
    <w:rsid w:val="000B3DA9"/>
    <w:rsid w:val="000B4B0F"/>
    <w:rsid w:val="000B7BCF"/>
    <w:rsid w:val="000C0484"/>
    <w:rsid w:val="000C0D42"/>
    <w:rsid w:val="000C2067"/>
    <w:rsid w:val="000C323B"/>
    <w:rsid w:val="000C46F6"/>
    <w:rsid w:val="000C56AE"/>
    <w:rsid w:val="000C59A5"/>
    <w:rsid w:val="000C5D96"/>
    <w:rsid w:val="000C66F4"/>
    <w:rsid w:val="000D039A"/>
    <w:rsid w:val="000D0F40"/>
    <w:rsid w:val="000D5E02"/>
    <w:rsid w:val="000E0433"/>
    <w:rsid w:val="000E0A25"/>
    <w:rsid w:val="000E1824"/>
    <w:rsid w:val="000E3690"/>
    <w:rsid w:val="000E59AC"/>
    <w:rsid w:val="000E5AF5"/>
    <w:rsid w:val="000E5E17"/>
    <w:rsid w:val="000F04C1"/>
    <w:rsid w:val="000F0A7E"/>
    <w:rsid w:val="000F40DD"/>
    <w:rsid w:val="000F49EE"/>
    <w:rsid w:val="000F5BEA"/>
    <w:rsid w:val="000F69E0"/>
    <w:rsid w:val="001002FA"/>
    <w:rsid w:val="00101E34"/>
    <w:rsid w:val="001025A2"/>
    <w:rsid w:val="001035B9"/>
    <w:rsid w:val="00105007"/>
    <w:rsid w:val="001052B7"/>
    <w:rsid w:val="00106B20"/>
    <w:rsid w:val="001102B4"/>
    <w:rsid w:val="00111A2B"/>
    <w:rsid w:val="00112139"/>
    <w:rsid w:val="00112767"/>
    <w:rsid w:val="00112778"/>
    <w:rsid w:val="00114497"/>
    <w:rsid w:val="00114586"/>
    <w:rsid w:val="00114599"/>
    <w:rsid w:val="001154FD"/>
    <w:rsid w:val="001160B7"/>
    <w:rsid w:val="00116361"/>
    <w:rsid w:val="001227B4"/>
    <w:rsid w:val="0012388D"/>
    <w:rsid w:val="00123B72"/>
    <w:rsid w:val="001254E3"/>
    <w:rsid w:val="00125723"/>
    <w:rsid w:val="001258DC"/>
    <w:rsid w:val="00125A97"/>
    <w:rsid w:val="00132B5F"/>
    <w:rsid w:val="00133966"/>
    <w:rsid w:val="00136387"/>
    <w:rsid w:val="0014085F"/>
    <w:rsid w:val="00140B11"/>
    <w:rsid w:val="00141F72"/>
    <w:rsid w:val="0014354E"/>
    <w:rsid w:val="00144A2B"/>
    <w:rsid w:val="001451F1"/>
    <w:rsid w:val="00146779"/>
    <w:rsid w:val="00146D32"/>
    <w:rsid w:val="00147914"/>
    <w:rsid w:val="00147AB5"/>
    <w:rsid w:val="00151247"/>
    <w:rsid w:val="001525DA"/>
    <w:rsid w:val="0015260F"/>
    <w:rsid w:val="00154530"/>
    <w:rsid w:val="00154F30"/>
    <w:rsid w:val="00163CE0"/>
    <w:rsid w:val="00164BE3"/>
    <w:rsid w:val="00164C3A"/>
    <w:rsid w:val="00166AD7"/>
    <w:rsid w:val="00167606"/>
    <w:rsid w:val="00170F32"/>
    <w:rsid w:val="00172BBA"/>
    <w:rsid w:val="00172C10"/>
    <w:rsid w:val="00174E14"/>
    <w:rsid w:val="0017588D"/>
    <w:rsid w:val="00175954"/>
    <w:rsid w:val="00175DA4"/>
    <w:rsid w:val="00176169"/>
    <w:rsid w:val="00176683"/>
    <w:rsid w:val="0017768E"/>
    <w:rsid w:val="00177848"/>
    <w:rsid w:val="001802B3"/>
    <w:rsid w:val="00181C32"/>
    <w:rsid w:val="0018469D"/>
    <w:rsid w:val="00185D08"/>
    <w:rsid w:val="00187A8F"/>
    <w:rsid w:val="00187D93"/>
    <w:rsid w:val="0019508C"/>
    <w:rsid w:val="001975CC"/>
    <w:rsid w:val="00197DD6"/>
    <w:rsid w:val="00197EFA"/>
    <w:rsid w:val="001A0075"/>
    <w:rsid w:val="001A0F6A"/>
    <w:rsid w:val="001A2582"/>
    <w:rsid w:val="001A4B48"/>
    <w:rsid w:val="001A69F1"/>
    <w:rsid w:val="001A6A0E"/>
    <w:rsid w:val="001B0BDF"/>
    <w:rsid w:val="001B0BE9"/>
    <w:rsid w:val="001B21FC"/>
    <w:rsid w:val="001B4E45"/>
    <w:rsid w:val="001B4F7D"/>
    <w:rsid w:val="001B54F0"/>
    <w:rsid w:val="001B6AC9"/>
    <w:rsid w:val="001B6E69"/>
    <w:rsid w:val="001B76F5"/>
    <w:rsid w:val="001B7981"/>
    <w:rsid w:val="001C0387"/>
    <w:rsid w:val="001C201B"/>
    <w:rsid w:val="001C2120"/>
    <w:rsid w:val="001C2BF3"/>
    <w:rsid w:val="001C5264"/>
    <w:rsid w:val="001C61D4"/>
    <w:rsid w:val="001C75B7"/>
    <w:rsid w:val="001D3519"/>
    <w:rsid w:val="001D3C15"/>
    <w:rsid w:val="001D530B"/>
    <w:rsid w:val="001D5DD5"/>
    <w:rsid w:val="001D5E3E"/>
    <w:rsid w:val="001E1388"/>
    <w:rsid w:val="001E1F12"/>
    <w:rsid w:val="001E2CCA"/>
    <w:rsid w:val="001E30A7"/>
    <w:rsid w:val="001E4F99"/>
    <w:rsid w:val="001E5E18"/>
    <w:rsid w:val="001E66B2"/>
    <w:rsid w:val="001F3E60"/>
    <w:rsid w:val="001F403E"/>
    <w:rsid w:val="001F4580"/>
    <w:rsid w:val="001F538F"/>
    <w:rsid w:val="001F5617"/>
    <w:rsid w:val="001F5E5E"/>
    <w:rsid w:val="001F60E0"/>
    <w:rsid w:val="001F7B85"/>
    <w:rsid w:val="00202268"/>
    <w:rsid w:val="0020267A"/>
    <w:rsid w:val="002033A3"/>
    <w:rsid w:val="00203814"/>
    <w:rsid w:val="002042A8"/>
    <w:rsid w:val="0020494C"/>
    <w:rsid w:val="002060CD"/>
    <w:rsid w:val="002103F8"/>
    <w:rsid w:val="00214BB7"/>
    <w:rsid w:val="00220023"/>
    <w:rsid w:val="00221429"/>
    <w:rsid w:val="00224805"/>
    <w:rsid w:val="00224F5C"/>
    <w:rsid w:val="002254B5"/>
    <w:rsid w:val="00225FE8"/>
    <w:rsid w:val="0022711C"/>
    <w:rsid w:val="00227D79"/>
    <w:rsid w:val="00230BC7"/>
    <w:rsid w:val="002311F4"/>
    <w:rsid w:val="00233378"/>
    <w:rsid w:val="002333B2"/>
    <w:rsid w:val="00233974"/>
    <w:rsid w:val="002344A8"/>
    <w:rsid w:val="00235BE4"/>
    <w:rsid w:val="00237E25"/>
    <w:rsid w:val="00240058"/>
    <w:rsid w:val="0024265B"/>
    <w:rsid w:val="002429C7"/>
    <w:rsid w:val="00242A31"/>
    <w:rsid w:val="00242B70"/>
    <w:rsid w:val="00243737"/>
    <w:rsid w:val="0024520C"/>
    <w:rsid w:val="00245C9F"/>
    <w:rsid w:val="00246B4F"/>
    <w:rsid w:val="00247EEC"/>
    <w:rsid w:val="0025080B"/>
    <w:rsid w:val="002525F7"/>
    <w:rsid w:val="00253690"/>
    <w:rsid w:val="00255C12"/>
    <w:rsid w:val="00260914"/>
    <w:rsid w:val="00260C54"/>
    <w:rsid w:val="002617B9"/>
    <w:rsid w:val="00261F2D"/>
    <w:rsid w:val="00263309"/>
    <w:rsid w:val="00263ED7"/>
    <w:rsid w:val="002643EB"/>
    <w:rsid w:val="002644E2"/>
    <w:rsid w:val="00264692"/>
    <w:rsid w:val="00265358"/>
    <w:rsid w:val="00265E3A"/>
    <w:rsid w:val="0026735F"/>
    <w:rsid w:val="002677C7"/>
    <w:rsid w:val="00270742"/>
    <w:rsid w:val="0027105B"/>
    <w:rsid w:val="00271973"/>
    <w:rsid w:val="0027359C"/>
    <w:rsid w:val="00273751"/>
    <w:rsid w:val="0027423A"/>
    <w:rsid w:val="002823A4"/>
    <w:rsid w:val="00283160"/>
    <w:rsid w:val="00285253"/>
    <w:rsid w:val="0028732C"/>
    <w:rsid w:val="00290C18"/>
    <w:rsid w:val="00290DD4"/>
    <w:rsid w:val="002935BC"/>
    <w:rsid w:val="00296155"/>
    <w:rsid w:val="00296C90"/>
    <w:rsid w:val="002A10E2"/>
    <w:rsid w:val="002A2712"/>
    <w:rsid w:val="002A2F39"/>
    <w:rsid w:val="002A5195"/>
    <w:rsid w:val="002A542F"/>
    <w:rsid w:val="002A6A8B"/>
    <w:rsid w:val="002A7D76"/>
    <w:rsid w:val="002B009A"/>
    <w:rsid w:val="002B082A"/>
    <w:rsid w:val="002B3559"/>
    <w:rsid w:val="002B370F"/>
    <w:rsid w:val="002B45EE"/>
    <w:rsid w:val="002B701E"/>
    <w:rsid w:val="002C0978"/>
    <w:rsid w:val="002C1C0D"/>
    <w:rsid w:val="002C2A8B"/>
    <w:rsid w:val="002C4793"/>
    <w:rsid w:val="002C5271"/>
    <w:rsid w:val="002C6EB2"/>
    <w:rsid w:val="002D1DF8"/>
    <w:rsid w:val="002D6006"/>
    <w:rsid w:val="002D769D"/>
    <w:rsid w:val="002D7989"/>
    <w:rsid w:val="002D7EC5"/>
    <w:rsid w:val="002E0F9D"/>
    <w:rsid w:val="002E10D3"/>
    <w:rsid w:val="002E1892"/>
    <w:rsid w:val="002E3928"/>
    <w:rsid w:val="002E3F59"/>
    <w:rsid w:val="002E3FB1"/>
    <w:rsid w:val="002E75C9"/>
    <w:rsid w:val="002E77B8"/>
    <w:rsid w:val="002E7EE6"/>
    <w:rsid w:val="002F12E2"/>
    <w:rsid w:val="002F5DF5"/>
    <w:rsid w:val="002F5E4F"/>
    <w:rsid w:val="002F617F"/>
    <w:rsid w:val="002F698E"/>
    <w:rsid w:val="002F78F3"/>
    <w:rsid w:val="0030132A"/>
    <w:rsid w:val="00302B94"/>
    <w:rsid w:val="00302E97"/>
    <w:rsid w:val="003030AC"/>
    <w:rsid w:val="003035B5"/>
    <w:rsid w:val="00305568"/>
    <w:rsid w:val="00306473"/>
    <w:rsid w:val="0031007A"/>
    <w:rsid w:val="0031021C"/>
    <w:rsid w:val="0031143B"/>
    <w:rsid w:val="00312C39"/>
    <w:rsid w:val="003132EF"/>
    <w:rsid w:val="00314735"/>
    <w:rsid w:val="0031657A"/>
    <w:rsid w:val="00316EEC"/>
    <w:rsid w:val="00321FC4"/>
    <w:rsid w:val="003236C5"/>
    <w:rsid w:val="003242E3"/>
    <w:rsid w:val="0032455E"/>
    <w:rsid w:val="003269FC"/>
    <w:rsid w:val="00326F37"/>
    <w:rsid w:val="00327DA0"/>
    <w:rsid w:val="0033053B"/>
    <w:rsid w:val="003309B3"/>
    <w:rsid w:val="00332363"/>
    <w:rsid w:val="0033240C"/>
    <w:rsid w:val="00332DB1"/>
    <w:rsid w:val="00333174"/>
    <w:rsid w:val="00333AE9"/>
    <w:rsid w:val="00333E9E"/>
    <w:rsid w:val="00333FB5"/>
    <w:rsid w:val="003345A2"/>
    <w:rsid w:val="00335282"/>
    <w:rsid w:val="00335488"/>
    <w:rsid w:val="003365FE"/>
    <w:rsid w:val="00337CE9"/>
    <w:rsid w:val="00340631"/>
    <w:rsid w:val="00340DFB"/>
    <w:rsid w:val="00340F86"/>
    <w:rsid w:val="00342445"/>
    <w:rsid w:val="00342B7F"/>
    <w:rsid w:val="00343AED"/>
    <w:rsid w:val="00344222"/>
    <w:rsid w:val="003453B6"/>
    <w:rsid w:val="00346345"/>
    <w:rsid w:val="003463D2"/>
    <w:rsid w:val="00346E04"/>
    <w:rsid w:val="00347C80"/>
    <w:rsid w:val="00350141"/>
    <w:rsid w:val="00351CB5"/>
    <w:rsid w:val="00352194"/>
    <w:rsid w:val="00352C10"/>
    <w:rsid w:val="00352C30"/>
    <w:rsid w:val="00353892"/>
    <w:rsid w:val="0035426B"/>
    <w:rsid w:val="00355CF3"/>
    <w:rsid w:val="003600D2"/>
    <w:rsid w:val="003603E6"/>
    <w:rsid w:val="00361841"/>
    <w:rsid w:val="003621E6"/>
    <w:rsid w:val="0036468B"/>
    <w:rsid w:val="00370446"/>
    <w:rsid w:val="00371236"/>
    <w:rsid w:val="0037123D"/>
    <w:rsid w:val="00372350"/>
    <w:rsid w:val="00372793"/>
    <w:rsid w:val="00373B4D"/>
    <w:rsid w:val="00377702"/>
    <w:rsid w:val="00377EC9"/>
    <w:rsid w:val="00377FE0"/>
    <w:rsid w:val="00380ACD"/>
    <w:rsid w:val="00384CDE"/>
    <w:rsid w:val="00384F9D"/>
    <w:rsid w:val="003857DE"/>
    <w:rsid w:val="003868E4"/>
    <w:rsid w:val="00387BE1"/>
    <w:rsid w:val="00390A30"/>
    <w:rsid w:val="003925E3"/>
    <w:rsid w:val="003926AB"/>
    <w:rsid w:val="00392BFF"/>
    <w:rsid w:val="003948C8"/>
    <w:rsid w:val="00395218"/>
    <w:rsid w:val="00396117"/>
    <w:rsid w:val="00396A74"/>
    <w:rsid w:val="00397CF4"/>
    <w:rsid w:val="003A1047"/>
    <w:rsid w:val="003A17C3"/>
    <w:rsid w:val="003A1FF4"/>
    <w:rsid w:val="003A4374"/>
    <w:rsid w:val="003A4E04"/>
    <w:rsid w:val="003A536A"/>
    <w:rsid w:val="003A587F"/>
    <w:rsid w:val="003A66E6"/>
    <w:rsid w:val="003A7CE5"/>
    <w:rsid w:val="003B1BC6"/>
    <w:rsid w:val="003B21C5"/>
    <w:rsid w:val="003B2657"/>
    <w:rsid w:val="003C0BA6"/>
    <w:rsid w:val="003C0F1F"/>
    <w:rsid w:val="003C15ED"/>
    <w:rsid w:val="003C25A3"/>
    <w:rsid w:val="003C28DC"/>
    <w:rsid w:val="003C2A84"/>
    <w:rsid w:val="003C2BFC"/>
    <w:rsid w:val="003C4C6D"/>
    <w:rsid w:val="003C60B2"/>
    <w:rsid w:val="003C67DF"/>
    <w:rsid w:val="003C6A93"/>
    <w:rsid w:val="003C75C7"/>
    <w:rsid w:val="003C7D2D"/>
    <w:rsid w:val="003D1DFC"/>
    <w:rsid w:val="003D1F2A"/>
    <w:rsid w:val="003D68B2"/>
    <w:rsid w:val="003D7C50"/>
    <w:rsid w:val="003E0E8E"/>
    <w:rsid w:val="003E13AE"/>
    <w:rsid w:val="003E158E"/>
    <w:rsid w:val="003E301E"/>
    <w:rsid w:val="003E33C5"/>
    <w:rsid w:val="003E51B2"/>
    <w:rsid w:val="003E5C5C"/>
    <w:rsid w:val="003E6273"/>
    <w:rsid w:val="003E6295"/>
    <w:rsid w:val="003E66A2"/>
    <w:rsid w:val="003E6EC5"/>
    <w:rsid w:val="003F0DAD"/>
    <w:rsid w:val="003F16DC"/>
    <w:rsid w:val="003F62E8"/>
    <w:rsid w:val="003F6542"/>
    <w:rsid w:val="003F6688"/>
    <w:rsid w:val="004011EE"/>
    <w:rsid w:val="00403999"/>
    <w:rsid w:val="004053E0"/>
    <w:rsid w:val="00406669"/>
    <w:rsid w:val="00406FE9"/>
    <w:rsid w:val="004071E6"/>
    <w:rsid w:val="00410515"/>
    <w:rsid w:val="00410A25"/>
    <w:rsid w:val="00410F72"/>
    <w:rsid w:val="00411AE0"/>
    <w:rsid w:val="00413140"/>
    <w:rsid w:val="00414D8B"/>
    <w:rsid w:val="004158AB"/>
    <w:rsid w:val="00415D9A"/>
    <w:rsid w:val="00416D08"/>
    <w:rsid w:val="00417E70"/>
    <w:rsid w:val="0042075F"/>
    <w:rsid w:val="004209B1"/>
    <w:rsid w:val="00422A3C"/>
    <w:rsid w:val="00423358"/>
    <w:rsid w:val="004251F2"/>
    <w:rsid w:val="0042669B"/>
    <w:rsid w:val="004279C9"/>
    <w:rsid w:val="00427A92"/>
    <w:rsid w:val="00430080"/>
    <w:rsid w:val="00430B07"/>
    <w:rsid w:val="004321FC"/>
    <w:rsid w:val="00434069"/>
    <w:rsid w:val="0043418B"/>
    <w:rsid w:val="00435549"/>
    <w:rsid w:val="004356E0"/>
    <w:rsid w:val="004357C1"/>
    <w:rsid w:val="00435D9B"/>
    <w:rsid w:val="00436AD8"/>
    <w:rsid w:val="00440364"/>
    <w:rsid w:val="00440557"/>
    <w:rsid w:val="00440E6F"/>
    <w:rsid w:val="00441255"/>
    <w:rsid w:val="00441FC6"/>
    <w:rsid w:val="00442966"/>
    <w:rsid w:val="004445DC"/>
    <w:rsid w:val="00444E07"/>
    <w:rsid w:val="004455EB"/>
    <w:rsid w:val="004460B9"/>
    <w:rsid w:val="004465FE"/>
    <w:rsid w:val="004473B7"/>
    <w:rsid w:val="004508E3"/>
    <w:rsid w:val="0045366E"/>
    <w:rsid w:val="00453CD6"/>
    <w:rsid w:val="00453D5A"/>
    <w:rsid w:val="00455462"/>
    <w:rsid w:val="004556E6"/>
    <w:rsid w:val="00455CFE"/>
    <w:rsid w:val="004574E4"/>
    <w:rsid w:val="00461857"/>
    <w:rsid w:val="00461942"/>
    <w:rsid w:val="00461A1D"/>
    <w:rsid w:val="004659B3"/>
    <w:rsid w:val="00465C37"/>
    <w:rsid w:val="00466196"/>
    <w:rsid w:val="004662F8"/>
    <w:rsid w:val="00466D5B"/>
    <w:rsid w:val="0046759C"/>
    <w:rsid w:val="0047098E"/>
    <w:rsid w:val="00470DD9"/>
    <w:rsid w:val="00471466"/>
    <w:rsid w:val="00471C30"/>
    <w:rsid w:val="00472E2E"/>
    <w:rsid w:val="00473E1A"/>
    <w:rsid w:val="004749F2"/>
    <w:rsid w:val="00475DFE"/>
    <w:rsid w:val="00476307"/>
    <w:rsid w:val="00476631"/>
    <w:rsid w:val="00476DA6"/>
    <w:rsid w:val="00476DC1"/>
    <w:rsid w:val="004777E5"/>
    <w:rsid w:val="004805CC"/>
    <w:rsid w:val="00480878"/>
    <w:rsid w:val="00480B0A"/>
    <w:rsid w:val="00481771"/>
    <w:rsid w:val="00481912"/>
    <w:rsid w:val="004824D4"/>
    <w:rsid w:val="0048346B"/>
    <w:rsid w:val="004838D1"/>
    <w:rsid w:val="00483F75"/>
    <w:rsid w:val="00484E9C"/>
    <w:rsid w:val="0048612A"/>
    <w:rsid w:val="00486B26"/>
    <w:rsid w:val="00486F86"/>
    <w:rsid w:val="00487DB7"/>
    <w:rsid w:val="0049087C"/>
    <w:rsid w:val="0049287F"/>
    <w:rsid w:val="00494B79"/>
    <w:rsid w:val="00495245"/>
    <w:rsid w:val="0049551A"/>
    <w:rsid w:val="00496D92"/>
    <w:rsid w:val="0049708B"/>
    <w:rsid w:val="00497989"/>
    <w:rsid w:val="004A04B3"/>
    <w:rsid w:val="004A34DE"/>
    <w:rsid w:val="004A784D"/>
    <w:rsid w:val="004B319F"/>
    <w:rsid w:val="004B3A45"/>
    <w:rsid w:val="004B5068"/>
    <w:rsid w:val="004C0B8D"/>
    <w:rsid w:val="004C19EC"/>
    <w:rsid w:val="004C4C01"/>
    <w:rsid w:val="004C4EC0"/>
    <w:rsid w:val="004C4EC3"/>
    <w:rsid w:val="004C5BBA"/>
    <w:rsid w:val="004C770E"/>
    <w:rsid w:val="004D01B1"/>
    <w:rsid w:val="004D1376"/>
    <w:rsid w:val="004D3484"/>
    <w:rsid w:val="004D35E0"/>
    <w:rsid w:val="004D436D"/>
    <w:rsid w:val="004D5350"/>
    <w:rsid w:val="004D5FBF"/>
    <w:rsid w:val="004D680A"/>
    <w:rsid w:val="004D685B"/>
    <w:rsid w:val="004D6D38"/>
    <w:rsid w:val="004D79C4"/>
    <w:rsid w:val="004E1F6D"/>
    <w:rsid w:val="004E5F0A"/>
    <w:rsid w:val="004E6897"/>
    <w:rsid w:val="004E6917"/>
    <w:rsid w:val="004E6A73"/>
    <w:rsid w:val="004E7240"/>
    <w:rsid w:val="004E7B55"/>
    <w:rsid w:val="004E7D33"/>
    <w:rsid w:val="004F0466"/>
    <w:rsid w:val="004F18AC"/>
    <w:rsid w:val="004F38A8"/>
    <w:rsid w:val="004F413D"/>
    <w:rsid w:val="004F52C6"/>
    <w:rsid w:val="004F627A"/>
    <w:rsid w:val="004F7286"/>
    <w:rsid w:val="00501A0E"/>
    <w:rsid w:val="00504719"/>
    <w:rsid w:val="0050647B"/>
    <w:rsid w:val="00506FC1"/>
    <w:rsid w:val="005070ED"/>
    <w:rsid w:val="005111CA"/>
    <w:rsid w:val="00514E79"/>
    <w:rsid w:val="00514EAF"/>
    <w:rsid w:val="00514FF8"/>
    <w:rsid w:val="005150EE"/>
    <w:rsid w:val="00515BBA"/>
    <w:rsid w:val="00516108"/>
    <w:rsid w:val="00520083"/>
    <w:rsid w:val="00520130"/>
    <w:rsid w:val="0052063F"/>
    <w:rsid w:val="00523522"/>
    <w:rsid w:val="005263B7"/>
    <w:rsid w:val="00526A4B"/>
    <w:rsid w:val="005272A0"/>
    <w:rsid w:val="00527CF3"/>
    <w:rsid w:val="00531EEB"/>
    <w:rsid w:val="0053447E"/>
    <w:rsid w:val="00537AF5"/>
    <w:rsid w:val="00540730"/>
    <w:rsid w:val="00540EF7"/>
    <w:rsid w:val="00542797"/>
    <w:rsid w:val="005441CB"/>
    <w:rsid w:val="00544F7B"/>
    <w:rsid w:val="005477F4"/>
    <w:rsid w:val="00547E13"/>
    <w:rsid w:val="005520F3"/>
    <w:rsid w:val="005524DB"/>
    <w:rsid w:val="00552963"/>
    <w:rsid w:val="0055426F"/>
    <w:rsid w:val="00554794"/>
    <w:rsid w:val="00554845"/>
    <w:rsid w:val="00554F07"/>
    <w:rsid w:val="00557B03"/>
    <w:rsid w:val="0056135A"/>
    <w:rsid w:val="00561FD2"/>
    <w:rsid w:val="00562E9F"/>
    <w:rsid w:val="005648DE"/>
    <w:rsid w:val="00564B11"/>
    <w:rsid w:val="005662B3"/>
    <w:rsid w:val="00570B80"/>
    <w:rsid w:val="00571B4F"/>
    <w:rsid w:val="005726A2"/>
    <w:rsid w:val="00575095"/>
    <w:rsid w:val="005758AE"/>
    <w:rsid w:val="0057610C"/>
    <w:rsid w:val="005770DF"/>
    <w:rsid w:val="00577CC6"/>
    <w:rsid w:val="0058379E"/>
    <w:rsid w:val="00583FC2"/>
    <w:rsid w:val="00585A2D"/>
    <w:rsid w:val="005863EC"/>
    <w:rsid w:val="005867C3"/>
    <w:rsid w:val="00586825"/>
    <w:rsid w:val="00586BD6"/>
    <w:rsid w:val="00587FA3"/>
    <w:rsid w:val="00591C67"/>
    <w:rsid w:val="005922E4"/>
    <w:rsid w:val="0059278F"/>
    <w:rsid w:val="00592D73"/>
    <w:rsid w:val="00593CAD"/>
    <w:rsid w:val="00594C26"/>
    <w:rsid w:val="00595279"/>
    <w:rsid w:val="005958A1"/>
    <w:rsid w:val="00595CBE"/>
    <w:rsid w:val="00595EBC"/>
    <w:rsid w:val="005966F2"/>
    <w:rsid w:val="00597215"/>
    <w:rsid w:val="005979D2"/>
    <w:rsid w:val="005A1433"/>
    <w:rsid w:val="005A44AD"/>
    <w:rsid w:val="005A71AF"/>
    <w:rsid w:val="005B11D0"/>
    <w:rsid w:val="005B13B3"/>
    <w:rsid w:val="005B15FE"/>
    <w:rsid w:val="005B18CC"/>
    <w:rsid w:val="005B1FC1"/>
    <w:rsid w:val="005B38D1"/>
    <w:rsid w:val="005B3B29"/>
    <w:rsid w:val="005B52D9"/>
    <w:rsid w:val="005B687D"/>
    <w:rsid w:val="005B7485"/>
    <w:rsid w:val="005B7DEB"/>
    <w:rsid w:val="005B7E61"/>
    <w:rsid w:val="005C00E9"/>
    <w:rsid w:val="005C3F8F"/>
    <w:rsid w:val="005C5201"/>
    <w:rsid w:val="005C56F5"/>
    <w:rsid w:val="005C6B23"/>
    <w:rsid w:val="005C7758"/>
    <w:rsid w:val="005C7E7F"/>
    <w:rsid w:val="005D0028"/>
    <w:rsid w:val="005D044C"/>
    <w:rsid w:val="005D12CF"/>
    <w:rsid w:val="005D219E"/>
    <w:rsid w:val="005D277D"/>
    <w:rsid w:val="005D35F8"/>
    <w:rsid w:val="005D39F9"/>
    <w:rsid w:val="005D3AD5"/>
    <w:rsid w:val="005D438E"/>
    <w:rsid w:val="005D6476"/>
    <w:rsid w:val="005D6A2F"/>
    <w:rsid w:val="005E258D"/>
    <w:rsid w:val="005E2B5D"/>
    <w:rsid w:val="005E357A"/>
    <w:rsid w:val="005E55F4"/>
    <w:rsid w:val="005E630D"/>
    <w:rsid w:val="005E6B78"/>
    <w:rsid w:val="005E6F5A"/>
    <w:rsid w:val="005F335F"/>
    <w:rsid w:val="005F4750"/>
    <w:rsid w:val="005F49FC"/>
    <w:rsid w:val="005F4F23"/>
    <w:rsid w:val="005F5325"/>
    <w:rsid w:val="005F5E08"/>
    <w:rsid w:val="0060528A"/>
    <w:rsid w:val="00605B7E"/>
    <w:rsid w:val="006060EE"/>
    <w:rsid w:val="00607C93"/>
    <w:rsid w:val="00607F46"/>
    <w:rsid w:val="00611948"/>
    <w:rsid w:val="00612E7C"/>
    <w:rsid w:val="00613000"/>
    <w:rsid w:val="00613A7B"/>
    <w:rsid w:val="00613FDD"/>
    <w:rsid w:val="0061426F"/>
    <w:rsid w:val="006148C4"/>
    <w:rsid w:val="006150E1"/>
    <w:rsid w:val="0061514D"/>
    <w:rsid w:val="00617B2A"/>
    <w:rsid w:val="006203E8"/>
    <w:rsid w:val="006214CC"/>
    <w:rsid w:val="006229D1"/>
    <w:rsid w:val="006244CA"/>
    <w:rsid w:val="00625478"/>
    <w:rsid w:val="006268B1"/>
    <w:rsid w:val="00626ADF"/>
    <w:rsid w:val="00630578"/>
    <w:rsid w:val="006314A6"/>
    <w:rsid w:val="006316BC"/>
    <w:rsid w:val="006321E2"/>
    <w:rsid w:val="00632893"/>
    <w:rsid w:val="006333D9"/>
    <w:rsid w:val="00633A51"/>
    <w:rsid w:val="00633EDA"/>
    <w:rsid w:val="00635974"/>
    <w:rsid w:val="00637844"/>
    <w:rsid w:val="00641097"/>
    <w:rsid w:val="00642590"/>
    <w:rsid w:val="00645EEA"/>
    <w:rsid w:val="00647714"/>
    <w:rsid w:val="006477CA"/>
    <w:rsid w:val="006508F8"/>
    <w:rsid w:val="0065128E"/>
    <w:rsid w:val="0065590B"/>
    <w:rsid w:val="00656BD0"/>
    <w:rsid w:val="00656C91"/>
    <w:rsid w:val="006604D2"/>
    <w:rsid w:val="00661DAC"/>
    <w:rsid w:val="00663804"/>
    <w:rsid w:val="00664886"/>
    <w:rsid w:val="006648F6"/>
    <w:rsid w:val="00664D37"/>
    <w:rsid w:val="006652A3"/>
    <w:rsid w:val="006655D6"/>
    <w:rsid w:val="00667570"/>
    <w:rsid w:val="00675328"/>
    <w:rsid w:val="006754C2"/>
    <w:rsid w:val="00680660"/>
    <w:rsid w:val="00681F92"/>
    <w:rsid w:val="006850B6"/>
    <w:rsid w:val="00685B76"/>
    <w:rsid w:val="00686704"/>
    <w:rsid w:val="006869E3"/>
    <w:rsid w:val="0068759D"/>
    <w:rsid w:val="00687AC5"/>
    <w:rsid w:val="0069033A"/>
    <w:rsid w:val="00690A98"/>
    <w:rsid w:val="00693859"/>
    <w:rsid w:val="00694523"/>
    <w:rsid w:val="00695FF1"/>
    <w:rsid w:val="00696060"/>
    <w:rsid w:val="006A348F"/>
    <w:rsid w:val="006A3771"/>
    <w:rsid w:val="006A4B55"/>
    <w:rsid w:val="006A4B8A"/>
    <w:rsid w:val="006A4DAC"/>
    <w:rsid w:val="006A4E11"/>
    <w:rsid w:val="006A5829"/>
    <w:rsid w:val="006A6325"/>
    <w:rsid w:val="006A7C31"/>
    <w:rsid w:val="006B0867"/>
    <w:rsid w:val="006B0F0F"/>
    <w:rsid w:val="006B292D"/>
    <w:rsid w:val="006B3DC2"/>
    <w:rsid w:val="006B3E2F"/>
    <w:rsid w:val="006B5656"/>
    <w:rsid w:val="006B7EFB"/>
    <w:rsid w:val="006C07CB"/>
    <w:rsid w:val="006C1F9C"/>
    <w:rsid w:val="006C2249"/>
    <w:rsid w:val="006C25C8"/>
    <w:rsid w:val="006C5562"/>
    <w:rsid w:val="006C6651"/>
    <w:rsid w:val="006C66EF"/>
    <w:rsid w:val="006C7A05"/>
    <w:rsid w:val="006D0149"/>
    <w:rsid w:val="006D1A2C"/>
    <w:rsid w:val="006D3BFB"/>
    <w:rsid w:val="006D602C"/>
    <w:rsid w:val="006D6FED"/>
    <w:rsid w:val="006D70C8"/>
    <w:rsid w:val="006E10B7"/>
    <w:rsid w:val="006E1BA6"/>
    <w:rsid w:val="006E1F60"/>
    <w:rsid w:val="006E2AC4"/>
    <w:rsid w:val="006E2C74"/>
    <w:rsid w:val="006E486C"/>
    <w:rsid w:val="006E71FE"/>
    <w:rsid w:val="006E7BAC"/>
    <w:rsid w:val="006E7C44"/>
    <w:rsid w:val="006E7E8E"/>
    <w:rsid w:val="006F22DC"/>
    <w:rsid w:val="006F56E1"/>
    <w:rsid w:val="006F5862"/>
    <w:rsid w:val="006F5AD7"/>
    <w:rsid w:val="00700491"/>
    <w:rsid w:val="00702103"/>
    <w:rsid w:val="007030C2"/>
    <w:rsid w:val="0070366F"/>
    <w:rsid w:val="00703DAE"/>
    <w:rsid w:val="00703DB2"/>
    <w:rsid w:val="00705B28"/>
    <w:rsid w:val="00706D0C"/>
    <w:rsid w:val="00711C1E"/>
    <w:rsid w:val="00715C8F"/>
    <w:rsid w:val="00720EFD"/>
    <w:rsid w:val="00720F21"/>
    <w:rsid w:val="00721219"/>
    <w:rsid w:val="00721474"/>
    <w:rsid w:val="00724285"/>
    <w:rsid w:val="00725370"/>
    <w:rsid w:val="00725732"/>
    <w:rsid w:val="0073008E"/>
    <w:rsid w:val="00731394"/>
    <w:rsid w:val="007339DE"/>
    <w:rsid w:val="007347FD"/>
    <w:rsid w:val="007349AD"/>
    <w:rsid w:val="00734EFB"/>
    <w:rsid w:val="00735018"/>
    <w:rsid w:val="00737474"/>
    <w:rsid w:val="00737AA0"/>
    <w:rsid w:val="0074031C"/>
    <w:rsid w:val="00740D48"/>
    <w:rsid w:val="007422F3"/>
    <w:rsid w:val="00744CDD"/>
    <w:rsid w:val="0074576D"/>
    <w:rsid w:val="00745939"/>
    <w:rsid w:val="00745A35"/>
    <w:rsid w:val="00754D12"/>
    <w:rsid w:val="00755FAE"/>
    <w:rsid w:val="00756792"/>
    <w:rsid w:val="00757A58"/>
    <w:rsid w:val="00757E69"/>
    <w:rsid w:val="00761114"/>
    <w:rsid w:val="0076259C"/>
    <w:rsid w:val="0076316C"/>
    <w:rsid w:val="007636ED"/>
    <w:rsid w:val="007649C7"/>
    <w:rsid w:val="00765F28"/>
    <w:rsid w:val="00766DF5"/>
    <w:rsid w:val="007711B1"/>
    <w:rsid w:val="007716E2"/>
    <w:rsid w:val="007724F4"/>
    <w:rsid w:val="0077266F"/>
    <w:rsid w:val="00774E02"/>
    <w:rsid w:val="007752CA"/>
    <w:rsid w:val="007765E0"/>
    <w:rsid w:val="00777752"/>
    <w:rsid w:val="0078198A"/>
    <w:rsid w:val="0078372B"/>
    <w:rsid w:val="007841D3"/>
    <w:rsid w:val="00784856"/>
    <w:rsid w:val="007879A8"/>
    <w:rsid w:val="00791FE7"/>
    <w:rsid w:val="00793F98"/>
    <w:rsid w:val="00794ADB"/>
    <w:rsid w:val="007A0D67"/>
    <w:rsid w:val="007A2061"/>
    <w:rsid w:val="007A2CB5"/>
    <w:rsid w:val="007A65DE"/>
    <w:rsid w:val="007B173D"/>
    <w:rsid w:val="007B3CD2"/>
    <w:rsid w:val="007B400C"/>
    <w:rsid w:val="007B4087"/>
    <w:rsid w:val="007B5063"/>
    <w:rsid w:val="007B6F96"/>
    <w:rsid w:val="007B7441"/>
    <w:rsid w:val="007B7503"/>
    <w:rsid w:val="007C2C06"/>
    <w:rsid w:val="007C3625"/>
    <w:rsid w:val="007C4FA4"/>
    <w:rsid w:val="007C5490"/>
    <w:rsid w:val="007C5594"/>
    <w:rsid w:val="007C63BA"/>
    <w:rsid w:val="007C74A4"/>
    <w:rsid w:val="007D003E"/>
    <w:rsid w:val="007D02D7"/>
    <w:rsid w:val="007D1427"/>
    <w:rsid w:val="007D21E8"/>
    <w:rsid w:val="007D31DF"/>
    <w:rsid w:val="007D34AD"/>
    <w:rsid w:val="007D4637"/>
    <w:rsid w:val="007D4FE8"/>
    <w:rsid w:val="007D62D7"/>
    <w:rsid w:val="007E02E6"/>
    <w:rsid w:val="007E2912"/>
    <w:rsid w:val="007E4733"/>
    <w:rsid w:val="007E565D"/>
    <w:rsid w:val="007F07FD"/>
    <w:rsid w:val="007F0EB2"/>
    <w:rsid w:val="007F1F67"/>
    <w:rsid w:val="007F3A26"/>
    <w:rsid w:val="007F44EA"/>
    <w:rsid w:val="007F4AA2"/>
    <w:rsid w:val="007F642E"/>
    <w:rsid w:val="007F6AC5"/>
    <w:rsid w:val="008000E3"/>
    <w:rsid w:val="00800F04"/>
    <w:rsid w:val="0080181F"/>
    <w:rsid w:val="00801A09"/>
    <w:rsid w:val="00802201"/>
    <w:rsid w:val="00802923"/>
    <w:rsid w:val="008029F6"/>
    <w:rsid w:val="00802CD2"/>
    <w:rsid w:val="00802EFB"/>
    <w:rsid w:val="00803E81"/>
    <w:rsid w:val="00805A26"/>
    <w:rsid w:val="00806C99"/>
    <w:rsid w:val="0081011C"/>
    <w:rsid w:val="00810497"/>
    <w:rsid w:val="00811762"/>
    <w:rsid w:val="00811CE5"/>
    <w:rsid w:val="008121EA"/>
    <w:rsid w:val="008125F8"/>
    <w:rsid w:val="00814858"/>
    <w:rsid w:val="0081632F"/>
    <w:rsid w:val="008178D9"/>
    <w:rsid w:val="00817BC2"/>
    <w:rsid w:val="008203E6"/>
    <w:rsid w:val="00820561"/>
    <w:rsid w:val="00821139"/>
    <w:rsid w:val="008218B3"/>
    <w:rsid w:val="008242DD"/>
    <w:rsid w:val="0082465F"/>
    <w:rsid w:val="008247B6"/>
    <w:rsid w:val="00826D9E"/>
    <w:rsid w:val="008325CB"/>
    <w:rsid w:val="00832DF7"/>
    <w:rsid w:val="00834687"/>
    <w:rsid w:val="0083638D"/>
    <w:rsid w:val="00836F05"/>
    <w:rsid w:val="008408AA"/>
    <w:rsid w:val="00841F5C"/>
    <w:rsid w:val="00844657"/>
    <w:rsid w:val="008446AB"/>
    <w:rsid w:val="00846FC8"/>
    <w:rsid w:val="00850C0F"/>
    <w:rsid w:val="00851672"/>
    <w:rsid w:val="0085289C"/>
    <w:rsid w:val="008544D6"/>
    <w:rsid w:val="00855134"/>
    <w:rsid w:val="00856233"/>
    <w:rsid w:val="00856675"/>
    <w:rsid w:val="0086366B"/>
    <w:rsid w:val="00863A8E"/>
    <w:rsid w:val="00863D54"/>
    <w:rsid w:val="00864FAA"/>
    <w:rsid w:val="0086649E"/>
    <w:rsid w:val="0087083B"/>
    <w:rsid w:val="008720AC"/>
    <w:rsid w:val="008723C9"/>
    <w:rsid w:val="00873603"/>
    <w:rsid w:val="008736B5"/>
    <w:rsid w:val="008766DC"/>
    <w:rsid w:val="00880869"/>
    <w:rsid w:val="00882C2E"/>
    <w:rsid w:val="00883366"/>
    <w:rsid w:val="00885CA1"/>
    <w:rsid w:val="00886F03"/>
    <w:rsid w:val="008907BF"/>
    <w:rsid w:val="00890EF7"/>
    <w:rsid w:val="00891F9E"/>
    <w:rsid w:val="00892A92"/>
    <w:rsid w:val="00892B42"/>
    <w:rsid w:val="0089304B"/>
    <w:rsid w:val="008945CC"/>
    <w:rsid w:val="00895CF2"/>
    <w:rsid w:val="008A0070"/>
    <w:rsid w:val="008A2585"/>
    <w:rsid w:val="008A2609"/>
    <w:rsid w:val="008A2F1B"/>
    <w:rsid w:val="008A44D2"/>
    <w:rsid w:val="008A4F04"/>
    <w:rsid w:val="008A6BB5"/>
    <w:rsid w:val="008A722E"/>
    <w:rsid w:val="008B0D7F"/>
    <w:rsid w:val="008B117A"/>
    <w:rsid w:val="008B1272"/>
    <w:rsid w:val="008B1556"/>
    <w:rsid w:val="008B2BBE"/>
    <w:rsid w:val="008B39E1"/>
    <w:rsid w:val="008B3FF6"/>
    <w:rsid w:val="008B57D0"/>
    <w:rsid w:val="008B6F1E"/>
    <w:rsid w:val="008C1049"/>
    <w:rsid w:val="008C1094"/>
    <w:rsid w:val="008C1369"/>
    <w:rsid w:val="008C3888"/>
    <w:rsid w:val="008C6AB5"/>
    <w:rsid w:val="008C6C3E"/>
    <w:rsid w:val="008C7467"/>
    <w:rsid w:val="008C7D5E"/>
    <w:rsid w:val="008D0ED7"/>
    <w:rsid w:val="008D12E8"/>
    <w:rsid w:val="008D1BAC"/>
    <w:rsid w:val="008D2AAC"/>
    <w:rsid w:val="008D4E47"/>
    <w:rsid w:val="008D4E75"/>
    <w:rsid w:val="008D7AB6"/>
    <w:rsid w:val="008D7D5E"/>
    <w:rsid w:val="008E2DC3"/>
    <w:rsid w:val="008E32A6"/>
    <w:rsid w:val="008E3B69"/>
    <w:rsid w:val="008E4C06"/>
    <w:rsid w:val="008E4CF0"/>
    <w:rsid w:val="008E672A"/>
    <w:rsid w:val="008E796E"/>
    <w:rsid w:val="008F0D2A"/>
    <w:rsid w:val="008F1759"/>
    <w:rsid w:val="008F1B82"/>
    <w:rsid w:val="008F2C97"/>
    <w:rsid w:val="008F30D1"/>
    <w:rsid w:val="008F3A14"/>
    <w:rsid w:val="008F56D4"/>
    <w:rsid w:val="0090243D"/>
    <w:rsid w:val="009031CF"/>
    <w:rsid w:val="00903C85"/>
    <w:rsid w:val="00903FD6"/>
    <w:rsid w:val="00904658"/>
    <w:rsid w:val="00906574"/>
    <w:rsid w:val="00907582"/>
    <w:rsid w:val="00907A82"/>
    <w:rsid w:val="00910D97"/>
    <w:rsid w:val="0091278C"/>
    <w:rsid w:val="00912A9D"/>
    <w:rsid w:val="00912D46"/>
    <w:rsid w:val="00914B8F"/>
    <w:rsid w:val="00920416"/>
    <w:rsid w:val="0092133A"/>
    <w:rsid w:val="00924FE9"/>
    <w:rsid w:val="0092533E"/>
    <w:rsid w:val="009270B0"/>
    <w:rsid w:val="00930672"/>
    <w:rsid w:val="009326D6"/>
    <w:rsid w:val="00933E12"/>
    <w:rsid w:val="0093418E"/>
    <w:rsid w:val="009350E8"/>
    <w:rsid w:val="00935A6F"/>
    <w:rsid w:val="009367A7"/>
    <w:rsid w:val="00936F7E"/>
    <w:rsid w:val="00937595"/>
    <w:rsid w:val="00937E73"/>
    <w:rsid w:val="009419C8"/>
    <w:rsid w:val="00941DD6"/>
    <w:rsid w:val="00943C29"/>
    <w:rsid w:val="00944113"/>
    <w:rsid w:val="0094689E"/>
    <w:rsid w:val="00947070"/>
    <w:rsid w:val="00947F3B"/>
    <w:rsid w:val="00950985"/>
    <w:rsid w:val="00951EC7"/>
    <w:rsid w:val="00952ACE"/>
    <w:rsid w:val="00954102"/>
    <w:rsid w:val="00957DB5"/>
    <w:rsid w:val="00960D80"/>
    <w:rsid w:val="0096116A"/>
    <w:rsid w:val="009632D9"/>
    <w:rsid w:val="0096360C"/>
    <w:rsid w:val="00963A95"/>
    <w:rsid w:val="00964399"/>
    <w:rsid w:val="00964C5A"/>
    <w:rsid w:val="0096587B"/>
    <w:rsid w:val="00967804"/>
    <w:rsid w:val="00971536"/>
    <w:rsid w:val="009755F0"/>
    <w:rsid w:val="009761B2"/>
    <w:rsid w:val="00976540"/>
    <w:rsid w:val="009778E8"/>
    <w:rsid w:val="009810FE"/>
    <w:rsid w:val="00981451"/>
    <w:rsid w:val="0098380E"/>
    <w:rsid w:val="00985082"/>
    <w:rsid w:val="00985E3A"/>
    <w:rsid w:val="009900C9"/>
    <w:rsid w:val="00991294"/>
    <w:rsid w:val="009915C8"/>
    <w:rsid w:val="00991E2C"/>
    <w:rsid w:val="009921F3"/>
    <w:rsid w:val="0099325B"/>
    <w:rsid w:val="00994372"/>
    <w:rsid w:val="009946CE"/>
    <w:rsid w:val="0099582D"/>
    <w:rsid w:val="00996324"/>
    <w:rsid w:val="00996D34"/>
    <w:rsid w:val="009A0952"/>
    <w:rsid w:val="009A0A79"/>
    <w:rsid w:val="009A43DC"/>
    <w:rsid w:val="009A553F"/>
    <w:rsid w:val="009A6890"/>
    <w:rsid w:val="009A6B4C"/>
    <w:rsid w:val="009B075D"/>
    <w:rsid w:val="009B2F97"/>
    <w:rsid w:val="009B3642"/>
    <w:rsid w:val="009B58E0"/>
    <w:rsid w:val="009B5E41"/>
    <w:rsid w:val="009B61A1"/>
    <w:rsid w:val="009B74B9"/>
    <w:rsid w:val="009C05DA"/>
    <w:rsid w:val="009C1C8B"/>
    <w:rsid w:val="009C33FF"/>
    <w:rsid w:val="009D244B"/>
    <w:rsid w:val="009D2F54"/>
    <w:rsid w:val="009D36E9"/>
    <w:rsid w:val="009D3B7A"/>
    <w:rsid w:val="009D7638"/>
    <w:rsid w:val="009D766A"/>
    <w:rsid w:val="009E00EE"/>
    <w:rsid w:val="009E0287"/>
    <w:rsid w:val="009E1D3A"/>
    <w:rsid w:val="009E3027"/>
    <w:rsid w:val="009E31C5"/>
    <w:rsid w:val="009E3BB8"/>
    <w:rsid w:val="009E5042"/>
    <w:rsid w:val="009E55E9"/>
    <w:rsid w:val="009E6144"/>
    <w:rsid w:val="009E64E1"/>
    <w:rsid w:val="009F1BDD"/>
    <w:rsid w:val="009F22E6"/>
    <w:rsid w:val="009F684C"/>
    <w:rsid w:val="009F7D3B"/>
    <w:rsid w:val="00A002B9"/>
    <w:rsid w:val="00A0128F"/>
    <w:rsid w:val="00A014FF"/>
    <w:rsid w:val="00A02465"/>
    <w:rsid w:val="00A030FB"/>
    <w:rsid w:val="00A031A3"/>
    <w:rsid w:val="00A03EE4"/>
    <w:rsid w:val="00A040BB"/>
    <w:rsid w:val="00A0431F"/>
    <w:rsid w:val="00A07AE1"/>
    <w:rsid w:val="00A10210"/>
    <w:rsid w:val="00A113CC"/>
    <w:rsid w:val="00A16099"/>
    <w:rsid w:val="00A200C4"/>
    <w:rsid w:val="00A208D3"/>
    <w:rsid w:val="00A23B08"/>
    <w:rsid w:val="00A26083"/>
    <w:rsid w:val="00A27DC4"/>
    <w:rsid w:val="00A31088"/>
    <w:rsid w:val="00A3147B"/>
    <w:rsid w:val="00A32D88"/>
    <w:rsid w:val="00A33E36"/>
    <w:rsid w:val="00A344D6"/>
    <w:rsid w:val="00A36536"/>
    <w:rsid w:val="00A3665A"/>
    <w:rsid w:val="00A40968"/>
    <w:rsid w:val="00A41536"/>
    <w:rsid w:val="00A41ADF"/>
    <w:rsid w:val="00A41E8A"/>
    <w:rsid w:val="00A431F6"/>
    <w:rsid w:val="00A43D63"/>
    <w:rsid w:val="00A43EFD"/>
    <w:rsid w:val="00A44205"/>
    <w:rsid w:val="00A467BA"/>
    <w:rsid w:val="00A50F86"/>
    <w:rsid w:val="00A513A9"/>
    <w:rsid w:val="00A5183C"/>
    <w:rsid w:val="00A54560"/>
    <w:rsid w:val="00A54E05"/>
    <w:rsid w:val="00A57323"/>
    <w:rsid w:val="00A57DB2"/>
    <w:rsid w:val="00A57F58"/>
    <w:rsid w:val="00A60857"/>
    <w:rsid w:val="00A6226A"/>
    <w:rsid w:val="00A62F46"/>
    <w:rsid w:val="00A65D56"/>
    <w:rsid w:val="00A664D8"/>
    <w:rsid w:val="00A67D76"/>
    <w:rsid w:val="00A70756"/>
    <w:rsid w:val="00A74DEF"/>
    <w:rsid w:val="00A753A9"/>
    <w:rsid w:val="00A76133"/>
    <w:rsid w:val="00A771A5"/>
    <w:rsid w:val="00A77A8B"/>
    <w:rsid w:val="00A77D64"/>
    <w:rsid w:val="00A8031C"/>
    <w:rsid w:val="00A821FA"/>
    <w:rsid w:val="00A8249C"/>
    <w:rsid w:val="00A8320B"/>
    <w:rsid w:val="00A83A46"/>
    <w:rsid w:val="00A84A06"/>
    <w:rsid w:val="00A86CFF"/>
    <w:rsid w:val="00A87331"/>
    <w:rsid w:val="00A901DD"/>
    <w:rsid w:val="00A9151E"/>
    <w:rsid w:val="00A940DF"/>
    <w:rsid w:val="00A94664"/>
    <w:rsid w:val="00A96CCB"/>
    <w:rsid w:val="00AA02B3"/>
    <w:rsid w:val="00AA0DE6"/>
    <w:rsid w:val="00AA1FB7"/>
    <w:rsid w:val="00AA21BF"/>
    <w:rsid w:val="00AA3296"/>
    <w:rsid w:val="00AA40D0"/>
    <w:rsid w:val="00AA477F"/>
    <w:rsid w:val="00AA61AC"/>
    <w:rsid w:val="00AA6DF6"/>
    <w:rsid w:val="00AA764B"/>
    <w:rsid w:val="00AB0D03"/>
    <w:rsid w:val="00AB1107"/>
    <w:rsid w:val="00AB19AB"/>
    <w:rsid w:val="00AB3502"/>
    <w:rsid w:val="00AB4D42"/>
    <w:rsid w:val="00AB7237"/>
    <w:rsid w:val="00AC01C6"/>
    <w:rsid w:val="00AC16AD"/>
    <w:rsid w:val="00AC1E8D"/>
    <w:rsid w:val="00AC41CD"/>
    <w:rsid w:val="00AC4BD2"/>
    <w:rsid w:val="00AC5BC9"/>
    <w:rsid w:val="00AC6434"/>
    <w:rsid w:val="00AC6F51"/>
    <w:rsid w:val="00AD297E"/>
    <w:rsid w:val="00AD2E06"/>
    <w:rsid w:val="00AD357D"/>
    <w:rsid w:val="00AD5614"/>
    <w:rsid w:val="00AD5F66"/>
    <w:rsid w:val="00AD653A"/>
    <w:rsid w:val="00AD67CE"/>
    <w:rsid w:val="00AD6EFA"/>
    <w:rsid w:val="00AD74DC"/>
    <w:rsid w:val="00AE1389"/>
    <w:rsid w:val="00AE276D"/>
    <w:rsid w:val="00AE34AC"/>
    <w:rsid w:val="00AE3E3A"/>
    <w:rsid w:val="00AE5B9C"/>
    <w:rsid w:val="00AE7E18"/>
    <w:rsid w:val="00AF0564"/>
    <w:rsid w:val="00AF10A6"/>
    <w:rsid w:val="00AF1929"/>
    <w:rsid w:val="00AF2A19"/>
    <w:rsid w:val="00AF33AE"/>
    <w:rsid w:val="00AF3B9A"/>
    <w:rsid w:val="00AF5A15"/>
    <w:rsid w:val="00AF73A7"/>
    <w:rsid w:val="00B01D59"/>
    <w:rsid w:val="00B028FB"/>
    <w:rsid w:val="00B04095"/>
    <w:rsid w:val="00B049C9"/>
    <w:rsid w:val="00B0530D"/>
    <w:rsid w:val="00B10522"/>
    <w:rsid w:val="00B12596"/>
    <w:rsid w:val="00B12A31"/>
    <w:rsid w:val="00B13269"/>
    <w:rsid w:val="00B15269"/>
    <w:rsid w:val="00B1554B"/>
    <w:rsid w:val="00B16EE7"/>
    <w:rsid w:val="00B20BF3"/>
    <w:rsid w:val="00B23DB1"/>
    <w:rsid w:val="00B24575"/>
    <w:rsid w:val="00B251F3"/>
    <w:rsid w:val="00B26071"/>
    <w:rsid w:val="00B26A1A"/>
    <w:rsid w:val="00B27898"/>
    <w:rsid w:val="00B27EA8"/>
    <w:rsid w:val="00B30A2F"/>
    <w:rsid w:val="00B325F9"/>
    <w:rsid w:val="00B32D1C"/>
    <w:rsid w:val="00B33445"/>
    <w:rsid w:val="00B34C20"/>
    <w:rsid w:val="00B359C6"/>
    <w:rsid w:val="00B36DAB"/>
    <w:rsid w:val="00B3791F"/>
    <w:rsid w:val="00B4025C"/>
    <w:rsid w:val="00B40F98"/>
    <w:rsid w:val="00B42BE7"/>
    <w:rsid w:val="00B45A01"/>
    <w:rsid w:val="00B51753"/>
    <w:rsid w:val="00B524AE"/>
    <w:rsid w:val="00B54031"/>
    <w:rsid w:val="00B546D9"/>
    <w:rsid w:val="00B55A46"/>
    <w:rsid w:val="00B55E9B"/>
    <w:rsid w:val="00B56271"/>
    <w:rsid w:val="00B56EF8"/>
    <w:rsid w:val="00B617B8"/>
    <w:rsid w:val="00B6354D"/>
    <w:rsid w:val="00B643F1"/>
    <w:rsid w:val="00B64E1D"/>
    <w:rsid w:val="00B6589E"/>
    <w:rsid w:val="00B658D7"/>
    <w:rsid w:val="00B66C33"/>
    <w:rsid w:val="00B71481"/>
    <w:rsid w:val="00B71FF6"/>
    <w:rsid w:val="00B722CB"/>
    <w:rsid w:val="00B72454"/>
    <w:rsid w:val="00B73D58"/>
    <w:rsid w:val="00B76615"/>
    <w:rsid w:val="00B841B9"/>
    <w:rsid w:val="00B8567C"/>
    <w:rsid w:val="00B8648E"/>
    <w:rsid w:val="00B913B5"/>
    <w:rsid w:val="00B9144A"/>
    <w:rsid w:val="00B92006"/>
    <w:rsid w:val="00B926A6"/>
    <w:rsid w:val="00B92948"/>
    <w:rsid w:val="00B94DE3"/>
    <w:rsid w:val="00B95E68"/>
    <w:rsid w:val="00B96467"/>
    <w:rsid w:val="00BA08AF"/>
    <w:rsid w:val="00BA0CCE"/>
    <w:rsid w:val="00BA12D8"/>
    <w:rsid w:val="00BA3542"/>
    <w:rsid w:val="00BA3B3A"/>
    <w:rsid w:val="00BA5374"/>
    <w:rsid w:val="00BA5DE0"/>
    <w:rsid w:val="00BA601D"/>
    <w:rsid w:val="00BA6E02"/>
    <w:rsid w:val="00BB143B"/>
    <w:rsid w:val="00BB186D"/>
    <w:rsid w:val="00BB1ADA"/>
    <w:rsid w:val="00BB3210"/>
    <w:rsid w:val="00BB381C"/>
    <w:rsid w:val="00BB49E6"/>
    <w:rsid w:val="00BB71AD"/>
    <w:rsid w:val="00BB7328"/>
    <w:rsid w:val="00BC4574"/>
    <w:rsid w:val="00BC5BB9"/>
    <w:rsid w:val="00BD2594"/>
    <w:rsid w:val="00BD3D83"/>
    <w:rsid w:val="00BD432D"/>
    <w:rsid w:val="00BD5F4F"/>
    <w:rsid w:val="00BE1455"/>
    <w:rsid w:val="00BE323E"/>
    <w:rsid w:val="00BE4B6C"/>
    <w:rsid w:val="00BE5508"/>
    <w:rsid w:val="00BE5755"/>
    <w:rsid w:val="00BE7DB4"/>
    <w:rsid w:val="00BF01EA"/>
    <w:rsid w:val="00BF0A8A"/>
    <w:rsid w:val="00BF120A"/>
    <w:rsid w:val="00BF1AC6"/>
    <w:rsid w:val="00BF3DD0"/>
    <w:rsid w:val="00BF49E8"/>
    <w:rsid w:val="00BF4C5C"/>
    <w:rsid w:val="00BF55E7"/>
    <w:rsid w:val="00BF67B5"/>
    <w:rsid w:val="00BF79C1"/>
    <w:rsid w:val="00BF7FA0"/>
    <w:rsid w:val="00C00528"/>
    <w:rsid w:val="00C0073E"/>
    <w:rsid w:val="00C012D6"/>
    <w:rsid w:val="00C01D3D"/>
    <w:rsid w:val="00C01E45"/>
    <w:rsid w:val="00C02B99"/>
    <w:rsid w:val="00C03BC4"/>
    <w:rsid w:val="00C0437B"/>
    <w:rsid w:val="00C061E0"/>
    <w:rsid w:val="00C07931"/>
    <w:rsid w:val="00C105CC"/>
    <w:rsid w:val="00C10980"/>
    <w:rsid w:val="00C10EA8"/>
    <w:rsid w:val="00C112AD"/>
    <w:rsid w:val="00C129E5"/>
    <w:rsid w:val="00C12D17"/>
    <w:rsid w:val="00C136AD"/>
    <w:rsid w:val="00C143B0"/>
    <w:rsid w:val="00C14407"/>
    <w:rsid w:val="00C147E4"/>
    <w:rsid w:val="00C1594C"/>
    <w:rsid w:val="00C16B2D"/>
    <w:rsid w:val="00C17299"/>
    <w:rsid w:val="00C1766C"/>
    <w:rsid w:val="00C17AD5"/>
    <w:rsid w:val="00C205EB"/>
    <w:rsid w:val="00C224B7"/>
    <w:rsid w:val="00C30111"/>
    <w:rsid w:val="00C32E01"/>
    <w:rsid w:val="00C3348F"/>
    <w:rsid w:val="00C34F7E"/>
    <w:rsid w:val="00C36369"/>
    <w:rsid w:val="00C36877"/>
    <w:rsid w:val="00C370B3"/>
    <w:rsid w:val="00C37867"/>
    <w:rsid w:val="00C45B2F"/>
    <w:rsid w:val="00C45FC5"/>
    <w:rsid w:val="00C5283D"/>
    <w:rsid w:val="00C52B99"/>
    <w:rsid w:val="00C5302E"/>
    <w:rsid w:val="00C53C2B"/>
    <w:rsid w:val="00C547B0"/>
    <w:rsid w:val="00C551A4"/>
    <w:rsid w:val="00C569A9"/>
    <w:rsid w:val="00C60689"/>
    <w:rsid w:val="00C6524D"/>
    <w:rsid w:val="00C66DBC"/>
    <w:rsid w:val="00C67FDB"/>
    <w:rsid w:val="00C7124E"/>
    <w:rsid w:val="00C7324E"/>
    <w:rsid w:val="00C73CF9"/>
    <w:rsid w:val="00C73D34"/>
    <w:rsid w:val="00C761C4"/>
    <w:rsid w:val="00C7732E"/>
    <w:rsid w:val="00C777F4"/>
    <w:rsid w:val="00C82ADD"/>
    <w:rsid w:val="00C83C22"/>
    <w:rsid w:val="00C84112"/>
    <w:rsid w:val="00C8534E"/>
    <w:rsid w:val="00C87607"/>
    <w:rsid w:val="00C87760"/>
    <w:rsid w:val="00C87F47"/>
    <w:rsid w:val="00C90823"/>
    <w:rsid w:val="00C90FAA"/>
    <w:rsid w:val="00C9195C"/>
    <w:rsid w:val="00C91C5B"/>
    <w:rsid w:val="00C92C0A"/>
    <w:rsid w:val="00C93A49"/>
    <w:rsid w:val="00C94210"/>
    <w:rsid w:val="00C97E47"/>
    <w:rsid w:val="00CA0CB4"/>
    <w:rsid w:val="00CA0FAA"/>
    <w:rsid w:val="00CA1EF9"/>
    <w:rsid w:val="00CA2721"/>
    <w:rsid w:val="00CA3312"/>
    <w:rsid w:val="00CA4CA2"/>
    <w:rsid w:val="00CB3031"/>
    <w:rsid w:val="00CB33F3"/>
    <w:rsid w:val="00CB41E4"/>
    <w:rsid w:val="00CB4587"/>
    <w:rsid w:val="00CC238C"/>
    <w:rsid w:val="00CC3D67"/>
    <w:rsid w:val="00CC572C"/>
    <w:rsid w:val="00CC65E5"/>
    <w:rsid w:val="00CD0872"/>
    <w:rsid w:val="00CD10F5"/>
    <w:rsid w:val="00CD1700"/>
    <w:rsid w:val="00CD1D03"/>
    <w:rsid w:val="00CD1D8D"/>
    <w:rsid w:val="00CD51C4"/>
    <w:rsid w:val="00CE069A"/>
    <w:rsid w:val="00CE0CD6"/>
    <w:rsid w:val="00CE1E58"/>
    <w:rsid w:val="00CE2833"/>
    <w:rsid w:val="00CE2A42"/>
    <w:rsid w:val="00CE307C"/>
    <w:rsid w:val="00CE3757"/>
    <w:rsid w:val="00CE43C2"/>
    <w:rsid w:val="00CE4D16"/>
    <w:rsid w:val="00CE5B8F"/>
    <w:rsid w:val="00CF1100"/>
    <w:rsid w:val="00CF165B"/>
    <w:rsid w:val="00CF1EA7"/>
    <w:rsid w:val="00CF3BCE"/>
    <w:rsid w:val="00CF45C4"/>
    <w:rsid w:val="00CF4890"/>
    <w:rsid w:val="00CF4BA9"/>
    <w:rsid w:val="00CF55EA"/>
    <w:rsid w:val="00CF63F5"/>
    <w:rsid w:val="00CF6D88"/>
    <w:rsid w:val="00D00C38"/>
    <w:rsid w:val="00D02DA1"/>
    <w:rsid w:val="00D05729"/>
    <w:rsid w:val="00D06035"/>
    <w:rsid w:val="00D06B20"/>
    <w:rsid w:val="00D076F7"/>
    <w:rsid w:val="00D079AF"/>
    <w:rsid w:val="00D10F34"/>
    <w:rsid w:val="00D116B4"/>
    <w:rsid w:val="00D12E3A"/>
    <w:rsid w:val="00D13B0E"/>
    <w:rsid w:val="00D1407E"/>
    <w:rsid w:val="00D14449"/>
    <w:rsid w:val="00D1447D"/>
    <w:rsid w:val="00D16E81"/>
    <w:rsid w:val="00D1700B"/>
    <w:rsid w:val="00D2013D"/>
    <w:rsid w:val="00D22322"/>
    <w:rsid w:val="00D22674"/>
    <w:rsid w:val="00D22E45"/>
    <w:rsid w:val="00D23260"/>
    <w:rsid w:val="00D236F2"/>
    <w:rsid w:val="00D2512D"/>
    <w:rsid w:val="00D25379"/>
    <w:rsid w:val="00D2692D"/>
    <w:rsid w:val="00D27D87"/>
    <w:rsid w:val="00D27DF7"/>
    <w:rsid w:val="00D3066E"/>
    <w:rsid w:val="00D30C2C"/>
    <w:rsid w:val="00D31DD3"/>
    <w:rsid w:val="00D31E47"/>
    <w:rsid w:val="00D33C39"/>
    <w:rsid w:val="00D34698"/>
    <w:rsid w:val="00D349AD"/>
    <w:rsid w:val="00D35524"/>
    <w:rsid w:val="00D36664"/>
    <w:rsid w:val="00D42965"/>
    <w:rsid w:val="00D43136"/>
    <w:rsid w:val="00D46B5F"/>
    <w:rsid w:val="00D46F33"/>
    <w:rsid w:val="00D475CD"/>
    <w:rsid w:val="00D47E38"/>
    <w:rsid w:val="00D51AE7"/>
    <w:rsid w:val="00D53038"/>
    <w:rsid w:val="00D531C4"/>
    <w:rsid w:val="00D54469"/>
    <w:rsid w:val="00D546FA"/>
    <w:rsid w:val="00D55BE4"/>
    <w:rsid w:val="00D560AE"/>
    <w:rsid w:val="00D611F0"/>
    <w:rsid w:val="00D61992"/>
    <w:rsid w:val="00D62222"/>
    <w:rsid w:val="00D6275D"/>
    <w:rsid w:val="00D63611"/>
    <w:rsid w:val="00D63875"/>
    <w:rsid w:val="00D65BF0"/>
    <w:rsid w:val="00D66D71"/>
    <w:rsid w:val="00D70B07"/>
    <w:rsid w:val="00D7144E"/>
    <w:rsid w:val="00D74FB9"/>
    <w:rsid w:val="00D771AC"/>
    <w:rsid w:val="00D77BC3"/>
    <w:rsid w:val="00D80C70"/>
    <w:rsid w:val="00D81184"/>
    <w:rsid w:val="00D81C19"/>
    <w:rsid w:val="00D81E59"/>
    <w:rsid w:val="00D83EE4"/>
    <w:rsid w:val="00D84BE7"/>
    <w:rsid w:val="00D87615"/>
    <w:rsid w:val="00D91C17"/>
    <w:rsid w:val="00D925EE"/>
    <w:rsid w:val="00D92B3B"/>
    <w:rsid w:val="00D9390D"/>
    <w:rsid w:val="00D94EFD"/>
    <w:rsid w:val="00D971B2"/>
    <w:rsid w:val="00D97742"/>
    <w:rsid w:val="00D97BF4"/>
    <w:rsid w:val="00D97D93"/>
    <w:rsid w:val="00DA12FB"/>
    <w:rsid w:val="00DA1EC4"/>
    <w:rsid w:val="00DA3AE2"/>
    <w:rsid w:val="00DA4688"/>
    <w:rsid w:val="00DA54F3"/>
    <w:rsid w:val="00DA657E"/>
    <w:rsid w:val="00DA6D12"/>
    <w:rsid w:val="00DB0AF3"/>
    <w:rsid w:val="00DB1278"/>
    <w:rsid w:val="00DB139C"/>
    <w:rsid w:val="00DB18C7"/>
    <w:rsid w:val="00DB22B5"/>
    <w:rsid w:val="00DB3828"/>
    <w:rsid w:val="00DB4B8B"/>
    <w:rsid w:val="00DB539D"/>
    <w:rsid w:val="00DB53C8"/>
    <w:rsid w:val="00DB575E"/>
    <w:rsid w:val="00DB7055"/>
    <w:rsid w:val="00DC0EEC"/>
    <w:rsid w:val="00DC30FF"/>
    <w:rsid w:val="00DC3B65"/>
    <w:rsid w:val="00DC542A"/>
    <w:rsid w:val="00DC5A9B"/>
    <w:rsid w:val="00DC7437"/>
    <w:rsid w:val="00DD19C0"/>
    <w:rsid w:val="00DD2430"/>
    <w:rsid w:val="00DD2C93"/>
    <w:rsid w:val="00DD35A4"/>
    <w:rsid w:val="00DD447D"/>
    <w:rsid w:val="00DD4BA6"/>
    <w:rsid w:val="00DD5779"/>
    <w:rsid w:val="00DD631E"/>
    <w:rsid w:val="00DD6692"/>
    <w:rsid w:val="00DE091C"/>
    <w:rsid w:val="00DE1C97"/>
    <w:rsid w:val="00DE371F"/>
    <w:rsid w:val="00DE3736"/>
    <w:rsid w:val="00DE41EF"/>
    <w:rsid w:val="00DE43BC"/>
    <w:rsid w:val="00DF08B8"/>
    <w:rsid w:val="00DF33DE"/>
    <w:rsid w:val="00DF3B33"/>
    <w:rsid w:val="00DF3C8B"/>
    <w:rsid w:val="00DF4709"/>
    <w:rsid w:val="00DF4C8F"/>
    <w:rsid w:val="00DF551F"/>
    <w:rsid w:val="00E02BC7"/>
    <w:rsid w:val="00E03385"/>
    <w:rsid w:val="00E044E2"/>
    <w:rsid w:val="00E04F35"/>
    <w:rsid w:val="00E06A36"/>
    <w:rsid w:val="00E06DE3"/>
    <w:rsid w:val="00E105E0"/>
    <w:rsid w:val="00E11080"/>
    <w:rsid w:val="00E1108D"/>
    <w:rsid w:val="00E113B6"/>
    <w:rsid w:val="00E12693"/>
    <w:rsid w:val="00E137CF"/>
    <w:rsid w:val="00E14EDD"/>
    <w:rsid w:val="00E157F0"/>
    <w:rsid w:val="00E17A3F"/>
    <w:rsid w:val="00E20003"/>
    <w:rsid w:val="00E22038"/>
    <w:rsid w:val="00E22F7A"/>
    <w:rsid w:val="00E2505B"/>
    <w:rsid w:val="00E257D8"/>
    <w:rsid w:val="00E26494"/>
    <w:rsid w:val="00E27B99"/>
    <w:rsid w:val="00E30705"/>
    <w:rsid w:val="00E315EA"/>
    <w:rsid w:val="00E32661"/>
    <w:rsid w:val="00E329A8"/>
    <w:rsid w:val="00E34C6C"/>
    <w:rsid w:val="00E3512F"/>
    <w:rsid w:val="00E358FE"/>
    <w:rsid w:val="00E35FF5"/>
    <w:rsid w:val="00E37508"/>
    <w:rsid w:val="00E4032C"/>
    <w:rsid w:val="00E4053F"/>
    <w:rsid w:val="00E42E95"/>
    <w:rsid w:val="00E43263"/>
    <w:rsid w:val="00E44A7D"/>
    <w:rsid w:val="00E50E5A"/>
    <w:rsid w:val="00E51345"/>
    <w:rsid w:val="00E527CC"/>
    <w:rsid w:val="00E54E2F"/>
    <w:rsid w:val="00E5753A"/>
    <w:rsid w:val="00E57D06"/>
    <w:rsid w:val="00E6151F"/>
    <w:rsid w:val="00E61DCB"/>
    <w:rsid w:val="00E638A8"/>
    <w:rsid w:val="00E65F3C"/>
    <w:rsid w:val="00E66855"/>
    <w:rsid w:val="00E672A0"/>
    <w:rsid w:val="00E71158"/>
    <w:rsid w:val="00E7187E"/>
    <w:rsid w:val="00E71958"/>
    <w:rsid w:val="00E7337D"/>
    <w:rsid w:val="00E743AE"/>
    <w:rsid w:val="00E7622F"/>
    <w:rsid w:val="00E77E85"/>
    <w:rsid w:val="00E8076F"/>
    <w:rsid w:val="00E82397"/>
    <w:rsid w:val="00E82F1E"/>
    <w:rsid w:val="00E87403"/>
    <w:rsid w:val="00E9139D"/>
    <w:rsid w:val="00E91DC0"/>
    <w:rsid w:val="00E9571F"/>
    <w:rsid w:val="00E964BC"/>
    <w:rsid w:val="00E97962"/>
    <w:rsid w:val="00E979C6"/>
    <w:rsid w:val="00EA0747"/>
    <w:rsid w:val="00EA0D17"/>
    <w:rsid w:val="00EA0D48"/>
    <w:rsid w:val="00EA133A"/>
    <w:rsid w:val="00EA14EC"/>
    <w:rsid w:val="00EA2EF9"/>
    <w:rsid w:val="00EA4708"/>
    <w:rsid w:val="00EA5578"/>
    <w:rsid w:val="00EA5E99"/>
    <w:rsid w:val="00EA6A6A"/>
    <w:rsid w:val="00EA6A83"/>
    <w:rsid w:val="00EA6DD6"/>
    <w:rsid w:val="00EA6EF3"/>
    <w:rsid w:val="00EA74D5"/>
    <w:rsid w:val="00EB11E1"/>
    <w:rsid w:val="00EB3834"/>
    <w:rsid w:val="00EB4A80"/>
    <w:rsid w:val="00EB60EE"/>
    <w:rsid w:val="00EB694F"/>
    <w:rsid w:val="00EB7455"/>
    <w:rsid w:val="00EC0B08"/>
    <w:rsid w:val="00EC0CD3"/>
    <w:rsid w:val="00EC1050"/>
    <w:rsid w:val="00EC3CD8"/>
    <w:rsid w:val="00EC56F3"/>
    <w:rsid w:val="00EC5B92"/>
    <w:rsid w:val="00EC5CCA"/>
    <w:rsid w:val="00EC6815"/>
    <w:rsid w:val="00EC6E65"/>
    <w:rsid w:val="00ED3499"/>
    <w:rsid w:val="00ED3750"/>
    <w:rsid w:val="00ED5DF6"/>
    <w:rsid w:val="00ED66D6"/>
    <w:rsid w:val="00ED6732"/>
    <w:rsid w:val="00ED70A8"/>
    <w:rsid w:val="00ED72BD"/>
    <w:rsid w:val="00EE1235"/>
    <w:rsid w:val="00EE2AB6"/>
    <w:rsid w:val="00EE2FE3"/>
    <w:rsid w:val="00EE4798"/>
    <w:rsid w:val="00EF3EDF"/>
    <w:rsid w:val="00EF4517"/>
    <w:rsid w:val="00EF4FD1"/>
    <w:rsid w:val="00EF6B3A"/>
    <w:rsid w:val="00EF755F"/>
    <w:rsid w:val="00F00F14"/>
    <w:rsid w:val="00F01527"/>
    <w:rsid w:val="00F0194A"/>
    <w:rsid w:val="00F041C5"/>
    <w:rsid w:val="00F0463C"/>
    <w:rsid w:val="00F07E63"/>
    <w:rsid w:val="00F1163D"/>
    <w:rsid w:val="00F13970"/>
    <w:rsid w:val="00F154D5"/>
    <w:rsid w:val="00F15655"/>
    <w:rsid w:val="00F164D8"/>
    <w:rsid w:val="00F171F0"/>
    <w:rsid w:val="00F20DEE"/>
    <w:rsid w:val="00F23949"/>
    <w:rsid w:val="00F2488B"/>
    <w:rsid w:val="00F259EC"/>
    <w:rsid w:val="00F25EE4"/>
    <w:rsid w:val="00F276C5"/>
    <w:rsid w:val="00F307BA"/>
    <w:rsid w:val="00F31A56"/>
    <w:rsid w:val="00F32A5B"/>
    <w:rsid w:val="00F32AAE"/>
    <w:rsid w:val="00F34998"/>
    <w:rsid w:val="00F36860"/>
    <w:rsid w:val="00F37FC5"/>
    <w:rsid w:val="00F40C67"/>
    <w:rsid w:val="00F41D72"/>
    <w:rsid w:val="00F42870"/>
    <w:rsid w:val="00F42A5F"/>
    <w:rsid w:val="00F43CE1"/>
    <w:rsid w:val="00F44896"/>
    <w:rsid w:val="00F450F6"/>
    <w:rsid w:val="00F47A71"/>
    <w:rsid w:val="00F511CB"/>
    <w:rsid w:val="00F52C95"/>
    <w:rsid w:val="00F5434A"/>
    <w:rsid w:val="00F54EE4"/>
    <w:rsid w:val="00F560DB"/>
    <w:rsid w:val="00F56D4D"/>
    <w:rsid w:val="00F64C49"/>
    <w:rsid w:val="00F65BAF"/>
    <w:rsid w:val="00F668ED"/>
    <w:rsid w:val="00F67538"/>
    <w:rsid w:val="00F67771"/>
    <w:rsid w:val="00F73159"/>
    <w:rsid w:val="00F7316F"/>
    <w:rsid w:val="00F73BC1"/>
    <w:rsid w:val="00F73C69"/>
    <w:rsid w:val="00F753D6"/>
    <w:rsid w:val="00F75A38"/>
    <w:rsid w:val="00F75FB7"/>
    <w:rsid w:val="00F77243"/>
    <w:rsid w:val="00F77732"/>
    <w:rsid w:val="00F77DD9"/>
    <w:rsid w:val="00F77ECD"/>
    <w:rsid w:val="00F801AA"/>
    <w:rsid w:val="00F80AF8"/>
    <w:rsid w:val="00F80D39"/>
    <w:rsid w:val="00F8150A"/>
    <w:rsid w:val="00F821BC"/>
    <w:rsid w:val="00F84AF6"/>
    <w:rsid w:val="00F84E1C"/>
    <w:rsid w:val="00F85590"/>
    <w:rsid w:val="00F867CC"/>
    <w:rsid w:val="00F87E01"/>
    <w:rsid w:val="00F924B7"/>
    <w:rsid w:val="00F92C3A"/>
    <w:rsid w:val="00F95BE8"/>
    <w:rsid w:val="00FA06B1"/>
    <w:rsid w:val="00FA08C8"/>
    <w:rsid w:val="00FA3340"/>
    <w:rsid w:val="00FA3659"/>
    <w:rsid w:val="00FA458E"/>
    <w:rsid w:val="00FA4E55"/>
    <w:rsid w:val="00FA6D88"/>
    <w:rsid w:val="00FB02CD"/>
    <w:rsid w:val="00FB1AB0"/>
    <w:rsid w:val="00FB3AFC"/>
    <w:rsid w:val="00FB3C02"/>
    <w:rsid w:val="00FB4903"/>
    <w:rsid w:val="00FB6CAA"/>
    <w:rsid w:val="00FC0034"/>
    <w:rsid w:val="00FC0082"/>
    <w:rsid w:val="00FC3BCA"/>
    <w:rsid w:val="00FC43FA"/>
    <w:rsid w:val="00FC4497"/>
    <w:rsid w:val="00FC58EE"/>
    <w:rsid w:val="00FC725B"/>
    <w:rsid w:val="00FC77D7"/>
    <w:rsid w:val="00FD0DC2"/>
    <w:rsid w:val="00FD2D32"/>
    <w:rsid w:val="00FD2D9D"/>
    <w:rsid w:val="00FD52D5"/>
    <w:rsid w:val="00FD7203"/>
    <w:rsid w:val="00FE182F"/>
    <w:rsid w:val="00FE2B0C"/>
    <w:rsid w:val="00FE2CCA"/>
    <w:rsid w:val="00FE3D25"/>
    <w:rsid w:val="00FE3D98"/>
    <w:rsid w:val="00FE3E74"/>
    <w:rsid w:val="00FE5F2F"/>
    <w:rsid w:val="00FE6BD1"/>
    <w:rsid w:val="00FF3944"/>
    <w:rsid w:val="00FF398E"/>
    <w:rsid w:val="00FF46DB"/>
    <w:rsid w:val="00FF5E7A"/>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86C67"/>
  <w15:docId w15:val="{7DC43CC4-B697-4134-88DF-9EB44B71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DC"/>
    <w:pPr>
      <w:spacing w:after="200" w:line="276" w:lineRule="auto"/>
    </w:pPr>
    <w:rPr>
      <w:rFonts w:cs="Calibri"/>
      <w:sz w:val="22"/>
      <w:szCs w:val="22"/>
      <w:lang w:val="en-GB" w:eastAsia="en-US"/>
    </w:rPr>
  </w:style>
  <w:style w:type="paragraph" w:styleId="Heading1">
    <w:name w:val="heading 1"/>
    <w:basedOn w:val="Normal"/>
    <w:next w:val="Normal"/>
    <w:link w:val="Heading1Char"/>
    <w:qFormat/>
    <w:locked/>
    <w:rsid w:val="00AA477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locked/>
    <w:rsid w:val="00AA477F"/>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77F"/>
    <w:rPr>
      <w:rFonts w:asciiTheme="majorHAnsi" w:eastAsiaTheme="majorEastAsia" w:hAnsiTheme="majorHAnsi" w:cstheme="majorBidi"/>
      <w:sz w:val="32"/>
      <w:szCs w:val="32"/>
      <w:lang w:val="en-GB" w:eastAsia="en-US"/>
    </w:rPr>
  </w:style>
  <w:style w:type="character" w:customStyle="1" w:styleId="Heading2Char">
    <w:name w:val="Heading 2 Char"/>
    <w:basedOn w:val="DefaultParagraphFont"/>
    <w:link w:val="Heading2"/>
    <w:rsid w:val="00AA477F"/>
    <w:rPr>
      <w:rFonts w:ascii="Times New Roman" w:eastAsiaTheme="majorEastAsia" w:hAnsi="Times New Roman" w:cstheme="majorBidi"/>
      <w:sz w:val="24"/>
      <w:szCs w:val="26"/>
      <w:lang w:val="en-GB" w:eastAsia="en-US"/>
    </w:rPr>
  </w:style>
  <w:style w:type="character" w:styleId="CommentReference">
    <w:name w:val="annotation reference"/>
    <w:uiPriority w:val="99"/>
    <w:semiHidden/>
    <w:rsid w:val="00C87F47"/>
    <w:rPr>
      <w:sz w:val="16"/>
      <w:szCs w:val="16"/>
    </w:rPr>
  </w:style>
  <w:style w:type="paragraph" w:styleId="CommentText">
    <w:name w:val="annotation text"/>
    <w:basedOn w:val="Normal"/>
    <w:link w:val="CommentTextChar"/>
    <w:uiPriority w:val="99"/>
    <w:semiHidden/>
    <w:rsid w:val="00C87F47"/>
    <w:pPr>
      <w:spacing w:line="240" w:lineRule="auto"/>
    </w:pPr>
    <w:rPr>
      <w:sz w:val="20"/>
      <w:szCs w:val="20"/>
    </w:rPr>
  </w:style>
  <w:style w:type="character" w:customStyle="1" w:styleId="CommentTextChar">
    <w:name w:val="Comment Text Char"/>
    <w:link w:val="CommentText"/>
    <w:uiPriority w:val="99"/>
    <w:semiHidden/>
    <w:locked/>
    <w:rsid w:val="00C87F47"/>
    <w:rPr>
      <w:sz w:val="20"/>
      <w:szCs w:val="20"/>
      <w:lang w:val="en-GB"/>
    </w:rPr>
  </w:style>
  <w:style w:type="paragraph" w:styleId="CommentSubject">
    <w:name w:val="annotation subject"/>
    <w:basedOn w:val="CommentText"/>
    <w:next w:val="CommentText"/>
    <w:link w:val="CommentSubjectChar"/>
    <w:uiPriority w:val="99"/>
    <w:semiHidden/>
    <w:rsid w:val="00C87F47"/>
    <w:rPr>
      <w:b/>
      <w:bCs/>
    </w:rPr>
  </w:style>
  <w:style w:type="character" w:customStyle="1" w:styleId="CommentSubjectChar">
    <w:name w:val="Comment Subject Char"/>
    <w:link w:val="CommentSubject"/>
    <w:uiPriority w:val="99"/>
    <w:semiHidden/>
    <w:locked/>
    <w:rsid w:val="00C87F47"/>
    <w:rPr>
      <w:b/>
      <w:bCs/>
      <w:sz w:val="20"/>
      <w:szCs w:val="20"/>
      <w:lang w:val="en-GB"/>
    </w:rPr>
  </w:style>
  <w:style w:type="paragraph" w:styleId="BalloonText">
    <w:name w:val="Balloon Text"/>
    <w:basedOn w:val="Normal"/>
    <w:link w:val="BalloonTextChar"/>
    <w:uiPriority w:val="99"/>
    <w:semiHidden/>
    <w:rsid w:val="00C87F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87F47"/>
    <w:rPr>
      <w:rFonts w:ascii="Tahoma" w:hAnsi="Tahoma" w:cs="Tahoma"/>
      <w:sz w:val="16"/>
      <w:szCs w:val="16"/>
      <w:lang w:val="en-GB"/>
    </w:rPr>
  </w:style>
  <w:style w:type="paragraph" w:styleId="ListParagraph">
    <w:name w:val="List Paragraph"/>
    <w:basedOn w:val="Normal"/>
    <w:uiPriority w:val="34"/>
    <w:qFormat/>
    <w:rsid w:val="00233974"/>
    <w:pPr>
      <w:ind w:left="720"/>
    </w:pPr>
  </w:style>
  <w:style w:type="paragraph" w:styleId="Bibliography">
    <w:name w:val="Bibliography"/>
    <w:basedOn w:val="Normal"/>
    <w:next w:val="Normal"/>
    <w:uiPriority w:val="37"/>
    <w:rsid w:val="00077C60"/>
    <w:pPr>
      <w:spacing w:after="240" w:line="240" w:lineRule="auto"/>
    </w:pPr>
  </w:style>
  <w:style w:type="paragraph" w:styleId="Header">
    <w:name w:val="header"/>
    <w:basedOn w:val="Normal"/>
    <w:link w:val="HeaderChar"/>
    <w:uiPriority w:val="99"/>
    <w:rsid w:val="00D2013D"/>
    <w:pPr>
      <w:tabs>
        <w:tab w:val="center" w:pos="4680"/>
        <w:tab w:val="right" w:pos="9360"/>
      </w:tabs>
      <w:spacing w:after="0" w:line="240" w:lineRule="auto"/>
    </w:pPr>
  </w:style>
  <w:style w:type="character" w:customStyle="1" w:styleId="HeaderChar">
    <w:name w:val="Header Char"/>
    <w:link w:val="Header"/>
    <w:uiPriority w:val="99"/>
    <w:locked/>
    <w:rsid w:val="00D2013D"/>
    <w:rPr>
      <w:lang w:val="en-GB"/>
    </w:rPr>
  </w:style>
  <w:style w:type="paragraph" w:styleId="Footer">
    <w:name w:val="footer"/>
    <w:basedOn w:val="Normal"/>
    <w:link w:val="FooterChar"/>
    <w:uiPriority w:val="99"/>
    <w:rsid w:val="00D2013D"/>
    <w:pPr>
      <w:tabs>
        <w:tab w:val="center" w:pos="4680"/>
        <w:tab w:val="right" w:pos="9360"/>
      </w:tabs>
      <w:spacing w:after="0" w:line="240" w:lineRule="auto"/>
    </w:pPr>
  </w:style>
  <w:style w:type="character" w:customStyle="1" w:styleId="FooterChar">
    <w:name w:val="Footer Char"/>
    <w:link w:val="Footer"/>
    <w:uiPriority w:val="99"/>
    <w:locked/>
    <w:rsid w:val="00D2013D"/>
    <w:rPr>
      <w:lang w:val="en-GB"/>
    </w:rPr>
  </w:style>
  <w:style w:type="paragraph" w:styleId="Revision">
    <w:name w:val="Revision"/>
    <w:hidden/>
    <w:uiPriority w:val="99"/>
    <w:semiHidden/>
    <w:rsid w:val="00C87607"/>
    <w:rPr>
      <w:rFonts w:cs="Calibri"/>
      <w:sz w:val="22"/>
      <w:szCs w:val="22"/>
      <w:lang w:val="en-GB" w:eastAsia="en-US"/>
    </w:rPr>
  </w:style>
  <w:style w:type="paragraph" w:customStyle="1" w:styleId="Standard">
    <w:name w:val="Standard"/>
    <w:rsid w:val="00675328"/>
    <w:pPr>
      <w:suppressAutoHyphens/>
      <w:autoSpaceDN w:val="0"/>
      <w:spacing w:line="276" w:lineRule="auto"/>
      <w:jc w:val="both"/>
      <w:textAlignment w:val="baseline"/>
    </w:pPr>
    <w:rPr>
      <w:rFonts w:ascii="Times New Roman" w:eastAsia="Droid Sans Fallback" w:hAnsi="Times New Roman" w:cs="DejaVu Sans"/>
      <w:kern w:val="3"/>
      <w:sz w:val="24"/>
      <w:szCs w:val="22"/>
      <w:lang w:val="en-GB"/>
    </w:rPr>
  </w:style>
  <w:style w:type="character" w:customStyle="1" w:styleId="apple-converted-space">
    <w:name w:val="apple-converted-space"/>
    <w:basedOn w:val="DefaultParagraphFont"/>
    <w:rsid w:val="00021A01"/>
  </w:style>
  <w:style w:type="paragraph" w:styleId="Caption">
    <w:name w:val="caption"/>
    <w:basedOn w:val="Normal"/>
    <w:next w:val="Normal"/>
    <w:unhideWhenUsed/>
    <w:qFormat/>
    <w:locked/>
    <w:rsid w:val="008A6BB5"/>
    <w:pPr>
      <w:spacing w:line="240" w:lineRule="auto"/>
    </w:pPr>
    <w:rPr>
      <w:i/>
      <w:iCs/>
      <w:color w:val="1F497D" w:themeColor="text2"/>
      <w:sz w:val="18"/>
      <w:szCs w:val="18"/>
    </w:rPr>
  </w:style>
  <w:style w:type="paragraph" w:styleId="HTMLPreformatted">
    <w:name w:val="HTML Preformatted"/>
    <w:basedOn w:val="Normal"/>
    <w:link w:val="HTMLPreformattedChar"/>
    <w:uiPriority w:val="99"/>
    <w:unhideWhenUsed/>
    <w:rsid w:val="0095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951EC7"/>
    <w:rPr>
      <w:rFonts w:ascii="Courier New" w:eastAsia="Times New Roman" w:hAnsi="Courier New" w:cs="Courier New"/>
    </w:rPr>
  </w:style>
  <w:style w:type="character" w:styleId="Strong">
    <w:name w:val="Strong"/>
    <w:uiPriority w:val="22"/>
    <w:qFormat/>
    <w:locked/>
    <w:rsid w:val="00260914"/>
    <w:rPr>
      <w:b/>
      <w:bCs/>
    </w:rPr>
  </w:style>
  <w:style w:type="character" w:styleId="Emphasis">
    <w:name w:val="Emphasis"/>
    <w:uiPriority w:val="20"/>
    <w:qFormat/>
    <w:locked/>
    <w:rsid w:val="00260914"/>
    <w:rPr>
      <w:i/>
      <w:iCs/>
    </w:rPr>
  </w:style>
  <w:style w:type="character" w:styleId="Hyperlink">
    <w:name w:val="Hyperlink"/>
    <w:basedOn w:val="DefaultParagraphFont"/>
    <w:uiPriority w:val="99"/>
    <w:semiHidden/>
    <w:unhideWhenUsed/>
    <w:rsid w:val="004C4C01"/>
    <w:rPr>
      <w:color w:val="0000FF"/>
      <w:u w:val="single"/>
    </w:rPr>
  </w:style>
  <w:style w:type="character" w:styleId="LineNumber">
    <w:name w:val="line number"/>
    <w:basedOn w:val="DefaultParagraphFont"/>
    <w:uiPriority w:val="99"/>
    <w:semiHidden/>
    <w:unhideWhenUsed/>
    <w:rsid w:val="00094035"/>
  </w:style>
  <w:style w:type="paragraph" w:styleId="NoSpacing">
    <w:name w:val="No Spacing"/>
    <w:uiPriority w:val="1"/>
    <w:qFormat/>
    <w:rsid w:val="00856233"/>
    <w:rPr>
      <w:rFonts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129">
      <w:bodyDiv w:val="1"/>
      <w:marLeft w:val="0"/>
      <w:marRight w:val="0"/>
      <w:marTop w:val="0"/>
      <w:marBottom w:val="0"/>
      <w:divBdr>
        <w:top w:val="none" w:sz="0" w:space="0" w:color="auto"/>
        <w:left w:val="none" w:sz="0" w:space="0" w:color="auto"/>
        <w:bottom w:val="none" w:sz="0" w:space="0" w:color="auto"/>
        <w:right w:val="none" w:sz="0" w:space="0" w:color="auto"/>
      </w:divBdr>
    </w:div>
    <w:div w:id="32072708">
      <w:bodyDiv w:val="1"/>
      <w:marLeft w:val="0"/>
      <w:marRight w:val="0"/>
      <w:marTop w:val="0"/>
      <w:marBottom w:val="0"/>
      <w:divBdr>
        <w:top w:val="none" w:sz="0" w:space="0" w:color="auto"/>
        <w:left w:val="none" w:sz="0" w:space="0" w:color="auto"/>
        <w:bottom w:val="none" w:sz="0" w:space="0" w:color="auto"/>
        <w:right w:val="none" w:sz="0" w:space="0" w:color="auto"/>
      </w:divBdr>
    </w:div>
    <w:div w:id="55784843">
      <w:bodyDiv w:val="1"/>
      <w:marLeft w:val="0"/>
      <w:marRight w:val="0"/>
      <w:marTop w:val="0"/>
      <w:marBottom w:val="0"/>
      <w:divBdr>
        <w:top w:val="none" w:sz="0" w:space="0" w:color="auto"/>
        <w:left w:val="none" w:sz="0" w:space="0" w:color="auto"/>
        <w:bottom w:val="none" w:sz="0" w:space="0" w:color="auto"/>
        <w:right w:val="none" w:sz="0" w:space="0" w:color="auto"/>
      </w:divBdr>
    </w:div>
    <w:div w:id="66653705">
      <w:bodyDiv w:val="1"/>
      <w:marLeft w:val="0"/>
      <w:marRight w:val="0"/>
      <w:marTop w:val="0"/>
      <w:marBottom w:val="0"/>
      <w:divBdr>
        <w:top w:val="none" w:sz="0" w:space="0" w:color="auto"/>
        <w:left w:val="none" w:sz="0" w:space="0" w:color="auto"/>
        <w:bottom w:val="none" w:sz="0" w:space="0" w:color="auto"/>
        <w:right w:val="none" w:sz="0" w:space="0" w:color="auto"/>
      </w:divBdr>
    </w:div>
    <w:div w:id="106779040">
      <w:bodyDiv w:val="1"/>
      <w:marLeft w:val="0"/>
      <w:marRight w:val="0"/>
      <w:marTop w:val="0"/>
      <w:marBottom w:val="0"/>
      <w:divBdr>
        <w:top w:val="none" w:sz="0" w:space="0" w:color="auto"/>
        <w:left w:val="none" w:sz="0" w:space="0" w:color="auto"/>
        <w:bottom w:val="none" w:sz="0" w:space="0" w:color="auto"/>
        <w:right w:val="none" w:sz="0" w:space="0" w:color="auto"/>
      </w:divBdr>
    </w:div>
    <w:div w:id="113403078">
      <w:bodyDiv w:val="1"/>
      <w:marLeft w:val="0"/>
      <w:marRight w:val="0"/>
      <w:marTop w:val="0"/>
      <w:marBottom w:val="0"/>
      <w:divBdr>
        <w:top w:val="none" w:sz="0" w:space="0" w:color="auto"/>
        <w:left w:val="none" w:sz="0" w:space="0" w:color="auto"/>
        <w:bottom w:val="none" w:sz="0" w:space="0" w:color="auto"/>
        <w:right w:val="none" w:sz="0" w:space="0" w:color="auto"/>
      </w:divBdr>
    </w:div>
    <w:div w:id="160387712">
      <w:bodyDiv w:val="1"/>
      <w:marLeft w:val="0"/>
      <w:marRight w:val="0"/>
      <w:marTop w:val="0"/>
      <w:marBottom w:val="0"/>
      <w:divBdr>
        <w:top w:val="none" w:sz="0" w:space="0" w:color="auto"/>
        <w:left w:val="none" w:sz="0" w:space="0" w:color="auto"/>
        <w:bottom w:val="none" w:sz="0" w:space="0" w:color="auto"/>
        <w:right w:val="none" w:sz="0" w:space="0" w:color="auto"/>
      </w:divBdr>
    </w:div>
    <w:div w:id="182399610">
      <w:bodyDiv w:val="1"/>
      <w:marLeft w:val="0"/>
      <w:marRight w:val="0"/>
      <w:marTop w:val="0"/>
      <w:marBottom w:val="0"/>
      <w:divBdr>
        <w:top w:val="none" w:sz="0" w:space="0" w:color="auto"/>
        <w:left w:val="none" w:sz="0" w:space="0" w:color="auto"/>
        <w:bottom w:val="none" w:sz="0" w:space="0" w:color="auto"/>
        <w:right w:val="none" w:sz="0" w:space="0" w:color="auto"/>
      </w:divBdr>
    </w:div>
    <w:div w:id="298731833">
      <w:bodyDiv w:val="1"/>
      <w:marLeft w:val="0"/>
      <w:marRight w:val="0"/>
      <w:marTop w:val="0"/>
      <w:marBottom w:val="0"/>
      <w:divBdr>
        <w:top w:val="none" w:sz="0" w:space="0" w:color="auto"/>
        <w:left w:val="none" w:sz="0" w:space="0" w:color="auto"/>
        <w:bottom w:val="none" w:sz="0" w:space="0" w:color="auto"/>
        <w:right w:val="none" w:sz="0" w:space="0" w:color="auto"/>
      </w:divBdr>
    </w:div>
    <w:div w:id="298998572">
      <w:bodyDiv w:val="1"/>
      <w:marLeft w:val="0"/>
      <w:marRight w:val="0"/>
      <w:marTop w:val="0"/>
      <w:marBottom w:val="0"/>
      <w:divBdr>
        <w:top w:val="none" w:sz="0" w:space="0" w:color="auto"/>
        <w:left w:val="none" w:sz="0" w:space="0" w:color="auto"/>
        <w:bottom w:val="none" w:sz="0" w:space="0" w:color="auto"/>
        <w:right w:val="none" w:sz="0" w:space="0" w:color="auto"/>
      </w:divBdr>
    </w:div>
    <w:div w:id="330066941">
      <w:bodyDiv w:val="1"/>
      <w:marLeft w:val="0"/>
      <w:marRight w:val="0"/>
      <w:marTop w:val="0"/>
      <w:marBottom w:val="0"/>
      <w:divBdr>
        <w:top w:val="none" w:sz="0" w:space="0" w:color="auto"/>
        <w:left w:val="none" w:sz="0" w:space="0" w:color="auto"/>
        <w:bottom w:val="none" w:sz="0" w:space="0" w:color="auto"/>
        <w:right w:val="none" w:sz="0" w:space="0" w:color="auto"/>
      </w:divBdr>
    </w:div>
    <w:div w:id="335109708">
      <w:bodyDiv w:val="1"/>
      <w:marLeft w:val="0"/>
      <w:marRight w:val="0"/>
      <w:marTop w:val="0"/>
      <w:marBottom w:val="0"/>
      <w:divBdr>
        <w:top w:val="none" w:sz="0" w:space="0" w:color="auto"/>
        <w:left w:val="none" w:sz="0" w:space="0" w:color="auto"/>
        <w:bottom w:val="none" w:sz="0" w:space="0" w:color="auto"/>
        <w:right w:val="none" w:sz="0" w:space="0" w:color="auto"/>
      </w:divBdr>
    </w:div>
    <w:div w:id="450168520">
      <w:bodyDiv w:val="1"/>
      <w:marLeft w:val="0"/>
      <w:marRight w:val="0"/>
      <w:marTop w:val="0"/>
      <w:marBottom w:val="0"/>
      <w:divBdr>
        <w:top w:val="none" w:sz="0" w:space="0" w:color="auto"/>
        <w:left w:val="none" w:sz="0" w:space="0" w:color="auto"/>
        <w:bottom w:val="none" w:sz="0" w:space="0" w:color="auto"/>
        <w:right w:val="none" w:sz="0" w:space="0" w:color="auto"/>
      </w:divBdr>
    </w:div>
    <w:div w:id="473447701">
      <w:bodyDiv w:val="1"/>
      <w:marLeft w:val="0"/>
      <w:marRight w:val="0"/>
      <w:marTop w:val="0"/>
      <w:marBottom w:val="0"/>
      <w:divBdr>
        <w:top w:val="none" w:sz="0" w:space="0" w:color="auto"/>
        <w:left w:val="none" w:sz="0" w:space="0" w:color="auto"/>
        <w:bottom w:val="none" w:sz="0" w:space="0" w:color="auto"/>
        <w:right w:val="none" w:sz="0" w:space="0" w:color="auto"/>
      </w:divBdr>
    </w:div>
    <w:div w:id="561907263">
      <w:bodyDiv w:val="1"/>
      <w:marLeft w:val="0"/>
      <w:marRight w:val="0"/>
      <w:marTop w:val="0"/>
      <w:marBottom w:val="0"/>
      <w:divBdr>
        <w:top w:val="none" w:sz="0" w:space="0" w:color="auto"/>
        <w:left w:val="none" w:sz="0" w:space="0" w:color="auto"/>
        <w:bottom w:val="none" w:sz="0" w:space="0" w:color="auto"/>
        <w:right w:val="none" w:sz="0" w:space="0" w:color="auto"/>
      </w:divBdr>
    </w:div>
    <w:div w:id="602997396">
      <w:bodyDiv w:val="1"/>
      <w:marLeft w:val="0"/>
      <w:marRight w:val="0"/>
      <w:marTop w:val="0"/>
      <w:marBottom w:val="0"/>
      <w:divBdr>
        <w:top w:val="none" w:sz="0" w:space="0" w:color="auto"/>
        <w:left w:val="none" w:sz="0" w:space="0" w:color="auto"/>
        <w:bottom w:val="none" w:sz="0" w:space="0" w:color="auto"/>
        <w:right w:val="none" w:sz="0" w:space="0" w:color="auto"/>
      </w:divBdr>
    </w:div>
    <w:div w:id="624582073">
      <w:bodyDiv w:val="1"/>
      <w:marLeft w:val="0"/>
      <w:marRight w:val="0"/>
      <w:marTop w:val="0"/>
      <w:marBottom w:val="0"/>
      <w:divBdr>
        <w:top w:val="none" w:sz="0" w:space="0" w:color="auto"/>
        <w:left w:val="none" w:sz="0" w:space="0" w:color="auto"/>
        <w:bottom w:val="none" w:sz="0" w:space="0" w:color="auto"/>
        <w:right w:val="none" w:sz="0" w:space="0" w:color="auto"/>
      </w:divBdr>
    </w:div>
    <w:div w:id="695424301">
      <w:bodyDiv w:val="1"/>
      <w:marLeft w:val="0"/>
      <w:marRight w:val="0"/>
      <w:marTop w:val="0"/>
      <w:marBottom w:val="0"/>
      <w:divBdr>
        <w:top w:val="none" w:sz="0" w:space="0" w:color="auto"/>
        <w:left w:val="none" w:sz="0" w:space="0" w:color="auto"/>
        <w:bottom w:val="none" w:sz="0" w:space="0" w:color="auto"/>
        <w:right w:val="none" w:sz="0" w:space="0" w:color="auto"/>
      </w:divBdr>
    </w:div>
    <w:div w:id="814444477">
      <w:bodyDiv w:val="1"/>
      <w:marLeft w:val="0"/>
      <w:marRight w:val="0"/>
      <w:marTop w:val="0"/>
      <w:marBottom w:val="0"/>
      <w:divBdr>
        <w:top w:val="none" w:sz="0" w:space="0" w:color="auto"/>
        <w:left w:val="none" w:sz="0" w:space="0" w:color="auto"/>
        <w:bottom w:val="none" w:sz="0" w:space="0" w:color="auto"/>
        <w:right w:val="none" w:sz="0" w:space="0" w:color="auto"/>
      </w:divBdr>
    </w:div>
    <w:div w:id="820081023">
      <w:bodyDiv w:val="1"/>
      <w:marLeft w:val="0"/>
      <w:marRight w:val="0"/>
      <w:marTop w:val="0"/>
      <w:marBottom w:val="0"/>
      <w:divBdr>
        <w:top w:val="none" w:sz="0" w:space="0" w:color="auto"/>
        <w:left w:val="none" w:sz="0" w:space="0" w:color="auto"/>
        <w:bottom w:val="none" w:sz="0" w:space="0" w:color="auto"/>
        <w:right w:val="none" w:sz="0" w:space="0" w:color="auto"/>
      </w:divBdr>
    </w:div>
    <w:div w:id="846015649">
      <w:bodyDiv w:val="1"/>
      <w:marLeft w:val="0"/>
      <w:marRight w:val="0"/>
      <w:marTop w:val="0"/>
      <w:marBottom w:val="0"/>
      <w:divBdr>
        <w:top w:val="none" w:sz="0" w:space="0" w:color="auto"/>
        <w:left w:val="none" w:sz="0" w:space="0" w:color="auto"/>
        <w:bottom w:val="none" w:sz="0" w:space="0" w:color="auto"/>
        <w:right w:val="none" w:sz="0" w:space="0" w:color="auto"/>
      </w:divBdr>
    </w:div>
    <w:div w:id="850949145">
      <w:bodyDiv w:val="1"/>
      <w:marLeft w:val="0"/>
      <w:marRight w:val="0"/>
      <w:marTop w:val="0"/>
      <w:marBottom w:val="0"/>
      <w:divBdr>
        <w:top w:val="none" w:sz="0" w:space="0" w:color="auto"/>
        <w:left w:val="none" w:sz="0" w:space="0" w:color="auto"/>
        <w:bottom w:val="none" w:sz="0" w:space="0" w:color="auto"/>
        <w:right w:val="none" w:sz="0" w:space="0" w:color="auto"/>
      </w:divBdr>
    </w:div>
    <w:div w:id="861437514">
      <w:bodyDiv w:val="1"/>
      <w:marLeft w:val="0"/>
      <w:marRight w:val="0"/>
      <w:marTop w:val="0"/>
      <w:marBottom w:val="0"/>
      <w:divBdr>
        <w:top w:val="none" w:sz="0" w:space="0" w:color="auto"/>
        <w:left w:val="none" w:sz="0" w:space="0" w:color="auto"/>
        <w:bottom w:val="none" w:sz="0" w:space="0" w:color="auto"/>
        <w:right w:val="none" w:sz="0" w:space="0" w:color="auto"/>
      </w:divBdr>
    </w:div>
    <w:div w:id="886602349">
      <w:bodyDiv w:val="1"/>
      <w:marLeft w:val="0"/>
      <w:marRight w:val="0"/>
      <w:marTop w:val="0"/>
      <w:marBottom w:val="0"/>
      <w:divBdr>
        <w:top w:val="none" w:sz="0" w:space="0" w:color="auto"/>
        <w:left w:val="none" w:sz="0" w:space="0" w:color="auto"/>
        <w:bottom w:val="none" w:sz="0" w:space="0" w:color="auto"/>
        <w:right w:val="none" w:sz="0" w:space="0" w:color="auto"/>
      </w:divBdr>
    </w:div>
    <w:div w:id="936984730">
      <w:bodyDiv w:val="1"/>
      <w:marLeft w:val="0"/>
      <w:marRight w:val="0"/>
      <w:marTop w:val="0"/>
      <w:marBottom w:val="0"/>
      <w:divBdr>
        <w:top w:val="none" w:sz="0" w:space="0" w:color="auto"/>
        <w:left w:val="none" w:sz="0" w:space="0" w:color="auto"/>
        <w:bottom w:val="none" w:sz="0" w:space="0" w:color="auto"/>
        <w:right w:val="none" w:sz="0" w:space="0" w:color="auto"/>
      </w:divBdr>
    </w:div>
    <w:div w:id="962465430">
      <w:bodyDiv w:val="1"/>
      <w:marLeft w:val="0"/>
      <w:marRight w:val="0"/>
      <w:marTop w:val="0"/>
      <w:marBottom w:val="0"/>
      <w:divBdr>
        <w:top w:val="none" w:sz="0" w:space="0" w:color="auto"/>
        <w:left w:val="none" w:sz="0" w:space="0" w:color="auto"/>
        <w:bottom w:val="none" w:sz="0" w:space="0" w:color="auto"/>
        <w:right w:val="none" w:sz="0" w:space="0" w:color="auto"/>
      </w:divBdr>
    </w:div>
    <w:div w:id="1020471961">
      <w:bodyDiv w:val="1"/>
      <w:marLeft w:val="0"/>
      <w:marRight w:val="0"/>
      <w:marTop w:val="0"/>
      <w:marBottom w:val="0"/>
      <w:divBdr>
        <w:top w:val="none" w:sz="0" w:space="0" w:color="auto"/>
        <w:left w:val="none" w:sz="0" w:space="0" w:color="auto"/>
        <w:bottom w:val="none" w:sz="0" w:space="0" w:color="auto"/>
        <w:right w:val="none" w:sz="0" w:space="0" w:color="auto"/>
      </w:divBdr>
    </w:div>
    <w:div w:id="1035694734">
      <w:bodyDiv w:val="1"/>
      <w:marLeft w:val="0"/>
      <w:marRight w:val="0"/>
      <w:marTop w:val="0"/>
      <w:marBottom w:val="0"/>
      <w:divBdr>
        <w:top w:val="none" w:sz="0" w:space="0" w:color="auto"/>
        <w:left w:val="none" w:sz="0" w:space="0" w:color="auto"/>
        <w:bottom w:val="none" w:sz="0" w:space="0" w:color="auto"/>
        <w:right w:val="none" w:sz="0" w:space="0" w:color="auto"/>
      </w:divBdr>
    </w:div>
    <w:div w:id="1069767091">
      <w:bodyDiv w:val="1"/>
      <w:marLeft w:val="0"/>
      <w:marRight w:val="0"/>
      <w:marTop w:val="0"/>
      <w:marBottom w:val="0"/>
      <w:divBdr>
        <w:top w:val="none" w:sz="0" w:space="0" w:color="auto"/>
        <w:left w:val="none" w:sz="0" w:space="0" w:color="auto"/>
        <w:bottom w:val="none" w:sz="0" w:space="0" w:color="auto"/>
        <w:right w:val="none" w:sz="0" w:space="0" w:color="auto"/>
      </w:divBdr>
    </w:div>
    <w:div w:id="1110776715">
      <w:bodyDiv w:val="1"/>
      <w:marLeft w:val="0"/>
      <w:marRight w:val="0"/>
      <w:marTop w:val="0"/>
      <w:marBottom w:val="0"/>
      <w:divBdr>
        <w:top w:val="none" w:sz="0" w:space="0" w:color="auto"/>
        <w:left w:val="none" w:sz="0" w:space="0" w:color="auto"/>
        <w:bottom w:val="none" w:sz="0" w:space="0" w:color="auto"/>
        <w:right w:val="none" w:sz="0" w:space="0" w:color="auto"/>
      </w:divBdr>
    </w:div>
    <w:div w:id="1122530011">
      <w:bodyDiv w:val="1"/>
      <w:marLeft w:val="0"/>
      <w:marRight w:val="0"/>
      <w:marTop w:val="0"/>
      <w:marBottom w:val="0"/>
      <w:divBdr>
        <w:top w:val="none" w:sz="0" w:space="0" w:color="auto"/>
        <w:left w:val="none" w:sz="0" w:space="0" w:color="auto"/>
        <w:bottom w:val="none" w:sz="0" w:space="0" w:color="auto"/>
        <w:right w:val="none" w:sz="0" w:space="0" w:color="auto"/>
      </w:divBdr>
    </w:div>
    <w:div w:id="1161114680">
      <w:bodyDiv w:val="1"/>
      <w:marLeft w:val="0"/>
      <w:marRight w:val="0"/>
      <w:marTop w:val="0"/>
      <w:marBottom w:val="0"/>
      <w:divBdr>
        <w:top w:val="none" w:sz="0" w:space="0" w:color="auto"/>
        <w:left w:val="none" w:sz="0" w:space="0" w:color="auto"/>
        <w:bottom w:val="none" w:sz="0" w:space="0" w:color="auto"/>
        <w:right w:val="none" w:sz="0" w:space="0" w:color="auto"/>
      </w:divBdr>
    </w:div>
    <w:div w:id="1184173544">
      <w:bodyDiv w:val="1"/>
      <w:marLeft w:val="0"/>
      <w:marRight w:val="0"/>
      <w:marTop w:val="0"/>
      <w:marBottom w:val="0"/>
      <w:divBdr>
        <w:top w:val="none" w:sz="0" w:space="0" w:color="auto"/>
        <w:left w:val="none" w:sz="0" w:space="0" w:color="auto"/>
        <w:bottom w:val="none" w:sz="0" w:space="0" w:color="auto"/>
        <w:right w:val="none" w:sz="0" w:space="0" w:color="auto"/>
      </w:divBdr>
    </w:div>
    <w:div w:id="1260287061">
      <w:bodyDiv w:val="1"/>
      <w:marLeft w:val="0"/>
      <w:marRight w:val="0"/>
      <w:marTop w:val="0"/>
      <w:marBottom w:val="0"/>
      <w:divBdr>
        <w:top w:val="none" w:sz="0" w:space="0" w:color="auto"/>
        <w:left w:val="none" w:sz="0" w:space="0" w:color="auto"/>
        <w:bottom w:val="none" w:sz="0" w:space="0" w:color="auto"/>
        <w:right w:val="none" w:sz="0" w:space="0" w:color="auto"/>
      </w:divBdr>
    </w:div>
    <w:div w:id="1278756501">
      <w:bodyDiv w:val="1"/>
      <w:marLeft w:val="0"/>
      <w:marRight w:val="0"/>
      <w:marTop w:val="0"/>
      <w:marBottom w:val="0"/>
      <w:divBdr>
        <w:top w:val="none" w:sz="0" w:space="0" w:color="auto"/>
        <w:left w:val="none" w:sz="0" w:space="0" w:color="auto"/>
        <w:bottom w:val="none" w:sz="0" w:space="0" w:color="auto"/>
        <w:right w:val="none" w:sz="0" w:space="0" w:color="auto"/>
      </w:divBdr>
    </w:div>
    <w:div w:id="1333289684">
      <w:bodyDiv w:val="1"/>
      <w:marLeft w:val="0"/>
      <w:marRight w:val="0"/>
      <w:marTop w:val="0"/>
      <w:marBottom w:val="0"/>
      <w:divBdr>
        <w:top w:val="none" w:sz="0" w:space="0" w:color="auto"/>
        <w:left w:val="none" w:sz="0" w:space="0" w:color="auto"/>
        <w:bottom w:val="none" w:sz="0" w:space="0" w:color="auto"/>
        <w:right w:val="none" w:sz="0" w:space="0" w:color="auto"/>
      </w:divBdr>
    </w:div>
    <w:div w:id="1345473044">
      <w:bodyDiv w:val="1"/>
      <w:marLeft w:val="0"/>
      <w:marRight w:val="0"/>
      <w:marTop w:val="0"/>
      <w:marBottom w:val="0"/>
      <w:divBdr>
        <w:top w:val="none" w:sz="0" w:space="0" w:color="auto"/>
        <w:left w:val="none" w:sz="0" w:space="0" w:color="auto"/>
        <w:bottom w:val="none" w:sz="0" w:space="0" w:color="auto"/>
        <w:right w:val="none" w:sz="0" w:space="0" w:color="auto"/>
      </w:divBdr>
    </w:div>
    <w:div w:id="1403679247">
      <w:bodyDiv w:val="1"/>
      <w:marLeft w:val="0"/>
      <w:marRight w:val="0"/>
      <w:marTop w:val="0"/>
      <w:marBottom w:val="0"/>
      <w:divBdr>
        <w:top w:val="none" w:sz="0" w:space="0" w:color="auto"/>
        <w:left w:val="none" w:sz="0" w:space="0" w:color="auto"/>
        <w:bottom w:val="none" w:sz="0" w:space="0" w:color="auto"/>
        <w:right w:val="none" w:sz="0" w:space="0" w:color="auto"/>
      </w:divBdr>
    </w:div>
    <w:div w:id="1414821156">
      <w:bodyDiv w:val="1"/>
      <w:marLeft w:val="0"/>
      <w:marRight w:val="0"/>
      <w:marTop w:val="0"/>
      <w:marBottom w:val="0"/>
      <w:divBdr>
        <w:top w:val="none" w:sz="0" w:space="0" w:color="auto"/>
        <w:left w:val="none" w:sz="0" w:space="0" w:color="auto"/>
        <w:bottom w:val="none" w:sz="0" w:space="0" w:color="auto"/>
        <w:right w:val="none" w:sz="0" w:space="0" w:color="auto"/>
      </w:divBdr>
    </w:div>
    <w:div w:id="1426027311">
      <w:bodyDiv w:val="1"/>
      <w:marLeft w:val="0"/>
      <w:marRight w:val="0"/>
      <w:marTop w:val="0"/>
      <w:marBottom w:val="0"/>
      <w:divBdr>
        <w:top w:val="none" w:sz="0" w:space="0" w:color="auto"/>
        <w:left w:val="none" w:sz="0" w:space="0" w:color="auto"/>
        <w:bottom w:val="none" w:sz="0" w:space="0" w:color="auto"/>
        <w:right w:val="none" w:sz="0" w:space="0" w:color="auto"/>
      </w:divBdr>
    </w:div>
    <w:div w:id="1457211734">
      <w:bodyDiv w:val="1"/>
      <w:marLeft w:val="0"/>
      <w:marRight w:val="0"/>
      <w:marTop w:val="0"/>
      <w:marBottom w:val="0"/>
      <w:divBdr>
        <w:top w:val="none" w:sz="0" w:space="0" w:color="auto"/>
        <w:left w:val="none" w:sz="0" w:space="0" w:color="auto"/>
        <w:bottom w:val="none" w:sz="0" w:space="0" w:color="auto"/>
        <w:right w:val="none" w:sz="0" w:space="0" w:color="auto"/>
      </w:divBdr>
    </w:div>
    <w:div w:id="1469392981">
      <w:bodyDiv w:val="1"/>
      <w:marLeft w:val="0"/>
      <w:marRight w:val="0"/>
      <w:marTop w:val="0"/>
      <w:marBottom w:val="0"/>
      <w:divBdr>
        <w:top w:val="none" w:sz="0" w:space="0" w:color="auto"/>
        <w:left w:val="none" w:sz="0" w:space="0" w:color="auto"/>
        <w:bottom w:val="none" w:sz="0" w:space="0" w:color="auto"/>
        <w:right w:val="none" w:sz="0" w:space="0" w:color="auto"/>
      </w:divBdr>
    </w:div>
    <w:div w:id="1507135913">
      <w:bodyDiv w:val="1"/>
      <w:marLeft w:val="0"/>
      <w:marRight w:val="0"/>
      <w:marTop w:val="0"/>
      <w:marBottom w:val="0"/>
      <w:divBdr>
        <w:top w:val="none" w:sz="0" w:space="0" w:color="auto"/>
        <w:left w:val="none" w:sz="0" w:space="0" w:color="auto"/>
        <w:bottom w:val="none" w:sz="0" w:space="0" w:color="auto"/>
        <w:right w:val="none" w:sz="0" w:space="0" w:color="auto"/>
      </w:divBdr>
    </w:div>
    <w:div w:id="1518275597">
      <w:bodyDiv w:val="1"/>
      <w:marLeft w:val="0"/>
      <w:marRight w:val="0"/>
      <w:marTop w:val="0"/>
      <w:marBottom w:val="0"/>
      <w:divBdr>
        <w:top w:val="none" w:sz="0" w:space="0" w:color="auto"/>
        <w:left w:val="none" w:sz="0" w:space="0" w:color="auto"/>
        <w:bottom w:val="none" w:sz="0" w:space="0" w:color="auto"/>
        <w:right w:val="none" w:sz="0" w:space="0" w:color="auto"/>
      </w:divBdr>
    </w:div>
    <w:div w:id="1519851138">
      <w:bodyDiv w:val="1"/>
      <w:marLeft w:val="0"/>
      <w:marRight w:val="0"/>
      <w:marTop w:val="0"/>
      <w:marBottom w:val="0"/>
      <w:divBdr>
        <w:top w:val="none" w:sz="0" w:space="0" w:color="auto"/>
        <w:left w:val="none" w:sz="0" w:space="0" w:color="auto"/>
        <w:bottom w:val="none" w:sz="0" w:space="0" w:color="auto"/>
        <w:right w:val="none" w:sz="0" w:space="0" w:color="auto"/>
      </w:divBdr>
    </w:div>
    <w:div w:id="1567494432">
      <w:bodyDiv w:val="1"/>
      <w:marLeft w:val="0"/>
      <w:marRight w:val="0"/>
      <w:marTop w:val="0"/>
      <w:marBottom w:val="0"/>
      <w:divBdr>
        <w:top w:val="none" w:sz="0" w:space="0" w:color="auto"/>
        <w:left w:val="none" w:sz="0" w:space="0" w:color="auto"/>
        <w:bottom w:val="none" w:sz="0" w:space="0" w:color="auto"/>
        <w:right w:val="none" w:sz="0" w:space="0" w:color="auto"/>
      </w:divBdr>
    </w:div>
    <w:div w:id="1613709365">
      <w:bodyDiv w:val="1"/>
      <w:marLeft w:val="0"/>
      <w:marRight w:val="0"/>
      <w:marTop w:val="0"/>
      <w:marBottom w:val="0"/>
      <w:divBdr>
        <w:top w:val="none" w:sz="0" w:space="0" w:color="auto"/>
        <w:left w:val="none" w:sz="0" w:space="0" w:color="auto"/>
        <w:bottom w:val="none" w:sz="0" w:space="0" w:color="auto"/>
        <w:right w:val="none" w:sz="0" w:space="0" w:color="auto"/>
      </w:divBdr>
    </w:div>
    <w:div w:id="1618177822">
      <w:bodyDiv w:val="1"/>
      <w:marLeft w:val="0"/>
      <w:marRight w:val="0"/>
      <w:marTop w:val="0"/>
      <w:marBottom w:val="0"/>
      <w:divBdr>
        <w:top w:val="none" w:sz="0" w:space="0" w:color="auto"/>
        <w:left w:val="none" w:sz="0" w:space="0" w:color="auto"/>
        <w:bottom w:val="none" w:sz="0" w:space="0" w:color="auto"/>
        <w:right w:val="none" w:sz="0" w:space="0" w:color="auto"/>
      </w:divBdr>
    </w:div>
    <w:div w:id="1624267160">
      <w:bodyDiv w:val="1"/>
      <w:marLeft w:val="0"/>
      <w:marRight w:val="0"/>
      <w:marTop w:val="0"/>
      <w:marBottom w:val="0"/>
      <w:divBdr>
        <w:top w:val="none" w:sz="0" w:space="0" w:color="auto"/>
        <w:left w:val="none" w:sz="0" w:space="0" w:color="auto"/>
        <w:bottom w:val="none" w:sz="0" w:space="0" w:color="auto"/>
        <w:right w:val="none" w:sz="0" w:space="0" w:color="auto"/>
      </w:divBdr>
    </w:div>
    <w:div w:id="1630471705">
      <w:bodyDiv w:val="1"/>
      <w:marLeft w:val="0"/>
      <w:marRight w:val="0"/>
      <w:marTop w:val="0"/>
      <w:marBottom w:val="0"/>
      <w:divBdr>
        <w:top w:val="none" w:sz="0" w:space="0" w:color="auto"/>
        <w:left w:val="none" w:sz="0" w:space="0" w:color="auto"/>
        <w:bottom w:val="none" w:sz="0" w:space="0" w:color="auto"/>
        <w:right w:val="none" w:sz="0" w:space="0" w:color="auto"/>
      </w:divBdr>
    </w:div>
    <w:div w:id="1649896598">
      <w:bodyDiv w:val="1"/>
      <w:marLeft w:val="0"/>
      <w:marRight w:val="0"/>
      <w:marTop w:val="0"/>
      <w:marBottom w:val="0"/>
      <w:divBdr>
        <w:top w:val="none" w:sz="0" w:space="0" w:color="auto"/>
        <w:left w:val="none" w:sz="0" w:space="0" w:color="auto"/>
        <w:bottom w:val="none" w:sz="0" w:space="0" w:color="auto"/>
        <w:right w:val="none" w:sz="0" w:space="0" w:color="auto"/>
      </w:divBdr>
    </w:div>
    <w:div w:id="1673223216">
      <w:bodyDiv w:val="1"/>
      <w:marLeft w:val="0"/>
      <w:marRight w:val="0"/>
      <w:marTop w:val="0"/>
      <w:marBottom w:val="0"/>
      <w:divBdr>
        <w:top w:val="none" w:sz="0" w:space="0" w:color="auto"/>
        <w:left w:val="none" w:sz="0" w:space="0" w:color="auto"/>
        <w:bottom w:val="none" w:sz="0" w:space="0" w:color="auto"/>
        <w:right w:val="none" w:sz="0" w:space="0" w:color="auto"/>
      </w:divBdr>
    </w:div>
    <w:div w:id="1774283747">
      <w:bodyDiv w:val="1"/>
      <w:marLeft w:val="0"/>
      <w:marRight w:val="0"/>
      <w:marTop w:val="0"/>
      <w:marBottom w:val="0"/>
      <w:divBdr>
        <w:top w:val="none" w:sz="0" w:space="0" w:color="auto"/>
        <w:left w:val="none" w:sz="0" w:space="0" w:color="auto"/>
        <w:bottom w:val="none" w:sz="0" w:space="0" w:color="auto"/>
        <w:right w:val="none" w:sz="0" w:space="0" w:color="auto"/>
      </w:divBdr>
    </w:div>
    <w:div w:id="1792282885">
      <w:marLeft w:val="0"/>
      <w:marRight w:val="0"/>
      <w:marTop w:val="0"/>
      <w:marBottom w:val="0"/>
      <w:divBdr>
        <w:top w:val="none" w:sz="0" w:space="0" w:color="auto"/>
        <w:left w:val="none" w:sz="0" w:space="0" w:color="auto"/>
        <w:bottom w:val="none" w:sz="0" w:space="0" w:color="auto"/>
        <w:right w:val="none" w:sz="0" w:space="0" w:color="auto"/>
      </w:divBdr>
    </w:div>
    <w:div w:id="1792282886">
      <w:marLeft w:val="0"/>
      <w:marRight w:val="0"/>
      <w:marTop w:val="0"/>
      <w:marBottom w:val="0"/>
      <w:divBdr>
        <w:top w:val="none" w:sz="0" w:space="0" w:color="auto"/>
        <w:left w:val="none" w:sz="0" w:space="0" w:color="auto"/>
        <w:bottom w:val="none" w:sz="0" w:space="0" w:color="auto"/>
        <w:right w:val="none" w:sz="0" w:space="0" w:color="auto"/>
      </w:divBdr>
    </w:div>
    <w:div w:id="1792282887">
      <w:marLeft w:val="0"/>
      <w:marRight w:val="0"/>
      <w:marTop w:val="0"/>
      <w:marBottom w:val="0"/>
      <w:divBdr>
        <w:top w:val="none" w:sz="0" w:space="0" w:color="auto"/>
        <w:left w:val="none" w:sz="0" w:space="0" w:color="auto"/>
        <w:bottom w:val="none" w:sz="0" w:space="0" w:color="auto"/>
        <w:right w:val="none" w:sz="0" w:space="0" w:color="auto"/>
      </w:divBdr>
      <w:divsChild>
        <w:div w:id="1792282888">
          <w:marLeft w:val="-108"/>
          <w:marRight w:val="0"/>
          <w:marTop w:val="0"/>
          <w:marBottom w:val="0"/>
          <w:divBdr>
            <w:top w:val="none" w:sz="0" w:space="0" w:color="auto"/>
            <w:left w:val="none" w:sz="0" w:space="0" w:color="auto"/>
            <w:bottom w:val="none" w:sz="0" w:space="0" w:color="auto"/>
            <w:right w:val="none" w:sz="0" w:space="0" w:color="auto"/>
          </w:divBdr>
        </w:div>
        <w:div w:id="1792282891">
          <w:marLeft w:val="-108"/>
          <w:marRight w:val="0"/>
          <w:marTop w:val="0"/>
          <w:marBottom w:val="0"/>
          <w:divBdr>
            <w:top w:val="none" w:sz="0" w:space="0" w:color="auto"/>
            <w:left w:val="none" w:sz="0" w:space="0" w:color="auto"/>
            <w:bottom w:val="none" w:sz="0" w:space="0" w:color="auto"/>
            <w:right w:val="none" w:sz="0" w:space="0" w:color="auto"/>
          </w:divBdr>
        </w:div>
        <w:div w:id="1792282895">
          <w:marLeft w:val="-108"/>
          <w:marRight w:val="0"/>
          <w:marTop w:val="0"/>
          <w:marBottom w:val="0"/>
          <w:divBdr>
            <w:top w:val="none" w:sz="0" w:space="0" w:color="auto"/>
            <w:left w:val="none" w:sz="0" w:space="0" w:color="auto"/>
            <w:bottom w:val="none" w:sz="0" w:space="0" w:color="auto"/>
            <w:right w:val="none" w:sz="0" w:space="0" w:color="auto"/>
          </w:divBdr>
        </w:div>
        <w:div w:id="1792282900">
          <w:marLeft w:val="-108"/>
          <w:marRight w:val="0"/>
          <w:marTop w:val="0"/>
          <w:marBottom w:val="0"/>
          <w:divBdr>
            <w:top w:val="none" w:sz="0" w:space="0" w:color="auto"/>
            <w:left w:val="none" w:sz="0" w:space="0" w:color="auto"/>
            <w:bottom w:val="none" w:sz="0" w:space="0" w:color="auto"/>
            <w:right w:val="none" w:sz="0" w:space="0" w:color="auto"/>
          </w:divBdr>
        </w:div>
      </w:divsChild>
    </w:div>
    <w:div w:id="1792282889">
      <w:marLeft w:val="0"/>
      <w:marRight w:val="0"/>
      <w:marTop w:val="0"/>
      <w:marBottom w:val="0"/>
      <w:divBdr>
        <w:top w:val="none" w:sz="0" w:space="0" w:color="auto"/>
        <w:left w:val="none" w:sz="0" w:space="0" w:color="auto"/>
        <w:bottom w:val="none" w:sz="0" w:space="0" w:color="auto"/>
        <w:right w:val="none" w:sz="0" w:space="0" w:color="auto"/>
      </w:divBdr>
    </w:div>
    <w:div w:id="1792282890">
      <w:marLeft w:val="0"/>
      <w:marRight w:val="0"/>
      <w:marTop w:val="0"/>
      <w:marBottom w:val="0"/>
      <w:divBdr>
        <w:top w:val="none" w:sz="0" w:space="0" w:color="auto"/>
        <w:left w:val="none" w:sz="0" w:space="0" w:color="auto"/>
        <w:bottom w:val="none" w:sz="0" w:space="0" w:color="auto"/>
        <w:right w:val="none" w:sz="0" w:space="0" w:color="auto"/>
      </w:divBdr>
    </w:div>
    <w:div w:id="1792282892">
      <w:marLeft w:val="0"/>
      <w:marRight w:val="0"/>
      <w:marTop w:val="0"/>
      <w:marBottom w:val="0"/>
      <w:divBdr>
        <w:top w:val="none" w:sz="0" w:space="0" w:color="auto"/>
        <w:left w:val="none" w:sz="0" w:space="0" w:color="auto"/>
        <w:bottom w:val="none" w:sz="0" w:space="0" w:color="auto"/>
        <w:right w:val="none" w:sz="0" w:space="0" w:color="auto"/>
      </w:divBdr>
    </w:div>
    <w:div w:id="1792282893">
      <w:marLeft w:val="0"/>
      <w:marRight w:val="0"/>
      <w:marTop w:val="0"/>
      <w:marBottom w:val="0"/>
      <w:divBdr>
        <w:top w:val="none" w:sz="0" w:space="0" w:color="auto"/>
        <w:left w:val="none" w:sz="0" w:space="0" w:color="auto"/>
        <w:bottom w:val="none" w:sz="0" w:space="0" w:color="auto"/>
        <w:right w:val="none" w:sz="0" w:space="0" w:color="auto"/>
      </w:divBdr>
    </w:div>
    <w:div w:id="1792282894">
      <w:marLeft w:val="0"/>
      <w:marRight w:val="0"/>
      <w:marTop w:val="0"/>
      <w:marBottom w:val="0"/>
      <w:divBdr>
        <w:top w:val="none" w:sz="0" w:space="0" w:color="auto"/>
        <w:left w:val="none" w:sz="0" w:space="0" w:color="auto"/>
        <w:bottom w:val="none" w:sz="0" w:space="0" w:color="auto"/>
        <w:right w:val="none" w:sz="0" w:space="0" w:color="auto"/>
      </w:divBdr>
    </w:div>
    <w:div w:id="1792282896">
      <w:marLeft w:val="0"/>
      <w:marRight w:val="0"/>
      <w:marTop w:val="0"/>
      <w:marBottom w:val="0"/>
      <w:divBdr>
        <w:top w:val="none" w:sz="0" w:space="0" w:color="auto"/>
        <w:left w:val="none" w:sz="0" w:space="0" w:color="auto"/>
        <w:bottom w:val="none" w:sz="0" w:space="0" w:color="auto"/>
        <w:right w:val="none" w:sz="0" w:space="0" w:color="auto"/>
      </w:divBdr>
    </w:div>
    <w:div w:id="1792282897">
      <w:marLeft w:val="0"/>
      <w:marRight w:val="0"/>
      <w:marTop w:val="0"/>
      <w:marBottom w:val="0"/>
      <w:divBdr>
        <w:top w:val="none" w:sz="0" w:space="0" w:color="auto"/>
        <w:left w:val="none" w:sz="0" w:space="0" w:color="auto"/>
        <w:bottom w:val="none" w:sz="0" w:space="0" w:color="auto"/>
        <w:right w:val="none" w:sz="0" w:space="0" w:color="auto"/>
      </w:divBdr>
    </w:div>
    <w:div w:id="1792282898">
      <w:marLeft w:val="0"/>
      <w:marRight w:val="0"/>
      <w:marTop w:val="0"/>
      <w:marBottom w:val="0"/>
      <w:divBdr>
        <w:top w:val="none" w:sz="0" w:space="0" w:color="auto"/>
        <w:left w:val="none" w:sz="0" w:space="0" w:color="auto"/>
        <w:bottom w:val="none" w:sz="0" w:space="0" w:color="auto"/>
        <w:right w:val="none" w:sz="0" w:space="0" w:color="auto"/>
      </w:divBdr>
    </w:div>
    <w:div w:id="1792282899">
      <w:marLeft w:val="0"/>
      <w:marRight w:val="0"/>
      <w:marTop w:val="0"/>
      <w:marBottom w:val="0"/>
      <w:divBdr>
        <w:top w:val="none" w:sz="0" w:space="0" w:color="auto"/>
        <w:left w:val="none" w:sz="0" w:space="0" w:color="auto"/>
        <w:bottom w:val="none" w:sz="0" w:space="0" w:color="auto"/>
        <w:right w:val="none" w:sz="0" w:space="0" w:color="auto"/>
      </w:divBdr>
    </w:div>
    <w:div w:id="1792282901">
      <w:marLeft w:val="0"/>
      <w:marRight w:val="0"/>
      <w:marTop w:val="0"/>
      <w:marBottom w:val="0"/>
      <w:divBdr>
        <w:top w:val="none" w:sz="0" w:space="0" w:color="auto"/>
        <w:left w:val="none" w:sz="0" w:space="0" w:color="auto"/>
        <w:bottom w:val="none" w:sz="0" w:space="0" w:color="auto"/>
        <w:right w:val="none" w:sz="0" w:space="0" w:color="auto"/>
      </w:divBdr>
    </w:div>
    <w:div w:id="1792282902">
      <w:marLeft w:val="0"/>
      <w:marRight w:val="0"/>
      <w:marTop w:val="0"/>
      <w:marBottom w:val="0"/>
      <w:divBdr>
        <w:top w:val="none" w:sz="0" w:space="0" w:color="auto"/>
        <w:left w:val="none" w:sz="0" w:space="0" w:color="auto"/>
        <w:bottom w:val="none" w:sz="0" w:space="0" w:color="auto"/>
        <w:right w:val="none" w:sz="0" w:space="0" w:color="auto"/>
      </w:divBdr>
    </w:div>
    <w:div w:id="1792282903">
      <w:marLeft w:val="0"/>
      <w:marRight w:val="0"/>
      <w:marTop w:val="0"/>
      <w:marBottom w:val="0"/>
      <w:divBdr>
        <w:top w:val="none" w:sz="0" w:space="0" w:color="auto"/>
        <w:left w:val="none" w:sz="0" w:space="0" w:color="auto"/>
        <w:bottom w:val="none" w:sz="0" w:space="0" w:color="auto"/>
        <w:right w:val="none" w:sz="0" w:space="0" w:color="auto"/>
      </w:divBdr>
    </w:div>
    <w:div w:id="1792282904">
      <w:marLeft w:val="0"/>
      <w:marRight w:val="0"/>
      <w:marTop w:val="0"/>
      <w:marBottom w:val="0"/>
      <w:divBdr>
        <w:top w:val="none" w:sz="0" w:space="0" w:color="auto"/>
        <w:left w:val="none" w:sz="0" w:space="0" w:color="auto"/>
        <w:bottom w:val="none" w:sz="0" w:space="0" w:color="auto"/>
        <w:right w:val="none" w:sz="0" w:space="0" w:color="auto"/>
      </w:divBdr>
    </w:div>
    <w:div w:id="1796175651">
      <w:bodyDiv w:val="1"/>
      <w:marLeft w:val="0"/>
      <w:marRight w:val="0"/>
      <w:marTop w:val="0"/>
      <w:marBottom w:val="0"/>
      <w:divBdr>
        <w:top w:val="none" w:sz="0" w:space="0" w:color="auto"/>
        <w:left w:val="none" w:sz="0" w:space="0" w:color="auto"/>
        <w:bottom w:val="none" w:sz="0" w:space="0" w:color="auto"/>
        <w:right w:val="none" w:sz="0" w:space="0" w:color="auto"/>
      </w:divBdr>
    </w:div>
    <w:div w:id="1803645784">
      <w:bodyDiv w:val="1"/>
      <w:marLeft w:val="0"/>
      <w:marRight w:val="0"/>
      <w:marTop w:val="0"/>
      <w:marBottom w:val="0"/>
      <w:divBdr>
        <w:top w:val="none" w:sz="0" w:space="0" w:color="auto"/>
        <w:left w:val="none" w:sz="0" w:space="0" w:color="auto"/>
        <w:bottom w:val="none" w:sz="0" w:space="0" w:color="auto"/>
        <w:right w:val="none" w:sz="0" w:space="0" w:color="auto"/>
      </w:divBdr>
    </w:div>
    <w:div w:id="1824197634">
      <w:bodyDiv w:val="1"/>
      <w:marLeft w:val="0"/>
      <w:marRight w:val="0"/>
      <w:marTop w:val="0"/>
      <w:marBottom w:val="0"/>
      <w:divBdr>
        <w:top w:val="none" w:sz="0" w:space="0" w:color="auto"/>
        <w:left w:val="none" w:sz="0" w:space="0" w:color="auto"/>
        <w:bottom w:val="none" w:sz="0" w:space="0" w:color="auto"/>
        <w:right w:val="none" w:sz="0" w:space="0" w:color="auto"/>
      </w:divBdr>
    </w:div>
    <w:div w:id="1859656187">
      <w:bodyDiv w:val="1"/>
      <w:marLeft w:val="0"/>
      <w:marRight w:val="0"/>
      <w:marTop w:val="0"/>
      <w:marBottom w:val="0"/>
      <w:divBdr>
        <w:top w:val="none" w:sz="0" w:space="0" w:color="auto"/>
        <w:left w:val="none" w:sz="0" w:space="0" w:color="auto"/>
        <w:bottom w:val="none" w:sz="0" w:space="0" w:color="auto"/>
        <w:right w:val="none" w:sz="0" w:space="0" w:color="auto"/>
      </w:divBdr>
    </w:div>
    <w:div w:id="1877963191">
      <w:bodyDiv w:val="1"/>
      <w:marLeft w:val="0"/>
      <w:marRight w:val="0"/>
      <w:marTop w:val="0"/>
      <w:marBottom w:val="0"/>
      <w:divBdr>
        <w:top w:val="none" w:sz="0" w:space="0" w:color="auto"/>
        <w:left w:val="none" w:sz="0" w:space="0" w:color="auto"/>
        <w:bottom w:val="none" w:sz="0" w:space="0" w:color="auto"/>
        <w:right w:val="none" w:sz="0" w:space="0" w:color="auto"/>
      </w:divBdr>
    </w:div>
    <w:div w:id="1891721463">
      <w:bodyDiv w:val="1"/>
      <w:marLeft w:val="0"/>
      <w:marRight w:val="0"/>
      <w:marTop w:val="0"/>
      <w:marBottom w:val="0"/>
      <w:divBdr>
        <w:top w:val="none" w:sz="0" w:space="0" w:color="auto"/>
        <w:left w:val="none" w:sz="0" w:space="0" w:color="auto"/>
        <w:bottom w:val="none" w:sz="0" w:space="0" w:color="auto"/>
        <w:right w:val="none" w:sz="0" w:space="0" w:color="auto"/>
      </w:divBdr>
    </w:div>
    <w:div w:id="1911033833">
      <w:bodyDiv w:val="1"/>
      <w:marLeft w:val="0"/>
      <w:marRight w:val="0"/>
      <w:marTop w:val="0"/>
      <w:marBottom w:val="0"/>
      <w:divBdr>
        <w:top w:val="none" w:sz="0" w:space="0" w:color="auto"/>
        <w:left w:val="none" w:sz="0" w:space="0" w:color="auto"/>
        <w:bottom w:val="none" w:sz="0" w:space="0" w:color="auto"/>
        <w:right w:val="none" w:sz="0" w:space="0" w:color="auto"/>
      </w:divBdr>
    </w:div>
    <w:div w:id="1957715158">
      <w:bodyDiv w:val="1"/>
      <w:marLeft w:val="0"/>
      <w:marRight w:val="0"/>
      <w:marTop w:val="0"/>
      <w:marBottom w:val="0"/>
      <w:divBdr>
        <w:top w:val="none" w:sz="0" w:space="0" w:color="auto"/>
        <w:left w:val="none" w:sz="0" w:space="0" w:color="auto"/>
        <w:bottom w:val="none" w:sz="0" w:space="0" w:color="auto"/>
        <w:right w:val="none" w:sz="0" w:space="0" w:color="auto"/>
      </w:divBdr>
    </w:div>
    <w:div w:id="1971979586">
      <w:bodyDiv w:val="1"/>
      <w:marLeft w:val="0"/>
      <w:marRight w:val="0"/>
      <w:marTop w:val="0"/>
      <w:marBottom w:val="0"/>
      <w:divBdr>
        <w:top w:val="none" w:sz="0" w:space="0" w:color="auto"/>
        <w:left w:val="none" w:sz="0" w:space="0" w:color="auto"/>
        <w:bottom w:val="none" w:sz="0" w:space="0" w:color="auto"/>
        <w:right w:val="none" w:sz="0" w:space="0" w:color="auto"/>
      </w:divBdr>
    </w:div>
    <w:div w:id="2014263480">
      <w:bodyDiv w:val="1"/>
      <w:marLeft w:val="0"/>
      <w:marRight w:val="0"/>
      <w:marTop w:val="0"/>
      <w:marBottom w:val="0"/>
      <w:divBdr>
        <w:top w:val="none" w:sz="0" w:space="0" w:color="auto"/>
        <w:left w:val="none" w:sz="0" w:space="0" w:color="auto"/>
        <w:bottom w:val="none" w:sz="0" w:space="0" w:color="auto"/>
        <w:right w:val="none" w:sz="0" w:space="0" w:color="auto"/>
      </w:divBdr>
    </w:div>
    <w:div w:id="2047098698">
      <w:bodyDiv w:val="1"/>
      <w:marLeft w:val="0"/>
      <w:marRight w:val="0"/>
      <w:marTop w:val="0"/>
      <w:marBottom w:val="0"/>
      <w:divBdr>
        <w:top w:val="none" w:sz="0" w:space="0" w:color="auto"/>
        <w:left w:val="none" w:sz="0" w:space="0" w:color="auto"/>
        <w:bottom w:val="none" w:sz="0" w:space="0" w:color="auto"/>
        <w:right w:val="none" w:sz="0" w:space="0" w:color="auto"/>
      </w:divBdr>
    </w:div>
    <w:div w:id="2106413116">
      <w:bodyDiv w:val="1"/>
      <w:marLeft w:val="0"/>
      <w:marRight w:val="0"/>
      <w:marTop w:val="0"/>
      <w:marBottom w:val="0"/>
      <w:divBdr>
        <w:top w:val="none" w:sz="0" w:space="0" w:color="auto"/>
        <w:left w:val="none" w:sz="0" w:space="0" w:color="auto"/>
        <w:bottom w:val="none" w:sz="0" w:space="0" w:color="auto"/>
        <w:right w:val="none" w:sz="0" w:space="0" w:color="auto"/>
      </w:divBdr>
    </w:div>
    <w:div w:id="21411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rosser@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D156-74DF-4D3F-9920-7E742B14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42304</Words>
  <Characters>241133</Characters>
  <Application>Microsoft Office Word</Application>
  <DocSecurity>0</DocSecurity>
  <Lines>2009</Lines>
  <Paragraphs>565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 NEWLY RECOGNIZED CRYPTIC SPECIES OF HELICONIUS (LEPIDOPTERA: NYMPALIDAE)</vt:lpstr>
      <vt:lpstr>A NEWLY RECOGNIZED CRYPTIC SPECIES OF HELICONIUS (LEPIDOPTERA: NYMPALIDAE)</vt:lpstr>
      <vt:lpstr>A NEWLY RECOGNIZED CRYPTIC SPECIES OF HELICONIUS (LEPIDOPTERA: NYMPALIDAE)</vt:lpstr>
    </vt:vector>
  </TitlesOfParts>
  <Company>University of York</Company>
  <LinksUpToDate>false</LinksUpToDate>
  <CharactersWithSpaces>282872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NEWLY RECOGNIZED CRYPTIC SPECIES OF HELICONIUS (LEPIDOPTERA: NYMPALIDAE)</dc:title>
  <dc:subject/>
  <dc:creator>Neil Rosser</dc:creator>
  <cp:keywords/>
  <dc:description/>
  <cp:lastModifiedBy>Kanchon Dasmahapatra</cp:lastModifiedBy>
  <cp:revision>2</cp:revision>
  <cp:lastPrinted>2018-05-03T23:12:00Z</cp:lastPrinted>
  <dcterms:created xsi:type="dcterms:W3CDTF">2018-06-03T21:02:00Z</dcterms:created>
  <dcterms:modified xsi:type="dcterms:W3CDTF">2018-06-03T21:02:00Z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id="71x0tqbE"/&gt;&lt;style id="http://www.zotero.org/styles/zoological-journal-of-the-linnean-society"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ies>
</file>