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B7" w:rsidRPr="00EA27EC" w:rsidRDefault="009336BB" w:rsidP="00B35C25">
      <w:pPr>
        <w:spacing w:line="360" w:lineRule="auto"/>
        <w:rPr>
          <w:rFonts w:ascii="Times New Roman" w:hAnsi="Times New Roman"/>
          <w:b/>
          <w:sz w:val="28"/>
          <w:lang w:val="en-US"/>
        </w:rPr>
      </w:pPr>
      <w:bookmarkStart w:id="0" w:name="_GoBack"/>
      <w:bookmarkEnd w:id="0"/>
      <w:r w:rsidRPr="00EA27EC">
        <w:rPr>
          <w:rFonts w:ascii="Times New Roman" w:hAnsi="Times New Roman"/>
          <w:b/>
          <w:sz w:val="28"/>
          <w:lang w:val="en-US"/>
        </w:rPr>
        <w:t xml:space="preserve">Making sense: </w:t>
      </w:r>
      <w:r w:rsidR="00F85AD9" w:rsidRPr="00EA27EC">
        <w:rPr>
          <w:rFonts w:ascii="Times New Roman" w:hAnsi="Times New Roman"/>
          <w:b/>
          <w:sz w:val="28"/>
          <w:lang w:val="en-US"/>
        </w:rPr>
        <w:t>M</w:t>
      </w:r>
      <w:r w:rsidR="00926655" w:rsidRPr="00EA27EC">
        <w:rPr>
          <w:rFonts w:ascii="Times New Roman" w:hAnsi="Times New Roman"/>
          <w:b/>
          <w:sz w:val="28"/>
          <w:lang w:val="en-US"/>
        </w:rPr>
        <w:t xml:space="preserve">otor activation </w:t>
      </w:r>
      <w:r w:rsidR="00F85AD9" w:rsidRPr="00EA27EC">
        <w:rPr>
          <w:rFonts w:ascii="Times New Roman" w:hAnsi="Times New Roman"/>
          <w:b/>
          <w:sz w:val="28"/>
          <w:lang w:val="en-US"/>
        </w:rPr>
        <w:t xml:space="preserve">and </w:t>
      </w:r>
      <w:r w:rsidR="00062629" w:rsidRPr="00EA27EC">
        <w:rPr>
          <w:rFonts w:ascii="Times New Roman" w:hAnsi="Times New Roman"/>
          <w:b/>
          <w:sz w:val="28"/>
          <w:lang w:val="en-US"/>
        </w:rPr>
        <w:t>action</w:t>
      </w:r>
      <w:r w:rsidR="00F85AD9" w:rsidRPr="00EA27EC">
        <w:rPr>
          <w:rFonts w:ascii="Times New Roman" w:hAnsi="Times New Roman"/>
          <w:b/>
          <w:sz w:val="28"/>
          <w:lang w:val="en-US"/>
        </w:rPr>
        <w:t xml:space="preserve"> plausibility </w:t>
      </w:r>
      <w:r w:rsidR="004436B7" w:rsidRPr="00EA27EC">
        <w:rPr>
          <w:rFonts w:ascii="Times New Roman" w:hAnsi="Times New Roman"/>
          <w:b/>
          <w:sz w:val="28"/>
          <w:lang w:val="en-US"/>
        </w:rPr>
        <w:t xml:space="preserve">during </w:t>
      </w:r>
      <w:r w:rsidR="00131E2B" w:rsidRPr="00EA27EC">
        <w:rPr>
          <w:rFonts w:ascii="Times New Roman" w:hAnsi="Times New Roman"/>
          <w:b/>
          <w:sz w:val="28"/>
          <w:lang w:val="en-US"/>
        </w:rPr>
        <w:t>sentence</w:t>
      </w:r>
      <w:r w:rsidR="004436B7" w:rsidRPr="00EA27EC">
        <w:rPr>
          <w:rFonts w:ascii="Times New Roman" w:hAnsi="Times New Roman"/>
          <w:b/>
          <w:sz w:val="28"/>
          <w:lang w:val="en-US"/>
        </w:rPr>
        <w:t xml:space="preserve"> </w:t>
      </w:r>
      <w:r w:rsidR="009425B2" w:rsidRPr="00EA27EC">
        <w:rPr>
          <w:rFonts w:ascii="Times New Roman" w:hAnsi="Times New Roman"/>
          <w:b/>
          <w:sz w:val="28"/>
          <w:lang w:val="en-US"/>
        </w:rPr>
        <w:t>processing</w:t>
      </w:r>
    </w:p>
    <w:p w:rsidR="004436B7" w:rsidRPr="00EA27EC" w:rsidRDefault="004436B7" w:rsidP="00B35C25">
      <w:pPr>
        <w:spacing w:line="360" w:lineRule="auto"/>
        <w:rPr>
          <w:rFonts w:ascii="Times New Roman" w:hAnsi="Times New Roman" w:cs="Times New Roman"/>
          <w:sz w:val="28"/>
          <w:szCs w:val="24"/>
        </w:rPr>
      </w:pPr>
      <w:r w:rsidRPr="00EA27EC">
        <w:rPr>
          <w:rFonts w:ascii="Times New Roman" w:hAnsi="Times New Roman" w:cs="Times New Roman"/>
          <w:sz w:val="28"/>
          <w:szCs w:val="24"/>
        </w:rPr>
        <w:t>Kevin J. Y. Lam</w:t>
      </w:r>
      <w:r w:rsidRPr="00EA27EC">
        <w:rPr>
          <w:rFonts w:ascii="Times New Roman" w:hAnsi="Times New Roman" w:cs="Times New Roman"/>
          <w:sz w:val="28"/>
          <w:szCs w:val="24"/>
          <w:vertAlign w:val="superscript"/>
        </w:rPr>
        <w:t>a,</w:t>
      </w:r>
      <w:r w:rsidR="008C073F" w:rsidRPr="00EA27EC">
        <w:rPr>
          <w:rFonts w:ascii="Times New Roman" w:hAnsi="Times New Roman" w:cs="Times New Roman"/>
          <w:sz w:val="28"/>
          <w:szCs w:val="24"/>
          <w:vertAlign w:val="superscript"/>
        </w:rPr>
        <w:t>e</w:t>
      </w:r>
      <w:r w:rsidRPr="00EA27EC">
        <w:rPr>
          <w:rFonts w:ascii="Times New Roman" w:hAnsi="Times New Roman" w:cs="Times New Roman"/>
          <w:sz w:val="28"/>
          <w:szCs w:val="24"/>
        </w:rPr>
        <w:t xml:space="preserve">, </w:t>
      </w:r>
      <w:r w:rsidR="008110EE" w:rsidRPr="00EA27EC">
        <w:rPr>
          <w:rFonts w:ascii="Times New Roman" w:hAnsi="Times New Roman" w:cs="Times New Roman"/>
          <w:sz w:val="28"/>
          <w:szCs w:val="24"/>
        </w:rPr>
        <w:t xml:space="preserve">Marcel </w:t>
      </w:r>
      <w:r w:rsidR="009C4087" w:rsidRPr="00EA27EC">
        <w:rPr>
          <w:rFonts w:ascii="Times New Roman" w:hAnsi="Times New Roman" w:cs="Times New Roman"/>
          <w:sz w:val="28"/>
          <w:szCs w:val="24"/>
        </w:rPr>
        <w:t xml:space="preserve">C. M. </w:t>
      </w:r>
      <w:r w:rsidR="008110EE" w:rsidRPr="00EA27EC">
        <w:rPr>
          <w:rFonts w:ascii="Times New Roman" w:hAnsi="Times New Roman" w:cs="Times New Roman"/>
          <w:sz w:val="28"/>
          <w:szCs w:val="24"/>
        </w:rPr>
        <w:t>Bastiaansen</w:t>
      </w:r>
      <w:r w:rsidR="008D0D3F" w:rsidRPr="00EA27EC">
        <w:rPr>
          <w:rFonts w:ascii="Times New Roman" w:hAnsi="Times New Roman" w:cs="Times New Roman"/>
          <w:sz w:val="28"/>
          <w:szCs w:val="24"/>
          <w:vertAlign w:val="superscript"/>
        </w:rPr>
        <w:t>c</w:t>
      </w:r>
      <w:r w:rsidR="00B20AE6" w:rsidRPr="00EA27EC">
        <w:rPr>
          <w:rFonts w:ascii="Times New Roman" w:hAnsi="Times New Roman" w:cs="Times New Roman"/>
          <w:sz w:val="28"/>
          <w:szCs w:val="24"/>
          <w:vertAlign w:val="superscript"/>
        </w:rPr>
        <w:t>,</w:t>
      </w:r>
      <w:r w:rsidR="008D0D3F" w:rsidRPr="00EA27EC">
        <w:rPr>
          <w:rFonts w:ascii="Times New Roman" w:hAnsi="Times New Roman" w:cs="Times New Roman"/>
          <w:sz w:val="28"/>
          <w:szCs w:val="24"/>
          <w:vertAlign w:val="superscript"/>
        </w:rPr>
        <w:t>d</w:t>
      </w:r>
      <w:r w:rsidR="008110EE" w:rsidRPr="00EA27EC">
        <w:rPr>
          <w:rFonts w:ascii="Times New Roman" w:hAnsi="Times New Roman" w:cs="Times New Roman"/>
          <w:sz w:val="28"/>
          <w:szCs w:val="24"/>
        </w:rPr>
        <w:t xml:space="preserve">, </w:t>
      </w:r>
      <w:r w:rsidRPr="00EA27EC">
        <w:rPr>
          <w:rFonts w:ascii="Times New Roman" w:hAnsi="Times New Roman" w:cs="Times New Roman"/>
          <w:sz w:val="28"/>
          <w:szCs w:val="24"/>
        </w:rPr>
        <w:t>Ton Dijkstra</w:t>
      </w:r>
      <w:r w:rsidRPr="00EA27EC">
        <w:rPr>
          <w:rFonts w:ascii="Times New Roman" w:hAnsi="Times New Roman" w:cs="Times New Roman"/>
          <w:sz w:val="28"/>
          <w:szCs w:val="24"/>
          <w:vertAlign w:val="superscript"/>
        </w:rPr>
        <w:t>a</w:t>
      </w:r>
      <w:r w:rsidRPr="00EA27EC">
        <w:rPr>
          <w:rFonts w:ascii="Times New Roman" w:hAnsi="Times New Roman" w:cs="Times New Roman"/>
          <w:sz w:val="28"/>
          <w:szCs w:val="24"/>
        </w:rPr>
        <w:t xml:space="preserve"> &amp; Shirley-Ann Rueschemeyer</w:t>
      </w:r>
      <w:r w:rsidRPr="00EA27EC">
        <w:rPr>
          <w:rFonts w:ascii="Times New Roman" w:hAnsi="Times New Roman" w:cs="Times New Roman"/>
          <w:sz w:val="28"/>
          <w:szCs w:val="24"/>
          <w:vertAlign w:val="superscript"/>
        </w:rPr>
        <w:t>b</w:t>
      </w:r>
    </w:p>
    <w:p w:rsidR="004436B7" w:rsidRPr="00EA27EC" w:rsidRDefault="004436B7" w:rsidP="00B35C25">
      <w:pPr>
        <w:pStyle w:val="ListParagraph"/>
        <w:numPr>
          <w:ilvl w:val="0"/>
          <w:numId w:val="4"/>
        </w:numPr>
        <w:spacing w:line="360" w:lineRule="auto"/>
        <w:rPr>
          <w:rFonts w:ascii="Times New Roman" w:hAnsi="Times New Roman" w:cs="Times New Roman"/>
          <w:i/>
          <w:sz w:val="24"/>
          <w:szCs w:val="24"/>
        </w:rPr>
      </w:pPr>
      <w:r w:rsidRPr="00EA27EC">
        <w:rPr>
          <w:rFonts w:ascii="Times New Roman" w:hAnsi="Times New Roman" w:cs="Times New Roman"/>
          <w:i/>
          <w:sz w:val="24"/>
          <w:szCs w:val="24"/>
        </w:rPr>
        <w:t xml:space="preserve">Radboud University Nijmegen, Donders Institute for Brain, Cognition and Behaviour, Postbus 9104, 6500 HE, Nijmegen, The Netherlands </w:t>
      </w:r>
    </w:p>
    <w:p w:rsidR="004436B7" w:rsidRPr="00EA27EC" w:rsidRDefault="004436B7" w:rsidP="00B35C25">
      <w:pPr>
        <w:pStyle w:val="ListParagraph"/>
        <w:spacing w:line="360" w:lineRule="auto"/>
        <w:rPr>
          <w:rFonts w:ascii="Times New Roman" w:hAnsi="Times New Roman" w:cs="Times New Roman"/>
          <w:i/>
          <w:sz w:val="24"/>
          <w:szCs w:val="24"/>
        </w:rPr>
      </w:pPr>
    </w:p>
    <w:p w:rsidR="004436B7" w:rsidRPr="00EA27EC" w:rsidRDefault="004436B7" w:rsidP="00B35C25">
      <w:pPr>
        <w:pStyle w:val="ListParagraph"/>
        <w:numPr>
          <w:ilvl w:val="0"/>
          <w:numId w:val="5"/>
        </w:numPr>
        <w:spacing w:line="360" w:lineRule="auto"/>
        <w:rPr>
          <w:rFonts w:ascii="Times New Roman" w:hAnsi="Times New Roman" w:cs="Times New Roman"/>
          <w:i/>
          <w:sz w:val="24"/>
          <w:szCs w:val="24"/>
        </w:rPr>
      </w:pPr>
      <w:r w:rsidRPr="00EA27EC">
        <w:rPr>
          <w:rFonts w:ascii="Times New Roman" w:hAnsi="Times New Roman" w:cs="Times New Roman"/>
          <w:i/>
          <w:sz w:val="24"/>
          <w:szCs w:val="24"/>
        </w:rPr>
        <w:t>Department of Psychology, University of York, Heslington, Yor</w:t>
      </w:r>
      <w:r w:rsidR="00913336" w:rsidRPr="00EA27EC">
        <w:rPr>
          <w:rFonts w:ascii="Times New Roman" w:hAnsi="Times New Roman" w:cs="Times New Roman"/>
          <w:i/>
          <w:sz w:val="24"/>
          <w:szCs w:val="24"/>
        </w:rPr>
        <w:t>k, YO10 5DD, The United Kingdom</w:t>
      </w:r>
      <w:r w:rsidR="006A663F" w:rsidRPr="00EA27EC">
        <w:rPr>
          <w:rFonts w:ascii="Times New Roman" w:hAnsi="Times New Roman" w:cs="Times New Roman"/>
          <w:i/>
          <w:sz w:val="24"/>
          <w:szCs w:val="24"/>
        </w:rPr>
        <w:t xml:space="preserve"> </w:t>
      </w:r>
    </w:p>
    <w:p w:rsidR="004436B7" w:rsidRPr="00EA27EC" w:rsidRDefault="004436B7" w:rsidP="00B35C25">
      <w:pPr>
        <w:pStyle w:val="ListParagraph"/>
        <w:spacing w:line="360" w:lineRule="auto"/>
        <w:rPr>
          <w:rFonts w:ascii="Times New Roman" w:hAnsi="Times New Roman" w:cs="Times New Roman"/>
          <w:i/>
          <w:sz w:val="24"/>
          <w:szCs w:val="24"/>
        </w:rPr>
      </w:pPr>
    </w:p>
    <w:p w:rsidR="006E329F" w:rsidRPr="00EA27EC" w:rsidRDefault="00B74BB1" w:rsidP="00B35C25">
      <w:pPr>
        <w:pStyle w:val="ListParagraph"/>
        <w:numPr>
          <w:ilvl w:val="0"/>
          <w:numId w:val="5"/>
        </w:numPr>
        <w:spacing w:line="360" w:lineRule="auto"/>
        <w:rPr>
          <w:rFonts w:ascii="Times New Roman" w:hAnsi="Times New Roman" w:cs="Times New Roman"/>
          <w:i/>
          <w:sz w:val="24"/>
          <w:szCs w:val="24"/>
        </w:rPr>
      </w:pPr>
      <w:r w:rsidRPr="00EA27EC">
        <w:rPr>
          <w:rFonts w:ascii="Times New Roman" w:hAnsi="Times New Roman" w:cs="Times New Roman"/>
          <w:i/>
          <w:sz w:val="24"/>
          <w:szCs w:val="24"/>
        </w:rPr>
        <w:t>Max Planck Institute for Psycholinguistics</w:t>
      </w:r>
      <w:r w:rsidR="006E329F" w:rsidRPr="00EA27EC">
        <w:rPr>
          <w:rFonts w:ascii="Times New Roman" w:hAnsi="Times New Roman" w:cs="Times New Roman"/>
          <w:i/>
          <w:sz w:val="24"/>
          <w:szCs w:val="24"/>
        </w:rPr>
        <w:t>, Postbus 310, 6500 AH, Nijmegen, The Netherlands</w:t>
      </w:r>
    </w:p>
    <w:p w:rsidR="00B74BB1" w:rsidRPr="00EA27EC" w:rsidRDefault="00B74BB1" w:rsidP="00B35C25">
      <w:pPr>
        <w:pStyle w:val="ListParagraph"/>
        <w:spacing w:line="360" w:lineRule="auto"/>
        <w:rPr>
          <w:rFonts w:ascii="Times New Roman" w:hAnsi="Times New Roman" w:cs="Times New Roman"/>
          <w:i/>
          <w:sz w:val="24"/>
          <w:szCs w:val="24"/>
        </w:rPr>
      </w:pPr>
    </w:p>
    <w:p w:rsidR="00B74BB1" w:rsidRPr="00EA27EC" w:rsidRDefault="00F36137" w:rsidP="00B35C25">
      <w:pPr>
        <w:pStyle w:val="ListParagraph"/>
        <w:numPr>
          <w:ilvl w:val="0"/>
          <w:numId w:val="5"/>
        </w:numPr>
        <w:spacing w:line="360" w:lineRule="auto"/>
        <w:rPr>
          <w:rFonts w:ascii="Times New Roman" w:hAnsi="Times New Roman" w:cs="Times New Roman"/>
          <w:i/>
          <w:sz w:val="24"/>
          <w:szCs w:val="24"/>
        </w:rPr>
      </w:pPr>
      <w:r w:rsidRPr="00EA27EC">
        <w:rPr>
          <w:rFonts w:ascii="Times New Roman" w:hAnsi="Times New Roman" w:cs="Times New Roman"/>
          <w:i/>
          <w:sz w:val="24"/>
          <w:szCs w:val="24"/>
        </w:rPr>
        <w:t xml:space="preserve">NHTV Breda University of Applied Science, Academy for Leisure, </w:t>
      </w:r>
      <w:r w:rsidR="00DC4F90" w:rsidRPr="00EA27EC">
        <w:rPr>
          <w:rFonts w:ascii="Times New Roman" w:hAnsi="Times New Roman" w:cs="Times New Roman"/>
          <w:i/>
          <w:sz w:val="24"/>
          <w:szCs w:val="24"/>
        </w:rPr>
        <w:t xml:space="preserve">Postbus 3917, 4800 DX, </w:t>
      </w:r>
      <w:r w:rsidRPr="00EA27EC">
        <w:rPr>
          <w:rFonts w:ascii="Times New Roman" w:hAnsi="Times New Roman" w:cs="Times New Roman"/>
          <w:i/>
          <w:sz w:val="24"/>
          <w:szCs w:val="24"/>
        </w:rPr>
        <w:t>Breda, The Netherlands</w:t>
      </w:r>
      <w:r w:rsidR="00913336" w:rsidRPr="00EA27EC">
        <w:rPr>
          <w:rFonts w:ascii="Times New Roman" w:hAnsi="Times New Roman" w:cs="Times New Roman"/>
          <w:i/>
          <w:sz w:val="24"/>
          <w:szCs w:val="24"/>
        </w:rPr>
        <w:t xml:space="preserve"> </w:t>
      </w:r>
    </w:p>
    <w:p w:rsidR="00D75EA3" w:rsidRPr="00EA27EC" w:rsidRDefault="00D75EA3" w:rsidP="00B35C25">
      <w:pPr>
        <w:pStyle w:val="ListParagraph"/>
        <w:spacing w:line="360" w:lineRule="auto"/>
        <w:rPr>
          <w:rFonts w:ascii="Times New Roman" w:hAnsi="Times New Roman" w:cs="Times New Roman"/>
          <w:i/>
          <w:sz w:val="24"/>
          <w:szCs w:val="24"/>
        </w:rPr>
      </w:pPr>
    </w:p>
    <w:p w:rsidR="00D75EA3" w:rsidRPr="00EA27EC" w:rsidRDefault="00D75EA3" w:rsidP="00B35C25">
      <w:pPr>
        <w:pStyle w:val="ListParagraph"/>
        <w:numPr>
          <w:ilvl w:val="0"/>
          <w:numId w:val="5"/>
        </w:numPr>
        <w:spacing w:line="360" w:lineRule="auto"/>
        <w:rPr>
          <w:rFonts w:ascii="Times New Roman" w:hAnsi="Times New Roman" w:cs="Times New Roman"/>
          <w:i/>
          <w:sz w:val="24"/>
          <w:szCs w:val="24"/>
        </w:rPr>
      </w:pPr>
      <w:r w:rsidRPr="00EA27EC">
        <w:rPr>
          <w:rFonts w:ascii="Times New Roman" w:hAnsi="Times New Roman" w:cs="Times New Roman"/>
          <w:i/>
          <w:sz w:val="24"/>
          <w:szCs w:val="24"/>
        </w:rPr>
        <w:t>International Max Planck Research School (IMPRS) for Language Sciences, Postbus 310, 6500 AH, Nijmegen, The Netherlands</w:t>
      </w:r>
    </w:p>
    <w:p w:rsidR="004436B7" w:rsidRPr="00EA27EC" w:rsidRDefault="004436B7" w:rsidP="00B35C25">
      <w:pPr>
        <w:spacing w:line="360" w:lineRule="auto"/>
        <w:rPr>
          <w:rFonts w:ascii="Times New Roman" w:hAnsi="Times New Roman" w:cs="Times New Roman"/>
          <w:sz w:val="24"/>
          <w:szCs w:val="24"/>
        </w:rPr>
      </w:pPr>
    </w:p>
    <w:p w:rsidR="004436B7" w:rsidRPr="00EA27EC" w:rsidRDefault="004436B7" w:rsidP="00B35C25">
      <w:pPr>
        <w:spacing w:line="360" w:lineRule="auto"/>
        <w:rPr>
          <w:rFonts w:ascii="Times New Roman" w:hAnsi="Times New Roman" w:cs="Times New Roman"/>
          <w:sz w:val="24"/>
          <w:szCs w:val="24"/>
        </w:rPr>
      </w:pPr>
      <w:r w:rsidRPr="00EA27EC">
        <w:rPr>
          <w:rFonts w:ascii="Times New Roman" w:hAnsi="Times New Roman" w:cs="Times New Roman"/>
          <w:sz w:val="24"/>
          <w:szCs w:val="24"/>
        </w:rPr>
        <w:t>Corresponding author:</w:t>
      </w:r>
    </w:p>
    <w:p w:rsidR="004436B7" w:rsidRPr="00EA27EC" w:rsidRDefault="004436B7" w:rsidP="00B35C25">
      <w:pPr>
        <w:spacing w:line="360" w:lineRule="auto"/>
        <w:rPr>
          <w:rFonts w:ascii="Times New Roman" w:hAnsi="Times New Roman" w:cs="Times New Roman"/>
          <w:sz w:val="24"/>
          <w:szCs w:val="24"/>
        </w:rPr>
      </w:pPr>
      <w:r w:rsidRPr="00EA27EC">
        <w:rPr>
          <w:rFonts w:ascii="Times New Roman" w:hAnsi="Times New Roman" w:cs="Times New Roman"/>
          <w:sz w:val="24"/>
          <w:szCs w:val="24"/>
        </w:rPr>
        <w:t>Kevin J. Y. Lam</w:t>
      </w:r>
    </w:p>
    <w:p w:rsidR="004436B7" w:rsidRPr="00EA27EC" w:rsidRDefault="004436B7" w:rsidP="00B35C25">
      <w:pPr>
        <w:spacing w:line="360" w:lineRule="auto"/>
        <w:rPr>
          <w:rFonts w:ascii="Times New Roman" w:hAnsi="Times New Roman" w:cs="Times New Roman"/>
          <w:sz w:val="24"/>
          <w:szCs w:val="24"/>
        </w:rPr>
      </w:pPr>
      <w:r w:rsidRPr="00EA27EC">
        <w:rPr>
          <w:rFonts w:ascii="Times New Roman" w:hAnsi="Times New Roman" w:cs="Times New Roman"/>
          <w:sz w:val="24"/>
          <w:szCs w:val="24"/>
        </w:rPr>
        <w:t xml:space="preserve">Postbus </w:t>
      </w:r>
      <w:r w:rsidR="006C3181" w:rsidRPr="00EA27EC">
        <w:rPr>
          <w:rFonts w:ascii="Times New Roman" w:hAnsi="Times New Roman" w:cs="Times New Roman"/>
          <w:sz w:val="24"/>
          <w:szCs w:val="24"/>
        </w:rPr>
        <w:t>310</w:t>
      </w:r>
      <w:r w:rsidRPr="00EA27EC">
        <w:rPr>
          <w:rFonts w:ascii="Times New Roman" w:hAnsi="Times New Roman" w:cs="Times New Roman"/>
          <w:sz w:val="24"/>
          <w:szCs w:val="24"/>
        </w:rPr>
        <w:t xml:space="preserve">, 6500 </w:t>
      </w:r>
      <w:r w:rsidR="006C3181" w:rsidRPr="00EA27EC">
        <w:rPr>
          <w:rFonts w:ascii="Times New Roman" w:hAnsi="Times New Roman" w:cs="Times New Roman"/>
          <w:sz w:val="24"/>
          <w:szCs w:val="24"/>
        </w:rPr>
        <w:t>AH</w:t>
      </w:r>
      <w:r w:rsidRPr="00EA27EC">
        <w:rPr>
          <w:rFonts w:ascii="Times New Roman" w:hAnsi="Times New Roman" w:cs="Times New Roman"/>
          <w:sz w:val="24"/>
          <w:szCs w:val="24"/>
        </w:rPr>
        <w:t>, Nijmegen, The Netherlands</w:t>
      </w:r>
    </w:p>
    <w:p w:rsidR="004436B7" w:rsidRPr="00EA27EC" w:rsidRDefault="004436B7" w:rsidP="00B35C25">
      <w:pPr>
        <w:spacing w:line="360" w:lineRule="auto"/>
        <w:rPr>
          <w:rFonts w:ascii="Times New Roman" w:hAnsi="Times New Roman" w:cs="Times New Roman"/>
          <w:sz w:val="24"/>
          <w:szCs w:val="24"/>
        </w:rPr>
      </w:pPr>
      <w:r w:rsidRPr="00EA27EC">
        <w:rPr>
          <w:rFonts w:ascii="Times New Roman" w:hAnsi="Times New Roman" w:cs="Times New Roman"/>
          <w:sz w:val="24"/>
          <w:szCs w:val="24"/>
        </w:rPr>
        <w:t>E</w:t>
      </w:r>
      <w:r w:rsidR="00043D5E" w:rsidRPr="00EA27EC">
        <w:rPr>
          <w:rFonts w:ascii="Times New Roman" w:hAnsi="Times New Roman" w:cs="Times New Roman"/>
          <w:sz w:val="24"/>
          <w:szCs w:val="24"/>
        </w:rPr>
        <w:t>-</w:t>
      </w:r>
      <w:r w:rsidRPr="00EA27EC">
        <w:rPr>
          <w:rFonts w:ascii="Times New Roman" w:hAnsi="Times New Roman" w:cs="Times New Roman"/>
          <w:sz w:val="24"/>
          <w:szCs w:val="24"/>
        </w:rPr>
        <w:t xml:space="preserve">mail: </w:t>
      </w:r>
      <w:hyperlink r:id="rId8" w:history="1">
        <w:r w:rsidR="005868CC" w:rsidRPr="00EA27EC">
          <w:rPr>
            <w:rStyle w:val="Hyperlink"/>
            <w:sz w:val="24"/>
            <w:szCs w:val="24"/>
          </w:rPr>
          <w:t>Kevin.Lam@mpi.nl</w:t>
        </w:r>
      </w:hyperlink>
    </w:p>
    <w:p w:rsidR="004436B7" w:rsidRPr="00EA27EC" w:rsidRDefault="005567B4" w:rsidP="00B35C25">
      <w:pPr>
        <w:spacing w:line="360" w:lineRule="auto"/>
        <w:rPr>
          <w:rFonts w:ascii="Times New Roman" w:hAnsi="Times New Roman" w:cs="Times New Roman"/>
          <w:sz w:val="24"/>
          <w:szCs w:val="24"/>
        </w:rPr>
      </w:pPr>
      <w:r w:rsidRPr="00EA27EC">
        <w:rPr>
          <w:rFonts w:ascii="Times New Roman" w:hAnsi="Times New Roman" w:cs="Times New Roman"/>
          <w:sz w:val="24"/>
          <w:szCs w:val="24"/>
        </w:rPr>
        <w:t>Tel.: +31 24 352</w:t>
      </w:r>
      <w:r w:rsidR="00C44B83" w:rsidRPr="00EA27EC">
        <w:rPr>
          <w:rFonts w:ascii="Times New Roman" w:hAnsi="Times New Roman" w:cs="Times New Roman"/>
          <w:sz w:val="24"/>
          <w:szCs w:val="24"/>
        </w:rPr>
        <w:t xml:space="preserve"> </w:t>
      </w:r>
      <w:r w:rsidRPr="00EA27EC">
        <w:rPr>
          <w:rFonts w:ascii="Times New Roman" w:hAnsi="Times New Roman" w:cs="Times New Roman"/>
          <w:sz w:val="24"/>
          <w:szCs w:val="24"/>
        </w:rPr>
        <w:t>1911</w:t>
      </w:r>
    </w:p>
    <w:p w:rsidR="004436B7" w:rsidRPr="00EA27EC" w:rsidRDefault="004436B7" w:rsidP="00B35C25">
      <w:pPr>
        <w:rPr>
          <w:rFonts w:ascii="Times New Roman" w:hAnsi="Times New Roman" w:cs="Times New Roman"/>
          <w:sz w:val="24"/>
          <w:szCs w:val="24"/>
        </w:rPr>
      </w:pPr>
      <w:r w:rsidRPr="00EA27EC">
        <w:rPr>
          <w:rFonts w:ascii="Times New Roman" w:hAnsi="Times New Roman" w:cs="Times New Roman"/>
          <w:sz w:val="24"/>
          <w:szCs w:val="24"/>
        </w:rPr>
        <w:br w:type="page"/>
      </w:r>
    </w:p>
    <w:p w:rsidR="00B80706" w:rsidRPr="00EA27EC" w:rsidRDefault="00B80706" w:rsidP="00B35C25">
      <w:pPr>
        <w:spacing w:line="360" w:lineRule="auto"/>
        <w:rPr>
          <w:rFonts w:ascii="Times New Roman" w:hAnsi="Times New Roman"/>
          <w:b/>
          <w:sz w:val="28"/>
          <w:lang w:val="en-US"/>
        </w:rPr>
      </w:pPr>
      <w:r w:rsidRPr="00EA27EC">
        <w:rPr>
          <w:rFonts w:ascii="Times New Roman" w:hAnsi="Times New Roman"/>
          <w:b/>
          <w:sz w:val="28"/>
          <w:lang w:val="en-US"/>
        </w:rPr>
        <w:lastRenderedPageBreak/>
        <w:t>Making sense: Motor activation and action plausibility during sentence processing</w:t>
      </w:r>
    </w:p>
    <w:p w:rsidR="002551E0" w:rsidRPr="00EA27EC" w:rsidRDefault="002551E0" w:rsidP="002551E0">
      <w:pPr>
        <w:pStyle w:val="Abstract"/>
        <w:rPr>
          <w:sz w:val="24"/>
        </w:rPr>
      </w:pPr>
      <w:r w:rsidRPr="00EA27EC">
        <w:rPr>
          <w:sz w:val="24"/>
        </w:rPr>
        <w:t xml:space="preserve">The current </w:t>
      </w:r>
      <w:r w:rsidR="003341D2" w:rsidRPr="00EA27EC">
        <w:rPr>
          <w:sz w:val="24"/>
        </w:rPr>
        <w:t xml:space="preserve">EEG </w:t>
      </w:r>
      <w:r w:rsidRPr="00EA27EC">
        <w:rPr>
          <w:sz w:val="24"/>
        </w:rPr>
        <w:t xml:space="preserve">study </w:t>
      </w:r>
      <w:r w:rsidR="006C5665" w:rsidRPr="00EA27EC">
        <w:rPr>
          <w:sz w:val="24"/>
        </w:rPr>
        <w:t>investigated</w:t>
      </w:r>
      <w:r w:rsidRPr="00EA27EC">
        <w:rPr>
          <w:sz w:val="24"/>
        </w:rPr>
        <w:t xml:space="preserve"> the relationship between the motor and (language) comprehension systems by simultaneously measuring </w:t>
      </w:r>
      <w:r w:rsidRPr="00EA27EC">
        <w:rPr>
          <w:i/>
          <w:sz w:val="24"/>
        </w:rPr>
        <w:t>mu</w:t>
      </w:r>
      <w:r w:rsidRPr="00EA27EC">
        <w:rPr>
          <w:sz w:val="24"/>
        </w:rPr>
        <w:t xml:space="preserve"> and N400 effects. Specifically, we </w:t>
      </w:r>
      <w:r w:rsidR="006C5665" w:rsidRPr="00EA27EC">
        <w:rPr>
          <w:sz w:val="24"/>
        </w:rPr>
        <w:t xml:space="preserve">examined </w:t>
      </w:r>
      <w:r w:rsidRPr="00EA27EC">
        <w:rPr>
          <w:sz w:val="24"/>
        </w:rPr>
        <w:t>whether the pattern of motor activation elicited by verbs depends on the larger sentential context. A robust</w:t>
      </w:r>
      <w:r w:rsidR="00837718" w:rsidRPr="00EA27EC">
        <w:rPr>
          <w:sz w:val="24"/>
        </w:rPr>
        <w:t xml:space="preserve"> N400 congruence effect confirmed</w:t>
      </w:r>
      <w:r w:rsidRPr="00EA27EC">
        <w:rPr>
          <w:sz w:val="24"/>
        </w:rPr>
        <w:t xml:space="preserve"> </w:t>
      </w:r>
      <w:r w:rsidR="00837718" w:rsidRPr="00EA27EC">
        <w:rPr>
          <w:sz w:val="24"/>
        </w:rPr>
        <w:t>the</w:t>
      </w:r>
      <w:r w:rsidRPr="00EA27EC">
        <w:rPr>
          <w:sz w:val="24"/>
        </w:rPr>
        <w:t xml:space="preserve"> contextual manipulation of </w:t>
      </w:r>
      <w:r w:rsidR="00AB2A1A" w:rsidRPr="00EA27EC">
        <w:rPr>
          <w:sz w:val="24"/>
        </w:rPr>
        <w:t xml:space="preserve">action plausibility, a form of </w:t>
      </w:r>
      <w:r w:rsidRPr="00EA27EC">
        <w:rPr>
          <w:sz w:val="24"/>
        </w:rPr>
        <w:t xml:space="preserve">semantic congruency. </w:t>
      </w:r>
      <w:r w:rsidR="00753C02" w:rsidRPr="00EA27EC">
        <w:rPr>
          <w:sz w:val="24"/>
        </w:rPr>
        <w:t xml:space="preserve">Importantly, </w:t>
      </w:r>
      <w:r w:rsidR="005849AC" w:rsidRPr="00EA27EC">
        <w:rPr>
          <w:sz w:val="24"/>
        </w:rPr>
        <w:t>t</w:t>
      </w:r>
      <w:r w:rsidRPr="00EA27EC">
        <w:rPr>
          <w:sz w:val="24"/>
        </w:rPr>
        <w:t>his study</w:t>
      </w:r>
      <w:r w:rsidR="005849AC" w:rsidRPr="00EA27EC">
        <w:rPr>
          <w:sz w:val="24"/>
        </w:rPr>
        <w:t xml:space="preserve"> showed that</w:t>
      </w:r>
      <w:r w:rsidRPr="00EA27EC">
        <w:rPr>
          <w:sz w:val="24"/>
        </w:rPr>
        <w:t xml:space="preserve">: (1) </w:t>
      </w:r>
      <w:r w:rsidR="0085563F" w:rsidRPr="00EA27EC">
        <w:rPr>
          <w:sz w:val="24"/>
        </w:rPr>
        <w:t>A</w:t>
      </w:r>
      <w:r w:rsidRPr="00EA27EC">
        <w:rPr>
          <w:sz w:val="24"/>
        </w:rPr>
        <w:t xml:space="preserve">ction verbs elicited more </w:t>
      </w:r>
      <w:r w:rsidRPr="00EA27EC">
        <w:rPr>
          <w:i/>
          <w:sz w:val="24"/>
        </w:rPr>
        <w:t>mu</w:t>
      </w:r>
      <w:r w:rsidRPr="00EA27EC">
        <w:rPr>
          <w:sz w:val="24"/>
        </w:rPr>
        <w:t xml:space="preserve"> power decrease than non-action verbs when sentences described plausible actions. </w:t>
      </w:r>
      <w:r w:rsidR="007E74C0" w:rsidRPr="00EA27EC">
        <w:rPr>
          <w:sz w:val="24"/>
        </w:rPr>
        <w:t>A</w:t>
      </w:r>
      <w:r w:rsidRPr="00EA27EC">
        <w:rPr>
          <w:sz w:val="24"/>
        </w:rPr>
        <w:t xml:space="preserve">ction verbs </w:t>
      </w:r>
      <w:r w:rsidR="000A681E" w:rsidRPr="00EA27EC">
        <w:rPr>
          <w:sz w:val="24"/>
        </w:rPr>
        <w:t xml:space="preserve">thus </w:t>
      </w:r>
      <w:r w:rsidRPr="00EA27EC">
        <w:rPr>
          <w:sz w:val="24"/>
        </w:rPr>
        <w:t>elicit</w:t>
      </w:r>
      <w:r w:rsidR="000A681E" w:rsidRPr="00EA27EC">
        <w:rPr>
          <w:sz w:val="24"/>
        </w:rPr>
        <w:t>ed</w:t>
      </w:r>
      <w:r w:rsidRPr="00EA27EC">
        <w:rPr>
          <w:sz w:val="24"/>
        </w:rPr>
        <w:t xml:space="preserve"> more motor activation than non-action verbs. (2) In contrast, when sentences described implausible actions, </w:t>
      </w:r>
      <w:r w:rsidRPr="00EA27EC">
        <w:rPr>
          <w:i/>
          <w:sz w:val="24"/>
        </w:rPr>
        <w:t>mu</w:t>
      </w:r>
      <w:r w:rsidRPr="00EA27EC">
        <w:rPr>
          <w:sz w:val="24"/>
        </w:rPr>
        <w:t xml:space="preserve"> activity was present but the difference between the verb types was not observed. The increased processing associated with a larger N400 thus coincided with </w:t>
      </w:r>
      <w:r w:rsidRPr="00EA27EC">
        <w:rPr>
          <w:i/>
          <w:sz w:val="24"/>
        </w:rPr>
        <w:t>mu</w:t>
      </w:r>
      <w:r w:rsidRPr="00EA27EC">
        <w:rPr>
          <w:sz w:val="24"/>
        </w:rPr>
        <w:t xml:space="preserve"> activity in sentences describing implausible actions. </w:t>
      </w:r>
      <w:r w:rsidR="00A06E77" w:rsidRPr="00EA27EC">
        <w:rPr>
          <w:sz w:val="24"/>
        </w:rPr>
        <w:t>Altogether, c</w:t>
      </w:r>
      <w:r w:rsidRPr="00EA27EC">
        <w:rPr>
          <w:sz w:val="24"/>
        </w:rPr>
        <w:t>ontext-dependent motor activation appears to play a functional role in deriving context-sensitive meaning.</w:t>
      </w:r>
    </w:p>
    <w:p w:rsidR="00FD36F2" w:rsidRPr="00EA27EC" w:rsidRDefault="00FD36F2" w:rsidP="00B35C25">
      <w:pPr>
        <w:pStyle w:val="Keywords"/>
        <w:rPr>
          <w:sz w:val="24"/>
        </w:rPr>
      </w:pPr>
      <w:r w:rsidRPr="00EA27EC">
        <w:t xml:space="preserve">Keywords: </w:t>
      </w:r>
      <w:r w:rsidRPr="00EA27EC">
        <w:rPr>
          <w:sz w:val="24"/>
        </w:rPr>
        <w:t>embodied language; sentence processing; mu</w:t>
      </w:r>
      <w:r w:rsidR="00312FAB" w:rsidRPr="00EA27EC">
        <w:rPr>
          <w:sz w:val="24"/>
        </w:rPr>
        <w:t xml:space="preserve"> oscillations</w:t>
      </w:r>
      <w:r w:rsidRPr="00EA27EC">
        <w:rPr>
          <w:sz w:val="24"/>
        </w:rPr>
        <w:t>; N400</w:t>
      </w:r>
      <w:r w:rsidR="00312FAB" w:rsidRPr="00EA27EC">
        <w:rPr>
          <w:sz w:val="24"/>
        </w:rPr>
        <w:t xml:space="preserve"> ERP</w:t>
      </w:r>
    </w:p>
    <w:p w:rsidR="00FD36F2" w:rsidRPr="00EA27EC" w:rsidRDefault="00FD36F2" w:rsidP="00B35C25">
      <w:pPr>
        <w:pStyle w:val="Keywords"/>
      </w:pPr>
      <w:r w:rsidRPr="00EA27EC">
        <w:t xml:space="preserve">Word count: </w:t>
      </w:r>
      <w:r w:rsidR="0038118C" w:rsidRPr="00EA27EC">
        <w:rPr>
          <w:strike/>
          <w:color w:val="FF0000"/>
        </w:rPr>
        <w:t>6,330</w:t>
      </w:r>
    </w:p>
    <w:p w:rsidR="0030034A" w:rsidRPr="00EA27EC" w:rsidRDefault="0030034A" w:rsidP="00B35C25">
      <w:pPr>
        <w:rPr>
          <w:rFonts w:ascii="Times New Roman" w:hAnsi="Times New Roman" w:cs="Times New Roman"/>
          <w:i/>
          <w:sz w:val="24"/>
          <w:szCs w:val="24"/>
        </w:rPr>
      </w:pPr>
      <w:r w:rsidRPr="00EA27EC">
        <w:rPr>
          <w:rFonts w:ascii="Times New Roman" w:hAnsi="Times New Roman" w:cs="Times New Roman"/>
          <w:i/>
          <w:sz w:val="24"/>
          <w:szCs w:val="24"/>
        </w:rPr>
        <w:br w:type="page"/>
      </w:r>
    </w:p>
    <w:p w:rsidR="005736FB" w:rsidRPr="00EA27EC" w:rsidRDefault="005736FB" w:rsidP="00B35C25">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lastRenderedPageBreak/>
        <w:t>Introduction</w:t>
      </w:r>
    </w:p>
    <w:p w:rsidR="00847E59" w:rsidRPr="00EA27EC" w:rsidRDefault="00732FDF"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Research</w:t>
      </w:r>
      <w:r w:rsidR="007A39E3" w:rsidRPr="00EA27EC">
        <w:rPr>
          <w:rFonts w:ascii="Times New Roman" w:hAnsi="Times New Roman" w:cs="Times New Roman"/>
          <w:sz w:val="24"/>
          <w:szCs w:val="24"/>
        </w:rPr>
        <w:t xml:space="preserve"> on the semantic representation of words </w:t>
      </w:r>
      <w:r w:rsidR="00D92374" w:rsidRPr="00EA27EC">
        <w:rPr>
          <w:rFonts w:ascii="Times New Roman" w:hAnsi="Times New Roman" w:cs="Times New Roman"/>
          <w:sz w:val="24"/>
          <w:szCs w:val="24"/>
        </w:rPr>
        <w:t>indicates</w:t>
      </w:r>
      <w:r w:rsidR="008126D6" w:rsidRPr="00EA27EC">
        <w:rPr>
          <w:rFonts w:ascii="Times New Roman" w:hAnsi="Times New Roman" w:cs="Times New Roman"/>
          <w:sz w:val="24"/>
          <w:szCs w:val="24"/>
        </w:rPr>
        <w:t xml:space="preserve"> </w:t>
      </w:r>
      <w:r w:rsidR="009D0D76" w:rsidRPr="00EA27EC">
        <w:rPr>
          <w:rFonts w:ascii="Times New Roman" w:hAnsi="Times New Roman" w:cs="Times New Roman"/>
          <w:sz w:val="24"/>
          <w:szCs w:val="24"/>
        </w:rPr>
        <w:t>that</w:t>
      </w:r>
      <w:r w:rsidR="00B7618E" w:rsidRPr="00EA27EC">
        <w:rPr>
          <w:rFonts w:ascii="Times New Roman" w:hAnsi="Times New Roman" w:cs="Times New Roman"/>
          <w:sz w:val="24"/>
          <w:szCs w:val="24"/>
        </w:rPr>
        <w:t xml:space="preserve"> </w:t>
      </w:r>
      <w:r w:rsidR="008F0B3E" w:rsidRPr="00EA27EC">
        <w:rPr>
          <w:rFonts w:ascii="Times New Roman" w:hAnsi="Times New Roman" w:cs="Times New Roman"/>
          <w:sz w:val="24"/>
          <w:szCs w:val="24"/>
        </w:rPr>
        <w:t xml:space="preserve">brain </w:t>
      </w:r>
      <w:r w:rsidR="00EB463D" w:rsidRPr="00EA27EC">
        <w:rPr>
          <w:rFonts w:ascii="Times New Roman" w:hAnsi="Times New Roman" w:cs="Times New Roman"/>
          <w:sz w:val="24"/>
          <w:szCs w:val="24"/>
        </w:rPr>
        <w:t xml:space="preserve">areas </w:t>
      </w:r>
      <w:r w:rsidR="008F0B3E" w:rsidRPr="00EA27EC">
        <w:rPr>
          <w:rFonts w:ascii="Times New Roman" w:hAnsi="Times New Roman" w:cs="Times New Roman"/>
          <w:sz w:val="24"/>
          <w:szCs w:val="24"/>
        </w:rPr>
        <w:t>involved in action and perception</w:t>
      </w:r>
      <w:r w:rsidR="00600730" w:rsidRPr="00EA27EC">
        <w:rPr>
          <w:rFonts w:ascii="Times New Roman" w:hAnsi="Times New Roman" w:cs="Times New Roman"/>
          <w:sz w:val="24"/>
          <w:szCs w:val="24"/>
        </w:rPr>
        <w:t xml:space="preserve"> are </w:t>
      </w:r>
      <w:r w:rsidR="004007E2" w:rsidRPr="00EA27EC">
        <w:rPr>
          <w:rFonts w:ascii="Times New Roman" w:hAnsi="Times New Roman" w:cs="Times New Roman"/>
          <w:sz w:val="24"/>
          <w:szCs w:val="24"/>
        </w:rPr>
        <w:t>co-</w:t>
      </w:r>
      <w:r w:rsidR="00600730" w:rsidRPr="00EA27EC">
        <w:rPr>
          <w:rFonts w:ascii="Times New Roman" w:hAnsi="Times New Roman" w:cs="Times New Roman"/>
          <w:sz w:val="24"/>
          <w:szCs w:val="24"/>
        </w:rPr>
        <w:t>activated</w:t>
      </w:r>
      <w:r w:rsidR="00E834DF" w:rsidRPr="00EA27EC">
        <w:rPr>
          <w:rFonts w:ascii="Times New Roman" w:hAnsi="Times New Roman" w:cs="Times New Roman"/>
          <w:sz w:val="24"/>
          <w:szCs w:val="24"/>
        </w:rPr>
        <w:t xml:space="preserve"> during word retrieval</w:t>
      </w:r>
      <w:r w:rsidR="00B77440" w:rsidRPr="00EA27EC">
        <w:rPr>
          <w:rFonts w:ascii="Times New Roman" w:hAnsi="Times New Roman" w:cs="Times New Roman"/>
          <w:sz w:val="24"/>
          <w:szCs w:val="24"/>
        </w:rPr>
        <w:t xml:space="preserve"> (for a review, see Meteyard,</w:t>
      </w:r>
      <w:r w:rsidR="00B77440" w:rsidRPr="00EA27EC">
        <w:rPr>
          <w:rFonts w:ascii="Times New Roman" w:hAnsi="Times New Roman" w:cs="Times New Roman"/>
          <w:color w:val="000000" w:themeColor="text1"/>
          <w:sz w:val="24"/>
          <w:szCs w:val="24"/>
          <w:shd w:val="clear" w:color="auto" w:fill="FFFFFF"/>
          <w:lang w:val="en-US"/>
        </w:rPr>
        <w:t xml:space="preserve"> Rodriguez Cuadrado, Bahrami, &amp; Vigliocco,</w:t>
      </w:r>
      <w:r w:rsidR="00B77440" w:rsidRPr="00EA27EC">
        <w:rPr>
          <w:rFonts w:ascii="Times New Roman" w:hAnsi="Times New Roman" w:cs="Times New Roman"/>
          <w:sz w:val="24"/>
          <w:szCs w:val="24"/>
        </w:rPr>
        <w:t xml:space="preserve"> 2012</w:t>
      </w:r>
      <w:r w:rsidR="00E957EE" w:rsidRPr="00EA27EC">
        <w:rPr>
          <w:rFonts w:ascii="Times New Roman" w:hAnsi="Times New Roman" w:cs="Times New Roman"/>
          <w:sz w:val="24"/>
          <w:szCs w:val="24"/>
        </w:rPr>
        <w:t>;</w:t>
      </w:r>
      <w:r w:rsidR="00B77440" w:rsidRPr="00EA27EC">
        <w:rPr>
          <w:rFonts w:ascii="Times New Roman" w:hAnsi="Times New Roman" w:cs="Times New Roman"/>
          <w:sz w:val="24"/>
          <w:szCs w:val="24"/>
        </w:rPr>
        <w:t xml:space="preserve"> see other contributions in this issue)</w:t>
      </w:r>
      <w:r w:rsidR="00E834DF" w:rsidRPr="00EA27EC">
        <w:rPr>
          <w:rFonts w:ascii="Times New Roman" w:hAnsi="Times New Roman" w:cs="Times New Roman"/>
          <w:sz w:val="24"/>
          <w:szCs w:val="24"/>
        </w:rPr>
        <w:t xml:space="preserve">. </w:t>
      </w:r>
      <w:r w:rsidR="00BB3403" w:rsidRPr="00EA27EC">
        <w:rPr>
          <w:rFonts w:ascii="Times New Roman" w:hAnsi="Times New Roman" w:cs="Times New Roman"/>
          <w:sz w:val="24"/>
          <w:szCs w:val="24"/>
        </w:rPr>
        <w:t>T</w:t>
      </w:r>
      <w:r w:rsidR="00DB3E00" w:rsidRPr="00EA27EC">
        <w:rPr>
          <w:rFonts w:ascii="Times New Roman" w:hAnsi="Times New Roman" w:cs="Times New Roman"/>
          <w:sz w:val="24"/>
          <w:szCs w:val="24"/>
        </w:rPr>
        <w:t>hese ar</w:t>
      </w:r>
      <w:r w:rsidR="00110C07" w:rsidRPr="00EA27EC">
        <w:rPr>
          <w:rFonts w:ascii="Times New Roman" w:hAnsi="Times New Roman" w:cs="Times New Roman"/>
          <w:sz w:val="24"/>
          <w:szCs w:val="24"/>
        </w:rPr>
        <w:t>eas</w:t>
      </w:r>
      <w:r w:rsidR="00A94CBB" w:rsidRPr="00EA27EC">
        <w:rPr>
          <w:rFonts w:ascii="Times New Roman" w:hAnsi="Times New Roman" w:cs="Times New Roman"/>
          <w:sz w:val="24"/>
          <w:szCs w:val="24"/>
        </w:rPr>
        <w:t xml:space="preserve"> therefore</w:t>
      </w:r>
      <w:r w:rsidR="00110C07" w:rsidRPr="00EA27EC">
        <w:rPr>
          <w:rFonts w:ascii="Times New Roman" w:hAnsi="Times New Roman" w:cs="Times New Roman"/>
          <w:sz w:val="24"/>
          <w:szCs w:val="24"/>
        </w:rPr>
        <w:t xml:space="preserve"> </w:t>
      </w:r>
      <w:r w:rsidR="00E834DF" w:rsidRPr="00EA27EC">
        <w:rPr>
          <w:rFonts w:ascii="Times New Roman" w:hAnsi="Times New Roman" w:cs="Times New Roman"/>
          <w:sz w:val="24"/>
          <w:szCs w:val="24"/>
        </w:rPr>
        <w:t xml:space="preserve">contribute </w:t>
      </w:r>
      <w:r w:rsidR="00110C07" w:rsidRPr="00EA27EC">
        <w:rPr>
          <w:rFonts w:ascii="Times New Roman" w:hAnsi="Times New Roman" w:cs="Times New Roman"/>
          <w:sz w:val="24"/>
          <w:szCs w:val="24"/>
        </w:rPr>
        <w:t>to</w:t>
      </w:r>
      <w:r w:rsidR="002E7052" w:rsidRPr="00EA27EC">
        <w:rPr>
          <w:rFonts w:ascii="Times New Roman" w:hAnsi="Times New Roman" w:cs="Times New Roman"/>
          <w:sz w:val="24"/>
          <w:szCs w:val="24"/>
        </w:rPr>
        <w:t xml:space="preserve"> </w:t>
      </w:r>
      <w:r w:rsidR="009C02D8" w:rsidRPr="00EA27EC">
        <w:rPr>
          <w:rFonts w:ascii="Times New Roman" w:hAnsi="Times New Roman" w:cs="Times New Roman"/>
          <w:sz w:val="24"/>
          <w:szCs w:val="24"/>
        </w:rPr>
        <w:t>the meaning of words</w:t>
      </w:r>
      <w:r w:rsidR="00257E25" w:rsidRPr="00EA27EC">
        <w:rPr>
          <w:rFonts w:ascii="Times New Roman" w:hAnsi="Times New Roman" w:cs="Times New Roman"/>
          <w:sz w:val="24"/>
          <w:szCs w:val="24"/>
        </w:rPr>
        <w:t xml:space="preserve">, sentences, and </w:t>
      </w:r>
      <w:r w:rsidR="000A1FC6" w:rsidRPr="00EA27EC">
        <w:rPr>
          <w:rFonts w:ascii="Times New Roman" w:hAnsi="Times New Roman" w:cs="Times New Roman"/>
          <w:sz w:val="24"/>
          <w:szCs w:val="24"/>
        </w:rPr>
        <w:t>discourse interpretation</w:t>
      </w:r>
      <w:r w:rsidR="002E7052" w:rsidRPr="00EA27EC">
        <w:rPr>
          <w:rFonts w:ascii="Times New Roman" w:hAnsi="Times New Roman" w:cs="Times New Roman"/>
          <w:sz w:val="24"/>
          <w:szCs w:val="24"/>
        </w:rPr>
        <w:t xml:space="preserve">, as </w:t>
      </w:r>
      <w:r w:rsidR="00A729C3" w:rsidRPr="00EA27EC">
        <w:rPr>
          <w:rFonts w:ascii="Times New Roman" w:hAnsi="Times New Roman" w:cs="Times New Roman"/>
          <w:sz w:val="24"/>
          <w:szCs w:val="24"/>
        </w:rPr>
        <w:t>posited</w:t>
      </w:r>
      <w:r w:rsidR="00EA012D" w:rsidRPr="00EA27EC">
        <w:rPr>
          <w:rFonts w:ascii="Times New Roman" w:hAnsi="Times New Roman" w:cs="Times New Roman"/>
          <w:sz w:val="24"/>
          <w:szCs w:val="24"/>
        </w:rPr>
        <w:t xml:space="preserve"> in</w:t>
      </w:r>
      <w:r w:rsidR="002E7052" w:rsidRPr="00EA27EC">
        <w:rPr>
          <w:rFonts w:ascii="Times New Roman" w:hAnsi="Times New Roman" w:cs="Times New Roman"/>
          <w:sz w:val="24"/>
          <w:szCs w:val="24"/>
        </w:rPr>
        <w:t xml:space="preserve"> </w:t>
      </w:r>
      <w:r w:rsidR="005C0755" w:rsidRPr="00EA27EC">
        <w:rPr>
          <w:rFonts w:ascii="Times New Roman" w:hAnsi="Times New Roman" w:cs="Times New Roman"/>
          <w:sz w:val="24"/>
          <w:szCs w:val="24"/>
        </w:rPr>
        <w:t>Embodied Theories of L</w:t>
      </w:r>
      <w:r w:rsidR="002E7052" w:rsidRPr="00EA27EC">
        <w:rPr>
          <w:rFonts w:ascii="Times New Roman" w:hAnsi="Times New Roman" w:cs="Times New Roman"/>
          <w:sz w:val="24"/>
          <w:szCs w:val="24"/>
        </w:rPr>
        <w:t xml:space="preserve">anguage (ETLs; </w:t>
      </w:r>
      <w:r w:rsidR="000579E9" w:rsidRPr="00EA27EC">
        <w:rPr>
          <w:rFonts w:ascii="Times New Roman" w:hAnsi="Times New Roman" w:cs="Times New Roman"/>
          <w:i/>
          <w:sz w:val="24"/>
          <w:szCs w:val="24"/>
        </w:rPr>
        <w:t>e.g.,</w:t>
      </w:r>
      <w:r w:rsidR="00230176" w:rsidRPr="00EA27EC">
        <w:rPr>
          <w:rFonts w:ascii="Times New Roman" w:hAnsi="Times New Roman" w:cs="Times New Roman"/>
          <w:sz w:val="24"/>
          <w:szCs w:val="24"/>
        </w:rPr>
        <w:t xml:space="preserve"> Barsalou, </w:t>
      </w:r>
      <w:r w:rsidR="005243EB" w:rsidRPr="00EA27EC">
        <w:rPr>
          <w:rFonts w:ascii="Times New Roman" w:hAnsi="Times New Roman" w:cs="Times New Roman"/>
          <w:sz w:val="24"/>
          <w:szCs w:val="24"/>
        </w:rPr>
        <w:t xml:space="preserve">1999, </w:t>
      </w:r>
      <w:r w:rsidR="00230176" w:rsidRPr="00EA27EC">
        <w:rPr>
          <w:rFonts w:ascii="Times New Roman" w:hAnsi="Times New Roman" w:cs="Times New Roman"/>
          <w:sz w:val="24"/>
          <w:szCs w:val="24"/>
        </w:rPr>
        <w:t>2008; Gallese &amp; Lakoff, 2005; Glenberg &amp; Kaschak, 2002; Pulvermüller &amp; Fadiga, 2010; Zwaan, 200</w:t>
      </w:r>
      <w:r w:rsidR="00DE45D7" w:rsidRPr="00EA27EC">
        <w:rPr>
          <w:rFonts w:ascii="Times New Roman" w:hAnsi="Times New Roman" w:cs="Times New Roman"/>
          <w:sz w:val="24"/>
          <w:szCs w:val="24"/>
        </w:rPr>
        <w:t>3</w:t>
      </w:r>
      <w:r w:rsidR="00230176" w:rsidRPr="00EA27EC">
        <w:rPr>
          <w:rFonts w:ascii="Times New Roman" w:hAnsi="Times New Roman" w:cs="Times New Roman"/>
          <w:sz w:val="24"/>
          <w:szCs w:val="24"/>
        </w:rPr>
        <w:t>). For example,</w:t>
      </w:r>
      <w:r w:rsidR="00041656" w:rsidRPr="00EA27EC">
        <w:rPr>
          <w:rFonts w:ascii="Times New Roman" w:hAnsi="Times New Roman" w:cs="Times New Roman"/>
          <w:sz w:val="24"/>
          <w:szCs w:val="24"/>
        </w:rPr>
        <w:t xml:space="preserve"> “</w:t>
      </w:r>
      <w:r w:rsidR="00230176" w:rsidRPr="00EA27EC">
        <w:rPr>
          <w:rFonts w:ascii="Times New Roman" w:hAnsi="Times New Roman" w:cs="Times New Roman"/>
          <w:i/>
          <w:sz w:val="24"/>
          <w:szCs w:val="24"/>
        </w:rPr>
        <w:t>grasp</w:t>
      </w:r>
      <w:r w:rsidR="009B16C9" w:rsidRPr="00EA27EC">
        <w:rPr>
          <w:rFonts w:ascii="Times New Roman" w:hAnsi="Times New Roman" w:cs="Times New Roman"/>
          <w:i/>
          <w:sz w:val="24"/>
          <w:szCs w:val="24"/>
        </w:rPr>
        <w:t>”</w:t>
      </w:r>
      <w:r w:rsidR="00230176" w:rsidRPr="00EA27EC">
        <w:rPr>
          <w:rFonts w:ascii="Times New Roman" w:hAnsi="Times New Roman" w:cs="Times New Roman"/>
          <w:sz w:val="24"/>
          <w:szCs w:val="24"/>
        </w:rPr>
        <w:t xml:space="preserve"> activates some of the neural areas involved in planning and performing everyday grasping actions (</w:t>
      </w:r>
      <w:r w:rsidR="000579E9" w:rsidRPr="00EA27EC">
        <w:rPr>
          <w:rFonts w:ascii="Times New Roman" w:hAnsi="Times New Roman" w:cs="Times New Roman"/>
          <w:i/>
          <w:sz w:val="24"/>
          <w:szCs w:val="24"/>
        </w:rPr>
        <w:t>e.g.,</w:t>
      </w:r>
      <w:r w:rsidR="00230176" w:rsidRPr="00EA27EC">
        <w:rPr>
          <w:rFonts w:ascii="Times New Roman" w:hAnsi="Times New Roman" w:cs="Times New Roman"/>
          <w:sz w:val="24"/>
          <w:szCs w:val="24"/>
        </w:rPr>
        <w:t xml:space="preserve"> Hauk</w:t>
      </w:r>
      <w:r w:rsidR="00D37B49" w:rsidRPr="00EA27EC">
        <w:rPr>
          <w:rFonts w:ascii="Times New Roman" w:hAnsi="Times New Roman" w:cs="Times New Roman"/>
          <w:sz w:val="24"/>
          <w:szCs w:val="24"/>
        </w:rPr>
        <w:t>, Johnsrude, &amp; Pulvermüller</w:t>
      </w:r>
      <w:r w:rsidR="00230176" w:rsidRPr="00EA27EC">
        <w:rPr>
          <w:rFonts w:ascii="Times New Roman" w:hAnsi="Times New Roman" w:cs="Times New Roman"/>
          <w:sz w:val="24"/>
          <w:szCs w:val="24"/>
        </w:rPr>
        <w:t xml:space="preserve">, 2004; </w:t>
      </w:r>
      <w:r w:rsidR="00DE5450" w:rsidRPr="00EA27EC">
        <w:rPr>
          <w:rFonts w:ascii="Times New Roman" w:hAnsi="Times New Roman" w:cs="Times New Roman"/>
          <w:sz w:val="24"/>
          <w:szCs w:val="24"/>
        </w:rPr>
        <w:t>Rueschemeyer</w:t>
      </w:r>
      <w:r w:rsidR="00230176" w:rsidRPr="00EA27EC">
        <w:rPr>
          <w:rFonts w:ascii="Times New Roman" w:hAnsi="Times New Roman" w:cs="Times New Roman"/>
          <w:sz w:val="24"/>
          <w:szCs w:val="24"/>
        </w:rPr>
        <w:t>,</w:t>
      </w:r>
      <w:r w:rsidR="00D37B49" w:rsidRPr="00EA27EC">
        <w:rPr>
          <w:rFonts w:ascii="Times New Roman" w:hAnsi="Times New Roman" w:cs="Times New Roman"/>
          <w:sz w:val="24"/>
          <w:szCs w:val="24"/>
        </w:rPr>
        <w:t xml:space="preserve"> Brass, &amp; Friederici, </w:t>
      </w:r>
      <w:r w:rsidR="00230176" w:rsidRPr="00EA27EC">
        <w:rPr>
          <w:rFonts w:ascii="Times New Roman" w:hAnsi="Times New Roman" w:cs="Times New Roman"/>
          <w:sz w:val="24"/>
          <w:szCs w:val="24"/>
        </w:rPr>
        <w:t>2007), wh</w:t>
      </w:r>
      <w:r w:rsidR="000A1BAF" w:rsidRPr="00EA27EC">
        <w:rPr>
          <w:rFonts w:ascii="Times New Roman" w:hAnsi="Times New Roman" w:cs="Times New Roman"/>
          <w:sz w:val="24"/>
          <w:szCs w:val="24"/>
        </w:rPr>
        <w:t>ereas</w:t>
      </w:r>
      <w:r w:rsidR="00230176" w:rsidRPr="00EA27EC">
        <w:rPr>
          <w:rFonts w:ascii="Times New Roman" w:hAnsi="Times New Roman" w:cs="Times New Roman"/>
          <w:sz w:val="24"/>
          <w:szCs w:val="24"/>
        </w:rPr>
        <w:t xml:space="preserve"> </w:t>
      </w:r>
      <w:r w:rsidR="00BA1C3A" w:rsidRPr="00EA27EC">
        <w:rPr>
          <w:rFonts w:ascii="Times New Roman" w:hAnsi="Times New Roman" w:cs="Times New Roman"/>
          <w:sz w:val="24"/>
          <w:szCs w:val="24"/>
        </w:rPr>
        <w:t>“</w:t>
      </w:r>
      <w:r w:rsidR="00230176" w:rsidRPr="00EA27EC">
        <w:rPr>
          <w:rFonts w:ascii="Times New Roman" w:hAnsi="Times New Roman" w:cs="Times New Roman"/>
          <w:i/>
          <w:sz w:val="24"/>
          <w:szCs w:val="24"/>
        </w:rPr>
        <w:t>red</w:t>
      </w:r>
      <w:r w:rsidR="00BA1C3A" w:rsidRPr="00EA27EC">
        <w:rPr>
          <w:rFonts w:ascii="Times New Roman" w:hAnsi="Times New Roman" w:cs="Times New Roman"/>
          <w:i/>
          <w:sz w:val="24"/>
          <w:szCs w:val="24"/>
        </w:rPr>
        <w:t>”</w:t>
      </w:r>
      <w:r w:rsidR="00BA1C3A" w:rsidRPr="00EA27EC">
        <w:rPr>
          <w:rFonts w:ascii="Times New Roman" w:hAnsi="Times New Roman" w:cs="Times New Roman"/>
          <w:sz w:val="24"/>
          <w:szCs w:val="24"/>
        </w:rPr>
        <w:t xml:space="preserve"> </w:t>
      </w:r>
      <w:r w:rsidR="00230176" w:rsidRPr="00EA27EC">
        <w:rPr>
          <w:rFonts w:ascii="Times New Roman" w:hAnsi="Times New Roman" w:cs="Times New Roman"/>
          <w:sz w:val="24"/>
          <w:szCs w:val="24"/>
        </w:rPr>
        <w:t>activates parts of the neural visual pathway (Simmons</w:t>
      </w:r>
      <w:r w:rsidR="00E202EB" w:rsidRPr="00EA27EC">
        <w:rPr>
          <w:rFonts w:ascii="Times New Roman" w:hAnsi="Times New Roman" w:cs="Times New Roman"/>
          <w:sz w:val="24"/>
          <w:szCs w:val="24"/>
        </w:rPr>
        <w:t xml:space="preserve"> </w:t>
      </w:r>
      <w:r w:rsidR="00E202EB" w:rsidRPr="00EA27EC">
        <w:rPr>
          <w:rFonts w:ascii="Times New Roman" w:hAnsi="Times New Roman" w:cs="Times New Roman"/>
          <w:i/>
          <w:sz w:val="24"/>
          <w:szCs w:val="24"/>
        </w:rPr>
        <w:t>et al</w:t>
      </w:r>
      <w:r w:rsidR="00E202EB" w:rsidRPr="00EA27EC">
        <w:rPr>
          <w:rFonts w:ascii="Times New Roman" w:hAnsi="Times New Roman" w:cs="Times New Roman"/>
          <w:sz w:val="24"/>
          <w:szCs w:val="24"/>
        </w:rPr>
        <w:t xml:space="preserve">., </w:t>
      </w:r>
      <w:r w:rsidR="00061BF6" w:rsidRPr="00EA27EC">
        <w:rPr>
          <w:rFonts w:ascii="Times New Roman" w:hAnsi="Times New Roman" w:cs="Times New Roman"/>
          <w:sz w:val="24"/>
          <w:szCs w:val="24"/>
        </w:rPr>
        <w:t>2007</w:t>
      </w:r>
      <w:r w:rsidR="00BF60DA" w:rsidRPr="00EA27EC">
        <w:rPr>
          <w:rFonts w:ascii="Times New Roman" w:hAnsi="Times New Roman" w:cs="Times New Roman"/>
          <w:sz w:val="24"/>
          <w:szCs w:val="24"/>
        </w:rPr>
        <w:t>;</w:t>
      </w:r>
      <w:r w:rsidR="00230176" w:rsidRPr="00EA27EC">
        <w:rPr>
          <w:rFonts w:ascii="Times New Roman" w:hAnsi="Times New Roman" w:cs="Times New Roman"/>
          <w:sz w:val="24"/>
          <w:szCs w:val="24"/>
        </w:rPr>
        <w:t xml:space="preserve"> </w:t>
      </w:r>
      <w:r w:rsidR="002468A3" w:rsidRPr="00EA27EC">
        <w:rPr>
          <w:rFonts w:ascii="Times New Roman" w:hAnsi="Times New Roman" w:cs="Times New Roman"/>
          <w:sz w:val="24"/>
          <w:szCs w:val="24"/>
        </w:rPr>
        <w:t>van Dam, van Dijk</w:t>
      </w:r>
      <w:r w:rsidR="0001342B" w:rsidRPr="00EA27EC">
        <w:rPr>
          <w:rFonts w:ascii="Times New Roman" w:hAnsi="Times New Roman" w:cs="Times New Roman"/>
          <w:sz w:val="24"/>
          <w:szCs w:val="24"/>
        </w:rPr>
        <w:t xml:space="preserve">, </w:t>
      </w:r>
      <w:r w:rsidR="0001342B" w:rsidRPr="00EA27EC">
        <w:rPr>
          <w:rFonts w:ascii="Times New Roman" w:eastAsia="Times New Roman" w:hAnsi="Times New Roman" w:cs="Times New Roman"/>
          <w:color w:val="000000" w:themeColor="text1"/>
          <w:sz w:val="24"/>
          <w:szCs w:val="24"/>
          <w:lang w:eastAsia="nl-NL"/>
        </w:rPr>
        <w:t>Bekkering, &amp; Rueschemeyer</w:t>
      </w:r>
      <w:r w:rsidR="00EC277F" w:rsidRPr="00EA27EC">
        <w:rPr>
          <w:rFonts w:ascii="Times New Roman" w:hAnsi="Times New Roman" w:cs="Times New Roman"/>
          <w:i/>
          <w:sz w:val="24"/>
          <w:szCs w:val="24"/>
        </w:rPr>
        <w:t>,</w:t>
      </w:r>
      <w:r w:rsidR="00EC277F" w:rsidRPr="00EA27EC">
        <w:rPr>
          <w:rFonts w:ascii="Times New Roman" w:hAnsi="Times New Roman" w:cs="Times New Roman"/>
          <w:sz w:val="24"/>
          <w:szCs w:val="24"/>
        </w:rPr>
        <w:t xml:space="preserve"> 2012</w:t>
      </w:r>
      <w:r w:rsidR="00230176" w:rsidRPr="00EA27EC">
        <w:rPr>
          <w:rFonts w:ascii="Times New Roman" w:hAnsi="Times New Roman" w:cs="Times New Roman"/>
          <w:sz w:val="24"/>
          <w:szCs w:val="24"/>
        </w:rPr>
        <w:t>).</w:t>
      </w:r>
      <w:r w:rsidR="009771A2" w:rsidRPr="00EA27EC">
        <w:rPr>
          <w:rFonts w:ascii="Times New Roman" w:hAnsi="Times New Roman" w:cs="Times New Roman"/>
          <w:sz w:val="24"/>
          <w:szCs w:val="24"/>
        </w:rPr>
        <w:t xml:space="preserve"> Likewise,</w:t>
      </w:r>
      <w:r w:rsidR="0070008C" w:rsidRPr="00EA27EC">
        <w:rPr>
          <w:rFonts w:ascii="Times New Roman" w:hAnsi="Times New Roman" w:cs="Times New Roman"/>
          <w:sz w:val="24"/>
          <w:szCs w:val="24"/>
        </w:rPr>
        <w:t xml:space="preserve"> </w:t>
      </w:r>
      <w:r w:rsidR="00E62700" w:rsidRPr="00EA27EC">
        <w:rPr>
          <w:rFonts w:ascii="Times New Roman" w:hAnsi="Times New Roman" w:cs="Times New Roman"/>
          <w:sz w:val="24"/>
          <w:szCs w:val="24"/>
        </w:rPr>
        <w:t>“</w:t>
      </w:r>
      <w:r w:rsidR="009771A2" w:rsidRPr="00EA27EC">
        <w:rPr>
          <w:rFonts w:ascii="Times New Roman" w:hAnsi="Times New Roman" w:cs="Times New Roman"/>
          <w:i/>
          <w:sz w:val="24"/>
          <w:szCs w:val="24"/>
        </w:rPr>
        <w:t>k</w:t>
      </w:r>
      <w:r w:rsidR="006B2431" w:rsidRPr="00EA27EC">
        <w:rPr>
          <w:rFonts w:ascii="Times New Roman" w:hAnsi="Times New Roman" w:cs="Times New Roman"/>
          <w:i/>
          <w:sz w:val="24"/>
          <w:szCs w:val="24"/>
        </w:rPr>
        <w:t>i</w:t>
      </w:r>
      <w:r w:rsidR="00AC0679" w:rsidRPr="00EA27EC">
        <w:rPr>
          <w:rFonts w:ascii="Times New Roman" w:hAnsi="Times New Roman" w:cs="Times New Roman"/>
          <w:i/>
          <w:sz w:val="24"/>
          <w:szCs w:val="24"/>
        </w:rPr>
        <w:t>ck</w:t>
      </w:r>
      <w:r w:rsidR="00E62700" w:rsidRPr="00EA27EC">
        <w:rPr>
          <w:rFonts w:ascii="Times New Roman" w:hAnsi="Times New Roman" w:cs="Times New Roman"/>
          <w:i/>
          <w:sz w:val="24"/>
          <w:szCs w:val="24"/>
        </w:rPr>
        <w:t>”</w:t>
      </w:r>
      <w:r w:rsidR="00AC0679" w:rsidRPr="00EA27EC">
        <w:rPr>
          <w:rFonts w:ascii="Times New Roman" w:hAnsi="Times New Roman" w:cs="Times New Roman"/>
          <w:sz w:val="24"/>
          <w:szCs w:val="24"/>
        </w:rPr>
        <w:t xml:space="preserve">, </w:t>
      </w:r>
      <w:r w:rsidR="00E62700" w:rsidRPr="00EA27EC">
        <w:rPr>
          <w:rFonts w:ascii="Times New Roman" w:hAnsi="Times New Roman" w:cs="Times New Roman"/>
          <w:sz w:val="24"/>
          <w:szCs w:val="24"/>
        </w:rPr>
        <w:t>“</w:t>
      </w:r>
      <w:r w:rsidR="00AC0679" w:rsidRPr="00EA27EC">
        <w:rPr>
          <w:rFonts w:ascii="Times New Roman" w:hAnsi="Times New Roman" w:cs="Times New Roman"/>
          <w:i/>
          <w:sz w:val="24"/>
          <w:szCs w:val="24"/>
        </w:rPr>
        <w:t>pick</w:t>
      </w:r>
      <w:r w:rsidR="00E62700" w:rsidRPr="00EA27EC">
        <w:rPr>
          <w:rFonts w:ascii="Times New Roman" w:hAnsi="Times New Roman" w:cs="Times New Roman"/>
          <w:i/>
          <w:sz w:val="24"/>
          <w:szCs w:val="24"/>
        </w:rPr>
        <w:t>”</w:t>
      </w:r>
      <w:r w:rsidR="00347447" w:rsidRPr="00EA27EC">
        <w:rPr>
          <w:rFonts w:ascii="Times New Roman" w:hAnsi="Times New Roman" w:cs="Times New Roman"/>
          <w:sz w:val="24"/>
          <w:szCs w:val="24"/>
        </w:rPr>
        <w:t>,</w:t>
      </w:r>
      <w:r w:rsidR="00AC0679" w:rsidRPr="00EA27EC">
        <w:rPr>
          <w:rFonts w:ascii="Times New Roman" w:hAnsi="Times New Roman" w:cs="Times New Roman"/>
          <w:sz w:val="24"/>
          <w:szCs w:val="24"/>
        </w:rPr>
        <w:t xml:space="preserve"> and </w:t>
      </w:r>
      <w:r w:rsidR="00E62700" w:rsidRPr="00EA27EC">
        <w:rPr>
          <w:rFonts w:ascii="Times New Roman" w:hAnsi="Times New Roman" w:cs="Times New Roman"/>
          <w:sz w:val="24"/>
          <w:szCs w:val="24"/>
        </w:rPr>
        <w:t>“</w:t>
      </w:r>
      <w:r w:rsidR="00AC0679" w:rsidRPr="00EA27EC">
        <w:rPr>
          <w:rFonts w:ascii="Times New Roman" w:hAnsi="Times New Roman" w:cs="Times New Roman"/>
          <w:i/>
          <w:sz w:val="24"/>
          <w:szCs w:val="24"/>
        </w:rPr>
        <w:t>lick</w:t>
      </w:r>
      <w:r w:rsidR="00E62700" w:rsidRPr="00EA27EC">
        <w:rPr>
          <w:rFonts w:ascii="Times New Roman" w:hAnsi="Times New Roman" w:cs="Times New Roman"/>
          <w:i/>
          <w:sz w:val="24"/>
          <w:szCs w:val="24"/>
        </w:rPr>
        <w:t>”</w:t>
      </w:r>
      <w:r w:rsidR="002A5488" w:rsidRPr="00EA27EC">
        <w:rPr>
          <w:rFonts w:ascii="Times New Roman" w:hAnsi="Times New Roman" w:cs="Times New Roman"/>
          <w:sz w:val="24"/>
          <w:szCs w:val="24"/>
        </w:rPr>
        <w:t xml:space="preserve"> </w:t>
      </w:r>
      <w:r w:rsidR="009771A2" w:rsidRPr="00EA27EC">
        <w:rPr>
          <w:rFonts w:ascii="Times New Roman" w:hAnsi="Times New Roman" w:cs="Times New Roman"/>
          <w:sz w:val="24"/>
          <w:szCs w:val="24"/>
        </w:rPr>
        <w:t>activate</w:t>
      </w:r>
      <w:r w:rsidR="000112AD" w:rsidRPr="00EA27EC">
        <w:rPr>
          <w:rFonts w:ascii="Times New Roman" w:hAnsi="Times New Roman" w:cs="Times New Roman"/>
          <w:sz w:val="24"/>
          <w:szCs w:val="24"/>
        </w:rPr>
        <w:t xml:space="preserve"> leg, arm, and face areas, respectively</w:t>
      </w:r>
      <w:r w:rsidR="00DC0C9D" w:rsidRPr="00EA27EC">
        <w:rPr>
          <w:rFonts w:ascii="Times New Roman" w:hAnsi="Times New Roman" w:cs="Times New Roman"/>
          <w:sz w:val="24"/>
          <w:szCs w:val="24"/>
        </w:rPr>
        <w:t xml:space="preserve"> </w:t>
      </w:r>
      <w:r w:rsidR="003A291C" w:rsidRPr="00EA27EC">
        <w:rPr>
          <w:rFonts w:ascii="Times New Roman" w:hAnsi="Times New Roman" w:cs="Times New Roman"/>
          <w:sz w:val="24"/>
          <w:szCs w:val="24"/>
        </w:rPr>
        <w:t>(Hauk</w:t>
      </w:r>
      <w:r w:rsidR="00964588" w:rsidRPr="00EA27EC">
        <w:rPr>
          <w:rFonts w:ascii="Times New Roman" w:hAnsi="Times New Roman" w:cs="Times New Roman"/>
          <w:sz w:val="24"/>
          <w:szCs w:val="24"/>
        </w:rPr>
        <w:t xml:space="preserve">, </w:t>
      </w:r>
      <w:r w:rsidR="00964588" w:rsidRPr="00EA27EC">
        <w:rPr>
          <w:rFonts w:ascii="Times New Roman" w:hAnsi="Times New Roman" w:cs="Times New Roman"/>
          <w:color w:val="000000" w:themeColor="text1"/>
          <w:sz w:val="24"/>
          <w:szCs w:val="24"/>
          <w:lang w:val="en-US"/>
        </w:rPr>
        <w:t>Johnsrude, &amp; Pulvermüller</w:t>
      </w:r>
      <w:r w:rsidR="00973BE2" w:rsidRPr="00EA27EC">
        <w:rPr>
          <w:rFonts w:ascii="Times New Roman" w:hAnsi="Times New Roman" w:cs="Times New Roman"/>
          <w:i/>
          <w:sz w:val="24"/>
          <w:szCs w:val="24"/>
        </w:rPr>
        <w:t>,</w:t>
      </w:r>
      <w:r w:rsidR="00973BE2" w:rsidRPr="00EA27EC">
        <w:rPr>
          <w:rFonts w:ascii="Times New Roman" w:hAnsi="Times New Roman" w:cs="Times New Roman"/>
          <w:sz w:val="24"/>
          <w:szCs w:val="24"/>
        </w:rPr>
        <w:t xml:space="preserve"> </w:t>
      </w:r>
      <w:r w:rsidR="000C687A" w:rsidRPr="00EA27EC">
        <w:rPr>
          <w:rFonts w:ascii="Times New Roman" w:hAnsi="Times New Roman" w:cs="Times New Roman"/>
          <w:sz w:val="24"/>
          <w:szCs w:val="24"/>
        </w:rPr>
        <w:t>2004; see also</w:t>
      </w:r>
      <w:r w:rsidR="001400EE" w:rsidRPr="00EA27EC">
        <w:rPr>
          <w:rFonts w:ascii="Times New Roman" w:hAnsi="Times New Roman" w:cs="Times New Roman"/>
          <w:sz w:val="24"/>
          <w:szCs w:val="24"/>
        </w:rPr>
        <w:t xml:space="preserve"> Willems,</w:t>
      </w:r>
      <w:r w:rsidR="00652EB0" w:rsidRPr="00EA27EC">
        <w:rPr>
          <w:rFonts w:ascii="Times New Roman" w:hAnsi="Times New Roman" w:cs="Times New Roman"/>
          <w:sz w:val="24"/>
          <w:szCs w:val="24"/>
        </w:rPr>
        <w:t xml:space="preserve"> </w:t>
      </w:r>
      <w:r w:rsidR="00652EB0" w:rsidRPr="00EA27EC">
        <w:rPr>
          <w:rFonts w:ascii="Times New Roman" w:hAnsi="Times New Roman" w:cs="Times New Roman"/>
          <w:color w:val="000000" w:themeColor="text1"/>
          <w:sz w:val="24"/>
          <w:szCs w:val="24"/>
          <w:shd w:val="clear" w:color="auto" w:fill="FFFFFF"/>
          <w:lang w:val="en-US"/>
        </w:rPr>
        <w:t>Labruna, D’Esposito, Ivry, &amp; Casasanto</w:t>
      </w:r>
      <w:r w:rsidR="00826D41" w:rsidRPr="00EA27EC">
        <w:rPr>
          <w:rFonts w:ascii="Times New Roman" w:hAnsi="Times New Roman" w:cs="Times New Roman"/>
          <w:sz w:val="24"/>
          <w:szCs w:val="24"/>
        </w:rPr>
        <w:t>,</w:t>
      </w:r>
      <w:r w:rsidR="001400EE" w:rsidRPr="00EA27EC">
        <w:rPr>
          <w:rFonts w:ascii="Times New Roman" w:hAnsi="Times New Roman" w:cs="Times New Roman"/>
          <w:sz w:val="24"/>
          <w:szCs w:val="24"/>
        </w:rPr>
        <w:t xml:space="preserve"> 201</w:t>
      </w:r>
      <w:r w:rsidR="00742CCA" w:rsidRPr="00EA27EC">
        <w:rPr>
          <w:rFonts w:ascii="Times New Roman" w:hAnsi="Times New Roman" w:cs="Times New Roman"/>
          <w:sz w:val="24"/>
          <w:szCs w:val="24"/>
        </w:rPr>
        <w:t>1</w:t>
      </w:r>
      <w:r w:rsidR="000C687A" w:rsidRPr="00EA27EC">
        <w:rPr>
          <w:rFonts w:ascii="Times New Roman" w:hAnsi="Times New Roman" w:cs="Times New Roman"/>
          <w:sz w:val="24"/>
          <w:szCs w:val="24"/>
        </w:rPr>
        <w:t xml:space="preserve">; </w:t>
      </w:r>
      <w:r w:rsidR="00856F5A" w:rsidRPr="00EA27EC">
        <w:rPr>
          <w:rFonts w:ascii="Times New Roman" w:hAnsi="Times New Roman" w:cs="Times New Roman"/>
          <w:sz w:val="24"/>
          <w:szCs w:val="24"/>
        </w:rPr>
        <w:t>Aziz-Zadeh</w:t>
      </w:r>
      <w:r w:rsidR="000A1D20" w:rsidRPr="00EA27EC">
        <w:rPr>
          <w:rFonts w:ascii="Times New Roman" w:hAnsi="Times New Roman" w:cs="Times New Roman"/>
          <w:sz w:val="24"/>
          <w:szCs w:val="24"/>
        </w:rPr>
        <w:t>,</w:t>
      </w:r>
      <w:r w:rsidR="000A1D20" w:rsidRPr="00EA27EC">
        <w:rPr>
          <w:rFonts w:ascii="Times New Roman" w:hAnsi="Times New Roman" w:cs="Times New Roman"/>
          <w:color w:val="000000" w:themeColor="text1"/>
          <w:sz w:val="24"/>
          <w:szCs w:val="24"/>
          <w:shd w:val="clear" w:color="auto" w:fill="FFFFFF"/>
          <w:lang w:val="en-US"/>
        </w:rPr>
        <w:t xml:space="preserve"> Wilson, Rizzolatti, &amp; Iacoboni</w:t>
      </w:r>
      <w:r w:rsidR="008828A7" w:rsidRPr="00EA27EC">
        <w:rPr>
          <w:rFonts w:ascii="Times New Roman" w:hAnsi="Times New Roman" w:cs="Times New Roman"/>
          <w:i/>
          <w:sz w:val="24"/>
          <w:szCs w:val="24"/>
        </w:rPr>
        <w:t>,</w:t>
      </w:r>
      <w:r w:rsidR="008828A7" w:rsidRPr="00EA27EC">
        <w:rPr>
          <w:rFonts w:ascii="Times New Roman" w:hAnsi="Times New Roman" w:cs="Times New Roman"/>
          <w:sz w:val="24"/>
          <w:szCs w:val="24"/>
        </w:rPr>
        <w:t xml:space="preserve"> 2006</w:t>
      </w:r>
      <w:r w:rsidR="00615C9B" w:rsidRPr="00EA27EC">
        <w:rPr>
          <w:rFonts w:ascii="Times New Roman" w:hAnsi="Times New Roman" w:cs="Times New Roman"/>
          <w:sz w:val="24"/>
          <w:szCs w:val="24"/>
        </w:rPr>
        <w:t xml:space="preserve">; Tettamanti </w:t>
      </w:r>
      <w:r w:rsidR="00615C9B" w:rsidRPr="00EA27EC">
        <w:rPr>
          <w:rFonts w:ascii="Times New Roman" w:hAnsi="Times New Roman" w:cs="Times New Roman"/>
          <w:i/>
          <w:sz w:val="24"/>
          <w:szCs w:val="24"/>
        </w:rPr>
        <w:t>et al.</w:t>
      </w:r>
      <w:r w:rsidR="00615C9B" w:rsidRPr="00EA27EC">
        <w:rPr>
          <w:rFonts w:ascii="Times New Roman" w:hAnsi="Times New Roman" w:cs="Times New Roman"/>
          <w:sz w:val="24"/>
          <w:szCs w:val="24"/>
        </w:rPr>
        <w:t>,</w:t>
      </w:r>
      <w:r w:rsidR="00AB50A6" w:rsidRPr="00EA27EC">
        <w:rPr>
          <w:rFonts w:ascii="Times New Roman" w:hAnsi="Times New Roman" w:cs="Times New Roman"/>
          <w:sz w:val="24"/>
          <w:szCs w:val="24"/>
        </w:rPr>
        <w:t xml:space="preserve"> 2005</w:t>
      </w:r>
      <w:r w:rsidR="002C051D" w:rsidRPr="00EA27EC">
        <w:rPr>
          <w:rFonts w:ascii="Times New Roman" w:hAnsi="Times New Roman" w:cs="Times New Roman"/>
          <w:sz w:val="24"/>
          <w:szCs w:val="24"/>
        </w:rPr>
        <w:t>)</w:t>
      </w:r>
      <w:r w:rsidR="00E74938" w:rsidRPr="00EA27EC">
        <w:rPr>
          <w:rFonts w:ascii="Times New Roman" w:hAnsi="Times New Roman" w:cs="Times New Roman"/>
          <w:sz w:val="24"/>
          <w:szCs w:val="24"/>
        </w:rPr>
        <w:t>.</w:t>
      </w:r>
      <w:r w:rsidR="00F32BB8" w:rsidRPr="00EA27EC">
        <w:rPr>
          <w:rFonts w:ascii="Times New Roman" w:hAnsi="Times New Roman" w:cs="Times New Roman"/>
          <w:sz w:val="24"/>
          <w:szCs w:val="24"/>
        </w:rPr>
        <w:t xml:space="preserve"> </w:t>
      </w:r>
      <w:r w:rsidR="00AB1E81" w:rsidRPr="00EA27EC">
        <w:rPr>
          <w:rFonts w:ascii="Times New Roman" w:hAnsi="Times New Roman" w:cs="Times New Roman"/>
          <w:sz w:val="24"/>
          <w:szCs w:val="24"/>
        </w:rPr>
        <w:t>In sum, the ge</w:t>
      </w:r>
      <w:r w:rsidR="00BD6E0B" w:rsidRPr="00EA27EC">
        <w:rPr>
          <w:rFonts w:ascii="Times New Roman" w:hAnsi="Times New Roman" w:cs="Times New Roman"/>
          <w:sz w:val="24"/>
          <w:szCs w:val="24"/>
        </w:rPr>
        <w:t xml:space="preserve">neral </w:t>
      </w:r>
      <w:r w:rsidR="00F32BB8" w:rsidRPr="00EA27EC">
        <w:rPr>
          <w:rFonts w:ascii="Times New Roman" w:hAnsi="Times New Roman" w:cs="Times New Roman"/>
          <w:sz w:val="24"/>
          <w:szCs w:val="24"/>
        </w:rPr>
        <w:t xml:space="preserve">involvement of sensorimotor areas </w:t>
      </w:r>
      <w:r w:rsidR="003965BA" w:rsidRPr="00EA27EC">
        <w:rPr>
          <w:rFonts w:ascii="Times New Roman" w:hAnsi="Times New Roman" w:cs="Times New Roman"/>
          <w:sz w:val="24"/>
          <w:szCs w:val="24"/>
        </w:rPr>
        <w:t>in</w:t>
      </w:r>
      <w:r w:rsidR="00F32BB8" w:rsidRPr="00EA27EC">
        <w:rPr>
          <w:rFonts w:ascii="Times New Roman" w:hAnsi="Times New Roman" w:cs="Times New Roman"/>
          <w:sz w:val="24"/>
          <w:szCs w:val="24"/>
        </w:rPr>
        <w:t xml:space="preserve"> language comprehension</w:t>
      </w:r>
      <w:r w:rsidR="00E25221" w:rsidRPr="00EA27EC">
        <w:rPr>
          <w:rFonts w:ascii="Times New Roman" w:hAnsi="Times New Roman" w:cs="Times New Roman"/>
          <w:sz w:val="24"/>
          <w:szCs w:val="24"/>
        </w:rPr>
        <w:t xml:space="preserve"> is </w:t>
      </w:r>
      <w:r w:rsidR="00F83C2D" w:rsidRPr="00EA27EC">
        <w:rPr>
          <w:rFonts w:ascii="Times New Roman" w:hAnsi="Times New Roman" w:cs="Times New Roman"/>
          <w:sz w:val="24"/>
          <w:szCs w:val="24"/>
        </w:rPr>
        <w:t>well-documented</w:t>
      </w:r>
      <w:r w:rsidR="00F945C7" w:rsidRPr="00EA27EC">
        <w:rPr>
          <w:rFonts w:ascii="Times New Roman" w:hAnsi="Times New Roman" w:cs="Times New Roman"/>
          <w:sz w:val="24"/>
          <w:szCs w:val="24"/>
        </w:rPr>
        <w:t>,</w:t>
      </w:r>
      <w:r w:rsidR="00F83C2D" w:rsidRPr="00EA27EC">
        <w:rPr>
          <w:rFonts w:ascii="Times New Roman" w:hAnsi="Times New Roman" w:cs="Times New Roman"/>
          <w:sz w:val="24"/>
          <w:szCs w:val="24"/>
        </w:rPr>
        <w:t xml:space="preserve"> yet</w:t>
      </w:r>
      <w:r w:rsidR="0008458E" w:rsidRPr="00EA27EC">
        <w:rPr>
          <w:rFonts w:ascii="Times New Roman" w:hAnsi="Times New Roman" w:cs="Times New Roman"/>
          <w:sz w:val="24"/>
          <w:szCs w:val="24"/>
        </w:rPr>
        <w:t xml:space="preserve"> it remains unclear precisely how the activation of modality-specific information rel</w:t>
      </w:r>
      <w:r w:rsidR="005D5DA9" w:rsidRPr="00EA27EC">
        <w:rPr>
          <w:rFonts w:ascii="Times New Roman" w:hAnsi="Times New Roman" w:cs="Times New Roman"/>
          <w:sz w:val="24"/>
          <w:szCs w:val="24"/>
        </w:rPr>
        <w:t>ates to language comprehension.</w:t>
      </w:r>
    </w:p>
    <w:p w:rsidR="00472E74" w:rsidRPr="00EA27EC" w:rsidRDefault="00472E74" w:rsidP="00B35C2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 xml:space="preserve">Although all ETLs </w:t>
      </w:r>
      <w:r w:rsidR="001109C9" w:rsidRPr="00EA27EC">
        <w:rPr>
          <w:rFonts w:ascii="Times New Roman" w:hAnsi="Times New Roman" w:cs="Times New Roman"/>
          <w:sz w:val="24"/>
          <w:szCs w:val="24"/>
        </w:rPr>
        <w:t>claim</w:t>
      </w:r>
      <w:r w:rsidRPr="00EA27EC">
        <w:rPr>
          <w:rFonts w:ascii="Times New Roman" w:hAnsi="Times New Roman" w:cs="Times New Roman"/>
          <w:sz w:val="24"/>
          <w:szCs w:val="24"/>
        </w:rPr>
        <w:t xml:space="preserve"> that conceptual knowledge activates mo</w:t>
      </w:r>
      <w:r w:rsidR="00B9415A" w:rsidRPr="00EA27EC">
        <w:rPr>
          <w:rFonts w:ascii="Times New Roman" w:hAnsi="Times New Roman" w:cs="Times New Roman"/>
          <w:sz w:val="24"/>
          <w:szCs w:val="24"/>
        </w:rPr>
        <w:t xml:space="preserve">dality-specific information, </w:t>
      </w:r>
      <w:r w:rsidR="00F57525" w:rsidRPr="00EA27EC">
        <w:rPr>
          <w:rFonts w:ascii="Times New Roman" w:hAnsi="Times New Roman" w:cs="Times New Roman"/>
          <w:sz w:val="24"/>
          <w:szCs w:val="24"/>
        </w:rPr>
        <w:t>t</w:t>
      </w:r>
      <w:r w:rsidR="009E53A3" w:rsidRPr="00EA27EC">
        <w:rPr>
          <w:rFonts w:ascii="Times New Roman" w:hAnsi="Times New Roman" w:cs="Times New Roman"/>
          <w:sz w:val="24"/>
          <w:szCs w:val="24"/>
        </w:rPr>
        <w:t>heir stance</w:t>
      </w:r>
      <w:r w:rsidRPr="00EA27EC">
        <w:rPr>
          <w:rFonts w:ascii="Times New Roman" w:hAnsi="Times New Roman" w:cs="Times New Roman"/>
          <w:sz w:val="24"/>
          <w:szCs w:val="24"/>
        </w:rPr>
        <w:t xml:space="preserve"> differ</w:t>
      </w:r>
      <w:r w:rsidR="009E53A3" w:rsidRPr="00EA27EC">
        <w:rPr>
          <w:rFonts w:ascii="Times New Roman" w:hAnsi="Times New Roman" w:cs="Times New Roman"/>
          <w:sz w:val="24"/>
          <w:szCs w:val="24"/>
        </w:rPr>
        <w:t>s</w:t>
      </w:r>
      <w:r w:rsidR="00BE7F72" w:rsidRPr="00EA27EC">
        <w:rPr>
          <w:rFonts w:ascii="Times New Roman" w:hAnsi="Times New Roman" w:cs="Times New Roman"/>
          <w:sz w:val="24"/>
          <w:szCs w:val="24"/>
        </w:rPr>
        <w:t xml:space="preserve"> on</w:t>
      </w:r>
      <w:r w:rsidRPr="00EA27EC">
        <w:rPr>
          <w:rFonts w:ascii="Times New Roman" w:hAnsi="Times New Roman" w:cs="Times New Roman"/>
          <w:sz w:val="24"/>
          <w:szCs w:val="24"/>
        </w:rPr>
        <w:t xml:space="preserve"> the functional significance </w:t>
      </w:r>
      <w:r w:rsidR="00BE7F72" w:rsidRPr="00EA27EC">
        <w:rPr>
          <w:rFonts w:ascii="Times New Roman" w:hAnsi="Times New Roman" w:cs="Times New Roman"/>
          <w:sz w:val="24"/>
          <w:szCs w:val="24"/>
        </w:rPr>
        <w:t>of</w:t>
      </w:r>
      <w:r w:rsidR="00FC6CB8" w:rsidRPr="00EA27EC">
        <w:rPr>
          <w:rFonts w:ascii="Times New Roman" w:hAnsi="Times New Roman" w:cs="Times New Roman"/>
          <w:sz w:val="24"/>
          <w:szCs w:val="24"/>
        </w:rPr>
        <w:t xml:space="preserve"> </w:t>
      </w:r>
      <w:r w:rsidRPr="00EA27EC">
        <w:rPr>
          <w:rFonts w:ascii="Times New Roman" w:hAnsi="Times New Roman" w:cs="Times New Roman"/>
          <w:sz w:val="24"/>
          <w:szCs w:val="24"/>
        </w:rPr>
        <w:t xml:space="preserve">this </w:t>
      </w:r>
      <w:r w:rsidR="00B9371F" w:rsidRPr="00EA27EC">
        <w:rPr>
          <w:rFonts w:ascii="Times New Roman" w:hAnsi="Times New Roman" w:cs="Times New Roman"/>
          <w:sz w:val="24"/>
          <w:szCs w:val="24"/>
        </w:rPr>
        <w:t>activation</w:t>
      </w:r>
      <w:r w:rsidR="003E65E9" w:rsidRPr="00EA27EC">
        <w:rPr>
          <w:rFonts w:ascii="Times New Roman" w:hAnsi="Times New Roman" w:cs="Times New Roman"/>
          <w:sz w:val="24"/>
          <w:szCs w:val="24"/>
        </w:rPr>
        <w:t xml:space="preserve"> (Meteyard </w:t>
      </w:r>
      <w:r w:rsidR="003E65E9" w:rsidRPr="00EA27EC">
        <w:rPr>
          <w:rFonts w:ascii="Times New Roman" w:hAnsi="Times New Roman" w:cs="Times New Roman"/>
          <w:i/>
          <w:sz w:val="24"/>
          <w:szCs w:val="24"/>
        </w:rPr>
        <w:t>et al.</w:t>
      </w:r>
      <w:r w:rsidR="003017FB" w:rsidRPr="00EA27EC">
        <w:rPr>
          <w:rFonts w:ascii="Times New Roman" w:hAnsi="Times New Roman" w:cs="Times New Roman"/>
          <w:sz w:val="24"/>
          <w:szCs w:val="24"/>
        </w:rPr>
        <w:t>, 2012</w:t>
      </w:r>
      <w:r w:rsidRPr="00EA27EC">
        <w:rPr>
          <w:rFonts w:ascii="Times New Roman" w:hAnsi="Times New Roman" w:cs="Times New Roman"/>
          <w:sz w:val="24"/>
          <w:szCs w:val="24"/>
        </w:rPr>
        <w:t xml:space="preserve">). </w:t>
      </w:r>
      <w:r w:rsidR="003C4E63" w:rsidRPr="00EA27EC">
        <w:rPr>
          <w:rFonts w:ascii="Times New Roman" w:hAnsi="Times New Roman" w:cs="Times New Roman"/>
          <w:sz w:val="24"/>
          <w:szCs w:val="24"/>
        </w:rPr>
        <w:t>Some theorists contend</w:t>
      </w:r>
      <w:r w:rsidRPr="00EA27EC">
        <w:rPr>
          <w:rFonts w:ascii="Times New Roman" w:hAnsi="Times New Roman" w:cs="Times New Roman"/>
          <w:sz w:val="24"/>
          <w:szCs w:val="24"/>
        </w:rPr>
        <w:t xml:space="preserve"> that the activation of modality-specific areas during language comprehension reflects how lexical-semantic kno</w:t>
      </w:r>
      <w:r w:rsidR="00661EA7" w:rsidRPr="00EA27EC">
        <w:rPr>
          <w:rFonts w:ascii="Times New Roman" w:hAnsi="Times New Roman" w:cs="Times New Roman"/>
          <w:sz w:val="24"/>
          <w:szCs w:val="24"/>
        </w:rPr>
        <w:t>wledge is stored in the brain: W</w:t>
      </w:r>
      <w:r w:rsidRPr="00EA27EC">
        <w:rPr>
          <w:rFonts w:ascii="Times New Roman" w:hAnsi="Times New Roman" w:cs="Times New Roman"/>
          <w:sz w:val="24"/>
          <w:szCs w:val="24"/>
        </w:rPr>
        <w:t>ords become meaningful through fast and automatic re-enactment of perceptual states that were experienced in conjunction with</w:t>
      </w:r>
      <w:r w:rsidR="0070714A" w:rsidRPr="00EA27EC">
        <w:rPr>
          <w:rFonts w:ascii="Times New Roman" w:hAnsi="Times New Roman" w:cs="Times New Roman"/>
          <w:sz w:val="24"/>
          <w:szCs w:val="24"/>
        </w:rPr>
        <w:t xml:space="preserve"> hearing a specific word form (</w:t>
      </w:r>
      <w:r w:rsidR="00667870" w:rsidRPr="00EA27EC">
        <w:rPr>
          <w:rFonts w:ascii="Times New Roman" w:hAnsi="Times New Roman" w:cs="Times New Roman"/>
          <w:sz w:val="24"/>
          <w:szCs w:val="24"/>
        </w:rPr>
        <w:t>Pulvermüller</w:t>
      </w:r>
      <w:r w:rsidR="0070714A" w:rsidRPr="00EA27EC">
        <w:rPr>
          <w:rFonts w:ascii="Times New Roman" w:hAnsi="Times New Roman" w:cs="Times New Roman"/>
          <w:sz w:val="24"/>
          <w:szCs w:val="24"/>
        </w:rPr>
        <w:t xml:space="preserve"> &amp; Fadiga, 2010;</w:t>
      </w:r>
      <w:r w:rsidR="003B16F3" w:rsidRPr="00EA27EC">
        <w:rPr>
          <w:rFonts w:ascii="Times New Roman" w:hAnsi="Times New Roman" w:cs="Times New Roman"/>
          <w:sz w:val="24"/>
          <w:szCs w:val="24"/>
        </w:rPr>
        <w:t xml:space="preserve"> </w:t>
      </w:r>
      <w:r w:rsidR="00667870" w:rsidRPr="00EA27EC">
        <w:rPr>
          <w:rFonts w:ascii="Times New Roman" w:hAnsi="Times New Roman" w:cs="Times New Roman"/>
          <w:sz w:val="24"/>
          <w:szCs w:val="24"/>
        </w:rPr>
        <w:t>Pulvermüller</w:t>
      </w:r>
      <w:r w:rsidR="00341A9B" w:rsidRPr="00EA27EC">
        <w:rPr>
          <w:rFonts w:ascii="Times New Roman" w:hAnsi="Times New Roman" w:cs="Times New Roman"/>
          <w:sz w:val="24"/>
          <w:szCs w:val="24"/>
        </w:rPr>
        <w:t xml:space="preserve">, </w:t>
      </w:r>
      <w:r w:rsidR="007E7D0A" w:rsidRPr="00EA27EC">
        <w:rPr>
          <w:rFonts w:ascii="Times New Roman" w:hAnsi="Times New Roman" w:cs="Times New Roman"/>
          <w:sz w:val="24"/>
          <w:szCs w:val="24"/>
        </w:rPr>
        <w:t>1999, 2003, 2012)</w:t>
      </w:r>
      <w:r w:rsidRPr="00EA27EC">
        <w:rPr>
          <w:rFonts w:ascii="Times New Roman" w:hAnsi="Times New Roman" w:cs="Times New Roman"/>
          <w:sz w:val="24"/>
          <w:szCs w:val="24"/>
        </w:rPr>
        <w:t xml:space="preserve">. </w:t>
      </w:r>
      <w:r w:rsidR="00104B66" w:rsidRPr="00EA27EC">
        <w:rPr>
          <w:rFonts w:ascii="Times New Roman" w:hAnsi="Times New Roman" w:cs="Times New Roman"/>
          <w:sz w:val="24"/>
          <w:szCs w:val="24"/>
        </w:rPr>
        <w:t>Others assert</w:t>
      </w:r>
      <w:r w:rsidRPr="00EA27EC">
        <w:rPr>
          <w:rFonts w:ascii="Times New Roman" w:hAnsi="Times New Roman" w:cs="Times New Roman"/>
          <w:sz w:val="24"/>
          <w:szCs w:val="24"/>
        </w:rPr>
        <w:t xml:space="preserve"> that </w:t>
      </w:r>
      <w:r w:rsidRPr="00EA27EC">
        <w:rPr>
          <w:rFonts w:ascii="Times New Roman" w:hAnsi="Times New Roman" w:cs="Times New Roman"/>
          <w:sz w:val="24"/>
          <w:szCs w:val="24"/>
        </w:rPr>
        <w:lastRenderedPageBreak/>
        <w:t>the link between modality-specific brain areas and language is tenuous</w:t>
      </w:r>
      <w:r w:rsidR="0008169E" w:rsidRPr="00EA27EC">
        <w:rPr>
          <w:rFonts w:ascii="Times New Roman" w:hAnsi="Times New Roman" w:cs="Times New Roman"/>
          <w:sz w:val="24"/>
          <w:szCs w:val="24"/>
        </w:rPr>
        <w:t xml:space="preserve"> at best</w:t>
      </w:r>
      <w:r w:rsidRPr="00EA27EC">
        <w:rPr>
          <w:rFonts w:ascii="Times New Roman" w:hAnsi="Times New Roman" w:cs="Times New Roman"/>
          <w:sz w:val="24"/>
          <w:szCs w:val="24"/>
        </w:rPr>
        <w:t xml:space="preserve"> (</w:t>
      </w:r>
      <w:r w:rsidR="000579E9"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Mahon &amp; Caramazza</w:t>
      </w:r>
      <w:r w:rsidR="003856F3" w:rsidRPr="00EA27EC">
        <w:rPr>
          <w:rFonts w:ascii="Times New Roman" w:hAnsi="Times New Roman" w:cs="Times New Roman"/>
          <w:sz w:val="24"/>
          <w:szCs w:val="24"/>
        </w:rPr>
        <w:t>, 2008</w:t>
      </w:r>
      <w:r w:rsidRPr="00EA27EC">
        <w:rPr>
          <w:rFonts w:ascii="Times New Roman" w:hAnsi="Times New Roman" w:cs="Times New Roman"/>
          <w:sz w:val="24"/>
          <w:szCs w:val="24"/>
        </w:rPr>
        <w:t xml:space="preserve">). </w:t>
      </w:r>
      <w:r w:rsidR="00F2459F" w:rsidRPr="00EA27EC">
        <w:rPr>
          <w:rFonts w:ascii="Times New Roman" w:hAnsi="Times New Roman" w:cs="Times New Roman"/>
          <w:sz w:val="24"/>
          <w:szCs w:val="24"/>
        </w:rPr>
        <w:t>R</w:t>
      </w:r>
      <w:r w:rsidRPr="00EA27EC">
        <w:rPr>
          <w:rFonts w:ascii="Times New Roman" w:hAnsi="Times New Roman" w:cs="Times New Roman"/>
          <w:sz w:val="24"/>
          <w:szCs w:val="24"/>
        </w:rPr>
        <w:t xml:space="preserve">e-enactments of previous experiences may occur </w:t>
      </w:r>
      <w:r w:rsidRPr="00EA27EC">
        <w:rPr>
          <w:rFonts w:ascii="Times New Roman" w:hAnsi="Times New Roman" w:cs="Times New Roman"/>
          <w:i/>
          <w:sz w:val="24"/>
          <w:szCs w:val="24"/>
        </w:rPr>
        <w:t>after</w:t>
      </w:r>
      <w:r w:rsidRPr="00EA27EC">
        <w:rPr>
          <w:rFonts w:ascii="Times New Roman" w:hAnsi="Times New Roman" w:cs="Times New Roman"/>
          <w:sz w:val="24"/>
          <w:szCs w:val="24"/>
        </w:rPr>
        <w:t xml:space="preserve"> one has actually comprehended </w:t>
      </w:r>
      <w:r w:rsidR="003521DB" w:rsidRPr="00EA27EC">
        <w:rPr>
          <w:rFonts w:ascii="Times New Roman" w:hAnsi="Times New Roman" w:cs="Times New Roman"/>
          <w:sz w:val="24"/>
          <w:szCs w:val="24"/>
        </w:rPr>
        <w:t xml:space="preserve">the </w:t>
      </w:r>
      <w:r w:rsidR="00943AC2" w:rsidRPr="00EA27EC">
        <w:rPr>
          <w:rFonts w:ascii="Times New Roman" w:hAnsi="Times New Roman" w:cs="Times New Roman"/>
          <w:sz w:val="24"/>
          <w:szCs w:val="24"/>
        </w:rPr>
        <w:t>language content: l</w:t>
      </w:r>
      <w:r w:rsidRPr="00EA27EC">
        <w:rPr>
          <w:rFonts w:ascii="Times New Roman" w:hAnsi="Times New Roman" w:cs="Times New Roman"/>
          <w:sz w:val="24"/>
          <w:szCs w:val="24"/>
        </w:rPr>
        <w:t xml:space="preserve">anguage comprehension </w:t>
      </w:r>
      <w:r w:rsidRPr="00EA27EC">
        <w:rPr>
          <w:rFonts w:ascii="Times New Roman" w:hAnsi="Times New Roman" w:cs="Times New Roman"/>
          <w:i/>
          <w:sz w:val="24"/>
          <w:szCs w:val="24"/>
        </w:rPr>
        <w:t>results in</w:t>
      </w:r>
      <w:r w:rsidRPr="00EA27EC">
        <w:rPr>
          <w:rFonts w:ascii="Times New Roman" w:hAnsi="Times New Roman" w:cs="Times New Roman"/>
          <w:sz w:val="24"/>
          <w:szCs w:val="24"/>
        </w:rPr>
        <w:t xml:space="preserve"> some form of si</w:t>
      </w:r>
      <w:r w:rsidR="004255AE" w:rsidRPr="00EA27EC">
        <w:rPr>
          <w:rFonts w:ascii="Times New Roman" w:hAnsi="Times New Roman" w:cs="Times New Roman"/>
          <w:sz w:val="24"/>
          <w:szCs w:val="24"/>
        </w:rPr>
        <w:t>mulation</w:t>
      </w:r>
      <w:r w:rsidRPr="00EA27EC">
        <w:rPr>
          <w:rFonts w:ascii="Times New Roman" w:hAnsi="Times New Roman" w:cs="Times New Roman"/>
          <w:sz w:val="24"/>
          <w:szCs w:val="24"/>
        </w:rPr>
        <w:t xml:space="preserve"> rather than being the </w:t>
      </w:r>
      <w:r w:rsidRPr="00EA27EC">
        <w:rPr>
          <w:rFonts w:ascii="Times New Roman" w:hAnsi="Times New Roman" w:cs="Times New Roman"/>
          <w:i/>
          <w:sz w:val="24"/>
          <w:szCs w:val="24"/>
        </w:rPr>
        <w:t>result of</w:t>
      </w:r>
      <w:r w:rsidRPr="00EA27EC">
        <w:rPr>
          <w:rFonts w:ascii="Times New Roman" w:hAnsi="Times New Roman" w:cs="Times New Roman"/>
          <w:sz w:val="24"/>
          <w:szCs w:val="24"/>
        </w:rPr>
        <w:t xml:space="preserve"> si</w:t>
      </w:r>
      <w:r w:rsidR="004255AE" w:rsidRPr="00EA27EC">
        <w:rPr>
          <w:rFonts w:ascii="Times New Roman" w:hAnsi="Times New Roman" w:cs="Times New Roman"/>
          <w:sz w:val="24"/>
          <w:szCs w:val="24"/>
        </w:rPr>
        <w:t>mulation</w:t>
      </w:r>
      <w:r w:rsidRPr="00EA27EC">
        <w:rPr>
          <w:rFonts w:ascii="Times New Roman" w:hAnsi="Times New Roman" w:cs="Times New Roman"/>
          <w:sz w:val="24"/>
          <w:szCs w:val="24"/>
        </w:rPr>
        <w:t>.</w:t>
      </w:r>
      <w:r w:rsidR="006141E4" w:rsidRPr="00EA27EC">
        <w:rPr>
          <w:rFonts w:ascii="Times New Roman" w:hAnsi="Times New Roman" w:cs="Times New Roman"/>
          <w:sz w:val="24"/>
          <w:szCs w:val="24"/>
        </w:rPr>
        <w:t xml:space="preserve"> The functional significance of modality-specific activation thus </w:t>
      </w:r>
      <w:r w:rsidR="00DD5D53" w:rsidRPr="00EA27EC">
        <w:rPr>
          <w:rFonts w:ascii="Times New Roman" w:hAnsi="Times New Roman" w:cs="Times New Roman"/>
          <w:sz w:val="24"/>
          <w:szCs w:val="24"/>
        </w:rPr>
        <w:t>requires</w:t>
      </w:r>
      <w:r w:rsidR="006141E4" w:rsidRPr="00EA27EC">
        <w:rPr>
          <w:rFonts w:ascii="Times New Roman" w:hAnsi="Times New Roman" w:cs="Times New Roman"/>
          <w:sz w:val="24"/>
          <w:szCs w:val="24"/>
        </w:rPr>
        <w:t xml:space="preserve"> further </w:t>
      </w:r>
      <w:r w:rsidR="00DF7C9B" w:rsidRPr="00EA27EC">
        <w:rPr>
          <w:rFonts w:ascii="Times New Roman" w:hAnsi="Times New Roman" w:cs="Times New Roman"/>
          <w:sz w:val="24"/>
          <w:szCs w:val="24"/>
        </w:rPr>
        <w:t>investigation</w:t>
      </w:r>
      <w:r w:rsidR="006141E4" w:rsidRPr="00EA27EC">
        <w:rPr>
          <w:rFonts w:ascii="Times New Roman" w:hAnsi="Times New Roman" w:cs="Times New Roman"/>
          <w:sz w:val="24"/>
          <w:szCs w:val="24"/>
        </w:rPr>
        <w:t>.</w:t>
      </w:r>
    </w:p>
    <w:p w:rsidR="008658BC" w:rsidRPr="00EA27EC" w:rsidRDefault="00A26E99" w:rsidP="00B35C2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R</w:t>
      </w:r>
      <w:r w:rsidR="008658BC" w:rsidRPr="00EA27EC">
        <w:rPr>
          <w:rFonts w:ascii="Times New Roman" w:hAnsi="Times New Roman" w:cs="Times New Roman"/>
          <w:sz w:val="24"/>
          <w:szCs w:val="24"/>
        </w:rPr>
        <w:t>esearch on the time course of modality-specific activation shows that such activation is quickly engaged upon word recognition (</w:t>
      </w:r>
      <w:r w:rsidR="008658BC" w:rsidRPr="00EA27EC">
        <w:rPr>
          <w:rFonts w:ascii="Times New Roman" w:hAnsi="Times New Roman" w:cs="Times New Roman"/>
          <w:i/>
          <w:sz w:val="24"/>
          <w:szCs w:val="24"/>
        </w:rPr>
        <w:t>e.g</w:t>
      </w:r>
      <w:r w:rsidR="008658BC" w:rsidRPr="00EA27EC">
        <w:rPr>
          <w:rFonts w:ascii="Times New Roman" w:hAnsi="Times New Roman" w:cs="Times New Roman"/>
          <w:sz w:val="24"/>
          <w:szCs w:val="24"/>
        </w:rPr>
        <w:t xml:space="preserve">., Amsel, 2011; Amsel, Urbach, &amp; Kutas, 2013; Boulenger et al., 2006). </w:t>
      </w:r>
      <w:r w:rsidR="0090746E" w:rsidRPr="00EA27EC">
        <w:rPr>
          <w:rFonts w:ascii="Times New Roman" w:hAnsi="Times New Roman" w:cs="Times New Roman"/>
          <w:sz w:val="24"/>
          <w:szCs w:val="24"/>
        </w:rPr>
        <w:t xml:space="preserve">The rapid availability of motoric information has been taken as support for the integral role that modality-specific activation plays in a word’s representation. </w:t>
      </w:r>
      <w:r w:rsidR="008658BC" w:rsidRPr="00EA27EC">
        <w:rPr>
          <w:rFonts w:ascii="Times New Roman" w:hAnsi="Times New Roman" w:cs="Times New Roman"/>
          <w:sz w:val="24"/>
          <w:szCs w:val="24"/>
        </w:rPr>
        <w:t xml:space="preserve">Still, the mere activation of the motor system does not fully describe its role in deriving meaning. Rather, a </w:t>
      </w:r>
      <w:r w:rsidR="008658BC" w:rsidRPr="00EA27EC">
        <w:rPr>
          <w:rFonts w:ascii="Times New Roman" w:hAnsi="Times New Roman" w:cs="Times New Roman"/>
          <w:i/>
          <w:sz w:val="24"/>
          <w:szCs w:val="24"/>
        </w:rPr>
        <w:t>functional</w:t>
      </w:r>
      <w:r w:rsidR="008658BC" w:rsidRPr="00EA27EC">
        <w:rPr>
          <w:rFonts w:ascii="Times New Roman" w:hAnsi="Times New Roman" w:cs="Times New Roman"/>
          <w:sz w:val="24"/>
          <w:szCs w:val="24"/>
        </w:rPr>
        <w:t xml:space="preserve"> description of motor activation during language comprehension should show </w:t>
      </w:r>
      <w:r w:rsidR="008658BC" w:rsidRPr="00EA27EC">
        <w:rPr>
          <w:rFonts w:ascii="Times New Roman" w:hAnsi="Times New Roman" w:cs="Times New Roman"/>
          <w:i/>
          <w:sz w:val="24"/>
          <w:szCs w:val="24"/>
        </w:rPr>
        <w:t>how</w:t>
      </w:r>
      <w:r w:rsidR="008658BC" w:rsidRPr="00EA27EC">
        <w:rPr>
          <w:rFonts w:ascii="Times New Roman" w:hAnsi="Times New Roman" w:cs="Times New Roman"/>
          <w:sz w:val="24"/>
          <w:szCs w:val="24"/>
        </w:rPr>
        <w:t xml:space="preserve"> the brain uses the motor system, if at all, to arrive at some interpretation when reading about actions. A meaningful description about the interaction between language and motor areas of the brain depends on such demonstrations. </w:t>
      </w:r>
    </w:p>
    <w:p w:rsidR="007765DA" w:rsidRPr="00EA27EC" w:rsidRDefault="00CE7AAB" w:rsidP="00B35C2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 xml:space="preserve">Our study </w:t>
      </w:r>
      <w:r w:rsidR="0092651B" w:rsidRPr="00EA27EC">
        <w:rPr>
          <w:rFonts w:ascii="Times New Roman" w:hAnsi="Times New Roman" w:cs="Times New Roman"/>
          <w:sz w:val="24"/>
          <w:szCs w:val="24"/>
        </w:rPr>
        <w:t>takes a different look at</w:t>
      </w:r>
      <w:r w:rsidR="007073B1" w:rsidRPr="00EA27EC">
        <w:rPr>
          <w:rFonts w:ascii="Times New Roman" w:hAnsi="Times New Roman" w:cs="Times New Roman"/>
          <w:sz w:val="24"/>
          <w:szCs w:val="24"/>
        </w:rPr>
        <w:t xml:space="preserve"> the interaction between the motor system and language processing using a contextual manipulation of motoric plausibility. </w:t>
      </w:r>
      <w:r w:rsidR="00604F50" w:rsidRPr="00EA27EC">
        <w:rPr>
          <w:rFonts w:ascii="Times New Roman" w:hAnsi="Times New Roman" w:cs="Times New Roman"/>
          <w:sz w:val="24"/>
          <w:szCs w:val="24"/>
        </w:rPr>
        <w:t>Studies showing motor activation typically provide contexts that are motorically plausible (</w:t>
      </w:r>
      <w:r w:rsidR="00604F50" w:rsidRPr="00EA27EC">
        <w:rPr>
          <w:rFonts w:ascii="Times New Roman" w:hAnsi="Times New Roman" w:cs="Times New Roman"/>
          <w:i/>
          <w:sz w:val="24"/>
          <w:szCs w:val="24"/>
        </w:rPr>
        <w:t>e.g</w:t>
      </w:r>
      <w:r w:rsidR="00604F50" w:rsidRPr="00EA27EC">
        <w:rPr>
          <w:rFonts w:ascii="Times New Roman" w:hAnsi="Times New Roman" w:cs="Times New Roman"/>
          <w:sz w:val="24"/>
          <w:szCs w:val="24"/>
        </w:rPr>
        <w:t>., ‘The girl/duck swims in the pond’ in van Elk, van Schie, Zwaan, &amp; Bekkering, 2010). Others present stimuli with little context, as in single-word processing (</w:t>
      </w:r>
      <w:r w:rsidR="00604F50" w:rsidRPr="00EA27EC">
        <w:rPr>
          <w:rFonts w:ascii="Times New Roman" w:hAnsi="Times New Roman" w:cs="Times New Roman"/>
          <w:i/>
          <w:sz w:val="24"/>
          <w:szCs w:val="24"/>
        </w:rPr>
        <w:t>e.g</w:t>
      </w:r>
      <w:r w:rsidR="00604F50" w:rsidRPr="00EA27EC">
        <w:rPr>
          <w:rFonts w:ascii="Times New Roman" w:hAnsi="Times New Roman" w:cs="Times New Roman"/>
          <w:sz w:val="24"/>
          <w:szCs w:val="24"/>
        </w:rPr>
        <w:t>., Pulvermüller, Härle, &amp; Hummel, 2001). Demonstrating motor activation in response to reading about plausible actions is not too surprising when “the default posture of our conceptual system is to be engaged with the sensorimotor system” (Mahon, 2015). When a sentence describes motoric content, the resultant motor activation reflects its meaning. Likewise, a non-motoric description results in less or no motor activation. To illustrate, idio</w:t>
      </w:r>
      <w:r w:rsidR="002C47FC" w:rsidRPr="00EA27EC">
        <w:rPr>
          <w:rFonts w:ascii="Times New Roman" w:hAnsi="Times New Roman" w:cs="Times New Roman"/>
          <w:sz w:val="24"/>
          <w:szCs w:val="24"/>
        </w:rPr>
        <w:t>matic phrases like “</w:t>
      </w:r>
      <w:r w:rsidR="00604F50" w:rsidRPr="00EA27EC">
        <w:rPr>
          <w:rFonts w:ascii="Times New Roman" w:hAnsi="Times New Roman" w:cs="Times New Roman"/>
          <w:sz w:val="24"/>
          <w:szCs w:val="24"/>
        </w:rPr>
        <w:t>kick the bucket</w:t>
      </w:r>
      <w:r w:rsidR="002C47FC" w:rsidRPr="00EA27EC">
        <w:rPr>
          <w:rFonts w:ascii="Times New Roman" w:hAnsi="Times New Roman" w:cs="Times New Roman"/>
          <w:sz w:val="24"/>
          <w:szCs w:val="24"/>
        </w:rPr>
        <w:t>”</w:t>
      </w:r>
      <w:r w:rsidR="00604F50" w:rsidRPr="00EA27EC">
        <w:rPr>
          <w:rFonts w:ascii="Times New Roman" w:hAnsi="Times New Roman" w:cs="Times New Roman"/>
          <w:sz w:val="24"/>
          <w:szCs w:val="24"/>
        </w:rPr>
        <w:t xml:space="preserve"> do not elicit the motor activation that is o</w:t>
      </w:r>
      <w:r w:rsidR="002C47FC" w:rsidRPr="00EA27EC">
        <w:rPr>
          <w:rFonts w:ascii="Times New Roman" w:hAnsi="Times New Roman" w:cs="Times New Roman"/>
          <w:sz w:val="24"/>
          <w:szCs w:val="24"/>
        </w:rPr>
        <w:t>bserved for phrases like “kick the ball”</w:t>
      </w:r>
      <w:r w:rsidR="003C763D" w:rsidRPr="00EA27EC">
        <w:rPr>
          <w:rFonts w:ascii="Times New Roman" w:hAnsi="Times New Roman" w:cs="Times New Roman"/>
          <w:sz w:val="24"/>
          <w:szCs w:val="24"/>
        </w:rPr>
        <w:t>,</w:t>
      </w:r>
      <w:r w:rsidR="00604F50" w:rsidRPr="00EA27EC">
        <w:rPr>
          <w:rFonts w:ascii="Times New Roman" w:hAnsi="Times New Roman" w:cs="Times New Roman"/>
          <w:sz w:val="24"/>
          <w:szCs w:val="24"/>
        </w:rPr>
        <w:t xml:space="preserve"> because the former context suggests a less motoric interpretation, an interpretation that cannot be taken literally (Raposo, Moss, Stamatakis, &amp; Tyler, 2009; but see Boulenger, Hauk, &amp; Pulvermüller, 2009). Similarly, morphologically complex German verbs (</w:t>
      </w:r>
      <w:r w:rsidR="00604F50" w:rsidRPr="00EA27EC">
        <w:rPr>
          <w:rFonts w:ascii="Times New Roman" w:hAnsi="Times New Roman" w:cs="Times New Roman"/>
          <w:i/>
          <w:sz w:val="24"/>
          <w:szCs w:val="24"/>
        </w:rPr>
        <w:t>begreifen</w:t>
      </w:r>
      <w:r w:rsidR="00604F50" w:rsidRPr="00EA27EC">
        <w:rPr>
          <w:rFonts w:ascii="Times New Roman" w:hAnsi="Times New Roman" w:cs="Times New Roman"/>
          <w:sz w:val="24"/>
          <w:szCs w:val="24"/>
        </w:rPr>
        <w:t>, to comprehend) that contain a motor stem (</w:t>
      </w:r>
      <w:r w:rsidR="00604F50" w:rsidRPr="00EA27EC">
        <w:rPr>
          <w:rFonts w:ascii="Times New Roman" w:hAnsi="Times New Roman" w:cs="Times New Roman"/>
          <w:i/>
          <w:sz w:val="24"/>
          <w:szCs w:val="24"/>
        </w:rPr>
        <w:t>greifen</w:t>
      </w:r>
      <w:r w:rsidR="00604F50" w:rsidRPr="00EA27EC">
        <w:rPr>
          <w:rFonts w:ascii="Times New Roman" w:hAnsi="Times New Roman" w:cs="Times New Roman"/>
          <w:sz w:val="24"/>
          <w:szCs w:val="24"/>
        </w:rPr>
        <w:t>, to grasp) also do not elicit motor activation (Rueschemeyer, Brass, &amp; Friederici, 2007).</w:t>
      </w:r>
      <w:r w:rsidR="00AA0433" w:rsidRPr="00EA27EC">
        <w:rPr>
          <w:rFonts w:ascii="Times New Roman" w:hAnsi="Times New Roman" w:cs="Times New Roman"/>
          <w:sz w:val="24"/>
          <w:szCs w:val="24"/>
        </w:rPr>
        <w:t xml:space="preserve"> These c</w:t>
      </w:r>
      <w:r w:rsidR="007765DA" w:rsidRPr="00EA27EC">
        <w:rPr>
          <w:rFonts w:ascii="Times New Roman" w:hAnsi="Times New Roman" w:cs="Times New Roman"/>
          <w:sz w:val="24"/>
          <w:szCs w:val="24"/>
        </w:rPr>
        <w:t xml:space="preserve">ontext-dependent effects </w:t>
      </w:r>
      <w:r w:rsidR="00AA0433" w:rsidRPr="00EA27EC">
        <w:rPr>
          <w:rFonts w:ascii="Times New Roman" w:hAnsi="Times New Roman" w:cs="Times New Roman"/>
          <w:sz w:val="24"/>
          <w:szCs w:val="24"/>
        </w:rPr>
        <w:t>do highlight that</w:t>
      </w:r>
      <w:r w:rsidR="007765DA" w:rsidRPr="00EA27EC">
        <w:rPr>
          <w:rFonts w:ascii="Times New Roman" w:hAnsi="Times New Roman" w:cs="Times New Roman"/>
          <w:sz w:val="24"/>
          <w:szCs w:val="24"/>
        </w:rPr>
        <w:t xml:space="preserve"> the meaning of a word is an emergent property, tailored according to what needs to be understood (Federmeier &amp; Laszlo, 2009; Kutas &amp; Federmeier, 2011). </w:t>
      </w:r>
      <w:r w:rsidR="001248A3" w:rsidRPr="00EA27EC">
        <w:rPr>
          <w:rFonts w:ascii="Times New Roman" w:hAnsi="Times New Roman" w:cs="Times New Roman"/>
          <w:sz w:val="24"/>
          <w:szCs w:val="24"/>
        </w:rPr>
        <w:t>Thus, t</w:t>
      </w:r>
      <w:r w:rsidR="007765DA" w:rsidRPr="00EA27EC">
        <w:rPr>
          <w:rFonts w:ascii="Times New Roman" w:hAnsi="Times New Roman" w:cs="Times New Roman"/>
          <w:sz w:val="24"/>
          <w:szCs w:val="24"/>
        </w:rPr>
        <w:t xml:space="preserve">he </w:t>
      </w:r>
      <w:r w:rsidR="009B22F9" w:rsidRPr="00EA27EC">
        <w:rPr>
          <w:rFonts w:ascii="Times New Roman" w:hAnsi="Times New Roman" w:cs="Times New Roman"/>
          <w:sz w:val="24"/>
          <w:szCs w:val="24"/>
        </w:rPr>
        <w:t>action</w:t>
      </w:r>
      <w:r w:rsidR="007765DA" w:rsidRPr="00EA27EC">
        <w:rPr>
          <w:rFonts w:ascii="Times New Roman" w:hAnsi="Times New Roman" w:cs="Times New Roman"/>
          <w:sz w:val="24"/>
          <w:szCs w:val="24"/>
        </w:rPr>
        <w:t xml:space="preserve"> plausibility manipulation offers a unique test of the motor system’s functional role</w:t>
      </w:r>
      <w:r w:rsidR="00DC7765" w:rsidRPr="00EA27EC">
        <w:rPr>
          <w:rFonts w:ascii="Times New Roman" w:hAnsi="Times New Roman" w:cs="Times New Roman"/>
          <w:sz w:val="24"/>
          <w:szCs w:val="24"/>
        </w:rPr>
        <w:t>,</w:t>
      </w:r>
      <w:r w:rsidR="007765DA" w:rsidRPr="00EA27EC">
        <w:rPr>
          <w:rFonts w:ascii="Times New Roman" w:hAnsi="Times New Roman" w:cs="Times New Roman"/>
          <w:sz w:val="24"/>
          <w:szCs w:val="24"/>
        </w:rPr>
        <w:t xml:space="preserve"> because implausible actions do not have meaning in the strictest sense. However, in order to arrive at that interpretation, the meaning of the words within the context must first be derived. In this regard, differences in motor activation are expected between contexts describing plausible and implausible actions. </w:t>
      </w:r>
    </w:p>
    <w:p w:rsidR="00604F50" w:rsidRPr="00EA27EC" w:rsidRDefault="00604F50" w:rsidP="00B35C2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 xml:space="preserve">Context-dependent activation can be seen clearly in studies making explicit use of a particular conceptual attribute for a given task. In one such study (Hoenig, </w:t>
      </w:r>
      <w:r w:rsidRPr="00EA27EC">
        <w:rPr>
          <w:rFonts w:ascii="Times New Roman" w:hAnsi="Times New Roman" w:cs="Times New Roman"/>
          <w:color w:val="000000" w:themeColor="text1"/>
          <w:sz w:val="24"/>
          <w:szCs w:val="24"/>
          <w:shd w:val="clear" w:color="auto" w:fill="FFFFFF"/>
        </w:rPr>
        <w:t>Sim, Bochev, Herrnberger, &amp; Kiefer</w:t>
      </w:r>
      <w:r w:rsidRPr="00EA27EC">
        <w:rPr>
          <w:rFonts w:ascii="Times New Roman" w:hAnsi="Times New Roman" w:cs="Times New Roman"/>
          <w:sz w:val="24"/>
          <w:szCs w:val="24"/>
        </w:rPr>
        <w:t>, 2008), participants judged the semantic fit of a visually presented word referring to either a visual or an action attribute with a subsequently presented object noun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“elongated” for a knife, or “round” for an orange). The processing of natural objects and artifacts places different emphasis on visual and action attributes. In result, an attribute is more or less dominant for the processing of a given object. The most striking observation is that the brain area corresponding to a less dominant feature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the elongated shape of a knife) shows a higher level of activation when it is task-relevant. In other words, bringing the feature into focus elicits more activation of the relevant area. This finding highlights the flexible recruitment of modality-specific brain areas for current goals. Complementary EEG measures showed that these effects occur early. A recent fMRI study (van Dam, van Dijk, </w:t>
      </w:r>
      <w:r w:rsidRPr="00EA27EC">
        <w:rPr>
          <w:rFonts w:ascii="Times New Roman" w:hAnsi="Times New Roman" w:cs="Times New Roman"/>
          <w:i/>
          <w:sz w:val="24"/>
          <w:szCs w:val="24"/>
        </w:rPr>
        <w:t>et al</w:t>
      </w:r>
      <w:r w:rsidRPr="00EA27EC">
        <w:rPr>
          <w:rFonts w:ascii="Times New Roman" w:hAnsi="Times New Roman" w:cs="Times New Roman"/>
          <w:sz w:val="24"/>
          <w:szCs w:val="24"/>
        </w:rPr>
        <w:t>., 2012) further showed that similar effects can be observed even for objects with dominant action and visual features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the colour and shape of a tennis ball). Altogether, the studies using verbs and nouns in different contexts suggest that the brain makes efficient use of the necessary neural structures according to the contextual demands. </w:t>
      </w:r>
    </w:p>
    <w:p w:rsidR="002E775F" w:rsidRPr="00EA27EC" w:rsidRDefault="0081092B"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ab/>
      </w:r>
      <w:r w:rsidR="00C05842" w:rsidRPr="00EA27EC">
        <w:rPr>
          <w:rFonts w:ascii="Times New Roman" w:hAnsi="Times New Roman" w:cs="Times New Roman"/>
          <w:sz w:val="24"/>
          <w:szCs w:val="24"/>
        </w:rPr>
        <w:t xml:space="preserve">Crucially, the motor activation patterns to plausible and implausible action contexts are key to describing the function of the motor system. On the one hand, theories that posit that motor activation </w:t>
      </w:r>
      <w:r w:rsidR="00C05842" w:rsidRPr="00EA27EC">
        <w:rPr>
          <w:rFonts w:ascii="Times New Roman" w:hAnsi="Times New Roman" w:cs="Times New Roman"/>
          <w:i/>
          <w:sz w:val="24"/>
          <w:szCs w:val="24"/>
        </w:rPr>
        <w:t>per se</w:t>
      </w:r>
      <w:r w:rsidR="00C05842" w:rsidRPr="00EA27EC">
        <w:rPr>
          <w:rFonts w:ascii="Times New Roman" w:hAnsi="Times New Roman" w:cs="Times New Roman"/>
          <w:sz w:val="24"/>
          <w:szCs w:val="24"/>
        </w:rPr>
        <w:t xml:space="preserve"> reflects context-independent meaning will predict activation patterns conform to the word’s meaning. The function of the motor system is thus restricted to a minimal representation of the lexical meaning. On the other hand, theories that make allowance for context-dependent motor activation will predict patterns differently. If the motor system functions as an active com</w:t>
      </w:r>
      <w:r w:rsidR="00BE3EDC" w:rsidRPr="00EA27EC">
        <w:rPr>
          <w:rFonts w:ascii="Times New Roman" w:hAnsi="Times New Roman" w:cs="Times New Roman"/>
          <w:sz w:val="24"/>
          <w:szCs w:val="24"/>
        </w:rPr>
        <w:t xml:space="preserve">ponent in deriving meaning, </w:t>
      </w:r>
      <w:r w:rsidR="00C05842" w:rsidRPr="00EA27EC">
        <w:rPr>
          <w:rFonts w:ascii="Times New Roman" w:hAnsi="Times New Roman" w:cs="Times New Roman"/>
          <w:sz w:val="24"/>
          <w:szCs w:val="24"/>
        </w:rPr>
        <w:t xml:space="preserve">motor activation in </w:t>
      </w:r>
      <w:r w:rsidR="000012E0" w:rsidRPr="00EA27EC">
        <w:rPr>
          <w:rFonts w:ascii="Times New Roman" w:hAnsi="Times New Roman" w:cs="Times New Roman"/>
          <w:sz w:val="24"/>
          <w:szCs w:val="24"/>
        </w:rPr>
        <w:t xml:space="preserve">an </w:t>
      </w:r>
      <w:r w:rsidR="00C05842" w:rsidRPr="00EA27EC">
        <w:rPr>
          <w:rFonts w:ascii="Times New Roman" w:hAnsi="Times New Roman" w:cs="Times New Roman"/>
          <w:sz w:val="24"/>
          <w:szCs w:val="24"/>
        </w:rPr>
        <w:t xml:space="preserve">implausible </w:t>
      </w:r>
      <w:r w:rsidR="000012E0" w:rsidRPr="00EA27EC">
        <w:rPr>
          <w:rFonts w:ascii="Times New Roman" w:hAnsi="Times New Roman" w:cs="Times New Roman"/>
          <w:sz w:val="24"/>
          <w:szCs w:val="24"/>
        </w:rPr>
        <w:t>action context</w:t>
      </w:r>
      <w:r w:rsidR="00C05842" w:rsidRPr="00EA27EC">
        <w:rPr>
          <w:rFonts w:ascii="Times New Roman" w:hAnsi="Times New Roman" w:cs="Times New Roman"/>
          <w:sz w:val="24"/>
          <w:szCs w:val="24"/>
        </w:rPr>
        <w:t xml:space="preserve"> will not reflect lexical meaning but evidence of motoric assessment. </w:t>
      </w:r>
    </w:p>
    <w:p w:rsidR="00C05842" w:rsidRPr="00EA27EC" w:rsidRDefault="00922308" w:rsidP="002E775F">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T</w:t>
      </w:r>
      <w:r w:rsidR="0081766D" w:rsidRPr="00EA27EC">
        <w:rPr>
          <w:rFonts w:ascii="Times New Roman" w:hAnsi="Times New Roman" w:cs="Times New Roman"/>
          <w:sz w:val="24"/>
          <w:szCs w:val="24"/>
        </w:rPr>
        <w:t xml:space="preserve">he current study </w:t>
      </w:r>
      <w:r w:rsidR="004C3197" w:rsidRPr="00EA27EC">
        <w:rPr>
          <w:rFonts w:ascii="Times New Roman" w:hAnsi="Times New Roman" w:cs="Times New Roman"/>
          <w:sz w:val="24"/>
          <w:szCs w:val="24"/>
        </w:rPr>
        <w:t xml:space="preserve">assessed </w:t>
      </w:r>
      <w:r w:rsidR="00EF3A1E" w:rsidRPr="00EA27EC">
        <w:rPr>
          <w:rFonts w:ascii="Times New Roman" w:hAnsi="Times New Roman" w:cs="Times New Roman"/>
          <w:sz w:val="24"/>
          <w:szCs w:val="24"/>
        </w:rPr>
        <w:t>whether</w:t>
      </w:r>
      <w:r w:rsidR="004C3197" w:rsidRPr="00EA27EC">
        <w:rPr>
          <w:rFonts w:ascii="Times New Roman" w:hAnsi="Times New Roman" w:cs="Times New Roman"/>
          <w:sz w:val="24"/>
          <w:szCs w:val="24"/>
        </w:rPr>
        <w:t xml:space="preserve"> a verb’s action specificity</w:t>
      </w:r>
      <w:r w:rsidR="00A42DCB" w:rsidRPr="00EA27EC">
        <w:rPr>
          <w:rFonts w:ascii="Times New Roman" w:hAnsi="Times New Roman" w:cs="Times New Roman"/>
          <w:sz w:val="24"/>
          <w:szCs w:val="24"/>
        </w:rPr>
        <w:t xml:space="preserve"> (factor: Action</w:t>
      </w:r>
      <w:r w:rsidR="00627254" w:rsidRPr="00EA27EC">
        <w:rPr>
          <w:rFonts w:ascii="Times New Roman" w:hAnsi="Times New Roman" w:cs="Times New Roman"/>
          <w:sz w:val="24"/>
          <w:szCs w:val="24"/>
        </w:rPr>
        <w:t>;</w:t>
      </w:r>
      <w:r w:rsidR="00450E47" w:rsidRPr="00EA27EC">
        <w:rPr>
          <w:rFonts w:ascii="Times New Roman" w:hAnsi="Times New Roman" w:cs="Times New Roman"/>
          <w:sz w:val="24"/>
          <w:szCs w:val="24"/>
        </w:rPr>
        <w:t xml:space="preserve"> </w:t>
      </w:r>
      <w:r w:rsidR="003C3453" w:rsidRPr="00EA27EC">
        <w:rPr>
          <w:rFonts w:ascii="Times New Roman" w:hAnsi="Times New Roman" w:cs="Times New Roman"/>
          <w:sz w:val="24"/>
          <w:szCs w:val="24"/>
        </w:rPr>
        <w:t xml:space="preserve">levels: </w:t>
      </w:r>
      <w:r w:rsidR="00BF1EFA" w:rsidRPr="00EA27EC">
        <w:rPr>
          <w:rFonts w:ascii="Times New Roman" w:hAnsi="Times New Roman" w:cs="Times New Roman"/>
          <w:sz w:val="24"/>
          <w:szCs w:val="24"/>
        </w:rPr>
        <w:t xml:space="preserve">action vs. </w:t>
      </w:r>
      <w:r w:rsidR="00245454" w:rsidRPr="00EA27EC">
        <w:rPr>
          <w:rFonts w:ascii="Times New Roman" w:hAnsi="Times New Roman" w:cs="Times New Roman"/>
          <w:sz w:val="24"/>
          <w:szCs w:val="24"/>
        </w:rPr>
        <w:t>n</w:t>
      </w:r>
      <w:r w:rsidR="00BF1EFA" w:rsidRPr="00EA27EC">
        <w:rPr>
          <w:rFonts w:ascii="Times New Roman" w:hAnsi="Times New Roman" w:cs="Times New Roman"/>
          <w:sz w:val="24"/>
          <w:szCs w:val="24"/>
        </w:rPr>
        <w:t>on-action</w:t>
      </w:r>
      <w:r w:rsidR="00A42DCB" w:rsidRPr="00EA27EC">
        <w:rPr>
          <w:rFonts w:ascii="Times New Roman" w:hAnsi="Times New Roman" w:cs="Times New Roman"/>
          <w:sz w:val="24"/>
          <w:szCs w:val="24"/>
        </w:rPr>
        <w:t>)</w:t>
      </w:r>
      <w:r w:rsidR="004C3197" w:rsidRPr="00EA27EC">
        <w:rPr>
          <w:rFonts w:ascii="Times New Roman" w:hAnsi="Times New Roman" w:cs="Times New Roman"/>
          <w:sz w:val="24"/>
          <w:szCs w:val="24"/>
        </w:rPr>
        <w:t xml:space="preserve"> </w:t>
      </w:r>
      <w:r w:rsidR="00EF3A1E" w:rsidRPr="00EA27EC">
        <w:rPr>
          <w:rFonts w:ascii="Times New Roman" w:hAnsi="Times New Roman" w:cs="Times New Roman"/>
          <w:sz w:val="24"/>
          <w:szCs w:val="24"/>
        </w:rPr>
        <w:t>changes according to p</w:t>
      </w:r>
      <w:r w:rsidR="006E61AF" w:rsidRPr="00EA27EC">
        <w:rPr>
          <w:rFonts w:ascii="Times New Roman" w:hAnsi="Times New Roman" w:cs="Times New Roman"/>
          <w:sz w:val="24"/>
          <w:szCs w:val="24"/>
        </w:rPr>
        <w:t>lausibility</w:t>
      </w:r>
      <w:r w:rsidR="00A42DCB" w:rsidRPr="00EA27EC">
        <w:rPr>
          <w:rFonts w:ascii="Times New Roman" w:hAnsi="Times New Roman" w:cs="Times New Roman"/>
          <w:sz w:val="24"/>
          <w:szCs w:val="24"/>
        </w:rPr>
        <w:t xml:space="preserve"> (factor: Plausibility</w:t>
      </w:r>
      <w:r w:rsidR="00C80355" w:rsidRPr="00EA27EC">
        <w:rPr>
          <w:rFonts w:ascii="Times New Roman" w:hAnsi="Times New Roman" w:cs="Times New Roman"/>
          <w:sz w:val="24"/>
          <w:szCs w:val="24"/>
        </w:rPr>
        <w:t>; levels: plausible vs. implausible</w:t>
      </w:r>
      <w:r w:rsidR="00A42DCB" w:rsidRPr="00EA27EC">
        <w:rPr>
          <w:rFonts w:ascii="Times New Roman" w:hAnsi="Times New Roman" w:cs="Times New Roman"/>
          <w:sz w:val="24"/>
          <w:szCs w:val="24"/>
        </w:rPr>
        <w:t>)</w:t>
      </w:r>
      <w:r w:rsidR="005818DB" w:rsidRPr="00EA27EC">
        <w:rPr>
          <w:rFonts w:ascii="Times New Roman" w:hAnsi="Times New Roman" w:cs="Times New Roman"/>
          <w:sz w:val="24"/>
          <w:szCs w:val="24"/>
        </w:rPr>
        <w:t xml:space="preserve">. </w:t>
      </w:r>
      <w:r w:rsidR="00275A6A" w:rsidRPr="00EA27EC">
        <w:rPr>
          <w:rFonts w:ascii="Times New Roman" w:hAnsi="Times New Roman" w:cs="Times New Roman"/>
          <w:sz w:val="24"/>
          <w:szCs w:val="24"/>
        </w:rPr>
        <w:t>In a plausible action</w:t>
      </w:r>
      <w:r w:rsidR="00463B22" w:rsidRPr="00EA27EC">
        <w:rPr>
          <w:rFonts w:ascii="Times New Roman" w:hAnsi="Times New Roman" w:cs="Times New Roman"/>
          <w:sz w:val="24"/>
          <w:szCs w:val="24"/>
        </w:rPr>
        <w:t xml:space="preserve"> context, sentences such as “</w:t>
      </w:r>
      <w:r w:rsidR="00463B22" w:rsidRPr="00EA27EC">
        <w:rPr>
          <w:rFonts w:ascii="Times New Roman" w:hAnsi="Times New Roman" w:cs="Times New Roman"/>
          <w:i/>
          <w:sz w:val="24"/>
          <w:szCs w:val="24"/>
        </w:rPr>
        <w:t>The trolleys that she pushes are broken</w:t>
      </w:r>
      <w:r w:rsidR="00463B22" w:rsidRPr="00EA27EC">
        <w:rPr>
          <w:rFonts w:ascii="Times New Roman" w:hAnsi="Times New Roman" w:cs="Times New Roman"/>
          <w:sz w:val="24"/>
          <w:szCs w:val="24"/>
        </w:rPr>
        <w:t>” and “</w:t>
      </w:r>
      <w:r w:rsidR="00463B22" w:rsidRPr="00EA27EC">
        <w:rPr>
          <w:rFonts w:ascii="Times New Roman" w:hAnsi="Times New Roman" w:cs="Times New Roman"/>
          <w:i/>
          <w:sz w:val="24"/>
          <w:szCs w:val="24"/>
        </w:rPr>
        <w:t>The trolleys that she delivers are broken</w:t>
      </w:r>
      <w:r w:rsidR="00463B22" w:rsidRPr="00EA27EC">
        <w:rPr>
          <w:rFonts w:ascii="Times New Roman" w:hAnsi="Times New Roman" w:cs="Times New Roman"/>
          <w:sz w:val="24"/>
          <w:szCs w:val="24"/>
        </w:rPr>
        <w:t>” will elicit more or less motor activation, respectively (</w:t>
      </w:r>
      <w:r w:rsidR="00463B22" w:rsidRPr="00EA27EC">
        <w:rPr>
          <w:rFonts w:ascii="Times New Roman" w:hAnsi="Times New Roman" w:cs="Times New Roman"/>
          <w:i/>
          <w:sz w:val="24"/>
          <w:szCs w:val="24"/>
        </w:rPr>
        <w:t>e.g.,</w:t>
      </w:r>
      <w:r w:rsidR="00463B22" w:rsidRPr="00EA27EC">
        <w:rPr>
          <w:rFonts w:ascii="Times New Roman" w:hAnsi="Times New Roman" w:cs="Times New Roman"/>
          <w:sz w:val="24"/>
          <w:szCs w:val="24"/>
        </w:rPr>
        <w:t xml:space="preserve"> van Dam, Rueschemeyer, </w:t>
      </w:r>
      <w:r w:rsidR="00F534CD" w:rsidRPr="00EA27EC">
        <w:rPr>
          <w:rFonts w:ascii="Times New Roman" w:hAnsi="Times New Roman" w:cs="Times New Roman"/>
          <w:sz w:val="24"/>
          <w:szCs w:val="24"/>
        </w:rPr>
        <w:t xml:space="preserve">&amp; Bekkering, </w:t>
      </w:r>
      <w:r w:rsidR="00463B22" w:rsidRPr="00EA27EC">
        <w:rPr>
          <w:rFonts w:ascii="Times New Roman" w:hAnsi="Times New Roman" w:cs="Times New Roman"/>
          <w:sz w:val="24"/>
          <w:szCs w:val="24"/>
        </w:rPr>
        <w:t>201</w:t>
      </w:r>
      <w:r w:rsidR="00F534CD" w:rsidRPr="00EA27EC">
        <w:rPr>
          <w:rFonts w:ascii="Times New Roman" w:hAnsi="Times New Roman" w:cs="Times New Roman"/>
          <w:sz w:val="24"/>
          <w:szCs w:val="24"/>
        </w:rPr>
        <w:t>0</w:t>
      </w:r>
      <w:r w:rsidR="00463B22" w:rsidRPr="00EA27EC">
        <w:rPr>
          <w:rFonts w:ascii="Times New Roman" w:hAnsi="Times New Roman" w:cs="Times New Roman"/>
          <w:sz w:val="24"/>
          <w:szCs w:val="24"/>
        </w:rPr>
        <w:t xml:space="preserve"> for fMRI evidence).</w:t>
      </w:r>
      <w:r w:rsidR="00A359B5" w:rsidRPr="00EA27EC">
        <w:rPr>
          <w:rFonts w:ascii="Times New Roman" w:hAnsi="Times New Roman" w:cs="Times New Roman"/>
          <w:sz w:val="24"/>
          <w:szCs w:val="24"/>
        </w:rPr>
        <w:t xml:space="preserve"> </w:t>
      </w:r>
      <w:r w:rsidR="00E457A8" w:rsidRPr="00EA27EC">
        <w:rPr>
          <w:rFonts w:ascii="Times New Roman" w:hAnsi="Times New Roman" w:cs="Times New Roman"/>
          <w:sz w:val="24"/>
          <w:szCs w:val="24"/>
        </w:rPr>
        <w:t>Crucially, a</w:t>
      </w:r>
      <w:r w:rsidR="00C31A9B" w:rsidRPr="00EA27EC">
        <w:rPr>
          <w:rFonts w:ascii="Times New Roman" w:hAnsi="Times New Roman" w:cs="Times New Roman"/>
          <w:sz w:val="24"/>
          <w:szCs w:val="24"/>
        </w:rPr>
        <w:t xml:space="preserve"> comparison of action specificity allowed for a clear difference in motor activation patterns. </w:t>
      </w:r>
      <w:r w:rsidR="00463B22" w:rsidRPr="00EA27EC">
        <w:rPr>
          <w:rFonts w:ascii="Times New Roman" w:hAnsi="Times New Roman" w:cs="Times New Roman"/>
          <w:sz w:val="24"/>
          <w:szCs w:val="24"/>
        </w:rPr>
        <w:t>Whether such patterns persist in a</w:t>
      </w:r>
      <w:r w:rsidR="0001606E" w:rsidRPr="00EA27EC">
        <w:rPr>
          <w:rFonts w:ascii="Times New Roman" w:hAnsi="Times New Roman" w:cs="Times New Roman"/>
          <w:sz w:val="24"/>
          <w:szCs w:val="24"/>
        </w:rPr>
        <w:t>n</w:t>
      </w:r>
      <w:r w:rsidR="00463B22" w:rsidRPr="00EA27EC">
        <w:rPr>
          <w:rFonts w:ascii="Times New Roman" w:hAnsi="Times New Roman" w:cs="Times New Roman"/>
          <w:sz w:val="24"/>
          <w:szCs w:val="24"/>
        </w:rPr>
        <w:t xml:space="preserve"> implausible </w:t>
      </w:r>
      <w:r w:rsidR="0001606E" w:rsidRPr="00EA27EC">
        <w:rPr>
          <w:rFonts w:ascii="Times New Roman" w:hAnsi="Times New Roman" w:cs="Times New Roman"/>
          <w:sz w:val="24"/>
          <w:szCs w:val="24"/>
        </w:rPr>
        <w:t xml:space="preserve">action </w:t>
      </w:r>
      <w:r w:rsidR="00BE3EDC" w:rsidRPr="00EA27EC">
        <w:rPr>
          <w:rFonts w:ascii="Times New Roman" w:hAnsi="Times New Roman" w:cs="Times New Roman"/>
          <w:sz w:val="24"/>
          <w:szCs w:val="24"/>
        </w:rPr>
        <w:t>context was</w:t>
      </w:r>
      <w:r w:rsidR="00463B22" w:rsidRPr="00EA27EC">
        <w:rPr>
          <w:rFonts w:ascii="Times New Roman" w:hAnsi="Times New Roman" w:cs="Times New Roman"/>
          <w:sz w:val="24"/>
          <w:szCs w:val="24"/>
        </w:rPr>
        <w:t xml:space="preserve"> determined using sentences such as “</w:t>
      </w:r>
      <w:r w:rsidR="00463B22" w:rsidRPr="00EA27EC">
        <w:rPr>
          <w:rFonts w:ascii="Times New Roman" w:hAnsi="Times New Roman" w:cs="Times New Roman"/>
          <w:i/>
          <w:sz w:val="24"/>
          <w:szCs w:val="24"/>
        </w:rPr>
        <w:t>The trolleys that she sews are broken</w:t>
      </w:r>
      <w:r w:rsidR="00463B22" w:rsidRPr="00EA27EC">
        <w:rPr>
          <w:rFonts w:ascii="Times New Roman" w:hAnsi="Times New Roman" w:cs="Times New Roman"/>
          <w:sz w:val="24"/>
          <w:szCs w:val="24"/>
        </w:rPr>
        <w:t>” and “</w:t>
      </w:r>
      <w:r w:rsidR="00463B22" w:rsidRPr="00EA27EC">
        <w:rPr>
          <w:rFonts w:ascii="Times New Roman" w:hAnsi="Times New Roman" w:cs="Times New Roman"/>
          <w:i/>
          <w:sz w:val="24"/>
          <w:szCs w:val="24"/>
        </w:rPr>
        <w:t>The trolleys that she heals are broken</w:t>
      </w:r>
      <w:r w:rsidR="00463B22" w:rsidRPr="00EA27EC">
        <w:rPr>
          <w:rFonts w:ascii="Times New Roman" w:hAnsi="Times New Roman" w:cs="Times New Roman"/>
          <w:sz w:val="24"/>
          <w:szCs w:val="24"/>
        </w:rPr>
        <w:t>”. Moreover, readers</w:t>
      </w:r>
      <w:r w:rsidR="00045CE0" w:rsidRPr="00EA27EC">
        <w:rPr>
          <w:rFonts w:ascii="Times New Roman" w:hAnsi="Times New Roman" w:cs="Times New Roman"/>
          <w:sz w:val="24"/>
          <w:szCs w:val="24"/>
        </w:rPr>
        <w:t>’</w:t>
      </w:r>
      <w:r w:rsidR="00463B22" w:rsidRPr="00EA27EC">
        <w:rPr>
          <w:rFonts w:ascii="Times New Roman" w:hAnsi="Times New Roman" w:cs="Times New Roman"/>
          <w:sz w:val="24"/>
          <w:szCs w:val="24"/>
        </w:rPr>
        <w:t xml:space="preserve"> sensitivity to the plausibility manipulation </w:t>
      </w:r>
      <w:r w:rsidR="00A7586A" w:rsidRPr="00EA27EC">
        <w:rPr>
          <w:rFonts w:ascii="Times New Roman" w:hAnsi="Times New Roman" w:cs="Times New Roman"/>
          <w:sz w:val="24"/>
          <w:szCs w:val="24"/>
        </w:rPr>
        <w:t>was</w:t>
      </w:r>
      <w:r w:rsidR="00463B22" w:rsidRPr="00EA27EC">
        <w:rPr>
          <w:rFonts w:ascii="Times New Roman" w:hAnsi="Times New Roman" w:cs="Times New Roman"/>
          <w:sz w:val="24"/>
          <w:szCs w:val="24"/>
        </w:rPr>
        <w:t xml:space="preserve"> assessed with the N400 ERP component, an index of meaning processing.</w:t>
      </w:r>
    </w:p>
    <w:p w:rsidR="00110A76" w:rsidRPr="00EA27EC" w:rsidRDefault="00110A76" w:rsidP="00B35C2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 xml:space="preserve">To measure the brain’s response in terms of motor activation and language comprehension, we recorded scalp EEG with focus on two specific signals. Firstly,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oscillations reflect on-going dynamics from the motor cortex with a clear directionality of the expected effects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Neuper, Wörtz, &amp; Pfurtscheller, 2006; Pfurtscheller &amp; Neuper, 2001; Pineda, 2005; Salenius,</w:t>
      </w:r>
      <w:r w:rsidRPr="00EA27EC">
        <w:rPr>
          <w:rFonts w:ascii="Times New Roman" w:hAnsi="Times New Roman" w:cs="Times New Roman"/>
          <w:color w:val="000000" w:themeColor="text1"/>
          <w:sz w:val="24"/>
          <w:szCs w:val="24"/>
        </w:rPr>
        <w:t xml:space="preserve"> Schnitzler, Salmelin, Jousmäki, &amp; Hari</w:t>
      </w:r>
      <w:r w:rsidRPr="00EA27EC">
        <w:rPr>
          <w:rFonts w:ascii="Times New Roman" w:hAnsi="Times New Roman" w:cs="Times New Roman"/>
          <w:sz w:val="24"/>
          <w:szCs w:val="24"/>
        </w:rPr>
        <w:t xml:space="preserve">, 1997; Salmelin &amp; Hari, 1994). In particular, motor activation shows up as a decrease in power within the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-frequency band (8-12 Hz; Hari, 2006). However, unlike posterior alpha effects </w:t>
      </w:r>
      <w:r w:rsidR="009019BB" w:rsidRPr="00EA27EC">
        <w:rPr>
          <w:rFonts w:ascii="Times New Roman" w:hAnsi="Times New Roman" w:cs="Times New Roman"/>
          <w:sz w:val="24"/>
          <w:szCs w:val="24"/>
        </w:rPr>
        <w:t>that</w:t>
      </w:r>
      <w:r w:rsidRPr="00EA27EC">
        <w:rPr>
          <w:rFonts w:ascii="Times New Roman" w:hAnsi="Times New Roman" w:cs="Times New Roman"/>
          <w:sz w:val="24"/>
          <w:szCs w:val="24"/>
        </w:rPr>
        <w:t xml:space="preserve"> also occur within the same frequency band and have been associated with attentional and visual processing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Bastiaansen &amp; Brunia, 2001; Klimesch, Sauseng Hanslmayr, Gruber, &amp; Freunberger, 2007), the topography of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effects occurs around central sites. The locus specificity of the predicted effects thus prevents conflation and more importantly, directs discussion of the results to a motoric interpretation. Moreover, a previous report by van Elk, van Schie, Zwaan, and Bekkering (2010) showed that motor activation elicited by linguistic stimuli can indeed be measured using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oscillations (also see Moreno, de Vega &amp; </w:t>
      </w:r>
      <w:r w:rsidRPr="00EA27EC">
        <w:rPr>
          <w:rFonts w:ascii="Times New Roman" w:hAnsi="Times New Roman" w:cs="Times New Roman"/>
          <w:color w:val="000000" w:themeColor="text1"/>
          <w:sz w:val="24"/>
          <w:szCs w:val="24"/>
          <w:shd w:val="clear" w:color="auto" w:fill="FFFFFF"/>
          <w:lang w:val="en-US"/>
        </w:rPr>
        <w:t xml:space="preserve">León, 2013; Moreno </w:t>
      </w:r>
      <w:r w:rsidRPr="00EA27EC">
        <w:rPr>
          <w:rFonts w:ascii="Times New Roman" w:hAnsi="Times New Roman" w:cs="Times New Roman"/>
          <w:i/>
          <w:color w:val="000000" w:themeColor="text1"/>
          <w:sz w:val="24"/>
          <w:szCs w:val="24"/>
          <w:shd w:val="clear" w:color="auto" w:fill="FFFFFF"/>
          <w:lang w:val="en-US"/>
        </w:rPr>
        <w:t>et al</w:t>
      </w:r>
      <w:r w:rsidRPr="00EA27EC">
        <w:rPr>
          <w:rFonts w:ascii="Times New Roman" w:hAnsi="Times New Roman" w:cs="Times New Roman"/>
          <w:color w:val="000000" w:themeColor="text1"/>
          <w:sz w:val="24"/>
          <w:szCs w:val="24"/>
          <w:shd w:val="clear" w:color="auto" w:fill="FFFFFF"/>
          <w:lang w:val="en-US"/>
        </w:rPr>
        <w:t>. 2015; Vukovic &amp; Shtyrov, 2014</w:t>
      </w:r>
      <w:r w:rsidRPr="00EA27EC">
        <w:rPr>
          <w:rFonts w:ascii="Times New Roman" w:hAnsi="Times New Roman" w:cs="Times New Roman"/>
          <w:sz w:val="24"/>
          <w:szCs w:val="24"/>
        </w:rPr>
        <w:t>).</w:t>
      </w:r>
    </w:p>
    <w:p w:rsidR="00110A76" w:rsidRPr="00EA27EC" w:rsidRDefault="00110A76" w:rsidP="00B35C25">
      <w:pPr>
        <w:spacing w:before="240"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 xml:space="preserve">Secondly, the N400 component is a negative deflection that is maximal over central sites around 400 ms post-word onset (Kutas &amp; Hillyard, 1980, 1984). For example, a larger N400 component appears when a sentence ends with an incongruent word relative to a congruent one (“She spread her bread with </w:t>
      </w:r>
      <w:r w:rsidRPr="00EA27EC">
        <w:rPr>
          <w:rFonts w:ascii="Times New Roman" w:hAnsi="Times New Roman" w:cs="Times New Roman"/>
          <w:sz w:val="24"/>
          <w:szCs w:val="24"/>
          <w:u w:val="single"/>
        </w:rPr>
        <w:t>socks</w:t>
      </w:r>
      <w:r w:rsidRPr="00EA27EC">
        <w:rPr>
          <w:rFonts w:ascii="Times New Roman" w:hAnsi="Times New Roman" w:cs="Times New Roman"/>
          <w:sz w:val="24"/>
          <w:szCs w:val="24"/>
        </w:rPr>
        <w:t>/</w:t>
      </w:r>
      <w:r w:rsidRPr="00EA27EC">
        <w:rPr>
          <w:rFonts w:ascii="Times New Roman" w:hAnsi="Times New Roman" w:cs="Times New Roman"/>
          <w:sz w:val="24"/>
          <w:szCs w:val="24"/>
          <w:u w:val="single"/>
        </w:rPr>
        <w:t>butter</w:t>
      </w:r>
      <w:r w:rsidRPr="00EA27EC">
        <w:rPr>
          <w:rFonts w:ascii="Times New Roman" w:hAnsi="Times New Roman" w:cs="Times New Roman"/>
          <w:sz w:val="24"/>
          <w:szCs w:val="24"/>
        </w:rPr>
        <w:t xml:space="preserve">”). As already described, the N400 </w:t>
      </w:r>
      <w:r w:rsidRPr="00EA27EC">
        <w:rPr>
          <w:rFonts w:ascii="Times New Roman" w:hAnsi="Times New Roman" w:cs="Times New Roman"/>
          <w:i/>
          <w:sz w:val="24"/>
          <w:szCs w:val="24"/>
        </w:rPr>
        <w:t>congruence</w:t>
      </w:r>
      <w:r w:rsidRPr="00EA27EC">
        <w:rPr>
          <w:rFonts w:ascii="Times New Roman" w:hAnsi="Times New Roman" w:cs="Times New Roman"/>
          <w:sz w:val="24"/>
          <w:szCs w:val="24"/>
        </w:rPr>
        <w:t xml:space="preserve"> </w:t>
      </w:r>
      <w:r w:rsidRPr="00EA27EC">
        <w:rPr>
          <w:rFonts w:ascii="Times New Roman" w:hAnsi="Times New Roman" w:cs="Times New Roman"/>
          <w:i/>
          <w:sz w:val="24"/>
          <w:szCs w:val="24"/>
        </w:rPr>
        <w:t>effect</w:t>
      </w:r>
      <w:r w:rsidRPr="00EA27EC">
        <w:rPr>
          <w:rFonts w:ascii="Times New Roman" w:hAnsi="Times New Roman" w:cs="Times New Roman"/>
          <w:sz w:val="24"/>
          <w:szCs w:val="24"/>
        </w:rPr>
        <w:t xml:space="preserve"> is the difference of the N400 amplitude between the two sentences, thus a measure of comprehension (for a review, see Kutas &amp; Federmeier, 2011). Various theories have been put forward to interpret the N400, ranging from pre-lexical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Deacon, Dynowska, Ritter, &amp; Grose-Fifer, 2004) to post-lexical (integration;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Hagoort, Baggio, &amp; Willems, 2009), or somewhere in between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Lau, Phillips, &amp; Poeppel, 2008; also see Brouwer, Fitz, &amp; Hoeks, 2012; Frenzel, Schlesewsky, &amp; Bornkessel-Schlesewsky, 2011). Regardless, the N400 is a robust finding that reflects the process of meaning access and is thus a reliable index for tracking such activity.</w:t>
      </w:r>
      <w:r w:rsidR="003D590E" w:rsidRPr="00EA27EC">
        <w:rPr>
          <w:rFonts w:ascii="Times New Roman" w:hAnsi="Times New Roman" w:cs="Times New Roman"/>
          <w:sz w:val="24"/>
          <w:szCs w:val="24"/>
        </w:rPr>
        <w:t xml:space="preserve"> </w:t>
      </w:r>
      <w:r w:rsidRPr="00EA27EC">
        <w:rPr>
          <w:rFonts w:ascii="Times New Roman" w:hAnsi="Times New Roman" w:cs="Times New Roman"/>
          <w:sz w:val="24"/>
          <w:szCs w:val="24"/>
        </w:rPr>
        <w:t>The dual-view approach of simultaneously measuring online indices of comprehension processes (N400) and motor activity (</w:t>
      </w:r>
      <w:r w:rsidRPr="00EA27EC">
        <w:rPr>
          <w:rFonts w:ascii="Times New Roman" w:hAnsi="Times New Roman" w:cs="Times New Roman"/>
          <w:i/>
          <w:sz w:val="24"/>
          <w:szCs w:val="24"/>
        </w:rPr>
        <w:t>mu</w:t>
      </w:r>
      <w:r w:rsidRPr="00EA27EC">
        <w:rPr>
          <w:rFonts w:ascii="Times New Roman" w:hAnsi="Times New Roman" w:cs="Times New Roman"/>
          <w:sz w:val="24"/>
          <w:szCs w:val="24"/>
        </w:rPr>
        <w:t>) during sentence processing can thus help elucidate the interaction between language and motor areas with greater precision.</w:t>
      </w:r>
      <w:r w:rsidR="003C4C77" w:rsidRPr="00EA27EC">
        <w:rPr>
          <w:rFonts w:ascii="Times New Roman" w:hAnsi="Times New Roman" w:cs="Times New Roman"/>
          <w:sz w:val="24"/>
          <w:szCs w:val="24"/>
        </w:rPr>
        <w:t xml:space="preserve"> </w:t>
      </w:r>
    </w:p>
    <w:p w:rsidR="002A63E1" w:rsidRPr="00EA27EC" w:rsidRDefault="00110A76" w:rsidP="00B35C2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 xml:space="preserve">Firstly, we predicted </w:t>
      </w:r>
      <w:r w:rsidR="004759E0" w:rsidRPr="00EA27EC">
        <w:rPr>
          <w:rFonts w:ascii="Times New Roman" w:hAnsi="Times New Roman" w:cs="Times New Roman"/>
          <w:sz w:val="24"/>
          <w:szCs w:val="24"/>
        </w:rPr>
        <w:t>that a</w:t>
      </w:r>
      <w:r w:rsidRPr="00EA27EC">
        <w:rPr>
          <w:rFonts w:ascii="Times New Roman" w:hAnsi="Times New Roman" w:cs="Times New Roman"/>
          <w:sz w:val="24"/>
          <w:szCs w:val="24"/>
        </w:rPr>
        <w:t xml:space="preserve">ction verbs will elicit more motor activation relative to non-action verbs describing plausible actions; that is, </w:t>
      </w:r>
      <w:r w:rsidR="00550B85" w:rsidRPr="00EA27EC">
        <w:rPr>
          <w:rFonts w:ascii="Times New Roman" w:hAnsi="Times New Roman" w:cs="Times New Roman"/>
          <w:sz w:val="24"/>
          <w:szCs w:val="24"/>
        </w:rPr>
        <w:t xml:space="preserve">a </w:t>
      </w:r>
      <w:r w:rsidRPr="00EA27EC">
        <w:rPr>
          <w:rFonts w:ascii="Times New Roman" w:hAnsi="Times New Roman" w:cs="Times New Roman"/>
          <w:sz w:val="24"/>
          <w:szCs w:val="24"/>
        </w:rPr>
        <w:t xml:space="preserve">larger decrease in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power for action verbs than non-action ones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“pushes” </w:t>
      </w:r>
      <w:r w:rsidRPr="00EA27EC">
        <w:rPr>
          <w:rFonts w:ascii="Times New Roman" w:hAnsi="Times New Roman" w:cs="Times New Roman"/>
          <w:i/>
          <w:sz w:val="24"/>
          <w:szCs w:val="24"/>
        </w:rPr>
        <w:t>vs</w:t>
      </w:r>
      <w:r w:rsidRPr="00EA27EC">
        <w:rPr>
          <w:rFonts w:ascii="Times New Roman" w:hAnsi="Times New Roman" w:cs="Times New Roman"/>
          <w:sz w:val="24"/>
          <w:szCs w:val="24"/>
        </w:rPr>
        <w:t xml:space="preserve">. “delivers”). Secondly, we predicted </w:t>
      </w:r>
      <w:r w:rsidR="00740E06" w:rsidRPr="00EA27EC">
        <w:rPr>
          <w:rFonts w:ascii="Times New Roman" w:hAnsi="Times New Roman" w:cs="Times New Roman"/>
          <w:sz w:val="24"/>
          <w:szCs w:val="24"/>
        </w:rPr>
        <w:t xml:space="preserve">a main effect of </w:t>
      </w:r>
      <w:r w:rsidR="00B42730" w:rsidRPr="00EA27EC">
        <w:rPr>
          <w:rFonts w:ascii="Times New Roman" w:hAnsi="Times New Roman" w:cs="Times New Roman"/>
          <w:sz w:val="24"/>
          <w:szCs w:val="24"/>
        </w:rPr>
        <w:t>Plausibility</w:t>
      </w:r>
      <w:r w:rsidR="00CC7FA4" w:rsidRPr="00EA27EC">
        <w:rPr>
          <w:rFonts w:ascii="Times New Roman" w:hAnsi="Times New Roman" w:cs="Times New Roman"/>
          <w:sz w:val="24"/>
          <w:szCs w:val="24"/>
        </w:rPr>
        <w:t xml:space="preserve">: </w:t>
      </w:r>
      <w:r w:rsidR="00740E06" w:rsidRPr="00EA27EC">
        <w:rPr>
          <w:rFonts w:ascii="Times New Roman" w:hAnsi="Times New Roman" w:cs="Times New Roman"/>
          <w:sz w:val="24"/>
          <w:szCs w:val="24"/>
        </w:rPr>
        <w:t>A</w:t>
      </w:r>
      <w:r w:rsidRPr="00EA27EC">
        <w:rPr>
          <w:rFonts w:ascii="Times New Roman" w:hAnsi="Times New Roman" w:cs="Times New Roman"/>
          <w:sz w:val="24"/>
          <w:szCs w:val="24"/>
        </w:rPr>
        <w:t>n N400 congruence effect in the form of a larger negative-going N400 component to verbs in an implausible context relative to verbs in a plausible one (</w:t>
      </w:r>
      <w:r w:rsidR="001E4526" w:rsidRPr="00EA27EC">
        <w:rPr>
          <w:rFonts w:ascii="Times New Roman" w:hAnsi="Times New Roman" w:cs="Times New Roman"/>
          <w:i/>
          <w:sz w:val="24"/>
          <w:szCs w:val="24"/>
        </w:rPr>
        <w:t>e.g.,</w:t>
      </w:r>
      <w:r w:rsidR="001E4526" w:rsidRPr="00EA27EC">
        <w:rPr>
          <w:rFonts w:ascii="Times New Roman" w:hAnsi="Times New Roman" w:cs="Times New Roman"/>
          <w:sz w:val="24"/>
          <w:szCs w:val="24"/>
        </w:rPr>
        <w:t xml:space="preserve"> </w:t>
      </w:r>
      <w:r w:rsidRPr="00EA27EC">
        <w:rPr>
          <w:rFonts w:ascii="Times New Roman" w:hAnsi="Times New Roman" w:cs="Times New Roman"/>
          <w:sz w:val="24"/>
          <w:szCs w:val="24"/>
        </w:rPr>
        <w:t xml:space="preserve">“The trolleys that he </w:t>
      </w:r>
      <w:r w:rsidRPr="00EA27EC">
        <w:rPr>
          <w:rFonts w:ascii="Times New Roman" w:hAnsi="Times New Roman" w:cs="Times New Roman"/>
          <w:sz w:val="24"/>
          <w:szCs w:val="24"/>
          <w:u w:val="single"/>
        </w:rPr>
        <w:t>sews</w:t>
      </w:r>
      <w:r w:rsidRPr="00EA27EC">
        <w:rPr>
          <w:rFonts w:ascii="Times New Roman" w:hAnsi="Times New Roman" w:cs="Times New Roman"/>
          <w:sz w:val="24"/>
          <w:szCs w:val="24"/>
        </w:rPr>
        <w:t xml:space="preserve">...” </w:t>
      </w:r>
      <w:r w:rsidRPr="00EA27EC">
        <w:rPr>
          <w:rFonts w:ascii="Times New Roman" w:hAnsi="Times New Roman" w:cs="Times New Roman"/>
          <w:i/>
          <w:sz w:val="24"/>
          <w:szCs w:val="24"/>
        </w:rPr>
        <w:t>vs.</w:t>
      </w:r>
      <w:r w:rsidRPr="00EA27EC">
        <w:rPr>
          <w:rFonts w:ascii="Times New Roman" w:hAnsi="Times New Roman" w:cs="Times New Roman"/>
          <w:sz w:val="24"/>
          <w:szCs w:val="24"/>
        </w:rPr>
        <w:t xml:space="preserve"> “The trolleys that he </w:t>
      </w:r>
      <w:r w:rsidRPr="00EA27EC">
        <w:rPr>
          <w:rFonts w:ascii="Times New Roman" w:hAnsi="Times New Roman" w:cs="Times New Roman"/>
          <w:sz w:val="24"/>
          <w:szCs w:val="24"/>
          <w:u w:val="single"/>
        </w:rPr>
        <w:t>pushes</w:t>
      </w:r>
      <w:r w:rsidRPr="00EA27EC">
        <w:rPr>
          <w:rFonts w:ascii="Times New Roman" w:hAnsi="Times New Roman" w:cs="Times New Roman"/>
          <w:sz w:val="24"/>
          <w:szCs w:val="24"/>
        </w:rPr>
        <w:t xml:space="preserve">...”). Thirdly, we explored the pattern of motor activation to verbs </w:t>
      </w:r>
      <w:r w:rsidR="00A45DF7" w:rsidRPr="00EA27EC">
        <w:rPr>
          <w:rFonts w:ascii="Times New Roman" w:hAnsi="Times New Roman" w:cs="Times New Roman"/>
          <w:sz w:val="24"/>
          <w:szCs w:val="24"/>
        </w:rPr>
        <w:t xml:space="preserve">in </w:t>
      </w:r>
      <w:r w:rsidRPr="00EA27EC">
        <w:rPr>
          <w:rFonts w:ascii="Times New Roman" w:hAnsi="Times New Roman" w:cs="Times New Roman"/>
          <w:sz w:val="24"/>
          <w:szCs w:val="24"/>
        </w:rPr>
        <w:t xml:space="preserve">sentences </w:t>
      </w:r>
      <w:r w:rsidR="0082431E" w:rsidRPr="00EA27EC">
        <w:rPr>
          <w:rFonts w:ascii="Times New Roman" w:hAnsi="Times New Roman" w:cs="Times New Roman"/>
          <w:sz w:val="24"/>
          <w:szCs w:val="24"/>
        </w:rPr>
        <w:t xml:space="preserve">describing implausible actions </w:t>
      </w:r>
      <w:r w:rsidRPr="00EA27EC">
        <w:rPr>
          <w:rFonts w:ascii="Times New Roman" w:hAnsi="Times New Roman" w:cs="Times New Roman"/>
          <w:sz w:val="24"/>
          <w:szCs w:val="24"/>
        </w:rPr>
        <w:t>(</w:t>
      </w:r>
      <w:r w:rsidR="0082431E" w:rsidRPr="00EA27EC">
        <w:rPr>
          <w:rFonts w:ascii="Times New Roman" w:hAnsi="Times New Roman" w:cs="Times New Roman"/>
          <w:i/>
          <w:sz w:val="24"/>
          <w:szCs w:val="24"/>
        </w:rPr>
        <w:t>e.g.,</w:t>
      </w:r>
      <w:r w:rsidR="0082431E" w:rsidRPr="00EA27EC">
        <w:rPr>
          <w:rFonts w:ascii="Times New Roman" w:hAnsi="Times New Roman" w:cs="Times New Roman"/>
          <w:sz w:val="24"/>
          <w:szCs w:val="24"/>
        </w:rPr>
        <w:t xml:space="preserve"> </w:t>
      </w:r>
      <w:r w:rsidRPr="00EA27EC">
        <w:rPr>
          <w:rFonts w:ascii="Times New Roman" w:hAnsi="Times New Roman" w:cs="Times New Roman"/>
          <w:sz w:val="24"/>
          <w:szCs w:val="24"/>
        </w:rPr>
        <w:t xml:space="preserve">“The trolleys that he </w:t>
      </w:r>
      <w:r w:rsidRPr="00EA27EC">
        <w:rPr>
          <w:rFonts w:ascii="Times New Roman" w:hAnsi="Times New Roman" w:cs="Times New Roman"/>
          <w:sz w:val="24"/>
          <w:szCs w:val="24"/>
          <w:u w:val="single"/>
        </w:rPr>
        <w:t>sews</w:t>
      </w:r>
      <w:r w:rsidRPr="00EA27EC">
        <w:rPr>
          <w:rFonts w:ascii="Times New Roman" w:hAnsi="Times New Roman" w:cs="Times New Roman"/>
          <w:sz w:val="24"/>
          <w:szCs w:val="24"/>
        </w:rPr>
        <w:t xml:space="preserve">...” and “The trolleys that he </w:t>
      </w:r>
      <w:r w:rsidRPr="00EA27EC">
        <w:rPr>
          <w:rFonts w:ascii="Times New Roman" w:hAnsi="Times New Roman" w:cs="Times New Roman"/>
          <w:sz w:val="24"/>
          <w:szCs w:val="24"/>
          <w:u w:val="single"/>
        </w:rPr>
        <w:t>heals</w:t>
      </w:r>
      <w:r w:rsidRPr="00EA27EC">
        <w:rPr>
          <w:rFonts w:ascii="Times New Roman" w:hAnsi="Times New Roman" w:cs="Times New Roman"/>
          <w:sz w:val="24"/>
          <w:szCs w:val="24"/>
        </w:rPr>
        <w:t>...”)</w:t>
      </w:r>
      <w:r w:rsidR="006A4C63" w:rsidRPr="00EA27EC">
        <w:rPr>
          <w:rFonts w:ascii="Times New Roman" w:hAnsi="Times New Roman" w:cs="Times New Roman"/>
          <w:sz w:val="24"/>
          <w:szCs w:val="24"/>
        </w:rPr>
        <w:t xml:space="preserve"> by</w:t>
      </w:r>
      <w:r w:rsidRPr="00EA27EC">
        <w:rPr>
          <w:rFonts w:ascii="Times New Roman" w:hAnsi="Times New Roman" w:cs="Times New Roman"/>
          <w:sz w:val="24"/>
          <w:szCs w:val="24"/>
        </w:rPr>
        <w:t xml:space="preserve"> formulat</w:t>
      </w:r>
      <w:r w:rsidR="006A4C63" w:rsidRPr="00EA27EC">
        <w:rPr>
          <w:rFonts w:ascii="Times New Roman" w:hAnsi="Times New Roman" w:cs="Times New Roman"/>
          <w:sz w:val="24"/>
          <w:szCs w:val="24"/>
        </w:rPr>
        <w:t>ing</w:t>
      </w:r>
      <w:r w:rsidRPr="00EA27EC">
        <w:rPr>
          <w:rFonts w:ascii="Times New Roman" w:hAnsi="Times New Roman" w:cs="Times New Roman"/>
          <w:sz w:val="24"/>
          <w:szCs w:val="24"/>
        </w:rPr>
        <w:t xml:space="preserve"> two conditional predictions: (1) </w:t>
      </w:r>
      <w:r w:rsidR="007229B0" w:rsidRPr="00EA27EC">
        <w:rPr>
          <w:rFonts w:ascii="Times New Roman" w:hAnsi="Times New Roman" w:cs="Times New Roman"/>
          <w:sz w:val="24"/>
          <w:szCs w:val="24"/>
        </w:rPr>
        <w:t xml:space="preserve">A main effect of </w:t>
      </w:r>
      <w:r w:rsidR="00070026" w:rsidRPr="00EA27EC">
        <w:rPr>
          <w:rFonts w:ascii="Times New Roman" w:hAnsi="Times New Roman" w:cs="Times New Roman"/>
          <w:sz w:val="24"/>
          <w:szCs w:val="24"/>
        </w:rPr>
        <w:t>Action</w:t>
      </w:r>
      <w:r w:rsidR="007229B0" w:rsidRPr="00EA27EC">
        <w:rPr>
          <w:rFonts w:ascii="Times New Roman" w:hAnsi="Times New Roman" w:cs="Times New Roman"/>
          <w:sz w:val="24"/>
          <w:szCs w:val="24"/>
        </w:rPr>
        <w:t xml:space="preserve"> is predicted if</w:t>
      </w:r>
      <w:r w:rsidRPr="00EA27EC">
        <w:rPr>
          <w:rFonts w:ascii="Times New Roman" w:hAnsi="Times New Roman" w:cs="Times New Roman"/>
          <w:sz w:val="24"/>
          <w:szCs w:val="24"/>
        </w:rPr>
        <w:t xml:space="preserve"> motor activation of the verb </w:t>
      </w:r>
      <w:r w:rsidRPr="00EA27EC">
        <w:rPr>
          <w:rFonts w:ascii="Times New Roman" w:hAnsi="Times New Roman" w:cs="Times New Roman"/>
          <w:i/>
          <w:sz w:val="24"/>
          <w:szCs w:val="24"/>
        </w:rPr>
        <w:t>per se</w:t>
      </w:r>
      <w:r w:rsidRPr="00EA27EC">
        <w:rPr>
          <w:rFonts w:ascii="Times New Roman" w:hAnsi="Times New Roman" w:cs="Times New Roman"/>
          <w:sz w:val="24"/>
          <w:szCs w:val="24"/>
        </w:rPr>
        <w:t xml:space="preserve"> is context-independent</w:t>
      </w:r>
      <w:r w:rsidR="00E01FA9" w:rsidRPr="00EA27EC">
        <w:rPr>
          <w:rFonts w:ascii="Times New Roman" w:hAnsi="Times New Roman" w:cs="Times New Roman"/>
          <w:sz w:val="24"/>
          <w:szCs w:val="24"/>
        </w:rPr>
        <w:t>. Thus,</w:t>
      </w:r>
      <w:r w:rsidRPr="00EA27EC">
        <w:rPr>
          <w:rFonts w:ascii="Times New Roman" w:hAnsi="Times New Roman" w:cs="Times New Roman"/>
          <w:sz w:val="24"/>
          <w:szCs w:val="24"/>
        </w:rPr>
        <w:t xml:space="preserve">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patterns will reflect the verb’s action specificity regardless of plausibility (for suggestive behavioural evidence, see Marino, Gallese, Buccino, &amp; Riggio, 2010); (2) </w:t>
      </w:r>
      <w:r w:rsidR="004A7943" w:rsidRPr="00EA27EC">
        <w:rPr>
          <w:rFonts w:ascii="Times New Roman" w:hAnsi="Times New Roman" w:cs="Times New Roman"/>
          <w:sz w:val="24"/>
          <w:szCs w:val="24"/>
        </w:rPr>
        <w:t xml:space="preserve">A </w:t>
      </w:r>
      <w:r w:rsidR="00070026" w:rsidRPr="00EA27EC">
        <w:rPr>
          <w:rFonts w:ascii="Times New Roman" w:hAnsi="Times New Roman" w:cs="Times New Roman"/>
          <w:sz w:val="24"/>
          <w:szCs w:val="24"/>
        </w:rPr>
        <w:t>Plausibility</w:t>
      </w:r>
      <w:r w:rsidR="004A7943" w:rsidRPr="00EA27EC">
        <w:rPr>
          <w:rFonts w:ascii="Times New Roman" w:hAnsi="Times New Roman" w:cs="Times New Roman"/>
          <w:sz w:val="24"/>
          <w:szCs w:val="24"/>
        </w:rPr>
        <w:t xml:space="preserve"> </w:t>
      </w:r>
      <w:r w:rsidR="00DE0362" w:rsidRPr="00EA27EC">
        <w:rPr>
          <w:rFonts w:ascii="Times New Roman" w:hAnsi="Times New Roman" w:cs="Times New Roman"/>
          <w:sz w:val="24"/>
          <w:szCs w:val="24"/>
        </w:rPr>
        <w:t>by</w:t>
      </w:r>
      <w:r w:rsidR="004A7943" w:rsidRPr="00EA27EC">
        <w:rPr>
          <w:rFonts w:ascii="Times New Roman" w:hAnsi="Times New Roman" w:cs="Times New Roman"/>
          <w:sz w:val="24"/>
          <w:szCs w:val="24"/>
        </w:rPr>
        <w:t xml:space="preserve"> </w:t>
      </w:r>
      <w:r w:rsidR="00070026" w:rsidRPr="00EA27EC">
        <w:rPr>
          <w:rFonts w:ascii="Times New Roman" w:hAnsi="Times New Roman" w:cs="Times New Roman"/>
          <w:sz w:val="24"/>
          <w:szCs w:val="24"/>
        </w:rPr>
        <w:t>Action</w:t>
      </w:r>
      <w:r w:rsidR="004A7943" w:rsidRPr="00EA27EC">
        <w:rPr>
          <w:rFonts w:ascii="Times New Roman" w:hAnsi="Times New Roman" w:cs="Times New Roman"/>
          <w:sz w:val="24"/>
          <w:szCs w:val="24"/>
        </w:rPr>
        <w:t xml:space="preserve"> interaction </w:t>
      </w:r>
      <w:r w:rsidR="00604B17" w:rsidRPr="00EA27EC">
        <w:rPr>
          <w:rFonts w:ascii="Times New Roman" w:hAnsi="Times New Roman" w:cs="Times New Roman"/>
          <w:sz w:val="24"/>
          <w:szCs w:val="24"/>
        </w:rPr>
        <w:t xml:space="preserve">is predicted </w:t>
      </w:r>
      <w:r w:rsidR="004A7943" w:rsidRPr="00EA27EC">
        <w:rPr>
          <w:rFonts w:ascii="Times New Roman" w:hAnsi="Times New Roman" w:cs="Times New Roman"/>
          <w:sz w:val="24"/>
          <w:szCs w:val="24"/>
        </w:rPr>
        <w:t xml:space="preserve">if </w:t>
      </w:r>
      <w:r w:rsidRPr="00EA27EC">
        <w:rPr>
          <w:rFonts w:ascii="Times New Roman" w:hAnsi="Times New Roman" w:cs="Times New Roman"/>
          <w:sz w:val="24"/>
          <w:szCs w:val="24"/>
        </w:rPr>
        <w:t>context modulates the pattern of motor activation elicited by verbs (</w:t>
      </w:r>
      <w:r w:rsidRPr="00EA27EC">
        <w:rPr>
          <w:rFonts w:ascii="Times New Roman" w:hAnsi="Times New Roman" w:cs="Times New Roman"/>
          <w:i/>
          <w:sz w:val="24"/>
          <w:szCs w:val="24"/>
        </w:rPr>
        <w:t>e.g.,</w:t>
      </w:r>
      <w:r w:rsidRPr="00EA27EC">
        <w:rPr>
          <w:rFonts w:ascii="Times New Roman" w:hAnsi="Times New Roman" w:cs="Times New Roman"/>
          <w:sz w:val="24"/>
          <w:szCs w:val="24"/>
        </w:rPr>
        <w:t xml:space="preserve"> van Dam, van Dijk, Bekkering &amp; Rueschemeyer, 2012; Hoenig </w:t>
      </w:r>
      <w:r w:rsidRPr="00EA27EC">
        <w:rPr>
          <w:rFonts w:ascii="Times New Roman" w:hAnsi="Times New Roman" w:cs="Times New Roman"/>
          <w:i/>
          <w:sz w:val="24"/>
          <w:szCs w:val="24"/>
        </w:rPr>
        <w:t>et al.</w:t>
      </w:r>
      <w:r w:rsidRPr="00EA27EC">
        <w:rPr>
          <w:rFonts w:ascii="Times New Roman" w:hAnsi="Times New Roman" w:cs="Times New Roman"/>
          <w:sz w:val="24"/>
          <w:szCs w:val="24"/>
        </w:rPr>
        <w:t>, 2008</w:t>
      </w:r>
      <w:r w:rsidR="00D90057" w:rsidRPr="00EA27EC">
        <w:rPr>
          <w:rFonts w:ascii="Times New Roman" w:hAnsi="Times New Roman" w:cs="Times New Roman"/>
          <w:sz w:val="24"/>
          <w:szCs w:val="24"/>
        </w:rPr>
        <w:t>). Thus,</w:t>
      </w:r>
      <w:r w:rsidRPr="00EA27EC">
        <w:rPr>
          <w:rFonts w:ascii="Times New Roman" w:hAnsi="Times New Roman" w:cs="Times New Roman"/>
          <w:sz w:val="24"/>
          <w:szCs w:val="24"/>
        </w:rPr>
        <w:t xml:space="preserve"> </w:t>
      </w:r>
      <w:r w:rsidR="000C322B" w:rsidRPr="00EA27EC">
        <w:rPr>
          <w:rFonts w:ascii="Times New Roman" w:hAnsi="Times New Roman" w:cs="Times New Roman"/>
          <w:i/>
          <w:sz w:val="24"/>
          <w:szCs w:val="24"/>
        </w:rPr>
        <w:t>mu</w:t>
      </w:r>
      <w:r w:rsidR="000C322B" w:rsidRPr="00EA27EC">
        <w:rPr>
          <w:rFonts w:ascii="Times New Roman" w:hAnsi="Times New Roman" w:cs="Times New Roman"/>
          <w:sz w:val="24"/>
          <w:szCs w:val="24"/>
        </w:rPr>
        <w:t xml:space="preserve"> patterns will reflect the verb’s action specificity</w:t>
      </w:r>
      <w:r w:rsidR="00C6718F" w:rsidRPr="00EA27EC">
        <w:rPr>
          <w:rFonts w:ascii="Times New Roman" w:hAnsi="Times New Roman" w:cs="Times New Roman"/>
          <w:sz w:val="24"/>
          <w:szCs w:val="24"/>
        </w:rPr>
        <w:t xml:space="preserve"> only</w:t>
      </w:r>
      <w:r w:rsidR="001B1931" w:rsidRPr="00EA27EC">
        <w:rPr>
          <w:rFonts w:ascii="Times New Roman" w:hAnsi="Times New Roman" w:cs="Times New Roman"/>
          <w:sz w:val="24"/>
          <w:szCs w:val="24"/>
        </w:rPr>
        <w:t xml:space="preserve"> in sentences describing plausible actions</w:t>
      </w:r>
      <w:r w:rsidRPr="00EA27EC">
        <w:rPr>
          <w:rFonts w:ascii="Times New Roman" w:hAnsi="Times New Roman" w:cs="Times New Roman"/>
          <w:sz w:val="24"/>
          <w:szCs w:val="24"/>
        </w:rPr>
        <w:t xml:space="preserve">. </w:t>
      </w:r>
    </w:p>
    <w:p w:rsidR="00FF7468" w:rsidRPr="00EA27EC" w:rsidRDefault="0078640F" w:rsidP="00B35C25">
      <w:pPr>
        <w:spacing w:line="360" w:lineRule="auto"/>
        <w:rPr>
          <w:rFonts w:ascii="Times New Roman" w:hAnsi="Times New Roman" w:cs="Times New Roman"/>
          <w:sz w:val="24"/>
          <w:szCs w:val="24"/>
        </w:rPr>
      </w:pPr>
      <w:r w:rsidRPr="00EA27EC">
        <w:rPr>
          <w:rFonts w:ascii="Times New Roman" w:hAnsi="Times New Roman" w:cs="Times New Roman"/>
          <w:b/>
          <w:sz w:val="24"/>
          <w:szCs w:val="24"/>
        </w:rPr>
        <w:t>Materials and m</w:t>
      </w:r>
      <w:r w:rsidR="00FF7468" w:rsidRPr="00EA27EC">
        <w:rPr>
          <w:rFonts w:ascii="Times New Roman" w:hAnsi="Times New Roman" w:cs="Times New Roman"/>
          <w:b/>
          <w:sz w:val="24"/>
          <w:szCs w:val="24"/>
        </w:rPr>
        <w:t>ethods</w:t>
      </w:r>
    </w:p>
    <w:p w:rsidR="007E6D4F" w:rsidRPr="00EA27EC" w:rsidRDefault="00C677A7" w:rsidP="00B35C25">
      <w:pPr>
        <w:spacing w:line="360" w:lineRule="auto"/>
        <w:rPr>
          <w:rFonts w:ascii="Times New Roman" w:hAnsi="Times New Roman" w:cs="Times New Roman"/>
          <w:b/>
          <w:sz w:val="24"/>
          <w:szCs w:val="24"/>
        </w:rPr>
      </w:pPr>
      <w:r w:rsidRPr="00EA27EC">
        <w:rPr>
          <w:rFonts w:ascii="Times New Roman" w:hAnsi="Times New Roman" w:cs="Times New Roman"/>
          <w:b/>
          <w:i/>
          <w:sz w:val="24"/>
          <w:szCs w:val="24"/>
        </w:rPr>
        <w:t>Participants</w:t>
      </w:r>
    </w:p>
    <w:p w:rsidR="00C677A7" w:rsidRPr="00EA27EC" w:rsidRDefault="00D9484A"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Twenty-nine</w:t>
      </w:r>
      <w:r w:rsidR="009C4893" w:rsidRPr="00EA27EC">
        <w:rPr>
          <w:rFonts w:ascii="Times New Roman" w:hAnsi="Times New Roman" w:cs="Times New Roman"/>
          <w:sz w:val="24"/>
          <w:szCs w:val="24"/>
        </w:rPr>
        <w:t xml:space="preserve"> </w:t>
      </w:r>
      <w:r w:rsidR="00BD1108" w:rsidRPr="00EA27EC">
        <w:rPr>
          <w:rFonts w:ascii="Times New Roman" w:hAnsi="Times New Roman" w:cs="Times New Roman"/>
          <w:sz w:val="24"/>
          <w:szCs w:val="24"/>
        </w:rPr>
        <w:t xml:space="preserve">healthy </w:t>
      </w:r>
      <w:r w:rsidR="009C4893" w:rsidRPr="00EA27EC">
        <w:rPr>
          <w:rFonts w:ascii="Times New Roman" w:hAnsi="Times New Roman" w:cs="Times New Roman"/>
          <w:sz w:val="24"/>
          <w:szCs w:val="24"/>
        </w:rPr>
        <w:t xml:space="preserve">right-handed native speakers of </w:t>
      </w:r>
      <w:r w:rsidRPr="00EA27EC">
        <w:rPr>
          <w:rFonts w:ascii="Times New Roman" w:hAnsi="Times New Roman" w:cs="Times New Roman"/>
          <w:sz w:val="24"/>
          <w:szCs w:val="24"/>
        </w:rPr>
        <w:t>Dutch</w:t>
      </w:r>
      <w:r w:rsidR="009C4893" w:rsidRPr="00EA27EC">
        <w:rPr>
          <w:rFonts w:ascii="Times New Roman" w:hAnsi="Times New Roman" w:cs="Times New Roman"/>
          <w:sz w:val="24"/>
          <w:szCs w:val="24"/>
        </w:rPr>
        <w:t xml:space="preserve"> </w:t>
      </w:r>
      <w:r w:rsidR="00245973" w:rsidRPr="00EA27EC">
        <w:rPr>
          <w:rFonts w:ascii="Times New Roman" w:hAnsi="Times New Roman" w:cs="Times New Roman"/>
          <w:sz w:val="24"/>
          <w:szCs w:val="24"/>
        </w:rPr>
        <w:t xml:space="preserve">between ages 18 – 28 years </w:t>
      </w:r>
      <w:r w:rsidR="009C4893" w:rsidRPr="00EA27EC">
        <w:rPr>
          <w:rFonts w:ascii="Times New Roman" w:hAnsi="Times New Roman" w:cs="Times New Roman"/>
          <w:sz w:val="24"/>
          <w:szCs w:val="24"/>
        </w:rPr>
        <w:t>(</w:t>
      </w:r>
      <w:r w:rsidR="008578FE" w:rsidRPr="00EA27EC">
        <w:rPr>
          <w:rFonts w:ascii="Times New Roman" w:hAnsi="Times New Roman" w:cs="Times New Roman"/>
          <w:sz w:val="24"/>
          <w:szCs w:val="24"/>
        </w:rPr>
        <w:t xml:space="preserve">20 </w:t>
      </w:r>
      <w:r w:rsidR="00B04F41" w:rsidRPr="00EA27EC">
        <w:rPr>
          <w:rFonts w:ascii="Times New Roman" w:hAnsi="Times New Roman" w:cs="Times New Roman"/>
          <w:sz w:val="24"/>
          <w:szCs w:val="24"/>
        </w:rPr>
        <w:t>female</w:t>
      </w:r>
      <w:r w:rsidR="008578FE" w:rsidRPr="00EA27EC">
        <w:rPr>
          <w:rFonts w:ascii="Times New Roman" w:hAnsi="Times New Roman" w:cs="Times New Roman"/>
          <w:sz w:val="24"/>
          <w:szCs w:val="24"/>
        </w:rPr>
        <w:t>s;</w:t>
      </w:r>
      <w:r w:rsidR="00B04F41" w:rsidRPr="00EA27EC">
        <w:rPr>
          <w:rFonts w:ascii="Times New Roman" w:hAnsi="Times New Roman" w:cs="Times New Roman"/>
          <w:sz w:val="24"/>
          <w:szCs w:val="24"/>
        </w:rPr>
        <w:t xml:space="preserve"> mean age = </w:t>
      </w:r>
      <w:r w:rsidR="0058309A" w:rsidRPr="00EA27EC">
        <w:rPr>
          <w:rFonts w:ascii="Times New Roman" w:hAnsi="Times New Roman" w:cs="Times New Roman"/>
          <w:sz w:val="24"/>
          <w:szCs w:val="24"/>
        </w:rPr>
        <w:t>20</w:t>
      </w:r>
      <w:r w:rsidR="002E634E" w:rsidRPr="00EA27EC">
        <w:rPr>
          <w:rFonts w:ascii="Times New Roman" w:hAnsi="Times New Roman" w:cs="Times New Roman"/>
          <w:sz w:val="24"/>
          <w:szCs w:val="24"/>
        </w:rPr>
        <w:t>.6</w:t>
      </w:r>
      <w:r w:rsidR="0058309A" w:rsidRPr="00EA27EC">
        <w:rPr>
          <w:rFonts w:ascii="Times New Roman" w:hAnsi="Times New Roman" w:cs="Times New Roman"/>
          <w:sz w:val="24"/>
          <w:szCs w:val="24"/>
        </w:rPr>
        <w:t xml:space="preserve"> years</w:t>
      </w:r>
      <w:r w:rsidR="009C4893" w:rsidRPr="00EA27EC">
        <w:rPr>
          <w:rFonts w:ascii="Times New Roman" w:hAnsi="Times New Roman" w:cs="Times New Roman"/>
          <w:sz w:val="24"/>
          <w:szCs w:val="24"/>
        </w:rPr>
        <w:t>)</w:t>
      </w:r>
      <w:r w:rsidR="00B04F41" w:rsidRPr="00EA27EC">
        <w:rPr>
          <w:rFonts w:ascii="Times New Roman" w:hAnsi="Times New Roman" w:cs="Times New Roman"/>
          <w:sz w:val="24"/>
          <w:szCs w:val="24"/>
        </w:rPr>
        <w:t xml:space="preserve"> </w:t>
      </w:r>
      <w:r w:rsidR="007A26F0" w:rsidRPr="00EA27EC">
        <w:rPr>
          <w:rFonts w:ascii="Times New Roman" w:hAnsi="Times New Roman" w:cs="Times New Roman"/>
          <w:sz w:val="24"/>
          <w:szCs w:val="24"/>
        </w:rPr>
        <w:t xml:space="preserve">participated </w:t>
      </w:r>
      <w:r w:rsidR="00D95E4A" w:rsidRPr="00EA27EC">
        <w:rPr>
          <w:rFonts w:ascii="Times New Roman" w:hAnsi="Times New Roman" w:cs="Times New Roman"/>
          <w:sz w:val="24"/>
          <w:szCs w:val="24"/>
        </w:rPr>
        <w:t>in ex</w:t>
      </w:r>
      <w:r w:rsidR="00C52EE8" w:rsidRPr="00EA27EC">
        <w:rPr>
          <w:rFonts w:ascii="Times New Roman" w:hAnsi="Times New Roman" w:cs="Times New Roman"/>
          <w:sz w:val="24"/>
          <w:szCs w:val="24"/>
        </w:rPr>
        <w:t>change for course credit or monetary compensation</w:t>
      </w:r>
      <w:r w:rsidR="00D95E4A" w:rsidRPr="00EA27EC">
        <w:rPr>
          <w:rFonts w:ascii="Times New Roman" w:hAnsi="Times New Roman" w:cs="Times New Roman"/>
          <w:sz w:val="24"/>
          <w:szCs w:val="24"/>
        </w:rPr>
        <w:t>.</w:t>
      </w:r>
      <w:r w:rsidR="003F762A" w:rsidRPr="00EA27EC">
        <w:rPr>
          <w:rFonts w:ascii="Times New Roman" w:hAnsi="Times New Roman" w:cs="Times New Roman"/>
          <w:sz w:val="24"/>
          <w:szCs w:val="24"/>
        </w:rPr>
        <w:t xml:space="preserve"> All participants had normal or corrected-to-normal vision</w:t>
      </w:r>
      <w:r w:rsidR="001B096B" w:rsidRPr="00EA27EC">
        <w:rPr>
          <w:rFonts w:ascii="Times New Roman" w:hAnsi="Times New Roman" w:cs="Times New Roman"/>
          <w:sz w:val="24"/>
          <w:szCs w:val="24"/>
        </w:rPr>
        <w:t xml:space="preserve"> and provided their informed consent</w:t>
      </w:r>
      <w:r w:rsidR="003F762A" w:rsidRPr="00EA27EC">
        <w:rPr>
          <w:rFonts w:ascii="Times New Roman" w:hAnsi="Times New Roman" w:cs="Times New Roman"/>
          <w:sz w:val="24"/>
          <w:szCs w:val="24"/>
        </w:rPr>
        <w:t>.</w:t>
      </w:r>
      <w:r w:rsidR="00E623C0" w:rsidRPr="00EA27EC">
        <w:rPr>
          <w:rFonts w:ascii="Times New Roman" w:hAnsi="Times New Roman" w:cs="Times New Roman"/>
          <w:sz w:val="24"/>
          <w:szCs w:val="24"/>
        </w:rPr>
        <w:t xml:space="preserve"> </w:t>
      </w:r>
      <w:r w:rsidR="00E2704F" w:rsidRPr="00EA27EC">
        <w:rPr>
          <w:rFonts w:ascii="Times New Roman" w:hAnsi="Times New Roman"/>
          <w:sz w:val="24"/>
          <w:szCs w:val="24"/>
        </w:rPr>
        <w:t xml:space="preserve">This study was approved by the local Nijmegen Ethical Committee of the Faculty of Social </w:t>
      </w:r>
      <w:r w:rsidR="00E2704F" w:rsidRPr="00EA27EC">
        <w:rPr>
          <w:rFonts w:ascii="Times New Roman" w:hAnsi="Times New Roman"/>
          <w:color w:val="000000" w:themeColor="text1"/>
          <w:sz w:val="24"/>
          <w:szCs w:val="24"/>
        </w:rPr>
        <w:t>Sciences (ECG2012-2711-05)</w:t>
      </w:r>
      <w:r w:rsidR="00E2704F" w:rsidRPr="00EA27EC">
        <w:rPr>
          <w:rFonts w:ascii="Times New Roman" w:hAnsi="Times New Roman"/>
          <w:sz w:val="24"/>
          <w:szCs w:val="24"/>
        </w:rPr>
        <w:t>.</w:t>
      </w:r>
    </w:p>
    <w:p w:rsidR="00B531D8" w:rsidRPr="00EA27EC" w:rsidRDefault="00843FFC"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After excluding</w:t>
      </w:r>
      <w:r w:rsidR="00B531D8" w:rsidRPr="00EA27EC">
        <w:rPr>
          <w:rFonts w:ascii="Times New Roman" w:hAnsi="Times New Roman" w:cs="Times New Roman"/>
          <w:sz w:val="24"/>
          <w:szCs w:val="24"/>
        </w:rPr>
        <w:t xml:space="preserve"> participants</w:t>
      </w:r>
      <w:r w:rsidRPr="00EA27EC">
        <w:rPr>
          <w:rFonts w:ascii="Times New Roman" w:hAnsi="Times New Roman" w:cs="Times New Roman"/>
          <w:sz w:val="24"/>
          <w:szCs w:val="24"/>
        </w:rPr>
        <w:t xml:space="preserve"> with excessive movement artefacts, we conducted t</w:t>
      </w:r>
      <w:r w:rsidR="00B531D8" w:rsidRPr="00EA27EC">
        <w:rPr>
          <w:rFonts w:ascii="Times New Roman" w:hAnsi="Times New Roman" w:cs="Times New Roman"/>
          <w:sz w:val="24"/>
          <w:szCs w:val="24"/>
        </w:rPr>
        <w:t>he following analyses on the remaining 25 participants</w:t>
      </w:r>
      <w:r w:rsidR="006220C3" w:rsidRPr="00EA27EC">
        <w:rPr>
          <w:rFonts w:ascii="Times New Roman" w:hAnsi="Times New Roman" w:cs="Times New Roman"/>
          <w:sz w:val="24"/>
          <w:szCs w:val="24"/>
        </w:rPr>
        <w:t xml:space="preserve"> (</w:t>
      </w:r>
      <w:r w:rsidR="008F2941" w:rsidRPr="00EA27EC">
        <w:rPr>
          <w:rFonts w:ascii="Times New Roman" w:hAnsi="Times New Roman" w:cs="Times New Roman"/>
          <w:sz w:val="24"/>
          <w:szCs w:val="24"/>
        </w:rPr>
        <w:t>2</w:t>
      </w:r>
      <w:r w:rsidR="00D75A9B" w:rsidRPr="00EA27EC">
        <w:rPr>
          <w:rFonts w:ascii="Times New Roman" w:hAnsi="Times New Roman" w:cs="Times New Roman"/>
          <w:sz w:val="24"/>
          <w:szCs w:val="24"/>
        </w:rPr>
        <w:t>1</w:t>
      </w:r>
      <w:r w:rsidR="006220C3" w:rsidRPr="00EA27EC">
        <w:rPr>
          <w:rFonts w:ascii="Times New Roman" w:hAnsi="Times New Roman" w:cs="Times New Roman"/>
          <w:sz w:val="24"/>
          <w:szCs w:val="24"/>
        </w:rPr>
        <w:t xml:space="preserve"> females; mean age = </w:t>
      </w:r>
      <w:r w:rsidR="00E04E4A" w:rsidRPr="00EA27EC">
        <w:rPr>
          <w:rFonts w:ascii="Times New Roman" w:hAnsi="Times New Roman" w:cs="Times New Roman"/>
          <w:sz w:val="24"/>
          <w:szCs w:val="24"/>
        </w:rPr>
        <w:t>20</w:t>
      </w:r>
      <w:r w:rsidR="006220C3" w:rsidRPr="00EA27EC">
        <w:rPr>
          <w:rFonts w:ascii="Times New Roman" w:hAnsi="Times New Roman" w:cs="Times New Roman"/>
          <w:sz w:val="24"/>
          <w:szCs w:val="24"/>
        </w:rPr>
        <w:t>.</w:t>
      </w:r>
      <w:r w:rsidR="00E04E4A" w:rsidRPr="00EA27EC">
        <w:rPr>
          <w:rFonts w:ascii="Times New Roman" w:hAnsi="Times New Roman" w:cs="Times New Roman"/>
          <w:sz w:val="24"/>
          <w:szCs w:val="24"/>
        </w:rPr>
        <w:t>8</w:t>
      </w:r>
      <w:r w:rsidR="006220C3" w:rsidRPr="00EA27EC">
        <w:rPr>
          <w:rFonts w:ascii="Times New Roman" w:hAnsi="Times New Roman" w:cs="Times New Roman"/>
          <w:sz w:val="24"/>
          <w:szCs w:val="24"/>
        </w:rPr>
        <w:t xml:space="preserve"> years)</w:t>
      </w:r>
      <w:r w:rsidR="00B531D8" w:rsidRPr="00EA27EC">
        <w:rPr>
          <w:rFonts w:ascii="Times New Roman" w:hAnsi="Times New Roman" w:cs="Times New Roman"/>
          <w:sz w:val="24"/>
          <w:szCs w:val="24"/>
        </w:rPr>
        <w:t>, all of whom performed with a mean accuracy of 95% on catch trials (</w:t>
      </w:r>
      <w:r w:rsidR="00357ADC" w:rsidRPr="00EA27EC">
        <w:rPr>
          <w:rFonts w:ascii="Times New Roman" w:hAnsi="Times New Roman" w:cs="Times New Roman"/>
          <w:sz w:val="24"/>
          <w:szCs w:val="24"/>
        </w:rPr>
        <w:t>mean RT = 1,109 ms</w:t>
      </w:r>
      <w:r w:rsidR="00B531D8" w:rsidRPr="00EA27EC">
        <w:rPr>
          <w:rFonts w:ascii="Times New Roman" w:hAnsi="Times New Roman" w:cs="Times New Roman"/>
          <w:sz w:val="24"/>
          <w:szCs w:val="24"/>
        </w:rPr>
        <w:t>).</w:t>
      </w:r>
    </w:p>
    <w:p w:rsidR="00D908FA" w:rsidRPr="00EA27EC" w:rsidRDefault="00D908FA" w:rsidP="00B35C25">
      <w:pPr>
        <w:spacing w:line="360" w:lineRule="auto"/>
        <w:rPr>
          <w:rFonts w:ascii="Times New Roman" w:hAnsi="Times New Roman" w:cs="Times New Roman"/>
          <w:b/>
          <w:i/>
          <w:sz w:val="24"/>
          <w:szCs w:val="24"/>
        </w:rPr>
      </w:pPr>
      <w:r w:rsidRPr="00EA27EC">
        <w:rPr>
          <w:rFonts w:ascii="Times New Roman" w:hAnsi="Times New Roman" w:cs="Times New Roman"/>
          <w:b/>
          <w:i/>
          <w:sz w:val="24"/>
          <w:szCs w:val="24"/>
        </w:rPr>
        <w:t>Sti</w:t>
      </w:r>
      <w:r w:rsidR="00725EDE" w:rsidRPr="00EA27EC">
        <w:rPr>
          <w:rFonts w:ascii="Times New Roman" w:hAnsi="Times New Roman" w:cs="Times New Roman"/>
          <w:b/>
          <w:i/>
          <w:sz w:val="24"/>
          <w:szCs w:val="24"/>
        </w:rPr>
        <w:t>mu</w:t>
      </w:r>
      <w:r w:rsidRPr="00EA27EC">
        <w:rPr>
          <w:rFonts w:ascii="Times New Roman" w:hAnsi="Times New Roman" w:cs="Times New Roman"/>
          <w:b/>
          <w:i/>
          <w:sz w:val="24"/>
          <w:szCs w:val="24"/>
        </w:rPr>
        <w:t>lus materials</w:t>
      </w:r>
    </w:p>
    <w:p w:rsidR="00472098" w:rsidRPr="00EA27EC" w:rsidRDefault="00B60A0E"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We created 84</w:t>
      </w:r>
      <w:r w:rsidR="00CA344C" w:rsidRPr="00EA27EC">
        <w:rPr>
          <w:rFonts w:ascii="Times New Roman" w:hAnsi="Times New Roman" w:cs="Times New Roman"/>
          <w:sz w:val="24"/>
          <w:szCs w:val="24"/>
        </w:rPr>
        <w:t xml:space="preserve"> sentence stimuli</w:t>
      </w:r>
      <w:r w:rsidR="00145E4B" w:rsidRPr="00EA27EC">
        <w:rPr>
          <w:rFonts w:ascii="Times New Roman" w:hAnsi="Times New Roman" w:cs="Times New Roman"/>
          <w:sz w:val="24"/>
          <w:szCs w:val="24"/>
        </w:rPr>
        <w:t>, each containing a verb</w:t>
      </w:r>
      <w:r w:rsidR="00CA344C" w:rsidRPr="00EA27EC">
        <w:rPr>
          <w:rFonts w:ascii="Times New Roman" w:hAnsi="Times New Roman" w:cs="Times New Roman"/>
          <w:sz w:val="24"/>
          <w:szCs w:val="24"/>
        </w:rPr>
        <w:t xml:space="preserve"> belonging to one of four </w:t>
      </w:r>
      <w:r w:rsidR="00A94977" w:rsidRPr="00EA27EC">
        <w:rPr>
          <w:rFonts w:ascii="Times New Roman" w:hAnsi="Times New Roman" w:cs="Times New Roman"/>
          <w:sz w:val="24"/>
          <w:szCs w:val="24"/>
        </w:rPr>
        <w:t xml:space="preserve">experimental </w:t>
      </w:r>
      <w:r w:rsidR="00CA344C" w:rsidRPr="00EA27EC">
        <w:rPr>
          <w:rFonts w:ascii="Times New Roman" w:hAnsi="Times New Roman" w:cs="Times New Roman"/>
          <w:sz w:val="24"/>
          <w:szCs w:val="24"/>
        </w:rPr>
        <w:t>conditions</w:t>
      </w:r>
      <w:r w:rsidR="00C27F2D" w:rsidRPr="00EA27EC">
        <w:rPr>
          <w:rFonts w:ascii="Times New Roman" w:hAnsi="Times New Roman" w:cs="Times New Roman"/>
          <w:sz w:val="24"/>
          <w:szCs w:val="24"/>
        </w:rPr>
        <w:t xml:space="preserve"> (21 items per condition)</w:t>
      </w:r>
      <w:r w:rsidR="00E04BE3" w:rsidRPr="00EA27EC">
        <w:rPr>
          <w:rFonts w:ascii="Times New Roman" w:hAnsi="Times New Roman" w:cs="Times New Roman"/>
          <w:sz w:val="24"/>
          <w:szCs w:val="24"/>
        </w:rPr>
        <w:t>.</w:t>
      </w:r>
      <w:r w:rsidR="00D979DE" w:rsidRPr="00EA27EC">
        <w:rPr>
          <w:rFonts w:ascii="Times New Roman" w:hAnsi="Times New Roman" w:cs="Times New Roman"/>
          <w:sz w:val="24"/>
          <w:szCs w:val="24"/>
        </w:rPr>
        <w:t xml:space="preserve"> </w:t>
      </w:r>
      <w:r w:rsidR="00DB31B7" w:rsidRPr="00EA27EC">
        <w:rPr>
          <w:rFonts w:ascii="Times New Roman" w:hAnsi="Times New Roman" w:cs="Times New Roman"/>
          <w:sz w:val="24"/>
          <w:szCs w:val="24"/>
        </w:rPr>
        <w:t>Each Dutch sentence stimulus</w:t>
      </w:r>
      <w:r w:rsidR="00D979DE" w:rsidRPr="00EA27EC">
        <w:rPr>
          <w:rFonts w:ascii="Times New Roman" w:hAnsi="Times New Roman" w:cs="Times New Roman"/>
          <w:sz w:val="24"/>
          <w:szCs w:val="24"/>
        </w:rPr>
        <w:t xml:space="preserve"> </w:t>
      </w:r>
      <w:r w:rsidR="00520774" w:rsidRPr="00EA27EC">
        <w:rPr>
          <w:rFonts w:ascii="Times New Roman" w:hAnsi="Times New Roman" w:cs="Times New Roman"/>
          <w:sz w:val="24"/>
          <w:szCs w:val="24"/>
        </w:rPr>
        <w:t xml:space="preserve">contained </w:t>
      </w:r>
      <w:r w:rsidR="00DB31B7" w:rsidRPr="00EA27EC">
        <w:rPr>
          <w:rFonts w:ascii="Times New Roman" w:hAnsi="Times New Roman" w:cs="Times New Roman"/>
          <w:sz w:val="24"/>
          <w:szCs w:val="24"/>
        </w:rPr>
        <w:t>an object noun in the second position and t</w:t>
      </w:r>
      <w:r w:rsidR="00520774" w:rsidRPr="00EA27EC">
        <w:rPr>
          <w:rFonts w:ascii="Times New Roman" w:hAnsi="Times New Roman" w:cs="Times New Roman"/>
          <w:sz w:val="24"/>
          <w:szCs w:val="24"/>
        </w:rPr>
        <w:t xml:space="preserve">he critical verb </w:t>
      </w:r>
      <w:r w:rsidR="00DB31B7" w:rsidRPr="00EA27EC">
        <w:rPr>
          <w:rFonts w:ascii="Times New Roman" w:hAnsi="Times New Roman" w:cs="Times New Roman"/>
          <w:sz w:val="24"/>
          <w:szCs w:val="24"/>
        </w:rPr>
        <w:t>in the fif</w:t>
      </w:r>
      <w:r w:rsidR="00520774" w:rsidRPr="00EA27EC">
        <w:rPr>
          <w:rFonts w:ascii="Times New Roman" w:hAnsi="Times New Roman" w:cs="Times New Roman"/>
          <w:sz w:val="24"/>
          <w:szCs w:val="24"/>
        </w:rPr>
        <w:t xml:space="preserve">th; sentences were between seven to nine </w:t>
      </w:r>
      <w:r w:rsidR="00D3775F" w:rsidRPr="00EA27EC">
        <w:rPr>
          <w:rFonts w:ascii="Times New Roman" w:hAnsi="Times New Roman" w:cs="Times New Roman"/>
          <w:sz w:val="24"/>
          <w:szCs w:val="24"/>
        </w:rPr>
        <w:t xml:space="preserve">words </w:t>
      </w:r>
      <w:r w:rsidR="00520774" w:rsidRPr="00EA27EC">
        <w:rPr>
          <w:rFonts w:ascii="Times New Roman" w:hAnsi="Times New Roman" w:cs="Times New Roman"/>
          <w:sz w:val="24"/>
          <w:szCs w:val="24"/>
        </w:rPr>
        <w:t>long.</w:t>
      </w:r>
      <w:r w:rsidR="006C49B3" w:rsidRPr="00EA27EC">
        <w:rPr>
          <w:rFonts w:ascii="Times New Roman" w:hAnsi="Times New Roman" w:cs="Times New Roman"/>
          <w:sz w:val="24"/>
          <w:szCs w:val="24"/>
        </w:rPr>
        <w:t xml:space="preserve"> </w:t>
      </w:r>
      <w:r w:rsidR="00921B1B" w:rsidRPr="00EA27EC">
        <w:rPr>
          <w:rFonts w:ascii="Times New Roman" w:hAnsi="Times New Roman" w:cs="Times New Roman"/>
          <w:sz w:val="24"/>
          <w:szCs w:val="24"/>
        </w:rPr>
        <w:t>W</w:t>
      </w:r>
      <w:r w:rsidR="00472098" w:rsidRPr="00EA27EC">
        <w:rPr>
          <w:rFonts w:ascii="Times New Roman" w:hAnsi="Times New Roman" w:cs="Times New Roman"/>
          <w:sz w:val="24"/>
          <w:szCs w:val="24"/>
        </w:rPr>
        <w:t>e avoid</w:t>
      </w:r>
      <w:r w:rsidR="00534245" w:rsidRPr="00EA27EC">
        <w:rPr>
          <w:rFonts w:ascii="Times New Roman" w:hAnsi="Times New Roman" w:cs="Times New Roman"/>
          <w:sz w:val="24"/>
          <w:szCs w:val="24"/>
        </w:rPr>
        <w:t>ed</w:t>
      </w:r>
      <w:r w:rsidR="00472098" w:rsidRPr="00EA27EC">
        <w:rPr>
          <w:rFonts w:ascii="Times New Roman" w:hAnsi="Times New Roman" w:cs="Times New Roman"/>
          <w:sz w:val="24"/>
          <w:szCs w:val="24"/>
        </w:rPr>
        <w:t xml:space="preserve"> wrap-up effects in the ERPs by not placing the verb at the end of the sentence (Hagoort, Brown, &amp; Osterhout, 1999).</w:t>
      </w:r>
    </w:p>
    <w:p w:rsidR="00820677" w:rsidRPr="00EA27EC" w:rsidRDefault="0066517E" w:rsidP="00196A87">
      <w:pPr>
        <w:spacing w:line="480" w:lineRule="auto"/>
        <w:ind w:firstLine="360"/>
        <w:rPr>
          <w:rFonts w:ascii="Times New Roman" w:hAnsi="Times New Roman" w:cs="Times New Roman"/>
          <w:sz w:val="24"/>
          <w:szCs w:val="24"/>
        </w:rPr>
      </w:pPr>
      <w:r w:rsidRPr="00EA27EC">
        <w:rPr>
          <w:rFonts w:ascii="Times New Roman" w:hAnsi="Times New Roman" w:cs="Times New Roman"/>
          <w:sz w:val="24"/>
          <w:szCs w:val="24"/>
        </w:rPr>
        <w:t>The four experimental conditions were as follows</w:t>
      </w:r>
      <w:r w:rsidR="00882236" w:rsidRPr="00EA27EC">
        <w:rPr>
          <w:rFonts w:ascii="Times New Roman" w:hAnsi="Times New Roman" w:cs="Times New Roman"/>
          <w:sz w:val="24"/>
          <w:szCs w:val="24"/>
        </w:rPr>
        <w:t xml:space="preserve"> (see Table </w:t>
      </w:r>
      <w:r w:rsidR="009112A0" w:rsidRPr="00EA27EC">
        <w:rPr>
          <w:rFonts w:ascii="Times New Roman" w:hAnsi="Times New Roman" w:cs="Times New Roman"/>
          <w:sz w:val="24"/>
          <w:szCs w:val="24"/>
        </w:rPr>
        <w:t>1</w:t>
      </w:r>
      <w:r w:rsidR="00E12B56" w:rsidRPr="00EA27EC">
        <w:rPr>
          <w:rFonts w:ascii="Times New Roman" w:hAnsi="Times New Roman" w:cs="Times New Roman"/>
          <w:sz w:val="24"/>
          <w:szCs w:val="24"/>
        </w:rPr>
        <w:t xml:space="preserve"> </w:t>
      </w:r>
      <w:r w:rsidR="00882236" w:rsidRPr="00EA27EC">
        <w:rPr>
          <w:rFonts w:ascii="Times New Roman" w:hAnsi="Times New Roman" w:cs="Times New Roman"/>
          <w:sz w:val="24"/>
          <w:szCs w:val="24"/>
        </w:rPr>
        <w:t>for examples of each)</w:t>
      </w:r>
      <w:r w:rsidRPr="00EA27EC">
        <w:rPr>
          <w:rFonts w:ascii="Times New Roman" w:hAnsi="Times New Roman" w:cs="Times New Roman"/>
          <w:sz w:val="24"/>
          <w:szCs w:val="24"/>
        </w:rPr>
        <w:t>:</w:t>
      </w:r>
      <w:r w:rsidR="00B52688" w:rsidRPr="00EA27EC">
        <w:rPr>
          <w:rFonts w:ascii="Times New Roman" w:hAnsi="Times New Roman" w:cs="Times New Roman"/>
          <w:sz w:val="24"/>
          <w:szCs w:val="24"/>
        </w:rPr>
        <w:t xml:space="preserve"> </w:t>
      </w:r>
      <w:r w:rsidR="00D67AFB" w:rsidRPr="00EA27EC">
        <w:rPr>
          <w:rFonts w:ascii="Times New Roman" w:hAnsi="Times New Roman" w:cs="Times New Roman"/>
          <w:sz w:val="24"/>
          <w:szCs w:val="24"/>
        </w:rPr>
        <w:t>Plausible</w:t>
      </w:r>
      <w:r w:rsidR="001F4A3A" w:rsidRPr="00EA27EC">
        <w:rPr>
          <w:rFonts w:ascii="Times New Roman" w:hAnsi="Times New Roman" w:cs="Times New Roman"/>
          <w:sz w:val="24"/>
          <w:szCs w:val="24"/>
        </w:rPr>
        <w:t xml:space="preserve"> </w:t>
      </w:r>
      <w:r w:rsidR="009324BB" w:rsidRPr="00EA27EC">
        <w:rPr>
          <w:rFonts w:ascii="Times New Roman" w:hAnsi="Times New Roman" w:cs="Times New Roman"/>
          <w:sz w:val="24"/>
          <w:szCs w:val="24"/>
        </w:rPr>
        <w:t>Act</w:t>
      </w:r>
      <w:r w:rsidR="001F4A3A" w:rsidRPr="00EA27EC">
        <w:rPr>
          <w:rFonts w:ascii="Times New Roman" w:hAnsi="Times New Roman" w:cs="Times New Roman"/>
          <w:sz w:val="24"/>
          <w:szCs w:val="24"/>
        </w:rPr>
        <w:t>ion Verb</w:t>
      </w:r>
      <w:r w:rsidR="00B52688" w:rsidRPr="00EA27EC">
        <w:rPr>
          <w:rFonts w:ascii="Times New Roman" w:hAnsi="Times New Roman" w:cs="Times New Roman"/>
          <w:sz w:val="24"/>
          <w:szCs w:val="24"/>
        </w:rPr>
        <w:t xml:space="preserve">, </w:t>
      </w:r>
      <w:r w:rsidR="00D67AFB" w:rsidRPr="00EA27EC">
        <w:rPr>
          <w:rFonts w:ascii="Times New Roman" w:hAnsi="Times New Roman" w:cs="Times New Roman"/>
          <w:sz w:val="24"/>
          <w:szCs w:val="24"/>
        </w:rPr>
        <w:t>Plausible</w:t>
      </w:r>
      <w:r w:rsidR="001F4A3A" w:rsidRPr="00EA27EC">
        <w:rPr>
          <w:rFonts w:ascii="Times New Roman" w:hAnsi="Times New Roman" w:cs="Times New Roman"/>
          <w:sz w:val="24"/>
          <w:szCs w:val="24"/>
        </w:rPr>
        <w:t xml:space="preserve"> </w:t>
      </w:r>
      <w:r w:rsidR="00BC362B" w:rsidRPr="00EA27EC">
        <w:rPr>
          <w:rFonts w:ascii="Times New Roman" w:hAnsi="Times New Roman" w:cs="Times New Roman"/>
          <w:sz w:val="24"/>
          <w:szCs w:val="24"/>
        </w:rPr>
        <w:t>Non-</w:t>
      </w:r>
      <w:r w:rsidR="001F4A3A" w:rsidRPr="00EA27EC">
        <w:rPr>
          <w:rFonts w:ascii="Times New Roman" w:hAnsi="Times New Roman" w:cs="Times New Roman"/>
          <w:sz w:val="24"/>
          <w:szCs w:val="24"/>
        </w:rPr>
        <w:t>Action Verb</w:t>
      </w:r>
      <w:r w:rsidR="00B52688" w:rsidRPr="00EA27EC">
        <w:rPr>
          <w:rFonts w:ascii="Times New Roman" w:hAnsi="Times New Roman" w:cs="Times New Roman"/>
          <w:sz w:val="24"/>
          <w:szCs w:val="24"/>
        </w:rPr>
        <w:t xml:space="preserve">, </w:t>
      </w:r>
      <w:r w:rsidR="00D67AFB" w:rsidRPr="00EA27EC">
        <w:rPr>
          <w:rFonts w:ascii="Times New Roman" w:hAnsi="Times New Roman" w:cs="Times New Roman"/>
          <w:sz w:val="24"/>
          <w:szCs w:val="24"/>
        </w:rPr>
        <w:t>Implausible</w:t>
      </w:r>
      <w:r w:rsidR="001F4A3A" w:rsidRPr="00EA27EC">
        <w:rPr>
          <w:rFonts w:ascii="Times New Roman" w:hAnsi="Times New Roman" w:cs="Times New Roman"/>
          <w:sz w:val="24"/>
          <w:szCs w:val="24"/>
        </w:rPr>
        <w:t xml:space="preserve"> Action Verb</w:t>
      </w:r>
      <w:r w:rsidR="00B52688" w:rsidRPr="00EA27EC">
        <w:rPr>
          <w:rFonts w:ascii="Times New Roman" w:hAnsi="Times New Roman" w:cs="Times New Roman"/>
          <w:sz w:val="24"/>
          <w:szCs w:val="24"/>
        </w:rPr>
        <w:t xml:space="preserve">, and </w:t>
      </w:r>
      <w:r w:rsidR="00D67AFB" w:rsidRPr="00EA27EC">
        <w:rPr>
          <w:rFonts w:ascii="Times New Roman" w:hAnsi="Times New Roman" w:cs="Times New Roman"/>
          <w:sz w:val="24"/>
          <w:szCs w:val="24"/>
        </w:rPr>
        <w:t>Implausible</w:t>
      </w:r>
      <w:r w:rsidR="001F4A3A" w:rsidRPr="00EA27EC">
        <w:rPr>
          <w:rFonts w:ascii="Times New Roman" w:hAnsi="Times New Roman" w:cs="Times New Roman"/>
          <w:sz w:val="24"/>
          <w:szCs w:val="24"/>
        </w:rPr>
        <w:t xml:space="preserve"> </w:t>
      </w:r>
      <w:r w:rsidR="00BC362B" w:rsidRPr="00EA27EC">
        <w:rPr>
          <w:rFonts w:ascii="Times New Roman" w:hAnsi="Times New Roman" w:cs="Times New Roman"/>
          <w:sz w:val="24"/>
          <w:szCs w:val="24"/>
        </w:rPr>
        <w:t>Non-</w:t>
      </w:r>
      <w:r w:rsidR="001F4A3A" w:rsidRPr="00EA27EC">
        <w:rPr>
          <w:rFonts w:ascii="Times New Roman" w:hAnsi="Times New Roman" w:cs="Times New Roman"/>
          <w:sz w:val="24"/>
          <w:szCs w:val="24"/>
        </w:rPr>
        <w:t>Action Verb</w:t>
      </w:r>
      <w:r w:rsidR="00B52688" w:rsidRPr="00EA27EC">
        <w:rPr>
          <w:rFonts w:ascii="Times New Roman" w:hAnsi="Times New Roman" w:cs="Times New Roman"/>
          <w:sz w:val="24"/>
          <w:szCs w:val="24"/>
        </w:rPr>
        <w:t>.</w:t>
      </w:r>
      <w:r w:rsidR="00196A87" w:rsidRPr="00EA27EC">
        <w:rPr>
          <w:rFonts w:ascii="Times New Roman" w:hAnsi="Times New Roman" w:cs="Times New Roman"/>
          <w:sz w:val="24"/>
          <w:szCs w:val="24"/>
        </w:rPr>
        <w:t xml:space="preserve"> </w:t>
      </w:r>
      <w:r w:rsidR="00440A37" w:rsidRPr="00EA27EC">
        <w:rPr>
          <w:rFonts w:ascii="Times New Roman" w:hAnsi="Times New Roman" w:cs="Times New Roman"/>
          <w:sz w:val="24"/>
          <w:szCs w:val="24"/>
        </w:rPr>
        <w:t xml:space="preserve">To clarify, </w:t>
      </w:r>
      <w:r w:rsidR="00E83993" w:rsidRPr="00EA27EC">
        <w:rPr>
          <w:rFonts w:ascii="Times New Roman" w:hAnsi="Times New Roman" w:cs="Times New Roman"/>
          <w:sz w:val="24"/>
          <w:szCs w:val="24"/>
        </w:rPr>
        <w:t xml:space="preserve">Plausibility refers to a manipulation of semantic congruency that described an action that could be performed or not. </w:t>
      </w:r>
      <w:r w:rsidR="00440A37" w:rsidRPr="00EA27EC">
        <w:rPr>
          <w:rFonts w:ascii="Times New Roman" w:hAnsi="Times New Roman" w:cs="Times New Roman"/>
          <w:sz w:val="24"/>
          <w:szCs w:val="24"/>
        </w:rPr>
        <w:t xml:space="preserve">Action Verb refers </w:t>
      </w:r>
      <w:r w:rsidR="001B7A88" w:rsidRPr="00EA27EC">
        <w:rPr>
          <w:rFonts w:ascii="Times New Roman" w:hAnsi="Times New Roman" w:cs="Times New Roman"/>
          <w:sz w:val="24"/>
          <w:szCs w:val="24"/>
        </w:rPr>
        <w:t>to a</w:t>
      </w:r>
      <w:r w:rsidR="00EF4C35" w:rsidRPr="00EA27EC">
        <w:rPr>
          <w:rFonts w:ascii="Times New Roman" w:hAnsi="Times New Roman" w:cs="Times New Roman"/>
          <w:sz w:val="24"/>
          <w:szCs w:val="24"/>
        </w:rPr>
        <w:t xml:space="preserve"> verb </w:t>
      </w:r>
      <w:r w:rsidR="001B7A88" w:rsidRPr="00EA27EC">
        <w:rPr>
          <w:rFonts w:ascii="Times New Roman" w:hAnsi="Times New Roman" w:cs="Times New Roman"/>
          <w:sz w:val="24"/>
          <w:szCs w:val="24"/>
        </w:rPr>
        <w:t>that</w:t>
      </w:r>
      <w:r w:rsidR="00410A27" w:rsidRPr="00EA27EC">
        <w:rPr>
          <w:rFonts w:ascii="Times New Roman" w:hAnsi="Times New Roman" w:cs="Times New Roman"/>
          <w:sz w:val="24"/>
          <w:szCs w:val="24"/>
        </w:rPr>
        <w:t xml:space="preserve"> </w:t>
      </w:r>
      <w:r w:rsidR="00EF4C35" w:rsidRPr="00EA27EC">
        <w:rPr>
          <w:rFonts w:ascii="Times New Roman" w:hAnsi="Times New Roman" w:cs="Times New Roman"/>
          <w:sz w:val="24"/>
          <w:szCs w:val="24"/>
        </w:rPr>
        <w:t>define</w:t>
      </w:r>
      <w:r w:rsidR="00374571" w:rsidRPr="00EA27EC">
        <w:rPr>
          <w:rFonts w:ascii="Times New Roman" w:hAnsi="Times New Roman" w:cs="Times New Roman"/>
          <w:sz w:val="24"/>
          <w:szCs w:val="24"/>
        </w:rPr>
        <w:t>s</w:t>
      </w:r>
      <w:r w:rsidR="00FE1526" w:rsidRPr="00EA27EC">
        <w:rPr>
          <w:rFonts w:ascii="Times New Roman" w:hAnsi="Times New Roman" w:cs="Times New Roman"/>
          <w:sz w:val="24"/>
          <w:szCs w:val="24"/>
        </w:rPr>
        <w:t xml:space="preserve"> the</w:t>
      </w:r>
      <w:r w:rsidR="00EF4C35" w:rsidRPr="00EA27EC">
        <w:rPr>
          <w:rFonts w:ascii="Times New Roman" w:hAnsi="Times New Roman" w:cs="Times New Roman"/>
          <w:sz w:val="24"/>
          <w:szCs w:val="24"/>
        </w:rPr>
        <w:t xml:space="preserve"> action to be performed on the objects (</w:t>
      </w:r>
      <w:r w:rsidR="002021F1" w:rsidRPr="00EA27EC">
        <w:rPr>
          <w:rFonts w:ascii="Times New Roman" w:hAnsi="Times New Roman" w:cs="Times New Roman"/>
          <w:i/>
          <w:sz w:val="24"/>
          <w:szCs w:val="24"/>
        </w:rPr>
        <w:t>i.</w:t>
      </w:r>
      <w:r w:rsidR="00EF4C35" w:rsidRPr="00EA27EC">
        <w:rPr>
          <w:rFonts w:ascii="Times New Roman" w:hAnsi="Times New Roman" w:cs="Times New Roman"/>
          <w:i/>
          <w:sz w:val="24"/>
          <w:szCs w:val="24"/>
        </w:rPr>
        <w:t>e.,</w:t>
      </w:r>
      <w:r w:rsidR="00EF4C35" w:rsidRPr="00EA27EC">
        <w:rPr>
          <w:rFonts w:ascii="Times New Roman" w:hAnsi="Times New Roman" w:cs="Times New Roman"/>
          <w:sz w:val="24"/>
          <w:szCs w:val="24"/>
        </w:rPr>
        <w:t xml:space="preserve"> pushing trolleys </w:t>
      </w:r>
      <w:r w:rsidR="007D1ECB" w:rsidRPr="00EA27EC">
        <w:rPr>
          <w:rFonts w:ascii="Times New Roman" w:hAnsi="Times New Roman" w:cs="Times New Roman"/>
          <w:sz w:val="24"/>
          <w:szCs w:val="24"/>
        </w:rPr>
        <w:t>refers to the act of extending</w:t>
      </w:r>
      <w:r w:rsidR="00EF4C35" w:rsidRPr="00EA27EC">
        <w:rPr>
          <w:rFonts w:ascii="Times New Roman" w:hAnsi="Times New Roman" w:cs="Times New Roman"/>
          <w:sz w:val="24"/>
          <w:szCs w:val="24"/>
        </w:rPr>
        <w:t xml:space="preserve"> both arms slightly in front of the body). By contrast, a </w:t>
      </w:r>
      <w:r w:rsidR="00223868" w:rsidRPr="00EA27EC">
        <w:rPr>
          <w:rFonts w:ascii="Times New Roman" w:hAnsi="Times New Roman" w:cs="Times New Roman"/>
          <w:sz w:val="24"/>
          <w:szCs w:val="24"/>
        </w:rPr>
        <w:t>Non-</w:t>
      </w:r>
      <w:r w:rsidR="00EF4C35" w:rsidRPr="00EA27EC">
        <w:rPr>
          <w:rFonts w:ascii="Times New Roman" w:hAnsi="Times New Roman" w:cs="Times New Roman"/>
          <w:sz w:val="24"/>
          <w:szCs w:val="24"/>
        </w:rPr>
        <w:t>Action</w:t>
      </w:r>
      <w:r w:rsidR="00223868" w:rsidRPr="00EA27EC">
        <w:rPr>
          <w:rFonts w:ascii="Times New Roman" w:hAnsi="Times New Roman" w:cs="Times New Roman"/>
          <w:sz w:val="24"/>
          <w:szCs w:val="24"/>
        </w:rPr>
        <w:t xml:space="preserve"> V</w:t>
      </w:r>
      <w:r w:rsidR="00EF4C35" w:rsidRPr="00EA27EC">
        <w:rPr>
          <w:rFonts w:ascii="Times New Roman" w:hAnsi="Times New Roman" w:cs="Times New Roman"/>
          <w:sz w:val="24"/>
          <w:szCs w:val="24"/>
        </w:rPr>
        <w:t xml:space="preserve">erb </w:t>
      </w:r>
      <w:r w:rsidR="007F0BBA" w:rsidRPr="00EA27EC">
        <w:rPr>
          <w:rFonts w:ascii="Times New Roman" w:hAnsi="Times New Roman" w:cs="Times New Roman"/>
          <w:sz w:val="24"/>
          <w:szCs w:val="24"/>
        </w:rPr>
        <w:t>does a poor</w:t>
      </w:r>
      <w:r w:rsidR="00044454" w:rsidRPr="00EA27EC">
        <w:rPr>
          <w:rFonts w:ascii="Times New Roman" w:hAnsi="Times New Roman" w:cs="Times New Roman"/>
          <w:sz w:val="24"/>
          <w:szCs w:val="24"/>
        </w:rPr>
        <w:t xml:space="preserve"> job at defining th</w:t>
      </w:r>
      <w:r w:rsidR="00EF4C35" w:rsidRPr="00EA27EC">
        <w:rPr>
          <w:rFonts w:ascii="Times New Roman" w:hAnsi="Times New Roman" w:cs="Times New Roman"/>
          <w:sz w:val="24"/>
          <w:szCs w:val="24"/>
        </w:rPr>
        <w:t xml:space="preserve">e </w:t>
      </w:r>
      <w:r w:rsidR="00044454" w:rsidRPr="00EA27EC">
        <w:rPr>
          <w:rFonts w:ascii="Times New Roman" w:hAnsi="Times New Roman" w:cs="Times New Roman"/>
          <w:sz w:val="24"/>
          <w:szCs w:val="24"/>
        </w:rPr>
        <w:t xml:space="preserve">action </w:t>
      </w:r>
      <w:r w:rsidR="00EF4C35" w:rsidRPr="00EA27EC">
        <w:rPr>
          <w:rFonts w:ascii="Times New Roman" w:hAnsi="Times New Roman" w:cs="Times New Roman"/>
          <w:sz w:val="24"/>
          <w:szCs w:val="24"/>
        </w:rPr>
        <w:t>(</w:t>
      </w:r>
      <w:r w:rsidR="00EF4C35" w:rsidRPr="00EA27EC">
        <w:rPr>
          <w:rFonts w:ascii="Times New Roman" w:hAnsi="Times New Roman" w:cs="Times New Roman"/>
          <w:i/>
          <w:sz w:val="24"/>
          <w:szCs w:val="24"/>
        </w:rPr>
        <w:t>e.g.,</w:t>
      </w:r>
      <w:r w:rsidR="00EF4C35" w:rsidRPr="00EA27EC">
        <w:rPr>
          <w:rFonts w:ascii="Times New Roman" w:hAnsi="Times New Roman" w:cs="Times New Roman"/>
          <w:sz w:val="24"/>
          <w:szCs w:val="24"/>
        </w:rPr>
        <w:t xml:space="preserve"> one can deliver trolleys by transporting them in a truck</w:t>
      </w:r>
      <w:r w:rsidR="00EB68C2" w:rsidRPr="00EA27EC">
        <w:rPr>
          <w:rFonts w:ascii="Times New Roman" w:hAnsi="Times New Roman" w:cs="Times New Roman"/>
          <w:sz w:val="24"/>
          <w:szCs w:val="24"/>
        </w:rPr>
        <w:t xml:space="preserve">, </w:t>
      </w:r>
      <w:r w:rsidR="00B70810" w:rsidRPr="00EA27EC">
        <w:rPr>
          <w:rFonts w:ascii="Times New Roman" w:hAnsi="Times New Roman" w:cs="Times New Roman"/>
          <w:sz w:val="24"/>
          <w:szCs w:val="24"/>
        </w:rPr>
        <w:t xml:space="preserve">shipped by cargo, </w:t>
      </w:r>
      <w:r w:rsidR="00B70810" w:rsidRPr="00EA27EC">
        <w:rPr>
          <w:rFonts w:ascii="Times New Roman" w:hAnsi="Times New Roman" w:cs="Times New Roman"/>
          <w:i/>
          <w:sz w:val="24"/>
          <w:szCs w:val="24"/>
        </w:rPr>
        <w:t>etc.</w:t>
      </w:r>
      <w:r w:rsidR="00EF4C35" w:rsidRPr="00EA27EC">
        <w:rPr>
          <w:rFonts w:ascii="Times New Roman" w:hAnsi="Times New Roman" w:cs="Times New Roman"/>
          <w:sz w:val="24"/>
          <w:szCs w:val="24"/>
        </w:rPr>
        <w:t>)</w:t>
      </w:r>
      <w:r w:rsidR="009007DF" w:rsidRPr="00EA27EC">
        <w:rPr>
          <w:rFonts w:ascii="Times New Roman" w:hAnsi="Times New Roman" w:cs="Times New Roman"/>
          <w:sz w:val="24"/>
          <w:szCs w:val="24"/>
        </w:rPr>
        <w:t>.</w:t>
      </w:r>
      <w:r w:rsidR="00596ACF" w:rsidRPr="00EA27EC">
        <w:rPr>
          <w:rFonts w:ascii="Times New Roman" w:hAnsi="Times New Roman" w:cs="Times New Roman"/>
          <w:sz w:val="24"/>
          <w:szCs w:val="24"/>
        </w:rPr>
        <w:t xml:space="preserve"> A separate group</w:t>
      </w:r>
      <w:r w:rsidR="00A40677" w:rsidRPr="00EA27EC">
        <w:rPr>
          <w:rFonts w:ascii="Times New Roman" w:hAnsi="Times New Roman" w:cs="Times New Roman"/>
          <w:sz w:val="24"/>
          <w:szCs w:val="24"/>
        </w:rPr>
        <w:t xml:space="preserve"> </w:t>
      </w:r>
      <w:r w:rsidR="001811F6" w:rsidRPr="00EA27EC">
        <w:rPr>
          <w:rFonts w:ascii="Times New Roman" w:hAnsi="Times New Roman" w:cs="Times New Roman"/>
          <w:sz w:val="24"/>
          <w:szCs w:val="24"/>
        </w:rPr>
        <w:t>of participants</w:t>
      </w:r>
      <w:r w:rsidR="001B2747" w:rsidRPr="00EA27EC">
        <w:rPr>
          <w:rFonts w:ascii="Times New Roman" w:hAnsi="Times New Roman" w:cs="Times New Roman"/>
          <w:sz w:val="24"/>
          <w:szCs w:val="24"/>
        </w:rPr>
        <w:t xml:space="preserve"> (n</w:t>
      </w:r>
      <w:r w:rsidR="00402C95" w:rsidRPr="00EA27EC">
        <w:rPr>
          <w:rFonts w:ascii="Times New Roman" w:hAnsi="Times New Roman" w:cs="Times New Roman"/>
          <w:sz w:val="24"/>
          <w:szCs w:val="24"/>
        </w:rPr>
        <w:t xml:space="preserve"> </w:t>
      </w:r>
      <w:r w:rsidR="001B2747" w:rsidRPr="00EA27EC">
        <w:rPr>
          <w:rFonts w:ascii="Times New Roman" w:hAnsi="Times New Roman" w:cs="Times New Roman"/>
          <w:sz w:val="24"/>
          <w:szCs w:val="24"/>
        </w:rPr>
        <w:t>=</w:t>
      </w:r>
      <w:r w:rsidR="00402C95" w:rsidRPr="00EA27EC">
        <w:rPr>
          <w:rFonts w:ascii="Times New Roman" w:hAnsi="Times New Roman" w:cs="Times New Roman"/>
          <w:sz w:val="24"/>
          <w:szCs w:val="24"/>
        </w:rPr>
        <w:t xml:space="preserve"> </w:t>
      </w:r>
      <w:r w:rsidR="001B2747" w:rsidRPr="00EA27EC">
        <w:rPr>
          <w:rFonts w:ascii="Times New Roman" w:hAnsi="Times New Roman" w:cs="Times New Roman"/>
          <w:sz w:val="24"/>
          <w:szCs w:val="24"/>
        </w:rPr>
        <w:t>10)</w:t>
      </w:r>
      <w:r w:rsidR="001811F6" w:rsidRPr="00EA27EC">
        <w:rPr>
          <w:rFonts w:ascii="Times New Roman" w:hAnsi="Times New Roman" w:cs="Times New Roman"/>
          <w:sz w:val="24"/>
          <w:szCs w:val="24"/>
        </w:rPr>
        <w:t xml:space="preserve"> that did not participate in the EEG experiment </w:t>
      </w:r>
      <w:r w:rsidR="00596ACF" w:rsidRPr="00EA27EC">
        <w:rPr>
          <w:rFonts w:ascii="Times New Roman" w:hAnsi="Times New Roman" w:cs="Times New Roman"/>
          <w:sz w:val="24"/>
          <w:szCs w:val="24"/>
        </w:rPr>
        <w:t>provided ratings for each condition</w:t>
      </w:r>
      <w:r w:rsidR="009B431E" w:rsidRPr="00EA27EC">
        <w:rPr>
          <w:rFonts w:ascii="Times New Roman" w:hAnsi="Times New Roman" w:cs="Times New Roman"/>
          <w:sz w:val="24"/>
          <w:szCs w:val="24"/>
        </w:rPr>
        <w:t xml:space="preserve"> on semantic</w:t>
      </w:r>
      <w:r w:rsidR="00F827FA" w:rsidRPr="00EA27EC">
        <w:rPr>
          <w:rFonts w:ascii="Times New Roman" w:hAnsi="Times New Roman" w:cs="Times New Roman"/>
          <w:sz w:val="24"/>
          <w:szCs w:val="24"/>
        </w:rPr>
        <w:t xml:space="preserve"> congruency</w:t>
      </w:r>
      <w:r w:rsidR="009B431E" w:rsidRPr="00EA27EC">
        <w:rPr>
          <w:rFonts w:ascii="Times New Roman" w:hAnsi="Times New Roman" w:cs="Times New Roman"/>
          <w:sz w:val="24"/>
          <w:szCs w:val="24"/>
        </w:rPr>
        <w:t xml:space="preserve"> and action specificit</w:t>
      </w:r>
      <w:r w:rsidR="002D212B" w:rsidRPr="00EA27EC">
        <w:rPr>
          <w:rFonts w:ascii="Times New Roman" w:hAnsi="Times New Roman" w:cs="Times New Roman"/>
          <w:sz w:val="24"/>
          <w:szCs w:val="24"/>
        </w:rPr>
        <w:t>y, confirming the intended manipulations.</w:t>
      </w:r>
      <w:r w:rsidR="00820677" w:rsidRPr="00EA27EC">
        <w:rPr>
          <w:rFonts w:ascii="Times New Roman" w:hAnsi="Times New Roman" w:cs="Times New Roman"/>
          <w:sz w:val="24"/>
          <w:szCs w:val="24"/>
        </w:rPr>
        <w:t xml:space="preserve"> </w:t>
      </w:r>
    </w:p>
    <w:p w:rsidR="000262FA" w:rsidRPr="00EA27EC" w:rsidRDefault="000262FA" w:rsidP="00B35C25">
      <w:pPr>
        <w:spacing w:line="480" w:lineRule="auto"/>
        <w:rPr>
          <w:rFonts w:ascii="Times New Roman" w:hAnsi="Times New Roman" w:cs="Times New Roman"/>
          <w:sz w:val="24"/>
          <w:szCs w:val="24"/>
        </w:rPr>
      </w:pPr>
    </w:p>
    <w:p w:rsidR="00747E78" w:rsidRPr="00EA27EC" w:rsidRDefault="00335093" w:rsidP="00B35C25">
      <w:pPr>
        <w:spacing w:line="480" w:lineRule="auto"/>
        <w:ind w:firstLine="360"/>
        <w:jc w:val="center"/>
        <w:rPr>
          <w:rFonts w:ascii="Times New Roman" w:hAnsi="Times New Roman" w:cs="Times New Roman"/>
          <w:sz w:val="24"/>
          <w:szCs w:val="24"/>
        </w:rPr>
      </w:pPr>
      <w:r w:rsidRPr="00EA27EC">
        <w:rPr>
          <w:rFonts w:ascii="Times New Roman" w:hAnsi="Times New Roman" w:cs="Times New Roman"/>
          <w:sz w:val="24"/>
          <w:szCs w:val="24"/>
        </w:rPr>
        <w:t>(Table 1 about here)</w:t>
      </w:r>
    </w:p>
    <w:p w:rsidR="000262FA" w:rsidRPr="00EA27EC" w:rsidRDefault="000262FA" w:rsidP="00B35C25">
      <w:pPr>
        <w:spacing w:line="480" w:lineRule="auto"/>
        <w:rPr>
          <w:rFonts w:ascii="Times New Roman" w:hAnsi="Times New Roman" w:cs="Times New Roman"/>
          <w:sz w:val="24"/>
          <w:szCs w:val="24"/>
        </w:rPr>
      </w:pPr>
    </w:p>
    <w:p w:rsidR="00820677" w:rsidRPr="00EA27EC" w:rsidRDefault="00820677"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 xml:space="preserve">Each condition contained 21 sentences. We used non-particle verbs like </w:t>
      </w:r>
      <w:r w:rsidRPr="00EA27EC">
        <w:rPr>
          <w:rFonts w:ascii="Times New Roman" w:hAnsi="Times New Roman" w:cs="Times New Roman"/>
          <w:i/>
          <w:sz w:val="24"/>
          <w:szCs w:val="24"/>
        </w:rPr>
        <w:t>levert</w:t>
      </w:r>
      <w:r w:rsidRPr="00EA27EC">
        <w:rPr>
          <w:rFonts w:ascii="Times New Roman" w:hAnsi="Times New Roman" w:cs="Times New Roman"/>
          <w:sz w:val="24"/>
          <w:szCs w:val="24"/>
        </w:rPr>
        <w:t xml:space="preserve"> (“delivers”) primarily, but to reduce the variation in word length, particle verbs like </w:t>
      </w:r>
      <w:r w:rsidRPr="00EA27EC">
        <w:rPr>
          <w:rFonts w:ascii="Times New Roman" w:hAnsi="Times New Roman" w:cs="Times New Roman"/>
          <w:i/>
          <w:sz w:val="24"/>
          <w:szCs w:val="24"/>
        </w:rPr>
        <w:t xml:space="preserve">weg+duwt </w:t>
      </w:r>
      <w:r w:rsidRPr="00EA27EC">
        <w:rPr>
          <w:rFonts w:ascii="Times New Roman" w:hAnsi="Times New Roman" w:cs="Times New Roman"/>
          <w:sz w:val="24"/>
          <w:szCs w:val="24"/>
        </w:rPr>
        <w:t>(</w:t>
      </w:r>
      <w:r w:rsidRPr="00EA27EC">
        <w:rPr>
          <w:rFonts w:ascii="Times New Roman" w:hAnsi="Times New Roman" w:cs="Times New Roman"/>
          <w:i/>
          <w:sz w:val="24"/>
          <w:szCs w:val="24"/>
        </w:rPr>
        <w:t>“pushes away”</w:t>
      </w:r>
      <w:r w:rsidRPr="00EA27EC">
        <w:rPr>
          <w:rFonts w:ascii="Times New Roman" w:hAnsi="Times New Roman" w:cs="Times New Roman"/>
          <w:sz w:val="24"/>
          <w:szCs w:val="24"/>
        </w:rPr>
        <w:t>) were also used; a previous study reported that particle verbs are processed as a single lexical unit (Cappelle, Shtyrov, &amp; Pulvermüller, 2010). Verbs were matched for length and frequency based on SUBTLEX-NL (Keuleers, Brysbaert, &amp; New, 2010; see Table 2), and each verb was paired with four different object nouns to reduce systematic effects due to nouns such as word frequency, word length, familiarity, and cloze probability. Participants only read one pair of the four possible combinations; no stimuli were repeated.</w:t>
      </w:r>
    </w:p>
    <w:p w:rsidR="000262FA" w:rsidRPr="00EA27EC" w:rsidRDefault="000262FA" w:rsidP="00B35C25">
      <w:pPr>
        <w:spacing w:line="480" w:lineRule="auto"/>
        <w:ind w:firstLine="360"/>
        <w:rPr>
          <w:rFonts w:ascii="Times New Roman" w:hAnsi="Times New Roman" w:cs="Times New Roman"/>
          <w:sz w:val="24"/>
          <w:szCs w:val="24"/>
        </w:rPr>
      </w:pPr>
    </w:p>
    <w:p w:rsidR="004F7377" w:rsidRPr="00EA27EC" w:rsidRDefault="004F7377" w:rsidP="00B35C25">
      <w:pPr>
        <w:spacing w:line="480" w:lineRule="auto"/>
        <w:ind w:firstLine="360"/>
        <w:jc w:val="center"/>
        <w:rPr>
          <w:rFonts w:ascii="Times New Roman" w:hAnsi="Times New Roman" w:cs="Times New Roman"/>
          <w:sz w:val="24"/>
          <w:szCs w:val="24"/>
        </w:rPr>
      </w:pPr>
      <w:r w:rsidRPr="00EA27EC">
        <w:rPr>
          <w:rFonts w:ascii="Times New Roman" w:hAnsi="Times New Roman" w:cs="Times New Roman"/>
          <w:sz w:val="24"/>
          <w:szCs w:val="24"/>
        </w:rPr>
        <w:t>(Table 2 about here)</w:t>
      </w:r>
    </w:p>
    <w:p w:rsidR="00367F27" w:rsidRPr="00EA27EC" w:rsidRDefault="00367F27" w:rsidP="00B35C25">
      <w:pPr>
        <w:spacing w:line="480" w:lineRule="auto"/>
        <w:rPr>
          <w:rFonts w:ascii="Times New Roman" w:hAnsi="Times New Roman" w:cs="Times New Roman"/>
          <w:b/>
          <w:i/>
          <w:sz w:val="24"/>
          <w:szCs w:val="24"/>
        </w:rPr>
      </w:pPr>
    </w:p>
    <w:p w:rsidR="00DE6ACA" w:rsidRPr="00EA27EC" w:rsidRDefault="00DE6ACA"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 xml:space="preserve">Because the N400 component is sensitive to differences in frequency, we avoided making comparisons in the following cases where frequency could not be matched: </w:t>
      </w:r>
      <w:r w:rsidR="00337E5D" w:rsidRPr="00EA27EC">
        <w:rPr>
          <w:rFonts w:ascii="Times New Roman" w:hAnsi="Times New Roman" w:cs="Times New Roman"/>
          <w:sz w:val="24"/>
          <w:szCs w:val="24"/>
        </w:rPr>
        <w:t>Plausible</w:t>
      </w:r>
      <w:r w:rsidRPr="00EA27EC">
        <w:rPr>
          <w:rFonts w:ascii="Times New Roman" w:hAnsi="Times New Roman" w:cs="Times New Roman"/>
          <w:sz w:val="24"/>
          <w:szCs w:val="24"/>
        </w:rPr>
        <w:t xml:space="preserve"> Action Verb and </w:t>
      </w:r>
      <w:r w:rsidR="00337E5D" w:rsidRPr="00EA27EC">
        <w:rPr>
          <w:rFonts w:ascii="Times New Roman" w:hAnsi="Times New Roman" w:cs="Times New Roman"/>
          <w:sz w:val="24"/>
          <w:szCs w:val="24"/>
        </w:rPr>
        <w:t>Plausible</w:t>
      </w:r>
      <w:r w:rsidRPr="00EA27EC">
        <w:rPr>
          <w:rFonts w:ascii="Times New Roman" w:hAnsi="Times New Roman" w:cs="Times New Roman"/>
          <w:sz w:val="24"/>
          <w:szCs w:val="24"/>
        </w:rPr>
        <w:t xml:space="preserve"> Non-Action Verb, and </w:t>
      </w:r>
      <w:r w:rsidR="00337E5D" w:rsidRPr="00EA27EC">
        <w:rPr>
          <w:rFonts w:ascii="Times New Roman" w:hAnsi="Times New Roman" w:cs="Times New Roman"/>
          <w:sz w:val="24"/>
          <w:szCs w:val="24"/>
        </w:rPr>
        <w:t>Implausible</w:t>
      </w:r>
      <w:r w:rsidRPr="00EA27EC">
        <w:rPr>
          <w:rFonts w:ascii="Times New Roman" w:hAnsi="Times New Roman" w:cs="Times New Roman"/>
          <w:sz w:val="24"/>
          <w:szCs w:val="24"/>
        </w:rPr>
        <w:t xml:space="preserve"> Action Verb and </w:t>
      </w:r>
      <w:r w:rsidR="00337E5D" w:rsidRPr="00EA27EC">
        <w:rPr>
          <w:rFonts w:ascii="Times New Roman" w:hAnsi="Times New Roman" w:cs="Times New Roman"/>
          <w:sz w:val="24"/>
          <w:szCs w:val="24"/>
        </w:rPr>
        <w:t>Implausible</w:t>
      </w:r>
      <w:r w:rsidRPr="00EA27EC">
        <w:rPr>
          <w:rFonts w:ascii="Times New Roman" w:hAnsi="Times New Roman" w:cs="Times New Roman"/>
          <w:sz w:val="24"/>
          <w:szCs w:val="24"/>
        </w:rPr>
        <w:t xml:space="preserve"> Non-Action</w:t>
      </w:r>
      <w:r w:rsidR="00B371D3" w:rsidRPr="00EA27EC">
        <w:rPr>
          <w:rFonts w:ascii="Times New Roman" w:hAnsi="Times New Roman" w:cs="Times New Roman"/>
          <w:sz w:val="24"/>
          <w:szCs w:val="24"/>
        </w:rPr>
        <w:t xml:space="preserve"> Verb</w:t>
      </w:r>
      <w:r w:rsidRPr="00EA27EC">
        <w:rPr>
          <w:rFonts w:ascii="Times New Roman" w:hAnsi="Times New Roman" w:cs="Times New Roman"/>
          <w:sz w:val="24"/>
          <w:szCs w:val="24"/>
        </w:rPr>
        <w:t xml:space="preserve">. </w:t>
      </w:r>
    </w:p>
    <w:p w:rsidR="00EA389A" w:rsidRPr="00EA27EC" w:rsidRDefault="0066107D" w:rsidP="00B35C25">
      <w:pPr>
        <w:spacing w:line="480" w:lineRule="auto"/>
        <w:rPr>
          <w:rFonts w:ascii="Times New Roman" w:hAnsi="Times New Roman" w:cs="Times New Roman"/>
          <w:sz w:val="24"/>
          <w:szCs w:val="24"/>
        </w:rPr>
      </w:pPr>
      <w:r w:rsidRPr="00EA27EC">
        <w:rPr>
          <w:rFonts w:ascii="Times New Roman" w:hAnsi="Times New Roman" w:cs="Times New Roman"/>
          <w:sz w:val="24"/>
          <w:szCs w:val="24"/>
        </w:rPr>
        <w:t>After the experiment, participants rated all sentences</w:t>
      </w:r>
      <w:r w:rsidR="00D02E97" w:rsidRPr="00EA27EC">
        <w:rPr>
          <w:rFonts w:ascii="Times New Roman" w:hAnsi="Times New Roman" w:cs="Times New Roman"/>
          <w:sz w:val="24"/>
          <w:szCs w:val="24"/>
        </w:rPr>
        <w:t xml:space="preserve"> for semantic congruency, </w:t>
      </w:r>
      <w:r w:rsidR="00E90074" w:rsidRPr="00EA27EC">
        <w:rPr>
          <w:rFonts w:ascii="Times New Roman" w:hAnsi="Times New Roman" w:cs="Times New Roman"/>
          <w:sz w:val="24"/>
          <w:szCs w:val="24"/>
        </w:rPr>
        <w:t>action</w:t>
      </w:r>
      <w:r w:rsidRPr="00EA27EC">
        <w:rPr>
          <w:rFonts w:ascii="Times New Roman" w:hAnsi="Times New Roman" w:cs="Times New Roman"/>
          <w:sz w:val="24"/>
          <w:szCs w:val="24"/>
        </w:rPr>
        <w:t xml:space="preserve"> specificity, and imageability</w:t>
      </w:r>
      <w:r w:rsidR="007A6658" w:rsidRPr="00EA27EC">
        <w:rPr>
          <w:rFonts w:ascii="Times New Roman" w:hAnsi="Times New Roman" w:cs="Times New Roman"/>
          <w:sz w:val="24"/>
          <w:szCs w:val="24"/>
        </w:rPr>
        <w:t>. T</w:t>
      </w:r>
      <w:r w:rsidR="008D396B" w:rsidRPr="00EA27EC">
        <w:rPr>
          <w:rFonts w:ascii="Times New Roman" w:hAnsi="Times New Roman" w:cs="Times New Roman"/>
          <w:sz w:val="24"/>
          <w:szCs w:val="24"/>
        </w:rPr>
        <w:t xml:space="preserve">he order of </w:t>
      </w:r>
      <w:r w:rsidR="007A6658" w:rsidRPr="00EA27EC">
        <w:rPr>
          <w:rFonts w:ascii="Times New Roman" w:hAnsi="Times New Roman" w:cs="Times New Roman"/>
          <w:sz w:val="24"/>
          <w:szCs w:val="24"/>
        </w:rPr>
        <w:t xml:space="preserve">their </w:t>
      </w:r>
      <w:r w:rsidR="008D396B" w:rsidRPr="00EA27EC">
        <w:rPr>
          <w:rFonts w:ascii="Times New Roman" w:hAnsi="Times New Roman" w:cs="Times New Roman"/>
          <w:sz w:val="24"/>
          <w:szCs w:val="24"/>
        </w:rPr>
        <w:t xml:space="preserve">ratings was </w:t>
      </w:r>
      <w:r w:rsidR="00E5418E" w:rsidRPr="00EA27EC">
        <w:rPr>
          <w:rFonts w:ascii="Times New Roman" w:hAnsi="Times New Roman" w:cs="Times New Roman"/>
          <w:sz w:val="24"/>
          <w:szCs w:val="24"/>
        </w:rPr>
        <w:t>c</w:t>
      </w:r>
      <w:r w:rsidRPr="00EA27EC">
        <w:rPr>
          <w:rFonts w:ascii="Times New Roman" w:hAnsi="Times New Roman" w:cs="Times New Roman"/>
          <w:sz w:val="24"/>
          <w:szCs w:val="24"/>
        </w:rPr>
        <w:t>ounterbalanced. T</w:t>
      </w:r>
      <w:r w:rsidR="00EA389A" w:rsidRPr="00EA27EC">
        <w:rPr>
          <w:rFonts w:ascii="Times New Roman" w:hAnsi="Times New Roman" w:cs="Times New Roman"/>
          <w:sz w:val="24"/>
          <w:szCs w:val="24"/>
        </w:rPr>
        <w:t xml:space="preserve">he </w:t>
      </w:r>
      <w:r w:rsidR="00243682" w:rsidRPr="00EA27EC">
        <w:rPr>
          <w:rFonts w:ascii="Times New Roman" w:hAnsi="Times New Roman" w:cs="Times New Roman"/>
          <w:sz w:val="24"/>
          <w:szCs w:val="24"/>
        </w:rPr>
        <w:t xml:space="preserve">statistical </w:t>
      </w:r>
      <w:r w:rsidR="00E470B7" w:rsidRPr="00EA27EC">
        <w:rPr>
          <w:rFonts w:ascii="Times New Roman" w:hAnsi="Times New Roman" w:cs="Times New Roman"/>
          <w:sz w:val="24"/>
          <w:szCs w:val="24"/>
        </w:rPr>
        <w:t>results</w:t>
      </w:r>
      <w:r w:rsidR="00EA389A" w:rsidRPr="00EA27EC">
        <w:rPr>
          <w:rFonts w:ascii="Times New Roman" w:hAnsi="Times New Roman" w:cs="Times New Roman"/>
          <w:sz w:val="24"/>
          <w:szCs w:val="24"/>
        </w:rPr>
        <w:t xml:space="preserve"> </w:t>
      </w:r>
      <w:r w:rsidR="002866CB" w:rsidRPr="00EA27EC">
        <w:rPr>
          <w:rFonts w:ascii="Times New Roman" w:hAnsi="Times New Roman" w:cs="Times New Roman"/>
          <w:sz w:val="24"/>
          <w:szCs w:val="24"/>
        </w:rPr>
        <w:t>confirmed our m</w:t>
      </w:r>
      <w:r w:rsidR="00243682" w:rsidRPr="00EA27EC">
        <w:rPr>
          <w:rFonts w:ascii="Times New Roman" w:hAnsi="Times New Roman" w:cs="Times New Roman"/>
          <w:sz w:val="24"/>
          <w:szCs w:val="24"/>
        </w:rPr>
        <w:t>anipulations</w:t>
      </w:r>
      <w:r w:rsidR="009713F7" w:rsidRPr="00EA27EC">
        <w:rPr>
          <w:rFonts w:ascii="Times New Roman" w:hAnsi="Times New Roman" w:cs="Times New Roman"/>
          <w:sz w:val="24"/>
          <w:szCs w:val="24"/>
        </w:rPr>
        <w:t xml:space="preserve"> of semantic congruency and </w:t>
      </w:r>
      <w:r w:rsidR="00E90074" w:rsidRPr="00EA27EC">
        <w:rPr>
          <w:rFonts w:ascii="Times New Roman" w:hAnsi="Times New Roman" w:cs="Times New Roman"/>
          <w:sz w:val="24"/>
          <w:szCs w:val="24"/>
        </w:rPr>
        <w:t>action</w:t>
      </w:r>
      <w:r w:rsidR="009713F7" w:rsidRPr="00EA27EC">
        <w:rPr>
          <w:rFonts w:ascii="Times New Roman" w:hAnsi="Times New Roman" w:cs="Times New Roman"/>
          <w:sz w:val="24"/>
          <w:szCs w:val="24"/>
        </w:rPr>
        <w:t xml:space="preserve"> specificity</w:t>
      </w:r>
      <w:r w:rsidR="002866CB" w:rsidRPr="00EA27EC">
        <w:rPr>
          <w:rFonts w:ascii="Times New Roman" w:hAnsi="Times New Roman" w:cs="Times New Roman"/>
          <w:sz w:val="24"/>
          <w:szCs w:val="24"/>
        </w:rPr>
        <w:t xml:space="preserve"> </w:t>
      </w:r>
      <w:r w:rsidR="00243682" w:rsidRPr="00EA27EC">
        <w:rPr>
          <w:rFonts w:ascii="Times New Roman" w:hAnsi="Times New Roman" w:cs="Times New Roman"/>
          <w:sz w:val="24"/>
          <w:szCs w:val="24"/>
        </w:rPr>
        <w:t>(</w:t>
      </w:r>
      <w:r w:rsidR="00A441C6" w:rsidRPr="00EA27EC">
        <w:rPr>
          <w:rFonts w:ascii="Times New Roman" w:hAnsi="Times New Roman" w:cs="Times New Roman"/>
          <w:sz w:val="24"/>
          <w:szCs w:val="24"/>
        </w:rPr>
        <w:t xml:space="preserve">see </w:t>
      </w:r>
      <w:r w:rsidR="00EA389A" w:rsidRPr="00EA27EC">
        <w:rPr>
          <w:rFonts w:ascii="Times New Roman" w:hAnsi="Times New Roman" w:cs="Times New Roman"/>
          <w:sz w:val="24"/>
          <w:szCs w:val="24"/>
        </w:rPr>
        <w:t>Table 3</w:t>
      </w:r>
      <w:r w:rsidR="00243682" w:rsidRPr="00EA27EC">
        <w:rPr>
          <w:rFonts w:ascii="Times New Roman" w:hAnsi="Times New Roman" w:cs="Times New Roman"/>
          <w:sz w:val="24"/>
          <w:szCs w:val="24"/>
        </w:rPr>
        <w:t>)</w:t>
      </w:r>
      <w:r w:rsidR="00EA389A" w:rsidRPr="00EA27EC">
        <w:rPr>
          <w:rFonts w:ascii="Times New Roman" w:hAnsi="Times New Roman" w:cs="Times New Roman"/>
          <w:sz w:val="24"/>
          <w:szCs w:val="24"/>
        </w:rPr>
        <w:t>.</w:t>
      </w:r>
      <w:r w:rsidR="009713F7" w:rsidRPr="00EA27EC">
        <w:rPr>
          <w:rFonts w:ascii="Times New Roman" w:hAnsi="Times New Roman" w:cs="Times New Roman"/>
          <w:sz w:val="24"/>
          <w:szCs w:val="24"/>
        </w:rPr>
        <w:t xml:space="preserve"> We also collected imageability ratings </w:t>
      </w:r>
      <w:r w:rsidR="00D1489C" w:rsidRPr="00EA27EC">
        <w:rPr>
          <w:rFonts w:ascii="Times New Roman" w:hAnsi="Times New Roman" w:cs="Times New Roman"/>
          <w:sz w:val="24"/>
          <w:szCs w:val="24"/>
        </w:rPr>
        <w:t>as an additional measure.</w:t>
      </w:r>
    </w:p>
    <w:p w:rsidR="000262FA" w:rsidRPr="00EA27EC" w:rsidRDefault="000262FA" w:rsidP="00B35C25">
      <w:pPr>
        <w:spacing w:line="480" w:lineRule="auto"/>
        <w:ind w:firstLine="360"/>
        <w:rPr>
          <w:rFonts w:ascii="Times New Roman" w:hAnsi="Times New Roman" w:cs="Times New Roman"/>
          <w:sz w:val="24"/>
          <w:szCs w:val="24"/>
        </w:rPr>
      </w:pPr>
    </w:p>
    <w:p w:rsidR="00961AF8" w:rsidRPr="00EA27EC" w:rsidRDefault="00961AF8" w:rsidP="00B35C25">
      <w:pPr>
        <w:spacing w:line="480" w:lineRule="auto"/>
        <w:ind w:firstLine="360"/>
        <w:jc w:val="center"/>
        <w:rPr>
          <w:rFonts w:ascii="Times New Roman" w:hAnsi="Times New Roman" w:cs="Times New Roman"/>
          <w:sz w:val="24"/>
          <w:szCs w:val="24"/>
        </w:rPr>
      </w:pPr>
      <w:r w:rsidRPr="00EA27EC">
        <w:rPr>
          <w:rFonts w:ascii="Times New Roman" w:hAnsi="Times New Roman" w:cs="Times New Roman"/>
          <w:sz w:val="24"/>
          <w:szCs w:val="24"/>
        </w:rPr>
        <w:t xml:space="preserve">(Table </w:t>
      </w:r>
      <w:r w:rsidR="00D3319A" w:rsidRPr="00EA27EC">
        <w:rPr>
          <w:rFonts w:ascii="Times New Roman" w:hAnsi="Times New Roman" w:cs="Times New Roman"/>
          <w:sz w:val="24"/>
          <w:szCs w:val="24"/>
        </w:rPr>
        <w:t>3</w:t>
      </w:r>
      <w:r w:rsidRPr="00EA27EC">
        <w:rPr>
          <w:rFonts w:ascii="Times New Roman" w:hAnsi="Times New Roman" w:cs="Times New Roman"/>
          <w:sz w:val="24"/>
          <w:szCs w:val="24"/>
        </w:rPr>
        <w:t xml:space="preserve"> about here)</w:t>
      </w:r>
    </w:p>
    <w:p w:rsidR="00747E78" w:rsidRPr="00EA27EC" w:rsidRDefault="00747E78" w:rsidP="00B35C25">
      <w:pPr>
        <w:ind w:firstLine="360"/>
        <w:rPr>
          <w:rFonts w:ascii="Times New Roman" w:hAnsi="Times New Roman" w:cs="Times New Roman"/>
          <w:sz w:val="24"/>
          <w:szCs w:val="24"/>
        </w:rPr>
      </w:pPr>
    </w:p>
    <w:p w:rsidR="004600EA" w:rsidRPr="00EA27EC" w:rsidRDefault="007A215A" w:rsidP="00B35C25">
      <w:pPr>
        <w:spacing w:line="360" w:lineRule="auto"/>
        <w:rPr>
          <w:rFonts w:ascii="Times New Roman" w:hAnsi="Times New Roman" w:cs="Times New Roman"/>
          <w:b/>
          <w:sz w:val="24"/>
          <w:szCs w:val="24"/>
        </w:rPr>
      </w:pPr>
      <w:r w:rsidRPr="00EA27EC">
        <w:rPr>
          <w:rFonts w:ascii="Times New Roman" w:hAnsi="Times New Roman" w:cs="Times New Roman"/>
          <w:b/>
          <w:i/>
          <w:sz w:val="24"/>
          <w:szCs w:val="24"/>
        </w:rPr>
        <w:t>Procedure</w:t>
      </w:r>
    </w:p>
    <w:p w:rsidR="003E7326" w:rsidRPr="00EA27EC" w:rsidRDefault="003E7326" w:rsidP="00DF467D">
      <w:pPr>
        <w:spacing w:line="480" w:lineRule="auto"/>
        <w:rPr>
          <w:rFonts w:ascii="Times New Roman" w:hAnsi="Times New Roman" w:cs="Times New Roman"/>
          <w:b/>
          <w:sz w:val="24"/>
          <w:szCs w:val="24"/>
        </w:rPr>
      </w:pPr>
      <w:r w:rsidRPr="00EA27EC">
        <w:rPr>
          <w:rFonts w:ascii="Times New Roman" w:hAnsi="Times New Roman" w:cs="Times New Roman"/>
          <w:sz w:val="24"/>
          <w:szCs w:val="24"/>
        </w:rPr>
        <w:t xml:space="preserve">A practice block of 10 trials similar to the experimental stimuli was first administered and repeated when necessary. Each participant read 94 sentences across 2 blocks: 47 trials per block, of which the first 5 were dummy trials similar to critical items. The order of the sentences was pseudo-randomized so that no more than 3 consecutive trials were from the same condition. As a result, four experimental lists were generated using the Latin square design and randomly assigned to participants. Twenty catch trials ensured participants attended to each word of the sentence. Every 3 to 5 trials, participants responded with a button press using their index fingers (right button for ‘yes’, left button for ‘no’) to indicate whether or not they saw the displayed </w:t>
      </w:r>
      <w:r w:rsidR="00DF467D" w:rsidRPr="00EA27EC">
        <w:rPr>
          <w:rFonts w:ascii="Times New Roman" w:hAnsi="Times New Roman" w:cs="Times New Roman"/>
          <w:sz w:val="24"/>
          <w:szCs w:val="24"/>
        </w:rPr>
        <w:t>word in the preceding sentence.</w:t>
      </w:r>
    </w:p>
    <w:p w:rsidR="00C762A0" w:rsidRPr="00EA27EC" w:rsidRDefault="00C762A0" w:rsidP="00683F26">
      <w:pPr>
        <w:spacing w:line="480" w:lineRule="auto"/>
        <w:rPr>
          <w:rFonts w:ascii="Times New Roman" w:hAnsi="Times New Roman" w:cs="Times New Roman"/>
          <w:sz w:val="24"/>
          <w:szCs w:val="24"/>
        </w:rPr>
      </w:pPr>
      <w:r w:rsidRPr="00EA27EC">
        <w:rPr>
          <w:rFonts w:ascii="Times New Roman" w:hAnsi="Times New Roman" w:cs="Times New Roman"/>
          <w:sz w:val="24"/>
          <w:szCs w:val="24"/>
        </w:rPr>
        <w:t xml:space="preserve">Participants sat approximately 80 cm away from the computer screen in a dimly lit sound- and electrically-shielded booth. We presented the sentence stimuli using a PC running Presentation software (Neurobehavioural Systems, Albany, NY, USA). Button presses by the index fingers of each hand were recorded by means of a response box placed under each hand. We displayed each word at the </w:t>
      </w:r>
      <w:r w:rsidR="00D50976" w:rsidRPr="00EA27EC">
        <w:rPr>
          <w:rFonts w:ascii="Times New Roman" w:hAnsi="Times New Roman" w:cs="Times New Roman"/>
          <w:sz w:val="24"/>
          <w:szCs w:val="24"/>
        </w:rPr>
        <w:t>centre</w:t>
      </w:r>
      <w:r w:rsidRPr="00EA27EC">
        <w:rPr>
          <w:rFonts w:ascii="Times New Roman" w:hAnsi="Times New Roman" w:cs="Times New Roman"/>
          <w:sz w:val="24"/>
          <w:szCs w:val="24"/>
        </w:rPr>
        <w:t xml:space="preserve"> for 350 ms, followed by a blank screen for another 350 ms, yielding a 700 ms presentation duration per </w:t>
      </w:r>
      <w:r w:rsidR="00EA353B" w:rsidRPr="00EA27EC">
        <w:rPr>
          <w:rFonts w:ascii="Times New Roman" w:hAnsi="Times New Roman" w:cs="Times New Roman"/>
          <w:sz w:val="24"/>
          <w:szCs w:val="24"/>
        </w:rPr>
        <w:t>item</w:t>
      </w:r>
      <w:r w:rsidRPr="00EA27EC">
        <w:rPr>
          <w:rFonts w:ascii="Times New Roman" w:hAnsi="Times New Roman" w:cs="Times New Roman"/>
          <w:sz w:val="24"/>
          <w:szCs w:val="24"/>
        </w:rPr>
        <w:t xml:space="preserve">. The last word of the sentence was presented together with a period. On catch trials, the sentence was followed by a memory probe which remained on the screen until participants responded. Trials were separated by an asterisk at the </w:t>
      </w:r>
      <w:r w:rsidR="00F34DE4" w:rsidRPr="00EA27EC">
        <w:rPr>
          <w:rFonts w:ascii="Times New Roman" w:hAnsi="Times New Roman" w:cs="Times New Roman"/>
          <w:sz w:val="24"/>
          <w:szCs w:val="24"/>
        </w:rPr>
        <w:t>centre</w:t>
      </w:r>
      <w:r w:rsidRPr="00EA27EC">
        <w:rPr>
          <w:rFonts w:ascii="Times New Roman" w:hAnsi="Times New Roman" w:cs="Times New Roman"/>
          <w:sz w:val="24"/>
          <w:szCs w:val="24"/>
        </w:rPr>
        <w:t xml:space="preserve"> for 3,000 ms and we encouraged participants to blink only during this time. Words were presented on a black background using a white Arial font with size 20. Each of the two blocks lasted approximately 20 minutes. The total duration of a session was approximately two hours including set-up and clean-up.</w:t>
      </w:r>
    </w:p>
    <w:p w:rsidR="00BA5630" w:rsidRPr="00EA27EC" w:rsidRDefault="00BA5630" w:rsidP="00683F26">
      <w:pPr>
        <w:spacing w:line="360" w:lineRule="auto"/>
        <w:rPr>
          <w:rFonts w:ascii="Times New Roman" w:hAnsi="Times New Roman" w:cs="Times New Roman"/>
          <w:b/>
          <w:i/>
          <w:sz w:val="24"/>
          <w:szCs w:val="24"/>
        </w:rPr>
      </w:pPr>
      <w:r w:rsidRPr="00EA27EC">
        <w:rPr>
          <w:rFonts w:ascii="Times New Roman" w:hAnsi="Times New Roman" w:cs="Times New Roman"/>
          <w:b/>
          <w:i/>
          <w:sz w:val="24"/>
          <w:szCs w:val="24"/>
        </w:rPr>
        <w:t>Recording</w:t>
      </w:r>
    </w:p>
    <w:p w:rsidR="00BA5630" w:rsidRPr="00EA27EC" w:rsidRDefault="003675A3" w:rsidP="00683F26">
      <w:pPr>
        <w:spacing w:line="480" w:lineRule="auto"/>
        <w:rPr>
          <w:rFonts w:ascii="Times New Roman" w:hAnsi="Times New Roman" w:cs="Times New Roman"/>
          <w:sz w:val="24"/>
          <w:szCs w:val="24"/>
        </w:rPr>
      </w:pPr>
      <w:r w:rsidRPr="00EA27EC">
        <w:rPr>
          <w:rFonts w:ascii="Times New Roman" w:hAnsi="Times New Roman" w:cs="Times New Roman"/>
          <w:sz w:val="24"/>
          <w:szCs w:val="24"/>
        </w:rPr>
        <w:t>We recorded t</w:t>
      </w:r>
      <w:r w:rsidR="00BA5630" w:rsidRPr="00EA27EC">
        <w:rPr>
          <w:rFonts w:ascii="Times New Roman" w:hAnsi="Times New Roman" w:cs="Times New Roman"/>
          <w:sz w:val="24"/>
          <w:szCs w:val="24"/>
        </w:rPr>
        <w:t>he</w:t>
      </w:r>
      <w:r w:rsidR="004F7A4D" w:rsidRPr="00EA27EC">
        <w:rPr>
          <w:rFonts w:ascii="Times New Roman" w:hAnsi="Times New Roman" w:cs="Times New Roman"/>
          <w:sz w:val="24"/>
          <w:szCs w:val="24"/>
        </w:rPr>
        <w:t xml:space="preserve"> electroencephalogram (EEG) from 60 active electrodes placed in an actiCAP (Brain Products GmbH, </w:t>
      </w:r>
      <w:r w:rsidR="00C00EB8" w:rsidRPr="00EA27EC">
        <w:rPr>
          <w:rFonts w:ascii="Times New Roman" w:hAnsi="Times New Roman" w:cs="Times New Roman"/>
          <w:sz w:val="24"/>
          <w:szCs w:val="24"/>
        </w:rPr>
        <w:t>Mun</w:t>
      </w:r>
      <w:r w:rsidR="004F7A4D" w:rsidRPr="00EA27EC">
        <w:rPr>
          <w:rFonts w:ascii="Times New Roman" w:hAnsi="Times New Roman" w:cs="Times New Roman"/>
          <w:sz w:val="24"/>
          <w:szCs w:val="24"/>
        </w:rPr>
        <w:t>ich, Germany)</w:t>
      </w:r>
      <w:r w:rsidR="00D76A4F" w:rsidRPr="00EA27EC">
        <w:rPr>
          <w:rFonts w:ascii="Times New Roman" w:hAnsi="Times New Roman" w:cs="Times New Roman"/>
          <w:sz w:val="24"/>
          <w:szCs w:val="24"/>
        </w:rPr>
        <w:t>, as used in van Elk et al. (2010)</w:t>
      </w:r>
      <w:r w:rsidR="004F7A4D" w:rsidRPr="00EA27EC">
        <w:rPr>
          <w:rFonts w:ascii="Times New Roman" w:hAnsi="Times New Roman" w:cs="Times New Roman"/>
          <w:sz w:val="24"/>
          <w:szCs w:val="24"/>
        </w:rPr>
        <w:t>.</w:t>
      </w:r>
      <w:r w:rsidR="00F02EE4" w:rsidRPr="00EA27EC">
        <w:rPr>
          <w:rFonts w:ascii="Times New Roman" w:hAnsi="Times New Roman" w:cs="Times New Roman"/>
          <w:sz w:val="24"/>
          <w:szCs w:val="24"/>
        </w:rPr>
        <w:t xml:space="preserve"> The electrode positions conform to the M-10 Equ</w:t>
      </w:r>
      <w:r w:rsidR="00FC2948" w:rsidRPr="00EA27EC">
        <w:rPr>
          <w:rFonts w:ascii="Times New Roman" w:hAnsi="Times New Roman" w:cs="Times New Roman"/>
          <w:sz w:val="24"/>
          <w:szCs w:val="24"/>
        </w:rPr>
        <w:t>id</w:t>
      </w:r>
      <w:r w:rsidR="00EB25FE" w:rsidRPr="00EA27EC">
        <w:rPr>
          <w:rFonts w:ascii="Times New Roman" w:hAnsi="Times New Roman" w:cs="Times New Roman"/>
          <w:sz w:val="24"/>
          <w:szCs w:val="24"/>
        </w:rPr>
        <w:t>istant 61-Channel-Arrangement (</w:t>
      </w:r>
      <w:r w:rsidR="00376844" w:rsidRPr="00EA27EC">
        <w:rPr>
          <w:rFonts w:ascii="Times New Roman" w:hAnsi="Times New Roman" w:cs="Times New Roman"/>
          <w:i/>
          <w:sz w:val="24"/>
          <w:szCs w:val="24"/>
        </w:rPr>
        <w:t>i.e.</w:t>
      </w:r>
      <w:r w:rsidR="00376844" w:rsidRPr="00EA27EC">
        <w:rPr>
          <w:rFonts w:ascii="Times New Roman" w:hAnsi="Times New Roman" w:cs="Times New Roman"/>
          <w:sz w:val="24"/>
          <w:szCs w:val="24"/>
        </w:rPr>
        <w:t xml:space="preserve">, </w:t>
      </w:r>
      <w:r w:rsidR="00B87F4C" w:rsidRPr="00EA27EC">
        <w:rPr>
          <w:rFonts w:ascii="Times New Roman" w:hAnsi="Times New Roman" w:cs="Times New Roman"/>
          <w:sz w:val="24"/>
          <w:szCs w:val="24"/>
        </w:rPr>
        <w:t xml:space="preserve">an </w:t>
      </w:r>
      <w:r w:rsidR="00FC2948" w:rsidRPr="00EA27EC">
        <w:rPr>
          <w:rFonts w:ascii="Times New Roman" w:hAnsi="Times New Roman" w:cs="Times New Roman"/>
          <w:sz w:val="24"/>
          <w:szCs w:val="24"/>
        </w:rPr>
        <w:t>int</w:t>
      </w:r>
      <w:r w:rsidR="001301B9" w:rsidRPr="00EA27EC">
        <w:rPr>
          <w:rFonts w:ascii="Times New Roman" w:hAnsi="Times New Roman" w:cs="Times New Roman"/>
          <w:sz w:val="24"/>
          <w:szCs w:val="24"/>
        </w:rPr>
        <w:t>er-electrode distance of 37 ± 3</w:t>
      </w:r>
      <w:r w:rsidR="007624BF" w:rsidRPr="00EA27EC">
        <w:rPr>
          <w:rFonts w:ascii="Times New Roman" w:hAnsi="Times New Roman" w:cs="Times New Roman"/>
          <w:sz w:val="24"/>
          <w:szCs w:val="24"/>
        </w:rPr>
        <w:t xml:space="preserve"> </w:t>
      </w:r>
      <w:r w:rsidR="00FC2948" w:rsidRPr="00EA27EC">
        <w:rPr>
          <w:rFonts w:ascii="Times New Roman" w:hAnsi="Times New Roman" w:cs="Times New Roman"/>
          <w:sz w:val="24"/>
          <w:szCs w:val="24"/>
        </w:rPr>
        <w:t>mm g</w:t>
      </w:r>
      <w:r w:rsidR="001301B9" w:rsidRPr="00EA27EC">
        <w:rPr>
          <w:rFonts w:ascii="Times New Roman" w:hAnsi="Times New Roman" w:cs="Times New Roman"/>
          <w:sz w:val="24"/>
          <w:szCs w:val="24"/>
        </w:rPr>
        <w:t>iven a head circumference of 58</w:t>
      </w:r>
      <w:r w:rsidR="00F80E90" w:rsidRPr="00EA27EC">
        <w:rPr>
          <w:rFonts w:ascii="Times New Roman" w:hAnsi="Times New Roman" w:cs="Times New Roman"/>
          <w:sz w:val="24"/>
          <w:szCs w:val="24"/>
        </w:rPr>
        <w:t xml:space="preserve"> </w:t>
      </w:r>
      <w:r w:rsidR="00FC2948" w:rsidRPr="00EA27EC">
        <w:rPr>
          <w:rFonts w:ascii="Times New Roman" w:hAnsi="Times New Roman" w:cs="Times New Roman"/>
          <w:sz w:val="24"/>
          <w:szCs w:val="24"/>
        </w:rPr>
        <w:t>cm</w:t>
      </w:r>
      <w:r w:rsidR="00EB25FE" w:rsidRPr="00EA27EC">
        <w:rPr>
          <w:rFonts w:ascii="Times New Roman" w:hAnsi="Times New Roman" w:cs="Times New Roman"/>
          <w:sz w:val="24"/>
          <w:szCs w:val="24"/>
        </w:rPr>
        <w:t>)</w:t>
      </w:r>
      <w:r w:rsidR="00FC2948" w:rsidRPr="00EA27EC">
        <w:rPr>
          <w:rFonts w:ascii="Times New Roman" w:hAnsi="Times New Roman" w:cs="Times New Roman"/>
          <w:sz w:val="24"/>
          <w:szCs w:val="24"/>
        </w:rPr>
        <w:t xml:space="preserve">. </w:t>
      </w:r>
      <w:r w:rsidR="00410F06" w:rsidRPr="00EA27EC">
        <w:rPr>
          <w:rFonts w:ascii="Times New Roman" w:hAnsi="Times New Roman" w:cs="Times New Roman"/>
          <w:sz w:val="24"/>
          <w:szCs w:val="24"/>
        </w:rPr>
        <w:t>During recording, e</w:t>
      </w:r>
      <w:r w:rsidR="009E7DC1" w:rsidRPr="00EA27EC">
        <w:rPr>
          <w:rFonts w:ascii="Times New Roman" w:hAnsi="Times New Roman" w:cs="Times New Roman"/>
          <w:sz w:val="24"/>
          <w:szCs w:val="24"/>
        </w:rPr>
        <w:t xml:space="preserve">lectrodes were referenced </w:t>
      </w:r>
      <w:r w:rsidR="00410F06" w:rsidRPr="00EA27EC">
        <w:rPr>
          <w:rFonts w:ascii="Times New Roman" w:hAnsi="Times New Roman" w:cs="Times New Roman"/>
          <w:sz w:val="24"/>
          <w:szCs w:val="24"/>
        </w:rPr>
        <w:t>t</w:t>
      </w:r>
      <w:r w:rsidR="009E7DC1" w:rsidRPr="00EA27EC">
        <w:rPr>
          <w:rFonts w:ascii="Times New Roman" w:hAnsi="Times New Roman" w:cs="Times New Roman"/>
          <w:sz w:val="24"/>
          <w:szCs w:val="24"/>
        </w:rPr>
        <w:t xml:space="preserve">o the left mastoid </w:t>
      </w:r>
      <w:r w:rsidR="00F113BB" w:rsidRPr="00EA27EC">
        <w:rPr>
          <w:rFonts w:ascii="Times New Roman" w:hAnsi="Times New Roman" w:cs="Times New Roman"/>
          <w:sz w:val="24"/>
          <w:szCs w:val="24"/>
        </w:rPr>
        <w:t>but</w:t>
      </w:r>
      <w:r w:rsidR="00410F06" w:rsidRPr="00EA27EC">
        <w:rPr>
          <w:rFonts w:ascii="Times New Roman" w:hAnsi="Times New Roman" w:cs="Times New Roman"/>
          <w:sz w:val="24"/>
          <w:szCs w:val="24"/>
        </w:rPr>
        <w:t xml:space="preserve"> </w:t>
      </w:r>
      <w:r w:rsidR="009E7DC1" w:rsidRPr="00EA27EC">
        <w:rPr>
          <w:rFonts w:ascii="Times New Roman" w:hAnsi="Times New Roman" w:cs="Times New Roman"/>
          <w:sz w:val="24"/>
          <w:szCs w:val="24"/>
        </w:rPr>
        <w:t xml:space="preserve">re-referenced offline to the </w:t>
      </w:r>
      <w:r w:rsidR="00A206D6" w:rsidRPr="00EA27EC">
        <w:rPr>
          <w:rFonts w:ascii="Times New Roman" w:hAnsi="Times New Roman" w:cs="Times New Roman"/>
          <w:sz w:val="24"/>
          <w:szCs w:val="24"/>
        </w:rPr>
        <w:t>average of left and right</w:t>
      </w:r>
      <w:r w:rsidR="009E7DC1" w:rsidRPr="00EA27EC">
        <w:rPr>
          <w:rFonts w:ascii="Times New Roman" w:hAnsi="Times New Roman" w:cs="Times New Roman"/>
          <w:sz w:val="24"/>
          <w:szCs w:val="24"/>
        </w:rPr>
        <w:t xml:space="preserve"> mastoids. </w:t>
      </w:r>
      <w:r w:rsidR="00C243A6" w:rsidRPr="00EA27EC">
        <w:rPr>
          <w:rFonts w:ascii="Times New Roman" w:hAnsi="Times New Roman" w:cs="Times New Roman"/>
          <w:sz w:val="24"/>
          <w:szCs w:val="24"/>
        </w:rPr>
        <w:t>We kept i</w:t>
      </w:r>
      <w:r w:rsidR="00D454BB" w:rsidRPr="00EA27EC">
        <w:rPr>
          <w:rFonts w:ascii="Times New Roman" w:hAnsi="Times New Roman" w:cs="Times New Roman"/>
          <w:sz w:val="24"/>
          <w:szCs w:val="24"/>
        </w:rPr>
        <w:t>mp</w:t>
      </w:r>
      <w:r w:rsidR="003038E6" w:rsidRPr="00EA27EC">
        <w:rPr>
          <w:rFonts w:ascii="Times New Roman" w:hAnsi="Times New Roman" w:cs="Times New Roman"/>
          <w:sz w:val="24"/>
          <w:szCs w:val="24"/>
        </w:rPr>
        <w:t>edance levels below 10</w:t>
      </w:r>
      <w:r w:rsidR="007624BF" w:rsidRPr="00EA27EC">
        <w:rPr>
          <w:rFonts w:ascii="Times New Roman" w:hAnsi="Times New Roman" w:cs="Times New Roman"/>
          <w:sz w:val="24"/>
          <w:szCs w:val="24"/>
        </w:rPr>
        <w:t xml:space="preserve"> </w:t>
      </w:r>
      <w:r w:rsidR="00D454BB" w:rsidRPr="00EA27EC">
        <w:rPr>
          <w:rFonts w:ascii="Times New Roman" w:hAnsi="Times New Roman" w:cs="Times New Roman"/>
          <w:sz w:val="24"/>
          <w:szCs w:val="24"/>
        </w:rPr>
        <w:t>kΩ</w:t>
      </w:r>
      <w:r w:rsidR="004D57B4" w:rsidRPr="00EA27EC">
        <w:rPr>
          <w:rFonts w:ascii="Times New Roman" w:hAnsi="Times New Roman" w:cs="Times New Roman"/>
          <w:sz w:val="24"/>
          <w:szCs w:val="24"/>
        </w:rPr>
        <w:t xml:space="preserve"> and</w:t>
      </w:r>
      <w:r w:rsidR="0086018F" w:rsidRPr="00EA27EC">
        <w:rPr>
          <w:rFonts w:ascii="Times New Roman" w:hAnsi="Times New Roman" w:cs="Times New Roman"/>
          <w:sz w:val="24"/>
          <w:szCs w:val="24"/>
        </w:rPr>
        <w:t xml:space="preserve"> </w:t>
      </w:r>
      <w:r w:rsidR="00DB18D2" w:rsidRPr="00EA27EC">
        <w:rPr>
          <w:rFonts w:ascii="Times New Roman" w:hAnsi="Times New Roman" w:cs="Times New Roman"/>
          <w:sz w:val="24"/>
          <w:szCs w:val="24"/>
        </w:rPr>
        <w:t>used</w:t>
      </w:r>
      <w:r w:rsidR="00F47820" w:rsidRPr="00EA27EC">
        <w:rPr>
          <w:rFonts w:ascii="Times New Roman" w:hAnsi="Times New Roman" w:cs="Times New Roman"/>
          <w:sz w:val="24"/>
          <w:szCs w:val="24"/>
        </w:rPr>
        <w:t xml:space="preserve"> two 32-channel BrainAmp DC EEG amplifiers</w:t>
      </w:r>
      <w:r w:rsidR="008C4AC1" w:rsidRPr="00EA27EC">
        <w:rPr>
          <w:rFonts w:ascii="Times New Roman" w:hAnsi="Times New Roman" w:cs="Times New Roman"/>
          <w:sz w:val="24"/>
          <w:szCs w:val="24"/>
        </w:rPr>
        <w:t xml:space="preserve"> </w:t>
      </w:r>
      <w:r w:rsidR="004F6D55" w:rsidRPr="00EA27EC">
        <w:rPr>
          <w:rFonts w:ascii="Times New Roman" w:hAnsi="Times New Roman" w:cs="Times New Roman"/>
          <w:sz w:val="24"/>
          <w:szCs w:val="24"/>
        </w:rPr>
        <w:t>to amplify the signals</w:t>
      </w:r>
      <w:r w:rsidR="00275E38" w:rsidRPr="00EA27EC">
        <w:rPr>
          <w:rFonts w:ascii="Times New Roman" w:hAnsi="Times New Roman" w:cs="Times New Roman"/>
          <w:sz w:val="24"/>
          <w:szCs w:val="24"/>
        </w:rPr>
        <w:t>.</w:t>
      </w:r>
      <w:r w:rsidR="0086018F" w:rsidRPr="00EA27EC">
        <w:rPr>
          <w:rFonts w:ascii="Times New Roman" w:hAnsi="Times New Roman" w:cs="Times New Roman"/>
          <w:sz w:val="24"/>
          <w:szCs w:val="24"/>
        </w:rPr>
        <w:t xml:space="preserve"> The EEG and EOG signals were sampled </w:t>
      </w:r>
      <w:r w:rsidR="001301B9" w:rsidRPr="00EA27EC">
        <w:rPr>
          <w:rFonts w:ascii="Times New Roman" w:hAnsi="Times New Roman" w:cs="Times New Roman"/>
          <w:sz w:val="24"/>
          <w:szCs w:val="24"/>
        </w:rPr>
        <w:t>at 500</w:t>
      </w:r>
      <w:r w:rsidR="007624BF" w:rsidRPr="00EA27EC">
        <w:rPr>
          <w:rFonts w:ascii="Times New Roman" w:hAnsi="Times New Roman" w:cs="Times New Roman"/>
          <w:sz w:val="24"/>
          <w:szCs w:val="24"/>
        </w:rPr>
        <w:t xml:space="preserve"> </w:t>
      </w:r>
      <w:r w:rsidR="0086018F" w:rsidRPr="00EA27EC">
        <w:rPr>
          <w:rFonts w:ascii="Times New Roman" w:hAnsi="Times New Roman" w:cs="Times New Roman"/>
          <w:sz w:val="24"/>
          <w:szCs w:val="24"/>
        </w:rPr>
        <w:t>Hz with a 100</w:t>
      </w:r>
      <w:r w:rsidR="007624BF" w:rsidRPr="00EA27EC">
        <w:rPr>
          <w:rFonts w:ascii="Times New Roman" w:hAnsi="Times New Roman" w:cs="Times New Roman"/>
          <w:sz w:val="24"/>
          <w:szCs w:val="24"/>
        </w:rPr>
        <w:t xml:space="preserve"> </w:t>
      </w:r>
      <w:r w:rsidR="0086018F" w:rsidRPr="00EA27EC">
        <w:rPr>
          <w:rFonts w:ascii="Times New Roman" w:hAnsi="Times New Roman" w:cs="Times New Roman"/>
          <w:sz w:val="24"/>
          <w:szCs w:val="24"/>
        </w:rPr>
        <w:t>Hz high cut-off filter and a 10</w:t>
      </w:r>
      <w:r w:rsidR="007624BF" w:rsidRPr="00EA27EC">
        <w:rPr>
          <w:rFonts w:ascii="Times New Roman" w:hAnsi="Times New Roman" w:cs="Times New Roman"/>
          <w:sz w:val="24"/>
          <w:szCs w:val="24"/>
        </w:rPr>
        <w:t xml:space="preserve"> </w:t>
      </w:r>
      <w:r w:rsidR="0086018F" w:rsidRPr="00EA27EC">
        <w:rPr>
          <w:rFonts w:ascii="Times New Roman" w:hAnsi="Times New Roman" w:cs="Times New Roman"/>
          <w:sz w:val="24"/>
          <w:szCs w:val="24"/>
        </w:rPr>
        <w:t>s time constant</w:t>
      </w:r>
      <w:r w:rsidR="00592367" w:rsidRPr="00EA27EC">
        <w:rPr>
          <w:rFonts w:ascii="Times New Roman" w:hAnsi="Times New Roman" w:cs="Times New Roman"/>
          <w:sz w:val="24"/>
          <w:szCs w:val="24"/>
        </w:rPr>
        <w:t>.</w:t>
      </w:r>
    </w:p>
    <w:p w:rsidR="00B765D9" w:rsidRPr="00EA27EC" w:rsidRDefault="00B765D9" w:rsidP="00683F26">
      <w:pPr>
        <w:spacing w:line="360" w:lineRule="auto"/>
        <w:rPr>
          <w:rFonts w:ascii="Times New Roman" w:hAnsi="Times New Roman" w:cs="Times New Roman"/>
          <w:b/>
          <w:sz w:val="24"/>
          <w:szCs w:val="24"/>
        </w:rPr>
      </w:pPr>
      <w:r w:rsidRPr="00EA27EC">
        <w:rPr>
          <w:rFonts w:ascii="Times New Roman" w:hAnsi="Times New Roman" w:cs="Times New Roman"/>
          <w:b/>
          <w:i/>
          <w:sz w:val="24"/>
          <w:szCs w:val="24"/>
        </w:rPr>
        <w:t>Ana</w:t>
      </w:r>
      <w:r w:rsidR="00E90DAA" w:rsidRPr="00EA27EC">
        <w:rPr>
          <w:rFonts w:ascii="Times New Roman" w:hAnsi="Times New Roman" w:cs="Times New Roman"/>
          <w:b/>
          <w:i/>
          <w:sz w:val="24"/>
          <w:szCs w:val="24"/>
        </w:rPr>
        <w:t>l</w:t>
      </w:r>
      <w:r w:rsidRPr="00EA27EC">
        <w:rPr>
          <w:rFonts w:ascii="Times New Roman" w:hAnsi="Times New Roman" w:cs="Times New Roman"/>
          <w:b/>
          <w:i/>
          <w:sz w:val="24"/>
          <w:szCs w:val="24"/>
        </w:rPr>
        <w:t>ysis</w:t>
      </w:r>
    </w:p>
    <w:p w:rsidR="00192059" w:rsidRPr="00EA27EC" w:rsidRDefault="00C20986" w:rsidP="00683F26">
      <w:pPr>
        <w:spacing w:line="480" w:lineRule="auto"/>
        <w:rPr>
          <w:rFonts w:ascii="Times New Roman" w:hAnsi="Times New Roman" w:cs="Times New Roman"/>
          <w:sz w:val="24"/>
          <w:szCs w:val="24"/>
        </w:rPr>
      </w:pPr>
      <w:r w:rsidRPr="00EA27EC">
        <w:rPr>
          <w:rFonts w:ascii="Times New Roman" w:hAnsi="Times New Roman" w:cs="Times New Roman"/>
          <w:sz w:val="24"/>
          <w:szCs w:val="24"/>
        </w:rPr>
        <w:t>We analyzed the EEG</w:t>
      </w:r>
      <w:r w:rsidR="0052360F" w:rsidRPr="00EA27EC">
        <w:rPr>
          <w:rFonts w:ascii="Times New Roman" w:hAnsi="Times New Roman" w:cs="Times New Roman"/>
          <w:sz w:val="24"/>
          <w:szCs w:val="24"/>
        </w:rPr>
        <w:t xml:space="preserve"> </w:t>
      </w:r>
      <w:r w:rsidRPr="00EA27EC">
        <w:rPr>
          <w:rFonts w:ascii="Times New Roman" w:hAnsi="Times New Roman" w:cs="Times New Roman"/>
          <w:sz w:val="24"/>
          <w:szCs w:val="24"/>
        </w:rPr>
        <w:t>data</w:t>
      </w:r>
      <w:r w:rsidR="0052360F" w:rsidRPr="00EA27EC">
        <w:rPr>
          <w:rFonts w:ascii="Times New Roman" w:hAnsi="Times New Roman" w:cs="Times New Roman"/>
          <w:sz w:val="24"/>
          <w:szCs w:val="24"/>
        </w:rPr>
        <w:t xml:space="preserve"> in Brain Vision Analyzer (</w:t>
      </w:r>
      <w:r w:rsidR="006965B9" w:rsidRPr="00EA27EC">
        <w:rPr>
          <w:rFonts w:ascii="Times New Roman" w:hAnsi="Times New Roman" w:cs="Times New Roman"/>
          <w:sz w:val="24"/>
          <w:szCs w:val="24"/>
        </w:rPr>
        <w:t>Brain</w:t>
      </w:r>
      <w:r w:rsidR="00E07274" w:rsidRPr="00EA27EC">
        <w:rPr>
          <w:rFonts w:ascii="Times New Roman" w:hAnsi="Times New Roman" w:cs="Times New Roman"/>
          <w:sz w:val="24"/>
          <w:szCs w:val="24"/>
        </w:rPr>
        <w:t xml:space="preserve"> </w:t>
      </w:r>
      <w:r w:rsidR="006965B9" w:rsidRPr="00EA27EC">
        <w:rPr>
          <w:rFonts w:ascii="Times New Roman" w:hAnsi="Times New Roman" w:cs="Times New Roman"/>
          <w:sz w:val="24"/>
          <w:szCs w:val="24"/>
        </w:rPr>
        <w:t>P</w:t>
      </w:r>
      <w:r w:rsidR="0052360F" w:rsidRPr="00EA27EC">
        <w:rPr>
          <w:rFonts w:ascii="Times New Roman" w:hAnsi="Times New Roman" w:cs="Times New Roman"/>
          <w:sz w:val="24"/>
          <w:szCs w:val="24"/>
        </w:rPr>
        <w:t>roducts</w:t>
      </w:r>
      <w:r w:rsidR="007A5B4A" w:rsidRPr="00EA27EC">
        <w:rPr>
          <w:rFonts w:ascii="Times New Roman" w:hAnsi="Times New Roman" w:cs="Times New Roman"/>
          <w:sz w:val="24"/>
          <w:szCs w:val="24"/>
        </w:rPr>
        <w:t xml:space="preserve"> Gmb</w:t>
      </w:r>
      <w:r w:rsidR="00E07274" w:rsidRPr="00EA27EC">
        <w:rPr>
          <w:rFonts w:ascii="Times New Roman" w:hAnsi="Times New Roman" w:cs="Times New Roman"/>
          <w:sz w:val="24"/>
          <w:szCs w:val="24"/>
        </w:rPr>
        <w:t>H</w:t>
      </w:r>
      <w:r w:rsidR="0052360F" w:rsidRPr="00EA27EC">
        <w:rPr>
          <w:rFonts w:ascii="Times New Roman" w:hAnsi="Times New Roman" w:cs="Times New Roman"/>
          <w:sz w:val="24"/>
          <w:szCs w:val="24"/>
        </w:rPr>
        <w:t xml:space="preserve">, </w:t>
      </w:r>
      <w:r w:rsidR="00A20ABA" w:rsidRPr="00EA27EC">
        <w:rPr>
          <w:rFonts w:ascii="Times New Roman" w:hAnsi="Times New Roman" w:cs="Times New Roman"/>
          <w:sz w:val="24"/>
          <w:szCs w:val="24"/>
        </w:rPr>
        <w:t>Mun</w:t>
      </w:r>
      <w:r w:rsidR="0052360F" w:rsidRPr="00EA27EC">
        <w:rPr>
          <w:rFonts w:ascii="Times New Roman" w:hAnsi="Times New Roman" w:cs="Times New Roman"/>
          <w:sz w:val="24"/>
          <w:szCs w:val="24"/>
        </w:rPr>
        <w:t xml:space="preserve">ich, Germany) and in Matlab </w:t>
      </w:r>
      <w:r w:rsidR="007944F0" w:rsidRPr="00EA27EC">
        <w:rPr>
          <w:rFonts w:ascii="Times New Roman" w:hAnsi="Times New Roman" w:cs="Times New Roman"/>
          <w:sz w:val="24"/>
          <w:szCs w:val="24"/>
        </w:rPr>
        <w:t>7.10</w:t>
      </w:r>
      <w:r w:rsidR="00DA386E" w:rsidRPr="00EA27EC">
        <w:rPr>
          <w:rFonts w:ascii="Times New Roman" w:hAnsi="Times New Roman" w:cs="Times New Roman"/>
          <w:sz w:val="24"/>
          <w:szCs w:val="24"/>
        </w:rPr>
        <w:t xml:space="preserve"> (MathWorks, Natick, </w:t>
      </w:r>
      <w:r w:rsidR="00C2209E" w:rsidRPr="00EA27EC">
        <w:rPr>
          <w:rFonts w:ascii="Times New Roman" w:hAnsi="Times New Roman" w:cs="Times New Roman"/>
          <w:sz w:val="24"/>
          <w:szCs w:val="24"/>
        </w:rPr>
        <w:t>MA, USA)</w:t>
      </w:r>
      <w:r w:rsidR="007944F0" w:rsidRPr="00EA27EC">
        <w:rPr>
          <w:rFonts w:ascii="Times New Roman" w:hAnsi="Times New Roman" w:cs="Times New Roman"/>
          <w:sz w:val="24"/>
          <w:szCs w:val="24"/>
        </w:rPr>
        <w:t xml:space="preserve"> </w:t>
      </w:r>
      <w:r w:rsidR="0052360F" w:rsidRPr="00EA27EC">
        <w:rPr>
          <w:rFonts w:ascii="Times New Roman" w:hAnsi="Times New Roman" w:cs="Times New Roman"/>
          <w:sz w:val="24"/>
          <w:szCs w:val="24"/>
        </w:rPr>
        <w:t>using the FieldTrip open source toolbox (</w:t>
      </w:r>
      <w:r w:rsidR="00CB0CA8" w:rsidRPr="00EA27EC">
        <w:rPr>
          <w:rFonts w:ascii="Times New Roman" w:hAnsi="Times New Roman" w:cs="Times New Roman"/>
          <w:sz w:val="24"/>
          <w:szCs w:val="24"/>
        </w:rPr>
        <w:t>Oostenveld</w:t>
      </w:r>
      <w:r w:rsidR="00DD41D9" w:rsidRPr="00EA27EC">
        <w:rPr>
          <w:rFonts w:ascii="Times New Roman" w:hAnsi="Times New Roman" w:cs="Times New Roman"/>
          <w:sz w:val="24"/>
          <w:szCs w:val="24"/>
        </w:rPr>
        <w:t>, Fries, Maris, &amp; Schoffelen</w:t>
      </w:r>
      <w:r w:rsidR="00CB0CA8" w:rsidRPr="00EA27EC">
        <w:rPr>
          <w:rFonts w:ascii="Times New Roman" w:hAnsi="Times New Roman" w:cs="Times New Roman"/>
          <w:sz w:val="24"/>
          <w:szCs w:val="24"/>
        </w:rPr>
        <w:t>, 2011</w:t>
      </w:r>
      <w:r w:rsidR="0052360F" w:rsidRPr="00EA27EC">
        <w:rPr>
          <w:rFonts w:ascii="Times New Roman" w:hAnsi="Times New Roman" w:cs="Times New Roman"/>
          <w:sz w:val="24"/>
          <w:szCs w:val="24"/>
        </w:rPr>
        <w:t>).</w:t>
      </w:r>
      <w:r w:rsidR="00194AD5" w:rsidRPr="00EA27EC">
        <w:rPr>
          <w:rFonts w:ascii="Times New Roman" w:hAnsi="Times New Roman" w:cs="Times New Roman"/>
          <w:sz w:val="24"/>
          <w:szCs w:val="24"/>
        </w:rPr>
        <w:t xml:space="preserve"> </w:t>
      </w:r>
      <w:r w:rsidR="002D6C47" w:rsidRPr="00EA27EC">
        <w:rPr>
          <w:rFonts w:ascii="Times New Roman" w:hAnsi="Times New Roman" w:cs="Times New Roman"/>
          <w:sz w:val="24"/>
          <w:szCs w:val="24"/>
        </w:rPr>
        <w:t xml:space="preserve">Importantly, we analysed both the N400 and </w:t>
      </w:r>
      <w:r w:rsidR="002D6C47" w:rsidRPr="00EA27EC">
        <w:rPr>
          <w:rFonts w:ascii="Times New Roman" w:hAnsi="Times New Roman" w:cs="Times New Roman"/>
          <w:i/>
          <w:sz w:val="24"/>
          <w:szCs w:val="24"/>
        </w:rPr>
        <w:t>mu</w:t>
      </w:r>
      <w:r w:rsidR="002D6C47" w:rsidRPr="00EA27EC">
        <w:rPr>
          <w:rFonts w:ascii="Times New Roman" w:hAnsi="Times New Roman" w:cs="Times New Roman"/>
          <w:sz w:val="24"/>
          <w:szCs w:val="24"/>
        </w:rPr>
        <w:t xml:space="preserve"> signals on the verb (1) because</w:t>
      </w:r>
      <w:r w:rsidR="00593122" w:rsidRPr="00EA27EC">
        <w:rPr>
          <w:rFonts w:ascii="Times New Roman" w:hAnsi="Times New Roman" w:cs="Times New Roman"/>
          <w:sz w:val="24"/>
          <w:szCs w:val="24"/>
        </w:rPr>
        <w:t>,</w:t>
      </w:r>
      <w:r w:rsidR="002D6C47" w:rsidRPr="00EA27EC">
        <w:rPr>
          <w:rFonts w:ascii="Times New Roman" w:hAnsi="Times New Roman" w:cs="Times New Roman"/>
          <w:sz w:val="24"/>
          <w:szCs w:val="24"/>
        </w:rPr>
        <w:t xml:space="preserve"> </w:t>
      </w:r>
      <w:r w:rsidR="00593122" w:rsidRPr="00EA27EC">
        <w:rPr>
          <w:rFonts w:ascii="Times New Roman" w:hAnsi="Times New Roman" w:cs="Times New Roman"/>
          <w:sz w:val="24"/>
          <w:szCs w:val="24"/>
        </w:rPr>
        <w:t xml:space="preserve">having encountered the object- and agent-nouns, </w:t>
      </w:r>
      <w:r w:rsidR="006B0E8B" w:rsidRPr="00EA27EC">
        <w:rPr>
          <w:rFonts w:ascii="Times New Roman" w:hAnsi="Times New Roman" w:cs="Times New Roman"/>
          <w:sz w:val="24"/>
          <w:szCs w:val="24"/>
        </w:rPr>
        <w:t>the verb</w:t>
      </w:r>
      <w:r w:rsidR="002D6C47" w:rsidRPr="00EA27EC">
        <w:rPr>
          <w:rFonts w:ascii="Times New Roman" w:hAnsi="Times New Roman" w:cs="Times New Roman"/>
          <w:sz w:val="24"/>
          <w:szCs w:val="24"/>
        </w:rPr>
        <w:t xml:space="preserve"> represents the first moment at which sufficient information is available to establish whether an action is plausible or not to elicit an N400 congruence effect, and (2) because we </w:t>
      </w:r>
      <w:r w:rsidR="006B0E8B" w:rsidRPr="00EA27EC">
        <w:rPr>
          <w:rFonts w:ascii="Times New Roman" w:hAnsi="Times New Roman" w:cs="Times New Roman"/>
          <w:sz w:val="24"/>
          <w:szCs w:val="24"/>
        </w:rPr>
        <w:t>we</w:t>
      </w:r>
      <w:r w:rsidR="002D6C47" w:rsidRPr="00EA27EC">
        <w:rPr>
          <w:rFonts w:ascii="Times New Roman" w:hAnsi="Times New Roman" w:cs="Times New Roman"/>
          <w:sz w:val="24"/>
          <w:szCs w:val="24"/>
        </w:rPr>
        <w:t xml:space="preserve">re interested in whether concurrent motor activation occurs at this point to </w:t>
      </w:r>
      <w:r w:rsidR="008873F6" w:rsidRPr="00EA27EC">
        <w:rPr>
          <w:rFonts w:ascii="Times New Roman" w:hAnsi="Times New Roman" w:cs="Times New Roman"/>
          <w:sz w:val="24"/>
          <w:szCs w:val="24"/>
        </w:rPr>
        <w:t xml:space="preserve">directly </w:t>
      </w:r>
      <w:r w:rsidR="002D6C47" w:rsidRPr="00EA27EC">
        <w:rPr>
          <w:rFonts w:ascii="Times New Roman" w:hAnsi="Times New Roman" w:cs="Times New Roman"/>
          <w:sz w:val="24"/>
          <w:szCs w:val="24"/>
        </w:rPr>
        <w:t xml:space="preserve">relate it to the N400 effect. </w:t>
      </w:r>
      <w:r w:rsidRPr="00EA27EC">
        <w:rPr>
          <w:rFonts w:ascii="Times New Roman" w:hAnsi="Times New Roman" w:cs="Times New Roman"/>
          <w:sz w:val="24"/>
          <w:szCs w:val="24"/>
        </w:rPr>
        <w:t>The</w:t>
      </w:r>
      <w:r w:rsidR="00800BA6" w:rsidRPr="00EA27EC">
        <w:rPr>
          <w:rFonts w:ascii="Times New Roman" w:hAnsi="Times New Roman" w:cs="Times New Roman"/>
          <w:sz w:val="24"/>
          <w:szCs w:val="24"/>
        </w:rPr>
        <w:t xml:space="preserve"> EEG segment</w:t>
      </w:r>
      <w:r w:rsidRPr="00EA27EC">
        <w:rPr>
          <w:rFonts w:ascii="Times New Roman" w:hAnsi="Times New Roman" w:cs="Times New Roman"/>
          <w:sz w:val="24"/>
          <w:szCs w:val="24"/>
        </w:rPr>
        <w:t>s were made from -</w:t>
      </w:r>
      <w:r w:rsidR="00EA00DC" w:rsidRPr="00EA27EC">
        <w:rPr>
          <w:rFonts w:ascii="Times New Roman" w:hAnsi="Times New Roman" w:cs="Times New Roman"/>
          <w:sz w:val="24"/>
          <w:szCs w:val="24"/>
        </w:rPr>
        <w:t>1</w:t>
      </w:r>
      <w:r w:rsidR="00E2308C" w:rsidRPr="00EA27EC">
        <w:rPr>
          <w:rFonts w:ascii="Times New Roman" w:hAnsi="Times New Roman" w:cs="Times New Roman"/>
          <w:sz w:val="24"/>
          <w:szCs w:val="24"/>
        </w:rPr>
        <w:t>4</w:t>
      </w:r>
      <w:r w:rsidR="00EA00DC" w:rsidRPr="00EA27EC">
        <w:rPr>
          <w:rFonts w:ascii="Times New Roman" w:hAnsi="Times New Roman" w:cs="Times New Roman"/>
          <w:sz w:val="24"/>
          <w:szCs w:val="24"/>
        </w:rPr>
        <w:t>00 to 1</w:t>
      </w:r>
      <w:r w:rsidR="00E2308C" w:rsidRPr="00EA27EC">
        <w:rPr>
          <w:rFonts w:ascii="Times New Roman" w:hAnsi="Times New Roman" w:cs="Times New Roman"/>
          <w:sz w:val="24"/>
          <w:szCs w:val="24"/>
        </w:rPr>
        <w:t>4</w:t>
      </w:r>
      <w:r w:rsidR="00EA00DC" w:rsidRPr="00EA27EC">
        <w:rPr>
          <w:rFonts w:ascii="Times New Roman" w:hAnsi="Times New Roman" w:cs="Times New Roman"/>
          <w:sz w:val="24"/>
          <w:szCs w:val="24"/>
        </w:rPr>
        <w:t>00</w:t>
      </w:r>
      <w:r w:rsidR="007624BF" w:rsidRPr="00EA27EC">
        <w:rPr>
          <w:rFonts w:ascii="Times New Roman" w:hAnsi="Times New Roman" w:cs="Times New Roman"/>
          <w:sz w:val="24"/>
          <w:szCs w:val="24"/>
        </w:rPr>
        <w:t xml:space="preserve"> </w:t>
      </w:r>
      <w:r w:rsidR="00EA00DC" w:rsidRPr="00EA27EC">
        <w:rPr>
          <w:rFonts w:ascii="Times New Roman" w:hAnsi="Times New Roman" w:cs="Times New Roman"/>
          <w:sz w:val="24"/>
          <w:szCs w:val="24"/>
        </w:rPr>
        <w:t>ms relative to the verb onset.</w:t>
      </w:r>
      <w:r w:rsidR="0023369D" w:rsidRPr="00EA27EC">
        <w:rPr>
          <w:rFonts w:ascii="Times New Roman" w:hAnsi="Times New Roman" w:cs="Times New Roman"/>
          <w:sz w:val="24"/>
          <w:szCs w:val="24"/>
        </w:rPr>
        <w:t xml:space="preserve"> </w:t>
      </w:r>
      <w:r w:rsidR="00995B6D" w:rsidRPr="00EA27EC">
        <w:rPr>
          <w:rFonts w:ascii="Times New Roman" w:hAnsi="Times New Roman" w:cs="Times New Roman"/>
          <w:sz w:val="24"/>
          <w:szCs w:val="24"/>
        </w:rPr>
        <w:t>We removed artifacts using a semi-automa</w:t>
      </w:r>
      <w:r w:rsidR="00934C6E" w:rsidRPr="00EA27EC">
        <w:rPr>
          <w:rFonts w:ascii="Times New Roman" w:hAnsi="Times New Roman" w:cs="Times New Roman"/>
          <w:sz w:val="24"/>
          <w:szCs w:val="24"/>
        </w:rPr>
        <w:t>tic visual inspection</w:t>
      </w:r>
      <w:r w:rsidR="00B66186" w:rsidRPr="00EA27EC">
        <w:rPr>
          <w:rFonts w:ascii="Times New Roman" w:hAnsi="Times New Roman" w:cs="Times New Roman"/>
          <w:sz w:val="24"/>
          <w:szCs w:val="24"/>
        </w:rPr>
        <w:t xml:space="preserve"> procedure</w:t>
      </w:r>
      <w:r w:rsidR="00934C6E" w:rsidRPr="00EA27EC">
        <w:rPr>
          <w:rFonts w:ascii="Times New Roman" w:hAnsi="Times New Roman" w:cs="Times New Roman"/>
          <w:sz w:val="24"/>
          <w:szCs w:val="24"/>
        </w:rPr>
        <w:t>.</w:t>
      </w:r>
      <w:r w:rsidR="0062348B" w:rsidRPr="00EA27EC">
        <w:rPr>
          <w:rFonts w:ascii="Times New Roman" w:hAnsi="Times New Roman" w:cs="Times New Roman"/>
          <w:sz w:val="24"/>
          <w:szCs w:val="24"/>
        </w:rPr>
        <w:t xml:space="preserve"> The number of </w:t>
      </w:r>
      <w:r w:rsidR="00CD46A7" w:rsidRPr="00EA27EC">
        <w:rPr>
          <w:rFonts w:ascii="Times New Roman" w:hAnsi="Times New Roman" w:cs="Times New Roman"/>
          <w:sz w:val="24"/>
          <w:szCs w:val="24"/>
        </w:rPr>
        <w:t xml:space="preserve">remaining </w:t>
      </w:r>
      <w:r w:rsidR="0062348B" w:rsidRPr="00EA27EC">
        <w:rPr>
          <w:rFonts w:ascii="Times New Roman" w:hAnsi="Times New Roman" w:cs="Times New Roman"/>
          <w:sz w:val="24"/>
          <w:szCs w:val="24"/>
        </w:rPr>
        <w:t>trials per condition</w:t>
      </w:r>
      <w:r w:rsidR="00B46617" w:rsidRPr="00EA27EC">
        <w:rPr>
          <w:rFonts w:ascii="Times New Roman" w:hAnsi="Times New Roman" w:cs="Times New Roman"/>
          <w:sz w:val="24"/>
          <w:szCs w:val="24"/>
        </w:rPr>
        <w:t xml:space="preserve"> (out of a possible total of 525)</w:t>
      </w:r>
      <w:r w:rsidR="00BE6017" w:rsidRPr="00EA27EC">
        <w:rPr>
          <w:rFonts w:ascii="Times New Roman" w:hAnsi="Times New Roman" w:cs="Times New Roman"/>
          <w:sz w:val="24"/>
          <w:szCs w:val="24"/>
        </w:rPr>
        <w:t xml:space="preserve"> wa</w:t>
      </w:r>
      <w:r w:rsidR="0062348B" w:rsidRPr="00EA27EC">
        <w:rPr>
          <w:rFonts w:ascii="Times New Roman" w:hAnsi="Times New Roman" w:cs="Times New Roman"/>
          <w:sz w:val="24"/>
          <w:szCs w:val="24"/>
        </w:rPr>
        <w:t xml:space="preserve">s as follows: </w:t>
      </w:r>
      <w:r w:rsidR="00F02406" w:rsidRPr="00EA27EC">
        <w:rPr>
          <w:rFonts w:ascii="Times New Roman" w:hAnsi="Times New Roman" w:cs="Times New Roman"/>
          <w:sz w:val="24"/>
          <w:szCs w:val="24"/>
        </w:rPr>
        <w:t xml:space="preserve">Plausible Action Verb: </w:t>
      </w:r>
      <w:r w:rsidR="007A6053" w:rsidRPr="00EA27EC">
        <w:rPr>
          <w:rFonts w:ascii="Times New Roman" w:hAnsi="Times New Roman" w:cs="Times New Roman"/>
          <w:sz w:val="24"/>
          <w:szCs w:val="24"/>
        </w:rPr>
        <w:t>501</w:t>
      </w:r>
      <w:r w:rsidR="00F02406" w:rsidRPr="00EA27EC">
        <w:rPr>
          <w:rFonts w:ascii="Times New Roman" w:hAnsi="Times New Roman" w:cs="Times New Roman"/>
          <w:sz w:val="24"/>
          <w:szCs w:val="24"/>
        </w:rPr>
        <w:t>; Implausible Action Verb:</w:t>
      </w:r>
      <w:r w:rsidR="003B402B" w:rsidRPr="00EA27EC">
        <w:rPr>
          <w:rFonts w:ascii="Times New Roman" w:hAnsi="Times New Roman" w:cs="Times New Roman"/>
          <w:sz w:val="24"/>
          <w:szCs w:val="24"/>
        </w:rPr>
        <w:t xml:space="preserve"> 488</w:t>
      </w:r>
      <w:r w:rsidR="00F02406" w:rsidRPr="00EA27EC">
        <w:rPr>
          <w:rFonts w:ascii="Times New Roman" w:hAnsi="Times New Roman" w:cs="Times New Roman"/>
          <w:sz w:val="24"/>
          <w:szCs w:val="24"/>
        </w:rPr>
        <w:t>; Plausible Non-Action Verbs:</w:t>
      </w:r>
      <w:r w:rsidR="003B402B" w:rsidRPr="00EA27EC">
        <w:rPr>
          <w:rFonts w:ascii="Times New Roman" w:hAnsi="Times New Roman" w:cs="Times New Roman"/>
          <w:sz w:val="24"/>
          <w:szCs w:val="24"/>
        </w:rPr>
        <w:t xml:space="preserve"> 503</w:t>
      </w:r>
      <w:r w:rsidR="00F02406" w:rsidRPr="00EA27EC">
        <w:rPr>
          <w:rFonts w:ascii="Times New Roman" w:hAnsi="Times New Roman" w:cs="Times New Roman"/>
          <w:sz w:val="24"/>
          <w:szCs w:val="24"/>
        </w:rPr>
        <w:t xml:space="preserve">; Implausible Non-Action Verb: </w:t>
      </w:r>
      <w:r w:rsidR="003B402B" w:rsidRPr="00EA27EC">
        <w:rPr>
          <w:rFonts w:ascii="Times New Roman" w:hAnsi="Times New Roman" w:cs="Times New Roman"/>
          <w:sz w:val="24"/>
          <w:szCs w:val="24"/>
        </w:rPr>
        <w:t>499</w:t>
      </w:r>
      <w:r w:rsidR="00F02406" w:rsidRPr="00EA27EC">
        <w:rPr>
          <w:rFonts w:ascii="Times New Roman" w:hAnsi="Times New Roman" w:cs="Times New Roman"/>
          <w:sz w:val="24"/>
          <w:szCs w:val="24"/>
        </w:rPr>
        <w:t>.</w:t>
      </w:r>
    </w:p>
    <w:p w:rsidR="00350034" w:rsidRPr="00EA27EC" w:rsidRDefault="00CA6D8A" w:rsidP="00683F26">
      <w:pPr>
        <w:spacing w:line="480" w:lineRule="auto"/>
        <w:rPr>
          <w:rFonts w:ascii="Times New Roman" w:hAnsi="Times New Roman" w:cs="Times New Roman"/>
          <w:sz w:val="24"/>
          <w:szCs w:val="24"/>
        </w:rPr>
      </w:pPr>
      <w:r w:rsidRPr="00EA27EC">
        <w:rPr>
          <w:rFonts w:ascii="Times New Roman" w:hAnsi="Times New Roman" w:cs="Times New Roman"/>
          <w:sz w:val="24"/>
          <w:szCs w:val="24"/>
        </w:rPr>
        <w:t xml:space="preserve">For the time-frequency </w:t>
      </w:r>
      <w:r w:rsidR="00EE693B" w:rsidRPr="00EA27EC">
        <w:rPr>
          <w:rFonts w:ascii="Times New Roman" w:hAnsi="Times New Roman" w:cs="Times New Roman"/>
          <w:sz w:val="24"/>
          <w:szCs w:val="24"/>
        </w:rPr>
        <w:t xml:space="preserve">(TF) </w:t>
      </w:r>
      <w:r w:rsidRPr="00EA27EC">
        <w:rPr>
          <w:rFonts w:ascii="Times New Roman" w:hAnsi="Times New Roman" w:cs="Times New Roman"/>
          <w:sz w:val="24"/>
          <w:szCs w:val="24"/>
        </w:rPr>
        <w:t>analysis</w:t>
      </w:r>
      <w:r w:rsidR="00350034" w:rsidRPr="00EA27EC">
        <w:rPr>
          <w:rFonts w:ascii="Times New Roman" w:hAnsi="Times New Roman" w:cs="Times New Roman"/>
          <w:sz w:val="24"/>
          <w:szCs w:val="24"/>
        </w:rPr>
        <w:t xml:space="preserve">, </w:t>
      </w:r>
      <w:r w:rsidR="00436DC5" w:rsidRPr="00EA27EC">
        <w:rPr>
          <w:rFonts w:ascii="Times New Roman" w:hAnsi="Times New Roman" w:cs="Times New Roman"/>
          <w:sz w:val="24"/>
          <w:szCs w:val="24"/>
        </w:rPr>
        <w:t xml:space="preserve">we used </w:t>
      </w:r>
      <w:r w:rsidR="00350034" w:rsidRPr="00EA27EC">
        <w:rPr>
          <w:rFonts w:ascii="Times New Roman" w:hAnsi="Times New Roman" w:cs="Times New Roman"/>
          <w:sz w:val="24"/>
          <w:szCs w:val="24"/>
        </w:rPr>
        <w:t xml:space="preserve">a </w:t>
      </w:r>
      <w:r w:rsidR="00BE48F3" w:rsidRPr="00EA27EC">
        <w:rPr>
          <w:rFonts w:ascii="Times New Roman" w:hAnsi="Times New Roman" w:cs="Times New Roman"/>
          <w:sz w:val="24"/>
          <w:szCs w:val="24"/>
        </w:rPr>
        <w:t>5</w:t>
      </w:r>
      <w:r w:rsidR="00874D47" w:rsidRPr="00EA27EC">
        <w:rPr>
          <w:rFonts w:ascii="Times New Roman" w:hAnsi="Times New Roman" w:cs="Times New Roman"/>
          <w:sz w:val="24"/>
          <w:szCs w:val="24"/>
        </w:rPr>
        <w:t>00</w:t>
      </w:r>
      <w:r w:rsidR="007624BF" w:rsidRPr="00EA27EC">
        <w:rPr>
          <w:rFonts w:ascii="Times New Roman" w:hAnsi="Times New Roman" w:cs="Times New Roman"/>
          <w:sz w:val="24"/>
          <w:szCs w:val="24"/>
        </w:rPr>
        <w:t xml:space="preserve"> </w:t>
      </w:r>
      <w:r w:rsidR="00350034" w:rsidRPr="00EA27EC">
        <w:rPr>
          <w:rFonts w:ascii="Times New Roman" w:hAnsi="Times New Roman" w:cs="Times New Roman"/>
          <w:sz w:val="24"/>
          <w:szCs w:val="24"/>
        </w:rPr>
        <w:t>ms Hanning window</w:t>
      </w:r>
      <w:r w:rsidR="004768FA" w:rsidRPr="00EA27EC">
        <w:rPr>
          <w:rFonts w:ascii="Times New Roman" w:hAnsi="Times New Roman" w:cs="Times New Roman"/>
          <w:sz w:val="24"/>
          <w:szCs w:val="24"/>
        </w:rPr>
        <w:t xml:space="preserve"> with a 3</w:t>
      </w:r>
      <w:r w:rsidR="007624BF" w:rsidRPr="00EA27EC">
        <w:rPr>
          <w:rFonts w:ascii="Times New Roman" w:hAnsi="Times New Roman" w:cs="Times New Roman"/>
          <w:sz w:val="24"/>
          <w:szCs w:val="24"/>
        </w:rPr>
        <w:t xml:space="preserve"> </w:t>
      </w:r>
      <w:r w:rsidR="004768FA" w:rsidRPr="00EA27EC">
        <w:rPr>
          <w:rFonts w:ascii="Times New Roman" w:hAnsi="Times New Roman" w:cs="Times New Roman"/>
          <w:sz w:val="24"/>
          <w:szCs w:val="24"/>
        </w:rPr>
        <w:t>Hz frequency-smoothing window</w:t>
      </w:r>
      <w:r w:rsidR="00350034" w:rsidRPr="00EA27EC">
        <w:rPr>
          <w:rFonts w:ascii="Times New Roman" w:hAnsi="Times New Roman" w:cs="Times New Roman"/>
          <w:sz w:val="24"/>
          <w:szCs w:val="24"/>
        </w:rPr>
        <w:t xml:space="preserve"> to compute power changes in frequency steps of </w:t>
      </w:r>
      <w:r w:rsidR="002E2C85" w:rsidRPr="00EA27EC">
        <w:rPr>
          <w:rFonts w:ascii="Times New Roman" w:hAnsi="Times New Roman" w:cs="Times New Roman"/>
          <w:sz w:val="24"/>
          <w:szCs w:val="24"/>
        </w:rPr>
        <w:t>2</w:t>
      </w:r>
      <w:r w:rsidR="007624BF" w:rsidRPr="00EA27EC">
        <w:rPr>
          <w:rFonts w:ascii="Times New Roman" w:hAnsi="Times New Roman" w:cs="Times New Roman"/>
          <w:sz w:val="24"/>
          <w:szCs w:val="24"/>
        </w:rPr>
        <w:t xml:space="preserve"> </w:t>
      </w:r>
      <w:r w:rsidR="00350034" w:rsidRPr="00EA27EC">
        <w:rPr>
          <w:rFonts w:ascii="Times New Roman" w:hAnsi="Times New Roman" w:cs="Times New Roman"/>
          <w:sz w:val="24"/>
          <w:szCs w:val="24"/>
        </w:rPr>
        <w:t>Hz</w:t>
      </w:r>
      <w:r w:rsidR="00EB3E20" w:rsidRPr="00EA27EC">
        <w:rPr>
          <w:rFonts w:ascii="Times New Roman" w:hAnsi="Times New Roman" w:cs="Times New Roman"/>
          <w:sz w:val="24"/>
          <w:szCs w:val="24"/>
        </w:rPr>
        <w:t xml:space="preserve"> </w:t>
      </w:r>
      <w:r w:rsidR="00350034" w:rsidRPr="00EA27EC">
        <w:rPr>
          <w:rFonts w:ascii="Times New Roman" w:hAnsi="Times New Roman" w:cs="Times New Roman"/>
          <w:sz w:val="24"/>
          <w:szCs w:val="24"/>
        </w:rPr>
        <w:t>and time steps of 10</w:t>
      </w:r>
      <w:r w:rsidR="007624BF" w:rsidRPr="00EA27EC">
        <w:rPr>
          <w:rFonts w:ascii="Times New Roman" w:hAnsi="Times New Roman" w:cs="Times New Roman"/>
          <w:sz w:val="24"/>
          <w:szCs w:val="24"/>
        </w:rPr>
        <w:t xml:space="preserve"> </w:t>
      </w:r>
      <w:r w:rsidR="00350034" w:rsidRPr="00EA27EC">
        <w:rPr>
          <w:rFonts w:ascii="Times New Roman" w:hAnsi="Times New Roman" w:cs="Times New Roman"/>
          <w:sz w:val="24"/>
          <w:szCs w:val="24"/>
        </w:rPr>
        <w:t xml:space="preserve">ms. After acquiring the TF representations </w:t>
      </w:r>
      <w:r w:rsidR="00482545" w:rsidRPr="00EA27EC">
        <w:rPr>
          <w:rFonts w:ascii="Times New Roman" w:hAnsi="Times New Roman" w:cs="Times New Roman"/>
          <w:sz w:val="24"/>
          <w:szCs w:val="24"/>
        </w:rPr>
        <w:t>for</w:t>
      </w:r>
      <w:r w:rsidR="00350034" w:rsidRPr="00EA27EC">
        <w:rPr>
          <w:rFonts w:ascii="Times New Roman" w:hAnsi="Times New Roman" w:cs="Times New Roman"/>
          <w:sz w:val="24"/>
          <w:szCs w:val="24"/>
        </w:rPr>
        <w:t xml:space="preserve"> single trials, we averaged the power estimates over trials</w:t>
      </w:r>
      <w:r w:rsidR="00C84349" w:rsidRPr="00EA27EC">
        <w:rPr>
          <w:rFonts w:ascii="Times New Roman" w:hAnsi="Times New Roman" w:cs="Times New Roman"/>
          <w:sz w:val="24"/>
          <w:szCs w:val="24"/>
        </w:rPr>
        <w:t>; this was done for each condition</w:t>
      </w:r>
      <w:r w:rsidR="004F0134" w:rsidRPr="00EA27EC">
        <w:rPr>
          <w:rFonts w:ascii="Times New Roman" w:hAnsi="Times New Roman" w:cs="Times New Roman"/>
          <w:sz w:val="24"/>
          <w:szCs w:val="24"/>
        </w:rPr>
        <w:t xml:space="preserve"> at the subject-level</w:t>
      </w:r>
      <w:r w:rsidR="00350034" w:rsidRPr="00EA27EC">
        <w:rPr>
          <w:rFonts w:ascii="Times New Roman" w:hAnsi="Times New Roman" w:cs="Times New Roman"/>
          <w:sz w:val="24"/>
          <w:szCs w:val="24"/>
        </w:rPr>
        <w:t xml:space="preserve">. </w:t>
      </w:r>
      <w:r w:rsidR="003A65E9" w:rsidRPr="00EA27EC">
        <w:rPr>
          <w:rFonts w:ascii="Times New Roman" w:hAnsi="Times New Roman" w:cs="Times New Roman"/>
          <w:sz w:val="24"/>
          <w:szCs w:val="24"/>
        </w:rPr>
        <w:t>Then, w</w:t>
      </w:r>
      <w:r w:rsidR="00C52B89" w:rsidRPr="00EA27EC">
        <w:rPr>
          <w:rFonts w:ascii="Times New Roman" w:hAnsi="Times New Roman" w:cs="Times New Roman"/>
          <w:sz w:val="24"/>
          <w:szCs w:val="24"/>
        </w:rPr>
        <w:t xml:space="preserve">e </w:t>
      </w:r>
      <w:r w:rsidR="00AC5C0A" w:rsidRPr="00EA27EC">
        <w:rPr>
          <w:rFonts w:ascii="Times New Roman" w:hAnsi="Times New Roman" w:cs="Times New Roman"/>
          <w:sz w:val="24"/>
          <w:szCs w:val="24"/>
        </w:rPr>
        <w:t>calculat</w:t>
      </w:r>
      <w:r w:rsidR="003A65E9" w:rsidRPr="00EA27EC">
        <w:rPr>
          <w:rFonts w:ascii="Times New Roman" w:hAnsi="Times New Roman" w:cs="Times New Roman"/>
          <w:sz w:val="24"/>
          <w:szCs w:val="24"/>
        </w:rPr>
        <w:t>ed</w:t>
      </w:r>
      <w:r w:rsidR="00AC5C0A" w:rsidRPr="00EA27EC">
        <w:rPr>
          <w:rFonts w:ascii="Times New Roman" w:hAnsi="Times New Roman" w:cs="Times New Roman"/>
          <w:sz w:val="24"/>
          <w:szCs w:val="24"/>
        </w:rPr>
        <w:t xml:space="preserve"> the mean </w:t>
      </w:r>
      <w:r w:rsidR="003A65E9" w:rsidRPr="00EA27EC">
        <w:rPr>
          <w:rFonts w:ascii="Times New Roman" w:hAnsi="Times New Roman" w:cs="Times New Roman"/>
          <w:i/>
          <w:sz w:val="24"/>
          <w:szCs w:val="24"/>
        </w:rPr>
        <w:t>mu</w:t>
      </w:r>
      <w:r w:rsidR="003A65E9" w:rsidRPr="00EA27EC">
        <w:rPr>
          <w:rFonts w:ascii="Times New Roman" w:hAnsi="Times New Roman" w:cs="Times New Roman"/>
          <w:sz w:val="24"/>
          <w:szCs w:val="24"/>
        </w:rPr>
        <w:t xml:space="preserve"> </w:t>
      </w:r>
      <w:r w:rsidR="00AC5C0A" w:rsidRPr="00EA27EC">
        <w:rPr>
          <w:rFonts w:ascii="Times New Roman" w:hAnsi="Times New Roman" w:cs="Times New Roman"/>
          <w:sz w:val="24"/>
          <w:szCs w:val="24"/>
        </w:rPr>
        <w:t>power between 8</w:t>
      </w:r>
      <w:r w:rsidR="00660223" w:rsidRPr="00EA27EC">
        <w:rPr>
          <w:rFonts w:ascii="Times New Roman" w:hAnsi="Times New Roman" w:cs="Times New Roman"/>
          <w:sz w:val="24"/>
          <w:szCs w:val="24"/>
        </w:rPr>
        <w:t>-</w:t>
      </w:r>
      <w:r w:rsidR="00AC5C0A" w:rsidRPr="00EA27EC">
        <w:rPr>
          <w:rFonts w:ascii="Times New Roman" w:hAnsi="Times New Roman" w:cs="Times New Roman"/>
          <w:sz w:val="24"/>
          <w:szCs w:val="24"/>
        </w:rPr>
        <w:t>12</w:t>
      </w:r>
      <w:r w:rsidR="007624BF" w:rsidRPr="00EA27EC">
        <w:rPr>
          <w:rFonts w:ascii="Times New Roman" w:hAnsi="Times New Roman" w:cs="Times New Roman"/>
          <w:sz w:val="24"/>
          <w:szCs w:val="24"/>
        </w:rPr>
        <w:t xml:space="preserve"> </w:t>
      </w:r>
      <w:r w:rsidR="00AC5C0A" w:rsidRPr="00EA27EC">
        <w:rPr>
          <w:rFonts w:ascii="Times New Roman" w:hAnsi="Times New Roman" w:cs="Times New Roman"/>
          <w:sz w:val="24"/>
          <w:szCs w:val="24"/>
        </w:rPr>
        <w:t>Hz</w:t>
      </w:r>
      <w:r w:rsidR="00E86301" w:rsidRPr="00EA27EC">
        <w:rPr>
          <w:rFonts w:ascii="Times New Roman" w:hAnsi="Times New Roman" w:cs="Times New Roman"/>
          <w:sz w:val="24"/>
          <w:szCs w:val="24"/>
        </w:rPr>
        <w:t xml:space="preserve"> on the basis of the</w:t>
      </w:r>
      <w:r w:rsidR="00E77625" w:rsidRPr="00EA27EC">
        <w:rPr>
          <w:rFonts w:ascii="Times New Roman" w:hAnsi="Times New Roman" w:cs="Times New Roman"/>
          <w:sz w:val="24"/>
          <w:szCs w:val="24"/>
        </w:rPr>
        <w:t xml:space="preserve"> </w:t>
      </w:r>
      <w:r w:rsidR="00AC5C0A" w:rsidRPr="00EA27EC">
        <w:rPr>
          <w:rFonts w:ascii="Times New Roman" w:hAnsi="Times New Roman" w:cs="Times New Roman"/>
          <w:sz w:val="24"/>
          <w:szCs w:val="24"/>
        </w:rPr>
        <w:t>literature</w:t>
      </w:r>
      <w:r w:rsidR="00E86301" w:rsidRPr="00EA27EC">
        <w:rPr>
          <w:rFonts w:ascii="Times New Roman" w:hAnsi="Times New Roman" w:cs="Times New Roman"/>
          <w:sz w:val="24"/>
          <w:szCs w:val="24"/>
        </w:rPr>
        <w:t xml:space="preserve"> and</w:t>
      </w:r>
      <w:r w:rsidR="00AC5C0A" w:rsidRPr="00EA27EC">
        <w:rPr>
          <w:rFonts w:ascii="Times New Roman" w:hAnsi="Times New Roman" w:cs="Times New Roman"/>
          <w:sz w:val="24"/>
          <w:szCs w:val="24"/>
        </w:rPr>
        <w:t xml:space="preserve"> our data set. </w:t>
      </w:r>
      <w:r w:rsidR="000A33FE" w:rsidRPr="00EA27EC">
        <w:rPr>
          <w:rFonts w:ascii="Times New Roman" w:hAnsi="Times New Roman" w:cs="Times New Roman"/>
          <w:sz w:val="24"/>
          <w:szCs w:val="24"/>
        </w:rPr>
        <w:t>To compar</w:t>
      </w:r>
      <w:r w:rsidR="00ED281D" w:rsidRPr="00EA27EC">
        <w:rPr>
          <w:rFonts w:ascii="Times New Roman" w:hAnsi="Times New Roman" w:cs="Times New Roman"/>
          <w:sz w:val="24"/>
          <w:szCs w:val="24"/>
        </w:rPr>
        <w:t>e</w:t>
      </w:r>
      <w:r w:rsidR="000A33FE" w:rsidRPr="00EA27EC">
        <w:rPr>
          <w:rFonts w:ascii="Times New Roman" w:hAnsi="Times New Roman" w:cs="Times New Roman"/>
          <w:sz w:val="24"/>
          <w:szCs w:val="24"/>
        </w:rPr>
        <w:t xml:space="preserve"> the </w:t>
      </w:r>
      <w:r w:rsidR="000A33FE" w:rsidRPr="00EA27EC">
        <w:rPr>
          <w:rFonts w:ascii="Times New Roman" w:hAnsi="Times New Roman" w:cs="Times New Roman"/>
          <w:i/>
          <w:sz w:val="24"/>
          <w:szCs w:val="24"/>
        </w:rPr>
        <w:t>mu</w:t>
      </w:r>
      <w:r w:rsidR="000A33FE" w:rsidRPr="00EA27EC">
        <w:rPr>
          <w:rFonts w:ascii="Times New Roman" w:hAnsi="Times New Roman" w:cs="Times New Roman"/>
          <w:sz w:val="24"/>
          <w:szCs w:val="24"/>
        </w:rPr>
        <w:t xml:space="preserve"> and the N400 effects,</w:t>
      </w:r>
      <w:r w:rsidR="000070D2" w:rsidRPr="00EA27EC">
        <w:rPr>
          <w:rFonts w:ascii="Times New Roman" w:hAnsi="Times New Roman" w:cs="Times New Roman"/>
          <w:sz w:val="24"/>
          <w:szCs w:val="24"/>
        </w:rPr>
        <w:t xml:space="preserve"> </w:t>
      </w:r>
      <w:r w:rsidR="001C3CE1" w:rsidRPr="00EA27EC">
        <w:rPr>
          <w:rFonts w:ascii="Times New Roman" w:hAnsi="Times New Roman" w:cs="Times New Roman"/>
          <w:sz w:val="24"/>
          <w:szCs w:val="24"/>
        </w:rPr>
        <w:t>we used the 300-500</w:t>
      </w:r>
      <w:r w:rsidR="007624BF" w:rsidRPr="00EA27EC">
        <w:rPr>
          <w:rFonts w:ascii="Times New Roman" w:hAnsi="Times New Roman" w:cs="Times New Roman"/>
          <w:sz w:val="24"/>
          <w:szCs w:val="24"/>
        </w:rPr>
        <w:t xml:space="preserve"> </w:t>
      </w:r>
      <w:r w:rsidR="001C3CE1" w:rsidRPr="00EA27EC">
        <w:rPr>
          <w:rFonts w:ascii="Times New Roman" w:hAnsi="Times New Roman" w:cs="Times New Roman"/>
          <w:sz w:val="24"/>
          <w:szCs w:val="24"/>
        </w:rPr>
        <w:t xml:space="preserve">ms time window. </w:t>
      </w:r>
      <w:r w:rsidR="00350034" w:rsidRPr="00EA27EC">
        <w:rPr>
          <w:rFonts w:ascii="Times New Roman" w:hAnsi="Times New Roman" w:cs="Times New Roman"/>
          <w:sz w:val="24"/>
          <w:szCs w:val="24"/>
        </w:rPr>
        <w:t>The resulting subject-averaged power changes in the post-</w:t>
      </w:r>
      <w:r w:rsidR="008239AD" w:rsidRPr="00EA27EC">
        <w:rPr>
          <w:rFonts w:ascii="Times New Roman" w:hAnsi="Times New Roman" w:cs="Times New Roman"/>
          <w:sz w:val="24"/>
          <w:szCs w:val="24"/>
        </w:rPr>
        <w:t>verb onset</w:t>
      </w:r>
      <w:r w:rsidR="00350034" w:rsidRPr="00EA27EC">
        <w:rPr>
          <w:rFonts w:ascii="Times New Roman" w:hAnsi="Times New Roman" w:cs="Times New Roman"/>
          <w:sz w:val="24"/>
          <w:szCs w:val="24"/>
        </w:rPr>
        <w:t xml:space="preserve"> interval were expressed as a</w:t>
      </w:r>
      <w:r w:rsidR="002F519A" w:rsidRPr="00EA27EC">
        <w:rPr>
          <w:rFonts w:ascii="Times New Roman" w:hAnsi="Times New Roman" w:cs="Times New Roman"/>
          <w:sz w:val="24"/>
          <w:szCs w:val="24"/>
        </w:rPr>
        <w:t>n absolute</w:t>
      </w:r>
      <w:r w:rsidR="00350034" w:rsidRPr="00EA27EC">
        <w:rPr>
          <w:rFonts w:ascii="Times New Roman" w:hAnsi="Times New Roman" w:cs="Times New Roman"/>
          <w:sz w:val="24"/>
          <w:szCs w:val="24"/>
        </w:rPr>
        <w:t xml:space="preserve"> change from the baseline interval (</w:t>
      </w:r>
      <w:r w:rsidR="00467615" w:rsidRPr="00EA27EC">
        <w:rPr>
          <w:rFonts w:ascii="Times New Roman" w:hAnsi="Times New Roman" w:cs="Times New Roman"/>
          <w:sz w:val="24"/>
          <w:szCs w:val="24"/>
        </w:rPr>
        <w:t>from -1</w:t>
      </w:r>
      <w:r w:rsidR="00681873" w:rsidRPr="00EA27EC">
        <w:rPr>
          <w:rFonts w:ascii="Times New Roman" w:hAnsi="Times New Roman" w:cs="Times New Roman"/>
          <w:sz w:val="24"/>
          <w:szCs w:val="24"/>
        </w:rPr>
        <w:t>50 ms to 0 ms</w:t>
      </w:r>
      <w:r w:rsidR="00350034" w:rsidRPr="00EA27EC">
        <w:rPr>
          <w:rFonts w:ascii="Times New Roman" w:hAnsi="Times New Roman" w:cs="Times New Roman"/>
          <w:sz w:val="24"/>
          <w:szCs w:val="24"/>
        </w:rPr>
        <w:t>).</w:t>
      </w:r>
      <w:r w:rsidR="00A81668" w:rsidRPr="00EA27EC">
        <w:rPr>
          <w:rFonts w:ascii="Times New Roman" w:hAnsi="Times New Roman" w:cs="Times New Roman"/>
          <w:sz w:val="24"/>
          <w:szCs w:val="24"/>
        </w:rPr>
        <w:t xml:space="preserve"> For the event-related potential (ERP) analysis, we applied a baseline correction to each trial from -150</w:t>
      </w:r>
      <w:r w:rsidR="007624BF" w:rsidRPr="00EA27EC">
        <w:rPr>
          <w:rFonts w:ascii="Times New Roman" w:hAnsi="Times New Roman" w:cs="Times New Roman"/>
          <w:sz w:val="24"/>
          <w:szCs w:val="24"/>
        </w:rPr>
        <w:t xml:space="preserve"> </w:t>
      </w:r>
      <w:r w:rsidR="00A81668" w:rsidRPr="00EA27EC">
        <w:rPr>
          <w:rFonts w:ascii="Times New Roman" w:hAnsi="Times New Roman" w:cs="Times New Roman"/>
          <w:sz w:val="24"/>
          <w:szCs w:val="24"/>
        </w:rPr>
        <w:t xml:space="preserve">ms to verb onset.  Then, to obtain the N400 ERP, we </w:t>
      </w:r>
      <w:r w:rsidR="00FB612F" w:rsidRPr="00EA27EC">
        <w:rPr>
          <w:rFonts w:ascii="Times New Roman" w:hAnsi="Times New Roman" w:cs="Times New Roman"/>
          <w:sz w:val="24"/>
          <w:szCs w:val="24"/>
        </w:rPr>
        <w:t>calculated</w:t>
      </w:r>
      <w:r w:rsidR="00A81668" w:rsidRPr="00EA27EC">
        <w:rPr>
          <w:rFonts w:ascii="Times New Roman" w:hAnsi="Times New Roman" w:cs="Times New Roman"/>
          <w:sz w:val="24"/>
          <w:szCs w:val="24"/>
        </w:rPr>
        <w:t xml:space="preserve"> </w:t>
      </w:r>
      <w:r w:rsidR="00AA0F9F" w:rsidRPr="00EA27EC">
        <w:rPr>
          <w:rFonts w:ascii="Times New Roman" w:hAnsi="Times New Roman" w:cs="Times New Roman"/>
          <w:sz w:val="24"/>
          <w:szCs w:val="24"/>
        </w:rPr>
        <w:t>the mean amplitude per condition</w:t>
      </w:r>
      <w:r w:rsidR="00A81668" w:rsidRPr="00EA27EC">
        <w:rPr>
          <w:rFonts w:ascii="Times New Roman" w:hAnsi="Times New Roman" w:cs="Times New Roman"/>
          <w:sz w:val="24"/>
          <w:szCs w:val="24"/>
        </w:rPr>
        <w:t xml:space="preserve"> </w:t>
      </w:r>
      <w:r w:rsidR="007F72C7" w:rsidRPr="00EA27EC">
        <w:rPr>
          <w:rFonts w:ascii="Times New Roman" w:hAnsi="Times New Roman" w:cs="Times New Roman"/>
          <w:sz w:val="24"/>
          <w:szCs w:val="24"/>
        </w:rPr>
        <w:t xml:space="preserve">between 300 – </w:t>
      </w:r>
      <w:r w:rsidR="00A81668" w:rsidRPr="00EA27EC">
        <w:rPr>
          <w:rFonts w:ascii="Times New Roman" w:hAnsi="Times New Roman" w:cs="Times New Roman"/>
          <w:sz w:val="24"/>
          <w:szCs w:val="24"/>
        </w:rPr>
        <w:t>500</w:t>
      </w:r>
      <w:r w:rsidR="007624BF" w:rsidRPr="00EA27EC">
        <w:rPr>
          <w:rFonts w:ascii="Times New Roman" w:hAnsi="Times New Roman" w:cs="Times New Roman"/>
          <w:sz w:val="24"/>
          <w:szCs w:val="24"/>
        </w:rPr>
        <w:t xml:space="preserve"> </w:t>
      </w:r>
      <w:r w:rsidR="00A81668" w:rsidRPr="00EA27EC">
        <w:rPr>
          <w:rFonts w:ascii="Times New Roman" w:hAnsi="Times New Roman" w:cs="Times New Roman"/>
          <w:sz w:val="24"/>
          <w:szCs w:val="24"/>
        </w:rPr>
        <w:t>ms after verb onset.</w:t>
      </w:r>
    </w:p>
    <w:p w:rsidR="00350034" w:rsidRPr="00EA27EC" w:rsidRDefault="00B864C4" w:rsidP="00683F26">
      <w:pPr>
        <w:spacing w:line="480" w:lineRule="auto"/>
        <w:rPr>
          <w:rFonts w:ascii="Times New Roman" w:hAnsi="Times New Roman" w:cs="Times New Roman"/>
          <w:sz w:val="24"/>
          <w:szCs w:val="24"/>
        </w:rPr>
      </w:pPr>
      <w:r w:rsidRPr="00EA27EC">
        <w:rPr>
          <w:rFonts w:ascii="Times New Roman" w:hAnsi="Times New Roman" w:cs="Times New Roman"/>
          <w:sz w:val="24"/>
          <w:szCs w:val="24"/>
        </w:rPr>
        <w:t>We made statistical comparisons between</w:t>
      </w:r>
      <w:r w:rsidR="00350034" w:rsidRPr="00EA27EC">
        <w:rPr>
          <w:rFonts w:ascii="Times New Roman" w:hAnsi="Times New Roman" w:cs="Times New Roman"/>
          <w:sz w:val="24"/>
          <w:szCs w:val="24"/>
        </w:rPr>
        <w:t xml:space="preserve"> conditions by </w:t>
      </w:r>
      <w:r w:rsidRPr="00EA27EC">
        <w:rPr>
          <w:rFonts w:ascii="Times New Roman" w:hAnsi="Times New Roman" w:cs="Times New Roman"/>
          <w:sz w:val="24"/>
          <w:szCs w:val="24"/>
        </w:rPr>
        <w:t>using</w:t>
      </w:r>
      <w:r w:rsidR="00350034" w:rsidRPr="00EA27EC">
        <w:rPr>
          <w:rFonts w:ascii="Times New Roman" w:hAnsi="Times New Roman" w:cs="Times New Roman"/>
          <w:sz w:val="24"/>
          <w:szCs w:val="24"/>
        </w:rPr>
        <w:t xml:space="preserve"> a cluster-based random per</w:t>
      </w:r>
      <w:r w:rsidRPr="00EA27EC">
        <w:rPr>
          <w:rFonts w:ascii="Times New Roman" w:hAnsi="Times New Roman" w:cs="Times New Roman"/>
          <w:sz w:val="24"/>
          <w:szCs w:val="24"/>
        </w:rPr>
        <w:t>mu</w:t>
      </w:r>
      <w:r w:rsidR="00350034" w:rsidRPr="00EA27EC">
        <w:rPr>
          <w:rFonts w:ascii="Times New Roman" w:hAnsi="Times New Roman" w:cs="Times New Roman"/>
          <w:sz w:val="24"/>
          <w:szCs w:val="24"/>
        </w:rPr>
        <w:t>tation test (</w:t>
      </w:r>
      <w:r w:rsidR="007362A5" w:rsidRPr="00EA27EC">
        <w:rPr>
          <w:rFonts w:ascii="Times New Roman" w:hAnsi="Times New Roman" w:cs="Times New Roman"/>
          <w:sz w:val="24"/>
          <w:szCs w:val="24"/>
        </w:rPr>
        <w:fldChar w:fldCharType="begin"/>
      </w:r>
      <w:r w:rsidR="00350034" w:rsidRPr="00EA27EC">
        <w:rPr>
          <w:rFonts w:ascii="Times New Roman" w:hAnsi="Times New Roman" w:cs="Times New Roman"/>
          <w:sz w:val="24"/>
          <w:szCs w:val="24"/>
        </w:rPr>
        <w:instrText xml:space="preserve"> ADDIN EN.CITE &lt;EndNote&gt;&lt;Cite&gt;&lt;Author&gt;Maris&lt;/Author&gt;&lt;Year&gt;2007&lt;/Year&gt;&lt;RecNum&gt;75&lt;/RecNum&gt;&lt;record&gt;&lt;rec-number&gt;75&lt;/rec-number&gt;&lt;foreign-keys&gt;&lt;key app="EN" db-id="0xap95srefxfa3e9tw8592ayrs2axxxp020z"&gt;75&lt;/key&gt;&lt;/foreign-keys&gt;&lt;ref-type name="Journal Article"&gt;17&lt;/ref-type&gt;&lt;contributors&gt;&lt;authors&gt;&lt;author&gt;Maris, Eric&lt;/author&gt;&lt;author&gt;Oostenveld, Robert&lt;/author&gt;&lt;/authors&gt;&lt;/contributors&gt;&lt;titles&gt;&lt;title&gt;Nonparametric statistical testing of EEG- and MEG-data&lt;/title&gt;&lt;secondary-title&gt;Journal of Neuroscience Methods&lt;/secondary-title&gt;&lt;/titles&gt;&lt;periodical&gt;&lt;full-title&gt;Journal of Neuroscience Methods&lt;/full-title&gt;&lt;/periodical&gt;&lt;pages&gt;177-190&lt;/pages&gt;&lt;volume&gt;164&lt;/volume&gt;&lt;number&gt;1&lt;/number&gt;&lt;keywords&gt;&lt;keyword&gt;Nonparametric statistical testing&lt;/keyword&gt;&lt;keyword&gt;Hypothesis testing&lt;/keyword&gt;&lt;keyword&gt;EEG&lt;/keyword&gt;&lt;keyword&gt;MEG&lt;/keyword&gt;&lt;keyword&gt;Multiple comparisons problem&lt;/keyword&gt;&lt;/keywords&gt;&lt;dates&gt;&lt;year&gt;2007&lt;/year&gt;&lt;/dates&gt;&lt;isbn&gt;0165-0270&lt;/isbn&gt;&lt;urls&gt;&lt;related-urls&gt;&lt;url&gt;http://www.sciencedirect.com/science/article/B6T04-4NFXDDW-1/2/ebd219fd45cb52bf39c710fe25635040&lt;/url&gt;&lt;/related-urls&gt;&lt;/urls&gt;&lt;/record&gt;&lt;/Cite&gt;&lt;/EndNote&gt;</w:instrText>
      </w:r>
      <w:r w:rsidR="007362A5" w:rsidRPr="00EA27EC">
        <w:rPr>
          <w:rFonts w:ascii="Times New Roman" w:hAnsi="Times New Roman" w:cs="Times New Roman"/>
          <w:sz w:val="24"/>
          <w:szCs w:val="24"/>
        </w:rPr>
        <w:fldChar w:fldCharType="separate"/>
      </w:r>
      <w:r w:rsidR="00350034" w:rsidRPr="00EA27EC">
        <w:rPr>
          <w:rFonts w:ascii="Times New Roman" w:hAnsi="Times New Roman" w:cs="Times New Roman"/>
          <w:noProof/>
          <w:sz w:val="24"/>
          <w:szCs w:val="24"/>
        </w:rPr>
        <w:t>Maris &amp; Oostenveld, 2007</w:t>
      </w:r>
      <w:r w:rsidR="007362A5" w:rsidRPr="00EA27EC">
        <w:rPr>
          <w:rFonts w:ascii="Times New Roman" w:hAnsi="Times New Roman" w:cs="Times New Roman"/>
          <w:sz w:val="24"/>
          <w:szCs w:val="24"/>
        </w:rPr>
        <w:fldChar w:fldCharType="end"/>
      </w:r>
      <w:r w:rsidR="00350034" w:rsidRPr="00EA27EC">
        <w:rPr>
          <w:rFonts w:ascii="Times New Roman" w:hAnsi="Times New Roman" w:cs="Times New Roman"/>
          <w:sz w:val="24"/>
          <w:szCs w:val="24"/>
        </w:rPr>
        <w:t xml:space="preserve">). </w:t>
      </w:r>
      <w:r w:rsidR="00886C46" w:rsidRPr="00EA27EC">
        <w:rPr>
          <w:rFonts w:ascii="Times New Roman" w:hAnsi="Times New Roman" w:cs="Times New Roman"/>
          <w:sz w:val="24"/>
          <w:szCs w:val="24"/>
        </w:rPr>
        <w:t xml:space="preserve">This approach controls the Type </w:t>
      </w:r>
      <w:r w:rsidR="00A45A53" w:rsidRPr="00EA27EC">
        <w:rPr>
          <w:rFonts w:ascii="Times New Roman" w:hAnsi="Times New Roman" w:cs="Times New Roman"/>
          <w:sz w:val="24"/>
          <w:szCs w:val="24"/>
        </w:rPr>
        <w:t>I</w:t>
      </w:r>
      <w:r w:rsidR="00350034" w:rsidRPr="00EA27EC">
        <w:rPr>
          <w:rFonts w:ascii="Times New Roman" w:hAnsi="Times New Roman" w:cs="Times New Roman"/>
          <w:sz w:val="24"/>
          <w:szCs w:val="24"/>
        </w:rPr>
        <w:t xml:space="preserve"> error rate in a situation involving</w:t>
      </w:r>
      <w:r w:rsidR="007A7CEA" w:rsidRPr="00EA27EC">
        <w:rPr>
          <w:rFonts w:ascii="Times New Roman" w:hAnsi="Times New Roman" w:cs="Times New Roman"/>
          <w:sz w:val="24"/>
          <w:szCs w:val="24"/>
        </w:rPr>
        <w:t xml:space="preserve"> mu</w:t>
      </w:r>
      <w:r w:rsidR="00350034" w:rsidRPr="00EA27EC">
        <w:rPr>
          <w:rFonts w:ascii="Times New Roman" w:hAnsi="Times New Roman" w:cs="Times New Roman"/>
          <w:sz w:val="24"/>
          <w:szCs w:val="24"/>
        </w:rPr>
        <w:t>ltiple comparisons. The cluster-based random per</w:t>
      </w:r>
      <w:r w:rsidR="008501F7" w:rsidRPr="00EA27EC">
        <w:rPr>
          <w:rFonts w:ascii="Times New Roman" w:hAnsi="Times New Roman" w:cs="Times New Roman"/>
          <w:sz w:val="24"/>
          <w:szCs w:val="24"/>
        </w:rPr>
        <w:t>mu</w:t>
      </w:r>
      <w:r w:rsidR="00350034" w:rsidRPr="00EA27EC">
        <w:rPr>
          <w:rFonts w:ascii="Times New Roman" w:hAnsi="Times New Roman" w:cs="Times New Roman"/>
          <w:sz w:val="24"/>
          <w:szCs w:val="24"/>
        </w:rPr>
        <w:t xml:space="preserve">tation test </w:t>
      </w:r>
      <w:r w:rsidR="00ED1FB3" w:rsidRPr="00EA27EC">
        <w:rPr>
          <w:rFonts w:ascii="Times New Roman" w:hAnsi="Times New Roman" w:cs="Times New Roman"/>
          <w:sz w:val="24"/>
          <w:szCs w:val="24"/>
        </w:rPr>
        <w:t>controls for</w:t>
      </w:r>
      <w:r w:rsidR="00350034" w:rsidRPr="00EA27EC">
        <w:rPr>
          <w:rFonts w:ascii="Times New Roman" w:hAnsi="Times New Roman" w:cs="Times New Roman"/>
          <w:sz w:val="24"/>
          <w:szCs w:val="24"/>
        </w:rPr>
        <w:t xml:space="preserve"> interactions between time points, electrodes</w:t>
      </w:r>
      <w:r w:rsidR="0064380C" w:rsidRPr="00EA27EC">
        <w:rPr>
          <w:rFonts w:ascii="Times New Roman" w:hAnsi="Times New Roman" w:cs="Times New Roman"/>
          <w:sz w:val="24"/>
          <w:szCs w:val="24"/>
        </w:rPr>
        <w:t>,</w:t>
      </w:r>
      <w:r w:rsidR="00350034" w:rsidRPr="00EA27EC">
        <w:rPr>
          <w:rFonts w:ascii="Times New Roman" w:hAnsi="Times New Roman" w:cs="Times New Roman"/>
          <w:sz w:val="24"/>
          <w:szCs w:val="24"/>
        </w:rPr>
        <w:t xml:space="preserve"> and frequency bins by identifying clusters of significant differences between conditions in the </w:t>
      </w:r>
      <w:r w:rsidR="00E57F9E" w:rsidRPr="00EA27EC">
        <w:rPr>
          <w:rFonts w:ascii="Times New Roman" w:hAnsi="Times New Roman" w:cs="Times New Roman"/>
          <w:sz w:val="24"/>
          <w:szCs w:val="24"/>
        </w:rPr>
        <w:t>fixed time-frequency window</w:t>
      </w:r>
      <w:r w:rsidR="00E752C8" w:rsidRPr="00EA27EC">
        <w:rPr>
          <w:rFonts w:ascii="Times New Roman" w:hAnsi="Times New Roman" w:cs="Times New Roman"/>
          <w:sz w:val="24"/>
          <w:szCs w:val="24"/>
        </w:rPr>
        <w:t xml:space="preserve"> (300 – 500 ms, 8 – 12 Hz)</w:t>
      </w:r>
      <w:r w:rsidR="00E57F9E" w:rsidRPr="00EA27EC">
        <w:rPr>
          <w:rFonts w:ascii="Times New Roman" w:hAnsi="Times New Roman" w:cs="Times New Roman"/>
          <w:sz w:val="24"/>
          <w:szCs w:val="24"/>
        </w:rPr>
        <w:t>.</w:t>
      </w:r>
      <w:r w:rsidR="00350034" w:rsidRPr="00EA27EC">
        <w:rPr>
          <w:rFonts w:ascii="Times New Roman" w:hAnsi="Times New Roman" w:cs="Times New Roman"/>
          <w:sz w:val="24"/>
          <w:szCs w:val="24"/>
        </w:rPr>
        <w:t xml:space="preserve"> The procedure </w:t>
      </w:r>
      <w:r w:rsidR="00F25F70" w:rsidRPr="00EA27EC">
        <w:rPr>
          <w:rFonts w:ascii="Times New Roman" w:hAnsi="Times New Roman" w:cs="Times New Roman"/>
          <w:sz w:val="24"/>
          <w:szCs w:val="24"/>
        </w:rPr>
        <w:t xml:space="preserve">for the TF analysis </w:t>
      </w:r>
      <w:r w:rsidR="00350034" w:rsidRPr="00EA27EC">
        <w:rPr>
          <w:rFonts w:ascii="Times New Roman" w:hAnsi="Times New Roman" w:cs="Times New Roman"/>
          <w:sz w:val="24"/>
          <w:szCs w:val="24"/>
        </w:rPr>
        <w:t>is briefly described below.</w:t>
      </w:r>
      <w:r w:rsidR="007F05A5" w:rsidRPr="00EA27EC">
        <w:rPr>
          <w:rFonts w:ascii="Times New Roman" w:hAnsi="Times New Roman" w:cs="Times New Roman"/>
          <w:sz w:val="24"/>
          <w:szCs w:val="24"/>
        </w:rPr>
        <w:t xml:space="preserve"> The procedure for the ERP analysis is similar except that we look for changes </w:t>
      </w:r>
      <w:r w:rsidR="00810715" w:rsidRPr="00EA27EC">
        <w:rPr>
          <w:rFonts w:ascii="Times New Roman" w:hAnsi="Times New Roman" w:cs="Times New Roman"/>
          <w:sz w:val="24"/>
          <w:szCs w:val="24"/>
        </w:rPr>
        <w:t>in the time and space dimensions</w:t>
      </w:r>
      <w:r w:rsidR="007F05A5" w:rsidRPr="00EA27EC">
        <w:rPr>
          <w:rFonts w:ascii="Times New Roman" w:hAnsi="Times New Roman" w:cs="Times New Roman"/>
          <w:sz w:val="24"/>
          <w:szCs w:val="24"/>
        </w:rPr>
        <w:t>.</w:t>
      </w:r>
    </w:p>
    <w:p w:rsidR="009E7799" w:rsidRPr="00EA27EC" w:rsidRDefault="004E0508" w:rsidP="00683F26">
      <w:pPr>
        <w:spacing w:line="480" w:lineRule="auto"/>
        <w:rPr>
          <w:rFonts w:ascii="Times New Roman" w:hAnsi="Times New Roman" w:cs="Times New Roman"/>
          <w:sz w:val="24"/>
          <w:szCs w:val="24"/>
          <w:lang w:val="en-US"/>
        </w:rPr>
      </w:pPr>
      <w:r w:rsidRPr="00EA27EC">
        <w:rPr>
          <w:rFonts w:ascii="Times New Roman" w:hAnsi="Times New Roman" w:cs="Times New Roman"/>
          <w:sz w:val="24"/>
          <w:szCs w:val="24"/>
        </w:rPr>
        <w:t xml:space="preserve">First, </w:t>
      </w:r>
      <w:r w:rsidR="00350034" w:rsidRPr="00EA27EC">
        <w:rPr>
          <w:rFonts w:ascii="Times New Roman" w:hAnsi="Times New Roman" w:cs="Times New Roman"/>
          <w:sz w:val="24"/>
          <w:szCs w:val="24"/>
        </w:rPr>
        <w:t xml:space="preserve">for every data point (electrode by time by frequency) of two conditions, a simple dependent-samples </w:t>
      </w:r>
      <w:r w:rsidR="00350034" w:rsidRPr="00EA27EC">
        <w:rPr>
          <w:rFonts w:ascii="Times New Roman" w:hAnsi="Times New Roman" w:cs="Times New Roman"/>
          <w:i/>
          <w:sz w:val="24"/>
          <w:szCs w:val="24"/>
        </w:rPr>
        <w:t xml:space="preserve">t </w:t>
      </w:r>
      <w:r w:rsidR="00350034" w:rsidRPr="00EA27EC">
        <w:rPr>
          <w:rFonts w:ascii="Times New Roman" w:hAnsi="Times New Roman" w:cs="Times New Roman"/>
          <w:sz w:val="24"/>
          <w:szCs w:val="24"/>
        </w:rPr>
        <w:t xml:space="preserve">test is performed (giving uncorrected </w:t>
      </w:r>
      <w:r w:rsidR="00350034" w:rsidRPr="00EA27EC">
        <w:rPr>
          <w:rFonts w:ascii="Times New Roman" w:hAnsi="Times New Roman" w:cs="Times New Roman"/>
          <w:i/>
          <w:sz w:val="24"/>
          <w:szCs w:val="24"/>
        </w:rPr>
        <w:t>p</w:t>
      </w:r>
      <w:r w:rsidR="009D5DA8" w:rsidRPr="00EA27EC">
        <w:rPr>
          <w:rFonts w:ascii="Times New Roman" w:hAnsi="Times New Roman" w:cs="Times New Roman"/>
          <w:sz w:val="24"/>
          <w:szCs w:val="24"/>
        </w:rPr>
        <w:t xml:space="preserve"> values). All </w:t>
      </w:r>
      <w:r w:rsidR="00350034" w:rsidRPr="00EA27EC">
        <w:rPr>
          <w:rFonts w:ascii="Times New Roman" w:hAnsi="Times New Roman" w:cs="Times New Roman"/>
          <w:sz w:val="24"/>
          <w:szCs w:val="24"/>
        </w:rPr>
        <w:t xml:space="preserve">data points </w:t>
      </w:r>
      <w:r w:rsidR="009D5DA8" w:rsidRPr="00EA27EC">
        <w:rPr>
          <w:rFonts w:ascii="Times New Roman" w:hAnsi="Times New Roman" w:cs="Times New Roman"/>
          <w:sz w:val="24"/>
          <w:szCs w:val="24"/>
        </w:rPr>
        <w:t xml:space="preserve">adjacent in the </w:t>
      </w:r>
      <w:r w:rsidR="00BB2F9F" w:rsidRPr="00EA27EC">
        <w:rPr>
          <w:rFonts w:ascii="Times New Roman" w:hAnsi="Times New Roman" w:cs="Times New Roman"/>
          <w:sz w:val="24"/>
          <w:szCs w:val="24"/>
        </w:rPr>
        <w:t xml:space="preserve">three </w:t>
      </w:r>
      <w:r w:rsidR="009D5DA8" w:rsidRPr="00EA27EC">
        <w:rPr>
          <w:rFonts w:ascii="Times New Roman" w:hAnsi="Times New Roman" w:cs="Times New Roman"/>
          <w:sz w:val="24"/>
          <w:szCs w:val="24"/>
        </w:rPr>
        <w:t xml:space="preserve">dimensions </w:t>
      </w:r>
      <w:r w:rsidR="00350034" w:rsidRPr="00EA27EC">
        <w:rPr>
          <w:rFonts w:ascii="Times New Roman" w:hAnsi="Times New Roman" w:cs="Times New Roman"/>
          <w:sz w:val="24"/>
          <w:szCs w:val="24"/>
        </w:rPr>
        <w:t>exceeding a pre</w:t>
      </w:r>
      <w:r w:rsidR="004A7B30" w:rsidRPr="00EA27EC">
        <w:rPr>
          <w:rFonts w:ascii="Times New Roman" w:hAnsi="Times New Roman" w:cs="Times New Roman"/>
          <w:sz w:val="24"/>
          <w:szCs w:val="24"/>
        </w:rPr>
        <w:t>-</w:t>
      </w:r>
      <w:r w:rsidR="00350034" w:rsidRPr="00EA27EC">
        <w:rPr>
          <w:rFonts w:ascii="Times New Roman" w:hAnsi="Times New Roman" w:cs="Times New Roman"/>
          <w:sz w:val="24"/>
          <w:szCs w:val="24"/>
        </w:rPr>
        <w:t>set significance level (5%) are grouped into clusters. For each cluster</w:t>
      </w:r>
      <w:r w:rsidR="00382552" w:rsidRPr="00EA27EC">
        <w:rPr>
          <w:rFonts w:ascii="Times New Roman" w:hAnsi="Times New Roman" w:cs="Times New Roman"/>
          <w:sz w:val="24"/>
          <w:szCs w:val="24"/>
        </w:rPr>
        <w:t>,</w:t>
      </w:r>
      <w:r w:rsidR="00350034" w:rsidRPr="00EA27EC">
        <w:rPr>
          <w:rFonts w:ascii="Times New Roman" w:hAnsi="Times New Roman" w:cs="Times New Roman"/>
          <w:sz w:val="24"/>
          <w:szCs w:val="24"/>
        </w:rPr>
        <w:t xml:space="preserve"> the sum of the </w:t>
      </w:r>
      <w:r w:rsidR="00350034" w:rsidRPr="00EA27EC">
        <w:rPr>
          <w:rFonts w:ascii="Times New Roman" w:hAnsi="Times New Roman" w:cs="Times New Roman"/>
          <w:i/>
          <w:sz w:val="24"/>
          <w:szCs w:val="24"/>
        </w:rPr>
        <w:t>t</w:t>
      </w:r>
      <w:r w:rsidR="00350034" w:rsidRPr="00EA27EC">
        <w:rPr>
          <w:rFonts w:ascii="Times New Roman" w:hAnsi="Times New Roman" w:cs="Times New Roman"/>
          <w:sz w:val="24"/>
          <w:szCs w:val="24"/>
        </w:rPr>
        <w:t xml:space="preserve"> statistics is used in the cluster-level test statisti</w:t>
      </w:r>
      <w:r w:rsidR="0065030B" w:rsidRPr="00EA27EC">
        <w:rPr>
          <w:rFonts w:ascii="Times New Roman" w:hAnsi="Times New Roman" w:cs="Times New Roman"/>
          <w:sz w:val="24"/>
          <w:szCs w:val="24"/>
        </w:rPr>
        <w:t>c. Next, a null distribution that</w:t>
      </w:r>
      <w:r w:rsidR="00350034" w:rsidRPr="00EA27EC">
        <w:rPr>
          <w:rFonts w:ascii="Times New Roman" w:hAnsi="Times New Roman" w:cs="Times New Roman"/>
          <w:sz w:val="24"/>
          <w:szCs w:val="24"/>
        </w:rPr>
        <w:t xml:space="preserve"> assumes no difference between conditions is created. This distribution is obtained by </w:t>
      </w:r>
      <w:r w:rsidR="00637319" w:rsidRPr="00EA27EC">
        <w:rPr>
          <w:rFonts w:ascii="Times New Roman" w:hAnsi="Times New Roman" w:cs="Times New Roman"/>
          <w:sz w:val="24"/>
          <w:szCs w:val="24"/>
        </w:rPr>
        <w:t xml:space="preserve">randomly assigning the conditions </w:t>
      </w:r>
      <w:r w:rsidR="00CB65E2" w:rsidRPr="00EA27EC">
        <w:rPr>
          <w:rFonts w:ascii="Times New Roman" w:hAnsi="Times New Roman" w:cs="Times New Roman"/>
          <w:sz w:val="24"/>
          <w:szCs w:val="24"/>
        </w:rPr>
        <w:t>1</w:t>
      </w:r>
      <w:r w:rsidR="00E81CEE" w:rsidRPr="00EA27EC">
        <w:rPr>
          <w:rFonts w:ascii="Times New Roman" w:hAnsi="Times New Roman" w:cs="Times New Roman"/>
          <w:sz w:val="24"/>
          <w:szCs w:val="24"/>
        </w:rPr>
        <w:t>000 times in</w:t>
      </w:r>
      <w:r w:rsidR="00350034" w:rsidRPr="00EA27EC">
        <w:rPr>
          <w:rFonts w:ascii="Times New Roman" w:hAnsi="Times New Roman" w:cs="Times New Roman"/>
          <w:sz w:val="24"/>
          <w:szCs w:val="24"/>
        </w:rPr>
        <w:t xml:space="preserve"> </w:t>
      </w:r>
      <w:r w:rsidR="00CB65E2" w:rsidRPr="00EA27EC">
        <w:rPr>
          <w:rFonts w:ascii="Times New Roman" w:hAnsi="Times New Roman" w:cs="Times New Roman"/>
          <w:sz w:val="24"/>
          <w:szCs w:val="24"/>
        </w:rPr>
        <w:t>e</w:t>
      </w:r>
      <w:r w:rsidR="00C256AF" w:rsidRPr="00EA27EC">
        <w:rPr>
          <w:rFonts w:ascii="Times New Roman" w:hAnsi="Times New Roman" w:cs="Times New Roman"/>
          <w:sz w:val="24"/>
          <w:szCs w:val="24"/>
        </w:rPr>
        <w:t>very</w:t>
      </w:r>
      <w:r w:rsidR="00CB65E2" w:rsidRPr="00EA27EC">
        <w:rPr>
          <w:rFonts w:ascii="Times New Roman" w:hAnsi="Times New Roman" w:cs="Times New Roman"/>
          <w:sz w:val="24"/>
          <w:szCs w:val="24"/>
        </w:rPr>
        <w:t xml:space="preserve"> </w:t>
      </w:r>
      <w:r w:rsidR="00C328BE" w:rsidRPr="00EA27EC">
        <w:rPr>
          <w:rFonts w:ascii="Times New Roman" w:hAnsi="Times New Roman" w:cs="Times New Roman"/>
          <w:sz w:val="24"/>
          <w:szCs w:val="24"/>
        </w:rPr>
        <w:t>participant</w:t>
      </w:r>
      <w:r w:rsidR="005569BE" w:rsidRPr="00EA27EC">
        <w:rPr>
          <w:rFonts w:ascii="Times New Roman" w:hAnsi="Times New Roman" w:cs="Times New Roman"/>
          <w:sz w:val="24"/>
          <w:szCs w:val="24"/>
        </w:rPr>
        <w:t>’</w:t>
      </w:r>
      <w:r w:rsidR="00C328BE" w:rsidRPr="00EA27EC">
        <w:rPr>
          <w:rFonts w:ascii="Times New Roman" w:hAnsi="Times New Roman" w:cs="Times New Roman"/>
          <w:sz w:val="24"/>
          <w:szCs w:val="24"/>
        </w:rPr>
        <w:t>s</w:t>
      </w:r>
      <w:r w:rsidR="002C1E11" w:rsidRPr="00EA27EC">
        <w:rPr>
          <w:rFonts w:ascii="Times New Roman" w:hAnsi="Times New Roman" w:cs="Times New Roman"/>
          <w:sz w:val="24"/>
          <w:szCs w:val="24"/>
        </w:rPr>
        <w:t xml:space="preserve"> data</w:t>
      </w:r>
      <w:r w:rsidR="00350034" w:rsidRPr="00EA27EC">
        <w:rPr>
          <w:rFonts w:ascii="Times New Roman" w:hAnsi="Times New Roman" w:cs="Times New Roman"/>
          <w:sz w:val="24"/>
          <w:szCs w:val="24"/>
        </w:rPr>
        <w:t xml:space="preserve"> and calculating the largest cluster-level statistic for each randomization. Finally, the actual observed cluster-level test statistics are compared against the null distribution, and clusters falling in the highest or lowest 2.5</w:t>
      </w:r>
      <w:r w:rsidR="00350034" w:rsidRPr="00EA27EC">
        <w:rPr>
          <w:rFonts w:ascii="Times New Roman" w:hAnsi="Times New Roman" w:cs="Times New Roman"/>
          <w:sz w:val="24"/>
          <w:szCs w:val="24"/>
          <w:vertAlign w:val="superscript"/>
        </w:rPr>
        <w:t>th</w:t>
      </w:r>
      <w:r w:rsidR="00350034" w:rsidRPr="00EA27EC">
        <w:rPr>
          <w:rFonts w:ascii="Times New Roman" w:hAnsi="Times New Roman" w:cs="Times New Roman"/>
          <w:sz w:val="24"/>
          <w:szCs w:val="24"/>
        </w:rPr>
        <w:t xml:space="preserve"> percentile are considered significant.</w:t>
      </w:r>
      <w:r w:rsidR="00884885" w:rsidRPr="00EA27EC">
        <w:rPr>
          <w:rFonts w:ascii="Times New Roman" w:hAnsi="Times New Roman" w:cs="Times New Roman"/>
          <w:sz w:val="24"/>
          <w:szCs w:val="24"/>
        </w:rPr>
        <w:t xml:space="preserve"> </w:t>
      </w:r>
    </w:p>
    <w:p w:rsidR="002F6136" w:rsidRPr="00EA27EC" w:rsidRDefault="002F6136" w:rsidP="00683F26">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Results</w:t>
      </w:r>
    </w:p>
    <w:p w:rsidR="00373395" w:rsidRPr="00EA27EC" w:rsidRDefault="00373395" w:rsidP="00B35C25">
      <w:pPr>
        <w:ind w:firstLine="360"/>
        <w:rPr>
          <w:rFonts w:ascii="Times New Roman" w:hAnsi="Times New Roman" w:cs="Times New Roman"/>
          <w:sz w:val="24"/>
          <w:szCs w:val="24"/>
        </w:rPr>
      </w:pPr>
    </w:p>
    <w:p w:rsidR="003754DB" w:rsidRPr="00EA27EC" w:rsidRDefault="003754DB" w:rsidP="00525C60">
      <w:pPr>
        <w:ind w:firstLine="360"/>
        <w:jc w:val="center"/>
        <w:rPr>
          <w:rFonts w:ascii="Times New Roman" w:hAnsi="Times New Roman" w:cs="Times New Roman"/>
          <w:sz w:val="24"/>
          <w:szCs w:val="24"/>
        </w:rPr>
      </w:pPr>
      <w:r w:rsidRPr="00EA27EC">
        <w:rPr>
          <w:rFonts w:ascii="Times New Roman" w:hAnsi="Times New Roman" w:cs="Times New Roman"/>
          <w:sz w:val="24"/>
          <w:szCs w:val="24"/>
        </w:rPr>
        <w:t>(Figure 1 about here)</w:t>
      </w:r>
    </w:p>
    <w:p w:rsidR="003754DB" w:rsidRPr="00EA27EC" w:rsidRDefault="003754DB" w:rsidP="00B35C25">
      <w:pPr>
        <w:rPr>
          <w:rFonts w:ascii="Times New Roman" w:hAnsi="Times New Roman" w:cs="Times New Roman"/>
          <w:b/>
          <w:i/>
          <w:sz w:val="24"/>
          <w:szCs w:val="24"/>
        </w:rPr>
      </w:pPr>
    </w:p>
    <w:p w:rsidR="008F3F0F" w:rsidRPr="00EA27EC" w:rsidRDefault="008F3F0F" w:rsidP="00B35C25">
      <w:pPr>
        <w:rPr>
          <w:rFonts w:ascii="Times New Roman" w:hAnsi="Times New Roman" w:cs="Times New Roman"/>
          <w:b/>
          <w:i/>
          <w:sz w:val="24"/>
          <w:szCs w:val="24"/>
        </w:rPr>
      </w:pPr>
    </w:p>
    <w:p w:rsidR="007C5DF0" w:rsidRPr="00EA27EC" w:rsidRDefault="007C5DF0" w:rsidP="00683F26">
      <w:pPr>
        <w:spacing w:line="360" w:lineRule="auto"/>
        <w:rPr>
          <w:rFonts w:ascii="Times New Roman" w:hAnsi="Times New Roman" w:cs="Times New Roman"/>
          <w:b/>
          <w:i/>
          <w:sz w:val="24"/>
          <w:szCs w:val="24"/>
        </w:rPr>
      </w:pPr>
      <w:r w:rsidRPr="00EA27EC">
        <w:rPr>
          <w:rFonts w:ascii="Times New Roman" w:hAnsi="Times New Roman" w:cs="Times New Roman"/>
          <w:b/>
          <w:i/>
          <w:sz w:val="24"/>
          <w:szCs w:val="24"/>
        </w:rPr>
        <w:t xml:space="preserve">TF Analyses: </w:t>
      </w:r>
      <w:r w:rsidRPr="00EA27EC">
        <w:rPr>
          <w:rFonts w:ascii="Times New Roman" w:hAnsi="Times New Roman" w:cs="Times New Roman"/>
          <w:b/>
          <w:sz w:val="24"/>
          <w:szCs w:val="24"/>
        </w:rPr>
        <w:t>Mu</w:t>
      </w:r>
      <w:r w:rsidRPr="00EA27EC">
        <w:rPr>
          <w:rFonts w:ascii="Times New Roman" w:hAnsi="Times New Roman" w:cs="Times New Roman"/>
          <w:b/>
          <w:i/>
          <w:sz w:val="24"/>
          <w:szCs w:val="24"/>
        </w:rPr>
        <w:t xml:space="preserve"> power reflects motor activation to verbs</w:t>
      </w:r>
    </w:p>
    <w:p w:rsidR="00EF4ADA" w:rsidRPr="00EA27EC" w:rsidRDefault="00961604" w:rsidP="00683F26">
      <w:pPr>
        <w:spacing w:line="480" w:lineRule="auto"/>
        <w:rPr>
          <w:rFonts w:ascii="Times New Roman" w:hAnsi="Times New Roman" w:cs="Times New Roman"/>
          <w:i/>
          <w:sz w:val="24"/>
          <w:szCs w:val="24"/>
        </w:rPr>
      </w:pPr>
      <w:r w:rsidRPr="00EA27EC">
        <w:rPr>
          <w:rFonts w:ascii="Times New Roman" w:hAnsi="Times New Roman" w:cs="Times New Roman"/>
          <w:sz w:val="24"/>
          <w:szCs w:val="24"/>
        </w:rPr>
        <w:t xml:space="preserve">There </w:t>
      </w:r>
      <w:r w:rsidR="00BD3981" w:rsidRPr="00EA27EC">
        <w:rPr>
          <w:rFonts w:ascii="Times New Roman" w:hAnsi="Times New Roman" w:cs="Times New Roman"/>
          <w:sz w:val="24"/>
          <w:szCs w:val="24"/>
        </w:rPr>
        <w:t>was</w:t>
      </w:r>
      <w:r w:rsidR="001F13AA" w:rsidRPr="00EA27EC">
        <w:rPr>
          <w:rFonts w:ascii="Times New Roman" w:hAnsi="Times New Roman" w:cs="Times New Roman"/>
          <w:sz w:val="24"/>
          <w:szCs w:val="24"/>
        </w:rPr>
        <w:t xml:space="preserve"> no main effect of Congruency</w:t>
      </w:r>
      <w:r w:rsidR="00057A39" w:rsidRPr="00EA27EC">
        <w:rPr>
          <w:rFonts w:ascii="Times New Roman" w:hAnsi="Times New Roman" w:cs="Times New Roman"/>
          <w:sz w:val="24"/>
          <w:szCs w:val="24"/>
        </w:rPr>
        <w:t xml:space="preserve"> (no clusters found)</w:t>
      </w:r>
      <w:r w:rsidR="00BD3981" w:rsidRPr="00EA27EC">
        <w:rPr>
          <w:rFonts w:ascii="Times New Roman" w:hAnsi="Times New Roman" w:cs="Times New Roman"/>
          <w:sz w:val="24"/>
          <w:szCs w:val="24"/>
        </w:rPr>
        <w:t xml:space="preserve">, indicating that </w:t>
      </w:r>
      <w:r w:rsidR="00BD3981" w:rsidRPr="00EA27EC">
        <w:rPr>
          <w:rFonts w:ascii="Times New Roman" w:hAnsi="Times New Roman" w:cs="Times New Roman"/>
          <w:i/>
          <w:sz w:val="24"/>
          <w:szCs w:val="24"/>
        </w:rPr>
        <w:t>mu</w:t>
      </w:r>
      <w:r w:rsidR="000B1F26" w:rsidRPr="00EA27EC">
        <w:rPr>
          <w:rFonts w:ascii="Times New Roman" w:hAnsi="Times New Roman" w:cs="Times New Roman"/>
          <w:sz w:val="24"/>
          <w:szCs w:val="24"/>
        </w:rPr>
        <w:t xml:space="preserve"> activity wa</w:t>
      </w:r>
      <w:r w:rsidR="00BD3981" w:rsidRPr="00EA27EC">
        <w:rPr>
          <w:rFonts w:ascii="Times New Roman" w:hAnsi="Times New Roman" w:cs="Times New Roman"/>
          <w:sz w:val="24"/>
          <w:szCs w:val="24"/>
        </w:rPr>
        <w:t xml:space="preserve">s not sensitive to the manipulation of plausibility. </w:t>
      </w:r>
      <w:r w:rsidR="00C102B2" w:rsidRPr="00EA27EC">
        <w:rPr>
          <w:rFonts w:ascii="Times New Roman" w:hAnsi="Times New Roman" w:cs="Times New Roman"/>
          <w:sz w:val="24"/>
          <w:szCs w:val="24"/>
        </w:rPr>
        <w:t>A</w:t>
      </w:r>
      <w:r w:rsidR="00DE2A28" w:rsidRPr="00EA27EC">
        <w:rPr>
          <w:rFonts w:ascii="Times New Roman" w:hAnsi="Times New Roman" w:cs="Times New Roman"/>
          <w:sz w:val="24"/>
          <w:szCs w:val="24"/>
        </w:rPr>
        <w:t xml:space="preserve"> main effect of</w:t>
      </w:r>
      <w:r w:rsidR="001F13AA" w:rsidRPr="00EA27EC">
        <w:rPr>
          <w:rFonts w:ascii="Times New Roman" w:hAnsi="Times New Roman" w:cs="Times New Roman"/>
          <w:sz w:val="24"/>
          <w:szCs w:val="24"/>
        </w:rPr>
        <w:t xml:space="preserve"> </w:t>
      </w:r>
      <w:r w:rsidR="00107E67" w:rsidRPr="00EA27EC">
        <w:rPr>
          <w:rFonts w:ascii="Times New Roman" w:hAnsi="Times New Roman" w:cs="Times New Roman"/>
          <w:sz w:val="24"/>
          <w:szCs w:val="24"/>
        </w:rPr>
        <w:t>Action</w:t>
      </w:r>
      <w:r w:rsidR="00DE2A28" w:rsidRPr="00EA27EC">
        <w:rPr>
          <w:rFonts w:ascii="Times New Roman" w:hAnsi="Times New Roman" w:cs="Times New Roman"/>
          <w:sz w:val="24"/>
          <w:szCs w:val="24"/>
        </w:rPr>
        <w:t xml:space="preserve"> approached significance</w:t>
      </w:r>
      <w:r w:rsidR="00C64679" w:rsidRPr="00EA27EC">
        <w:rPr>
          <w:rFonts w:ascii="Times New Roman" w:hAnsi="Times New Roman" w:cs="Times New Roman"/>
          <w:sz w:val="24"/>
          <w:szCs w:val="24"/>
        </w:rPr>
        <w:t xml:space="preserve"> (</w:t>
      </w:r>
      <w:r w:rsidR="00644C46" w:rsidRPr="00EA27EC">
        <w:rPr>
          <w:rFonts w:ascii="Times New Roman" w:hAnsi="Times New Roman" w:cs="Times New Roman"/>
          <w:sz w:val="24"/>
          <w:szCs w:val="24"/>
        </w:rPr>
        <w:t>cluster statistic</w:t>
      </w:r>
      <w:r w:rsidR="00F93DFE" w:rsidRPr="00EA27EC">
        <w:rPr>
          <w:rFonts w:ascii="Times New Roman" w:hAnsi="Times New Roman" w:cs="Times New Roman"/>
          <w:color w:val="000000" w:themeColor="text1"/>
          <w:sz w:val="24"/>
          <w:szCs w:val="24"/>
        </w:rPr>
        <w:t xml:space="preserve"> = -</w:t>
      </w:r>
      <w:r w:rsidR="007F0423" w:rsidRPr="00EA27EC">
        <w:rPr>
          <w:rFonts w:ascii="Times New Roman" w:hAnsi="Times New Roman" w:cs="Times New Roman"/>
          <w:color w:val="000000" w:themeColor="text1"/>
          <w:sz w:val="24"/>
          <w:szCs w:val="24"/>
        </w:rPr>
        <w:t>6.24</w:t>
      </w:r>
      <w:r w:rsidR="00F93DFE" w:rsidRPr="00EA27EC">
        <w:rPr>
          <w:rFonts w:ascii="Times New Roman" w:hAnsi="Times New Roman" w:cs="Times New Roman"/>
          <w:color w:val="000000" w:themeColor="text1"/>
          <w:sz w:val="24"/>
          <w:szCs w:val="24"/>
        </w:rPr>
        <w:t xml:space="preserve">; </w:t>
      </w:r>
      <w:r w:rsidR="00F93DFE" w:rsidRPr="00EA27EC">
        <w:rPr>
          <w:rFonts w:ascii="Times New Roman" w:hAnsi="Times New Roman" w:cs="Times New Roman"/>
          <w:i/>
          <w:color w:val="000000" w:themeColor="text1"/>
          <w:sz w:val="24"/>
          <w:szCs w:val="24"/>
        </w:rPr>
        <w:t>p</w:t>
      </w:r>
      <w:r w:rsidR="00F93DFE" w:rsidRPr="00EA27EC">
        <w:rPr>
          <w:rFonts w:ascii="Times New Roman" w:hAnsi="Times New Roman" w:cs="Times New Roman"/>
          <w:color w:val="000000" w:themeColor="text1"/>
          <w:sz w:val="24"/>
          <w:szCs w:val="24"/>
        </w:rPr>
        <w:t xml:space="preserve"> </w:t>
      </w:r>
      <w:r w:rsidR="00A46638" w:rsidRPr="00EA27EC">
        <w:rPr>
          <w:rFonts w:ascii="Times New Roman" w:hAnsi="Times New Roman" w:cs="Times New Roman"/>
          <w:color w:val="000000" w:themeColor="text1"/>
          <w:sz w:val="24"/>
          <w:szCs w:val="24"/>
        </w:rPr>
        <w:t>=</w:t>
      </w:r>
      <w:r w:rsidR="00F93DFE" w:rsidRPr="00EA27EC">
        <w:rPr>
          <w:rFonts w:ascii="Times New Roman" w:hAnsi="Times New Roman" w:cs="Times New Roman"/>
          <w:color w:val="000000" w:themeColor="text1"/>
          <w:sz w:val="24"/>
          <w:szCs w:val="24"/>
        </w:rPr>
        <w:t xml:space="preserve"> .</w:t>
      </w:r>
      <w:r w:rsidR="00A46638" w:rsidRPr="00EA27EC">
        <w:rPr>
          <w:rFonts w:ascii="Times New Roman" w:hAnsi="Times New Roman" w:cs="Times New Roman"/>
          <w:color w:val="000000" w:themeColor="text1"/>
          <w:sz w:val="24"/>
          <w:szCs w:val="24"/>
        </w:rPr>
        <w:t>06</w:t>
      </w:r>
      <w:r w:rsidR="00C64679" w:rsidRPr="00EA27EC">
        <w:rPr>
          <w:rFonts w:ascii="Times New Roman" w:hAnsi="Times New Roman" w:cs="Times New Roman"/>
          <w:color w:val="000000" w:themeColor="text1"/>
          <w:sz w:val="24"/>
          <w:szCs w:val="24"/>
        </w:rPr>
        <w:t>)</w:t>
      </w:r>
      <w:r w:rsidR="00E10416" w:rsidRPr="00EA27EC">
        <w:rPr>
          <w:rFonts w:ascii="Times New Roman" w:hAnsi="Times New Roman" w:cs="Times New Roman"/>
          <w:color w:val="000000" w:themeColor="text1"/>
          <w:sz w:val="24"/>
          <w:szCs w:val="24"/>
        </w:rPr>
        <w:t xml:space="preserve">, </w:t>
      </w:r>
      <w:r w:rsidR="00282C62" w:rsidRPr="00EA27EC">
        <w:rPr>
          <w:rFonts w:ascii="Times New Roman" w:hAnsi="Times New Roman" w:cs="Times New Roman"/>
          <w:color w:val="000000" w:themeColor="text1"/>
          <w:sz w:val="24"/>
          <w:szCs w:val="24"/>
        </w:rPr>
        <w:t>indicating</w:t>
      </w:r>
      <w:r w:rsidR="00E10416" w:rsidRPr="00EA27EC">
        <w:rPr>
          <w:rFonts w:ascii="Times New Roman" w:hAnsi="Times New Roman" w:cs="Times New Roman"/>
          <w:color w:val="FF0000"/>
          <w:sz w:val="24"/>
          <w:szCs w:val="24"/>
        </w:rPr>
        <w:t xml:space="preserve"> </w:t>
      </w:r>
      <w:r w:rsidR="00994BAF" w:rsidRPr="00EA27EC">
        <w:rPr>
          <w:rFonts w:ascii="Times New Roman" w:hAnsi="Times New Roman" w:cs="Times New Roman"/>
          <w:sz w:val="24"/>
          <w:szCs w:val="24"/>
        </w:rPr>
        <w:t>larger</w:t>
      </w:r>
      <w:r w:rsidR="002C2994" w:rsidRPr="00EA27EC">
        <w:rPr>
          <w:rFonts w:ascii="Times New Roman" w:hAnsi="Times New Roman" w:cs="Times New Roman"/>
          <w:sz w:val="24"/>
          <w:szCs w:val="24"/>
        </w:rPr>
        <w:t xml:space="preserve"> </w:t>
      </w:r>
      <w:r w:rsidR="002C2994" w:rsidRPr="00EA27EC">
        <w:rPr>
          <w:rFonts w:ascii="Times New Roman" w:hAnsi="Times New Roman" w:cs="Times New Roman"/>
          <w:i/>
          <w:sz w:val="24"/>
          <w:szCs w:val="24"/>
        </w:rPr>
        <w:t>mu</w:t>
      </w:r>
      <w:r w:rsidR="002C2994" w:rsidRPr="00EA27EC">
        <w:rPr>
          <w:rFonts w:ascii="Times New Roman" w:hAnsi="Times New Roman" w:cs="Times New Roman"/>
          <w:sz w:val="24"/>
          <w:szCs w:val="24"/>
        </w:rPr>
        <w:t xml:space="preserve"> activity </w:t>
      </w:r>
      <w:r w:rsidR="00282C62" w:rsidRPr="00EA27EC">
        <w:rPr>
          <w:rFonts w:ascii="Times New Roman" w:hAnsi="Times New Roman" w:cs="Times New Roman"/>
          <w:sz w:val="24"/>
          <w:szCs w:val="24"/>
        </w:rPr>
        <w:t xml:space="preserve">for </w:t>
      </w:r>
      <w:r w:rsidR="00EF3D3B" w:rsidRPr="00EA27EC">
        <w:rPr>
          <w:rFonts w:ascii="Times New Roman" w:hAnsi="Times New Roman" w:cs="Times New Roman"/>
          <w:sz w:val="24"/>
          <w:szCs w:val="24"/>
        </w:rPr>
        <w:t>Action V</w:t>
      </w:r>
      <w:r w:rsidR="002E7214" w:rsidRPr="00EA27EC">
        <w:rPr>
          <w:rFonts w:ascii="Times New Roman" w:hAnsi="Times New Roman" w:cs="Times New Roman"/>
          <w:sz w:val="24"/>
          <w:szCs w:val="24"/>
        </w:rPr>
        <w:t xml:space="preserve">erbs </w:t>
      </w:r>
      <w:r w:rsidR="00A34750" w:rsidRPr="00EA27EC">
        <w:rPr>
          <w:rFonts w:ascii="Times New Roman" w:hAnsi="Times New Roman" w:cs="Times New Roman"/>
          <w:sz w:val="24"/>
          <w:szCs w:val="24"/>
        </w:rPr>
        <w:t>relative to Non-Action Verbs</w:t>
      </w:r>
      <w:r w:rsidR="00EF3D3B" w:rsidRPr="00EA27EC">
        <w:rPr>
          <w:rFonts w:ascii="Times New Roman" w:hAnsi="Times New Roman" w:cs="Times New Roman"/>
          <w:sz w:val="24"/>
          <w:szCs w:val="24"/>
        </w:rPr>
        <w:t xml:space="preserve"> </w:t>
      </w:r>
      <w:r w:rsidR="00282C62" w:rsidRPr="00EA27EC">
        <w:rPr>
          <w:rFonts w:ascii="Times New Roman" w:hAnsi="Times New Roman" w:cs="Times New Roman"/>
          <w:sz w:val="24"/>
          <w:szCs w:val="24"/>
        </w:rPr>
        <w:t xml:space="preserve">when </w:t>
      </w:r>
      <w:r w:rsidR="00E27D68" w:rsidRPr="00EA27EC">
        <w:rPr>
          <w:rFonts w:ascii="Times New Roman" w:hAnsi="Times New Roman" w:cs="Times New Roman"/>
          <w:sz w:val="24"/>
          <w:szCs w:val="24"/>
        </w:rPr>
        <w:t>collapsed across Plausibility</w:t>
      </w:r>
      <w:r w:rsidR="002C2994" w:rsidRPr="00EA27EC">
        <w:rPr>
          <w:rFonts w:ascii="Times New Roman" w:hAnsi="Times New Roman" w:cs="Times New Roman"/>
          <w:sz w:val="24"/>
          <w:szCs w:val="24"/>
        </w:rPr>
        <w:t>.</w:t>
      </w:r>
      <w:r w:rsidR="00F92167" w:rsidRPr="00EA27EC">
        <w:rPr>
          <w:rFonts w:ascii="Times New Roman" w:hAnsi="Times New Roman" w:cs="Times New Roman"/>
          <w:sz w:val="24"/>
          <w:szCs w:val="24"/>
        </w:rPr>
        <w:t xml:space="preserve"> </w:t>
      </w:r>
      <w:r w:rsidR="00BE2862" w:rsidRPr="00EA27EC">
        <w:rPr>
          <w:rFonts w:ascii="Times New Roman" w:hAnsi="Times New Roman" w:cs="Times New Roman"/>
          <w:sz w:val="24"/>
          <w:szCs w:val="24"/>
        </w:rPr>
        <w:t>Importantly, in line with the prediction that motor activation should reflect both a sensitivity to action plausibility as well as differences in verb action specificity, we observed a statistically reliable Pla</w:t>
      </w:r>
      <w:r w:rsidR="00E72FF3" w:rsidRPr="00EA27EC">
        <w:rPr>
          <w:rFonts w:ascii="Times New Roman" w:hAnsi="Times New Roman" w:cs="Times New Roman"/>
          <w:sz w:val="24"/>
          <w:szCs w:val="24"/>
        </w:rPr>
        <w:t>usibility x Action interaction (</w:t>
      </w:r>
      <w:r w:rsidR="004C703D" w:rsidRPr="00EA27EC">
        <w:rPr>
          <w:rFonts w:ascii="Times New Roman" w:hAnsi="Times New Roman" w:cs="Times New Roman"/>
          <w:sz w:val="24"/>
          <w:szCs w:val="24"/>
        </w:rPr>
        <w:t>cluster statistic</w:t>
      </w:r>
      <w:r w:rsidR="00BE2862" w:rsidRPr="00EA27EC">
        <w:rPr>
          <w:rFonts w:ascii="Times New Roman" w:hAnsi="Times New Roman" w:cs="Times New Roman"/>
          <w:sz w:val="24"/>
          <w:szCs w:val="24"/>
        </w:rPr>
        <w:t xml:space="preserve"> = </w:t>
      </w:r>
      <w:r w:rsidR="00252829" w:rsidRPr="00EA27EC">
        <w:rPr>
          <w:rFonts w:ascii="Times New Roman" w:hAnsi="Times New Roman" w:cs="Times New Roman"/>
          <w:sz w:val="24"/>
          <w:szCs w:val="24"/>
        </w:rPr>
        <w:t>-155.61</w:t>
      </w:r>
      <w:r w:rsidR="00BE2862" w:rsidRPr="00EA27EC">
        <w:rPr>
          <w:rFonts w:ascii="Times New Roman" w:hAnsi="Times New Roman" w:cs="Times New Roman"/>
          <w:sz w:val="24"/>
          <w:szCs w:val="24"/>
        </w:rPr>
        <w:t xml:space="preserve">; </w:t>
      </w:r>
      <w:r w:rsidR="00BE2862" w:rsidRPr="00EA27EC">
        <w:rPr>
          <w:rFonts w:ascii="Times New Roman" w:hAnsi="Times New Roman" w:cs="Times New Roman"/>
          <w:i/>
          <w:sz w:val="24"/>
          <w:szCs w:val="24"/>
        </w:rPr>
        <w:t>p</w:t>
      </w:r>
      <w:r w:rsidR="00BE2862" w:rsidRPr="00EA27EC">
        <w:rPr>
          <w:rFonts w:ascii="Times New Roman" w:hAnsi="Times New Roman" w:cs="Times New Roman"/>
          <w:sz w:val="24"/>
          <w:szCs w:val="24"/>
        </w:rPr>
        <w:t xml:space="preserve"> = .028</w:t>
      </w:r>
      <w:r w:rsidR="00E72FF3" w:rsidRPr="00EA27EC">
        <w:rPr>
          <w:rFonts w:ascii="Times New Roman" w:hAnsi="Times New Roman" w:cs="Times New Roman"/>
          <w:sz w:val="24"/>
          <w:szCs w:val="24"/>
        </w:rPr>
        <w:t>)</w:t>
      </w:r>
      <w:r w:rsidR="00BE2862" w:rsidRPr="00EA27EC">
        <w:rPr>
          <w:rFonts w:ascii="Times New Roman" w:hAnsi="Times New Roman" w:cs="Times New Roman"/>
          <w:sz w:val="24"/>
          <w:szCs w:val="24"/>
        </w:rPr>
        <w:t>.</w:t>
      </w:r>
      <w:r w:rsidR="00BE2862" w:rsidRPr="00EA27EC">
        <w:rPr>
          <w:rFonts w:ascii="Times New Roman" w:hAnsi="Times New Roman" w:cs="Times New Roman"/>
          <w:i/>
          <w:sz w:val="24"/>
          <w:szCs w:val="24"/>
        </w:rPr>
        <w:t xml:space="preserve"> </w:t>
      </w:r>
    </w:p>
    <w:p w:rsidR="007C5DF0" w:rsidRPr="00EA27EC" w:rsidRDefault="007C5DF0" w:rsidP="00683F26">
      <w:pPr>
        <w:spacing w:line="480" w:lineRule="auto"/>
        <w:rPr>
          <w:rFonts w:ascii="Times New Roman" w:hAnsi="Times New Roman" w:cs="Times New Roman"/>
          <w:sz w:val="24"/>
          <w:szCs w:val="24"/>
        </w:rPr>
      </w:pPr>
      <w:r w:rsidRPr="00EA27EC">
        <w:rPr>
          <w:rFonts w:ascii="Times New Roman" w:hAnsi="Times New Roman" w:cs="Times New Roman"/>
          <w:sz w:val="24"/>
          <w:szCs w:val="24"/>
        </w:rPr>
        <w:t xml:space="preserve">In the </w:t>
      </w:r>
      <w:r w:rsidR="006B2E32" w:rsidRPr="00EA27EC">
        <w:rPr>
          <w:rFonts w:ascii="Times New Roman" w:hAnsi="Times New Roman" w:cs="Times New Roman"/>
          <w:sz w:val="24"/>
          <w:szCs w:val="24"/>
        </w:rPr>
        <w:t>Plausible</w:t>
      </w:r>
      <w:r w:rsidRPr="00EA27EC">
        <w:rPr>
          <w:rFonts w:ascii="Times New Roman" w:hAnsi="Times New Roman" w:cs="Times New Roman"/>
          <w:sz w:val="24"/>
          <w:szCs w:val="24"/>
        </w:rPr>
        <w:t xml:space="preserve"> context, Action Verbs elicited more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power decrease between 3</w:t>
      </w:r>
      <w:r w:rsidR="00D217FC" w:rsidRPr="00EA27EC">
        <w:rPr>
          <w:rFonts w:ascii="Times New Roman" w:hAnsi="Times New Roman" w:cs="Times New Roman"/>
          <w:sz w:val="24"/>
          <w:szCs w:val="24"/>
        </w:rPr>
        <w:t xml:space="preserve">00 – </w:t>
      </w:r>
      <w:r w:rsidRPr="00EA27EC">
        <w:rPr>
          <w:rFonts w:ascii="Times New Roman" w:hAnsi="Times New Roman" w:cs="Times New Roman"/>
          <w:sz w:val="24"/>
          <w:szCs w:val="24"/>
        </w:rPr>
        <w:t>500 ms after verb onset relative to Non-Action Verbs, as indicated by a statistically significant cluster (</w:t>
      </w:r>
      <w:r w:rsidR="004C703D" w:rsidRPr="00EA27EC">
        <w:rPr>
          <w:rFonts w:ascii="Times New Roman" w:hAnsi="Times New Roman" w:cs="Times New Roman"/>
          <w:sz w:val="24"/>
          <w:szCs w:val="24"/>
        </w:rPr>
        <w:t>cluster statistic</w:t>
      </w:r>
      <w:r w:rsidR="006A5462" w:rsidRPr="00EA27EC">
        <w:rPr>
          <w:rFonts w:ascii="Times New Roman" w:hAnsi="Times New Roman" w:cs="Times New Roman"/>
          <w:sz w:val="24"/>
          <w:szCs w:val="24"/>
        </w:rPr>
        <w:t xml:space="preserve"> = </w:t>
      </w:r>
      <w:r w:rsidR="00C50F5E" w:rsidRPr="00EA27EC">
        <w:rPr>
          <w:rFonts w:ascii="Times New Roman" w:hAnsi="Times New Roman" w:cs="Times New Roman"/>
          <w:sz w:val="24"/>
          <w:szCs w:val="24"/>
        </w:rPr>
        <w:t>-41.03</w:t>
      </w:r>
      <w:r w:rsidR="006A5462" w:rsidRPr="00EA27EC">
        <w:rPr>
          <w:rFonts w:ascii="Times New Roman" w:hAnsi="Times New Roman" w:cs="Times New Roman"/>
          <w:sz w:val="24"/>
          <w:szCs w:val="24"/>
        </w:rPr>
        <w:t xml:space="preserve">; </w:t>
      </w:r>
      <w:r w:rsidRPr="00EA27EC">
        <w:rPr>
          <w:rFonts w:ascii="Times New Roman" w:hAnsi="Times New Roman" w:cs="Times New Roman"/>
          <w:i/>
          <w:sz w:val="24"/>
          <w:szCs w:val="24"/>
        </w:rPr>
        <w:t xml:space="preserve">p </w:t>
      </w:r>
      <w:r w:rsidRPr="00EA27EC">
        <w:rPr>
          <w:rFonts w:ascii="Times New Roman" w:hAnsi="Times New Roman" w:cs="Times New Roman"/>
          <w:sz w:val="24"/>
          <w:szCs w:val="24"/>
        </w:rPr>
        <w:t xml:space="preserve">= .034; see left side of Figure 1). This effect was slightly right-lateralized around the central scalp region, as expected for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effects, and thus ruling out influences of posterior alpha. By contrast, in the </w:t>
      </w:r>
      <w:r w:rsidR="0084043D" w:rsidRPr="00EA27EC">
        <w:rPr>
          <w:rFonts w:ascii="Times New Roman" w:hAnsi="Times New Roman" w:cs="Times New Roman"/>
          <w:sz w:val="24"/>
          <w:szCs w:val="24"/>
        </w:rPr>
        <w:t>Implausible</w:t>
      </w:r>
      <w:r w:rsidRPr="00EA27EC">
        <w:rPr>
          <w:rFonts w:ascii="Times New Roman" w:hAnsi="Times New Roman" w:cs="Times New Roman"/>
          <w:sz w:val="24"/>
          <w:szCs w:val="24"/>
        </w:rPr>
        <w:t xml:space="preserve"> context, Action and Non-Action Verbs did not statistically differ in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power (</w:t>
      </w:r>
      <w:r w:rsidR="00422069" w:rsidRPr="00EA27EC">
        <w:rPr>
          <w:rFonts w:ascii="Times New Roman" w:hAnsi="Times New Roman" w:cs="Times New Roman"/>
          <w:sz w:val="24"/>
          <w:szCs w:val="24"/>
        </w:rPr>
        <w:t>no clusters found;</w:t>
      </w:r>
      <w:r w:rsidR="00D21790" w:rsidRPr="00EA27EC">
        <w:rPr>
          <w:rFonts w:ascii="Times New Roman" w:hAnsi="Times New Roman" w:cs="Times New Roman"/>
          <w:sz w:val="24"/>
          <w:szCs w:val="24"/>
        </w:rPr>
        <w:t xml:space="preserve"> </w:t>
      </w:r>
      <w:r w:rsidRPr="00EA27EC">
        <w:rPr>
          <w:rFonts w:ascii="Times New Roman" w:hAnsi="Times New Roman" w:cs="Times New Roman"/>
          <w:sz w:val="24"/>
          <w:szCs w:val="24"/>
        </w:rPr>
        <w:t xml:space="preserve">see right side of Figure 1). The presence of </w:t>
      </w:r>
      <w:r w:rsidRPr="00EA27EC">
        <w:rPr>
          <w:rFonts w:ascii="Times New Roman" w:hAnsi="Times New Roman" w:cs="Times New Roman"/>
          <w:i/>
          <w:sz w:val="24"/>
          <w:szCs w:val="24"/>
        </w:rPr>
        <w:t>mu</w:t>
      </w:r>
      <w:r w:rsidRPr="00EA27EC">
        <w:rPr>
          <w:rFonts w:ascii="Times New Roman" w:hAnsi="Times New Roman" w:cs="Times New Roman"/>
          <w:sz w:val="24"/>
          <w:szCs w:val="24"/>
        </w:rPr>
        <w:t xml:space="preserve"> activity in both conditions, as depicted in the time frequency representations, indicate</w:t>
      </w:r>
      <w:r w:rsidR="00655F08" w:rsidRPr="00EA27EC">
        <w:rPr>
          <w:rFonts w:ascii="Times New Roman" w:hAnsi="Times New Roman" w:cs="Times New Roman"/>
          <w:sz w:val="24"/>
          <w:szCs w:val="24"/>
        </w:rPr>
        <w:t>s</w:t>
      </w:r>
      <w:r w:rsidRPr="00EA27EC">
        <w:rPr>
          <w:rFonts w:ascii="Times New Roman" w:hAnsi="Times New Roman" w:cs="Times New Roman"/>
          <w:sz w:val="24"/>
          <w:szCs w:val="24"/>
        </w:rPr>
        <w:t xml:space="preserve"> that motor activation was involved during the processing of </w:t>
      </w:r>
      <w:r w:rsidR="00983AEA" w:rsidRPr="00EA27EC">
        <w:rPr>
          <w:rFonts w:ascii="Times New Roman" w:hAnsi="Times New Roman" w:cs="Times New Roman"/>
          <w:sz w:val="24"/>
          <w:szCs w:val="24"/>
        </w:rPr>
        <w:t>both sets of sentence</w:t>
      </w:r>
      <w:r w:rsidRPr="00EA27EC">
        <w:rPr>
          <w:rFonts w:ascii="Times New Roman" w:hAnsi="Times New Roman" w:cs="Times New Roman"/>
          <w:sz w:val="24"/>
          <w:szCs w:val="24"/>
        </w:rPr>
        <w:t xml:space="preserve"> stimuli.</w:t>
      </w:r>
      <w:r w:rsidR="00F9081D" w:rsidRPr="00EA27EC">
        <w:rPr>
          <w:rFonts w:ascii="Times New Roman" w:hAnsi="Times New Roman" w:cs="Times New Roman"/>
          <w:sz w:val="24"/>
          <w:szCs w:val="24"/>
        </w:rPr>
        <w:t xml:space="preserve"> </w:t>
      </w:r>
      <w:r w:rsidR="00195255" w:rsidRPr="00EA27EC">
        <w:rPr>
          <w:rFonts w:ascii="Times New Roman" w:hAnsi="Times New Roman" w:cs="Times New Roman"/>
          <w:sz w:val="24"/>
          <w:szCs w:val="24"/>
        </w:rPr>
        <w:t xml:space="preserve">The </w:t>
      </w:r>
      <w:r w:rsidR="00AF020A" w:rsidRPr="00EA27EC">
        <w:rPr>
          <w:rFonts w:ascii="Times New Roman" w:hAnsi="Times New Roman" w:cs="Times New Roman"/>
          <w:sz w:val="24"/>
          <w:szCs w:val="24"/>
        </w:rPr>
        <w:t>previous</w:t>
      </w:r>
      <w:r w:rsidR="00195255" w:rsidRPr="00EA27EC">
        <w:rPr>
          <w:rFonts w:ascii="Times New Roman" w:hAnsi="Times New Roman" w:cs="Times New Roman"/>
          <w:sz w:val="24"/>
          <w:szCs w:val="24"/>
        </w:rPr>
        <w:t xml:space="preserve"> analyses were also repea</w:t>
      </w:r>
      <w:r w:rsidR="00DB703E" w:rsidRPr="00EA27EC">
        <w:rPr>
          <w:rFonts w:ascii="Times New Roman" w:hAnsi="Times New Roman" w:cs="Times New Roman"/>
          <w:sz w:val="24"/>
          <w:szCs w:val="24"/>
        </w:rPr>
        <w:t>ted using the time window 100</w:t>
      </w:r>
      <w:r w:rsidR="00D217FC" w:rsidRPr="00EA27EC">
        <w:rPr>
          <w:rFonts w:ascii="Times New Roman" w:hAnsi="Times New Roman" w:cs="Times New Roman"/>
          <w:sz w:val="24"/>
          <w:szCs w:val="24"/>
        </w:rPr>
        <w:t xml:space="preserve"> </w:t>
      </w:r>
      <w:r w:rsidR="00DB703E" w:rsidRPr="00EA27EC">
        <w:rPr>
          <w:rFonts w:ascii="Times New Roman" w:hAnsi="Times New Roman" w:cs="Times New Roman"/>
          <w:sz w:val="24"/>
          <w:szCs w:val="24"/>
        </w:rPr>
        <w:t>–</w:t>
      </w:r>
      <w:r w:rsidR="00D217FC" w:rsidRPr="00EA27EC">
        <w:rPr>
          <w:rFonts w:ascii="Times New Roman" w:hAnsi="Times New Roman" w:cs="Times New Roman"/>
          <w:sz w:val="24"/>
          <w:szCs w:val="24"/>
        </w:rPr>
        <w:t xml:space="preserve"> </w:t>
      </w:r>
      <w:r w:rsidR="00195255" w:rsidRPr="00EA27EC">
        <w:rPr>
          <w:rFonts w:ascii="Times New Roman" w:hAnsi="Times New Roman" w:cs="Times New Roman"/>
          <w:sz w:val="24"/>
          <w:szCs w:val="24"/>
        </w:rPr>
        <w:t>300</w:t>
      </w:r>
      <w:r w:rsidR="00AF2308" w:rsidRPr="00EA27EC">
        <w:rPr>
          <w:rFonts w:ascii="Times New Roman" w:hAnsi="Times New Roman" w:cs="Times New Roman"/>
          <w:sz w:val="24"/>
          <w:szCs w:val="24"/>
        </w:rPr>
        <w:t xml:space="preserve"> </w:t>
      </w:r>
      <w:r w:rsidR="00195255" w:rsidRPr="00EA27EC">
        <w:rPr>
          <w:rFonts w:ascii="Times New Roman" w:hAnsi="Times New Roman" w:cs="Times New Roman"/>
          <w:sz w:val="24"/>
          <w:szCs w:val="24"/>
        </w:rPr>
        <w:t xml:space="preserve">ms to </w:t>
      </w:r>
      <w:r w:rsidR="00DF09ED" w:rsidRPr="00EA27EC">
        <w:rPr>
          <w:rFonts w:ascii="Times New Roman" w:hAnsi="Times New Roman" w:cs="Times New Roman"/>
          <w:sz w:val="24"/>
          <w:szCs w:val="24"/>
        </w:rPr>
        <w:t>determine if these effects were already present</w:t>
      </w:r>
      <w:r w:rsidR="005C60CC" w:rsidRPr="00EA27EC">
        <w:rPr>
          <w:rFonts w:ascii="Times New Roman" w:hAnsi="Times New Roman" w:cs="Times New Roman"/>
          <w:sz w:val="24"/>
          <w:szCs w:val="24"/>
        </w:rPr>
        <w:t>; n</w:t>
      </w:r>
      <w:r w:rsidR="00897F56" w:rsidRPr="00EA27EC">
        <w:rPr>
          <w:rFonts w:ascii="Times New Roman" w:hAnsi="Times New Roman" w:cs="Times New Roman"/>
          <w:sz w:val="24"/>
          <w:szCs w:val="24"/>
        </w:rPr>
        <w:t>one of the comparisons</w:t>
      </w:r>
      <w:r w:rsidR="00844CC1" w:rsidRPr="00EA27EC">
        <w:rPr>
          <w:rFonts w:ascii="Times New Roman" w:hAnsi="Times New Roman" w:cs="Times New Roman"/>
          <w:sz w:val="24"/>
          <w:szCs w:val="24"/>
        </w:rPr>
        <w:t xml:space="preserve"> yielded</w:t>
      </w:r>
      <w:r w:rsidR="00730D73" w:rsidRPr="00EA27EC">
        <w:rPr>
          <w:rFonts w:ascii="Times New Roman" w:hAnsi="Times New Roman" w:cs="Times New Roman"/>
          <w:sz w:val="24"/>
          <w:szCs w:val="24"/>
        </w:rPr>
        <w:t xml:space="preserve"> any</w:t>
      </w:r>
      <w:r w:rsidR="00844CC1" w:rsidRPr="00EA27EC">
        <w:rPr>
          <w:rFonts w:ascii="Times New Roman" w:hAnsi="Times New Roman" w:cs="Times New Roman"/>
          <w:sz w:val="24"/>
          <w:szCs w:val="24"/>
        </w:rPr>
        <w:t xml:space="preserve"> clusters.</w:t>
      </w:r>
    </w:p>
    <w:p w:rsidR="00224A95" w:rsidRPr="00EA27EC" w:rsidRDefault="00224A95" w:rsidP="00061C86">
      <w:pPr>
        <w:spacing w:line="360" w:lineRule="auto"/>
        <w:rPr>
          <w:rFonts w:ascii="Times New Roman" w:hAnsi="Times New Roman" w:cs="Times New Roman"/>
          <w:b/>
          <w:i/>
          <w:sz w:val="24"/>
          <w:szCs w:val="24"/>
        </w:rPr>
      </w:pPr>
      <w:r w:rsidRPr="00EA27EC">
        <w:rPr>
          <w:rFonts w:ascii="Times New Roman" w:hAnsi="Times New Roman" w:cs="Times New Roman"/>
          <w:b/>
          <w:i/>
          <w:sz w:val="24"/>
          <w:szCs w:val="24"/>
        </w:rPr>
        <w:t xml:space="preserve">ERP Analyses: N400 effect reflects differences in </w:t>
      </w:r>
      <w:r w:rsidR="00B129C4" w:rsidRPr="00EA27EC">
        <w:rPr>
          <w:rFonts w:ascii="Times New Roman" w:hAnsi="Times New Roman" w:cs="Times New Roman"/>
          <w:b/>
          <w:i/>
          <w:sz w:val="24"/>
          <w:szCs w:val="24"/>
        </w:rPr>
        <w:t>action plausibility</w:t>
      </w:r>
    </w:p>
    <w:p w:rsidR="00224A95" w:rsidRPr="00EA27EC" w:rsidRDefault="00224A95" w:rsidP="00525C60">
      <w:pPr>
        <w:spacing w:line="480" w:lineRule="auto"/>
        <w:rPr>
          <w:rFonts w:ascii="Times New Roman" w:hAnsi="Times New Roman" w:cs="Times New Roman"/>
          <w:sz w:val="24"/>
          <w:szCs w:val="24"/>
        </w:rPr>
      </w:pPr>
      <w:r w:rsidRPr="00EA27EC">
        <w:rPr>
          <w:rFonts w:ascii="Times New Roman" w:hAnsi="Times New Roman" w:cs="Times New Roman"/>
          <w:sz w:val="24"/>
          <w:szCs w:val="24"/>
        </w:rPr>
        <w:t>Between 300</w:t>
      </w:r>
      <w:r w:rsidR="00D217FC" w:rsidRPr="00EA27EC">
        <w:rPr>
          <w:rFonts w:ascii="Times New Roman" w:hAnsi="Times New Roman" w:cs="Times New Roman"/>
          <w:sz w:val="24"/>
          <w:szCs w:val="24"/>
        </w:rPr>
        <w:t xml:space="preserve"> – </w:t>
      </w:r>
      <w:r w:rsidRPr="00EA27EC">
        <w:rPr>
          <w:rFonts w:ascii="Times New Roman" w:hAnsi="Times New Roman" w:cs="Times New Roman"/>
          <w:sz w:val="24"/>
          <w:szCs w:val="24"/>
        </w:rPr>
        <w:t xml:space="preserve">500 ms after verb onset, verbs in the </w:t>
      </w:r>
      <w:r w:rsidR="006E08A6" w:rsidRPr="00EA27EC">
        <w:rPr>
          <w:rFonts w:ascii="Times New Roman" w:hAnsi="Times New Roman" w:cs="Times New Roman"/>
          <w:sz w:val="24"/>
          <w:szCs w:val="24"/>
        </w:rPr>
        <w:t>Implausible</w:t>
      </w:r>
      <w:r w:rsidRPr="00EA27EC">
        <w:rPr>
          <w:rFonts w:ascii="Times New Roman" w:hAnsi="Times New Roman" w:cs="Times New Roman"/>
          <w:sz w:val="24"/>
          <w:szCs w:val="24"/>
        </w:rPr>
        <w:t xml:space="preserve"> context elicited a larger N400 negativity relative to verbs in the </w:t>
      </w:r>
      <w:r w:rsidR="006E08A6" w:rsidRPr="00EA27EC">
        <w:rPr>
          <w:rFonts w:ascii="Times New Roman" w:hAnsi="Times New Roman" w:cs="Times New Roman"/>
          <w:sz w:val="24"/>
          <w:szCs w:val="24"/>
        </w:rPr>
        <w:t>Plausible</w:t>
      </w:r>
      <w:r w:rsidRPr="00EA27EC">
        <w:rPr>
          <w:rFonts w:ascii="Times New Roman" w:hAnsi="Times New Roman" w:cs="Times New Roman"/>
          <w:sz w:val="24"/>
          <w:szCs w:val="24"/>
        </w:rPr>
        <w:t xml:space="preserve"> context (Figure 2, left). The statistically significant cluster (</w:t>
      </w:r>
      <w:r w:rsidR="00024FAD" w:rsidRPr="00EA27EC">
        <w:rPr>
          <w:rFonts w:ascii="Times New Roman" w:hAnsi="Times New Roman" w:cs="Times New Roman"/>
          <w:sz w:val="24"/>
          <w:szCs w:val="24"/>
        </w:rPr>
        <w:t xml:space="preserve">cluster statistic = </w:t>
      </w:r>
      <w:r w:rsidR="00E62C44" w:rsidRPr="00EA27EC">
        <w:rPr>
          <w:rFonts w:ascii="Times New Roman" w:hAnsi="Times New Roman" w:cs="Times New Roman"/>
          <w:sz w:val="24"/>
          <w:szCs w:val="24"/>
        </w:rPr>
        <w:t>-</w:t>
      </w:r>
      <w:r w:rsidR="00FD6EAD" w:rsidRPr="00EA27EC">
        <w:rPr>
          <w:rFonts w:ascii="Times New Roman" w:hAnsi="Times New Roman" w:cs="Times New Roman"/>
          <w:sz w:val="24"/>
          <w:szCs w:val="24"/>
        </w:rPr>
        <w:t>1</w:t>
      </w:r>
      <w:r w:rsidR="00EE1309" w:rsidRPr="00EA27EC">
        <w:rPr>
          <w:rFonts w:ascii="Times New Roman" w:hAnsi="Times New Roman" w:cs="Times New Roman"/>
          <w:sz w:val="24"/>
          <w:szCs w:val="24"/>
        </w:rPr>
        <w:t>,</w:t>
      </w:r>
      <w:r w:rsidR="00FD6EAD" w:rsidRPr="00EA27EC">
        <w:rPr>
          <w:rFonts w:ascii="Times New Roman" w:hAnsi="Times New Roman" w:cs="Times New Roman"/>
          <w:sz w:val="24"/>
          <w:szCs w:val="24"/>
        </w:rPr>
        <w:t>653</w:t>
      </w:r>
      <w:r w:rsidR="00B55EE3" w:rsidRPr="00EA27EC">
        <w:rPr>
          <w:rFonts w:ascii="Times New Roman" w:hAnsi="Times New Roman" w:cs="Times New Roman"/>
          <w:sz w:val="24"/>
          <w:szCs w:val="24"/>
        </w:rPr>
        <w:t>.4</w:t>
      </w:r>
      <w:r w:rsidR="00845034" w:rsidRPr="00EA27EC">
        <w:rPr>
          <w:rFonts w:ascii="Times New Roman" w:hAnsi="Times New Roman" w:cs="Times New Roman"/>
          <w:sz w:val="24"/>
          <w:szCs w:val="24"/>
        </w:rPr>
        <w:t xml:space="preserve">, </w:t>
      </w:r>
      <w:r w:rsidRPr="00EA27EC">
        <w:rPr>
          <w:rFonts w:ascii="Times New Roman" w:hAnsi="Times New Roman" w:cs="Times New Roman"/>
          <w:i/>
          <w:sz w:val="24"/>
          <w:szCs w:val="24"/>
        </w:rPr>
        <w:t xml:space="preserve">p </w:t>
      </w:r>
      <w:r w:rsidRPr="00EA27EC">
        <w:rPr>
          <w:rFonts w:ascii="Times New Roman" w:hAnsi="Times New Roman" w:cs="Times New Roman"/>
          <w:sz w:val="24"/>
          <w:szCs w:val="24"/>
        </w:rPr>
        <w:t xml:space="preserve">= .043) showed a centro-parietal distribution commonly reported for N400 effects (Figure 2, right; Kutas &amp; Hillyard, 1980, 1984). Also, we did not observe a statistically significant </w:t>
      </w:r>
      <w:r w:rsidR="00080D3F" w:rsidRPr="00EA27EC">
        <w:rPr>
          <w:rFonts w:ascii="Times New Roman" w:hAnsi="Times New Roman" w:cs="Times New Roman"/>
          <w:sz w:val="24"/>
          <w:szCs w:val="24"/>
        </w:rPr>
        <w:t xml:space="preserve">Plausibility x Action </w:t>
      </w:r>
      <w:r w:rsidR="00E10BA6" w:rsidRPr="00EA27EC">
        <w:rPr>
          <w:rFonts w:ascii="Times New Roman" w:hAnsi="Times New Roman" w:cs="Times New Roman"/>
          <w:sz w:val="24"/>
          <w:szCs w:val="24"/>
        </w:rPr>
        <w:t>interaction (</w:t>
      </w:r>
      <w:r w:rsidR="004F403C" w:rsidRPr="00EA27EC">
        <w:rPr>
          <w:rFonts w:ascii="Times New Roman" w:hAnsi="Times New Roman" w:cs="Times New Roman"/>
          <w:sz w:val="24"/>
          <w:szCs w:val="24"/>
        </w:rPr>
        <w:t xml:space="preserve">cluster statistic </w:t>
      </w:r>
      <w:r w:rsidR="009528AD" w:rsidRPr="00EA27EC">
        <w:rPr>
          <w:rFonts w:ascii="Times New Roman" w:hAnsi="Times New Roman" w:cs="Times New Roman"/>
          <w:sz w:val="24"/>
          <w:szCs w:val="24"/>
        </w:rPr>
        <w:t xml:space="preserve">= </w:t>
      </w:r>
      <w:r w:rsidR="008C0D55" w:rsidRPr="00EA27EC">
        <w:rPr>
          <w:rFonts w:ascii="Times New Roman" w:hAnsi="Times New Roman" w:cs="Times New Roman"/>
          <w:sz w:val="24"/>
          <w:szCs w:val="24"/>
        </w:rPr>
        <w:t>471.</w:t>
      </w:r>
      <w:r w:rsidR="00581A4B" w:rsidRPr="00EA27EC">
        <w:rPr>
          <w:rFonts w:ascii="Times New Roman" w:hAnsi="Times New Roman" w:cs="Times New Roman"/>
          <w:sz w:val="24"/>
          <w:szCs w:val="24"/>
        </w:rPr>
        <w:t>87</w:t>
      </w:r>
      <w:r w:rsidR="009528AD" w:rsidRPr="00EA27EC">
        <w:rPr>
          <w:rFonts w:ascii="Times New Roman" w:hAnsi="Times New Roman" w:cs="Times New Roman"/>
          <w:sz w:val="24"/>
          <w:szCs w:val="24"/>
        </w:rPr>
        <w:t xml:space="preserve">, </w:t>
      </w:r>
      <w:r w:rsidRPr="00EA27EC">
        <w:rPr>
          <w:rFonts w:ascii="Times New Roman" w:hAnsi="Times New Roman" w:cs="Times New Roman"/>
          <w:i/>
          <w:sz w:val="24"/>
          <w:szCs w:val="24"/>
        </w:rPr>
        <w:t>p</w:t>
      </w:r>
      <w:r w:rsidRPr="00EA27EC">
        <w:rPr>
          <w:rFonts w:ascii="Times New Roman" w:hAnsi="Times New Roman" w:cs="Times New Roman"/>
          <w:sz w:val="24"/>
          <w:szCs w:val="24"/>
        </w:rPr>
        <w:t xml:space="preserve"> = .121</w:t>
      </w:r>
      <w:r w:rsidR="00E10BA6" w:rsidRPr="00EA27EC">
        <w:rPr>
          <w:rFonts w:ascii="Times New Roman" w:hAnsi="Times New Roman" w:cs="Times New Roman"/>
          <w:sz w:val="24"/>
          <w:szCs w:val="24"/>
        </w:rPr>
        <w:t>)</w:t>
      </w:r>
      <w:r w:rsidRPr="00EA27EC">
        <w:rPr>
          <w:rFonts w:ascii="Times New Roman" w:hAnsi="Times New Roman" w:cs="Times New Roman"/>
          <w:sz w:val="24"/>
          <w:szCs w:val="24"/>
        </w:rPr>
        <w:t xml:space="preserve"> indicating that the N400 measure was sensit</w:t>
      </w:r>
      <w:r w:rsidR="0006180F" w:rsidRPr="00EA27EC">
        <w:rPr>
          <w:rFonts w:ascii="Times New Roman" w:hAnsi="Times New Roman" w:cs="Times New Roman"/>
          <w:sz w:val="24"/>
          <w:szCs w:val="24"/>
        </w:rPr>
        <w:t xml:space="preserve">ive only to the manipulation of </w:t>
      </w:r>
      <w:r w:rsidR="0040776F" w:rsidRPr="00EA27EC">
        <w:rPr>
          <w:rFonts w:ascii="Times New Roman" w:hAnsi="Times New Roman" w:cs="Times New Roman"/>
          <w:sz w:val="24"/>
          <w:szCs w:val="24"/>
        </w:rPr>
        <w:t>plausibility</w:t>
      </w:r>
      <w:r w:rsidRPr="00EA27EC">
        <w:rPr>
          <w:rFonts w:ascii="Times New Roman" w:hAnsi="Times New Roman" w:cs="Times New Roman"/>
          <w:sz w:val="24"/>
          <w:szCs w:val="24"/>
        </w:rPr>
        <w:t>, as predicted.</w:t>
      </w:r>
    </w:p>
    <w:p w:rsidR="00BC3742" w:rsidRPr="00EA27EC" w:rsidRDefault="00BC3742" w:rsidP="00525C60">
      <w:pPr>
        <w:spacing w:line="480" w:lineRule="auto"/>
        <w:ind w:firstLine="360"/>
        <w:rPr>
          <w:rFonts w:ascii="Times New Roman" w:hAnsi="Times New Roman" w:cs="Times New Roman"/>
          <w:sz w:val="24"/>
          <w:szCs w:val="24"/>
        </w:rPr>
      </w:pPr>
    </w:p>
    <w:p w:rsidR="00F75CA1" w:rsidRPr="00EA27EC" w:rsidRDefault="00F75CA1" w:rsidP="00525C60">
      <w:pPr>
        <w:spacing w:line="480" w:lineRule="auto"/>
        <w:ind w:firstLine="360"/>
        <w:jc w:val="center"/>
        <w:rPr>
          <w:rFonts w:ascii="Times New Roman" w:hAnsi="Times New Roman" w:cs="Times New Roman"/>
          <w:sz w:val="24"/>
          <w:szCs w:val="24"/>
        </w:rPr>
      </w:pPr>
      <w:r w:rsidRPr="00EA27EC">
        <w:rPr>
          <w:rFonts w:ascii="Times New Roman" w:hAnsi="Times New Roman" w:cs="Times New Roman"/>
          <w:sz w:val="24"/>
          <w:szCs w:val="24"/>
        </w:rPr>
        <w:t>(Figure 2 about here)</w:t>
      </w:r>
    </w:p>
    <w:p w:rsidR="00575BE2" w:rsidRPr="00EA27EC" w:rsidRDefault="00575BE2" w:rsidP="00B35C25">
      <w:pPr>
        <w:rPr>
          <w:rFonts w:ascii="Times New Roman" w:hAnsi="Times New Roman" w:cs="Times New Roman"/>
          <w:b/>
          <w:sz w:val="24"/>
        </w:rPr>
      </w:pPr>
    </w:p>
    <w:p w:rsidR="00F67ECF" w:rsidRPr="00EA27EC" w:rsidRDefault="00F67ECF" w:rsidP="00426D75">
      <w:pPr>
        <w:spacing w:line="360" w:lineRule="auto"/>
        <w:rPr>
          <w:rFonts w:ascii="Times New Roman" w:hAnsi="Times New Roman" w:cs="Times New Roman"/>
          <w:b/>
          <w:sz w:val="24"/>
        </w:rPr>
      </w:pPr>
      <w:r w:rsidRPr="00EA27EC">
        <w:rPr>
          <w:rFonts w:ascii="Times New Roman" w:hAnsi="Times New Roman" w:cs="Times New Roman"/>
          <w:b/>
          <w:sz w:val="24"/>
        </w:rPr>
        <w:t>Discussion</w:t>
      </w:r>
    </w:p>
    <w:p w:rsidR="00D75E69" w:rsidRPr="00EA27EC" w:rsidRDefault="002B1C36" w:rsidP="00426D75">
      <w:pPr>
        <w:spacing w:line="480" w:lineRule="auto"/>
        <w:rPr>
          <w:rFonts w:ascii="Times New Roman" w:hAnsi="Times New Roman" w:cs="Times New Roman"/>
          <w:sz w:val="24"/>
          <w:szCs w:val="24"/>
        </w:rPr>
      </w:pPr>
      <w:r w:rsidRPr="00EA27EC">
        <w:rPr>
          <w:rFonts w:ascii="Times New Roman" w:hAnsi="Times New Roman" w:cs="Times New Roman"/>
          <w:sz w:val="24"/>
        </w:rPr>
        <w:t xml:space="preserve">The current study </w:t>
      </w:r>
      <w:r w:rsidR="00001223" w:rsidRPr="00EA27EC">
        <w:rPr>
          <w:rFonts w:ascii="Times New Roman" w:hAnsi="Times New Roman" w:cs="Times New Roman"/>
          <w:sz w:val="24"/>
        </w:rPr>
        <w:t>assessed</w:t>
      </w:r>
      <w:r w:rsidR="002B38FB" w:rsidRPr="00EA27EC">
        <w:rPr>
          <w:rFonts w:ascii="Times New Roman" w:hAnsi="Times New Roman" w:cs="Times New Roman"/>
          <w:sz w:val="24"/>
        </w:rPr>
        <w:t xml:space="preserve"> the relationship between </w:t>
      </w:r>
      <w:r w:rsidRPr="00EA27EC">
        <w:rPr>
          <w:rFonts w:ascii="Times New Roman" w:hAnsi="Times New Roman" w:cs="Times New Roman"/>
          <w:sz w:val="24"/>
        </w:rPr>
        <w:t xml:space="preserve">the motor and (language) comprehension systems by </w:t>
      </w:r>
      <w:r w:rsidR="00114F9E" w:rsidRPr="00EA27EC">
        <w:rPr>
          <w:rFonts w:ascii="Times New Roman" w:hAnsi="Times New Roman" w:cs="Times New Roman"/>
          <w:sz w:val="24"/>
        </w:rPr>
        <w:t>simultaneously measuring</w:t>
      </w:r>
      <w:r w:rsidRPr="00EA27EC">
        <w:rPr>
          <w:rFonts w:ascii="Times New Roman" w:hAnsi="Times New Roman" w:cs="Times New Roman"/>
          <w:sz w:val="24"/>
        </w:rPr>
        <w:t xml:space="preserve"> </w:t>
      </w:r>
      <w:r w:rsidRPr="00EA27EC">
        <w:rPr>
          <w:rFonts w:ascii="Times New Roman" w:hAnsi="Times New Roman" w:cs="Times New Roman"/>
          <w:i/>
          <w:sz w:val="24"/>
        </w:rPr>
        <w:t>mu</w:t>
      </w:r>
      <w:r w:rsidRPr="00EA27EC">
        <w:rPr>
          <w:rFonts w:ascii="Times New Roman" w:hAnsi="Times New Roman" w:cs="Times New Roman"/>
          <w:sz w:val="24"/>
        </w:rPr>
        <w:t xml:space="preserve"> an</w:t>
      </w:r>
      <w:r w:rsidR="009C0213" w:rsidRPr="00EA27EC">
        <w:rPr>
          <w:rFonts w:ascii="Times New Roman" w:hAnsi="Times New Roman" w:cs="Times New Roman"/>
          <w:sz w:val="24"/>
        </w:rPr>
        <w:t>d N400 effects</w:t>
      </w:r>
      <w:r w:rsidR="009A5BC3" w:rsidRPr="00EA27EC">
        <w:rPr>
          <w:rFonts w:ascii="Times New Roman" w:hAnsi="Times New Roman" w:cs="Times New Roman"/>
          <w:sz w:val="24"/>
        </w:rPr>
        <w:t>.</w:t>
      </w:r>
      <w:r w:rsidR="00620369" w:rsidRPr="00EA27EC">
        <w:rPr>
          <w:rFonts w:ascii="Times New Roman" w:hAnsi="Times New Roman" w:cs="Times New Roman"/>
          <w:sz w:val="24"/>
        </w:rPr>
        <w:t xml:space="preserve"> </w:t>
      </w:r>
      <w:r w:rsidR="005A2744" w:rsidRPr="00EA27EC">
        <w:rPr>
          <w:rFonts w:ascii="Times New Roman" w:hAnsi="Times New Roman" w:cs="Times New Roman"/>
          <w:sz w:val="24"/>
        </w:rPr>
        <w:t>S</w:t>
      </w:r>
      <w:r w:rsidR="007609ED" w:rsidRPr="00EA27EC">
        <w:rPr>
          <w:rFonts w:ascii="Times New Roman" w:hAnsi="Times New Roman" w:cs="Times New Roman"/>
          <w:sz w:val="24"/>
          <w:szCs w:val="24"/>
        </w:rPr>
        <w:t xml:space="preserve">pecifically, we investigated </w:t>
      </w:r>
      <w:r w:rsidR="00151E2B" w:rsidRPr="00EA27EC">
        <w:rPr>
          <w:rFonts w:ascii="Times New Roman" w:hAnsi="Times New Roman" w:cs="Times New Roman"/>
          <w:sz w:val="24"/>
          <w:szCs w:val="24"/>
        </w:rPr>
        <w:t xml:space="preserve">whether the </w:t>
      </w:r>
      <w:r w:rsidR="00E47EB6" w:rsidRPr="00EA27EC">
        <w:rPr>
          <w:rFonts w:ascii="Times New Roman" w:hAnsi="Times New Roman" w:cs="Times New Roman"/>
          <w:sz w:val="24"/>
          <w:szCs w:val="24"/>
        </w:rPr>
        <w:t xml:space="preserve">pattern of </w:t>
      </w:r>
      <w:r w:rsidR="00151E2B" w:rsidRPr="00EA27EC">
        <w:rPr>
          <w:rFonts w:ascii="Times New Roman" w:hAnsi="Times New Roman" w:cs="Times New Roman"/>
          <w:sz w:val="24"/>
          <w:szCs w:val="24"/>
        </w:rPr>
        <w:t>motor activation elicited by verbs</w:t>
      </w:r>
      <w:r w:rsidR="007609ED" w:rsidRPr="00EA27EC">
        <w:rPr>
          <w:rFonts w:ascii="Times New Roman" w:hAnsi="Times New Roman" w:cs="Times New Roman"/>
          <w:sz w:val="24"/>
          <w:szCs w:val="24"/>
        </w:rPr>
        <w:t xml:space="preserve"> </w:t>
      </w:r>
      <w:r w:rsidR="00E47EB6" w:rsidRPr="00EA27EC">
        <w:rPr>
          <w:rFonts w:ascii="Times New Roman" w:hAnsi="Times New Roman" w:cs="Times New Roman"/>
          <w:sz w:val="24"/>
          <w:szCs w:val="24"/>
        </w:rPr>
        <w:t>depends on</w:t>
      </w:r>
      <w:r w:rsidR="006C21C2" w:rsidRPr="00EA27EC">
        <w:rPr>
          <w:rFonts w:ascii="Times New Roman" w:hAnsi="Times New Roman" w:cs="Times New Roman"/>
          <w:sz w:val="24"/>
          <w:szCs w:val="24"/>
        </w:rPr>
        <w:t xml:space="preserve"> the</w:t>
      </w:r>
      <w:r w:rsidR="003A5B53" w:rsidRPr="00EA27EC">
        <w:rPr>
          <w:rFonts w:ascii="Times New Roman" w:hAnsi="Times New Roman" w:cs="Times New Roman"/>
          <w:sz w:val="24"/>
          <w:szCs w:val="24"/>
        </w:rPr>
        <w:t xml:space="preserve"> larger sentential</w:t>
      </w:r>
      <w:r w:rsidR="006C21C2" w:rsidRPr="00EA27EC">
        <w:rPr>
          <w:rFonts w:ascii="Times New Roman" w:hAnsi="Times New Roman" w:cs="Times New Roman"/>
          <w:sz w:val="24"/>
          <w:szCs w:val="24"/>
        </w:rPr>
        <w:t xml:space="preserve"> context</w:t>
      </w:r>
      <w:r w:rsidR="008852F5" w:rsidRPr="00EA27EC">
        <w:rPr>
          <w:rFonts w:ascii="Times New Roman" w:hAnsi="Times New Roman" w:cs="Times New Roman"/>
          <w:sz w:val="24"/>
          <w:szCs w:val="24"/>
        </w:rPr>
        <w:t xml:space="preserve">. </w:t>
      </w:r>
      <w:r w:rsidR="00587BD1" w:rsidRPr="00EA27EC">
        <w:rPr>
          <w:rFonts w:ascii="Times New Roman" w:hAnsi="Times New Roman" w:cs="Times New Roman"/>
          <w:sz w:val="24"/>
          <w:szCs w:val="24"/>
        </w:rPr>
        <w:t>A</w:t>
      </w:r>
      <w:r w:rsidR="00537D80" w:rsidRPr="00EA27EC">
        <w:rPr>
          <w:rFonts w:ascii="Times New Roman" w:hAnsi="Times New Roman" w:cs="Times New Roman"/>
          <w:sz w:val="24"/>
          <w:szCs w:val="24"/>
        </w:rPr>
        <w:t xml:space="preserve"> robust</w:t>
      </w:r>
      <w:r w:rsidR="003A02BE" w:rsidRPr="00EA27EC">
        <w:rPr>
          <w:rFonts w:ascii="Times New Roman" w:hAnsi="Times New Roman" w:cs="Times New Roman"/>
          <w:sz w:val="24"/>
          <w:szCs w:val="24"/>
        </w:rPr>
        <w:t xml:space="preserve"> N400 congruence effect confirmed</w:t>
      </w:r>
      <w:r w:rsidR="008852F5" w:rsidRPr="00EA27EC">
        <w:rPr>
          <w:rFonts w:ascii="Times New Roman" w:hAnsi="Times New Roman" w:cs="Times New Roman"/>
          <w:sz w:val="24"/>
          <w:szCs w:val="24"/>
        </w:rPr>
        <w:t xml:space="preserve"> our contextual manipulation of </w:t>
      </w:r>
      <w:r w:rsidR="00CD46B0" w:rsidRPr="00EA27EC">
        <w:rPr>
          <w:rFonts w:ascii="Times New Roman" w:hAnsi="Times New Roman" w:cs="Times New Roman"/>
          <w:sz w:val="24"/>
          <w:szCs w:val="24"/>
        </w:rPr>
        <w:t>action plausibility</w:t>
      </w:r>
      <w:r w:rsidR="004E0BB0" w:rsidRPr="00EA27EC">
        <w:rPr>
          <w:rFonts w:ascii="Times New Roman" w:hAnsi="Times New Roman" w:cs="Times New Roman"/>
          <w:sz w:val="24"/>
          <w:szCs w:val="24"/>
        </w:rPr>
        <w:t xml:space="preserve">. </w:t>
      </w:r>
      <w:r w:rsidR="002B38FB" w:rsidRPr="00EA27EC">
        <w:rPr>
          <w:rFonts w:ascii="Times New Roman" w:hAnsi="Times New Roman" w:cs="Times New Roman"/>
          <w:sz w:val="24"/>
          <w:szCs w:val="24"/>
        </w:rPr>
        <w:t xml:space="preserve">Beyond this, two main results can be taken from this study: </w:t>
      </w:r>
      <w:r w:rsidR="00CB0144" w:rsidRPr="00EA27EC">
        <w:rPr>
          <w:rFonts w:ascii="Times New Roman" w:hAnsi="Times New Roman" w:cs="Times New Roman"/>
          <w:sz w:val="24"/>
          <w:szCs w:val="24"/>
        </w:rPr>
        <w:t xml:space="preserve">(1) </w:t>
      </w:r>
      <w:r w:rsidR="00941DEC" w:rsidRPr="00EA27EC">
        <w:rPr>
          <w:rFonts w:ascii="Times New Roman" w:hAnsi="Times New Roman" w:cs="Times New Roman"/>
          <w:sz w:val="24"/>
          <w:szCs w:val="24"/>
        </w:rPr>
        <w:t>A</w:t>
      </w:r>
      <w:r w:rsidR="00F05AF5" w:rsidRPr="00EA27EC">
        <w:rPr>
          <w:rFonts w:ascii="Times New Roman" w:hAnsi="Times New Roman" w:cs="Times New Roman"/>
          <w:sz w:val="24"/>
          <w:szCs w:val="24"/>
        </w:rPr>
        <w:t xml:space="preserve">ction verbs elicited </w:t>
      </w:r>
      <w:r w:rsidR="007F0562" w:rsidRPr="00EA27EC">
        <w:rPr>
          <w:rFonts w:ascii="Times New Roman" w:hAnsi="Times New Roman" w:cs="Times New Roman"/>
          <w:sz w:val="24"/>
          <w:szCs w:val="24"/>
        </w:rPr>
        <w:t xml:space="preserve">more </w:t>
      </w:r>
      <w:r w:rsidR="007F0562" w:rsidRPr="00EA27EC">
        <w:rPr>
          <w:rFonts w:ascii="Times New Roman" w:hAnsi="Times New Roman" w:cs="Times New Roman"/>
          <w:i/>
          <w:sz w:val="24"/>
          <w:szCs w:val="24"/>
        </w:rPr>
        <w:t>mu</w:t>
      </w:r>
      <w:r w:rsidR="006F31FD" w:rsidRPr="00EA27EC">
        <w:rPr>
          <w:rFonts w:ascii="Times New Roman" w:hAnsi="Times New Roman" w:cs="Times New Roman"/>
          <w:sz w:val="24"/>
          <w:szCs w:val="24"/>
        </w:rPr>
        <w:t xml:space="preserve"> power decrease than</w:t>
      </w:r>
      <w:r w:rsidR="007F0562" w:rsidRPr="00EA27EC">
        <w:rPr>
          <w:rFonts w:ascii="Times New Roman" w:hAnsi="Times New Roman" w:cs="Times New Roman"/>
          <w:sz w:val="24"/>
          <w:szCs w:val="24"/>
        </w:rPr>
        <w:t xml:space="preserve"> non-action verbs</w:t>
      </w:r>
      <w:r w:rsidR="00916D37" w:rsidRPr="00EA27EC">
        <w:rPr>
          <w:rFonts w:ascii="Times New Roman" w:hAnsi="Times New Roman" w:cs="Times New Roman"/>
          <w:sz w:val="24"/>
          <w:szCs w:val="24"/>
        </w:rPr>
        <w:t xml:space="preserve"> when </w:t>
      </w:r>
      <w:r w:rsidR="00F90ABE" w:rsidRPr="00EA27EC">
        <w:rPr>
          <w:rFonts w:ascii="Times New Roman" w:hAnsi="Times New Roman" w:cs="Times New Roman"/>
          <w:sz w:val="24"/>
          <w:szCs w:val="24"/>
        </w:rPr>
        <w:t>sentences described plausible actions</w:t>
      </w:r>
      <w:r w:rsidR="00916D37" w:rsidRPr="00EA27EC">
        <w:rPr>
          <w:rFonts w:ascii="Times New Roman" w:hAnsi="Times New Roman" w:cs="Times New Roman"/>
          <w:sz w:val="24"/>
          <w:szCs w:val="24"/>
        </w:rPr>
        <w:t xml:space="preserve">. </w:t>
      </w:r>
      <w:r w:rsidR="00941DEC" w:rsidRPr="00EA27EC">
        <w:rPr>
          <w:rFonts w:ascii="Times New Roman" w:hAnsi="Times New Roman" w:cs="Times New Roman"/>
          <w:sz w:val="24"/>
          <w:szCs w:val="24"/>
        </w:rPr>
        <w:t>This result confirms</w:t>
      </w:r>
      <w:r w:rsidR="00A64B29" w:rsidRPr="00EA27EC">
        <w:rPr>
          <w:rFonts w:ascii="Times New Roman" w:hAnsi="Times New Roman" w:cs="Times New Roman"/>
          <w:sz w:val="24"/>
          <w:szCs w:val="24"/>
        </w:rPr>
        <w:t xml:space="preserve"> that action verbs elicit</w:t>
      </w:r>
      <w:r w:rsidR="00A661CE" w:rsidRPr="00EA27EC">
        <w:rPr>
          <w:rFonts w:ascii="Times New Roman" w:hAnsi="Times New Roman" w:cs="Times New Roman"/>
          <w:sz w:val="24"/>
          <w:szCs w:val="24"/>
        </w:rPr>
        <w:t>ed</w:t>
      </w:r>
      <w:r w:rsidR="00A64B29" w:rsidRPr="00EA27EC">
        <w:rPr>
          <w:rFonts w:ascii="Times New Roman" w:hAnsi="Times New Roman" w:cs="Times New Roman"/>
          <w:sz w:val="24"/>
          <w:szCs w:val="24"/>
        </w:rPr>
        <w:t xml:space="preserve"> more motor activation than non</w:t>
      </w:r>
      <w:r w:rsidR="00B41841" w:rsidRPr="00EA27EC">
        <w:rPr>
          <w:rFonts w:ascii="Times New Roman" w:hAnsi="Times New Roman" w:cs="Times New Roman"/>
          <w:sz w:val="24"/>
          <w:szCs w:val="24"/>
        </w:rPr>
        <w:t>-</w:t>
      </w:r>
      <w:r w:rsidR="00A64B29" w:rsidRPr="00EA27EC">
        <w:rPr>
          <w:rFonts w:ascii="Times New Roman" w:hAnsi="Times New Roman" w:cs="Times New Roman"/>
          <w:sz w:val="24"/>
          <w:szCs w:val="24"/>
        </w:rPr>
        <w:t xml:space="preserve">action verbs. </w:t>
      </w:r>
      <w:r w:rsidR="00184504" w:rsidRPr="00EA27EC">
        <w:rPr>
          <w:rFonts w:ascii="Times New Roman" w:hAnsi="Times New Roman" w:cs="Times New Roman"/>
          <w:sz w:val="24"/>
          <w:szCs w:val="24"/>
        </w:rPr>
        <w:t xml:space="preserve">(2) </w:t>
      </w:r>
      <w:r w:rsidR="002B38FB" w:rsidRPr="00EA27EC">
        <w:rPr>
          <w:rFonts w:ascii="Times New Roman" w:hAnsi="Times New Roman" w:cs="Times New Roman"/>
          <w:sz w:val="24"/>
          <w:szCs w:val="24"/>
        </w:rPr>
        <w:t>In</w:t>
      </w:r>
      <w:r w:rsidR="00FD326B" w:rsidRPr="00EA27EC">
        <w:rPr>
          <w:rFonts w:ascii="Times New Roman" w:hAnsi="Times New Roman" w:cs="Times New Roman"/>
          <w:sz w:val="24"/>
          <w:szCs w:val="24"/>
        </w:rPr>
        <w:t xml:space="preserve"> contrast, when sentences described implausible actions, </w:t>
      </w:r>
      <w:r w:rsidR="00C7264F" w:rsidRPr="00EA27EC">
        <w:rPr>
          <w:rFonts w:ascii="Times New Roman" w:hAnsi="Times New Roman" w:cs="Times New Roman"/>
          <w:i/>
          <w:sz w:val="24"/>
          <w:szCs w:val="24"/>
        </w:rPr>
        <w:t>mu</w:t>
      </w:r>
      <w:r w:rsidR="00C7264F" w:rsidRPr="00EA27EC">
        <w:rPr>
          <w:rFonts w:ascii="Times New Roman" w:hAnsi="Times New Roman" w:cs="Times New Roman"/>
          <w:sz w:val="24"/>
          <w:szCs w:val="24"/>
        </w:rPr>
        <w:t xml:space="preserve"> activity was present but </w:t>
      </w:r>
      <w:r w:rsidR="00FD326B" w:rsidRPr="00EA27EC">
        <w:rPr>
          <w:rFonts w:ascii="Times New Roman" w:hAnsi="Times New Roman" w:cs="Times New Roman"/>
          <w:sz w:val="24"/>
          <w:szCs w:val="24"/>
        </w:rPr>
        <w:t>t</w:t>
      </w:r>
      <w:r w:rsidR="0046634F" w:rsidRPr="00EA27EC">
        <w:rPr>
          <w:rFonts w:ascii="Times New Roman" w:hAnsi="Times New Roman" w:cs="Times New Roman"/>
          <w:sz w:val="24"/>
          <w:szCs w:val="24"/>
        </w:rPr>
        <w:t xml:space="preserve">he difference </w:t>
      </w:r>
      <w:r w:rsidR="000E6B54" w:rsidRPr="00EA27EC">
        <w:rPr>
          <w:rFonts w:ascii="Times New Roman" w:hAnsi="Times New Roman" w:cs="Times New Roman"/>
          <w:sz w:val="24"/>
          <w:szCs w:val="24"/>
        </w:rPr>
        <w:t xml:space="preserve">between </w:t>
      </w:r>
      <w:r w:rsidR="004B487D" w:rsidRPr="00EA27EC">
        <w:rPr>
          <w:rFonts w:ascii="Times New Roman" w:hAnsi="Times New Roman" w:cs="Times New Roman"/>
          <w:sz w:val="24"/>
          <w:szCs w:val="24"/>
        </w:rPr>
        <w:t xml:space="preserve">the </w:t>
      </w:r>
      <w:r w:rsidR="000E6B54" w:rsidRPr="00EA27EC">
        <w:rPr>
          <w:rFonts w:ascii="Times New Roman" w:hAnsi="Times New Roman" w:cs="Times New Roman"/>
          <w:sz w:val="24"/>
          <w:szCs w:val="24"/>
        </w:rPr>
        <w:t>verb types w</w:t>
      </w:r>
      <w:r w:rsidR="003E33A0" w:rsidRPr="00EA27EC">
        <w:rPr>
          <w:rFonts w:ascii="Times New Roman" w:hAnsi="Times New Roman" w:cs="Times New Roman"/>
          <w:sz w:val="24"/>
          <w:szCs w:val="24"/>
        </w:rPr>
        <w:t xml:space="preserve">as </w:t>
      </w:r>
      <w:r w:rsidR="004B487D" w:rsidRPr="00EA27EC">
        <w:rPr>
          <w:rFonts w:ascii="Times New Roman" w:hAnsi="Times New Roman" w:cs="Times New Roman"/>
          <w:sz w:val="24"/>
          <w:szCs w:val="24"/>
        </w:rPr>
        <w:t>not</w:t>
      </w:r>
      <w:r w:rsidR="0046634F" w:rsidRPr="00EA27EC">
        <w:rPr>
          <w:rFonts w:ascii="Times New Roman" w:hAnsi="Times New Roman" w:cs="Times New Roman"/>
          <w:sz w:val="24"/>
          <w:szCs w:val="24"/>
        </w:rPr>
        <w:t xml:space="preserve"> observed</w:t>
      </w:r>
      <w:r w:rsidR="00611C04" w:rsidRPr="00EA27EC">
        <w:rPr>
          <w:rFonts w:ascii="Times New Roman" w:hAnsi="Times New Roman" w:cs="Times New Roman"/>
          <w:sz w:val="24"/>
          <w:szCs w:val="24"/>
        </w:rPr>
        <w:t xml:space="preserve">. </w:t>
      </w:r>
      <w:r w:rsidR="003B735F" w:rsidRPr="00EA27EC">
        <w:rPr>
          <w:rFonts w:ascii="Times New Roman" w:hAnsi="Times New Roman" w:cs="Times New Roman"/>
          <w:sz w:val="24"/>
          <w:szCs w:val="24"/>
        </w:rPr>
        <w:t>T</w:t>
      </w:r>
      <w:r w:rsidR="00004B4E" w:rsidRPr="00EA27EC">
        <w:rPr>
          <w:rFonts w:ascii="Times New Roman" w:hAnsi="Times New Roman" w:cs="Times New Roman"/>
          <w:sz w:val="24"/>
          <w:szCs w:val="24"/>
        </w:rPr>
        <w:t xml:space="preserve">he increased processing </w:t>
      </w:r>
      <w:r w:rsidR="0099687C" w:rsidRPr="00EA27EC">
        <w:rPr>
          <w:rFonts w:ascii="Times New Roman" w:hAnsi="Times New Roman" w:cs="Times New Roman"/>
          <w:sz w:val="24"/>
          <w:szCs w:val="24"/>
        </w:rPr>
        <w:t>associated with</w:t>
      </w:r>
      <w:r w:rsidR="008B7FD2" w:rsidRPr="00EA27EC">
        <w:rPr>
          <w:rFonts w:ascii="Times New Roman" w:hAnsi="Times New Roman" w:cs="Times New Roman"/>
          <w:sz w:val="24"/>
          <w:szCs w:val="24"/>
        </w:rPr>
        <w:t xml:space="preserve"> a larger</w:t>
      </w:r>
      <w:r w:rsidR="00784A24" w:rsidRPr="00EA27EC">
        <w:rPr>
          <w:rFonts w:ascii="Times New Roman" w:hAnsi="Times New Roman" w:cs="Times New Roman"/>
          <w:sz w:val="24"/>
          <w:szCs w:val="24"/>
        </w:rPr>
        <w:t xml:space="preserve"> </w:t>
      </w:r>
      <w:r w:rsidR="00004B4E" w:rsidRPr="00EA27EC">
        <w:rPr>
          <w:rFonts w:ascii="Times New Roman" w:hAnsi="Times New Roman" w:cs="Times New Roman"/>
          <w:sz w:val="24"/>
          <w:szCs w:val="24"/>
        </w:rPr>
        <w:t xml:space="preserve">N400 </w:t>
      </w:r>
      <w:r w:rsidR="00A5237C" w:rsidRPr="00EA27EC">
        <w:rPr>
          <w:rFonts w:ascii="Times New Roman" w:hAnsi="Times New Roman" w:cs="Times New Roman"/>
          <w:sz w:val="24"/>
          <w:szCs w:val="24"/>
        </w:rPr>
        <w:t xml:space="preserve">thus </w:t>
      </w:r>
      <w:r w:rsidR="002D3800" w:rsidRPr="00EA27EC">
        <w:rPr>
          <w:rFonts w:ascii="Times New Roman" w:hAnsi="Times New Roman" w:cs="Times New Roman"/>
          <w:sz w:val="24"/>
          <w:szCs w:val="24"/>
        </w:rPr>
        <w:t>coincide</w:t>
      </w:r>
      <w:r w:rsidR="000C4057" w:rsidRPr="00EA27EC">
        <w:rPr>
          <w:rFonts w:ascii="Times New Roman" w:hAnsi="Times New Roman" w:cs="Times New Roman"/>
          <w:sz w:val="24"/>
          <w:szCs w:val="24"/>
        </w:rPr>
        <w:t>d</w:t>
      </w:r>
      <w:r w:rsidR="002D3800" w:rsidRPr="00EA27EC">
        <w:rPr>
          <w:rFonts w:ascii="Times New Roman" w:hAnsi="Times New Roman" w:cs="Times New Roman"/>
          <w:sz w:val="24"/>
          <w:szCs w:val="24"/>
        </w:rPr>
        <w:t xml:space="preserve"> with </w:t>
      </w:r>
      <w:r w:rsidR="00C34D2F" w:rsidRPr="00EA27EC">
        <w:rPr>
          <w:rFonts w:ascii="Times New Roman" w:hAnsi="Times New Roman" w:cs="Times New Roman"/>
          <w:i/>
          <w:sz w:val="24"/>
          <w:szCs w:val="24"/>
        </w:rPr>
        <w:t>mu</w:t>
      </w:r>
      <w:r w:rsidR="00C34D2F" w:rsidRPr="00EA27EC">
        <w:rPr>
          <w:rFonts w:ascii="Times New Roman" w:hAnsi="Times New Roman" w:cs="Times New Roman"/>
          <w:sz w:val="24"/>
          <w:szCs w:val="24"/>
        </w:rPr>
        <w:t xml:space="preserve"> activity </w:t>
      </w:r>
      <w:r w:rsidR="005A6421" w:rsidRPr="00EA27EC">
        <w:rPr>
          <w:rFonts w:ascii="Times New Roman" w:hAnsi="Times New Roman" w:cs="Times New Roman"/>
          <w:sz w:val="24"/>
          <w:szCs w:val="24"/>
        </w:rPr>
        <w:t>in sentences describing implausible actions</w:t>
      </w:r>
      <w:r w:rsidR="0025051D" w:rsidRPr="00EA27EC">
        <w:rPr>
          <w:rFonts w:ascii="Times New Roman" w:hAnsi="Times New Roman" w:cs="Times New Roman"/>
          <w:sz w:val="24"/>
          <w:szCs w:val="24"/>
        </w:rPr>
        <w:t xml:space="preserve">. </w:t>
      </w:r>
      <w:r w:rsidR="003216E7" w:rsidRPr="00EA27EC">
        <w:rPr>
          <w:rFonts w:ascii="Times New Roman" w:hAnsi="Times New Roman" w:cs="Times New Roman"/>
          <w:sz w:val="24"/>
          <w:szCs w:val="24"/>
        </w:rPr>
        <w:t>C</w:t>
      </w:r>
      <w:r w:rsidR="00C9357C" w:rsidRPr="00EA27EC">
        <w:rPr>
          <w:rFonts w:ascii="Times New Roman" w:hAnsi="Times New Roman" w:cs="Times New Roman"/>
          <w:sz w:val="24"/>
          <w:szCs w:val="24"/>
        </w:rPr>
        <w:t xml:space="preserve">ontext-dependent </w:t>
      </w:r>
      <w:r w:rsidR="00513971" w:rsidRPr="00EA27EC">
        <w:rPr>
          <w:rFonts w:ascii="Times New Roman" w:hAnsi="Times New Roman" w:cs="Times New Roman"/>
          <w:sz w:val="24"/>
          <w:szCs w:val="24"/>
        </w:rPr>
        <w:t xml:space="preserve">motor activation </w:t>
      </w:r>
      <w:r w:rsidR="00106F12" w:rsidRPr="00EA27EC">
        <w:rPr>
          <w:rFonts w:ascii="Times New Roman" w:hAnsi="Times New Roman" w:cs="Times New Roman"/>
          <w:sz w:val="24"/>
          <w:szCs w:val="24"/>
        </w:rPr>
        <w:t xml:space="preserve">appears to </w:t>
      </w:r>
      <w:r w:rsidR="00F97FF0" w:rsidRPr="00EA27EC">
        <w:rPr>
          <w:rFonts w:ascii="Times New Roman" w:hAnsi="Times New Roman" w:cs="Times New Roman"/>
          <w:sz w:val="24"/>
          <w:szCs w:val="24"/>
        </w:rPr>
        <w:t>play a functional role</w:t>
      </w:r>
      <w:r w:rsidR="00620369" w:rsidRPr="00EA27EC">
        <w:rPr>
          <w:rFonts w:ascii="Times New Roman" w:hAnsi="Times New Roman" w:cs="Times New Roman"/>
          <w:sz w:val="24"/>
        </w:rPr>
        <w:t xml:space="preserve"> in deriving context-sensitive meaning.</w:t>
      </w:r>
    </w:p>
    <w:p w:rsidR="008120D2" w:rsidRPr="00EA27EC" w:rsidRDefault="00D048E1" w:rsidP="00426D75">
      <w:pPr>
        <w:spacing w:line="480" w:lineRule="auto"/>
        <w:ind w:firstLine="708"/>
        <w:rPr>
          <w:rFonts w:ascii="Times New Roman" w:hAnsi="Times New Roman" w:cs="Times New Roman"/>
          <w:sz w:val="24"/>
        </w:rPr>
      </w:pPr>
      <w:r w:rsidRPr="00EA27EC">
        <w:rPr>
          <w:rFonts w:ascii="Times New Roman" w:hAnsi="Times New Roman" w:cs="Times New Roman"/>
          <w:sz w:val="24"/>
        </w:rPr>
        <w:t xml:space="preserve">Verbal descriptions of implausible actions led to motor activation </w:t>
      </w:r>
      <w:r w:rsidR="00E74637" w:rsidRPr="00EA27EC">
        <w:rPr>
          <w:rFonts w:ascii="Times New Roman" w:hAnsi="Times New Roman" w:cs="Times New Roman"/>
          <w:sz w:val="24"/>
        </w:rPr>
        <w:t>rather than an</w:t>
      </w:r>
      <w:r w:rsidR="007F7BC6" w:rsidRPr="00EA27EC">
        <w:rPr>
          <w:rFonts w:ascii="Times New Roman" w:hAnsi="Times New Roman" w:cs="Times New Roman"/>
          <w:sz w:val="24"/>
        </w:rPr>
        <w:t xml:space="preserve"> absence of it</w:t>
      </w:r>
      <w:r w:rsidR="00E433E3" w:rsidRPr="00EA27EC">
        <w:rPr>
          <w:rFonts w:ascii="Times New Roman" w:hAnsi="Times New Roman" w:cs="Times New Roman"/>
          <w:sz w:val="24"/>
        </w:rPr>
        <w:t>.</w:t>
      </w:r>
      <w:r w:rsidR="009D33C2" w:rsidRPr="00EA27EC">
        <w:rPr>
          <w:rFonts w:ascii="Times New Roman" w:hAnsi="Times New Roman" w:cs="Times New Roman"/>
          <w:sz w:val="24"/>
        </w:rPr>
        <w:t xml:space="preserve"> </w:t>
      </w:r>
      <w:r w:rsidR="00781E79" w:rsidRPr="00EA27EC">
        <w:rPr>
          <w:rFonts w:ascii="Times New Roman" w:hAnsi="Times New Roman" w:cs="Times New Roman"/>
          <w:sz w:val="24"/>
        </w:rPr>
        <w:t xml:space="preserve">This observation </w:t>
      </w:r>
      <w:r w:rsidR="008B2BEC" w:rsidRPr="00EA27EC">
        <w:rPr>
          <w:rFonts w:ascii="Times New Roman" w:hAnsi="Times New Roman" w:cs="Times New Roman"/>
          <w:sz w:val="24"/>
        </w:rPr>
        <w:t>underscores how the brain makes use of available resources</w:t>
      </w:r>
      <w:r w:rsidR="001A7584" w:rsidRPr="00EA27EC">
        <w:rPr>
          <w:rFonts w:ascii="Times New Roman" w:hAnsi="Times New Roman" w:cs="Times New Roman"/>
          <w:sz w:val="24"/>
        </w:rPr>
        <w:t xml:space="preserve"> </w:t>
      </w:r>
      <w:r w:rsidR="008B2BEC" w:rsidRPr="00EA27EC">
        <w:rPr>
          <w:rFonts w:ascii="Times New Roman" w:hAnsi="Times New Roman" w:cs="Times New Roman"/>
          <w:sz w:val="24"/>
        </w:rPr>
        <w:t>to</w:t>
      </w:r>
      <w:r w:rsidR="00870342" w:rsidRPr="00EA27EC">
        <w:rPr>
          <w:rFonts w:ascii="Times New Roman" w:hAnsi="Times New Roman" w:cs="Times New Roman"/>
          <w:sz w:val="24"/>
        </w:rPr>
        <w:t xml:space="preserve"> </w:t>
      </w:r>
      <w:r w:rsidR="00B54F00" w:rsidRPr="00EA27EC">
        <w:rPr>
          <w:rFonts w:ascii="Times New Roman" w:hAnsi="Times New Roman" w:cs="Times New Roman"/>
          <w:sz w:val="24"/>
        </w:rPr>
        <w:t xml:space="preserve">make sense of input </w:t>
      </w:r>
      <w:r w:rsidR="00D15AF8" w:rsidRPr="00EA27EC">
        <w:rPr>
          <w:rFonts w:ascii="Times New Roman" w:hAnsi="Times New Roman" w:cs="Times New Roman"/>
          <w:sz w:val="24"/>
        </w:rPr>
        <w:t>lack</w:t>
      </w:r>
      <w:r w:rsidR="00A575C5" w:rsidRPr="00EA27EC">
        <w:rPr>
          <w:rFonts w:ascii="Times New Roman" w:hAnsi="Times New Roman" w:cs="Times New Roman"/>
          <w:sz w:val="24"/>
        </w:rPr>
        <w:t>ing</w:t>
      </w:r>
      <w:r w:rsidR="00D15AF8" w:rsidRPr="00EA27EC">
        <w:rPr>
          <w:rFonts w:ascii="Times New Roman" w:hAnsi="Times New Roman" w:cs="Times New Roman"/>
          <w:sz w:val="24"/>
        </w:rPr>
        <w:t xml:space="preserve"> </w:t>
      </w:r>
      <w:r w:rsidR="00F03425" w:rsidRPr="00EA27EC">
        <w:rPr>
          <w:rFonts w:ascii="Times New Roman" w:hAnsi="Times New Roman" w:cs="Times New Roman"/>
          <w:sz w:val="24"/>
        </w:rPr>
        <w:t>plausibility</w:t>
      </w:r>
      <w:r w:rsidR="00512B4A" w:rsidRPr="00EA27EC">
        <w:rPr>
          <w:rFonts w:ascii="Times New Roman" w:hAnsi="Times New Roman" w:cs="Times New Roman"/>
          <w:sz w:val="24"/>
        </w:rPr>
        <w:t xml:space="preserve">. </w:t>
      </w:r>
      <w:r w:rsidR="000E65D6" w:rsidRPr="00EA27EC">
        <w:rPr>
          <w:rFonts w:ascii="Times New Roman" w:hAnsi="Times New Roman" w:cs="Times New Roman"/>
          <w:sz w:val="24"/>
        </w:rPr>
        <w:t>A</w:t>
      </w:r>
      <w:r w:rsidR="008120D2" w:rsidRPr="00EA27EC">
        <w:rPr>
          <w:rFonts w:ascii="Times New Roman" w:hAnsi="Times New Roman" w:cs="Times New Roman"/>
          <w:sz w:val="24"/>
        </w:rPr>
        <w:t xml:space="preserve"> recent behavioural study (Marino, Gallese, Buccino</w:t>
      </w:r>
      <w:r w:rsidR="004917BB" w:rsidRPr="00EA27EC">
        <w:rPr>
          <w:rFonts w:ascii="Times New Roman" w:hAnsi="Times New Roman" w:cs="Times New Roman"/>
          <w:sz w:val="24"/>
        </w:rPr>
        <w:t>,</w:t>
      </w:r>
      <w:r w:rsidR="008120D2" w:rsidRPr="00EA27EC">
        <w:rPr>
          <w:rFonts w:ascii="Times New Roman" w:hAnsi="Times New Roman" w:cs="Times New Roman"/>
          <w:sz w:val="24"/>
        </w:rPr>
        <w:t xml:space="preserve"> &amp; Riggio, 201</w:t>
      </w:r>
      <w:r w:rsidR="00AE6AD4" w:rsidRPr="00EA27EC">
        <w:rPr>
          <w:rFonts w:ascii="Times New Roman" w:hAnsi="Times New Roman" w:cs="Times New Roman"/>
          <w:sz w:val="24"/>
        </w:rPr>
        <w:t>2</w:t>
      </w:r>
      <w:r w:rsidR="008120D2" w:rsidRPr="00EA27EC">
        <w:rPr>
          <w:rFonts w:ascii="Times New Roman" w:hAnsi="Times New Roman" w:cs="Times New Roman"/>
          <w:sz w:val="24"/>
        </w:rPr>
        <w:t>)</w:t>
      </w:r>
      <w:r w:rsidR="00CE5D1F" w:rsidRPr="00EA27EC">
        <w:rPr>
          <w:rFonts w:ascii="Times New Roman" w:hAnsi="Times New Roman" w:cs="Times New Roman"/>
          <w:sz w:val="24"/>
        </w:rPr>
        <w:t xml:space="preserve"> </w:t>
      </w:r>
      <w:r w:rsidR="005F739E" w:rsidRPr="00EA27EC">
        <w:rPr>
          <w:rFonts w:ascii="Times New Roman" w:hAnsi="Times New Roman" w:cs="Times New Roman"/>
          <w:sz w:val="24"/>
        </w:rPr>
        <w:t>demonstrated</w:t>
      </w:r>
      <w:r w:rsidR="00373B43" w:rsidRPr="00EA27EC">
        <w:rPr>
          <w:rFonts w:ascii="Times New Roman" w:hAnsi="Times New Roman" w:cs="Times New Roman"/>
          <w:sz w:val="24"/>
        </w:rPr>
        <w:t xml:space="preserve"> evidence of</w:t>
      </w:r>
      <w:r w:rsidR="00CE5D1F" w:rsidRPr="00EA27EC">
        <w:rPr>
          <w:rFonts w:ascii="Times New Roman" w:hAnsi="Times New Roman" w:cs="Times New Roman"/>
          <w:sz w:val="24"/>
        </w:rPr>
        <w:t xml:space="preserve"> simulation (and thus motor activation) in sensibility judgements of implausible actions</w:t>
      </w:r>
      <w:r w:rsidR="001A58B3" w:rsidRPr="00EA27EC">
        <w:rPr>
          <w:rFonts w:ascii="Times New Roman" w:hAnsi="Times New Roman" w:cs="Times New Roman"/>
          <w:sz w:val="24"/>
        </w:rPr>
        <w:t>. P</w:t>
      </w:r>
      <w:r w:rsidR="004917BB" w:rsidRPr="00EA27EC">
        <w:rPr>
          <w:rFonts w:ascii="Times New Roman" w:hAnsi="Times New Roman" w:cs="Times New Roman"/>
          <w:sz w:val="24"/>
        </w:rPr>
        <w:t xml:space="preserve">articipants </w:t>
      </w:r>
      <w:r w:rsidR="008F6DDF" w:rsidRPr="00EA27EC">
        <w:rPr>
          <w:rFonts w:ascii="Times New Roman" w:hAnsi="Times New Roman" w:cs="Times New Roman"/>
          <w:sz w:val="24"/>
        </w:rPr>
        <w:t>determined</w:t>
      </w:r>
      <w:r w:rsidR="008120D2" w:rsidRPr="00EA27EC">
        <w:rPr>
          <w:rFonts w:ascii="Times New Roman" w:hAnsi="Times New Roman" w:cs="Times New Roman"/>
          <w:sz w:val="24"/>
        </w:rPr>
        <w:t xml:space="preserve"> whether visually presented verbs and nouns in Italian form</w:t>
      </w:r>
      <w:r w:rsidR="000E377C" w:rsidRPr="00EA27EC">
        <w:rPr>
          <w:rFonts w:ascii="Times New Roman" w:hAnsi="Times New Roman" w:cs="Times New Roman"/>
          <w:sz w:val="24"/>
        </w:rPr>
        <w:t>ed</w:t>
      </w:r>
      <w:r w:rsidR="008120D2" w:rsidRPr="00EA27EC">
        <w:rPr>
          <w:rFonts w:ascii="Times New Roman" w:hAnsi="Times New Roman" w:cs="Times New Roman"/>
          <w:sz w:val="24"/>
        </w:rPr>
        <w:t xml:space="preserve"> a sensible pair (</w:t>
      </w:r>
      <w:r w:rsidR="008120D2" w:rsidRPr="00EA27EC">
        <w:rPr>
          <w:rFonts w:ascii="Times New Roman" w:hAnsi="Times New Roman" w:cs="Times New Roman"/>
          <w:i/>
          <w:sz w:val="24"/>
        </w:rPr>
        <w:t>e.g.</w:t>
      </w:r>
      <w:r w:rsidR="00B22E1F" w:rsidRPr="00EA27EC">
        <w:rPr>
          <w:rFonts w:ascii="Times New Roman" w:hAnsi="Times New Roman" w:cs="Times New Roman"/>
          <w:sz w:val="24"/>
        </w:rPr>
        <w:t>, “</w:t>
      </w:r>
      <w:r w:rsidR="008120D2" w:rsidRPr="00EA27EC">
        <w:rPr>
          <w:rFonts w:ascii="Times New Roman" w:hAnsi="Times New Roman" w:cs="Times New Roman"/>
          <w:sz w:val="24"/>
        </w:rPr>
        <w:t>to sign the cheque</w:t>
      </w:r>
      <w:r w:rsidR="00B22E1F" w:rsidRPr="00EA27EC">
        <w:rPr>
          <w:rFonts w:ascii="Times New Roman" w:hAnsi="Times New Roman" w:cs="Times New Roman"/>
          <w:sz w:val="24"/>
        </w:rPr>
        <w:t>”</w:t>
      </w:r>
      <w:r w:rsidR="008120D2" w:rsidRPr="00EA27EC">
        <w:rPr>
          <w:rFonts w:ascii="Times New Roman" w:hAnsi="Times New Roman" w:cs="Times New Roman"/>
          <w:sz w:val="24"/>
        </w:rPr>
        <w:t xml:space="preserve"> </w:t>
      </w:r>
      <w:r w:rsidR="008120D2" w:rsidRPr="00EA27EC">
        <w:rPr>
          <w:rFonts w:ascii="Times New Roman" w:hAnsi="Times New Roman" w:cs="Times New Roman"/>
          <w:i/>
          <w:sz w:val="24"/>
        </w:rPr>
        <w:t>vs</w:t>
      </w:r>
      <w:r w:rsidR="00B22E1F" w:rsidRPr="00EA27EC">
        <w:rPr>
          <w:rFonts w:ascii="Times New Roman" w:hAnsi="Times New Roman" w:cs="Times New Roman"/>
          <w:sz w:val="24"/>
        </w:rPr>
        <w:t>. “</w:t>
      </w:r>
      <w:r w:rsidR="008120D2" w:rsidRPr="00EA27EC">
        <w:rPr>
          <w:rFonts w:ascii="Times New Roman" w:hAnsi="Times New Roman" w:cs="Times New Roman"/>
          <w:sz w:val="24"/>
        </w:rPr>
        <w:t>to squeeze the su</w:t>
      </w:r>
      <w:r w:rsidR="007C6F41" w:rsidRPr="00EA27EC">
        <w:rPr>
          <w:rFonts w:ascii="Times New Roman" w:hAnsi="Times New Roman" w:cs="Times New Roman"/>
          <w:sz w:val="24"/>
        </w:rPr>
        <w:t>nset</w:t>
      </w:r>
      <w:r w:rsidR="00B22E1F" w:rsidRPr="00EA27EC">
        <w:rPr>
          <w:rFonts w:ascii="Times New Roman" w:hAnsi="Times New Roman" w:cs="Times New Roman"/>
          <w:sz w:val="24"/>
        </w:rPr>
        <w:t>”</w:t>
      </w:r>
      <w:r w:rsidR="004141CD" w:rsidRPr="00EA27EC">
        <w:rPr>
          <w:rFonts w:ascii="Times New Roman" w:hAnsi="Times New Roman" w:cs="Times New Roman"/>
          <w:sz w:val="24"/>
        </w:rPr>
        <w:t>)</w:t>
      </w:r>
      <w:r w:rsidR="0002672F" w:rsidRPr="00EA27EC">
        <w:rPr>
          <w:rFonts w:ascii="Times New Roman" w:hAnsi="Times New Roman" w:cs="Times New Roman"/>
          <w:sz w:val="24"/>
        </w:rPr>
        <w:t xml:space="preserve">. </w:t>
      </w:r>
      <w:r w:rsidR="00845C35" w:rsidRPr="00EA27EC">
        <w:rPr>
          <w:rFonts w:ascii="Times New Roman" w:hAnsi="Times New Roman" w:cs="Times New Roman"/>
          <w:sz w:val="24"/>
        </w:rPr>
        <w:t>V</w:t>
      </w:r>
      <w:r w:rsidR="000760AB" w:rsidRPr="00EA27EC">
        <w:rPr>
          <w:rFonts w:ascii="Times New Roman" w:hAnsi="Times New Roman" w:cs="Times New Roman"/>
          <w:sz w:val="24"/>
        </w:rPr>
        <w:t>erbs</w:t>
      </w:r>
      <w:r w:rsidR="00845C35" w:rsidRPr="00EA27EC">
        <w:rPr>
          <w:rFonts w:ascii="Times New Roman" w:hAnsi="Times New Roman" w:cs="Times New Roman"/>
          <w:sz w:val="24"/>
        </w:rPr>
        <w:t xml:space="preserve"> also differed by</w:t>
      </w:r>
      <w:r w:rsidR="000760AB" w:rsidRPr="00EA27EC">
        <w:rPr>
          <w:rFonts w:ascii="Times New Roman" w:hAnsi="Times New Roman" w:cs="Times New Roman"/>
          <w:sz w:val="24"/>
        </w:rPr>
        <w:t xml:space="preserve"> </w:t>
      </w:r>
      <w:r w:rsidR="00275F35" w:rsidRPr="00EA27EC">
        <w:rPr>
          <w:rFonts w:ascii="Times New Roman" w:hAnsi="Times New Roman" w:cs="Times New Roman"/>
          <w:sz w:val="24"/>
        </w:rPr>
        <w:t xml:space="preserve">specificity in terms of </w:t>
      </w:r>
      <w:r w:rsidR="000760AB" w:rsidRPr="00EA27EC">
        <w:rPr>
          <w:rFonts w:ascii="Times New Roman" w:hAnsi="Times New Roman" w:cs="Times New Roman"/>
          <w:sz w:val="24"/>
        </w:rPr>
        <w:t>degree</w:t>
      </w:r>
      <w:r w:rsidR="005401D6" w:rsidRPr="00EA27EC">
        <w:rPr>
          <w:rFonts w:ascii="Times New Roman" w:hAnsi="Times New Roman" w:cs="Times New Roman"/>
          <w:sz w:val="24"/>
        </w:rPr>
        <w:t>s</w:t>
      </w:r>
      <w:r w:rsidR="000760AB" w:rsidRPr="00EA27EC">
        <w:rPr>
          <w:rFonts w:ascii="Times New Roman" w:hAnsi="Times New Roman" w:cs="Times New Roman"/>
          <w:sz w:val="24"/>
        </w:rPr>
        <w:t xml:space="preserve"> of freedom</w:t>
      </w:r>
      <w:r w:rsidR="008250EB" w:rsidRPr="00EA27EC">
        <w:rPr>
          <w:rFonts w:ascii="Times New Roman" w:hAnsi="Times New Roman" w:cs="Times New Roman"/>
          <w:sz w:val="24"/>
        </w:rPr>
        <w:t xml:space="preserve"> (</w:t>
      </w:r>
      <w:r w:rsidR="00D5294B" w:rsidRPr="00EA27EC">
        <w:rPr>
          <w:rFonts w:ascii="Times New Roman" w:hAnsi="Times New Roman" w:cs="Times New Roman"/>
          <w:sz w:val="24"/>
        </w:rPr>
        <w:t>DoF</w:t>
      </w:r>
      <w:r w:rsidR="008250EB" w:rsidRPr="00EA27EC">
        <w:rPr>
          <w:rFonts w:ascii="Times New Roman" w:hAnsi="Times New Roman" w:cs="Times New Roman"/>
          <w:sz w:val="24"/>
        </w:rPr>
        <w:t>)</w:t>
      </w:r>
      <w:r w:rsidR="00F9147D" w:rsidRPr="00EA27EC">
        <w:rPr>
          <w:rFonts w:ascii="Times New Roman" w:hAnsi="Times New Roman" w:cs="Times New Roman"/>
          <w:sz w:val="24"/>
        </w:rPr>
        <w:t>, similar to our manipulation of action specificity</w:t>
      </w:r>
      <w:r w:rsidR="00275F35" w:rsidRPr="00EA27EC">
        <w:rPr>
          <w:rFonts w:ascii="Times New Roman" w:hAnsi="Times New Roman" w:cs="Times New Roman"/>
          <w:sz w:val="24"/>
        </w:rPr>
        <w:t>.</w:t>
      </w:r>
      <w:r w:rsidR="000760AB" w:rsidRPr="00EA27EC">
        <w:rPr>
          <w:rFonts w:ascii="Times New Roman" w:hAnsi="Times New Roman" w:cs="Times New Roman"/>
          <w:sz w:val="24"/>
        </w:rPr>
        <w:t xml:space="preserve"> </w:t>
      </w:r>
      <w:r w:rsidR="0004227A" w:rsidRPr="00EA27EC">
        <w:rPr>
          <w:rFonts w:ascii="Times New Roman" w:hAnsi="Times New Roman" w:cs="Times New Roman"/>
          <w:sz w:val="24"/>
        </w:rPr>
        <w:t xml:space="preserve">In line with our results, </w:t>
      </w:r>
      <w:r w:rsidR="0005109D" w:rsidRPr="00EA27EC">
        <w:rPr>
          <w:rFonts w:ascii="Times New Roman" w:hAnsi="Times New Roman" w:cs="Times New Roman"/>
          <w:sz w:val="24"/>
        </w:rPr>
        <w:t>there was a difference in the processing of these two verb types</w:t>
      </w:r>
      <w:r w:rsidR="00B43975" w:rsidRPr="00EA27EC">
        <w:rPr>
          <w:rFonts w:ascii="Times New Roman" w:hAnsi="Times New Roman" w:cs="Times New Roman"/>
          <w:sz w:val="24"/>
        </w:rPr>
        <w:t>;</w:t>
      </w:r>
      <w:r w:rsidR="00EE0167" w:rsidRPr="00EA27EC">
        <w:rPr>
          <w:rFonts w:ascii="Times New Roman" w:hAnsi="Times New Roman" w:cs="Times New Roman"/>
          <w:sz w:val="24"/>
        </w:rPr>
        <w:t xml:space="preserve"> </w:t>
      </w:r>
      <w:r w:rsidR="00E90E21" w:rsidRPr="00EA27EC">
        <w:rPr>
          <w:rFonts w:ascii="Times New Roman" w:hAnsi="Times New Roman" w:cs="Times New Roman"/>
          <w:sz w:val="24"/>
        </w:rPr>
        <w:t xml:space="preserve">RTs </w:t>
      </w:r>
      <w:r w:rsidR="002B1813" w:rsidRPr="00EA27EC">
        <w:rPr>
          <w:rFonts w:ascii="Times New Roman" w:hAnsi="Times New Roman" w:cs="Times New Roman"/>
          <w:sz w:val="24"/>
        </w:rPr>
        <w:t xml:space="preserve">were faster </w:t>
      </w:r>
      <w:r w:rsidR="00E90E21" w:rsidRPr="00EA27EC">
        <w:rPr>
          <w:rFonts w:ascii="Times New Roman" w:hAnsi="Times New Roman" w:cs="Times New Roman"/>
          <w:sz w:val="24"/>
        </w:rPr>
        <w:t>to low relative to high DoF verbs</w:t>
      </w:r>
      <w:r w:rsidR="00B43975" w:rsidRPr="00EA27EC">
        <w:rPr>
          <w:rFonts w:ascii="Times New Roman" w:hAnsi="Times New Roman" w:cs="Times New Roman"/>
          <w:sz w:val="24"/>
        </w:rPr>
        <w:t>.</w:t>
      </w:r>
      <w:r w:rsidR="0025596E" w:rsidRPr="00EA27EC">
        <w:rPr>
          <w:rFonts w:ascii="Times New Roman" w:hAnsi="Times New Roman" w:cs="Times New Roman"/>
          <w:sz w:val="24"/>
        </w:rPr>
        <w:t xml:space="preserve"> </w:t>
      </w:r>
      <w:r w:rsidR="00554EFF" w:rsidRPr="00EA27EC">
        <w:rPr>
          <w:rFonts w:ascii="Times New Roman" w:hAnsi="Times New Roman" w:cs="Times New Roman"/>
          <w:sz w:val="24"/>
        </w:rPr>
        <w:t>T</w:t>
      </w:r>
      <w:r w:rsidR="0025596E" w:rsidRPr="00EA27EC">
        <w:rPr>
          <w:rFonts w:ascii="Times New Roman" w:hAnsi="Times New Roman" w:cs="Times New Roman"/>
          <w:sz w:val="24"/>
        </w:rPr>
        <w:t xml:space="preserve">he </w:t>
      </w:r>
      <w:r w:rsidR="00BF3C83" w:rsidRPr="00EA27EC">
        <w:rPr>
          <w:rFonts w:ascii="Times New Roman" w:hAnsi="Times New Roman" w:cs="Times New Roman"/>
          <w:sz w:val="24"/>
        </w:rPr>
        <w:t xml:space="preserve">finding </w:t>
      </w:r>
      <w:r w:rsidR="002E1B70" w:rsidRPr="00EA27EC">
        <w:rPr>
          <w:rFonts w:ascii="Times New Roman" w:hAnsi="Times New Roman" w:cs="Times New Roman"/>
          <w:sz w:val="24"/>
        </w:rPr>
        <w:t>suggested</w:t>
      </w:r>
      <w:r w:rsidR="009676E1" w:rsidRPr="00EA27EC">
        <w:rPr>
          <w:rFonts w:ascii="Times New Roman" w:hAnsi="Times New Roman" w:cs="Times New Roman"/>
          <w:sz w:val="24"/>
        </w:rPr>
        <w:t xml:space="preserve"> </w:t>
      </w:r>
      <w:r w:rsidR="00FB6B93" w:rsidRPr="00EA27EC">
        <w:rPr>
          <w:rFonts w:ascii="Times New Roman" w:hAnsi="Times New Roman" w:cs="Times New Roman"/>
          <w:sz w:val="24"/>
        </w:rPr>
        <w:t>a difference in time course of processing for the two verb types</w:t>
      </w:r>
      <w:r w:rsidR="00E90E21" w:rsidRPr="00EA27EC">
        <w:rPr>
          <w:rFonts w:ascii="Times New Roman" w:hAnsi="Times New Roman" w:cs="Times New Roman"/>
          <w:sz w:val="24"/>
        </w:rPr>
        <w:t>.</w:t>
      </w:r>
      <w:r w:rsidR="00F429B5" w:rsidRPr="00EA27EC">
        <w:rPr>
          <w:rFonts w:ascii="Times New Roman" w:hAnsi="Times New Roman" w:cs="Times New Roman"/>
          <w:sz w:val="24"/>
        </w:rPr>
        <w:t xml:space="preserve"> </w:t>
      </w:r>
      <w:r w:rsidR="003C0DD2" w:rsidRPr="00EA27EC">
        <w:rPr>
          <w:rFonts w:ascii="Times New Roman" w:hAnsi="Times New Roman" w:cs="Times New Roman"/>
          <w:sz w:val="24"/>
        </w:rPr>
        <w:t>L</w:t>
      </w:r>
      <w:r w:rsidR="00BA2276" w:rsidRPr="00EA27EC">
        <w:rPr>
          <w:rFonts w:ascii="Times New Roman" w:hAnsi="Times New Roman" w:cs="Times New Roman"/>
          <w:sz w:val="24"/>
        </w:rPr>
        <w:t>ow DoF verbs elicit</w:t>
      </w:r>
      <w:r w:rsidR="00AB5FEA" w:rsidRPr="00EA27EC">
        <w:rPr>
          <w:rFonts w:ascii="Times New Roman" w:hAnsi="Times New Roman" w:cs="Times New Roman"/>
          <w:sz w:val="24"/>
        </w:rPr>
        <w:t>ed</w:t>
      </w:r>
      <w:r w:rsidR="00453530" w:rsidRPr="00EA27EC">
        <w:rPr>
          <w:rFonts w:ascii="Times New Roman" w:hAnsi="Times New Roman" w:cs="Times New Roman"/>
          <w:sz w:val="24"/>
        </w:rPr>
        <w:t xml:space="preserve"> </w:t>
      </w:r>
      <w:r w:rsidR="00CB717B" w:rsidRPr="00EA27EC">
        <w:rPr>
          <w:rFonts w:ascii="Times New Roman" w:hAnsi="Times New Roman" w:cs="Times New Roman"/>
          <w:sz w:val="24"/>
        </w:rPr>
        <w:t>not only the implied actions but the corresponding set of objects on which the actions can be applied.</w:t>
      </w:r>
      <w:r w:rsidR="00884FE4" w:rsidRPr="00EA27EC">
        <w:rPr>
          <w:rFonts w:ascii="Times New Roman" w:hAnsi="Times New Roman" w:cs="Times New Roman"/>
          <w:sz w:val="24"/>
        </w:rPr>
        <w:t xml:space="preserve"> Thus, the subsequent</w:t>
      </w:r>
      <w:r w:rsidR="00233BFB" w:rsidRPr="00EA27EC">
        <w:rPr>
          <w:rFonts w:ascii="Times New Roman" w:hAnsi="Times New Roman" w:cs="Times New Roman"/>
          <w:sz w:val="24"/>
        </w:rPr>
        <w:t xml:space="preserve"> processing of the object noun wa</w:t>
      </w:r>
      <w:r w:rsidR="00884FE4" w:rsidRPr="00EA27EC">
        <w:rPr>
          <w:rFonts w:ascii="Times New Roman" w:hAnsi="Times New Roman" w:cs="Times New Roman"/>
          <w:sz w:val="24"/>
        </w:rPr>
        <w:t>s</w:t>
      </w:r>
      <w:r w:rsidR="003C4016" w:rsidRPr="00EA27EC">
        <w:rPr>
          <w:rFonts w:ascii="Times New Roman" w:hAnsi="Times New Roman" w:cs="Times New Roman"/>
          <w:sz w:val="24"/>
        </w:rPr>
        <w:t xml:space="preserve"> </w:t>
      </w:r>
      <w:r w:rsidR="00E03191" w:rsidRPr="00EA27EC">
        <w:rPr>
          <w:rFonts w:ascii="Times New Roman" w:hAnsi="Times New Roman" w:cs="Times New Roman"/>
          <w:sz w:val="24"/>
        </w:rPr>
        <w:t>facilitated</w:t>
      </w:r>
      <w:r w:rsidR="003C4016" w:rsidRPr="00EA27EC">
        <w:rPr>
          <w:rFonts w:ascii="Times New Roman" w:hAnsi="Times New Roman" w:cs="Times New Roman"/>
          <w:sz w:val="24"/>
        </w:rPr>
        <w:t xml:space="preserve"> or made unnecessar</w:t>
      </w:r>
      <w:r w:rsidR="000E3CB0" w:rsidRPr="00EA27EC">
        <w:rPr>
          <w:rFonts w:ascii="Times New Roman" w:hAnsi="Times New Roman" w:cs="Times New Roman"/>
          <w:sz w:val="24"/>
        </w:rPr>
        <w:t>y</w:t>
      </w:r>
      <w:r w:rsidR="00884FE4" w:rsidRPr="00EA27EC">
        <w:rPr>
          <w:rFonts w:ascii="Times New Roman" w:hAnsi="Times New Roman" w:cs="Times New Roman"/>
          <w:sz w:val="24"/>
        </w:rPr>
        <w:t>.</w:t>
      </w:r>
      <w:r w:rsidR="00325C24" w:rsidRPr="00EA27EC">
        <w:rPr>
          <w:rFonts w:ascii="Times New Roman" w:hAnsi="Times New Roman" w:cs="Times New Roman"/>
          <w:sz w:val="24"/>
        </w:rPr>
        <w:t xml:space="preserve"> </w:t>
      </w:r>
      <w:r w:rsidR="00877842" w:rsidRPr="00EA27EC">
        <w:rPr>
          <w:rFonts w:ascii="Times New Roman" w:hAnsi="Times New Roman" w:cs="Times New Roman"/>
          <w:sz w:val="24"/>
        </w:rPr>
        <w:t>Notably</w:t>
      </w:r>
      <w:r w:rsidR="00E56DF2" w:rsidRPr="00EA27EC">
        <w:rPr>
          <w:rFonts w:ascii="Times New Roman" w:hAnsi="Times New Roman" w:cs="Times New Roman"/>
          <w:sz w:val="24"/>
        </w:rPr>
        <w:t xml:space="preserve">, </w:t>
      </w:r>
      <w:r w:rsidR="004D5615" w:rsidRPr="00EA27EC">
        <w:rPr>
          <w:rFonts w:ascii="Times New Roman" w:hAnsi="Times New Roman" w:cs="Times New Roman"/>
          <w:sz w:val="24"/>
        </w:rPr>
        <w:t xml:space="preserve">both sensible and non-sensible pairs yielded </w:t>
      </w:r>
      <w:r w:rsidR="00B47E97" w:rsidRPr="00EA27EC">
        <w:rPr>
          <w:rFonts w:ascii="Times New Roman" w:hAnsi="Times New Roman" w:cs="Times New Roman"/>
          <w:sz w:val="24"/>
        </w:rPr>
        <w:t xml:space="preserve">the </w:t>
      </w:r>
      <w:r w:rsidR="00E56DF2" w:rsidRPr="00EA27EC">
        <w:rPr>
          <w:rFonts w:ascii="Times New Roman" w:hAnsi="Times New Roman" w:cs="Times New Roman"/>
          <w:sz w:val="24"/>
        </w:rPr>
        <w:t>RT</w:t>
      </w:r>
      <w:r w:rsidR="004D5615" w:rsidRPr="00EA27EC">
        <w:rPr>
          <w:rFonts w:ascii="Times New Roman" w:hAnsi="Times New Roman" w:cs="Times New Roman"/>
          <w:sz w:val="24"/>
        </w:rPr>
        <w:t xml:space="preserve"> advantage for low DoF verbs</w:t>
      </w:r>
      <w:r w:rsidR="00E56DF2" w:rsidRPr="00EA27EC">
        <w:rPr>
          <w:rFonts w:ascii="Times New Roman" w:hAnsi="Times New Roman" w:cs="Times New Roman"/>
          <w:sz w:val="24"/>
        </w:rPr>
        <w:t>, indicating that simulation was also part of processing non-sensible content.</w:t>
      </w:r>
      <w:r w:rsidR="00311ECA" w:rsidRPr="00EA27EC">
        <w:rPr>
          <w:rFonts w:ascii="Times New Roman" w:hAnsi="Times New Roman" w:cs="Times New Roman"/>
          <w:sz w:val="24"/>
        </w:rPr>
        <w:t xml:space="preserve"> </w:t>
      </w:r>
      <w:r w:rsidR="00A3321D" w:rsidRPr="00EA27EC">
        <w:rPr>
          <w:rFonts w:ascii="Times New Roman" w:hAnsi="Times New Roman" w:cs="Times New Roman"/>
          <w:sz w:val="24"/>
        </w:rPr>
        <w:t>Our study</w:t>
      </w:r>
      <w:r w:rsidR="00311ECA" w:rsidRPr="00EA27EC">
        <w:rPr>
          <w:rFonts w:ascii="Times New Roman" w:hAnsi="Times New Roman" w:cs="Times New Roman"/>
          <w:sz w:val="24"/>
        </w:rPr>
        <w:t xml:space="preserve"> </w:t>
      </w:r>
      <w:r w:rsidR="00E3709D" w:rsidRPr="00EA27EC">
        <w:rPr>
          <w:rFonts w:ascii="Times New Roman" w:hAnsi="Times New Roman" w:cs="Times New Roman"/>
          <w:sz w:val="24"/>
        </w:rPr>
        <w:t>provides</w:t>
      </w:r>
      <w:r w:rsidR="00311ECA" w:rsidRPr="00EA27EC">
        <w:rPr>
          <w:rFonts w:ascii="Times New Roman" w:hAnsi="Times New Roman" w:cs="Times New Roman"/>
          <w:sz w:val="24"/>
        </w:rPr>
        <w:t xml:space="preserve"> converging evidence </w:t>
      </w:r>
      <w:r w:rsidR="00E3709D" w:rsidRPr="00EA27EC">
        <w:rPr>
          <w:rFonts w:ascii="Times New Roman" w:hAnsi="Times New Roman" w:cs="Times New Roman"/>
          <w:sz w:val="24"/>
        </w:rPr>
        <w:t xml:space="preserve">that motor activation does </w:t>
      </w:r>
      <w:r w:rsidR="003777E1" w:rsidRPr="00EA27EC">
        <w:rPr>
          <w:rFonts w:ascii="Times New Roman" w:hAnsi="Times New Roman" w:cs="Times New Roman"/>
          <w:sz w:val="24"/>
        </w:rPr>
        <w:t>play a functional role in making sense of linguistic input</w:t>
      </w:r>
      <w:r w:rsidR="00E3709D" w:rsidRPr="00EA27EC">
        <w:rPr>
          <w:rFonts w:ascii="Times New Roman" w:hAnsi="Times New Roman" w:cs="Times New Roman"/>
          <w:sz w:val="24"/>
        </w:rPr>
        <w:t xml:space="preserve"> regardless of plausibility</w:t>
      </w:r>
      <w:r w:rsidR="00241A2B" w:rsidRPr="00EA27EC">
        <w:rPr>
          <w:rFonts w:ascii="Times New Roman" w:hAnsi="Times New Roman" w:cs="Times New Roman"/>
          <w:sz w:val="24"/>
        </w:rPr>
        <w:t xml:space="preserve">. </w:t>
      </w:r>
      <w:r w:rsidR="00B01F0A" w:rsidRPr="00EA27EC">
        <w:rPr>
          <w:rFonts w:ascii="Times New Roman" w:hAnsi="Times New Roman" w:cs="Times New Roman"/>
          <w:sz w:val="24"/>
        </w:rPr>
        <w:t>H</w:t>
      </w:r>
      <w:r w:rsidR="00AC0F94" w:rsidRPr="00EA27EC">
        <w:rPr>
          <w:rFonts w:ascii="Times New Roman" w:hAnsi="Times New Roman" w:cs="Times New Roman"/>
          <w:sz w:val="24"/>
        </w:rPr>
        <w:t>owever</w:t>
      </w:r>
      <w:r w:rsidR="00045B5B" w:rsidRPr="00EA27EC">
        <w:rPr>
          <w:rFonts w:ascii="Times New Roman" w:hAnsi="Times New Roman" w:cs="Times New Roman"/>
          <w:sz w:val="24"/>
        </w:rPr>
        <w:t>,</w:t>
      </w:r>
      <w:r w:rsidR="00AC0F94" w:rsidRPr="00EA27EC">
        <w:rPr>
          <w:rFonts w:ascii="Times New Roman" w:hAnsi="Times New Roman" w:cs="Times New Roman"/>
          <w:sz w:val="24"/>
        </w:rPr>
        <w:t xml:space="preserve"> action-specific and non-specific verbs </w:t>
      </w:r>
      <w:r w:rsidR="00045B5B" w:rsidRPr="00EA27EC">
        <w:rPr>
          <w:rFonts w:ascii="Times New Roman" w:hAnsi="Times New Roman" w:cs="Times New Roman"/>
          <w:sz w:val="24"/>
        </w:rPr>
        <w:t>do not show different time courses</w:t>
      </w:r>
      <w:r w:rsidR="000F20F1" w:rsidRPr="00EA27EC">
        <w:rPr>
          <w:rFonts w:ascii="Times New Roman" w:hAnsi="Times New Roman" w:cs="Times New Roman"/>
          <w:sz w:val="24"/>
        </w:rPr>
        <w:t xml:space="preserve"> as</w:t>
      </w:r>
      <w:r w:rsidR="00A4389C" w:rsidRPr="00EA27EC">
        <w:rPr>
          <w:rFonts w:ascii="Times New Roman" w:hAnsi="Times New Roman" w:cs="Times New Roman"/>
          <w:sz w:val="24"/>
        </w:rPr>
        <w:t xml:space="preserve"> measured directly on the verb</w:t>
      </w:r>
      <w:r w:rsidR="00B11291" w:rsidRPr="00EA27EC">
        <w:rPr>
          <w:rFonts w:ascii="Times New Roman" w:hAnsi="Times New Roman" w:cs="Times New Roman"/>
          <w:sz w:val="24"/>
        </w:rPr>
        <w:t>.</w:t>
      </w:r>
    </w:p>
    <w:p w:rsidR="00142AD7" w:rsidRPr="00EA27EC" w:rsidRDefault="00E73013" w:rsidP="00426D75">
      <w:pPr>
        <w:spacing w:line="480" w:lineRule="auto"/>
        <w:ind w:firstLine="708"/>
        <w:rPr>
          <w:rFonts w:ascii="Times New Roman" w:hAnsi="Times New Roman" w:cs="Times New Roman"/>
          <w:sz w:val="24"/>
        </w:rPr>
      </w:pPr>
      <w:r w:rsidRPr="00EA27EC">
        <w:rPr>
          <w:rFonts w:ascii="Times New Roman" w:hAnsi="Times New Roman" w:cs="Times New Roman"/>
          <w:sz w:val="24"/>
        </w:rPr>
        <w:t xml:space="preserve">Motor activation also occurs when attempting to </w:t>
      </w:r>
      <w:r w:rsidR="00B52410" w:rsidRPr="00EA27EC">
        <w:rPr>
          <w:rFonts w:ascii="Times New Roman" w:hAnsi="Times New Roman" w:cs="Times New Roman"/>
          <w:sz w:val="24"/>
        </w:rPr>
        <w:t xml:space="preserve">process pseudo-verbs in an action-setting context </w:t>
      </w:r>
      <w:r w:rsidR="003C01DA" w:rsidRPr="00EA27EC">
        <w:rPr>
          <w:rFonts w:ascii="Times New Roman" w:hAnsi="Times New Roman" w:cs="Times New Roman"/>
          <w:sz w:val="24"/>
        </w:rPr>
        <w:t>(</w:t>
      </w:r>
      <w:r w:rsidR="00142AD7" w:rsidRPr="00EA27EC">
        <w:rPr>
          <w:rFonts w:ascii="Times New Roman" w:hAnsi="Times New Roman" w:cs="Times New Roman"/>
          <w:sz w:val="24"/>
        </w:rPr>
        <w:t>Experiment 2</w:t>
      </w:r>
      <w:r w:rsidR="003C01DA" w:rsidRPr="00EA27EC">
        <w:rPr>
          <w:rFonts w:ascii="Times New Roman" w:hAnsi="Times New Roman" w:cs="Times New Roman"/>
          <w:sz w:val="24"/>
        </w:rPr>
        <w:t xml:space="preserve">, </w:t>
      </w:r>
      <w:r w:rsidR="00142AD7" w:rsidRPr="00EA27EC">
        <w:rPr>
          <w:rFonts w:ascii="Times New Roman" w:hAnsi="Times New Roman" w:cs="Times New Roman"/>
          <w:sz w:val="24"/>
        </w:rPr>
        <w:t xml:space="preserve">Aravena </w:t>
      </w:r>
      <w:r w:rsidR="00142AD7" w:rsidRPr="00EA27EC">
        <w:rPr>
          <w:rFonts w:ascii="Times New Roman" w:hAnsi="Times New Roman" w:cs="Times New Roman"/>
          <w:i/>
          <w:sz w:val="24"/>
        </w:rPr>
        <w:t>et al.</w:t>
      </w:r>
      <w:r w:rsidR="003C01DA" w:rsidRPr="00EA27EC">
        <w:rPr>
          <w:rFonts w:ascii="Times New Roman" w:hAnsi="Times New Roman" w:cs="Times New Roman"/>
          <w:i/>
          <w:sz w:val="24"/>
        </w:rPr>
        <w:t xml:space="preserve">, </w:t>
      </w:r>
      <w:r w:rsidR="00142AD7" w:rsidRPr="00EA27EC">
        <w:rPr>
          <w:rFonts w:ascii="Times New Roman" w:hAnsi="Times New Roman" w:cs="Times New Roman"/>
          <w:sz w:val="24"/>
        </w:rPr>
        <w:t>2014)</w:t>
      </w:r>
      <w:r w:rsidR="002675C9" w:rsidRPr="00EA27EC">
        <w:rPr>
          <w:rFonts w:ascii="Times New Roman" w:hAnsi="Times New Roman" w:cs="Times New Roman"/>
          <w:sz w:val="24"/>
        </w:rPr>
        <w:t xml:space="preserve">. </w:t>
      </w:r>
      <w:r w:rsidR="006C3F6C" w:rsidRPr="00EA27EC">
        <w:rPr>
          <w:rFonts w:ascii="Times New Roman" w:hAnsi="Times New Roman" w:cs="Times New Roman"/>
          <w:sz w:val="24"/>
        </w:rPr>
        <w:t>In terms of a “situation model” – a mental scene incorporating various pieces of information to represent the described event (van Dijk &amp; Kintsch, 1983; Zwaan &amp; Radvansky, 1998; Zwaan &amp; Madden, 2004) – the authors construed motor activation during pseudo-v</w:t>
      </w:r>
      <w:r w:rsidR="00EB5349" w:rsidRPr="00EA27EC">
        <w:rPr>
          <w:rFonts w:ascii="Times New Roman" w:hAnsi="Times New Roman" w:cs="Times New Roman"/>
          <w:sz w:val="24"/>
        </w:rPr>
        <w:t>erb processing as the</w:t>
      </w:r>
      <w:r w:rsidR="006C3F6C" w:rsidRPr="00EA27EC">
        <w:rPr>
          <w:rFonts w:ascii="Times New Roman" w:hAnsi="Times New Roman" w:cs="Times New Roman"/>
          <w:sz w:val="24"/>
        </w:rPr>
        <w:t xml:space="preserve"> on-going attempt to yield coherence. </w:t>
      </w:r>
      <w:r w:rsidR="00F443E8" w:rsidRPr="00EA27EC">
        <w:rPr>
          <w:rFonts w:ascii="Times New Roman" w:hAnsi="Times New Roman" w:cs="Times New Roman"/>
          <w:sz w:val="24"/>
        </w:rPr>
        <w:t>A</w:t>
      </w:r>
      <w:r w:rsidR="00142AD7" w:rsidRPr="00EA27EC">
        <w:rPr>
          <w:rFonts w:ascii="Times New Roman" w:hAnsi="Times New Roman" w:cs="Times New Roman"/>
          <w:sz w:val="24"/>
        </w:rPr>
        <w:t xml:space="preserve"> preceding phrase functioned to set up an action context</w:t>
      </w:r>
      <w:r w:rsidR="0031391B" w:rsidRPr="00EA27EC">
        <w:rPr>
          <w:rFonts w:ascii="Times New Roman" w:hAnsi="Times New Roman" w:cs="Times New Roman"/>
          <w:sz w:val="24"/>
        </w:rPr>
        <w:t xml:space="preserve"> followed by</w:t>
      </w:r>
      <w:r w:rsidR="00F443E8" w:rsidRPr="00EA27EC">
        <w:rPr>
          <w:rFonts w:ascii="Times New Roman" w:hAnsi="Times New Roman" w:cs="Times New Roman"/>
          <w:sz w:val="24"/>
        </w:rPr>
        <w:t xml:space="preserve"> a target action, non-action or pseudo-verb (</w:t>
      </w:r>
      <w:r w:rsidR="00F443E8" w:rsidRPr="00EA27EC">
        <w:rPr>
          <w:rFonts w:ascii="Times New Roman" w:hAnsi="Times New Roman" w:cs="Times New Roman"/>
          <w:i/>
          <w:sz w:val="24"/>
        </w:rPr>
        <w:t>e.g.,</w:t>
      </w:r>
      <w:r w:rsidR="00F443E8" w:rsidRPr="00EA27EC">
        <w:rPr>
          <w:rFonts w:ascii="Times New Roman" w:hAnsi="Times New Roman" w:cs="Times New Roman"/>
          <w:sz w:val="24"/>
        </w:rPr>
        <w:t xml:space="preserve"> “With his black pen, Paul </w:t>
      </w:r>
      <w:r w:rsidR="00F443E8" w:rsidRPr="00EA27EC">
        <w:rPr>
          <w:rFonts w:ascii="Times New Roman" w:hAnsi="Times New Roman" w:cs="Times New Roman"/>
          <w:sz w:val="24"/>
          <w:u w:val="single"/>
        </w:rPr>
        <w:t>signs</w:t>
      </w:r>
      <w:r w:rsidR="00F443E8" w:rsidRPr="00EA27EC">
        <w:rPr>
          <w:rFonts w:ascii="Times New Roman" w:hAnsi="Times New Roman" w:cs="Times New Roman"/>
          <w:sz w:val="24"/>
        </w:rPr>
        <w:t xml:space="preserve"> the contract”, “With his black pen, Paul </w:t>
      </w:r>
      <w:r w:rsidR="00F443E8" w:rsidRPr="00EA27EC">
        <w:rPr>
          <w:rFonts w:ascii="Times New Roman" w:hAnsi="Times New Roman" w:cs="Times New Roman"/>
          <w:sz w:val="24"/>
          <w:u w:val="single"/>
        </w:rPr>
        <w:t>plans</w:t>
      </w:r>
      <w:r w:rsidR="00F443E8" w:rsidRPr="00EA27EC">
        <w:rPr>
          <w:rFonts w:ascii="Times New Roman" w:hAnsi="Times New Roman" w:cs="Times New Roman"/>
          <w:sz w:val="24"/>
        </w:rPr>
        <w:t xml:space="preserve"> to sign the contract”, and “With his black pen, Paul </w:t>
      </w:r>
      <w:r w:rsidR="00F443E8" w:rsidRPr="00EA27EC">
        <w:rPr>
          <w:rFonts w:ascii="Times New Roman" w:hAnsi="Times New Roman" w:cs="Times New Roman"/>
          <w:sz w:val="24"/>
          <w:u w:val="single"/>
        </w:rPr>
        <w:t>griles</w:t>
      </w:r>
      <w:r w:rsidR="00F443E8" w:rsidRPr="00EA27EC">
        <w:rPr>
          <w:rFonts w:ascii="Times New Roman" w:hAnsi="Times New Roman" w:cs="Times New Roman"/>
          <w:sz w:val="24"/>
        </w:rPr>
        <w:t xml:space="preserve"> the contract”, respectively)</w:t>
      </w:r>
      <w:r w:rsidR="00142AD7" w:rsidRPr="00EA27EC">
        <w:rPr>
          <w:rFonts w:ascii="Times New Roman" w:hAnsi="Times New Roman" w:cs="Times New Roman"/>
          <w:sz w:val="24"/>
        </w:rPr>
        <w:t xml:space="preserve">. </w:t>
      </w:r>
      <w:r w:rsidR="001A17B1" w:rsidRPr="00EA27EC">
        <w:rPr>
          <w:rFonts w:ascii="Times New Roman" w:hAnsi="Times New Roman" w:cs="Times New Roman"/>
          <w:sz w:val="24"/>
        </w:rPr>
        <w:t>In the given example, t</w:t>
      </w:r>
      <w:r w:rsidR="00EE3BCC" w:rsidRPr="00EA27EC">
        <w:rPr>
          <w:rFonts w:ascii="Times New Roman" w:hAnsi="Times New Roman" w:cs="Times New Roman"/>
          <w:sz w:val="24"/>
        </w:rPr>
        <w:t>he</w:t>
      </w:r>
      <w:r w:rsidR="00142AD7" w:rsidRPr="00EA27EC">
        <w:rPr>
          <w:rFonts w:ascii="Times New Roman" w:hAnsi="Times New Roman" w:cs="Times New Roman"/>
          <w:sz w:val="24"/>
        </w:rPr>
        <w:t xml:space="preserve"> context guide</w:t>
      </w:r>
      <w:r w:rsidR="00170529" w:rsidRPr="00EA27EC">
        <w:rPr>
          <w:rFonts w:ascii="Times New Roman" w:hAnsi="Times New Roman" w:cs="Times New Roman"/>
          <w:sz w:val="24"/>
        </w:rPr>
        <w:t>d</w:t>
      </w:r>
      <w:r w:rsidR="00142AD7" w:rsidRPr="00EA27EC">
        <w:rPr>
          <w:rFonts w:ascii="Times New Roman" w:hAnsi="Times New Roman" w:cs="Times New Roman"/>
          <w:sz w:val="24"/>
        </w:rPr>
        <w:t xml:space="preserve"> participants toward the most plausible act</w:t>
      </w:r>
      <w:r w:rsidR="001A17B1" w:rsidRPr="00EA27EC">
        <w:rPr>
          <w:rFonts w:ascii="Times New Roman" w:hAnsi="Times New Roman" w:cs="Times New Roman"/>
          <w:sz w:val="24"/>
        </w:rPr>
        <w:t>ion associated with using a pen</w:t>
      </w:r>
      <w:r w:rsidR="00142AD7" w:rsidRPr="00EA27EC">
        <w:rPr>
          <w:rFonts w:ascii="Times New Roman" w:hAnsi="Times New Roman" w:cs="Times New Roman"/>
          <w:sz w:val="24"/>
        </w:rPr>
        <w:t xml:space="preserve">. </w:t>
      </w:r>
      <w:r w:rsidR="006B5ECC" w:rsidRPr="00EA27EC">
        <w:rPr>
          <w:rFonts w:ascii="Times New Roman" w:hAnsi="Times New Roman" w:cs="Times New Roman"/>
          <w:sz w:val="24"/>
        </w:rPr>
        <w:t>Encountering either an action or</w:t>
      </w:r>
      <w:r w:rsidR="00142AD7" w:rsidRPr="00EA27EC">
        <w:rPr>
          <w:rFonts w:ascii="Times New Roman" w:hAnsi="Times New Roman" w:cs="Times New Roman"/>
          <w:sz w:val="24"/>
        </w:rPr>
        <w:t xml:space="preserve"> n</w:t>
      </w:r>
      <w:r w:rsidR="00CC17A1" w:rsidRPr="00EA27EC">
        <w:rPr>
          <w:rFonts w:ascii="Times New Roman" w:hAnsi="Times New Roman" w:cs="Times New Roman"/>
          <w:sz w:val="24"/>
        </w:rPr>
        <w:t xml:space="preserve">on-action verb </w:t>
      </w:r>
      <w:r w:rsidR="00142AD7" w:rsidRPr="00EA27EC">
        <w:rPr>
          <w:rFonts w:ascii="Times New Roman" w:hAnsi="Times New Roman" w:cs="Times New Roman"/>
          <w:sz w:val="24"/>
        </w:rPr>
        <w:t>complete</w:t>
      </w:r>
      <w:r w:rsidR="006B5ECC" w:rsidRPr="00EA27EC">
        <w:rPr>
          <w:rFonts w:ascii="Times New Roman" w:hAnsi="Times New Roman" w:cs="Times New Roman"/>
          <w:sz w:val="24"/>
        </w:rPr>
        <w:t>s</w:t>
      </w:r>
      <w:r w:rsidR="00142AD7" w:rsidRPr="00EA27EC">
        <w:rPr>
          <w:rFonts w:ascii="Times New Roman" w:hAnsi="Times New Roman" w:cs="Times New Roman"/>
          <w:sz w:val="24"/>
        </w:rPr>
        <w:t xml:space="preserve"> the situation model. </w:t>
      </w:r>
      <w:r w:rsidR="00A57F08" w:rsidRPr="00EA27EC">
        <w:rPr>
          <w:rFonts w:ascii="Times New Roman" w:hAnsi="Times New Roman" w:cs="Times New Roman"/>
          <w:sz w:val="24"/>
        </w:rPr>
        <w:t xml:space="preserve">Accordingly, action verbs elicited a significant increase in grip-force amplitudes, whereas non-action verbs showed otherwise. </w:t>
      </w:r>
      <w:r w:rsidR="00770DC0" w:rsidRPr="00EA27EC">
        <w:rPr>
          <w:rFonts w:ascii="Times New Roman" w:hAnsi="Times New Roman" w:cs="Times New Roman"/>
          <w:sz w:val="24"/>
        </w:rPr>
        <w:t>A pseudo-verb</w:t>
      </w:r>
      <w:r w:rsidR="00FF44BC" w:rsidRPr="00EA27EC">
        <w:rPr>
          <w:rFonts w:ascii="Times New Roman" w:hAnsi="Times New Roman" w:cs="Times New Roman"/>
          <w:sz w:val="24"/>
        </w:rPr>
        <w:t>, however,</w:t>
      </w:r>
      <w:r w:rsidR="00770DC0" w:rsidRPr="00EA27EC">
        <w:rPr>
          <w:rFonts w:ascii="Times New Roman" w:hAnsi="Times New Roman" w:cs="Times New Roman"/>
          <w:sz w:val="24"/>
        </w:rPr>
        <w:t xml:space="preserve"> does not fulfil the expectation nor provides sufficient evidence to discount it</w:t>
      </w:r>
      <w:r w:rsidR="000F7591" w:rsidRPr="00EA27EC">
        <w:rPr>
          <w:rFonts w:ascii="Times New Roman" w:hAnsi="Times New Roman" w:cs="Times New Roman"/>
          <w:sz w:val="24"/>
        </w:rPr>
        <w:t xml:space="preserve">. </w:t>
      </w:r>
      <w:r w:rsidR="003B1C00" w:rsidRPr="00EA27EC">
        <w:rPr>
          <w:rFonts w:ascii="Times New Roman" w:hAnsi="Times New Roman" w:cs="Times New Roman"/>
          <w:sz w:val="24"/>
        </w:rPr>
        <w:t>Nonetheless</w:t>
      </w:r>
      <w:r w:rsidR="005240D8" w:rsidRPr="00EA27EC">
        <w:rPr>
          <w:rFonts w:ascii="Times New Roman" w:hAnsi="Times New Roman" w:cs="Times New Roman"/>
          <w:sz w:val="24"/>
        </w:rPr>
        <w:t>, pseudo-verbs showed an activation profile similar to that found for action verbs</w:t>
      </w:r>
      <w:r w:rsidR="000F7591" w:rsidRPr="00EA27EC">
        <w:rPr>
          <w:rFonts w:ascii="Times New Roman" w:hAnsi="Times New Roman" w:cs="Times New Roman"/>
          <w:sz w:val="24"/>
        </w:rPr>
        <w:t xml:space="preserve">; </w:t>
      </w:r>
      <w:r w:rsidR="000F7591" w:rsidRPr="00EA27EC">
        <w:rPr>
          <w:rFonts w:ascii="Times New Roman" w:hAnsi="Times New Roman" w:cs="Times New Roman"/>
          <w:i/>
          <w:sz w:val="24"/>
        </w:rPr>
        <w:t>i.e</w:t>
      </w:r>
      <w:r w:rsidR="000F7591" w:rsidRPr="00EA27EC">
        <w:rPr>
          <w:rFonts w:ascii="Times New Roman" w:hAnsi="Times New Roman" w:cs="Times New Roman"/>
          <w:sz w:val="24"/>
        </w:rPr>
        <w:t>., the underspecified situation model is maintained through motor activation</w:t>
      </w:r>
      <w:r w:rsidR="009D303A" w:rsidRPr="00EA27EC">
        <w:rPr>
          <w:rFonts w:ascii="Times New Roman" w:hAnsi="Times New Roman" w:cs="Times New Roman"/>
          <w:sz w:val="24"/>
        </w:rPr>
        <w:t>.</w:t>
      </w:r>
      <w:r w:rsidR="000F7591" w:rsidRPr="00EA27EC">
        <w:rPr>
          <w:rFonts w:ascii="Times New Roman" w:hAnsi="Times New Roman" w:cs="Times New Roman"/>
          <w:sz w:val="24"/>
        </w:rPr>
        <w:t xml:space="preserve"> </w:t>
      </w:r>
      <w:r w:rsidR="00142AD7" w:rsidRPr="00EA27EC">
        <w:rPr>
          <w:rFonts w:ascii="Times New Roman" w:hAnsi="Times New Roman" w:cs="Times New Roman"/>
          <w:sz w:val="24"/>
        </w:rPr>
        <w:t xml:space="preserve">The </w:t>
      </w:r>
      <w:r w:rsidR="004A1880" w:rsidRPr="00EA27EC">
        <w:rPr>
          <w:rFonts w:ascii="Times New Roman" w:hAnsi="Times New Roman" w:cs="Times New Roman"/>
          <w:sz w:val="24"/>
        </w:rPr>
        <w:t xml:space="preserve">demonstration of </w:t>
      </w:r>
      <w:r w:rsidR="00142AD7" w:rsidRPr="00EA27EC">
        <w:rPr>
          <w:rFonts w:ascii="Times New Roman" w:hAnsi="Times New Roman" w:cs="Times New Roman"/>
          <w:sz w:val="24"/>
        </w:rPr>
        <w:t>sustained motor activ</w:t>
      </w:r>
      <w:r w:rsidR="00DF4E2B" w:rsidRPr="00EA27EC">
        <w:rPr>
          <w:rFonts w:ascii="Times New Roman" w:hAnsi="Times New Roman" w:cs="Times New Roman"/>
          <w:sz w:val="24"/>
        </w:rPr>
        <w:t xml:space="preserve">ity </w:t>
      </w:r>
      <w:r w:rsidR="004A1880" w:rsidRPr="00EA27EC">
        <w:rPr>
          <w:rFonts w:ascii="Times New Roman" w:hAnsi="Times New Roman" w:cs="Times New Roman"/>
          <w:sz w:val="24"/>
        </w:rPr>
        <w:t xml:space="preserve">as a means to find coherence </w:t>
      </w:r>
      <w:r w:rsidR="00142AD7" w:rsidRPr="00EA27EC">
        <w:rPr>
          <w:rFonts w:ascii="Times New Roman" w:hAnsi="Times New Roman" w:cs="Times New Roman"/>
          <w:sz w:val="24"/>
        </w:rPr>
        <w:t xml:space="preserve">finds support in the current study. </w:t>
      </w:r>
      <w:r w:rsidR="00792350" w:rsidRPr="00EA27EC">
        <w:rPr>
          <w:rFonts w:ascii="Times New Roman" w:hAnsi="Times New Roman" w:cs="Times New Roman"/>
          <w:sz w:val="24"/>
        </w:rPr>
        <w:t>T</w:t>
      </w:r>
      <w:r w:rsidR="00142AD7" w:rsidRPr="00EA27EC">
        <w:rPr>
          <w:rFonts w:ascii="Times New Roman" w:hAnsi="Times New Roman" w:cs="Times New Roman"/>
          <w:sz w:val="24"/>
        </w:rPr>
        <w:t xml:space="preserve">he concurrent measures of N400 and </w:t>
      </w:r>
      <w:r w:rsidR="00792350" w:rsidRPr="00EA27EC">
        <w:rPr>
          <w:rFonts w:ascii="Times New Roman" w:hAnsi="Times New Roman" w:cs="Times New Roman"/>
          <w:i/>
          <w:sz w:val="24"/>
        </w:rPr>
        <w:t>mu</w:t>
      </w:r>
      <w:r w:rsidR="00142AD7" w:rsidRPr="00EA27EC">
        <w:rPr>
          <w:rFonts w:ascii="Times New Roman" w:hAnsi="Times New Roman" w:cs="Times New Roman"/>
          <w:sz w:val="24"/>
        </w:rPr>
        <w:t xml:space="preserve"> </w:t>
      </w:r>
      <w:r w:rsidR="00453A99" w:rsidRPr="00EA27EC">
        <w:rPr>
          <w:rFonts w:ascii="Times New Roman" w:hAnsi="Times New Roman" w:cs="Times New Roman"/>
          <w:sz w:val="24"/>
        </w:rPr>
        <w:t xml:space="preserve">presented here go further to </w:t>
      </w:r>
      <w:r w:rsidR="00BA32EB" w:rsidRPr="00EA27EC">
        <w:rPr>
          <w:rFonts w:ascii="Times New Roman" w:hAnsi="Times New Roman" w:cs="Times New Roman"/>
          <w:sz w:val="24"/>
        </w:rPr>
        <w:t>show</w:t>
      </w:r>
      <w:r w:rsidR="00142AD7" w:rsidRPr="00EA27EC">
        <w:rPr>
          <w:rFonts w:ascii="Times New Roman" w:hAnsi="Times New Roman" w:cs="Times New Roman"/>
          <w:sz w:val="24"/>
        </w:rPr>
        <w:t xml:space="preserve"> the online interaction between semantic processing and motor activation</w:t>
      </w:r>
      <w:r w:rsidR="00142AD7" w:rsidRPr="00EA27EC">
        <w:rPr>
          <w:rFonts w:ascii="Times New Roman" w:hAnsi="Times New Roman" w:cs="Times New Roman"/>
          <w:i/>
          <w:sz w:val="24"/>
        </w:rPr>
        <w:t>.</w:t>
      </w:r>
      <w:r w:rsidR="00142AD7" w:rsidRPr="00EA27EC">
        <w:rPr>
          <w:rFonts w:ascii="Times New Roman" w:hAnsi="Times New Roman" w:cs="Times New Roman"/>
          <w:sz w:val="24"/>
        </w:rPr>
        <w:t xml:space="preserve"> </w:t>
      </w:r>
    </w:p>
    <w:p w:rsidR="00ED7A5A" w:rsidRPr="00EA27EC" w:rsidRDefault="0084234B" w:rsidP="00426D75">
      <w:pPr>
        <w:spacing w:line="480" w:lineRule="auto"/>
        <w:ind w:firstLine="708"/>
        <w:rPr>
          <w:rFonts w:ascii="Times New Roman" w:hAnsi="Times New Roman" w:cs="Times New Roman"/>
          <w:sz w:val="24"/>
          <w:szCs w:val="24"/>
        </w:rPr>
      </w:pPr>
      <w:r w:rsidRPr="00EA27EC">
        <w:rPr>
          <w:rFonts w:ascii="Times New Roman" w:hAnsi="Times New Roman" w:cs="Times New Roman"/>
          <w:sz w:val="24"/>
          <w:szCs w:val="24"/>
        </w:rPr>
        <w:t>Furthermore, t</w:t>
      </w:r>
      <w:r w:rsidR="00EB6BD9" w:rsidRPr="00EA27EC">
        <w:rPr>
          <w:rFonts w:ascii="Times New Roman" w:hAnsi="Times New Roman" w:cs="Times New Roman"/>
          <w:sz w:val="24"/>
          <w:szCs w:val="24"/>
        </w:rPr>
        <w:t xml:space="preserve">he functional use of motor activation </w:t>
      </w:r>
      <w:r w:rsidR="00555623" w:rsidRPr="00EA27EC">
        <w:rPr>
          <w:rFonts w:ascii="Times New Roman" w:hAnsi="Times New Roman" w:cs="Times New Roman"/>
          <w:sz w:val="24"/>
          <w:szCs w:val="24"/>
        </w:rPr>
        <w:t>during attempts to derive meaning</w:t>
      </w:r>
      <w:r w:rsidR="00EB6BD9" w:rsidRPr="00EA27EC">
        <w:rPr>
          <w:rFonts w:ascii="Times New Roman" w:hAnsi="Times New Roman" w:cs="Times New Roman"/>
          <w:sz w:val="24"/>
          <w:szCs w:val="24"/>
        </w:rPr>
        <w:t xml:space="preserve"> </w:t>
      </w:r>
      <w:r w:rsidR="001B7F36" w:rsidRPr="00EA27EC">
        <w:rPr>
          <w:rFonts w:ascii="Times New Roman" w:hAnsi="Times New Roman" w:cs="Times New Roman"/>
          <w:sz w:val="24"/>
          <w:szCs w:val="24"/>
        </w:rPr>
        <w:t xml:space="preserve">provides an alternative explanation </w:t>
      </w:r>
      <w:r w:rsidR="0069048C" w:rsidRPr="00EA27EC">
        <w:rPr>
          <w:rFonts w:ascii="Times New Roman" w:hAnsi="Times New Roman" w:cs="Times New Roman"/>
          <w:sz w:val="24"/>
          <w:szCs w:val="24"/>
        </w:rPr>
        <w:t xml:space="preserve">for </w:t>
      </w:r>
      <w:r w:rsidR="001B7F36" w:rsidRPr="00EA27EC">
        <w:rPr>
          <w:rFonts w:ascii="Times New Roman" w:hAnsi="Times New Roman" w:cs="Times New Roman"/>
          <w:sz w:val="24"/>
          <w:szCs w:val="24"/>
        </w:rPr>
        <w:t>the results of</w:t>
      </w:r>
      <w:r w:rsidR="00EB6BD9" w:rsidRPr="00EA27EC">
        <w:rPr>
          <w:rFonts w:ascii="Times New Roman" w:hAnsi="Times New Roman" w:cs="Times New Roman"/>
          <w:sz w:val="24"/>
          <w:szCs w:val="24"/>
        </w:rPr>
        <w:t xml:space="preserve"> a previous </w:t>
      </w:r>
      <w:r w:rsidR="00EB6BD9" w:rsidRPr="00EA27EC">
        <w:rPr>
          <w:rFonts w:ascii="Times New Roman" w:hAnsi="Times New Roman" w:cs="Times New Roman"/>
          <w:i/>
          <w:sz w:val="24"/>
          <w:szCs w:val="24"/>
        </w:rPr>
        <w:t>mu</w:t>
      </w:r>
      <w:r w:rsidR="00EB6BD9" w:rsidRPr="00EA27EC">
        <w:rPr>
          <w:rFonts w:ascii="Times New Roman" w:hAnsi="Times New Roman" w:cs="Times New Roman"/>
          <w:sz w:val="24"/>
          <w:szCs w:val="24"/>
        </w:rPr>
        <w:t xml:space="preserve"> study. </w:t>
      </w:r>
      <w:r w:rsidR="00B3361A" w:rsidRPr="00EA27EC">
        <w:rPr>
          <w:rFonts w:ascii="Times New Roman" w:hAnsi="Times New Roman" w:cs="Times New Roman"/>
          <w:sz w:val="24"/>
          <w:szCs w:val="24"/>
        </w:rPr>
        <w:t>A</w:t>
      </w:r>
      <w:r w:rsidR="00ED7A5A" w:rsidRPr="00EA27EC">
        <w:rPr>
          <w:rFonts w:ascii="Times New Roman" w:hAnsi="Times New Roman" w:cs="Times New Roman"/>
          <w:sz w:val="24"/>
          <w:szCs w:val="24"/>
        </w:rPr>
        <w:t xml:space="preserve"> sentence-reading study in Dutch (van Elk, van Schie, Zwaan, &amp; Bekkering, 2010) showed more motor activation for actions performed by an animal than by a human (</w:t>
      </w:r>
      <w:r w:rsidR="00ED7A5A" w:rsidRPr="00EA27EC">
        <w:rPr>
          <w:rFonts w:ascii="Times New Roman" w:hAnsi="Times New Roman" w:cs="Times New Roman"/>
          <w:i/>
          <w:sz w:val="24"/>
          <w:szCs w:val="24"/>
        </w:rPr>
        <w:t>e.g.,</w:t>
      </w:r>
      <w:r w:rsidR="00ED7A5A" w:rsidRPr="00EA27EC">
        <w:rPr>
          <w:rFonts w:ascii="Times New Roman" w:hAnsi="Times New Roman" w:cs="Times New Roman"/>
          <w:sz w:val="24"/>
          <w:szCs w:val="24"/>
        </w:rPr>
        <w:t xml:space="preserve"> </w:t>
      </w:r>
      <w:r w:rsidR="006E7EF4" w:rsidRPr="00EA27EC">
        <w:rPr>
          <w:rFonts w:ascii="Times New Roman" w:hAnsi="Times New Roman" w:cs="Times New Roman"/>
          <w:sz w:val="24"/>
          <w:szCs w:val="24"/>
        </w:rPr>
        <w:t>“</w:t>
      </w:r>
      <w:r w:rsidR="00ED7A5A" w:rsidRPr="00EA27EC">
        <w:rPr>
          <w:rFonts w:ascii="Times New Roman" w:hAnsi="Times New Roman" w:cs="Times New Roman"/>
          <w:sz w:val="24"/>
          <w:szCs w:val="24"/>
        </w:rPr>
        <w:t xml:space="preserve">The </w:t>
      </w:r>
      <w:r w:rsidR="00ED7A5A" w:rsidRPr="00EA27EC">
        <w:rPr>
          <w:rFonts w:ascii="Times New Roman" w:hAnsi="Times New Roman" w:cs="Times New Roman"/>
          <w:sz w:val="24"/>
          <w:szCs w:val="24"/>
          <w:u w:val="single"/>
        </w:rPr>
        <w:t>duck</w:t>
      </w:r>
      <w:r w:rsidR="00ED7A5A" w:rsidRPr="00EA27EC">
        <w:rPr>
          <w:rFonts w:ascii="Times New Roman" w:hAnsi="Times New Roman" w:cs="Times New Roman"/>
          <w:sz w:val="24"/>
          <w:szCs w:val="24"/>
        </w:rPr>
        <w:t>/</w:t>
      </w:r>
      <w:r w:rsidR="00ED7A5A" w:rsidRPr="00EA27EC">
        <w:rPr>
          <w:rFonts w:ascii="Times New Roman" w:hAnsi="Times New Roman" w:cs="Times New Roman"/>
          <w:sz w:val="24"/>
          <w:szCs w:val="24"/>
          <w:u w:val="single"/>
        </w:rPr>
        <w:t>girl</w:t>
      </w:r>
      <w:r w:rsidR="00ED7A5A" w:rsidRPr="00EA27EC">
        <w:rPr>
          <w:rFonts w:ascii="Times New Roman" w:hAnsi="Times New Roman" w:cs="Times New Roman"/>
          <w:sz w:val="24"/>
          <w:szCs w:val="24"/>
        </w:rPr>
        <w:t xml:space="preserve"> swims in the pond</w:t>
      </w:r>
      <w:r w:rsidR="006E7EF4" w:rsidRPr="00EA27EC">
        <w:rPr>
          <w:rFonts w:ascii="Times New Roman" w:hAnsi="Times New Roman" w:cs="Times New Roman"/>
          <w:sz w:val="24"/>
          <w:szCs w:val="24"/>
        </w:rPr>
        <w:t>”</w:t>
      </w:r>
      <w:r w:rsidR="00ED7A5A" w:rsidRPr="00EA27EC">
        <w:rPr>
          <w:rFonts w:ascii="Times New Roman" w:hAnsi="Times New Roman" w:cs="Times New Roman"/>
          <w:sz w:val="24"/>
          <w:szCs w:val="24"/>
        </w:rPr>
        <w:t xml:space="preserve">). </w:t>
      </w:r>
      <w:r w:rsidR="00F12182" w:rsidRPr="00EA27EC">
        <w:rPr>
          <w:rFonts w:ascii="Times New Roman" w:hAnsi="Times New Roman" w:cs="Times New Roman"/>
          <w:sz w:val="24"/>
          <w:szCs w:val="24"/>
        </w:rPr>
        <w:t xml:space="preserve">The result </w:t>
      </w:r>
      <w:r w:rsidR="00B30A02" w:rsidRPr="00EA27EC">
        <w:rPr>
          <w:rFonts w:ascii="Times New Roman" w:hAnsi="Times New Roman" w:cs="Times New Roman"/>
          <w:sz w:val="24"/>
          <w:szCs w:val="24"/>
        </w:rPr>
        <w:t>contradict</w:t>
      </w:r>
      <w:r w:rsidR="00DD4A10" w:rsidRPr="00EA27EC">
        <w:rPr>
          <w:rFonts w:ascii="Times New Roman" w:hAnsi="Times New Roman" w:cs="Times New Roman"/>
          <w:sz w:val="24"/>
          <w:szCs w:val="24"/>
        </w:rPr>
        <w:t>s</w:t>
      </w:r>
      <w:r w:rsidR="00B30A02" w:rsidRPr="00EA27EC">
        <w:rPr>
          <w:rFonts w:ascii="Times New Roman" w:hAnsi="Times New Roman" w:cs="Times New Roman"/>
          <w:sz w:val="24"/>
          <w:szCs w:val="24"/>
        </w:rPr>
        <w:t xml:space="preserve"> </w:t>
      </w:r>
      <w:r w:rsidR="007E79AA" w:rsidRPr="00EA27EC">
        <w:rPr>
          <w:rFonts w:ascii="Times New Roman" w:hAnsi="Times New Roman" w:cs="Times New Roman"/>
          <w:sz w:val="24"/>
          <w:szCs w:val="24"/>
        </w:rPr>
        <w:t xml:space="preserve">the </w:t>
      </w:r>
      <w:r w:rsidR="005D2995" w:rsidRPr="00EA27EC">
        <w:rPr>
          <w:rFonts w:ascii="Times New Roman" w:hAnsi="Times New Roman" w:cs="Times New Roman"/>
          <w:sz w:val="24"/>
          <w:szCs w:val="24"/>
        </w:rPr>
        <w:t xml:space="preserve">embodied </w:t>
      </w:r>
      <w:r w:rsidR="007E79AA" w:rsidRPr="00EA27EC">
        <w:rPr>
          <w:rFonts w:ascii="Times New Roman" w:hAnsi="Times New Roman" w:cs="Times New Roman"/>
          <w:sz w:val="24"/>
          <w:szCs w:val="24"/>
        </w:rPr>
        <w:t xml:space="preserve">view </w:t>
      </w:r>
      <w:r w:rsidR="00EE6829" w:rsidRPr="00EA27EC">
        <w:rPr>
          <w:rFonts w:ascii="Times New Roman" w:hAnsi="Times New Roman" w:cs="Times New Roman"/>
          <w:sz w:val="24"/>
          <w:szCs w:val="24"/>
        </w:rPr>
        <w:t xml:space="preserve">in </w:t>
      </w:r>
      <w:r w:rsidR="007E79AA" w:rsidRPr="00EA27EC">
        <w:rPr>
          <w:rFonts w:ascii="Times New Roman" w:hAnsi="Times New Roman" w:cs="Times New Roman"/>
          <w:sz w:val="24"/>
          <w:szCs w:val="24"/>
        </w:rPr>
        <w:t>that</w:t>
      </w:r>
      <w:r w:rsidR="00015024" w:rsidRPr="00EA27EC">
        <w:rPr>
          <w:rFonts w:ascii="Times New Roman" w:hAnsi="Times New Roman" w:cs="Times New Roman"/>
          <w:sz w:val="24"/>
          <w:szCs w:val="24"/>
        </w:rPr>
        <w:t xml:space="preserve"> actions </w:t>
      </w:r>
      <w:r w:rsidR="007E79AA" w:rsidRPr="00EA27EC">
        <w:rPr>
          <w:rFonts w:ascii="Times New Roman" w:hAnsi="Times New Roman" w:cs="Times New Roman"/>
          <w:sz w:val="24"/>
          <w:szCs w:val="24"/>
        </w:rPr>
        <w:t>performed by humans should be the easiest to understand</w:t>
      </w:r>
      <w:r w:rsidR="00ED7A5A" w:rsidRPr="00EA27EC">
        <w:rPr>
          <w:rFonts w:ascii="Times New Roman" w:hAnsi="Times New Roman" w:cs="Times New Roman"/>
          <w:sz w:val="24"/>
          <w:szCs w:val="24"/>
        </w:rPr>
        <w:t>. At</w:t>
      </w:r>
      <w:r w:rsidR="00BC002F" w:rsidRPr="00EA27EC">
        <w:rPr>
          <w:rFonts w:ascii="Times New Roman" w:hAnsi="Times New Roman" w:cs="Times New Roman"/>
          <w:sz w:val="24"/>
          <w:szCs w:val="24"/>
        </w:rPr>
        <w:t xml:space="preserve"> least part of the explanation</w:t>
      </w:r>
      <w:r w:rsidR="00ED7A5A" w:rsidRPr="00EA27EC">
        <w:rPr>
          <w:rFonts w:ascii="Times New Roman" w:hAnsi="Times New Roman" w:cs="Times New Roman"/>
          <w:sz w:val="24"/>
          <w:szCs w:val="24"/>
        </w:rPr>
        <w:t xml:space="preserve"> relates to the high cloze probability between the animal-noun and the </w:t>
      </w:r>
      <w:r w:rsidR="00092680" w:rsidRPr="00EA27EC">
        <w:rPr>
          <w:rFonts w:ascii="Times New Roman" w:hAnsi="Times New Roman" w:cs="Times New Roman"/>
          <w:sz w:val="24"/>
          <w:szCs w:val="24"/>
        </w:rPr>
        <w:t xml:space="preserve">upcoming </w:t>
      </w:r>
      <w:r w:rsidR="00ED7A5A" w:rsidRPr="00EA27EC">
        <w:rPr>
          <w:rFonts w:ascii="Times New Roman" w:hAnsi="Times New Roman" w:cs="Times New Roman"/>
          <w:sz w:val="24"/>
          <w:szCs w:val="24"/>
        </w:rPr>
        <w:t>verb</w:t>
      </w:r>
      <w:r w:rsidR="00BC002F" w:rsidRPr="00EA27EC">
        <w:rPr>
          <w:rFonts w:ascii="Times New Roman" w:hAnsi="Times New Roman" w:cs="Times New Roman"/>
          <w:sz w:val="24"/>
          <w:szCs w:val="24"/>
        </w:rPr>
        <w:t>, as offered by the authors</w:t>
      </w:r>
      <w:r w:rsidR="00ED7A5A" w:rsidRPr="00EA27EC">
        <w:rPr>
          <w:rFonts w:ascii="Times New Roman" w:hAnsi="Times New Roman" w:cs="Times New Roman"/>
          <w:sz w:val="24"/>
          <w:szCs w:val="24"/>
        </w:rPr>
        <w:t xml:space="preserve">. </w:t>
      </w:r>
      <w:r w:rsidR="00D56F44" w:rsidRPr="00EA27EC">
        <w:rPr>
          <w:rFonts w:ascii="Times New Roman" w:hAnsi="Times New Roman" w:cs="Times New Roman"/>
          <w:sz w:val="24"/>
          <w:szCs w:val="24"/>
        </w:rPr>
        <w:t>The relatively limited motor repertoire of animals limits the scope of possible actions</w:t>
      </w:r>
      <w:r w:rsidR="0099628A" w:rsidRPr="00EA27EC">
        <w:rPr>
          <w:rFonts w:ascii="Times New Roman" w:hAnsi="Times New Roman" w:cs="Times New Roman"/>
          <w:sz w:val="24"/>
          <w:szCs w:val="24"/>
        </w:rPr>
        <w:t xml:space="preserve"> </w:t>
      </w:r>
      <w:r w:rsidR="00E056F6" w:rsidRPr="00EA27EC">
        <w:rPr>
          <w:rFonts w:ascii="Times New Roman" w:hAnsi="Times New Roman" w:cs="Times New Roman"/>
          <w:sz w:val="24"/>
          <w:szCs w:val="24"/>
        </w:rPr>
        <w:t xml:space="preserve">to ease </w:t>
      </w:r>
      <w:r w:rsidR="00584ECB" w:rsidRPr="00EA27EC">
        <w:rPr>
          <w:rFonts w:ascii="Times New Roman" w:hAnsi="Times New Roman" w:cs="Times New Roman"/>
          <w:sz w:val="24"/>
          <w:szCs w:val="24"/>
        </w:rPr>
        <w:t xml:space="preserve">the </w:t>
      </w:r>
      <w:r w:rsidR="00E056F6" w:rsidRPr="00EA27EC">
        <w:rPr>
          <w:rFonts w:ascii="Times New Roman" w:hAnsi="Times New Roman" w:cs="Times New Roman"/>
          <w:sz w:val="24"/>
          <w:szCs w:val="24"/>
        </w:rPr>
        <w:t xml:space="preserve">understanding </w:t>
      </w:r>
      <w:r w:rsidR="00584ECB" w:rsidRPr="00EA27EC">
        <w:rPr>
          <w:rFonts w:ascii="Times New Roman" w:hAnsi="Times New Roman" w:cs="Times New Roman"/>
          <w:sz w:val="24"/>
          <w:szCs w:val="24"/>
        </w:rPr>
        <w:t xml:space="preserve">of </w:t>
      </w:r>
      <w:r w:rsidR="00E056F6" w:rsidRPr="00EA27EC">
        <w:rPr>
          <w:rFonts w:ascii="Times New Roman" w:hAnsi="Times New Roman" w:cs="Times New Roman"/>
          <w:sz w:val="24"/>
          <w:szCs w:val="24"/>
        </w:rPr>
        <w:t>such descriptions</w:t>
      </w:r>
      <w:r w:rsidR="00D56F44" w:rsidRPr="00EA27EC">
        <w:rPr>
          <w:rFonts w:ascii="Times New Roman" w:hAnsi="Times New Roman" w:cs="Times New Roman"/>
          <w:sz w:val="24"/>
          <w:szCs w:val="24"/>
        </w:rPr>
        <w:t xml:space="preserve">. </w:t>
      </w:r>
      <w:r w:rsidR="00FA5345" w:rsidRPr="00EA27EC">
        <w:rPr>
          <w:rFonts w:ascii="Times New Roman" w:hAnsi="Times New Roman" w:cs="Times New Roman"/>
          <w:sz w:val="24"/>
          <w:szCs w:val="24"/>
        </w:rPr>
        <w:t xml:space="preserve">We propose, however, that </w:t>
      </w:r>
      <w:r w:rsidR="00ED7A5A" w:rsidRPr="00EA27EC">
        <w:rPr>
          <w:rFonts w:ascii="Times New Roman" w:hAnsi="Times New Roman" w:cs="Times New Roman"/>
          <w:sz w:val="24"/>
          <w:szCs w:val="24"/>
        </w:rPr>
        <w:t xml:space="preserve">unfamiliarity with a non-human body, and consequently the action performed by that said body, limits the reader’s ability to understand easily. </w:t>
      </w:r>
      <w:r w:rsidR="00D77898" w:rsidRPr="00EA27EC">
        <w:rPr>
          <w:rFonts w:ascii="Times New Roman" w:hAnsi="Times New Roman" w:cs="Times New Roman"/>
          <w:sz w:val="24"/>
          <w:szCs w:val="24"/>
        </w:rPr>
        <w:t xml:space="preserve">As the </w:t>
      </w:r>
      <w:r w:rsidR="00D77898" w:rsidRPr="00EA27EC">
        <w:rPr>
          <w:rFonts w:ascii="Times New Roman" w:hAnsi="Times New Roman" w:cs="Times New Roman"/>
          <w:i/>
          <w:sz w:val="24"/>
          <w:szCs w:val="24"/>
        </w:rPr>
        <w:t>mu</w:t>
      </w:r>
      <w:r w:rsidR="00D77898" w:rsidRPr="00EA27EC">
        <w:rPr>
          <w:rFonts w:ascii="Times New Roman" w:hAnsi="Times New Roman" w:cs="Times New Roman"/>
          <w:sz w:val="24"/>
          <w:szCs w:val="24"/>
        </w:rPr>
        <w:t xml:space="preserve"> evidence suggests, r</w:t>
      </w:r>
      <w:r w:rsidR="00703B8E" w:rsidRPr="00EA27EC">
        <w:rPr>
          <w:rFonts w:ascii="Times New Roman" w:hAnsi="Times New Roman" w:cs="Times New Roman"/>
          <w:sz w:val="24"/>
          <w:szCs w:val="24"/>
        </w:rPr>
        <w:t xml:space="preserve">eaders resort </w:t>
      </w:r>
      <w:r w:rsidR="00D77898" w:rsidRPr="00EA27EC">
        <w:rPr>
          <w:rFonts w:ascii="Times New Roman" w:hAnsi="Times New Roman" w:cs="Times New Roman"/>
          <w:sz w:val="24"/>
          <w:szCs w:val="24"/>
        </w:rPr>
        <w:t>to motor activation to derive meaning</w:t>
      </w:r>
      <w:r w:rsidR="00ED7A5A" w:rsidRPr="00EA27EC">
        <w:rPr>
          <w:rFonts w:ascii="Times New Roman" w:hAnsi="Times New Roman" w:cs="Times New Roman"/>
          <w:sz w:val="24"/>
          <w:szCs w:val="24"/>
        </w:rPr>
        <w:t>.</w:t>
      </w:r>
    </w:p>
    <w:p w:rsidR="002E3203" w:rsidRPr="00EA27EC" w:rsidRDefault="000A69ED" w:rsidP="00426D75">
      <w:pPr>
        <w:spacing w:line="480" w:lineRule="auto"/>
        <w:ind w:firstLine="708"/>
        <w:rPr>
          <w:rFonts w:ascii="Times New Roman" w:hAnsi="Times New Roman" w:cs="Times New Roman"/>
          <w:sz w:val="24"/>
          <w:szCs w:val="24"/>
        </w:rPr>
      </w:pPr>
      <w:r w:rsidRPr="00EA27EC">
        <w:rPr>
          <w:rFonts w:ascii="Times New Roman" w:hAnsi="Times New Roman" w:cs="Times New Roman"/>
          <w:sz w:val="24"/>
        </w:rPr>
        <w:t>A</w:t>
      </w:r>
      <w:r w:rsidR="00F46971" w:rsidRPr="00EA27EC">
        <w:rPr>
          <w:rFonts w:ascii="Times New Roman" w:hAnsi="Times New Roman" w:cs="Times New Roman"/>
          <w:sz w:val="24"/>
        </w:rPr>
        <w:t>cross different descriptions of implausible actions</w:t>
      </w:r>
      <w:r w:rsidR="00FA1360" w:rsidRPr="00EA27EC">
        <w:rPr>
          <w:rFonts w:ascii="Times New Roman" w:hAnsi="Times New Roman" w:cs="Times New Roman"/>
          <w:sz w:val="24"/>
        </w:rPr>
        <w:t xml:space="preserve">, </w:t>
      </w:r>
      <w:r w:rsidR="00CA3ADE" w:rsidRPr="00EA27EC">
        <w:rPr>
          <w:rFonts w:ascii="Times New Roman" w:hAnsi="Times New Roman" w:cs="Times New Roman"/>
          <w:sz w:val="24"/>
        </w:rPr>
        <w:t xml:space="preserve">readers </w:t>
      </w:r>
      <w:r w:rsidR="006A2073" w:rsidRPr="00EA27EC">
        <w:rPr>
          <w:rFonts w:ascii="Times New Roman" w:hAnsi="Times New Roman" w:cs="Times New Roman"/>
          <w:sz w:val="24"/>
        </w:rPr>
        <w:t>recruit the</w:t>
      </w:r>
      <w:r w:rsidR="006D2B54" w:rsidRPr="00EA27EC">
        <w:rPr>
          <w:rFonts w:ascii="Times New Roman" w:hAnsi="Times New Roman" w:cs="Times New Roman"/>
          <w:sz w:val="24"/>
        </w:rPr>
        <w:t xml:space="preserve"> motor system to </w:t>
      </w:r>
      <w:r w:rsidR="00547CBD" w:rsidRPr="00EA27EC">
        <w:rPr>
          <w:rFonts w:ascii="Times New Roman" w:hAnsi="Times New Roman" w:cs="Times New Roman"/>
          <w:sz w:val="24"/>
        </w:rPr>
        <w:t>generate an interpretation of</w:t>
      </w:r>
      <w:r w:rsidR="00D81419" w:rsidRPr="00EA27EC">
        <w:rPr>
          <w:rFonts w:ascii="Times New Roman" w:hAnsi="Times New Roman" w:cs="Times New Roman"/>
          <w:sz w:val="24"/>
        </w:rPr>
        <w:t xml:space="preserve"> </w:t>
      </w:r>
      <w:r w:rsidR="00CA3ADE" w:rsidRPr="00EA27EC">
        <w:rPr>
          <w:rFonts w:ascii="Times New Roman" w:hAnsi="Times New Roman" w:cs="Times New Roman"/>
          <w:sz w:val="24"/>
        </w:rPr>
        <w:t xml:space="preserve">the input. </w:t>
      </w:r>
      <w:r w:rsidR="00474884" w:rsidRPr="00EA27EC">
        <w:rPr>
          <w:rFonts w:ascii="Times New Roman" w:hAnsi="Times New Roman" w:cs="Times New Roman"/>
          <w:sz w:val="24"/>
        </w:rPr>
        <w:t>C</w:t>
      </w:r>
      <w:r w:rsidR="005445D0" w:rsidRPr="00EA27EC">
        <w:rPr>
          <w:rFonts w:ascii="Times New Roman" w:hAnsi="Times New Roman" w:cs="Times New Roman"/>
          <w:sz w:val="24"/>
        </w:rPr>
        <w:t xml:space="preserve">ontrary to </w:t>
      </w:r>
      <w:r w:rsidR="00FD561E" w:rsidRPr="00EA27EC">
        <w:rPr>
          <w:rFonts w:ascii="Times New Roman" w:hAnsi="Times New Roman" w:cs="Times New Roman"/>
          <w:sz w:val="24"/>
        </w:rPr>
        <w:t>a theoretical</w:t>
      </w:r>
      <w:r w:rsidR="005445D0" w:rsidRPr="00EA27EC">
        <w:rPr>
          <w:rFonts w:ascii="Times New Roman" w:hAnsi="Times New Roman" w:cs="Times New Roman"/>
          <w:sz w:val="24"/>
        </w:rPr>
        <w:t xml:space="preserve"> position that non-motoric meaning obviates motor activation, motor activation </w:t>
      </w:r>
      <w:r w:rsidR="00144B4A" w:rsidRPr="00EA27EC">
        <w:rPr>
          <w:rFonts w:ascii="Times New Roman" w:hAnsi="Times New Roman" w:cs="Times New Roman"/>
          <w:sz w:val="24"/>
        </w:rPr>
        <w:t xml:space="preserve">indeed </w:t>
      </w:r>
      <w:r w:rsidR="005445D0" w:rsidRPr="00EA27EC">
        <w:rPr>
          <w:rFonts w:ascii="Times New Roman" w:hAnsi="Times New Roman" w:cs="Times New Roman"/>
          <w:sz w:val="24"/>
        </w:rPr>
        <w:t xml:space="preserve">serves as a mechanism to </w:t>
      </w:r>
      <w:r w:rsidR="0003373C" w:rsidRPr="00EA27EC">
        <w:rPr>
          <w:rFonts w:ascii="Times New Roman" w:hAnsi="Times New Roman" w:cs="Times New Roman"/>
          <w:sz w:val="24"/>
        </w:rPr>
        <w:t>derive meaning</w:t>
      </w:r>
      <w:r w:rsidR="00FF6694" w:rsidRPr="00EA27EC">
        <w:rPr>
          <w:rFonts w:ascii="Times New Roman" w:hAnsi="Times New Roman" w:cs="Times New Roman"/>
          <w:sz w:val="24"/>
        </w:rPr>
        <w:t xml:space="preserve">, even if </w:t>
      </w:r>
      <w:r w:rsidR="00D435A9" w:rsidRPr="00EA27EC">
        <w:rPr>
          <w:rFonts w:ascii="Times New Roman" w:hAnsi="Times New Roman" w:cs="Times New Roman"/>
          <w:sz w:val="24"/>
        </w:rPr>
        <w:t>in the end</w:t>
      </w:r>
      <w:r w:rsidR="00FF6694" w:rsidRPr="00EA27EC">
        <w:rPr>
          <w:rFonts w:ascii="Times New Roman" w:hAnsi="Times New Roman" w:cs="Times New Roman"/>
          <w:sz w:val="24"/>
        </w:rPr>
        <w:t>, no plausible meaning</w:t>
      </w:r>
      <w:r w:rsidR="002E493A" w:rsidRPr="00EA27EC">
        <w:rPr>
          <w:rFonts w:ascii="Times New Roman" w:hAnsi="Times New Roman" w:cs="Times New Roman"/>
          <w:sz w:val="24"/>
        </w:rPr>
        <w:t xml:space="preserve"> is available</w:t>
      </w:r>
      <w:r w:rsidR="00B81A04" w:rsidRPr="00EA27EC">
        <w:rPr>
          <w:rFonts w:ascii="Times New Roman" w:hAnsi="Times New Roman" w:cs="Times New Roman"/>
          <w:sz w:val="24"/>
        </w:rPr>
        <w:t>.</w:t>
      </w:r>
      <w:r w:rsidR="00C802F6" w:rsidRPr="00EA27EC">
        <w:rPr>
          <w:rFonts w:ascii="Times New Roman" w:hAnsi="Times New Roman" w:cs="Times New Roman"/>
          <w:sz w:val="24"/>
        </w:rPr>
        <w:t xml:space="preserve"> </w:t>
      </w:r>
      <w:r w:rsidR="00E9366A" w:rsidRPr="00EA27EC">
        <w:rPr>
          <w:rFonts w:ascii="Times New Roman" w:hAnsi="Times New Roman" w:cs="Times New Roman"/>
          <w:sz w:val="24"/>
        </w:rPr>
        <w:t>There are clearly many instances in which the literal interpretation of individual words and phrases is a</w:t>
      </w:r>
      <w:r w:rsidR="00657761" w:rsidRPr="00EA27EC">
        <w:rPr>
          <w:rFonts w:ascii="Times New Roman" w:hAnsi="Times New Roman" w:cs="Times New Roman"/>
          <w:sz w:val="24"/>
        </w:rPr>
        <w:t>n</w:t>
      </w:r>
      <w:r w:rsidR="00E9366A" w:rsidRPr="00EA27EC">
        <w:rPr>
          <w:rFonts w:ascii="Times New Roman" w:hAnsi="Times New Roman" w:cs="Times New Roman"/>
          <w:sz w:val="24"/>
        </w:rPr>
        <w:t>omalous, yet the utterance is meaningful due to linguistic context and societal norms</w:t>
      </w:r>
      <w:r w:rsidR="0071226D" w:rsidRPr="00EA27EC">
        <w:rPr>
          <w:rFonts w:ascii="Times New Roman" w:hAnsi="Times New Roman" w:cs="Times New Roman"/>
          <w:sz w:val="24"/>
        </w:rPr>
        <w:t xml:space="preserve"> (</w:t>
      </w:r>
      <w:r w:rsidR="0071226D" w:rsidRPr="00EA27EC">
        <w:rPr>
          <w:rFonts w:ascii="Times New Roman" w:hAnsi="Times New Roman" w:cs="Times New Roman"/>
          <w:i/>
          <w:sz w:val="24"/>
        </w:rPr>
        <w:t>e.g.</w:t>
      </w:r>
      <w:r w:rsidR="0071226D" w:rsidRPr="00EA27EC">
        <w:rPr>
          <w:rFonts w:ascii="Times New Roman" w:hAnsi="Times New Roman" w:cs="Times New Roman"/>
          <w:sz w:val="24"/>
        </w:rPr>
        <w:t xml:space="preserve">, </w:t>
      </w:r>
      <w:r w:rsidR="00DD4737" w:rsidRPr="00EA27EC">
        <w:rPr>
          <w:rFonts w:ascii="Times New Roman" w:hAnsi="Times New Roman" w:cs="Times New Roman"/>
          <w:sz w:val="24"/>
        </w:rPr>
        <w:t>reading figurative language</w:t>
      </w:r>
      <w:r w:rsidR="00941DEC" w:rsidRPr="00EA27EC">
        <w:rPr>
          <w:rFonts w:ascii="Times New Roman" w:hAnsi="Times New Roman" w:cs="Times New Roman"/>
          <w:sz w:val="24"/>
        </w:rPr>
        <w:t xml:space="preserve"> such as</w:t>
      </w:r>
      <w:r w:rsidR="008F6E46" w:rsidRPr="00EA27EC">
        <w:rPr>
          <w:rFonts w:ascii="Times New Roman" w:hAnsi="Times New Roman" w:cs="Times New Roman"/>
          <w:sz w:val="24"/>
        </w:rPr>
        <w:t xml:space="preserve"> “cry me a river”,</w:t>
      </w:r>
      <w:r w:rsidR="00182001" w:rsidRPr="00EA27EC">
        <w:rPr>
          <w:rFonts w:ascii="Times New Roman" w:hAnsi="Times New Roman" w:cs="Times New Roman"/>
          <w:sz w:val="24"/>
        </w:rPr>
        <w:t xml:space="preserve"> </w:t>
      </w:r>
      <w:r w:rsidR="00D9197B" w:rsidRPr="00EA27EC">
        <w:rPr>
          <w:rFonts w:ascii="Times New Roman" w:hAnsi="Times New Roman" w:cs="Times New Roman"/>
          <w:sz w:val="24"/>
        </w:rPr>
        <w:t xml:space="preserve">see review by </w:t>
      </w:r>
      <w:r w:rsidR="00F453D4" w:rsidRPr="00EA27EC">
        <w:rPr>
          <w:rFonts w:ascii="Times New Roman" w:hAnsi="Times New Roman" w:cs="Times New Roman"/>
          <w:sz w:val="24"/>
        </w:rPr>
        <w:t>Coulson, 2006</w:t>
      </w:r>
      <w:r w:rsidR="00737F32" w:rsidRPr="00EA27EC">
        <w:rPr>
          <w:rFonts w:ascii="Times New Roman" w:hAnsi="Times New Roman" w:cs="Times New Roman"/>
          <w:sz w:val="24"/>
        </w:rPr>
        <w:t>;</w:t>
      </w:r>
      <w:r w:rsidR="00B07CAB" w:rsidRPr="00EA27EC">
        <w:rPr>
          <w:rFonts w:ascii="Times New Roman" w:hAnsi="Times New Roman" w:cs="Times New Roman"/>
          <w:sz w:val="24"/>
        </w:rPr>
        <w:t xml:space="preserve"> </w:t>
      </w:r>
      <w:r w:rsidR="00DD4737" w:rsidRPr="00EA27EC">
        <w:rPr>
          <w:rFonts w:ascii="Times New Roman" w:hAnsi="Times New Roman" w:cs="Times New Roman"/>
          <w:sz w:val="24"/>
        </w:rPr>
        <w:t xml:space="preserve">or </w:t>
      </w:r>
      <w:r w:rsidR="000100D9" w:rsidRPr="00EA27EC">
        <w:rPr>
          <w:rFonts w:ascii="Times New Roman" w:hAnsi="Times New Roman" w:cs="Times New Roman"/>
          <w:sz w:val="24"/>
        </w:rPr>
        <w:t xml:space="preserve">processing </w:t>
      </w:r>
      <w:r w:rsidR="00E9366A" w:rsidRPr="00EA27EC">
        <w:rPr>
          <w:rFonts w:ascii="Times New Roman" w:hAnsi="Times New Roman" w:cs="Times New Roman"/>
          <w:sz w:val="24"/>
        </w:rPr>
        <w:t>the description of imaginary events</w:t>
      </w:r>
      <w:r w:rsidR="00737F32" w:rsidRPr="00EA27EC">
        <w:rPr>
          <w:rFonts w:ascii="Times New Roman" w:hAnsi="Times New Roman" w:cs="Times New Roman"/>
          <w:sz w:val="24"/>
        </w:rPr>
        <w:t xml:space="preserve">, </w:t>
      </w:r>
      <w:r w:rsidR="00941DEC" w:rsidRPr="00EA27EC">
        <w:rPr>
          <w:rFonts w:ascii="Times New Roman" w:hAnsi="Times New Roman" w:cs="Times New Roman"/>
          <w:sz w:val="24"/>
        </w:rPr>
        <w:t xml:space="preserve">such as peanuts falling in love, see </w:t>
      </w:r>
      <w:r w:rsidR="004B3EED" w:rsidRPr="00EA27EC">
        <w:rPr>
          <w:rFonts w:ascii="Times New Roman" w:hAnsi="Times New Roman" w:cs="Times New Roman"/>
          <w:sz w:val="24"/>
          <w:szCs w:val="24"/>
        </w:rPr>
        <w:t>Nieuwland &amp; v</w:t>
      </w:r>
      <w:r w:rsidR="005424B1" w:rsidRPr="00EA27EC">
        <w:rPr>
          <w:rFonts w:ascii="Times New Roman" w:hAnsi="Times New Roman" w:cs="Times New Roman"/>
          <w:sz w:val="24"/>
          <w:szCs w:val="24"/>
        </w:rPr>
        <w:t>an Berkum</w:t>
      </w:r>
      <w:r w:rsidR="00737F32" w:rsidRPr="00EA27EC">
        <w:rPr>
          <w:rFonts w:ascii="Times New Roman" w:hAnsi="Times New Roman" w:cs="Times New Roman"/>
          <w:sz w:val="24"/>
          <w:szCs w:val="24"/>
        </w:rPr>
        <w:t>, 2006</w:t>
      </w:r>
      <w:r w:rsidR="004B3EED" w:rsidRPr="00EA27EC">
        <w:rPr>
          <w:rFonts w:ascii="Times New Roman" w:hAnsi="Times New Roman" w:cs="Times New Roman"/>
          <w:sz w:val="24"/>
          <w:szCs w:val="24"/>
        </w:rPr>
        <w:t>)</w:t>
      </w:r>
      <w:r w:rsidR="00B475AE" w:rsidRPr="00EA27EC">
        <w:rPr>
          <w:rFonts w:ascii="Times New Roman" w:hAnsi="Times New Roman" w:cs="Times New Roman"/>
          <w:sz w:val="24"/>
          <w:szCs w:val="24"/>
        </w:rPr>
        <w:t xml:space="preserve">. </w:t>
      </w:r>
      <w:r w:rsidR="00BB548E" w:rsidRPr="00EA27EC">
        <w:rPr>
          <w:rFonts w:ascii="Times New Roman" w:hAnsi="Times New Roman" w:cs="Times New Roman"/>
          <w:sz w:val="24"/>
          <w:szCs w:val="24"/>
        </w:rPr>
        <w:t xml:space="preserve">If the brain were to prematurely dismiss </w:t>
      </w:r>
      <w:r w:rsidR="00FF7846" w:rsidRPr="00EA27EC">
        <w:rPr>
          <w:rFonts w:ascii="Times New Roman" w:hAnsi="Times New Roman" w:cs="Times New Roman"/>
          <w:sz w:val="24"/>
          <w:szCs w:val="24"/>
        </w:rPr>
        <w:t xml:space="preserve">such </w:t>
      </w:r>
      <w:r w:rsidR="00BB548E" w:rsidRPr="00EA27EC">
        <w:rPr>
          <w:rFonts w:ascii="Times New Roman" w:hAnsi="Times New Roman" w:cs="Times New Roman"/>
          <w:sz w:val="24"/>
          <w:szCs w:val="24"/>
        </w:rPr>
        <w:t xml:space="preserve">anomalous input, comprehension </w:t>
      </w:r>
      <w:r w:rsidR="00136FD9" w:rsidRPr="00EA27EC">
        <w:rPr>
          <w:rFonts w:ascii="Times New Roman" w:hAnsi="Times New Roman" w:cs="Times New Roman"/>
          <w:sz w:val="24"/>
          <w:szCs w:val="24"/>
        </w:rPr>
        <w:t xml:space="preserve">would </w:t>
      </w:r>
      <w:r w:rsidR="00FF6275" w:rsidRPr="00EA27EC">
        <w:rPr>
          <w:rFonts w:ascii="Times New Roman" w:hAnsi="Times New Roman" w:cs="Times New Roman"/>
          <w:sz w:val="24"/>
          <w:szCs w:val="24"/>
        </w:rPr>
        <w:t xml:space="preserve">be severely </w:t>
      </w:r>
      <w:r w:rsidR="00462FCB" w:rsidRPr="00EA27EC">
        <w:rPr>
          <w:rFonts w:ascii="Times New Roman" w:hAnsi="Times New Roman" w:cs="Times New Roman"/>
          <w:sz w:val="24"/>
          <w:szCs w:val="24"/>
        </w:rPr>
        <w:t>disrupted</w:t>
      </w:r>
      <w:r w:rsidR="00BB548E" w:rsidRPr="00EA27EC">
        <w:rPr>
          <w:rFonts w:ascii="Times New Roman" w:hAnsi="Times New Roman" w:cs="Times New Roman"/>
          <w:sz w:val="24"/>
          <w:szCs w:val="24"/>
        </w:rPr>
        <w:t xml:space="preserve">. </w:t>
      </w:r>
      <w:r w:rsidR="006C6E32" w:rsidRPr="00EA27EC">
        <w:rPr>
          <w:rFonts w:ascii="Times New Roman" w:hAnsi="Times New Roman" w:cs="Times New Roman"/>
          <w:sz w:val="24"/>
          <w:szCs w:val="24"/>
        </w:rPr>
        <w:t>A</w:t>
      </w:r>
      <w:r w:rsidR="00BB548E" w:rsidRPr="00EA27EC">
        <w:rPr>
          <w:rFonts w:ascii="Times New Roman" w:hAnsi="Times New Roman" w:cs="Times New Roman"/>
          <w:sz w:val="24"/>
          <w:szCs w:val="24"/>
        </w:rPr>
        <w:t xml:space="preserve"> language comprehension system </w:t>
      </w:r>
      <w:r w:rsidR="00C93DDC" w:rsidRPr="00EA27EC">
        <w:rPr>
          <w:rFonts w:ascii="Times New Roman" w:hAnsi="Times New Roman" w:cs="Times New Roman"/>
          <w:sz w:val="24"/>
          <w:szCs w:val="24"/>
        </w:rPr>
        <w:t xml:space="preserve">that </w:t>
      </w:r>
      <w:r w:rsidR="00B30824" w:rsidRPr="00EA27EC">
        <w:rPr>
          <w:rFonts w:ascii="Times New Roman" w:hAnsi="Times New Roman" w:cs="Times New Roman"/>
          <w:sz w:val="24"/>
          <w:szCs w:val="24"/>
        </w:rPr>
        <w:t>maintains</w:t>
      </w:r>
      <w:r w:rsidR="006C6E32" w:rsidRPr="00EA27EC">
        <w:rPr>
          <w:rFonts w:ascii="Times New Roman" w:hAnsi="Times New Roman" w:cs="Times New Roman"/>
          <w:sz w:val="24"/>
          <w:szCs w:val="24"/>
        </w:rPr>
        <w:t xml:space="preserve"> different possible interpretations </w:t>
      </w:r>
      <w:r w:rsidR="00D864C0" w:rsidRPr="00EA27EC">
        <w:rPr>
          <w:rFonts w:ascii="Times New Roman" w:hAnsi="Times New Roman" w:cs="Times New Roman"/>
          <w:sz w:val="24"/>
          <w:szCs w:val="24"/>
        </w:rPr>
        <w:t>for a longer</w:t>
      </w:r>
      <w:r w:rsidR="00D95173" w:rsidRPr="00EA27EC">
        <w:rPr>
          <w:rFonts w:ascii="Times New Roman" w:hAnsi="Times New Roman" w:cs="Times New Roman"/>
          <w:sz w:val="24"/>
          <w:szCs w:val="24"/>
        </w:rPr>
        <w:t xml:space="preserve"> time</w:t>
      </w:r>
      <w:r w:rsidR="00E54039" w:rsidRPr="00EA27EC">
        <w:rPr>
          <w:rFonts w:ascii="Times New Roman" w:hAnsi="Times New Roman" w:cs="Times New Roman"/>
          <w:sz w:val="24"/>
          <w:szCs w:val="24"/>
        </w:rPr>
        <w:t xml:space="preserve"> </w:t>
      </w:r>
      <w:r w:rsidR="008E49F2" w:rsidRPr="00EA27EC">
        <w:rPr>
          <w:rFonts w:ascii="Times New Roman" w:hAnsi="Times New Roman" w:cs="Times New Roman"/>
          <w:sz w:val="24"/>
          <w:szCs w:val="24"/>
        </w:rPr>
        <w:t xml:space="preserve">is well-suited to </w:t>
      </w:r>
      <w:r w:rsidR="00BB548E" w:rsidRPr="00EA27EC">
        <w:rPr>
          <w:rFonts w:ascii="Times New Roman" w:hAnsi="Times New Roman" w:cs="Times New Roman"/>
          <w:sz w:val="24"/>
          <w:szCs w:val="24"/>
        </w:rPr>
        <w:t xml:space="preserve">a generative human language. </w:t>
      </w:r>
      <w:r w:rsidR="002E3203" w:rsidRPr="00EA27EC">
        <w:rPr>
          <w:rFonts w:ascii="Times New Roman" w:hAnsi="Times New Roman" w:cs="Times New Roman"/>
          <w:sz w:val="24"/>
          <w:szCs w:val="24"/>
        </w:rPr>
        <w:t xml:space="preserve">We therefore propose that the motor system </w:t>
      </w:r>
      <w:r w:rsidR="00464559" w:rsidRPr="00EA27EC">
        <w:rPr>
          <w:rFonts w:ascii="Times New Roman" w:hAnsi="Times New Roman" w:cs="Times New Roman"/>
          <w:sz w:val="24"/>
          <w:szCs w:val="24"/>
        </w:rPr>
        <w:t xml:space="preserve">serves a functional role in deriving meaning. </w:t>
      </w:r>
      <w:r w:rsidR="00647422" w:rsidRPr="00EA27EC">
        <w:rPr>
          <w:rFonts w:ascii="Times New Roman" w:hAnsi="Times New Roman" w:cs="Times New Roman"/>
          <w:sz w:val="24"/>
          <w:szCs w:val="24"/>
        </w:rPr>
        <w:t xml:space="preserve">In the current </w:t>
      </w:r>
      <w:r w:rsidR="00060098" w:rsidRPr="00EA27EC">
        <w:rPr>
          <w:rFonts w:ascii="Times New Roman" w:hAnsi="Times New Roman" w:cs="Times New Roman"/>
          <w:sz w:val="24"/>
          <w:szCs w:val="24"/>
        </w:rPr>
        <w:t>and cited studies</w:t>
      </w:r>
      <w:r w:rsidR="00647422" w:rsidRPr="00EA27EC">
        <w:rPr>
          <w:rFonts w:ascii="Times New Roman" w:hAnsi="Times New Roman" w:cs="Times New Roman"/>
          <w:sz w:val="24"/>
          <w:szCs w:val="24"/>
        </w:rPr>
        <w:t xml:space="preserve">, </w:t>
      </w:r>
      <w:r w:rsidR="002E3203" w:rsidRPr="00EA27EC">
        <w:rPr>
          <w:rFonts w:ascii="Times New Roman" w:hAnsi="Times New Roman" w:cs="Times New Roman"/>
          <w:sz w:val="24"/>
          <w:szCs w:val="24"/>
        </w:rPr>
        <w:t xml:space="preserve">reading about </w:t>
      </w:r>
      <w:r w:rsidR="00B55B0A" w:rsidRPr="00EA27EC">
        <w:rPr>
          <w:rFonts w:ascii="Times New Roman" w:hAnsi="Times New Roman" w:cs="Times New Roman"/>
          <w:sz w:val="24"/>
          <w:szCs w:val="24"/>
        </w:rPr>
        <w:t>implausible actions</w:t>
      </w:r>
      <w:r w:rsidR="002E3203" w:rsidRPr="00EA27EC">
        <w:rPr>
          <w:rFonts w:ascii="Times New Roman" w:hAnsi="Times New Roman" w:cs="Times New Roman"/>
          <w:sz w:val="24"/>
          <w:szCs w:val="24"/>
        </w:rPr>
        <w:t xml:space="preserve"> </w:t>
      </w:r>
      <w:r w:rsidR="0075405A" w:rsidRPr="00EA27EC">
        <w:rPr>
          <w:rFonts w:ascii="Times New Roman" w:hAnsi="Times New Roman" w:cs="Times New Roman"/>
          <w:sz w:val="24"/>
          <w:szCs w:val="24"/>
        </w:rPr>
        <w:t xml:space="preserve">leads readers to recruit </w:t>
      </w:r>
      <w:r w:rsidR="002E3203" w:rsidRPr="00EA27EC">
        <w:rPr>
          <w:rFonts w:ascii="Times New Roman" w:hAnsi="Times New Roman" w:cs="Times New Roman"/>
          <w:sz w:val="24"/>
          <w:szCs w:val="24"/>
        </w:rPr>
        <w:t>the motor system to try to enact the implied action</w:t>
      </w:r>
      <w:r w:rsidR="0075405A" w:rsidRPr="00EA27EC">
        <w:rPr>
          <w:rFonts w:ascii="Times New Roman" w:hAnsi="Times New Roman" w:cs="Times New Roman"/>
          <w:sz w:val="24"/>
          <w:szCs w:val="24"/>
        </w:rPr>
        <w:t xml:space="preserve"> or entertain </w:t>
      </w:r>
      <w:r w:rsidR="00F11F38" w:rsidRPr="00EA27EC">
        <w:rPr>
          <w:rFonts w:ascii="Times New Roman" w:hAnsi="Times New Roman" w:cs="Times New Roman"/>
          <w:sz w:val="24"/>
          <w:szCs w:val="24"/>
        </w:rPr>
        <w:t>alternativ</w:t>
      </w:r>
      <w:r w:rsidR="0075405A" w:rsidRPr="00EA27EC">
        <w:rPr>
          <w:rFonts w:ascii="Times New Roman" w:hAnsi="Times New Roman" w:cs="Times New Roman"/>
          <w:sz w:val="24"/>
          <w:szCs w:val="24"/>
        </w:rPr>
        <w:t>es</w:t>
      </w:r>
      <w:r w:rsidR="00D341D9" w:rsidRPr="00EA27EC">
        <w:rPr>
          <w:rFonts w:ascii="Times New Roman" w:hAnsi="Times New Roman" w:cs="Times New Roman"/>
          <w:sz w:val="24"/>
          <w:szCs w:val="24"/>
        </w:rPr>
        <w:t>.</w:t>
      </w:r>
    </w:p>
    <w:p w:rsidR="00F67ECF" w:rsidRPr="00EA27EC" w:rsidRDefault="00A15054" w:rsidP="00426D75">
      <w:pPr>
        <w:spacing w:line="480" w:lineRule="auto"/>
        <w:ind w:firstLine="708"/>
        <w:rPr>
          <w:rFonts w:ascii="Times New Roman" w:hAnsi="Times New Roman" w:cs="Times New Roman"/>
          <w:sz w:val="24"/>
        </w:rPr>
      </w:pPr>
      <w:r w:rsidRPr="00EA27EC">
        <w:rPr>
          <w:rFonts w:ascii="Times New Roman" w:hAnsi="Times New Roman" w:cs="Times New Roman"/>
          <w:sz w:val="24"/>
          <w:szCs w:val="24"/>
        </w:rPr>
        <w:t xml:space="preserve">The </w:t>
      </w:r>
      <w:r w:rsidR="00152B81" w:rsidRPr="00EA27EC">
        <w:rPr>
          <w:rFonts w:ascii="Times New Roman" w:hAnsi="Times New Roman" w:cs="Times New Roman"/>
          <w:sz w:val="24"/>
          <w:szCs w:val="24"/>
        </w:rPr>
        <w:t>current study</w:t>
      </w:r>
      <w:r w:rsidRPr="00EA27EC">
        <w:rPr>
          <w:rFonts w:ascii="Times New Roman" w:hAnsi="Times New Roman" w:cs="Times New Roman"/>
          <w:sz w:val="24"/>
          <w:szCs w:val="24"/>
        </w:rPr>
        <w:t xml:space="preserve"> </w:t>
      </w:r>
      <w:r w:rsidR="0094224A" w:rsidRPr="00EA27EC">
        <w:rPr>
          <w:rFonts w:ascii="Times New Roman" w:hAnsi="Times New Roman" w:cs="Times New Roman"/>
          <w:sz w:val="24"/>
          <w:szCs w:val="24"/>
        </w:rPr>
        <w:t xml:space="preserve">suggests there is </w:t>
      </w:r>
      <w:r w:rsidRPr="00EA27EC">
        <w:rPr>
          <w:rFonts w:ascii="Times New Roman" w:hAnsi="Times New Roman" w:cs="Times New Roman"/>
          <w:sz w:val="24"/>
          <w:szCs w:val="24"/>
        </w:rPr>
        <w:t xml:space="preserve">a </w:t>
      </w:r>
      <w:r w:rsidR="00092CBC" w:rsidRPr="00EA27EC">
        <w:rPr>
          <w:rFonts w:ascii="Times New Roman" w:hAnsi="Times New Roman" w:cs="Times New Roman"/>
          <w:sz w:val="24"/>
          <w:szCs w:val="24"/>
        </w:rPr>
        <w:t xml:space="preserve">functional role </w:t>
      </w:r>
      <w:r w:rsidR="0094224A" w:rsidRPr="00EA27EC">
        <w:rPr>
          <w:rFonts w:ascii="Times New Roman" w:hAnsi="Times New Roman" w:cs="Times New Roman"/>
          <w:sz w:val="24"/>
          <w:szCs w:val="24"/>
        </w:rPr>
        <w:t xml:space="preserve">for </w:t>
      </w:r>
      <w:r w:rsidR="00092CBC" w:rsidRPr="00EA27EC">
        <w:rPr>
          <w:rFonts w:ascii="Times New Roman" w:hAnsi="Times New Roman" w:cs="Times New Roman"/>
          <w:sz w:val="24"/>
          <w:szCs w:val="24"/>
        </w:rPr>
        <w:t>motor activation in der</w:t>
      </w:r>
      <w:r w:rsidRPr="00EA27EC">
        <w:rPr>
          <w:rFonts w:ascii="Times New Roman" w:hAnsi="Times New Roman" w:cs="Times New Roman"/>
          <w:sz w:val="24"/>
          <w:szCs w:val="24"/>
        </w:rPr>
        <w:t>iving context-sensitive meaning</w:t>
      </w:r>
      <w:r w:rsidR="006377A6" w:rsidRPr="00EA27EC">
        <w:rPr>
          <w:rFonts w:ascii="Times New Roman" w:hAnsi="Times New Roman" w:cs="Times New Roman"/>
          <w:sz w:val="24"/>
          <w:szCs w:val="24"/>
        </w:rPr>
        <w:t xml:space="preserve">. </w:t>
      </w:r>
      <w:r w:rsidR="00401A96" w:rsidRPr="00EA27EC">
        <w:rPr>
          <w:rFonts w:ascii="Times New Roman" w:hAnsi="Times New Roman" w:cs="Times New Roman"/>
          <w:sz w:val="24"/>
          <w:szCs w:val="24"/>
        </w:rPr>
        <w:t>O</w:t>
      </w:r>
      <w:r w:rsidR="00B63B6D" w:rsidRPr="00EA27EC">
        <w:rPr>
          <w:rFonts w:ascii="Times New Roman" w:hAnsi="Times New Roman" w:cs="Times New Roman"/>
          <w:sz w:val="24"/>
        </w:rPr>
        <w:t>n</w:t>
      </w:r>
      <w:r w:rsidR="00F75A18" w:rsidRPr="00EA27EC">
        <w:rPr>
          <w:rFonts w:ascii="Times New Roman" w:hAnsi="Times New Roman" w:cs="Times New Roman"/>
          <w:sz w:val="24"/>
        </w:rPr>
        <w:t>line sentence processing yielded</w:t>
      </w:r>
      <w:r w:rsidR="00B63B6D" w:rsidRPr="00EA27EC">
        <w:rPr>
          <w:rFonts w:ascii="Times New Roman" w:hAnsi="Times New Roman" w:cs="Times New Roman"/>
          <w:sz w:val="24"/>
        </w:rPr>
        <w:t xml:space="preserve"> highly specific patterns of motor activation implied by the verb </w:t>
      </w:r>
      <w:r w:rsidR="000D68B5" w:rsidRPr="00EA27EC">
        <w:rPr>
          <w:rFonts w:ascii="Times New Roman" w:hAnsi="Times New Roman" w:cs="Times New Roman"/>
          <w:sz w:val="24"/>
        </w:rPr>
        <w:t xml:space="preserve">and </w:t>
      </w:r>
      <w:r w:rsidR="00B63B6D" w:rsidRPr="00EA27EC">
        <w:rPr>
          <w:rFonts w:ascii="Times New Roman" w:hAnsi="Times New Roman" w:cs="Times New Roman"/>
          <w:sz w:val="24"/>
        </w:rPr>
        <w:t xml:space="preserve">the embedded context. </w:t>
      </w:r>
      <w:r w:rsidR="00D55D4D" w:rsidRPr="00EA27EC">
        <w:rPr>
          <w:rFonts w:ascii="Times New Roman" w:hAnsi="Times New Roman" w:cs="Times New Roman"/>
          <w:sz w:val="24"/>
        </w:rPr>
        <w:t xml:space="preserve">The concurrent measure of </w:t>
      </w:r>
      <w:r w:rsidR="00F95FE2" w:rsidRPr="00EA27EC">
        <w:rPr>
          <w:rFonts w:ascii="Times New Roman" w:hAnsi="Times New Roman" w:cs="Times New Roman"/>
          <w:sz w:val="24"/>
        </w:rPr>
        <w:t>meaning processing</w:t>
      </w:r>
      <w:r w:rsidR="00D55D4D" w:rsidRPr="00EA27EC">
        <w:rPr>
          <w:rFonts w:ascii="Times New Roman" w:hAnsi="Times New Roman" w:cs="Times New Roman"/>
          <w:sz w:val="24"/>
        </w:rPr>
        <w:t xml:space="preserve"> (N400) and motor activation (</w:t>
      </w:r>
      <w:r w:rsidR="00D55D4D" w:rsidRPr="00EA27EC">
        <w:rPr>
          <w:rFonts w:ascii="Times New Roman" w:hAnsi="Times New Roman" w:cs="Times New Roman"/>
          <w:i/>
          <w:sz w:val="24"/>
        </w:rPr>
        <w:t>mu</w:t>
      </w:r>
      <w:r w:rsidR="00D55D4D" w:rsidRPr="00EA27EC">
        <w:rPr>
          <w:rFonts w:ascii="Times New Roman" w:hAnsi="Times New Roman" w:cs="Times New Roman"/>
          <w:sz w:val="24"/>
        </w:rPr>
        <w:t xml:space="preserve">) </w:t>
      </w:r>
      <w:r w:rsidR="00153102" w:rsidRPr="00EA27EC">
        <w:rPr>
          <w:rFonts w:ascii="Times New Roman" w:hAnsi="Times New Roman" w:cs="Times New Roman"/>
          <w:sz w:val="24"/>
        </w:rPr>
        <w:t xml:space="preserve">further revealed that </w:t>
      </w:r>
      <w:r w:rsidR="00847B3D" w:rsidRPr="00EA27EC">
        <w:rPr>
          <w:rFonts w:ascii="Times New Roman" w:hAnsi="Times New Roman" w:cs="Times New Roman"/>
          <w:sz w:val="24"/>
        </w:rPr>
        <w:t>reading</w:t>
      </w:r>
      <w:r w:rsidR="007647DF" w:rsidRPr="00EA27EC">
        <w:rPr>
          <w:rFonts w:ascii="Times New Roman" w:hAnsi="Times New Roman" w:cs="Times New Roman"/>
          <w:sz w:val="24"/>
        </w:rPr>
        <w:t xml:space="preserve"> </w:t>
      </w:r>
      <w:r w:rsidR="000D2666" w:rsidRPr="00EA27EC">
        <w:rPr>
          <w:rFonts w:ascii="Times New Roman" w:hAnsi="Times New Roman" w:cs="Times New Roman"/>
          <w:sz w:val="24"/>
        </w:rPr>
        <w:t>descriptions of implausible actions</w:t>
      </w:r>
      <w:r w:rsidR="007647DF" w:rsidRPr="00EA27EC">
        <w:rPr>
          <w:rFonts w:ascii="Times New Roman" w:hAnsi="Times New Roman" w:cs="Times New Roman"/>
          <w:sz w:val="24"/>
        </w:rPr>
        <w:t xml:space="preserve"> </w:t>
      </w:r>
      <w:r w:rsidR="00FF584D" w:rsidRPr="00EA27EC">
        <w:rPr>
          <w:rFonts w:ascii="Times New Roman" w:hAnsi="Times New Roman" w:cs="Times New Roman"/>
          <w:sz w:val="24"/>
        </w:rPr>
        <w:t>coincided</w:t>
      </w:r>
      <w:r w:rsidR="00F573BA" w:rsidRPr="00EA27EC">
        <w:rPr>
          <w:rFonts w:ascii="Times New Roman" w:hAnsi="Times New Roman" w:cs="Times New Roman"/>
          <w:sz w:val="24"/>
        </w:rPr>
        <w:t xml:space="preserve"> with </w:t>
      </w:r>
      <w:r w:rsidR="00D448C6" w:rsidRPr="00EA27EC">
        <w:rPr>
          <w:rFonts w:ascii="Times New Roman" w:hAnsi="Times New Roman" w:cs="Times New Roman"/>
          <w:sz w:val="24"/>
        </w:rPr>
        <w:t>motor involvement</w:t>
      </w:r>
      <w:r w:rsidR="007647DF" w:rsidRPr="00EA27EC">
        <w:rPr>
          <w:rFonts w:ascii="Times New Roman" w:hAnsi="Times New Roman" w:cs="Times New Roman"/>
          <w:sz w:val="24"/>
        </w:rPr>
        <w:t xml:space="preserve">. </w:t>
      </w:r>
      <w:r w:rsidR="009E3F29" w:rsidRPr="00EA27EC">
        <w:rPr>
          <w:rFonts w:ascii="Times New Roman" w:hAnsi="Times New Roman" w:cs="Times New Roman"/>
          <w:sz w:val="24"/>
        </w:rPr>
        <w:t>Thus, m</w:t>
      </w:r>
      <w:r w:rsidR="00152B81" w:rsidRPr="00EA27EC">
        <w:rPr>
          <w:rFonts w:ascii="Times New Roman" w:hAnsi="Times New Roman" w:cs="Times New Roman"/>
          <w:sz w:val="24"/>
          <w:szCs w:val="24"/>
        </w:rPr>
        <w:t>otor activation not only reflect</w:t>
      </w:r>
      <w:r w:rsidR="00B842A7" w:rsidRPr="00EA27EC">
        <w:rPr>
          <w:rFonts w:ascii="Times New Roman" w:hAnsi="Times New Roman" w:cs="Times New Roman"/>
          <w:sz w:val="24"/>
          <w:szCs w:val="24"/>
        </w:rPr>
        <w:t>ed</w:t>
      </w:r>
      <w:r w:rsidR="00152B81" w:rsidRPr="00EA27EC">
        <w:rPr>
          <w:rFonts w:ascii="Times New Roman" w:hAnsi="Times New Roman" w:cs="Times New Roman"/>
          <w:sz w:val="24"/>
          <w:szCs w:val="24"/>
        </w:rPr>
        <w:t xml:space="preserve"> the meaning of words, it also </w:t>
      </w:r>
      <w:r w:rsidR="00DD4E63" w:rsidRPr="00EA27EC">
        <w:rPr>
          <w:rFonts w:ascii="Times New Roman" w:hAnsi="Times New Roman" w:cs="Times New Roman"/>
          <w:sz w:val="24"/>
          <w:szCs w:val="24"/>
        </w:rPr>
        <w:t>served</w:t>
      </w:r>
      <w:r w:rsidR="00B842A7" w:rsidRPr="00EA27EC">
        <w:rPr>
          <w:rFonts w:ascii="Times New Roman" w:hAnsi="Times New Roman" w:cs="Times New Roman"/>
          <w:sz w:val="24"/>
          <w:szCs w:val="24"/>
        </w:rPr>
        <w:t xml:space="preserve"> as </w:t>
      </w:r>
      <w:r w:rsidR="00152B81" w:rsidRPr="00EA27EC">
        <w:rPr>
          <w:rFonts w:ascii="Times New Roman" w:hAnsi="Times New Roman" w:cs="Times New Roman"/>
          <w:sz w:val="24"/>
          <w:szCs w:val="24"/>
        </w:rPr>
        <w:t xml:space="preserve">a means to derive meaning. </w:t>
      </w:r>
      <w:r w:rsidR="00605AEB" w:rsidRPr="00EA27EC">
        <w:rPr>
          <w:rFonts w:ascii="Times New Roman" w:hAnsi="Times New Roman" w:cs="Times New Roman"/>
          <w:sz w:val="24"/>
        </w:rPr>
        <w:t xml:space="preserve">This dual-view on motor activation </w:t>
      </w:r>
      <w:r w:rsidR="008E15DE" w:rsidRPr="00EA27EC">
        <w:rPr>
          <w:rFonts w:ascii="Times New Roman" w:hAnsi="Times New Roman" w:cs="Times New Roman"/>
          <w:sz w:val="24"/>
        </w:rPr>
        <w:t>during</w:t>
      </w:r>
      <w:r w:rsidR="00605AEB" w:rsidRPr="00EA27EC">
        <w:rPr>
          <w:rFonts w:ascii="Times New Roman" w:hAnsi="Times New Roman" w:cs="Times New Roman"/>
          <w:sz w:val="24"/>
        </w:rPr>
        <w:t xml:space="preserve"> </w:t>
      </w:r>
      <w:r w:rsidR="00EB1FB2" w:rsidRPr="00EA27EC">
        <w:rPr>
          <w:rFonts w:ascii="Times New Roman" w:hAnsi="Times New Roman" w:cs="Times New Roman"/>
          <w:sz w:val="24"/>
        </w:rPr>
        <w:t xml:space="preserve">online </w:t>
      </w:r>
      <w:r w:rsidR="00605AEB" w:rsidRPr="00EA27EC">
        <w:rPr>
          <w:rFonts w:ascii="Times New Roman" w:hAnsi="Times New Roman" w:cs="Times New Roman"/>
          <w:sz w:val="24"/>
        </w:rPr>
        <w:t>language processing</w:t>
      </w:r>
      <w:r w:rsidR="00F67ECF" w:rsidRPr="00EA27EC">
        <w:rPr>
          <w:rFonts w:ascii="Times New Roman" w:hAnsi="Times New Roman" w:cs="Times New Roman"/>
          <w:sz w:val="24"/>
        </w:rPr>
        <w:t xml:space="preserve"> </w:t>
      </w:r>
      <w:r w:rsidR="005F6329" w:rsidRPr="00EA27EC">
        <w:rPr>
          <w:rFonts w:ascii="Times New Roman" w:hAnsi="Times New Roman" w:cs="Times New Roman"/>
          <w:sz w:val="24"/>
        </w:rPr>
        <w:t>opens up</w:t>
      </w:r>
      <w:r w:rsidR="00F67ECF" w:rsidRPr="00EA27EC">
        <w:rPr>
          <w:rFonts w:ascii="Times New Roman" w:hAnsi="Times New Roman" w:cs="Times New Roman"/>
          <w:sz w:val="24"/>
        </w:rPr>
        <w:t xml:space="preserve"> a new approach to </w:t>
      </w:r>
      <w:r w:rsidR="005F6329" w:rsidRPr="00EA27EC">
        <w:rPr>
          <w:rFonts w:ascii="Times New Roman" w:hAnsi="Times New Roman" w:cs="Times New Roman"/>
          <w:sz w:val="24"/>
        </w:rPr>
        <w:t>investigate</w:t>
      </w:r>
      <w:r w:rsidR="00F67ECF" w:rsidRPr="00EA27EC">
        <w:rPr>
          <w:rFonts w:ascii="Times New Roman" w:hAnsi="Times New Roman" w:cs="Times New Roman"/>
          <w:sz w:val="24"/>
        </w:rPr>
        <w:t xml:space="preserve"> how motor activation contributes to meaning.</w:t>
      </w:r>
      <w:r w:rsidR="003008D5" w:rsidRPr="00EA27EC">
        <w:rPr>
          <w:rFonts w:ascii="Times New Roman" w:hAnsi="Times New Roman" w:cs="Times New Roman"/>
          <w:sz w:val="24"/>
        </w:rPr>
        <w:t xml:space="preserve"> F</w:t>
      </w:r>
      <w:r w:rsidR="00F67ECF" w:rsidRPr="00EA27EC">
        <w:rPr>
          <w:rFonts w:ascii="Times New Roman" w:hAnsi="Times New Roman" w:cs="Times New Roman"/>
          <w:sz w:val="24"/>
          <w:szCs w:val="24"/>
        </w:rPr>
        <w:t xml:space="preserve">uture studies </w:t>
      </w:r>
      <w:r w:rsidR="00D66583" w:rsidRPr="00EA27EC">
        <w:rPr>
          <w:rFonts w:ascii="Times New Roman" w:hAnsi="Times New Roman" w:cs="Times New Roman"/>
          <w:sz w:val="24"/>
        </w:rPr>
        <w:t xml:space="preserve">may </w:t>
      </w:r>
      <w:r w:rsidR="004447A2" w:rsidRPr="00EA27EC">
        <w:rPr>
          <w:rFonts w:ascii="Times New Roman" w:hAnsi="Times New Roman" w:cs="Times New Roman"/>
          <w:sz w:val="24"/>
          <w:szCs w:val="24"/>
        </w:rPr>
        <w:t xml:space="preserve">consider </w:t>
      </w:r>
      <w:r w:rsidR="00F67ECF" w:rsidRPr="00EA27EC">
        <w:rPr>
          <w:rFonts w:ascii="Times New Roman" w:hAnsi="Times New Roman" w:cs="Times New Roman"/>
          <w:sz w:val="24"/>
          <w:szCs w:val="24"/>
        </w:rPr>
        <w:t xml:space="preserve">other </w:t>
      </w:r>
      <w:r w:rsidR="00F67ECF" w:rsidRPr="00EA27EC">
        <w:rPr>
          <w:rFonts w:ascii="Times New Roman" w:hAnsi="Times New Roman" w:cs="Times New Roman"/>
          <w:sz w:val="24"/>
        </w:rPr>
        <w:t>functional contributions of the motor system to comprehension</w:t>
      </w:r>
      <w:r w:rsidR="002D2503" w:rsidRPr="00EA27EC">
        <w:rPr>
          <w:rFonts w:ascii="Times New Roman" w:hAnsi="Times New Roman" w:cs="Times New Roman"/>
          <w:sz w:val="24"/>
        </w:rPr>
        <w:t>. Comparing</w:t>
      </w:r>
      <w:r w:rsidR="00F90082" w:rsidRPr="00EA27EC">
        <w:rPr>
          <w:rFonts w:ascii="Times New Roman" w:hAnsi="Times New Roman" w:cs="Times New Roman"/>
          <w:sz w:val="24"/>
        </w:rPr>
        <w:t xml:space="preserve"> motor activation patterns across tasks</w:t>
      </w:r>
      <w:r w:rsidR="00264750" w:rsidRPr="00EA27EC">
        <w:rPr>
          <w:rFonts w:ascii="Times New Roman" w:hAnsi="Times New Roman" w:cs="Times New Roman"/>
          <w:sz w:val="24"/>
        </w:rPr>
        <w:t xml:space="preserve"> can </w:t>
      </w:r>
      <w:r w:rsidR="00C71E92" w:rsidRPr="00EA27EC">
        <w:rPr>
          <w:rFonts w:ascii="Times New Roman" w:hAnsi="Times New Roman" w:cs="Times New Roman"/>
          <w:sz w:val="24"/>
        </w:rPr>
        <w:t>clarify the relative involvement of motor activation in fulfilling various task demands</w:t>
      </w:r>
      <w:r w:rsidR="00951101" w:rsidRPr="00EA27EC">
        <w:rPr>
          <w:rFonts w:ascii="Times New Roman" w:hAnsi="Times New Roman" w:cs="Times New Roman"/>
          <w:sz w:val="24"/>
        </w:rPr>
        <w:t xml:space="preserve"> (</w:t>
      </w:r>
      <w:r w:rsidR="00951101" w:rsidRPr="00EA27EC">
        <w:rPr>
          <w:rFonts w:ascii="Times New Roman" w:hAnsi="Times New Roman" w:cs="Times New Roman"/>
          <w:i/>
          <w:sz w:val="24"/>
        </w:rPr>
        <w:t>e.g</w:t>
      </w:r>
      <w:r w:rsidR="00951101" w:rsidRPr="00EA27EC">
        <w:rPr>
          <w:rFonts w:ascii="Times New Roman" w:hAnsi="Times New Roman" w:cs="Times New Roman"/>
          <w:sz w:val="24"/>
        </w:rPr>
        <w:t xml:space="preserve">., </w:t>
      </w:r>
      <w:r w:rsidR="001815B6" w:rsidRPr="00EA27EC">
        <w:rPr>
          <w:rFonts w:ascii="Times New Roman" w:hAnsi="Times New Roman" w:cs="Times New Roman"/>
          <w:sz w:val="24"/>
        </w:rPr>
        <w:t xml:space="preserve">Hauk &amp; Tschentscher, 2013; </w:t>
      </w:r>
      <w:r w:rsidR="009D5DFA" w:rsidRPr="00EA27EC">
        <w:rPr>
          <w:rFonts w:ascii="Times New Roman" w:hAnsi="Times New Roman" w:cs="Times New Roman"/>
          <w:sz w:val="24"/>
        </w:rPr>
        <w:t>Louwerse, Hutchison, Tillman, &amp; Recchia, 2015</w:t>
      </w:r>
      <w:r w:rsidR="00166D60" w:rsidRPr="00EA27EC">
        <w:rPr>
          <w:rFonts w:ascii="Times New Roman" w:hAnsi="Times New Roman" w:cs="Times New Roman"/>
          <w:sz w:val="24"/>
        </w:rPr>
        <w:t>; Willems &amp; Casasanto, 2011</w:t>
      </w:r>
      <w:r w:rsidR="00951101" w:rsidRPr="00EA27EC">
        <w:rPr>
          <w:rFonts w:ascii="Times New Roman" w:hAnsi="Times New Roman" w:cs="Times New Roman"/>
          <w:sz w:val="24"/>
        </w:rPr>
        <w:t>)</w:t>
      </w:r>
      <w:r w:rsidR="00F67ECF" w:rsidRPr="00EA27EC">
        <w:rPr>
          <w:rFonts w:ascii="Times New Roman" w:hAnsi="Times New Roman" w:cs="Times New Roman"/>
          <w:sz w:val="24"/>
        </w:rPr>
        <w:t xml:space="preserve">. </w:t>
      </w:r>
      <w:r w:rsidR="00811E93" w:rsidRPr="00EA27EC">
        <w:rPr>
          <w:rFonts w:ascii="Times New Roman" w:hAnsi="Times New Roman" w:cs="Times New Roman"/>
          <w:sz w:val="24"/>
        </w:rPr>
        <w:t>Othe</w:t>
      </w:r>
      <w:r w:rsidR="0092729D" w:rsidRPr="00EA27EC">
        <w:rPr>
          <w:rFonts w:ascii="Times New Roman" w:hAnsi="Times New Roman" w:cs="Times New Roman"/>
          <w:sz w:val="24"/>
        </w:rPr>
        <w:t>r ways of showing modulations of</w:t>
      </w:r>
      <w:r w:rsidR="00F67ECF" w:rsidRPr="00EA27EC">
        <w:rPr>
          <w:rFonts w:ascii="Times New Roman" w:hAnsi="Times New Roman" w:cs="Times New Roman"/>
          <w:sz w:val="24"/>
        </w:rPr>
        <w:t xml:space="preserve"> </w:t>
      </w:r>
      <w:r w:rsidR="00F67ECF" w:rsidRPr="00EA27EC">
        <w:rPr>
          <w:rFonts w:ascii="Times New Roman" w:hAnsi="Times New Roman" w:cs="Times New Roman"/>
          <w:i/>
          <w:sz w:val="24"/>
        </w:rPr>
        <w:t>mu</w:t>
      </w:r>
      <w:r w:rsidR="00F67ECF" w:rsidRPr="00EA27EC">
        <w:rPr>
          <w:rFonts w:ascii="Times New Roman" w:hAnsi="Times New Roman" w:cs="Times New Roman"/>
          <w:sz w:val="24"/>
        </w:rPr>
        <w:t xml:space="preserve"> oscillations to other types of </w:t>
      </w:r>
      <w:r w:rsidR="0078726C" w:rsidRPr="00EA27EC">
        <w:rPr>
          <w:rFonts w:ascii="Times New Roman" w:hAnsi="Times New Roman" w:cs="Times New Roman"/>
          <w:sz w:val="24"/>
        </w:rPr>
        <w:t>motor</w:t>
      </w:r>
      <w:r w:rsidR="00F67ECF" w:rsidRPr="00EA27EC">
        <w:rPr>
          <w:rFonts w:ascii="Times New Roman" w:hAnsi="Times New Roman" w:cs="Times New Roman"/>
          <w:sz w:val="24"/>
        </w:rPr>
        <w:t xml:space="preserve"> meaning</w:t>
      </w:r>
      <w:r w:rsidR="00AB1309" w:rsidRPr="00EA27EC">
        <w:rPr>
          <w:rFonts w:ascii="Times New Roman" w:hAnsi="Times New Roman" w:cs="Times New Roman"/>
          <w:sz w:val="24"/>
        </w:rPr>
        <w:t xml:space="preserve"> can expand its scope of use </w:t>
      </w:r>
      <w:r w:rsidR="00F67ECF" w:rsidRPr="00EA27EC">
        <w:rPr>
          <w:rFonts w:ascii="Times New Roman" w:hAnsi="Times New Roman" w:cs="Times New Roman"/>
          <w:sz w:val="24"/>
        </w:rPr>
        <w:t>(</w:t>
      </w:r>
      <w:r w:rsidR="00F67ECF" w:rsidRPr="00EA27EC">
        <w:rPr>
          <w:rFonts w:ascii="Times New Roman" w:hAnsi="Times New Roman" w:cs="Times New Roman"/>
          <w:i/>
          <w:sz w:val="24"/>
        </w:rPr>
        <w:t>e.g.</w:t>
      </w:r>
      <w:r w:rsidR="00F67ECF" w:rsidRPr="00EA27EC">
        <w:rPr>
          <w:rFonts w:ascii="Times New Roman" w:hAnsi="Times New Roman" w:cs="Times New Roman"/>
          <w:sz w:val="24"/>
        </w:rPr>
        <w:t xml:space="preserve">, </w:t>
      </w:r>
      <w:r w:rsidR="005C5681" w:rsidRPr="00EA27EC">
        <w:rPr>
          <w:rFonts w:ascii="Times New Roman" w:hAnsi="Times New Roman" w:cs="Times New Roman"/>
          <w:sz w:val="24"/>
        </w:rPr>
        <w:t>Moody &amp; Gennari, 2010</w:t>
      </w:r>
      <w:r w:rsidR="00242AB5" w:rsidRPr="00EA27EC">
        <w:rPr>
          <w:rFonts w:ascii="Times New Roman" w:hAnsi="Times New Roman" w:cs="Times New Roman"/>
          <w:sz w:val="24"/>
        </w:rPr>
        <w:t>,</w:t>
      </w:r>
      <w:r w:rsidR="005C5681" w:rsidRPr="00EA27EC">
        <w:rPr>
          <w:rFonts w:ascii="Times New Roman" w:hAnsi="Times New Roman" w:cs="Times New Roman"/>
          <w:sz w:val="24"/>
        </w:rPr>
        <w:t xml:space="preserve"> on </w:t>
      </w:r>
      <w:r w:rsidR="00AB1309" w:rsidRPr="00EA27EC">
        <w:rPr>
          <w:rFonts w:ascii="Times New Roman" w:hAnsi="Times New Roman" w:cs="Times New Roman"/>
          <w:sz w:val="24"/>
        </w:rPr>
        <w:t xml:space="preserve">implied physical effort by which greater or lesser effort might be expected to modulate </w:t>
      </w:r>
      <w:r w:rsidR="00AB1309" w:rsidRPr="00EA27EC">
        <w:rPr>
          <w:rFonts w:ascii="Times New Roman" w:hAnsi="Times New Roman" w:cs="Times New Roman"/>
          <w:i/>
          <w:sz w:val="24"/>
        </w:rPr>
        <w:t>mu</w:t>
      </w:r>
      <w:r w:rsidR="008E5B94" w:rsidRPr="00EA27EC">
        <w:rPr>
          <w:rFonts w:ascii="Times New Roman" w:hAnsi="Times New Roman" w:cs="Times New Roman"/>
          <w:sz w:val="24"/>
        </w:rPr>
        <w:t xml:space="preserve"> accordingly</w:t>
      </w:r>
      <w:r w:rsidR="00F67ECF" w:rsidRPr="00EA27EC">
        <w:rPr>
          <w:rFonts w:ascii="Times New Roman" w:hAnsi="Times New Roman" w:cs="Times New Roman"/>
          <w:sz w:val="24"/>
        </w:rPr>
        <w:t>)</w:t>
      </w:r>
      <w:r w:rsidR="008E1F78" w:rsidRPr="00EA27EC">
        <w:rPr>
          <w:rFonts w:ascii="Times New Roman" w:hAnsi="Times New Roman" w:cs="Times New Roman"/>
          <w:sz w:val="24"/>
        </w:rPr>
        <w:t>.</w:t>
      </w:r>
    </w:p>
    <w:p w:rsidR="00F67ECF" w:rsidRPr="00EA27EC" w:rsidRDefault="00F67ECF" w:rsidP="00426D75">
      <w:pPr>
        <w:spacing w:line="360" w:lineRule="auto"/>
        <w:rPr>
          <w:rFonts w:ascii="Times New Roman" w:hAnsi="Times New Roman" w:cs="Times New Roman"/>
          <w:b/>
          <w:sz w:val="24"/>
        </w:rPr>
      </w:pPr>
      <w:r w:rsidRPr="00EA27EC">
        <w:rPr>
          <w:rFonts w:ascii="Times New Roman" w:hAnsi="Times New Roman" w:cs="Times New Roman"/>
          <w:b/>
          <w:sz w:val="24"/>
        </w:rPr>
        <w:t>Conclusions</w:t>
      </w:r>
    </w:p>
    <w:p w:rsidR="00FD762B" w:rsidRPr="00EA27EC" w:rsidRDefault="00E7640C" w:rsidP="00426D75">
      <w:pPr>
        <w:spacing w:line="480" w:lineRule="auto"/>
        <w:rPr>
          <w:rFonts w:ascii="Times New Roman" w:hAnsi="Times New Roman" w:cs="Times New Roman"/>
          <w:b/>
          <w:i/>
          <w:sz w:val="24"/>
          <w:szCs w:val="24"/>
        </w:rPr>
      </w:pPr>
      <w:r w:rsidRPr="00EA27EC">
        <w:rPr>
          <w:rFonts w:ascii="Times New Roman" w:hAnsi="Times New Roman" w:cs="Times New Roman"/>
          <w:sz w:val="24"/>
        </w:rPr>
        <w:t>When people read action verbs, the motor system becomes activated (</w:t>
      </w:r>
      <w:r w:rsidRPr="00EA27EC">
        <w:rPr>
          <w:rFonts w:ascii="Times New Roman" w:hAnsi="Times New Roman" w:cs="Times New Roman"/>
          <w:i/>
          <w:sz w:val="24"/>
        </w:rPr>
        <w:t xml:space="preserve">e.g., </w:t>
      </w:r>
      <w:r w:rsidRPr="00EA27EC">
        <w:rPr>
          <w:rFonts w:ascii="Times New Roman" w:hAnsi="Times New Roman" w:cs="Times New Roman"/>
          <w:sz w:val="24"/>
          <w:szCs w:val="24"/>
        </w:rPr>
        <w:t>Kemmerer &amp; Gonzalez-Castillo, 2010; Pulvermüller, 1999, 2003, 2012</w:t>
      </w:r>
      <w:r w:rsidRPr="00EA27EC">
        <w:rPr>
          <w:rFonts w:ascii="Times New Roman" w:hAnsi="Times New Roman" w:cs="Times New Roman"/>
          <w:sz w:val="24"/>
        </w:rPr>
        <w:t>). In sentences</w:t>
      </w:r>
      <w:r w:rsidR="000363EC" w:rsidRPr="00EA27EC">
        <w:rPr>
          <w:rFonts w:ascii="Times New Roman" w:hAnsi="Times New Roman" w:cs="Times New Roman"/>
          <w:sz w:val="24"/>
        </w:rPr>
        <w:t xml:space="preserve"> describing plausible actions</w:t>
      </w:r>
      <w:r w:rsidRPr="00EA27EC">
        <w:rPr>
          <w:rFonts w:ascii="Times New Roman" w:hAnsi="Times New Roman" w:cs="Times New Roman"/>
          <w:sz w:val="24"/>
        </w:rPr>
        <w:t xml:space="preserve">, motor activation reflects the verb’s meaning. Verbs with more action specificity elicited more motor activation, as shown by </w:t>
      </w:r>
      <w:r w:rsidR="00EE4729" w:rsidRPr="00EA27EC">
        <w:rPr>
          <w:rFonts w:ascii="Times New Roman" w:hAnsi="Times New Roman" w:cs="Times New Roman"/>
          <w:sz w:val="24"/>
        </w:rPr>
        <w:t xml:space="preserve">a </w:t>
      </w:r>
      <w:r w:rsidRPr="00EA27EC">
        <w:rPr>
          <w:rFonts w:ascii="Times New Roman" w:hAnsi="Times New Roman" w:cs="Times New Roman"/>
          <w:sz w:val="24"/>
        </w:rPr>
        <w:t xml:space="preserve">larger </w:t>
      </w:r>
      <w:r w:rsidRPr="00EA27EC">
        <w:rPr>
          <w:rFonts w:ascii="Times New Roman" w:hAnsi="Times New Roman" w:cs="Times New Roman"/>
          <w:i/>
          <w:sz w:val="24"/>
        </w:rPr>
        <w:t>mu</w:t>
      </w:r>
      <w:r w:rsidRPr="00EA27EC">
        <w:rPr>
          <w:rFonts w:ascii="Times New Roman" w:hAnsi="Times New Roman" w:cs="Times New Roman"/>
          <w:sz w:val="24"/>
        </w:rPr>
        <w:t xml:space="preserve"> power decrease with action verbs than with non-action verbs. Moreover, motor activation is also sensitive to context (in particular, action plausibility). Rather than a lack of motor activation, action and non-action verbs in sentences </w:t>
      </w:r>
      <w:r w:rsidR="004D291C" w:rsidRPr="00EA27EC">
        <w:rPr>
          <w:rFonts w:ascii="Times New Roman" w:hAnsi="Times New Roman" w:cs="Times New Roman"/>
          <w:sz w:val="24"/>
        </w:rPr>
        <w:t xml:space="preserve">describing implausible actions </w:t>
      </w:r>
      <w:r w:rsidRPr="00EA27EC">
        <w:rPr>
          <w:rFonts w:ascii="Times New Roman" w:hAnsi="Times New Roman" w:cs="Times New Roman"/>
          <w:sz w:val="24"/>
        </w:rPr>
        <w:t xml:space="preserve">elicited comparable </w:t>
      </w:r>
      <w:r w:rsidRPr="00EA27EC">
        <w:rPr>
          <w:rFonts w:ascii="Times New Roman" w:hAnsi="Times New Roman" w:cs="Times New Roman"/>
          <w:i/>
          <w:sz w:val="24"/>
        </w:rPr>
        <w:t>mu</w:t>
      </w:r>
      <w:r w:rsidR="000645D5" w:rsidRPr="00EA27EC">
        <w:rPr>
          <w:rFonts w:ascii="Times New Roman" w:hAnsi="Times New Roman" w:cs="Times New Roman"/>
          <w:sz w:val="24"/>
        </w:rPr>
        <w:t xml:space="preserve"> power decreases</w:t>
      </w:r>
      <w:r w:rsidRPr="00EA27EC">
        <w:rPr>
          <w:rFonts w:ascii="Times New Roman" w:hAnsi="Times New Roman" w:cs="Times New Roman"/>
          <w:sz w:val="24"/>
        </w:rPr>
        <w:t>. The reader’s effort in processing implausible actions shows the flexible interaction between the language and motor areas (</w:t>
      </w:r>
      <w:r w:rsidRPr="00EA27EC">
        <w:rPr>
          <w:rFonts w:ascii="Times New Roman" w:hAnsi="Times New Roman" w:cs="Times New Roman"/>
          <w:sz w:val="24"/>
          <w:szCs w:val="24"/>
        </w:rPr>
        <w:t xml:space="preserve">for a review, see </w:t>
      </w:r>
      <w:r w:rsidRPr="00EA27EC">
        <w:rPr>
          <w:rFonts w:ascii="Times New Roman" w:hAnsi="Times New Roman" w:cs="Times New Roman"/>
          <w:sz w:val="24"/>
        </w:rPr>
        <w:t xml:space="preserve">Kiefer &amp; </w:t>
      </w:r>
      <w:r w:rsidRPr="00EA27EC">
        <w:rPr>
          <w:rFonts w:ascii="Times New Roman" w:hAnsi="Times New Roman" w:cs="Times New Roman"/>
          <w:sz w:val="24"/>
          <w:szCs w:val="24"/>
        </w:rPr>
        <w:t>Pulvermüller, 2011; also see Mahon, 2015</w:t>
      </w:r>
      <w:r w:rsidRPr="00EA27EC">
        <w:rPr>
          <w:rFonts w:ascii="Times New Roman" w:hAnsi="Times New Roman" w:cs="Times New Roman"/>
          <w:sz w:val="24"/>
        </w:rPr>
        <w:t>) and highlights one mechanism that is used during sentence comprehension.</w:t>
      </w:r>
      <w:r w:rsidR="003A7FF3" w:rsidRPr="00EA27EC">
        <w:rPr>
          <w:rFonts w:ascii="Times New Roman" w:hAnsi="Times New Roman" w:cs="Times New Roman"/>
          <w:sz w:val="24"/>
        </w:rPr>
        <w:t xml:space="preserve"> </w:t>
      </w:r>
      <w:r w:rsidR="007A5B97" w:rsidRPr="00EA27EC">
        <w:rPr>
          <w:rFonts w:ascii="Times New Roman" w:hAnsi="Times New Roman" w:cs="Times New Roman"/>
          <w:sz w:val="24"/>
          <w:szCs w:val="24"/>
        </w:rPr>
        <w:t xml:space="preserve">This manner of interaction between language and modality-specific areas of the brain supports </w:t>
      </w:r>
      <w:r w:rsidR="006A067C" w:rsidRPr="00EA27EC">
        <w:rPr>
          <w:rFonts w:ascii="Times New Roman" w:hAnsi="Times New Roman" w:cs="Times New Roman"/>
          <w:sz w:val="24"/>
          <w:szCs w:val="24"/>
        </w:rPr>
        <w:t>embodied theories of language</w:t>
      </w:r>
      <w:r w:rsidR="007A5B97" w:rsidRPr="00EA27EC">
        <w:rPr>
          <w:rFonts w:ascii="Times New Roman" w:hAnsi="Times New Roman" w:cs="Times New Roman"/>
          <w:sz w:val="24"/>
          <w:szCs w:val="24"/>
        </w:rPr>
        <w:t xml:space="preserve"> that predict context-sensitive motor activation when </w:t>
      </w:r>
      <w:r w:rsidR="002908C4" w:rsidRPr="00EA27EC">
        <w:rPr>
          <w:rFonts w:ascii="Times New Roman" w:hAnsi="Times New Roman" w:cs="Times New Roman"/>
          <w:sz w:val="24"/>
          <w:szCs w:val="24"/>
        </w:rPr>
        <w:t>people read verbs in sentences (</w:t>
      </w:r>
      <w:r w:rsidR="00A648D1" w:rsidRPr="00EA27EC">
        <w:rPr>
          <w:rFonts w:ascii="Times New Roman" w:hAnsi="Times New Roman" w:cs="Times New Roman"/>
          <w:sz w:val="24"/>
        </w:rPr>
        <w:t>for reviews, see Borghi &amp; Cimatti, 2010; Fischer &amp; Zwaan, 2008).</w:t>
      </w:r>
    </w:p>
    <w:p w:rsidR="005A7C7A" w:rsidRPr="00EA27EC" w:rsidRDefault="005A7C7A" w:rsidP="00640287">
      <w:pPr>
        <w:spacing w:line="480" w:lineRule="auto"/>
        <w:rPr>
          <w:rFonts w:ascii="Times New Roman" w:hAnsi="Times New Roman" w:cs="Times New Roman"/>
          <w:b/>
          <w:sz w:val="24"/>
          <w:szCs w:val="24"/>
        </w:rPr>
      </w:pPr>
      <w:r w:rsidRPr="00EA27EC">
        <w:rPr>
          <w:rFonts w:ascii="Times New Roman" w:hAnsi="Times New Roman" w:cs="Times New Roman"/>
          <w:b/>
          <w:sz w:val="24"/>
          <w:szCs w:val="24"/>
        </w:rPr>
        <w:t xml:space="preserve">Acknowledgements </w:t>
      </w:r>
    </w:p>
    <w:p w:rsidR="004E7839" w:rsidRPr="00EA27EC" w:rsidRDefault="00297C87" w:rsidP="00640287">
      <w:pPr>
        <w:spacing w:line="480" w:lineRule="auto"/>
        <w:rPr>
          <w:rFonts w:ascii="Times New Roman" w:hAnsi="Times New Roman" w:cs="Times New Roman"/>
          <w:sz w:val="24"/>
          <w:szCs w:val="24"/>
        </w:rPr>
      </w:pPr>
      <w:r w:rsidRPr="00EA27EC">
        <w:rPr>
          <w:rFonts w:ascii="Times New Roman" w:hAnsi="Times New Roman" w:cs="Times New Roman"/>
          <w:sz w:val="24"/>
          <w:szCs w:val="24"/>
        </w:rPr>
        <w:t xml:space="preserve">This work was supported by </w:t>
      </w:r>
      <w:r w:rsidR="006C3E6C" w:rsidRPr="00EA27EC">
        <w:rPr>
          <w:rFonts w:ascii="Times New Roman" w:hAnsi="Times New Roman" w:cs="Times New Roman"/>
          <w:sz w:val="24"/>
          <w:szCs w:val="24"/>
        </w:rPr>
        <w:t xml:space="preserve">a Donders Graduate School for Cognitive Neuroscience TOPTalent grant from the Netherlands Organisation for Scientific Research </w:t>
      </w:r>
      <w:r w:rsidRPr="00EA27EC">
        <w:rPr>
          <w:rFonts w:ascii="Times New Roman" w:hAnsi="Times New Roman" w:cs="Times New Roman"/>
          <w:sz w:val="24"/>
          <w:szCs w:val="24"/>
        </w:rPr>
        <w:t xml:space="preserve">awarded to KJYL. For all technical assistance, the authors thank the </w:t>
      </w:r>
      <w:r w:rsidR="00E46F32" w:rsidRPr="00EA27EC">
        <w:rPr>
          <w:rFonts w:ascii="Times New Roman" w:hAnsi="Times New Roman" w:cs="Times New Roman"/>
          <w:sz w:val="24"/>
          <w:szCs w:val="24"/>
        </w:rPr>
        <w:t xml:space="preserve">Technical Support Group </w:t>
      </w:r>
      <w:r w:rsidR="00374363" w:rsidRPr="00EA27EC">
        <w:rPr>
          <w:rFonts w:ascii="Times New Roman" w:hAnsi="Times New Roman" w:cs="Times New Roman"/>
          <w:sz w:val="24"/>
          <w:szCs w:val="24"/>
        </w:rPr>
        <w:t>of the Faculty of Social Sciences Nijmegen</w:t>
      </w:r>
      <w:r w:rsidRPr="00EA27EC">
        <w:rPr>
          <w:rFonts w:ascii="Times New Roman" w:hAnsi="Times New Roman" w:cs="Times New Roman"/>
          <w:sz w:val="24"/>
          <w:szCs w:val="24"/>
        </w:rPr>
        <w:t xml:space="preserve"> and Sander Berends (Centre for Cognitive Neuroimaging). </w:t>
      </w:r>
      <w:r w:rsidR="005C2AF4" w:rsidRPr="00EA27EC">
        <w:rPr>
          <w:rFonts w:ascii="Times New Roman" w:hAnsi="Times New Roman" w:cs="Times New Roman"/>
          <w:sz w:val="24"/>
          <w:szCs w:val="24"/>
        </w:rPr>
        <w:t xml:space="preserve">The authors also thank two anonymous reviewers for </w:t>
      </w:r>
      <w:r w:rsidR="008F483F" w:rsidRPr="00EA27EC">
        <w:rPr>
          <w:rFonts w:ascii="Times New Roman" w:hAnsi="Times New Roman" w:cs="Times New Roman"/>
          <w:sz w:val="24"/>
          <w:szCs w:val="24"/>
        </w:rPr>
        <w:t>their constructive feedback.</w:t>
      </w:r>
    </w:p>
    <w:p w:rsidR="00432AF7" w:rsidRPr="00EA27EC" w:rsidRDefault="00432AF7" w:rsidP="00B35C25">
      <w:pPr>
        <w:spacing w:line="360" w:lineRule="auto"/>
        <w:rPr>
          <w:rFonts w:ascii="Times New Roman" w:hAnsi="Times New Roman" w:cs="Times New Roman"/>
          <w:sz w:val="24"/>
          <w:szCs w:val="24"/>
        </w:rPr>
      </w:pPr>
      <w:r w:rsidRPr="00EA27EC">
        <w:rPr>
          <w:rFonts w:ascii="Times New Roman" w:hAnsi="Times New Roman" w:cs="Times New Roman"/>
          <w:b/>
          <w:sz w:val="24"/>
          <w:szCs w:val="24"/>
        </w:rPr>
        <w:t>References</w:t>
      </w:r>
    </w:p>
    <w:p w:rsidR="00806D7F" w:rsidRPr="00EA27EC" w:rsidRDefault="00806D7F"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Amsel, B. D. (2011). Tracking real-time neural activation of conceptual knowledge using single-trial event-related potentials.</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Neuropsychologia</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49</w:t>
      </w:r>
      <w:r w:rsidRPr="00EA27EC">
        <w:rPr>
          <w:rFonts w:ascii="Times New Roman" w:hAnsi="Times New Roman" w:cs="Times New Roman"/>
          <w:color w:val="000000" w:themeColor="text1"/>
          <w:sz w:val="24"/>
          <w:szCs w:val="24"/>
          <w:shd w:val="clear" w:color="auto" w:fill="FFFFFF"/>
          <w:lang w:val="en-US"/>
        </w:rPr>
        <w:t>(5), 970-983.</w:t>
      </w:r>
    </w:p>
    <w:p w:rsidR="00AC3BFE" w:rsidRPr="00EA27EC" w:rsidRDefault="00AC3BFE"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Amsel, B. D., Urbach, T. P., &amp; Kutas, M. (2013). Alive and grasping: stable and rapid semantic access to an object category but not object graspability.</w:t>
      </w:r>
      <w:r w:rsidR="000F5408"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Neuroimage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77</w:t>
      </w:r>
      <w:r w:rsidRPr="00EA27EC">
        <w:rPr>
          <w:rFonts w:ascii="Times New Roman" w:hAnsi="Times New Roman" w:cs="Times New Roman"/>
          <w:color w:val="000000" w:themeColor="text1"/>
          <w:sz w:val="24"/>
          <w:szCs w:val="24"/>
          <w:shd w:val="clear" w:color="auto" w:fill="FFFFFF"/>
          <w:lang w:val="en-US"/>
        </w:rPr>
        <w:t>, 1-13.</w:t>
      </w:r>
    </w:p>
    <w:p w:rsidR="00146753" w:rsidRPr="00EA27EC" w:rsidRDefault="0014675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Aravena, P., Courson, M., Frak, V., Cheylus, A., Paulignan, Y., Deprez, V., &amp; Nazir, T. A. (2014). Action relevance in linguistic context drives word-induced motor activity.</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Frontiers in human neuroscience</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8</w:t>
      </w:r>
      <w:r w:rsidR="00554D44" w:rsidRPr="00EA27EC">
        <w:rPr>
          <w:rFonts w:ascii="Times New Roman" w:hAnsi="Times New Roman" w:cs="Times New Roman"/>
          <w:i/>
          <w:iCs/>
          <w:color w:val="000000" w:themeColor="text1"/>
          <w:sz w:val="24"/>
          <w:szCs w:val="24"/>
          <w:shd w:val="clear" w:color="auto" w:fill="FFFFFF"/>
        </w:rPr>
        <w:t>:163</w:t>
      </w:r>
      <w:r w:rsidRPr="00EA27EC">
        <w:rPr>
          <w:rFonts w:ascii="Times New Roman" w:hAnsi="Times New Roman" w:cs="Times New Roman"/>
          <w:color w:val="000000" w:themeColor="text1"/>
          <w:sz w:val="24"/>
          <w:szCs w:val="24"/>
          <w:shd w:val="clear" w:color="auto" w:fill="FFFFFF"/>
        </w:rPr>
        <w:t>.</w:t>
      </w:r>
    </w:p>
    <w:p w:rsidR="00C759FF" w:rsidRPr="00EA27EC" w:rsidRDefault="00354A17"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Aziz-Zadeh, L., Wilson, S. M., Rizzolatti, G., &amp; Iacoboni, M. (2006). Congruent embodied representations for visually presented actions and linguistic phrases describing actions.</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Current biology</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16</w:t>
      </w:r>
      <w:r w:rsidRPr="00EA27EC">
        <w:rPr>
          <w:rFonts w:ascii="Times New Roman" w:hAnsi="Times New Roman" w:cs="Times New Roman"/>
          <w:color w:val="000000" w:themeColor="text1"/>
          <w:sz w:val="24"/>
          <w:szCs w:val="24"/>
          <w:shd w:val="clear" w:color="auto" w:fill="FFFFFF"/>
        </w:rPr>
        <w:t>(18), 1818-1823.</w:t>
      </w:r>
    </w:p>
    <w:p w:rsidR="00BD5C2F" w:rsidRPr="00EA27EC" w:rsidRDefault="00BD5C2F"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 xml:space="preserve">Barsalou, L. (1999). Perceptual symbol systems. </w:t>
      </w:r>
      <w:r w:rsidRPr="00EA27EC">
        <w:rPr>
          <w:rFonts w:ascii="Times New Roman" w:hAnsi="Times New Roman" w:cs="Times New Roman"/>
          <w:i/>
          <w:iCs/>
          <w:color w:val="000000" w:themeColor="text1"/>
          <w:sz w:val="24"/>
          <w:szCs w:val="24"/>
        </w:rPr>
        <w:t>Behavioral and Brain Sciences, 22</w:t>
      </w:r>
      <w:r w:rsidRPr="00EA27EC">
        <w:rPr>
          <w:rFonts w:ascii="Times New Roman" w:hAnsi="Times New Roman" w:cs="Times New Roman"/>
          <w:color w:val="000000" w:themeColor="text1"/>
          <w:sz w:val="24"/>
          <w:szCs w:val="24"/>
        </w:rPr>
        <w:t xml:space="preserve">, 577-660. </w:t>
      </w:r>
    </w:p>
    <w:p w:rsidR="00451A2A" w:rsidRPr="00EA27EC" w:rsidRDefault="005243EB"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Barsalou, L. W. (2008). Grounded cognition.</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Annu</w:t>
      </w:r>
      <w:r w:rsidR="00C6197B" w:rsidRPr="00EA27EC">
        <w:rPr>
          <w:rFonts w:ascii="Times New Roman" w:hAnsi="Times New Roman" w:cs="Times New Roman"/>
          <w:i/>
          <w:iCs/>
          <w:color w:val="000000" w:themeColor="text1"/>
          <w:sz w:val="24"/>
          <w:szCs w:val="24"/>
          <w:shd w:val="clear" w:color="auto" w:fill="FFFFFF"/>
          <w:lang w:val="en-US"/>
        </w:rPr>
        <w:t>al</w:t>
      </w:r>
      <w:r w:rsidRPr="00EA27EC">
        <w:rPr>
          <w:rFonts w:ascii="Times New Roman" w:hAnsi="Times New Roman" w:cs="Times New Roman"/>
          <w:i/>
          <w:iCs/>
          <w:color w:val="000000" w:themeColor="text1"/>
          <w:sz w:val="24"/>
          <w:szCs w:val="24"/>
          <w:shd w:val="clear" w:color="auto" w:fill="FFFFFF"/>
          <w:lang w:val="en-US"/>
        </w:rPr>
        <w:t xml:space="preserve"> Rev</w:t>
      </w:r>
      <w:r w:rsidR="00C6197B" w:rsidRPr="00EA27EC">
        <w:rPr>
          <w:rFonts w:ascii="Times New Roman" w:hAnsi="Times New Roman" w:cs="Times New Roman"/>
          <w:i/>
          <w:iCs/>
          <w:color w:val="000000" w:themeColor="text1"/>
          <w:sz w:val="24"/>
          <w:szCs w:val="24"/>
          <w:shd w:val="clear" w:color="auto" w:fill="FFFFFF"/>
          <w:lang w:val="en-US"/>
        </w:rPr>
        <w:t>iew of Psycholog</w:t>
      </w:r>
      <w:r w:rsidR="009134B2" w:rsidRPr="00EA27EC">
        <w:rPr>
          <w:rFonts w:ascii="Times New Roman" w:hAnsi="Times New Roman" w:cs="Times New Roman"/>
          <w:i/>
          <w:iCs/>
          <w:color w:val="000000" w:themeColor="text1"/>
          <w:sz w:val="24"/>
          <w:szCs w:val="24"/>
          <w:shd w:val="clear" w:color="auto" w:fill="FFFFFF"/>
          <w:lang w:val="en-US"/>
        </w:rPr>
        <w:t>y</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59</w:t>
      </w:r>
      <w:r w:rsidRPr="00EA27EC">
        <w:rPr>
          <w:rFonts w:ascii="Times New Roman" w:hAnsi="Times New Roman" w:cs="Times New Roman"/>
          <w:color w:val="000000" w:themeColor="text1"/>
          <w:sz w:val="24"/>
          <w:szCs w:val="24"/>
          <w:shd w:val="clear" w:color="auto" w:fill="FFFFFF"/>
          <w:lang w:val="en-US"/>
        </w:rPr>
        <w:t>, 617-645.</w:t>
      </w:r>
    </w:p>
    <w:p w:rsidR="00C37F64" w:rsidRPr="00EA27EC" w:rsidRDefault="00C37F64"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de-DE"/>
        </w:rPr>
        <w:t xml:space="preserve">Bastiaansen, M. C., &amp; Brunia, C. H. (2001). </w:t>
      </w:r>
      <w:r w:rsidRPr="00EA27EC">
        <w:rPr>
          <w:rFonts w:ascii="Times New Roman" w:hAnsi="Times New Roman" w:cs="Times New Roman"/>
          <w:color w:val="000000" w:themeColor="text1"/>
          <w:sz w:val="24"/>
          <w:szCs w:val="24"/>
          <w:shd w:val="clear" w:color="auto" w:fill="FFFFFF"/>
        </w:rPr>
        <w:t>Anticipatory attention: an event-related desynchronization approach.</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International Journal of Psychophysiology</w:t>
      </w:r>
      <w:r w:rsidRPr="00EA27EC">
        <w:rPr>
          <w:rFonts w:ascii="Times New Roman" w:hAnsi="Times New Roman" w:cs="Times New Roman"/>
          <w:color w:val="000000" w:themeColor="text1"/>
          <w:sz w:val="24"/>
          <w:szCs w:val="24"/>
          <w:shd w:val="clear" w:color="auto" w:fill="FFFFFF"/>
        </w:rPr>
        <w:t>,</w:t>
      </w:r>
      <w:r w:rsidRPr="00EA27EC">
        <w:rPr>
          <w:rFonts w:ascii="Times New Roman" w:hAnsi="Times New Roman" w:cs="Times New Roman"/>
          <w:i/>
          <w:iCs/>
          <w:color w:val="000000" w:themeColor="text1"/>
          <w:sz w:val="24"/>
          <w:szCs w:val="24"/>
          <w:shd w:val="clear" w:color="auto" w:fill="FFFFFF"/>
        </w:rPr>
        <w:t>43</w:t>
      </w:r>
      <w:r w:rsidRPr="00EA27EC">
        <w:rPr>
          <w:rFonts w:ascii="Times New Roman" w:hAnsi="Times New Roman" w:cs="Times New Roman"/>
          <w:color w:val="000000" w:themeColor="text1"/>
          <w:sz w:val="24"/>
          <w:szCs w:val="24"/>
          <w:shd w:val="clear" w:color="auto" w:fill="FFFFFF"/>
        </w:rPr>
        <w:t>(1), 91-107.</w:t>
      </w:r>
    </w:p>
    <w:p w:rsidR="000B2333" w:rsidRPr="00EA27EC" w:rsidRDefault="000B233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Borghi, A. M., &amp; Cimatti, F. (2010). Embodied cognition and beyond: Acting and sensing the body.</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Neuropsychologia</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48</w:t>
      </w:r>
      <w:r w:rsidRPr="00EA27EC">
        <w:rPr>
          <w:rFonts w:ascii="Times New Roman" w:hAnsi="Times New Roman" w:cs="Times New Roman"/>
          <w:color w:val="000000" w:themeColor="text1"/>
          <w:sz w:val="24"/>
          <w:szCs w:val="24"/>
          <w:shd w:val="clear" w:color="auto" w:fill="FFFFFF"/>
          <w:lang w:val="en-US"/>
        </w:rPr>
        <w:t>(3), 763-773.</w:t>
      </w:r>
    </w:p>
    <w:p w:rsidR="000979E3" w:rsidRPr="00EA27EC" w:rsidRDefault="000979E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Boulenger, V., Hauk, O., &amp; Pulvermüller, F. (2009). Grasping ideas with the motor system: semantic somatotopy in idiom comprehension.</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Cerebral Cortex</w:t>
      </w:r>
      <w:r w:rsidRPr="00EA27EC">
        <w:rPr>
          <w:rFonts w:ascii="Times New Roman" w:hAnsi="Times New Roman" w:cs="Times New Roman"/>
          <w:color w:val="000000" w:themeColor="text1"/>
          <w:sz w:val="24"/>
          <w:szCs w:val="24"/>
          <w:shd w:val="clear" w:color="auto" w:fill="FFFFFF"/>
          <w:lang w:val="en-US"/>
        </w:rPr>
        <w:t>,</w:t>
      </w:r>
      <w:r w:rsidR="00F653C0"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19</w:t>
      </w:r>
      <w:r w:rsidRPr="00EA27EC">
        <w:rPr>
          <w:rFonts w:ascii="Times New Roman" w:hAnsi="Times New Roman" w:cs="Times New Roman"/>
          <w:color w:val="000000" w:themeColor="text1"/>
          <w:sz w:val="24"/>
          <w:szCs w:val="24"/>
          <w:shd w:val="clear" w:color="auto" w:fill="FFFFFF"/>
          <w:lang w:val="en-US"/>
        </w:rPr>
        <w:t>(8), 1905-1914.</w:t>
      </w:r>
    </w:p>
    <w:p w:rsidR="00604457" w:rsidRPr="00EA27EC" w:rsidRDefault="00604457"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Boulenger, V., Roy, A. C., Paulignan, Y., Deprez, V., Jeannerod, M., &amp; Nazir, T. A. (2006). Cross-talk between language processes and overt motor behavior in the first 200 msec of processing.</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 xml:space="preserve">Journal of </w:t>
      </w:r>
      <w:r w:rsidR="008F28B3" w:rsidRPr="00EA27EC">
        <w:rPr>
          <w:rFonts w:ascii="Times New Roman" w:hAnsi="Times New Roman" w:cs="Times New Roman"/>
          <w:i/>
          <w:iCs/>
          <w:color w:val="000000" w:themeColor="text1"/>
          <w:sz w:val="24"/>
          <w:szCs w:val="24"/>
          <w:shd w:val="clear" w:color="auto" w:fill="FFFFFF"/>
          <w:lang w:val="en-US"/>
        </w:rPr>
        <w:t>C</w:t>
      </w:r>
      <w:r w:rsidRPr="00EA27EC">
        <w:rPr>
          <w:rFonts w:ascii="Times New Roman" w:hAnsi="Times New Roman" w:cs="Times New Roman"/>
          <w:i/>
          <w:iCs/>
          <w:color w:val="000000" w:themeColor="text1"/>
          <w:sz w:val="24"/>
          <w:szCs w:val="24"/>
          <w:shd w:val="clear" w:color="auto" w:fill="FFFFFF"/>
          <w:lang w:val="en-US"/>
        </w:rPr>
        <w:t>ognitive</w:t>
      </w:r>
      <w:r w:rsidR="008F28B3" w:rsidRPr="00EA27EC">
        <w:rPr>
          <w:rFonts w:ascii="Times New Roman" w:hAnsi="Times New Roman" w:cs="Times New Roman"/>
          <w:i/>
          <w:iCs/>
          <w:color w:val="000000" w:themeColor="text1"/>
          <w:sz w:val="24"/>
          <w:szCs w:val="24"/>
          <w:shd w:val="clear" w:color="auto" w:fill="FFFFFF"/>
          <w:lang w:val="en-US"/>
        </w:rPr>
        <w:t xml:space="preserve"> N</w:t>
      </w:r>
      <w:r w:rsidRPr="00EA27EC">
        <w:rPr>
          <w:rFonts w:ascii="Times New Roman" w:hAnsi="Times New Roman" w:cs="Times New Roman"/>
          <w:i/>
          <w:iCs/>
          <w:color w:val="000000" w:themeColor="text1"/>
          <w:sz w:val="24"/>
          <w:szCs w:val="24"/>
          <w:shd w:val="clear" w:color="auto" w:fill="FFFFFF"/>
          <w:lang w:val="en-US"/>
        </w:rPr>
        <w:t>euroscience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18</w:t>
      </w:r>
      <w:r w:rsidRPr="00EA27EC">
        <w:rPr>
          <w:rFonts w:ascii="Times New Roman" w:hAnsi="Times New Roman" w:cs="Times New Roman"/>
          <w:color w:val="000000" w:themeColor="text1"/>
          <w:sz w:val="24"/>
          <w:szCs w:val="24"/>
          <w:shd w:val="clear" w:color="auto" w:fill="FFFFFF"/>
          <w:lang w:val="en-US"/>
        </w:rPr>
        <w:t>(10), 1607-1615.</w:t>
      </w:r>
    </w:p>
    <w:p w:rsidR="00FE3566" w:rsidRPr="00EA27EC" w:rsidRDefault="00FE3566"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rPr>
        <w:t>Brouwer, H., Fitz, H., &amp; Hoeks, J. (2012). Getting real about semantic illusions: rethinking the functional role of the P600 in language comprehension.</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Brain Research</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1446</w:t>
      </w:r>
      <w:r w:rsidRPr="00EA27EC">
        <w:rPr>
          <w:rFonts w:ascii="Times New Roman" w:hAnsi="Times New Roman" w:cs="Times New Roman"/>
          <w:color w:val="000000" w:themeColor="text1"/>
          <w:sz w:val="24"/>
          <w:szCs w:val="24"/>
          <w:shd w:val="clear" w:color="auto" w:fill="FFFFFF"/>
        </w:rPr>
        <w:t>, 127-143.</w:t>
      </w:r>
    </w:p>
    <w:p w:rsidR="0007000F" w:rsidRPr="00EA27EC" w:rsidRDefault="00FD3C8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lang w:val="de-DE"/>
        </w:rPr>
        <w:t xml:space="preserve">Cappelle, B., Shtyrov, Y., &amp; Pulvermüller, F. (2010). </w:t>
      </w:r>
      <w:r w:rsidRPr="00EA27EC">
        <w:rPr>
          <w:rFonts w:ascii="Times New Roman" w:hAnsi="Times New Roman" w:cs="Times New Roman"/>
          <w:i/>
          <w:color w:val="000000" w:themeColor="text1"/>
          <w:sz w:val="24"/>
          <w:szCs w:val="24"/>
          <w:shd w:val="clear" w:color="auto" w:fill="FFFFFF"/>
          <w:lang w:val="en-US"/>
        </w:rPr>
        <w:t>Heating up</w:t>
      </w:r>
      <w:r w:rsidRPr="00EA27EC">
        <w:rPr>
          <w:rFonts w:ascii="Times New Roman" w:hAnsi="Times New Roman" w:cs="Times New Roman"/>
          <w:color w:val="000000" w:themeColor="text1"/>
          <w:sz w:val="24"/>
          <w:szCs w:val="24"/>
          <w:shd w:val="clear" w:color="auto" w:fill="FFFFFF"/>
          <w:lang w:val="en-US"/>
        </w:rPr>
        <w:t xml:space="preserve"> or </w:t>
      </w:r>
      <w:r w:rsidRPr="00EA27EC">
        <w:rPr>
          <w:rFonts w:ascii="Times New Roman" w:hAnsi="Times New Roman" w:cs="Times New Roman"/>
          <w:i/>
          <w:color w:val="000000" w:themeColor="text1"/>
          <w:sz w:val="24"/>
          <w:szCs w:val="24"/>
          <w:shd w:val="clear" w:color="auto" w:fill="FFFFFF"/>
          <w:lang w:val="en-US"/>
        </w:rPr>
        <w:t>cooling up</w:t>
      </w:r>
      <w:r w:rsidRPr="00EA27EC">
        <w:rPr>
          <w:rFonts w:ascii="Times New Roman" w:hAnsi="Times New Roman" w:cs="Times New Roman"/>
          <w:color w:val="000000" w:themeColor="text1"/>
          <w:sz w:val="24"/>
          <w:szCs w:val="24"/>
          <w:shd w:val="clear" w:color="auto" w:fill="FFFFFF"/>
          <w:lang w:val="en-US"/>
        </w:rPr>
        <w:t xml:space="preserve"> the brain? MEG evidence that phrasal verbs are lexical units.</w:t>
      </w:r>
      <w:r w:rsidR="007A3EB4"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Brain and language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115</w:t>
      </w:r>
      <w:r w:rsidRPr="00EA27EC">
        <w:rPr>
          <w:rFonts w:ascii="Times New Roman" w:hAnsi="Times New Roman" w:cs="Times New Roman"/>
          <w:color w:val="000000" w:themeColor="text1"/>
          <w:sz w:val="24"/>
          <w:szCs w:val="24"/>
          <w:shd w:val="clear" w:color="auto" w:fill="FFFFFF"/>
          <w:lang w:val="en-US"/>
        </w:rPr>
        <w:t>(3), 189-201.</w:t>
      </w:r>
    </w:p>
    <w:p w:rsidR="0007000F" w:rsidRPr="00EA27EC" w:rsidRDefault="0007000F" w:rsidP="00151ABC">
      <w:pPr>
        <w:autoSpaceDE w:val="0"/>
        <w:autoSpaceDN w:val="0"/>
        <w:adjustRightInd w:val="0"/>
        <w:spacing w:after="0" w:line="360" w:lineRule="auto"/>
        <w:ind w:left="720" w:hanging="720"/>
        <w:rPr>
          <w:rFonts w:ascii="Times New Roman" w:hAnsi="Times New Roman" w:cs="Times New Roman"/>
          <w:color w:val="000000" w:themeColor="text1"/>
          <w:sz w:val="28"/>
          <w:szCs w:val="24"/>
          <w:shd w:val="clear" w:color="auto" w:fill="FFFFFF"/>
        </w:rPr>
      </w:pPr>
      <w:r w:rsidRPr="00EA27EC">
        <w:rPr>
          <w:rFonts w:ascii="Times New Roman" w:hAnsi="Times New Roman" w:cs="Times New Roman"/>
          <w:color w:val="000000" w:themeColor="text1"/>
          <w:sz w:val="24"/>
          <w:shd w:val="clear" w:color="auto" w:fill="FFFFFF"/>
        </w:rPr>
        <w:t>Coulson, S. (2006). Constructing meaning.</w:t>
      </w:r>
      <w:r w:rsidRPr="00EA27EC">
        <w:rPr>
          <w:rStyle w:val="apple-converted-space"/>
          <w:rFonts w:ascii="Times New Roman" w:hAnsi="Times New Roman" w:cs="Times New Roman"/>
          <w:color w:val="000000" w:themeColor="text1"/>
          <w:sz w:val="24"/>
          <w:shd w:val="clear" w:color="auto" w:fill="FFFFFF"/>
        </w:rPr>
        <w:t> </w:t>
      </w:r>
      <w:r w:rsidRPr="00EA27EC">
        <w:rPr>
          <w:rFonts w:ascii="Times New Roman" w:hAnsi="Times New Roman" w:cs="Times New Roman"/>
          <w:i/>
          <w:iCs/>
          <w:color w:val="000000" w:themeColor="text1"/>
          <w:sz w:val="24"/>
          <w:shd w:val="clear" w:color="auto" w:fill="FFFFFF"/>
        </w:rPr>
        <w:t>Metaphor and symbol</w:t>
      </w:r>
      <w:r w:rsidRPr="00EA27EC">
        <w:rPr>
          <w:rFonts w:ascii="Times New Roman" w:hAnsi="Times New Roman" w:cs="Times New Roman"/>
          <w:color w:val="000000" w:themeColor="text1"/>
          <w:sz w:val="24"/>
          <w:shd w:val="clear" w:color="auto" w:fill="FFFFFF"/>
        </w:rPr>
        <w:t>,</w:t>
      </w:r>
      <w:r w:rsidRPr="00EA27EC">
        <w:rPr>
          <w:rStyle w:val="apple-converted-space"/>
          <w:rFonts w:ascii="Times New Roman" w:hAnsi="Times New Roman" w:cs="Times New Roman"/>
          <w:color w:val="000000" w:themeColor="text1"/>
          <w:sz w:val="24"/>
          <w:shd w:val="clear" w:color="auto" w:fill="FFFFFF"/>
        </w:rPr>
        <w:t> </w:t>
      </w:r>
      <w:r w:rsidRPr="00EA27EC">
        <w:rPr>
          <w:rFonts w:ascii="Times New Roman" w:hAnsi="Times New Roman" w:cs="Times New Roman"/>
          <w:i/>
          <w:iCs/>
          <w:color w:val="000000" w:themeColor="text1"/>
          <w:sz w:val="24"/>
          <w:shd w:val="clear" w:color="auto" w:fill="FFFFFF"/>
        </w:rPr>
        <w:t>21</w:t>
      </w:r>
      <w:r w:rsidRPr="00EA27EC">
        <w:rPr>
          <w:rFonts w:ascii="Times New Roman" w:hAnsi="Times New Roman" w:cs="Times New Roman"/>
          <w:color w:val="000000" w:themeColor="text1"/>
          <w:sz w:val="24"/>
          <w:shd w:val="clear" w:color="auto" w:fill="FFFFFF"/>
        </w:rPr>
        <w:t>(4), 245-266.</w:t>
      </w:r>
    </w:p>
    <w:p w:rsidR="008E3FE3" w:rsidRPr="00EA27EC" w:rsidRDefault="008E3FE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de-DE"/>
        </w:rPr>
      </w:pPr>
      <w:r w:rsidRPr="00EA27EC">
        <w:rPr>
          <w:rFonts w:ascii="Times New Roman" w:hAnsi="Times New Roman" w:cs="Times New Roman"/>
          <w:color w:val="000000" w:themeColor="text1"/>
          <w:sz w:val="24"/>
          <w:szCs w:val="24"/>
          <w:shd w:val="clear" w:color="auto" w:fill="FFFFFF"/>
        </w:rPr>
        <w:t>Deacon, D., Dynowska, A., Ritter, W., &amp; Grose</w:t>
      </w:r>
      <w:r w:rsidRPr="00EA27EC">
        <w:rPr>
          <w:rFonts w:ascii="Cambria Math" w:hAnsi="Cambria Math" w:cs="Times New Roman"/>
          <w:color w:val="000000" w:themeColor="text1"/>
          <w:sz w:val="24"/>
          <w:szCs w:val="24"/>
          <w:shd w:val="clear" w:color="auto" w:fill="FFFFFF"/>
        </w:rPr>
        <w:t>‐</w:t>
      </w:r>
      <w:r w:rsidRPr="00EA27EC">
        <w:rPr>
          <w:rFonts w:ascii="Times New Roman" w:hAnsi="Times New Roman" w:cs="Times New Roman"/>
          <w:color w:val="000000" w:themeColor="text1"/>
          <w:sz w:val="24"/>
          <w:szCs w:val="24"/>
          <w:shd w:val="clear" w:color="auto" w:fill="FFFFFF"/>
        </w:rPr>
        <w:t>Fifer, J. (2004). Repetition and semantic priming of nonwords: Implications for theories of N400 and word recognition.</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Psychophysiology</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41</w:t>
      </w:r>
      <w:r w:rsidRPr="00EA27EC">
        <w:rPr>
          <w:rFonts w:ascii="Times New Roman" w:hAnsi="Times New Roman" w:cs="Times New Roman"/>
          <w:color w:val="000000" w:themeColor="text1"/>
          <w:sz w:val="24"/>
          <w:szCs w:val="24"/>
          <w:shd w:val="clear" w:color="auto" w:fill="FFFFFF"/>
        </w:rPr>
        <w:t>(1), 60-74.</w:t>
      </w:r>
    </w:p>
    <w:p w:rsidR="00CB6199" w:rsidRPr="00EA27EC" w:rsidRDefault="00CB6199"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de-DE"/>
        </w:rPr>
        <w:t xml:space="preserve">Federmeier, K. D., &amp; Laszlo, S. (2009). </w:t>
      </w:r>
      <w:r w:rsidRPr="00EA27EC">
        <w:rPr>
          <w:rFonts w:ascii="Times New Roman" w:hAnsi="Times New Roman" w:cs="Times New Roman"/>
          <w:color w:val="000000" w:themeColor="text1"/>
          <w:sz w:val="24"/>
          <w:szCs w:val="24"/>
          <w:shd w:val="clear" w:color="auto" w:fill="FFFFFF"/>
          <w:lang w:val="en-US"/>
        </w:rPr>
        <w:t>Time for meaning: Electrophysiology provides insights into the dynamics of representation and processing in semantic memory.</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Psychology of learning and motivation</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51</w:t>
      </w:r>
      <w:r w:rsidRPr="00EA27EC">
        <w:rPr>
          <w:rFonts w:ascii="Times New Roman" w:hAnsi="Times New Roman" w:cs="Times New Roman"/>
          <w:color w:val="000000" w:themeColor="text1"/>
          <w:sz w:val="24"/>
          <w:szCs w:val="24"/>
          <w:shd w:val="clear" w:color="auto" w:fill="FFFFFF"/>
          <w:lang w:val="en-US"/>
        </w:rPr>
        <w:t>, 1-44.</w:t>
      </w:r>
    </w:p>
    <w:p w:rsidR="00E27188" w:rsidRPr="00EA27EC" w:rsidRDefault="00E27188"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Fischer, M. H., &amp; Zwaan, R. A. (2008). Embodied language: a review of the role of the motor system in language comprehension.</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The Quarterly Journal of Experimental Psychology</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61</w:t>
      </w:r>
      <w:r w:rsidRPr="00EA27EC">
        <w:rPr>
          <w:rFonts w:ascii="Times New Roman" w:hAnsi="Times New Roman" w:cs="Times New Roman"/>
          <w:color w:val="000000" w:themeColor="text1"/>
          <w:sz w:val="24"/>
          <w:szCs w:val="24"/>
          <w:shd w:val="clear" w:color="auto" w:fill="FFFFFF"/>
          <w:lang w:val="en-US"/>
        </w:rPr>
        <w:t>(6), 825-850.</w:t>
      </w:r>
    </w:p>
    <w:p w:rsidR="00AB778A" w:rsidRPr="00EA27EC" w:rsidRDefault="00C92FBE"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lang w:val="de-DE"/>
        </w:rPr>
        <w:t xml:space="preserve">Frenzel, S., Schlesewsky, M., &amp; Bornkessel-Schlesewsky, I. (2011). </w:t>
      </w:r>
      <w:r w:rsidRPr="00EA27EC">
        <w:rPr>
          <w:rFonts w:ascii="Times New Roman" w:hAnsi="Times New Roman" w:cs="Times New Roman"/>
          <w:color w:val="000000" w:themeColor="text1"/>
          <w:sz w:val="24"/>
          <w:szCs w:val="24"/>
          <w:shd w:val="clear" w:color="auto" w:fill="FFFFFF"/>
        </w:rPr>
        <w:t>Conflicts in language processing: A new perspective on the N400–P600 distinction.</w:t>
      </w:r>
      <w:r w:rsidR="00747127" w:rsidRPr="00EA27EC">
        <w:rPr>
          <w:rFonts w:ascii="Times New Roman" w:hAnsi="Times New Roman" w:cs="Times New Roman"/>
          <w:color w:val="000000" w:themeColor="text1"/>
          <w:sz w:val="24"/>
          <w:szCs w:val="24"/>
          <w:shd w:val="clear" w:color="auto" w:fill="FFFFFF"/>
        </w:rPr>
        <w:t xml:space="preserve"> </w:t>
      </w:r>
      <w:r w:rsidRPr="00EA27EC">
        <w:rPr>
          <w:rFonts w:ascii="Times New Roman" w:hAnsi="Times New Roman" w:cs="Times New Roman"/>
          <w:i/>
          <w:iCs/>
          <w:color w:val="000000" w:themeColor="text1"/>
          <w:sz w:val="24"/>
          <w:szCs w:val="24"/>
          <w:shd w:val="clear" w:color="auto" w:fill="FFFFFF"/>
        </w:rPr>
        <w:t>Neuropsychologia</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49</w:t>
      </w:r>
      <w:r w:rsidRPr="00EA27EC">
        <w:rPr>
          <w:rFonts w:ascii="Times New Roman" w:hAnsi="Times New Roman" w:cs="Times New Roman"/>
          <w:color w:val="000000" w:themeColor="text1"/>
          <w:sz w:val="24"/>
          <w:szCs w:val="24"/>
          <w:shd w:val="clear" w:color="auto" w:fill="FFFFFF"/>
        </w:rPr>
        <w:t>(3), 574-579.</w:t>
      </w:r>
    </w:p>
    <w:p w:rsidR="00451A2A" w:rsidRPr="00EA27EC" w:rsidRDefault="003C54A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Gallese, V., &amp; Lakoff, G. (2005). The brain's concepts: The role of the sensory-motor system in conceptual knowledge.</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Cognitive neuropsychology</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22</w:t>
      </w:r>
      <w:r w:rsidRPr="00EA27EC">
        <w:rPr>
          <w:rFonts w:ascii="Times New Roman" w:hAnsi="Times New Roman" w:cs="Times New Roman"/>
          <w:color w:val="000000" w:themeColor="text1"/>
          <w:sz w:val="24"/>
          <w:szCs w:val="24"/>
          <w:shd w:val="clear" w:color="auto" w:fill="FFFFFF"/>
          <w:lang w:val="en-US"/>
        </w:rPr>
        <w:t>(3-4), 455-479.</w:t>
      </w:r>
    </w:p>
    <w:p w:rsidR="00451A2A" w:rsidRPr="00EA27EC" w:rsidRDefault="003218DC"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Glenberg, A. M., &amp; Kaschak, M. P. (2002). Grounding language in action.</w:t>
      </w:r>
      <w:r w:rsidR="00AB48A1"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Psychonomic bulletin &amp; review</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9</w:t>
      </w:r>
      <w:r w:rsidRPr="00EA27EC">
        <w:rPr>
          <w:rFonts w:ascii="Times New Roman" w:hAnsi="Times New Roman" w:cs="Times New Roman"/>
          <w:color w:val="000000" w:themeColor="text1"/>
          <w:sz w:val="24"/>
          <w:szCs w:val="24"/>
          <w:shd w:val="clear" w:color="auto" w:fill="FFFFFF"/>
          <w:lang w:val="en-US"/>
        </w:rPr>
        <w:t>(3), 558-565.</w:t>
      </w:r>
    </w:p>
    <w:p w:rsidR="00137889" w:rsidRPr="00EA27EC" w:rsidRDefault="00C25786" w:rsidP="00137889">
      <w:pPr>
        <w:spacing w:after="0" w:line="360" w:lineRule="auto"/>
        <w:rPr>
          <w:rFonts w:ascii="Times New Roman" w:hAnsi="Times New Roman" w:cs="Times New Roman"/>
          <w:i/>
          <w:iCs/>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Hagoort, P., Baggio, G., &amp; Willems, R. M. (2009). Semantic unification. In</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The</w:t>
      </w:r>
      <w:r w:rsidR="00137889" w:rsidRPr="00EA27EC">
        <w:rPr>
          <w:rFonts w:ascii="Times New Roman" w:hAnsi="Times New Roman" w:cs="Times New Roman"/>
          <w:i/>
          <w:iCs/>
          <w:color w:val="000000" w:themeColor="text1"/>
          <w:sz w:val="24"/>
          <w:szCs w:val="24"/>
          <w:shd w:val="clear" w:color="auto" w:fill="FFFFFF"/>
        </w:rPr>
        <w:t xml:space="preserve"> </w:t>
      </w:r>
    </w:p>
    <w:p w:rsidR="00C25786" w:rsidRPr="00EA27EC" w:rsidRDefault="00C25786" w:rsidP="00137889">
      <w:pPr>
        <w:spacing w:after="0" w:line="360" w:lineRule="auto"/>
        <w:ind w:firstLine="708"/>
        <w:rPr>
          <w:rFonts w:ascii="Times New Roman" w:hAnsi="Times New Roman" w:cs="Times New Roman"/>
          <w:i/>
          <w:iCs/>
          <w:color w:val="000000" w:themeColor="text1"/>
          <w:sz w:val="24"/>
          <w:szCs w:val="24"/>
          <w:shd w:val="clear" w:color="auto" w:fill="FFFFFF"/>
        </w:rPr>
      </w:pPr>
      <w:r w:rsidRPr="00EA27EC">
        <w:rPr>
          <w:rFonts w:ascii="Times New Roman" w:hAnsi="Times New Roman" w:cs="Times New Roman"/>
          <w:i/>
          <w:iCs/>
          <w:color w:val="000000" w:themeColor="text1"/>
          <w:sz w:val="24"/>
          <w:szCs w:val="24"/>
          <w:shd w:val="clear" w:color="auto" w:fill="FFFFFF"/>
        </w:rPr>
        <w:t>cognitive</w:t>
      </w:r>
      <w:r w:rsidR="00137889" w:rsidRPr="00EA27EC">
        <w:rPr>
          <w:rFonts w:ascii="Times New Roman" w:hAnsi="Times New Roman" w:cs="Times New Roman"/>
          <w:i/>
          <w:iCs/>
          <w:color w:val="000000" w:themeColor="text1"/>
          <w:sz w:val="24"/>
          <w:szCs w:val="24"/>
          <w:shd w:val="clear" w:color="auto" w:fill="FFFFFF"/>
        </w:rPr>
        <w:t xml:space="preserve"> </w:t>
      </w:r>
      <w:r w:rsidRPr="00EA27EC">
        <w:rPr>
          <w:rFonts w:ascii="Times New Roman" w:hAnsi="Times New Roman" w:cs="Times New Roman"/>
          <w:i/>
          <w:iCs/>
          <w:color w:val="000000" w:themeColor="text1"/>
          <w:sz w:val="24"/>
          <w:szCs w:val="24"/>
          <w:shd w:val="clear" w:color="auto" w:fill="FFFFFF"/>
        </w:rPr>
        <w:t>neurosciences, 4th ed.</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color w:val="000000" w:themeColor="text1"/>
          <w:sz w:val="24"/>
          <w:szCs w:val="24"/>
          <w:shd w:val="clear" w:color="auto" w:fill="FFFFFF"/>
        </w:rPr>
        <w:t>(pp. 819-836). MIT press.</w:t>
      </w:r>
    </w:p>
    <w:p w:rsidR="002157D5" w:rsidRPr="00EA27EC" w:rsidRDefault="009B71EC" w:rsidP="00151ABC">
      <w:pPr>
        <w:spacing w:after="0" w:line="360" w:lineRule="auto"/>
        <w:rPr>
          <w:rFonts w:ascii="Times New Roman" w:eastAsia="Times New Roman" w:hAnsi="Times New Roman" w:cs="Times New Roman"/>
          <w:color w:val="000000" w:themeColor="text1"/>
          <w:sz w:val="24"/>
          <w:szCs w:val="24"/>
          <w:lang w:eastAsia="zh-CN"/>
        </w:rPr>
      </w:pPr>
      <w:r w:rsidRPr="00EA27EC">
        <w:rPr>
          <w:rFonts w:ascii="Times New Roman" w:eastAsia="Times New Roman" w:hAnsi="Times New Roman" w:cs="Times New Roman"/>
          <w:color w:val="000000" w:themeColor="text1"/>
          <w:sz w:val="24"/>
          <w:szCs w:val="24"/>
          <w:lang w:eastAsia="zh-CN"/>
        </w:rPr>
        <w:t xml:space="preserve">Hagoort, P., Brown, C. M., &amp; Osterhout, L. (1999). The neurocognition of syntactic </w:t>
      </w:r>
    </w:p>
    <w:p w:rsidR="009B71EC" w:rsidRPr="00EA27EC" w:rsidRDefault="009B71EC" w:rsidP="00151ABC">
      <w:pPr>
        <w:spacing w:after="0" w:line="360" w:lineRule="auto"/>
        <w:ind w:left="708"/>
        <w:rPr>
          <w:rFonts w:ascii="Times New Roman" w:eastAsia="Times New Roman" w:hAnsi="Times New Roman" w:cs="Times New Roman"/>
          <w:color w:val="000000" w:themeColor="text1"/>
          <w:sz w:val="24"/>
          <w:szCs w:val="24"/>
          <w:lang w:eastAsia="zh-CN"/>
        </w:rPr>
      </w:pPr>
      <w:r w:rsidRPr="00EA27EC">
        <w:rPr>
          <w:rFonts w:ascii="Times New Roman" w:eastAsia="Times New Roman" w:hAnsi="Times New Roman" w:cs="Times New Roman"/>
          <w:color w:val="000000" w:themeColor="text1"/>
          <w:sz w:val="24"/>
          <w:szCs w:val="24"/>
          <w:lang w:eastAsia="zh-CN"/>
        </w:rPr>
        <w:t xml:space="preserve">processing. In: Brown, C. M., &amp; Hagoort, P. (Eds.), </w:t>
      </w:r>
      <w:r w:rsidRPr="00EA27EC">
        <w:rPr>
          <w:rFonts w:ascii="Times New Roman" w:eastAsia="Times New Roman" w:hAnsi="Times New Roman" w:cs="Times New Roman"/>
          <w:i/>
          <w:iCs/>
          <w:color w:val="000000" w:themeColor="text1"/>
          <w:sz w:val="24"/>
          <w:szCs w:val="24"/>
          <w:lang w:eastAsia="zh-CN"/>
        </w:rPr>
        <w:t>The neurocognition of language</w:t>
      </w:r>
      <w:r w:rsidRPr="00EA27EC">
        <w:rPr>
          <w:rFonts w:ascii="Times New Roman" w:eastAsia="Times New Roman" w:hAnsi="Times New Roman" w:cs="Times New Roman"/>
          <w:color w:val="000000" w:themeColor="text1"/>
          <w:sz w:val="24"/>
          <w:szCs w:val="24"/>
          <w:lang w:eastAsia="zh-CN"/>
        </w:rPr>
        <w:t>, Oxford University Press, 273-316.</w:t>
      </w:r>
    </w:p>
    <w:p w:rsidR="003C4EC1" w:rsidRPr="00EA27EC" w:rsidRDefault="003C4EC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lang w:val="en-US"/>
        </w:rPr>
      </w:pPr>
      <w:r w:rsidRPr="00EA27EC">
        <w:rPr>
          <w:rFonts w:ascii="Times New Roman" w:hAnsi="Times New Roman" w:cs="Times New Roman"/>
          <w:color w:val="000000" w:themeColor="text1"/>
          <w:sz w:val="24"/>
          <w:szCs w:val="24"/>
          <w:shd w:val="clear" w:color="auto" w:fill="FFFFFF"/>
          <w:lang w:val="en-US"/>
        </w:rPr>
        <w:t>Hari, R. (2006). Action–perception connection and the cortical mu rhythm.</w:t>
      </w:r>
      <w:r w:rsidR="00B274D6"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Progress in Brain Research</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159</w:t>
      </w:r>
      <w:r w:rsidRPr="00EA27EC">
        <w:rPr>
          <w:rFonts w:ascii="Times New Roman" w:hAnsi="Times New Roman" w:cs="Times New Roman"/>
          <w:color w:val="000000" w:themeColor="text1"/>
          <w:sz w:val="24"/>
          <w:szCs w:val="24"/>
          <w:shd w:val="clear" w:color="auto" w:fill="FFFFFF"/>
          <w:lang w:val="en-US"/>
        </w:rPr>
        <w:t>, 253-260.</w:t>
      </w:r>
    </w:p>
    <w:p w:rsidR="0074620E" w:rsidRPr="00EA27EC" w:rsidRDefault="000C42EE"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lang w:val="de-DE"/>
        </w:rPr>
      </w:pPr>
      <w:r w:rsidRPr="00EA27EC">
        <w:rPr>
          <w:rFonts w:ascii="Times New Roman" w:hAnsi="Times New Roman" w:cs="Times New Roman"/>
          <w:color w:val="000000" w:themeColor="text1"/>
          <w:sz w:val="24"/>
          <w:szCs w:val="24"/>
          <w:lang w:val="de-DE"/>
        </w:rPr>
        <w:t xml:space="preserve">Hauk, O., Johnsrude, I., &amp; Pulvermüller, F. (2004). </w:t>
      </w:r>
      <w:r w:rsidR="0074620E" w:rsidRPr="00EA27EC">
        <w:rPr>
          <w:rFonts w:ascii="Times New Roman" w:hAnsi="Times New Roman" w:cs="Times New Roman"/>
          <w:color w:val="000000" w:themeColor="text1"/>
          <w:sz w:val="24"/>
          <w:szCs w:val="24"/>
        </w:rPr>
        <w:t xml:space="preserve">Somatotopic representation of action words in human motor and premotor cortex. </w:t>
      </w:r>
      <w:r w:rsidR="0074620E" w:rsidRPr="00EA27EC">
        <w:rPr>
          <w:rFonts w:ascii="Times New Roman" w:hAnsi="Times New Roman" w:cs="Times New Roman"/>
          <w:i/>
          <w:iCs/>
          <w:color w:val="000000" w:themeColor="text1"/>
          <w:sz w:val="24"/>
          <w:szCs w:val="24"/>
          <w:lang w:val="de-DE"/>
        </w:rPr>
        <w:t>Neuron, 41</w:t>
      </w:r>
      <w:r w:rsidR="0074620E" w:rsidRPr="00EA27EC">
        <w:rPr>
          <w:rFonts w:ascii="Times New Roman" w:hAnsi="Times New Roman" w:cs="Times New Roman"/>
          <w:color w:val="000000" w:themeColor="text1"/>
          <w:sz w:val="24"/>
          <w:szCs w:val="24"/>
          <w:lang w:val="de-DE"/>
        </w:rPr>
        <w:t xml:space="preserve">(2), 301–307. </w:t>
      </w:r>
    </w:p>
    <w:p w:rsidR="00067EEA" w:rsidRPr="00EA27EC" w:rsidRDefault="00067EEA"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de-DE"/>
        </w:rPr>
      </w:pPr>
      <w:r w:rsidRPr="00EA27EC">
        <w:rPr>
          <w:rFonts w:ascii="Times New Roman" w:hAnsi="Times New Roman" w:cs="Times New Roman"/>
          <w:color w:val="000000" w:themeColor="text1"/>
          <w:sz w:val="24"/>
          <w:szCs w:val="24"/>
          <w:shd w:val="clear" w:color="auto" w:fill="FFFFFF"/>
        </w:rPr>
        <w:t>Hauk, O., &amp; Tschentscher, N. (2013). The body of evidence: what can neuroscience tell us about embodied semantics?.</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lang w:val="nl-NL"/>
        </w:rPr>
        <w:t>Frontiers in psychology</w:t>
      </w:r>
      <w:r w:rsidRPr="00EA27EC">
        <w:rPr>
          <w:rFonts w:ascii="Times New Roman" w:hAnsi="Times New Roman" w:cs="Times New Roman"/>
          <w:color w:val="000000" w:themeColor="text1"/>
          <w:sz w:val="24"/>
          <w:szCs w:val="24"/>
          <w:shd w:val="clear" w:color="auto" w:fill="FFFFFF"/>
          <w:lang w:val="nl-NL"/>
        </w:rPr>
        <w:t>,</w:t>
      </w:r>
      <w:r w:rsidRPr="00EA27EC">
        <w:rPr>
          <w:rStyle w:val="apple-converted-space"/>
          <w:rFonts w:ascii="Times New Roman" w:hAnsi="Times New Roman" w:cs="Times New Roman"/>
          <w:color w:val="000000" w:themeColor="text1"/>
          <w:sz w:val="24"/>
          <w:szCs w:val="24"/>
          <w:shd w:val="clear" w:color="auto" w:fill="FFFFFF"/>
          <w:lang w:val="nl-NL"/>
        </w:rPr>
        <w:t> </w:t>
      </w:r>
      <w:r w:rsidRPr="00EA27EC">
        <w:rPr>
          <w:rFonts w:ascii="Times New Roman" w:hAnsi="Times New Roman" w:cs="Times New Roman"/>
          <w:i/>
          <w:iCs/>
          <w:color w:val="000000" w:themeColor="text1"/>
          <w:sz w:val="24"/>
          <w:szCs w:val="24"/>
          <w:shd w:val="clear" w:color="auto" w:fill="FFFFFF"/>
          <w:lang w:val="nl-NL"/>
        </w:rPr>
        <w:t>4</w:t>
      </w:r>
      <w:r w:rsidR="00E94768" w:rsidRPr="00EA27EC">
        <w:rPr>
          <w:rFonts w:ascii="Times New Roman" w:hAnsi="Times New Roman" w:cs="Times New Roman"/>
          <w:i/>
          <w:iCs/>
          <w:color w:val="000000" w:themeColor="text1"/>
          <w:sz w:val="24"/>
          <w:szCs w:val="24"/>
          <w:shd w:val="clear" w:color="auto" w:fill="FFFFFF"/>
          <w:lang w:val="nl-NL"/>
        </w:rPr>
        <w:t>:50</w:t>
      </w:r>
      <w:r w:rsidRPr="00EA27EC">
        <w:rPr>
          <w:rFonts w:ascii="Times New Roman" w:hAnsi="Times New Roman" w:cs="Times New Roman"/>
          <w:color w:val="000000" w:themeColor="text1"/>
          <w:sz w:val="24"/>
          <w:szCs w:val="24"/>
          <w:shd w:val="clear" w:color="auto" w:fill="FFFFFF"/>
          <w:lang w:val="nl-NL"/>
        </w:rPr>
        <w:t>.</w:t>
      </w:r>
    </w:p>
    <w:p w:rsidR="001B623D" w:rsidRPr="00EA27EC" w:rsidRDefault="001B623D"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de-DE"/>
        </w:rPr>
        <w:t xml:space="preserve">Hoenig, K., Sim, E. J., Bochev, V., Herrnberger, B., &amp; Kiefer, M. (2008). </w:t>
      </w:r>
      <w:r w:rsidRPr="00EA27EC">
        <w:rPr>
          <w:rFonts w:ascii="Times New Roman" w:hAnsi="Times New Roman" w:cs="Times New Roman"/>
          <w:color w:val="000000" w:themeColor="text1"/>
          <w:sz w:val="24"/>
          <w:szCs w:val="24"/>
          <w:shd w:val="clear" w:color="auto" w:fill="FFFFFF"/>
          <w:lang w:val="en-US"/>
        </w:rPr>
        <w:t>Conceptual flexibility in the human brain: dynamic recruitment of semantic maps from visual, motor, and motion-related areas.</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Journal of Cognitive Neuroscience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20</w:t>
      </w:r>
      <w:r w:rsidRPr="00EA27EC">
        <w:rPr>
          <w:rFonts w:ascii="Times New Roman" w:hAnsi="Times New Roman" w:cs="Times New Roman"/>
          <w:color w:val="000000" w:themeColor="text1"/>
          <w:sz w:val="24"/>
          <w:szCs w:val="24"/>
          <w:shd w:val="clear" w:color="auto" w:fill="FFFFFF"/>
          <w:lang w:val="en-US"/>
        </w:rPr>
        <w:t>(10), 1799-1814.</w:t>
      </w:r>
    </w:p>
    <w:p w:rsidR="000E3F71" w:rsidRPr="00EA27EC" w:rsidRDefault="000E3F7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Kemmerer, D., &amp; Gonzalez-Castillo, J. (2010). The two-level theory of verb meaning: An approach to integrating the semantics of action with the mirror neuron system.</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Brain and language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112</w:t>
      </w:r>
      <w:r w:rsidRPr="00EA27EC">
        <w:rPr>
          <w:rFonts w:ascii="Times New Roman" w:hAnsi="Times New Roman" w:cs="Times New Roman"/>
          <w:color w:val="000000" w:themeColor="text1"/>
          <w:sz w:val="24"/>
          <w:szCs w:val="24"/>
          <w:shd w:val="clear" w:color="auto" w:fill="FFFFFF"/>
          <w:lang w:val="en-US"/>
        </w:rPr>
        <w:t>(1), 54-76.</w:t>
      </w:r>
    </w:p>
    <w:p w:rsidR="003044DB" w:rsidRPr="00EA27EC" w:rsidRDefault="003044DB"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Keuleers, E., Brysbaert, M., &amp; New, B. (2010). SUBTLEX-NL: A new measure for Dutch word frequency based on film subtitles.</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Behavior Research Methods</w:t>
      </w:r>
      <w:r w:rsidRPr="00EA27EC">
        <w:rPr>
          <w:rFonts w:ascii="Times New Roman" w:hAnsi="Times New Roman" w:cs="Times New Roman"/>
          <w:color w:val="000000" w:themeColor="text1"/>
          <w:sz w:val="24"/>
          <w:szCs w:val="24"/>
          <w:shd w:val="clear" w:color="auto" w:fill="FFFFFF"/>
          <w:lang w:val="en-US"/>
        </w:rPr>
        <w:t>,</w:t>
      </w:r>
      <w:r w:rsidRPr="00EA27EC">
        <w:rPr>
          <w:rFonts w:ascii="Times New Roman" w:hAnsi="Times New Roman" w:cs="Times New Roman"/>
          <w:i/>
          <w:iCs/>
          <w:color w:val="000000" w:themeColor="text1"/>
          <w:sz w:val="24"/>
          <w:szCs w:val="24"/>
          <w:shd w:val="clear" w:color="auto" w:fill="FFFFFF"/>
          <w:lang w:val="en-US"/>
        </w:rPr>
        <w:t>42</w:t>
      </w:r>
      <w:r w:rsidRPr="00EA27EC">
        <w:rPr>
          <w:rFonts w:ascii="Times New Roman" w:hAnsi="Times New Roman" w:cs="Times New Roman"/>
          <w:color w:val="000000" w:themeColor="text1"/>
          <w:sz w:val="24"/>
          <w:szCs w:val="24"/>
          <w:shd w:val="clear" w:color="auto" w:fill="FFFFFF"/>
          <w:lang w:val="en-US"/>
        </w:rPr>
        <w:t>(3), 643-650.</w:t>
      </w:r>
    </w:p>
    <w:p w:rsidR="00833214" w:rsidRPr="00EA27EC" w:rsidRDefault="00833214"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de-DE"/>
        </w:rPr>
      </w:pPr>
      <w:r w:rsidRPr="00EA27EC">
        <w:rPr>
          <w:rFonts w:ascii="Times New Roman" w:hAnsi="Times New Roman" w:cs="Times New Roman"/>
          <w:color w:val="000000" w:themeColor="text1"/>
          <w:sz w:val="24"/>
          <w:szCs w:val="24"/>
          <w:shd w:val="clear" w:color="auto" w:fill="FFFFFF"/>
        </w:rPr>
        <w:t>Kiefer, M., &amp; Pulvermüller, F. (2012). Conceptual representations in mind and brain: theoretical developments, current evidence and future directions.</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lang w:val="de-DE"/>
        </w:rPr>
        <w:t>Cortex</w:t>
      </w:r>
      <w:r w:rsidRPr="00EA27EC">
        <w:rPr>
          <w:rFonts w:ascii="Times New Roman" w:hAnsi="Times New Roman" w:cs="Times New Roman"/>
          <w:color w:val="000000" w:themeColor="text1"/>
          <w:sz w:val="24"/>
          <w:szCs w:val="24"/>
          <w:shd w:val="clear" w:color="auto" w:fill="FFFFFF"/>
          <w:lang w:val="de-DE"/>
        </w:rPr>
        <w:t>,</w:t>
      </w:r>
      <w:r w:rsidR="002D2190" w:rsidRPr="00EA27EC">
        <w:rPr>
          <w:rFonts w:ascii="Times New Roman" w:hAnsi="Times New Roman" w:cs="Times New Roman"/>
          <w:color w:val="000000" w:themeColor="text1"/>
          <w:sz w:val="24"/>
          <w:szCs w:val="24"/>
          <w:shd w:val="clear" w:color="auto" w:fill="FFFFFF"/>
          <w:lang w:val="de-DE"/>
        </w:rPr>
        <w:t xml:space="preserve"> </w:t>
      </w:r>
      <w:r w:rsidRPr="00EA27EC">
        <w:rPr>
          <w:rFonts w:ascii="Times New Roman" w:hAnsi="Times New Roman" w:cs="Times New Roman"/>
          <w:i/>
          <w:iCs/>
          <w:color w:val="000000" w:themeColor="text1"/>
          <w:sz w:val="24"/>
          <w:szCs w:val="24"/>
          <w:shd w:val="clear" w:color="auto" w:fill="FFFFFF"/>
          <w:lang w:val="de-DE"/>
        </w:rPr>
        <w:t>48</w:t>
      </w:r>
      <w:r w:rsidRPr="00EA27EC">
        <w:rPr>
          <w:rFonts w:ascii="Times New Roman" w:hAnsi="Times New Roman" w:cs="Times New Roman"/>
          <w:color w:val="000000" w:themeColor="text1"/>
          <w:sz w:val="24"/>
          <w:szCs w:val="24"/>
          <w:shd w:val="clear" w:color="auto" w:fill="FFFFFF"/>
          <w:lang w:val="de-DE"/>
        </w:rPr>
        <w:t xml:space="preserve">(7), 805-825. </w:t>
      </w:r>
    </w:p>
    <w:p w:rsidR="003C329B" w:rsidRPr="00EA27EC" w:rsidRDefault="003C329B"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de-DE"/>
        </w:rPr>
        <w:t xml:space="preserve">Klimesch, W., Sauseng, P., Hanslmayr, S., Gruber, W., &amp; Freunberger, R. (2007). </w:t>
      </w:r>
      <w:r w:rsidRPr="00EA27EC">
        <w:rPr>
          <w:rFonts w:ascii="Times New Roman" w:hAnsi="Times New Roman" w:cs="Times New Roman"/>
          <w:color w:val="000000" w:themeColor="text1"/>
          <w:sz w:val="24"/>
          <w:szCs w:val="24"/>
          <w:shd w:val="clear" w:color="auto" w:fill="FFFFFF"/>
        </w:rPr>
        <w:t>Event-related phase reorganization may explain evoked neural dynamics.</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Neuroscience &amp; Biobehavioral Reviews</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31</w:t>
      </w:r>
      <w:r w:rsidRPr="00EA27EC">
        <w:rPr>
          <w:rFonts w:ascii="Times New Roman" w:hAnsi="Times New Roman" w:cs="Times New Roman"/>
          <w:color w:val="000000" w:themeColor="text1"/>
          <w:sz w:val="24"/>
          <w:szCs w:val="24"/>
          <w:shd w:val="clear" w:color="auto" w:fill="FFFFFF"/>
        </w:rPr>
        <w:t>(7), 1003-1016.</w:t>
      </w:r>
    </w:p>
    <w:p w:rsidR="00407136" w:rsidRPr="00EA27EC" w:rsidRDefault="00407136"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de-DE"/>
        </w:rPr>
        <w:t xml:space="preserve">Kutas, M., &amp; Federmeier, K. D. (2011). </w:t>
      </w:r>
      <w:r w:rsidRPr="00EA27EC">
        <w:rPr>
          <w:rFonts w:ascii="Times New Roman" w:hAnsi="Times New Roman" w:cs="Times New Roman"/>
          <w:color w:val="000000" w:themeColor="text1"/>
          <w:sz w:val="24"/>
          <w:szCs w:val="24"/>
          <w:shd w:val="clear" w:color="auto" w:fill="FFFFFF"/>
          <w:lang w:val="en-US"/>
        </w:rPr>
        <w:t>Thirty years and counting: finding meaning in the N400 component of the event-related brain potential (ERP).</w:t>
      </w:r>
      <w:r w:rsidR="008F4759"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Annual review of psychology</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62</w:t>
      </w:r>
      <w:r w:rsidRPr="00EA27EC">
        <w:rPr>
          <w:rFonts w:ascii="Times New Roman" w:hAnsi="Times New Roman" w:cs="Times New Roman"/>
          <w:color w:val="000000" w:themeColor="text1"/>
          <w:sz w:val="24"/>
          <w:szCs w:val="24"/>
          <w:shd w:val="clear" w:color="auto" w:fill="FFFFFF"/>
          <w:lang w:val="en-US"/>
        </w:rPr>
        <w:t>, 621-647.</w:t>
      </w:r>
    </w:p>
    <w:p w:rsidR="005F20C1" w:rsidRPr="00EA27EC" w:rsidRDefault="005F20C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Kutas, M., &amp; Hillyard, S. A. (1980). Reading senseless sentences: Brain potentials reflect semantic incongruity.</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Science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207</w:t>
      </w:r>
      <w:r w:rsidRPr="00EA27EC">
        <w:rPr>
          <w:rFonts w:ascii="Times New Roman" w:hAnsi="Times New Roman" w:cs="Times New Roman"/>
          <w:color w:val="000000" w:themeColor="text1"/>
          <w:sz w:val="24"/>
          <w:szCs w:val="24"/>
          <w:shd w:val="clear" w:color="auto" w:fill="FFFFFF"/>
          <w:lang w:val="en-US"/>
        </w:rPr>
        <w:t>(4427), 203-205.</w:t>
      </w:r>
    </w:p>
    <w:p w:rsidR="005F20C1" w:rsidRPr="00EA27EC" w:rsidRDefault="005F20C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lang w:val="de-DE"/>
        </w:rPr>
      </w:pPr>
      <w:r w:rsidRPr="00EA27EC">
        <w:rPr>
          <w:rFonts w:ascii="Times New Roman" w:hAnsi="Times New Roman" w:cs="Times New Roman"/>
          <w:color w:val="000000" w:themeColor="text1"/>
          <w:sz w:val="24"/>
          <w:szCs w:val="24"/>
        </w:rPr>
        <w:t xml:space="preserve">Kutas, M., &amp; Hillyard, S. A. (1984). Brain potentials during reading reflect word expectancy and semantic association. </w:t>
      </w:r>
      <w:r w:rsidR="000C42EE" w:rsidRPr="00EA27EC">
        <w:rPr>
          <w:rFonts w:ascii="Times New Roman" w:hAnsi="Times New Roman" w:cs="Times New Roman"/>
          <w:i/>
          <w:iCs/>
          <w:color w:val="000000" w:themeColor="text1"/>
          <w:sz w:val="24"/>
          <w:szCs w:val="24"/>
          <w:lang w:val="de-DE"/>
        </w:rPr>
        <w:t>Nature, 307</w:t>
      </w:r>
      <w:r w:rsidR="000C42EE" w:rsidRPr="00EA27EC">
        <w:rPr>
          <w:rFonts w:ascii="Times New Roman" w:hAnsi="Times New Roman" w:cs="Times New Roman"/>
          <w:color w:val="000000" w:themeColor="text1"/>
          <w:sz w:val="24"/>
          <w:szCs w:val="24"/>
          <w:lang w:val="de-DE"/>
        </w:rPr>
        <w:t xml:space="preserve">, 161–163. </w:t>
      </w:r>
    </w:p>
    <w:p w:rsidR="00812324" w:rsidRPr="00EA27EC" w:rsidRDefault="00812324"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Lau, E. F., Phillips, C., &amp; Poeppel, D. (2008). A cortical network for semantics:(de) constructing the N400.</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Nature Reviews Neuroscience</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9</w:t>
      </w:r>
      <w:r w:rsidRPr="00EA27EC">
        <w:rPr>
          <w:rFonts w:ascii="Times New Roman" w:hAnsi="Times New Roman" w:cs="Times New Roman"/>
          <w:color w:val="000000" w:themeColor="text1"/>
          <w:sz w:val="24"/>
          <w:szCs w:val="24"/>
          <w:shd w:val="clear" w:color="auto" w:fill="FFFFFF"/>
        </w:rPr>
        <w:t>(12), 920-933.</w:t>
      </w:r>
    </w:p>
    <w:p w:rsidR="00C26372" w:rsidRPr="00EA27EC" w:rsidRDefault="00C26372"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Louwerse, M. M., Hutchinson, S., Tillman, R., &amp; Recchia, G. (2015). Effect size matters: the role of language statistics and perceptual simulation in conceptual processing.</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Language, Cognition and Neuroscience</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30</w:t>
      </w:r>
      <w:r w:rsidRPr="00EA27EC">
        <w:rPr>
          <w:rFonts w:ascii="Times New Roman" w:hAnsi="Times New Roman" w:cs="Times New Roman"/>
          <w:color w:val="000000" w:themeColor="text1"/>
          <w:sz w:val="24"/>
          <w:szCs w:val="24"/>
          <w:shd w:val="clear" w:color="auto" w:fill="FFFFFF"/>
        </w:rPr>
        <w:t>(4), 430-447.</w:t>
      </w:r>
    </w:p>
    <w:p w:rsidR="00711C9D" w:rsidRPr="00EA27EC" w:rsidRDefault="00711C9D"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rPr>
        <w:t>Mahon, B. Z. (2015). What is embodied about cognition?.</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Language, cognition and neuroscience</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30</w:t>
      </w:r>
      <w:r w:rsidRPr="00EA27EC">
        <w:rPr>
          <w:rFonts w:ascii="Times New Roman" w:hAnsi="Times New Roman" w:cs="Times New Roman"/>
          <w:color w:val="000000" w:themeColor="text1"/>
          <w:sz w:val="24"/>
          <w:szCs w:val="24"/>
          <w:shd w:val="clear" w:color="auto" w:fill="FFFFFF"/>
        </w:rPr>
        <w:t>(4), 420-429.</w:t>
      </w:r>
    </w:p>
    <w:p w:rsidR="006E514E" w:rsidRPr="00EA27EC" w:rsidRDefault="006E514E"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Mahon, B. Z., &amp; Caramazza, A. (2008). A critical look at the embodied cognition hypothesis and a new proposal for grounding conceptual content.</w:t>
      </w:r>
      <w:r w:rsidR="00746BF5"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Journal of Physiology-Paris</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102</w:t>
      </w:r>
      <w:r w:rsidRPr="00EA27EC">
        <w:rPr>
          <w:rFonts w:ascii="Times New Roman" w:hAnsi="Times New Roman" w:cs="Times New Roman"/>
          <w:color w:val="000000" w:themeColor="text1"/>
          <w:sz w:val="24"/>
          <w:szCs w:val="24"/>
          <w:shd w:val="clear" w:color="auto" w:fill="FFFFFF"/>
          <w:lang w:val="en-US"/>
        </w:rPr>
        <w:t>(1), 59-70.</w:t>
      </w:r>
    </w:p>
    <w:p w:rsidR="00256338" w:rsidRPr="00EA27EC" w:rsidRDefault="00256338"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Marino, B. F., Gallese, V., Buccino, G., &amp; Riggio, L. (201</w:t>
      </w:r>
      <w:r w:rsidR="00A5107C" w:rsidRPr="00EA27EC">
        <w:rPr>
          <w:rFonts w:ascii="Times New Roman" w:hAnsi="Times New Roman" w:cs="Times New Roman"/>
          <w:color w:val="000000" w:themeColor="text1"/>
          <w:sz w:val="24"/>
          <w:szCs w:val="24"/>
          <w:shd w:val="clear" w:color="auto" w:fill="FFFFFF"/>
          <w:lang w:val="en-US"/>
        </w:rPr>
        <w:t>2</w:t>
      </w:r>
      <w:r w:rsidRPr="00EA27EC">
        <w:rPr>
          <w:rFonts w:ascii="Times New Roman" w:hAnsi="Times New Roman" w:cs="Times New Roman"/>
          <w:color w:val="000000" w:themeColor="text1"/>
          <w:sz w:val="24"/>
          <w:szCs w:val="24"/>
          <w:shd w:val="clear" w:color="auto" w:fill="FFFFFF"/>
          <w:lang w:val="en-US"/>
        </w:rPr>
        <w:t>). Language sensorimotor specificity modulates the motor system.</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Cortex</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48</w:t>
      </w:r>
      <w:r w:rsidRPr="00EA27EC">
        <w:rPr>
          <w:rFonts w:ascii="Times New Roman" w:hAnsi="Times New Roman" w:cs="Times New Roman"/>
          <w:color w:val="000000" w:themeColor="text1"/>
          <w:sz w:val="24"/>
          <w:szCs w:val="24"/>
          <w:shd w:val="clear" w:color="auto" w:fill="FFFFFF"/>
          <w:lang w:val="en-US"/>
        </w:rPr>
        <w:t>(7), 849-856.</w:t>
      </w:r>
    </w:p>
    <w:p w:rsidR="002210E5" w:rsidRPr="00EA27EC" w:rsidRDefault="002210E5"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Maris, E., &amp; Oostenveld, R. (2007). Nonparametric statistical testing of EEG-and MEG-data.</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Journal of neuroscience methods</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164</w:t>
      </w:r>
      <w:r w:rsidRPr="00EA27EC">
        <w:rPr>
          <w:rFonts w:ascii="Times New Roman" w:hAnsi="Times New Roman" w:cs="Times New Roman"/>
          <w:color w:val="000000" w:themeColor="text1"/>
          <w:sz w:val="24"/>
          <w:szCs w:val="24"/>
          <w:shd w:val="clear" w:color="auto" w:fill="FFFFFF"/>
          <w:lang w:val="en-US"/>
        </w:rPr>
        <w:t>(1), 177-190.</w:t>
      </w:r>
    </w:p>
    <w:p w:rsidR="00024EFD" w:rsidRPr="00EA27EC" w:rsidRDefault="00024EFD"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Meteyard, L., Rodriguez Cuadrado, S., Bahrami, B., &amp; Vigliocco, G. (2010). Coming of age: A review of embodiment and the neuroscience of semantics.</w:t>
      </w:r>
      <w:r w:rsidR="00304882" w:rsidRPr="00EA27EC">
        <w:rPr>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Cortex</w:t>
      </w:r>
      <w:r w:rsidRPr="00EA27EC">
        <w:rPr>
          <w:rFonts w:ascii="Times New Roman" w:hAnsi="Times New Roman" w:cs="Times New Roman"/>
          <w:color w:val="000000" w:themeColor="text1"/>
          <w:sz w:val="24"/>
          <w:szCs w:val="24"/>
          <w:shd w:val="clear" w:color="auto" w:fill="FFFFFF"/>
          <w:lang w:val="en-US"/>
        </w:rPr>
        <w:t>.</w:t>
      </w:r>
    </w:p>
    <w:p w:rsidR="003E5D18" w:rsidRPr="00EA27EC" w:rsidRDefault="003E5D18"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 xml:space="preserve">Moody, C. L., &amp; Gennari, S. P. (2010). Effects of implied physical effort in sensory-motor and pre-frontal cortex during language comprehension. </w:t>
      </w:r>
      <w:r w:rsidRPr="00EA27EC">
        <w:rPr>
          <w:rFonts w:ascii="Times New Roman" w:hAnsi="Times New Roman" w:cs="Times New Roman"/>
          <w:i/>
          <w:iCs/>
          <w:color w:val="000000" w:themeColor="text1"/>
          <w:sz w:val="24"/>
          <w:szCs w:val="24"/>
        </w:rPr>
        <w:t>NeuroImage, 49</w:t>
      </w:r>
      <w:r w:rsidRPr="00EA27EC">
        <w:rPr>
          <w:rFonts w:ascii="Times New Roman" w:hAnsi="Times New Roman" w:cs="Times New Roman"/>
          <w:color w:val="000000" w:themeColor="text1"/>
          <w:sz w:val="24"/>
          <w:szCs w:val="24"/>
        </w:rPr>
        <w:t xml:space="preserve">(1), 782–793. </w:t>
      </w:r>
    </w:p>
    <w:p w:rsidR="009E683D" w:rsidRPr="00EA27EC" w:rsidRDefault="009E683D"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Moreno, I., de Vega, M., &amp; León, I. (2013). Understanding action language modulates oscillatory mu and beta rhythms in the same way as observing actions.</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Brain and cognition</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82</w:t>
      </w:r>
      <w:r w:rsidRPr="00EA27EC">
        <w:rPr>
          <w:rFonts w:ascii="Times New Roman" w:hAnsi="Times New Roman" w:cs="Times New Roman"/>
          <w:color w:val="000000" w:themeColor="text1"/>
          <w:sz w:val="24"/>
          <w:szCs w:val="24"/>
          <w:shd w:val="clear" w:color="auto" w:fill="FFFFFF"/>
          <w:lang w:val="en-US"/>
        </w:rPr>
        <w:t>(3), 236-242.</w:t>
      </w:r>
    </w:p>
    <w:p w:rsidR="005B4DE6" w:rsidRPr="00EA27EC" w:rsidRDefault="005B4DE6"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rPr>
        <w:t>Moreno, I., De Vega, M., León, I., Bastiaansen, M., Lewis, A. G., &amp; Magyari, L. (2015). Brain dynamics in the comprehension of action-related language. A time-frequency analysis of mu rhythms.</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NeuroImage</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109</w:t>
      </w:r>
      <w:r w:rsidRPr="00EA27EC">
        <w:rPr>
          <w:rFonts w:ascii="Times New Roman" w:hAnsi="Times New Roman" w:cs="Times New Roman"/>
          <w:color w:val="000000" w:themeColor="text1"/>
          <w:sz w:val="24"/>
          <w:szCs w:val="24"/>
          <w:shd w:val="clear" w:color="auto" w:fill="FFFFFF"/>
        </w:rPr>
        <w:t>, 50-62.</w:t>
      </w:r>
    </w:p>
    <w:p w:rsidR="00FE3161" w:rsidRPr="00EA27EC" w:rsidRDefault="00FE316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lang w:val="de-DE"/>
        </w:rPr>
        <w:t xml:space="preserve">Neuper, C., Wörtz, M., &amp; Pfurtscheller, G. (2006). </w:t>
      </w:r>
      <w:r w:rsidRPr="00EA27EC">
        <w:rPr>
          <w:rFonts w:ascii="Times New Roman" w:hAnsi="Times New Roman" w:cs="Times New Roman"/>
          <w:color w:val="000000" w:themeColor="text1"/>
          <w:sz w:val="24"/>
          <w:szCs w:val="24"/>
        </w:rPr>
        <w:t xml:space="preserve">ERD/ERS patterns reflecting sensorimotor activation and deactivation. </w:t>
      </w:r>
      <w:r w:rsidRPr="00EA27EC">
        <w:rPr>
          <w:rFonts w:ascii="Times New Roman" w:hAnsi="Times New Roman" w:cs="Times New Roman"/>
          <w:i/>
          <w:iCs/>
          <w:color w:val="000000" w:themeColor="text1"/>
          <w:sz w:val="24"/>
          <w:szCs w:val="24"/>
        </w:rPr>
        <w:t>Progress in Brain Research, 159</w:t>
      </w:r>
      <w:r w:rsidRPr="00EA27EC">
        <w:rPr>
          <w:rFonts w:ascii="Times New Roman" w:hAnsi="Times New Roman" w:cs="Times New Roman"/>
          <w:color w:val="000000" w:themeColor="text1"/>
          <w:sz w:val="24"/>
          <w:szCs w:val="24"/>
        </w:rPr>
        <w:t xml:space="preserve">, 211-222. </w:t>
      </w:r>
    </w:p>
    <w:p w:rsidR="00FD7A30" w:rsidRPr="00EA27EC" w:rsidRDefault="00FD7A30" w:rsidP="00151ABC">
      <w:pPr>
        <w:autoSpaceDE w:val="0"/>
        <w:autoSpaceDN w:val="0"/>
        <w:adjustRightInd w:val="0"/>
        <w:spacing w:after="0" w:line="360" w:lineRule="auto"/>
        <w:ind w:left="720" w:hanging="720"/>
        <w:rPr>
          <w:rFonts w:ascii="Times New Roman" w:hAnsi="Times New Roman" w:cs="Times New Roman"/>
          <w:color w:val="000000" w:themeColor="text1"/>
          <w:sz w:val="28"/>
          <w:szCs w:val="24"/>
          <w:shd w:val="clear" w:color="auto" w:fill="FFFFFF"/>
          <w:lang w:val="en-US"/>
        </w:rPr>
      </w:pPr>
      <w:r w:rsidRPr="00EA27EC">
        <w:rPr>
          <w:rFonts w:ascii="Times New Roman" w:hAnsi="Times New Roman" w:cs="Times New Roman"/>
          <w:color w:val="000000" w:themeColor="text1"/>
          <w:sz w:val="24"/>
          <w:shd w:val="clear" w:color="auto" w:fill="FFFFFF"/>
        </w:rPr>
        <w:t>Nieuwland, M. S., &amp; Van Berkum, J. J. (2006). When peanuts fall in love: N400 evidence for the power of discourse.</w:t>
      </w:r>
      <w:r w:rsidRPr="00EA27EC">
        <w:rPr>
          <w:rStyle w:val="apple-converted-space"/>
          <w:rFonts w:ascii="Times New Roman" w:hAnsi="Times New Roman" w:cs="Times New Roman"/>
          <w:color w:val="000000" w:themeColor="text1"/>
          <w:sz w:val="24"/>
          <w:shd w:val="clear" w:color="auto" w:fill="FFFFFF"/>
        </w:rPr>
        <w:t> </w:t>
      </w:r>
      <w:r w:rsidRPr="00EA27EC">
        <w:rPr>
          <w:rFonts w:ascii="Times New Roman" w:hAnsi="Times New Roman" w:cs="Times New Roman"/>
          <w:i/>
          <w:iCs/>
          <w:color w:val="000000" w:themeColor="text1"/>
          <w:sz w:val="24"/>
          <w:shd w:val="clear" w:color="auto" w:fill="FFFFFF"/>
        </w:rPr>
        <w:t>Journal of cognitive neuroscience</w:t>
      </w:r>
      <w:r w:rsidRPr="00EA27EC">
        <w:rPr>
          <w:rFonts w:ascii="Times New Roman" w:hAnsi="Times New Roman" w:cs="Times New Roman"/>
          <w:color w:val="000000" w:themeColor="text1"/>
          <w:sz w:val="24"/>
          <w:shd w:val="clear" w:color="auto" w:fill="FFFFFF"/>
        </w:rPr>
        <w:t>,</w:t>
      </w:r>
      <w:r w:rsidRPr="00EA27EC">
        <w:rPr>
          <w:rStyle w:val="apple-converted-space"/>
          <w:rFonts w:ascii="Times New Roman" w:hAnsi="Times New Roman" w:cs="Times New Roman"/>
          <w:color w:val="000000" w:themeColor="text1"/>
          <w:sz w:val="24"/>
          <w:shd w:val="clear" w:color="auto" w:fill="FFFFFF"/>
        </w:rPr>
        <w:t> </w:t>
      </w:r>
      <w:r w:rsidRPr="00EA27EC">
        <w:rPr>
          <w:rFonts w:ascii="Times New Roman" w:hAnsi="Times New Roman" w:cs="Times New Roman"/>
          <w:i/>
          <w:iCs/>
          <w:color w:val="000000" w:themeColor="text1"/>
          <w:sz w:val="24"/>
          <w:shd w:val="clear" w:color="auto" w:fill="FFFFFF"/>
        </w:rPr>
        <w:t>18</w:t>
      </w:r>
      <w:r w:rsidRPr="00EA27EC">
        <w:rPr>
          <w:rFonts w:ascii="Times New Roman" w:hAnsi="Times New Roman" w:cs="Times New Roman"/>
          <w:color w:val="000000" w:themeColor="text1"/>
          <w:sz w:val="24"/>
          <w:shd w:val="clear" w:color="auto" w:fill="FFFFFF"/>
        </w:rPr>
        <w:t>(7), 1098-1111.</w:t>
      </w:r>
    </w:p>
    <w:p w:rsidR="003C6240" w:rsidRPr="00EA27EC" w:rsidRDefault="003C6240"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Oostenveld, R., Fries, P., Maris, E., &amp; Schoffelen, J. M. (2011). FieldTrip: open source software for advanced analysis of MEG, EEG, and invasive electrophysiological data.</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Computational intelligence and neuroscience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2011</w:t>
      </w:r>
      <w:r w:rsidRPr="00EA27EC">
        <w:rPr>
          <w:rFonts w:ascii="Times New Roman" w:hAnsi="Times New Roman" w:cs="Times New Roman"/>
          <w:color w:val="000000" w:themeColor="text1"/>
          <w:sz w:val="24"/>
          <w:szCs w:val="24"/>
          <w:shd w:val="clear" w:color="auto" w:fill="FFFFFF"/>
          <w:lang w:val="en-US"/>
        </w:rPr>
        <w:t>, 1.</w:t>
      </w:r>
    </w:p>
    <w:p w:rsidR="00FE3161" w:rsidRPr="00EA27EC" w:rsidRDefault="00FE316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Pfurtscheller, G., &amp; Neuper, C. (2001). Motor imagery and direct brain–computer com</w:t>
      </w:r>
      <w:r w:rsidRPr="00EA27EC">
        <w:rPr>
          <w:rFonts w:ascii="Times New Roman" w:hAnsi="Times New Roman" w:cs="Times New Roman"/>
          <w:i/>
          <w:color w:val="000000" w:themeColor="text1"/>
          <w:sz w:val="24"/>
          <w:szCs w:val="24"/>
        </w:rPr>
        <w:t>mu</w:t>
      </w:r>
      <w:r w:rsidRPr="00EA27EC">
        <w:rPr>
          <w:rFonts w:ascii="Times New Roman" w:hAnsi="Times New Roman" w:cs="Times New Roman"/>
          <w:color w:val="000000" w:themeColor="text1"/>
          <w:sz w:val="24"/>
          <w:szCs w:val="24"/>
        </w:rPr>
        <w:t xml:space="preserve">nication. </w:t>
      </w:r>
      <w:r w:rsidRPr="00EA27EC">
        <w:rPr>
          <w:rFonts w:ascii="Times New Roman" w:hAnsi="Times New Roman" w:cs="Times New Roman"/>
          <w:i/>
          <w:iCs/>
          <w:color w:val="000000" w:themeColor="text1"/>
          <w:sz w:val="24"/>
          <w:szCs w:val="24"/>
        </w:rPr>
        <w:t>Proceedings of the IEEE, 89</w:t>
      </w:r>
      <w:r w:rsidRPr="00EA27EC">
        <w:rPr>
          <w:rFonts w:ascii="Times New Roman" w:hAnsi="Times New Roman" w:cs="Times New Roman"/>
          <w:color w:val="000000" w:themeColor="text1"/>
          <w:sz w:val="24"/>
          <w:szCs w:val="24"/>
        </w:rPr>
        <w:t xml:space="preserve">(7), 1123-1134  </w:t>
      </w:r>
    </w:p>
    <w:p w:rsidR="00FE3161" w:rsidRPr="00EA27EC" w:rsidRDefault="00FE316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 xml:space="preserve">Pineda, J. A. (2005). The functional significance of </w:t>
      </w:r>
      <w:r w:rsidRPr="00EA27EC">
        <w:rPr>
          <w:rFonts w:ascii="Times New Roman" w:hAnsi="Times New Roman" w:cs="Times New Roman"/>
          <w:i/>
          <w:color w:val="000000" w:themeColor="text1"/>
          <w:sz w:val="24"/>
          <w:szCs w:val="24"/>
        </w:rPr>
        <w:t>mu</w:t>
      </w:r>
      <w:r w:rsidRPr="00EA27EC">
        <w:rPr>
          <w:rFonts w:ascii="Times New Roman" w:hAnsi="Times New Roman" w:cs="Times New Roman"/>
          <w:color w:val="000000" w:themeColor="text1"/>
          <w:sz w:val="24"/>
          <w:szCs w:val="24"/>
        </w:rPr>
        <w:t xml:space="preserve"> rhythms: Translating “seeing” and “hearing” into “doing”. </w:t>
      </w:r>
      <w:r w:rsidRPr="00EA27EC">
        <w:rPr>
          <w:rFonts w:ascii="Times New Roman" w:hAnsi="Times New Roman" w:cs="Times New Roman"/>
          <w:i/>
          <w:iCs/>
          <w:color w:val="000000" w:themeColor="text1"/>
          <w:sz w:val="24"/>
          <w:szCs w:val="24"/>
        </w:rPr>
        <w:t>Brain Research Reviews, 50</w:t>
      </w:r>
      <w:r w:rsidRPr="00EA27EC">
        <w:rPr>
          <w:rFonts w:ascii="Times New Roman" w:hAnsi="Times New Roman" w:cs="Times New Roman"/>
          <w:color w:val="000000" w:themeColor="text1"/>
          <w:sz w:val="24"/>
          <w:szCs w:val="24"/>
        </w:rPr>
        <w:t xml:space="preserve">(1), 57–68. </w:t>
      </w:r>
    </w:p>
    <w:p w:rsidR="00A87450" w:rsidRPr="00EA27EC" w:rsidRDefault="00A87450"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Pulvermüller, F. (1999). Words in the brain's language.</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Behavioral and brain sciences</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22</w:t>
      </w:r>
      <w:r w:rsidRPr="00EA27EC">
        <w:rPr>
          <w:rFonts w:ascii="Times New Roman" w:hAnsi="Times New Roman" w:cs="Times New Roman"/>
          <w:color w:val="000000" w:themeColor="text1"/>
          <w:sz w:val="24"/>
          <w:szCs w:val="24"/>
          <w:shd w:val="clear" w:color="auto" w:fill="FFFFFF"/>
          <w:lang w:val="en-US"/>
        </w:rPr>
        <w:t>, 253-279.</w:t>
      </w:r>
    </w:p>
    <w:p w:rsidR="00E144DF" w:rsidRPr="00EA27EC" w:rsidRDefault="00E144DF"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Pulvermüller, F. (2003).</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The neuroscience of language: on brain circuits of words and serial order</w:t>
      </w:r>
      <w:r w:rsidRPr="00EA27EC">
        <w:rPr>
          <w:rFonts w:ascii="Times New Roman" w:hAnsi="Times New Roman" w:cs="Times New Roman"/>
          <w:color w:val="000000" w:themeColor="text1"/>
          <w:sz w:val="24"/>
          <w:szCs w:val="24"/>
          <w:shd w:val="clear" w:color="auto" w:fill="FFFFFF"/>
          <w:lang w:val="en-US"/>
        </w:rPr>
        <w:t>. Cambridge University Press.</w:t>
      </w:r>
    </w:p>
    <w:p w:rsidR="002E1D73" w:rsidRPr="00EA27EC" w:rsidRDefault="002E1D7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 xml:space="preserve">Pulvermüller, F. (2012). </w:t>
      </w:r>
      <w:r w:rsidR="000B4CFB" w:rsidRPr="00EA27EC">
        <w:rPr>
          <w:rFonts w:ascii="Times New Roman" w:hAnsi="Times New Roman" w:cs="Times New Roman"/>
          <w:color w:val="000000" w:themeColor="text1"/>
          <w:sz w:val="24"/>
          <w:szCs w:val="24"/>
          <w:shd w:val="clear" w:color="auto" w:fill="FFFFFF"/>
          <w:lang w:val="en-US"/>
        </w:rPr>
        <w:t>Meaning and the brain: The neurosemantics of referential, interactive, and combinatorial knowledge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005038D1" w:rsidRPr="00EA27EC">
        <w:rPr>
          <w:rFonts w:ascii="Times New Roman" w:hAnsi="Times New Roman" w:cs="Times New Roman"/>
          <w:i/>
          <w:iCs/>
          <w:color w:val="000000" w:themeColor="text1"/>
          <w:sz w:val="24"/>
          <w:szCs w:val="24"/>
          <w:shd w:val="clear" w:color="auto" w:fill="FFFFFF"/>
          <w:lang w:val="en-US"/>
        </w:rPr>
        <w:t>Journal of Neurolinguistics</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w:t>
      </w:r>
      <w:r w:rsidR="006D3829" w:rsidRPr="00EA27EC">
        <w:rPr>
          <w:rFonts w:ascii="Times New Roman" w:hAnsi="Times New Roman" w:cs="Times New Roman"/>
          <w:i/>
          <w:iCs/>
          <w:color w:val="000000" w:themeColor="text1"/>
          <w:sz w:val="24"/>
          <w:szCs w:val="24"/>
          <w:shd w:val="clear" w:color="auto" w:fill="FFFFFF"/>
          <w:lang w:val="en-US"/>
        </w:rPr>
        <w:t>5(5)</w:t>
      </w:r>
      <w:r w:rsidRPr="00EA27EC">
        <w:rPr>
          <w:rFonts w:ascii="Times New Roman" w:hAnsi="Times New Roman" w:cs="Times New Roman"/>
          <w:color w:val="000000" w:themeColor="text1"/>
          <w:sz w:val="24"/>
          <w:szCs w:val="24"/>
          <w:shd w:val="clear" w:color="auto" w:fill="FFFFFF"/>
          <w:lang w:val="en-US"/>
        </w:rPr>
        <w:t xml:space="preserve">, </w:t>
      </w:r>
      <w:r w:rsidR="006D3829" w:rsidRPr="00EA27EC">
        <w:rPr>
          <w:rFonts w:ascii="Times New Roman" w:hAnsi="Times New Roman" w:cs="Times New Roman"/>
          <w:color w:val="000000" w:themeColor="text1"/>
          <w:sz w:val="24"/>
          <w:szCs w:val="24"/>
          <w:shd w:val="clear" w:color="auto" w:fill="FFFFFF"/>
          <w:lang w:val="en-US"/>
        </w:rPr>
        <w:t>423</w:t>
      </w:r>
      <w:r w:rsidRPr="00EA27EC">
        <w:rPr>
          <w:rFonts w:ascii="Times New Roman" w:hAnsi="Times New Roman" w:cs="Times New Roman"/>
          <w:color w:val="000000" w:themeColor="text1"/>
          <w:sz w:val="24"/>
          <w:szCs w:val="24"/>
          <w:shd w:val="clear" w:color="auto" w:fill="FFFFFF"/>
          <w:lang w:val="en-US"/>
        </w:rPr>
        <w:t>-</w:t>
      </w:r>
      <w:r w:rsidR="006D3829" w:rsidRPr="00EA27EC">
        <w:rPr>
          <w:rFonts w:ascii="Times New Roman" w:hAnsi="Times New Roman" w:cs="Times New Roman"/>
          <w:color w:val="000000" w:themeColor="text1"/>
          <w:sz w:val="24"/>
          <w:szCs w:val="24"/>
          <w:shd w:val="clear" w:color="auto" w:fill="FFFFFF"/>
          <w:lang w:val="en-US"/>
        </w:rPr>
        <w:t>459</w:t>
      </w:r>
      <w:r w:rsidRPr="00EA27EC">
        <w:rPr>
          <w:rFonts w:ascii="Times New Roman" w:hAnsi="Times New Roman" w:cs="Times New Roman"/>
          <w:color w:val="000000" w:themeColor="text1"/>
          <w:sz w:val="24"/>
          <w:szCs w:val="24"/>
          <w:shd w:val="clear" w:color="auto" w:fill="FFFFFF"/>
          <w:lang w:val="en-US"/>
        </w:rPr>
        <w:t>.</w:t>
      </w:r>
    </w:p>
    <w:p w:rsidR="00451A2A" w:rsidRPr="00EA27EC" w:rsidRDefault="00B07738"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lang w:val="en-US"/>
        </w:rPr>
        <w:t>Pulvermüller, F., &amp; Fadiga, L. (2010). Active perception: sensorimotor circuits as a cortical basis for language.</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Nature Reviews Neuroscience</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11</w:t>
      </w:r>
      <w:r w:rsidRPr="00EA27EC">
        <w:rPr>
          <w:rFonts w:ascii="Times New Roman" w:hAnsi="Times New Roman" w:cs="Times New Roman"/>
          <w:color w:val="000000" w:themeColor="text1"/>
          <w:sz w:val="24"/>
          <w:szCs w:val="24"/>
          <w:shd w:val="clear" w:color="auto" w:fill="FFFFFF"/>
          <w:lang w:val="en-US"/>
        </w:rPr>
        <w:t>(5), 351-360.</w:t>
      </w:r>
    </w:p>
    <w:p w:rsidR="00CF306B" w:rsidRPr="00EA27EC" w:rsidRDefault="00CF306B"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lang w:val="en-US"/>
        </w:rPr>
        <w:t xml:space="preserve">Pulvermüller, F., Härle, M., &amp; Hummel, F. (2001). </w:t>
      </w:r>
      <w:r w:rsidRPr="00EA27EC">
        <w:rPr>
          <w:rFonts w:ascii="Times New Roman" w:hAnsi="Times New Roman" w:cs="Times New Roman"/>
          <w:color w:val="000000" w:themeColor="text1"/>
          <w:sz w:val="24"/>
          <w:szCs w:val="24"/>
        </w:rPr>
        <w:t xml:space="preserve">Walking or talking?: Behavioral and neurophysiological correlates of action verb processing. </w:t>
      </w:r>
      <w:r w:rsidRPr="00EA27EC">
        <w:rPr>
          <w:rFonts w:ascii="Times New Roman" w:hAnsi="Times New Roman" w:cs="Times New Roman"/>
          <w:i/>
          <w:iCs/>
          <w:color w:val="000000" w:themeColor="text1"/>
          <w:sz w:val="24"/>
          <w:szCs w:val="24"/>
        </w:rPr>
        <w:t>Brain and Language, 78</w:t>
      </w:r>
      <w:r w:rsidRPr="00EA27EC">
        <w:rPr>
          <w:rFonts w:ascii="Times New Roman" w:hAnsi="Times New Roman" w:cs="Times New Roman"/>
          <w:color w:val="000000" w:themeColor="text1"/>
          <w:sz w:val="24"/>
          <w:szCs w:val="24"/>
        </w:rPr>
        <w:t xml:space="preserve">(2), 143–168. </w:t>
      </w:r>
    </w:p>
    <w:p w:rsidR="000979E3" w:rsidRPr="00EA27EC" w:rsidRDefault="000979E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 xml:space="preserve">Raposo, A., Moss, H. E., Stamatakis, E. A., &amp; Tyler, L. K. (2009). Modulation of motor and premotor cortices by actions, action words and action sentences. </w:t>
      </w:r>
      <w:r w:rsidRPr="00EA27EC">
        <w:rPr>
          <w:rFonts w:ascii="Times New Roman" w:hAnsi="Times New Roman" w:cs="Times New Roman"/>
          <w:i/>
          <w:iCs/>
          <w:color w:val="000000" w:themeColor="text1"/>
          <w:sz w:val="24"/>
          <w:szCs w:val="24"/>
        </w:rPr>
        <w:t>Neuropsychologia, 47</w:t>
      </w:r>
      <w:r w:rsidRPr="00EA27EC">
        <w:rPr>
          <w:rFonts w:ascii="Times New Roman" w:hAnsi="Times New Roman" w:cs="Times New Roman"/>
          <w:color w:val="000000" w:themeColor="text1"/>
          <w:sz w:val="24"/>
          <w:szCs w:val="24"/>
        </w:rPr>
        <w:t xml:space="preserve">(2), 388–396. </w:t>
      </w:r>
    </w:p>
    <w:p w:rsidR="00730B3F" w:rsidRPr="00EA27EC" w:rsidRDefault="00CC6523"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Rue</w:t>
      </w:r>
      <w:r w:rsidR="00730B3F" w:rsidRPr="00EA27EC">
        <w:rPr>
          <w:rFonts w:ascii="Times New Roman" w:hAnsi="Times New Roman" w:cs="Times New Roman"/>
          <w:color w:val="000000" w:themeColor="text1"/>
          <w:sz w:val="24"/>
          <w:szCs w:val="24"/>
          <w:shd w:val="clear" w:color="auto" w:fill="FFFFFF"/>
          <w:lang w:val="en-US"/>
        </w:rPr>
        <w:t>schemeyer, S. A., Brass, M., &amp; Friederici, A. D. (2007). Comprehending prehending: neural correlates of processing verbs with motor stems.</w:t>
      </w:r>
      <w:r w:rsidR="00730B3F" w:rsidRPr="00EA27EC">
        <w:rPr>
          <w:rStyle w:val="apple-converted-space"/>
          <w:rFonts w:ascii="Times New Roman" w:hAnsi="Times New Roman" w:cs="Times New Roman"/>
          <w:color w:val="000000" w:themeColor="text1"/>
          <w:sz w:val="24"/>
          <w:szCs w:val="24"/>
          <w:shd w:val="clear" w:color="auto" w:fill="FFFFFF"/>
          <w:lang w:val="en-US"/>
        </w:rPr>
        <w:t> </w:t>
      </w:r>
      <w:r w:rsidR="00730B3F" w:rsidRPr="00EA27EC">
        <w:rPr>
          <w:rFonts w:ascii="Times New Roman" w:hAnsi="Times New Roman" w:cs="Times New Roman"/>
          <w:i/>
          <w:iCs/>
          <w:color w:val="000000" w:themeColor="text1"/>
          <w:sz w:val="24"/>
          <w:szCs w:val="24"/>
          <w:shd w:val="clear" w:color="auto" w:fill="FFFFFF"/>
          <w:lang w:val="en-US"/>
        </w:rPr>
        <w:t>Journal of Cognitive Neuroscience</w:t>
      </w:r>
      <w:r w:rsidR="00730B3F" w:rsidRPr="00EA27EC">
        <w:rPr>
          <w:rFonts w:ascii="Times New Roman" w:hAnsi="Times New Roman" w:cs="Times New Roman"/>
          <w:color w:val="000000" w:themeColor="text1"/>
          <w:sz w:val="24"/>
          <w:szCs w:val="24"/>
          <w:shd w:val="clear" w:color="auto" w:fill="FFFFFF"/>
          <w:lang w:val="en-US"/>
        </w:rPr>
        <w:t>,</w:t>
      </w:r>
      <w:r w:rsidR="00730B3F" w:rsidRPr="00EA27EC">
        <w:rPr>
          <w:rStyle w:val="apple-converted-space"/>
          <w:rFonts w:ascii="Times New Roman" w:hAnsi="Times New Roman" w:cs="Times New Roman"/>
          <w:color w:val="000000" w:themeColor="text1"/>
          <w:sz w:val="24"/>
          <w:szCs w:val="24"/>
          <w:shd w:val="clear" w:color="auto" w:fill="FFFFFF"/>
          <w:lang w:val="en-US"/>
        </w:rPr>
        <w:t> </w:t>
      </w:r>
      <w:r w:rsidR="00730B3F" w:rsidRPr="00EA27EC">
        <w:rPr>
          <w:rFonts w:ascii="Times New Roman" w:hAnsi="Times New Roman" w:cs="Times New Roman"/>
          <w:i/>
          <w:iCs/>
          <w:color w:val="000000" w:themeColor="text1"/>
          <w:sz w:val="24"/>
          <w:szCs w:val="24"/>
          <w:shd w:val="clear" w:color="auto" w:fill="FFFFFF"/>
          <w:lang w:val="en-US"/>
        </w:rPr>
        <w:t>19</w:t>
      </w:r>
      <w:r w:rsidR="00730B3F" w:rsidRPr="00EA27EC">
        <w:rPr>
          <w:rFonts w:ascii="Times New Roman" w:hAnsi="Times New Roman" w:cs="Times New Roman"/>
          <w:color w:val="000000" w:themeColor="text1"/>
          <w:sz w:val="24"/>
          <w:szCs w:val="24"/>
          <w:shd w:val="clear" w:color="auto" w:fill="FFFFFF"/>
          <w:lang w:val="en-US"/>
        </w:rPr>
        <w:t>(5), 855-865.</w:t>
      </w:r>
    </w:p>
    <w:p w:rsidR="00FE3161" w:rsidRPr="00EA27EC" w:rsidRDefault="000C42EE"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 xml:space="preserve">Salenius, S., Schnitzler, A., Salmelin, R., Jousmäki, V., &amp; Hari, R. (1997). </w:t>
      </w:r>
      <w:r w:rsidR="00FE3161" w:rsidRPr="00EA27EC">
        <w:rPr>
          <w:rFonts w:ascii="Times New Roman" w:hAnsi="Times New Roman" w:cs="Times New Roman"/>
          <w:color w:val="000000" w:themeColor="text1"/>
          <w:sz w:val="24"/>
          <w:szCs w:val="24"/>
        </w:rPr>
        <w:t>Modulation of human cortical rolandic rhythms during natural sensorimotor tasks</w:t>
      </w:r>
      <w:r w:rsidR="000D2F26" w:rsidRPr="00EA27EC">
        <w:rPr>
          <w:rFonts w:ascii="Times New Roman" w:hAnsi="Times New Roman" w:cs="Times New Roman"/>
          <w:color w:val="000000" w:themeColor="text1"/>
          <w:sz w:val="24"/>
          <w:szCs w:val="24"/>
        </w:rPr>
        <w:t>.</w:t>
      </w:r>
      <w:r w:rsidR="00FE3161" w:rsidRPr="00EA27EC">
        <w:rPr>
          <w:rFonts w:ascii="Times New Roman" w:hAnsi="Times New Roman" w:cs="Times New Roman"/>
          <w:color w:val="000000" w:themeColor="text1"/>
          <w:sz w:val="24"/>
          <w:szCs w:val="24"/>
        </w:rPr>
        <w:t xml:space="preserve"> </w:t>
      </w:r>
      <w:r w:rsidR="00FE3161" w:rsidRPr="00EA27EC">
        <w:rPr>
          <w:rFonts w:ascii="Times New Roman" w:hAnsi="Times New Roman" w:cs="Times New Roman"/>
          <w:i/>
          <w:iCs/>
          <w:color w:val="000000" w:themeColor="text1"/>
          <w:sz w:val="24"/>
          <w:szCs w:val="24"/>
        </w:rPr>
        <w:t>NeuroImage, 5</w:t>
      </w:r>
      <w:r w:rsidR="00FE3161" w:rsidRPr="00EA27EC">
        <w:rPr>
          <w:rFonts w:ascii="Times New Roman" w:hAnsi="Times New Roman" w:cs="Times New Roman"/>
          <w:color w:val="000000" w:themeColor="text1"/>
          <w:sz w:val="24"/>
          <w:szCs w:val="24"/>
        </w:rPr>
        <w:t xml:space="preserve">(3), 221–228. </w:t>
      </w:r>
    </w:p>
    <w:p w:rsidR="00FE3161" w:rsidRPr="00EA27EC" w:rsidRDefault="00FE316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rPr>
        <w:t xml:space="preserve">Salmelin, R., &amp; Hari, R. (1994). Characterization of spontaneous MEG rhythms in healthy adults. </w:t>
      </w:r>
      <w:r w:rsidRPr="00EA27EC">
        <w:rPr>
          <w:rFonts w:ascii="Times New Roman" w:hAnsi="Times New Roman" w:cs="Times New Roman"/>
          <w:i/>
          <w:iCs/>
          <w:color w:val="000000" w:themeColor="text1"/>
          <w:sz w:val="24"/>
          <w:szCs w:val="24"/>
        </w:rPr>
        <w:t>Electroencephalography and Clinical Neurophysiology, 91</w:t>
      </w:r>
      <w:r w:rsidRPr="00EA27EC">
        <w:rPr>
          <w:rFonts w:ascii="Times New Roman" w:hAnsi="Times New Roman" w:cs="Times New Roman"/>
          <w:color w:val="000000" w:themeColor="text1"/>
          <w:sz w:val="24"/>
          <w:szCs w:val="24"/>
        </w:rPr>
        <w:t xml:space="preserve">(4), 237–248. </w:t>
      </w:r>
    </w:p>
    <w:p w:rsidR="003300E4" w:rsidRPr="00EA27EC" w:rsidRDefault="003300E4"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 xml:space="preserve">Simmons, W. K., Ramjee, V., Beauchamp, M. S., McRae, K., Martin, A., &amp; Barsalou, L. W. (2007). A common neural substrate for perceiving and knowing about </w:t>
      </w:r>
      <w:r w:rsidR="00CB1903" w:rsidRPr="00EA27EC">
        <w:rPr>
          <w:rFonts w:ascii="Times New Roman" w:hAnsi="Times New Roman" w:cs="Times New Roman"/>
          <w:color w:val="000000" w:themeColor="text1"/>
          <w:sz w:val="24"/>
          <w:szCs w:val="24"/>
          <w:shd w:val="clear" w:color="auto" w:fill="FFFFFF"/>
          <w:lang w:val="en-US"/>
        </w:rPr>
        <w:t>co</w:t>
      </w:r>
      <w:r w:rsidRPr="00EA27EC">
        <w:rPr>
          <w:rFonts w:ascii="Times New Roman" w:hAnsi="Times New Roman" w:cs="Times New Roman"/>
          <w:color w:val="000000" w:themeColor="text1"/>
          <w:sz w:val="24"/>
          <w:szCs w:val="24"/>
          <w:shd w:val="clear" w:color="auto" w:fill="FFFFFF"/>
          <w:lang w:val="en-US"/>
        </w:rPr>
        <w:t>lor.</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Neuropsychologia</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00830D2B" w:rsidRPr="00EA27EC">
        <w:rPr>
          <w:rStyle w:val="apple-converted-space"/>
          <w:rFonts w:ascii="Times New Roman" w:hAnsi="Times New Roman" w:cs="Times New Roman"/>
          <w:color w:val="000000" w:themeColor="text1"/>
          <w:sz w:val="24"/>
          <w:szCs w:val="24"/>
          <w:shd w:val="clear" w:color="auto" w:fill="FFFFFF"/>
          <w:lang w:val="en-US"/>
        </w:rPr>
        <w:t xml:space="preserve"> </w:t>
      </w:r>
      <w:r w:rsidRPr="00EA27EC">
        <w:rPr>
          <w:rFonts w:ascii="Times New Roman" w:hAnsi="Times New Roman" w:cs="Times New Roman"/>
          <w:i/>
          <w:iCs/>
          <w:color w:val="000000" w:themeColor="text1"/>
          <w:sz w:val="24"/>
          <w:szCs w:val="24"/>
          <w:shd w:val="clear" w:color="auto" w:fill="FFFFFF"/>
          <w:lang w:val="en-US"/>
        </w:rPr>
        <w:t>45</w:t>
      </w:r>
      <w:r w:rsidRPr="00EA27EC">
        <w:rPr>
          <w:rFonts w:ascii="Times New Roman" w:hAnsi="Times New Roman" w:cs="Times New Roman"/>
          <w:color w:val="000000" w:themeColor="text1"/>
          <w:sz w:val="24"/>
          <w:szCs w:val="24"/>
          <w:shd w:val="clear" w:color="auto" w:fill="FFFFFF"/>
          <w:lang w:val="en-US"/>
        </w:rPr>
        <w:t>(12), 2802-2810.</w:t>
      </w:r>
    </w:p>
    <w:p w:rsidR="00426890" w:rsidRPr="00EA27EC" w:rsidRDefault="00AE7D94" w:rsidP="00426890">
      <w:pPr>
        <w:spacing w:after="0" w:line="360" w:lineRule="auto"/>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 xml:space="preserve">Tettamanti, M., Buccino, G., Saccuman, M. C., Gallese, V., Danna, M., Scifo, P., </w:t>
      </w:r>
      <w:r w:rsidR="003A3F13" w:rsidRPr="00EA27EC">
        <w:rPr>
          <w:rFonts w:ascii="Times New Roman" w:hAnsi="Times New Roman" w:cs="Times New Roman"/>
          <w:color w:val="000000" w:themeColor="text1"/>
          <w:sz w:val="24"/>
          <w:szCs w:val="24"/>
          <w:shd w:val="clear" w:color="auto" w:fill="FFFFFF"/>
          <w:lang w:val="en-US"/>
        </w:rPr>
        <w:t xml:space="preserve">Fazio, </w:t>
      </w:r>
    </w:p>
    <w:p w:rsidR="00AE7D94" w:rsidRPr="00EA27EC" w:rsidRDefault="003A3F13" w:rsidP="00426890">
      <w:pPr>
        <w:spacing w:after="0" w:line="360" w:lineRule="auto"/>
        <w:ind w:left="708"/>
        <w:rPr>
          <w:rFonts w:ascii="Times New Roman" w:eastAsia="Times New Roman" w:hAnsi="Times New Roman" w:cs="Times New Roman"/>
          <w:color w:val="000000" w:themeColor="text1"/>
          <w:sz w:val="24"/>
          <w:szCs w:val="24"/>
          <w:lang w:val="en-US" w:eastAsia="nl-NL"/>
        </w:rPr>
      </w:pPr>
      <w:r w:rsidRPr="00EA27EC">
        <w:rPr>
          <w:rFonts w:ascii="Times New Roman" w:hAnsi="Times New Roman" w:cs="Times New Roman"/>
          <w:color w:val="000000" w:themeColor="text1"/>
          <w:sz w:val="24"/>
          <w:szCs w:val="24"/>
          <w:shd w:val="clear" w:color="auto" w:fill="FFFFFF"/>
          <w:lang w:val="en-US"/>
        </w:rPr>
        <w:t xml:space="preserve">F., Rizzolatti, G., Cappa, S.F., </w:t>
      </w:r>
      <w:r w:rsidR="00AE7D94" w:rsidRPr="00EA27EC">
        <w:rPr>
          <w:rFonts w:ascii="Times New Roman" w:hAnsi="Times New Roman" w:cs="Times New Roman"/>
          <w:color w:val="000000" w:themeColor="text1"/>
          <w:sz w:val="24"/>
          <w:szCs w:val="24"/>
          <w:shd w:val="clear" w:color="auto" w:fill="FFFFFF"/>
          <w:lang w:val="en-US"/>
        </w:rPr>
        <w:t>&amp; Perani, D. (2005). Listening to action-related sentences activates fronto-parietal motor circuits.</w:t>
      </w:r>
      <w:r w:rsidR="00AE7D94" w:rsidRPr="00EA27EC">
        <w:rPr>
          <w:rStyle w:val="apple-converted-space"/>
          <w:rFonts w:ascii="Times New Roman" w:hAnsi="Times New Roman" w:cs="Times New Roman"/>
          <w:color w:val="000000" w:themeColor="text1"/>
          <w:sz w:val="24"/>
          <w:szCs w:val="24"/>
          <w:shd w:val="clear" w:color="auto" w:fill="FFFFFF"/>
          <w:lang w:val="en-US"/>
        </w:rPr>
        <w:t> </w:t>
      </w:r>
      <w:r w:rsidR="00AE7D94" w:rsidRPr="00EA27EC">
        <w:rPr>
          <w:rFonts w:ascii="Times New Roman" w:hAnsi="Times New Roman" w:cs="Times New Roman"/>
          <w:i/>
          <w:iCs/>
          <w:color w:val="000000" w:themeColor="text1"/>
          <w:sz w:val="24"/>
          <w:szCs w:val="24"/>
          <w:shd w:val="clear" w:color="auto" w:fill="FFFFFF"/>
          <w:lang w:val="en-US"/>
        </w:rPr>
        <w:t>Journal of Cognitive Neuroscience</w:t>
      </w:r>
      <w:r w:rsidR="00AE7D94" w:rsidRPr="00EA27EC">
        <w:rPr>
          <w:rFonts w:ascii="Times New Roman" w:hAnsi="Times New Roman" w:cs="Times New Roman"/>
          <w:color w:val="000000" w:themeColor="text1"/>
          <w:sz w:val="24"/>
          <w:szCs w:val="24"/>
          <w:shd w:val="clear" w:color="auto" w:fill="FFFFFF"/>
          <w:lang w:val="en-US"/>
        </w:rPr>
        <w:t>,</w:t>
      </w:r>
      <w:r w:rsidR="00AE7D94" w:rsidRPr="00EA27EC">
        <w:rPr>
          <w:rStyle w:val="apple-converted-space"/>
          <w:rFonts w:ascii="Times New Roman" w:hAnsi="Times New Roman" w:cs="Times New Roman"/>
          <w:color w:val="000000" w:themeColor="text1"/>
          <w:sz w:val="24"/>
          <w:szCs w:val="24"/>
          <w:shd w:val="clear" w:color="auto" w:fill="FFFFFF"/>
          <w:lang w:val="en-US"/>
        </w:rPr>
        <w:t> </w:t>
      </w:r>
      <w:r w:rsidR="00AE7D94" w:rsidRPr="00EA27EC">
        <w:rPr>
          <w:rFonts w:ascii="Times New Roman" w:hAnsi="Times New Roman" w:cs="Times New Roman"/>
          <w:i/>
          <w:iCs/>
          <w:color w:val="000000" w:themeColor="text1"/>
          <w:sz w:val="24"/>
          <w:szCs w:val="24"/>
          <w:shd w:val="clear" w:color="auto" w:fill="FFFFFF"/>
          <w:lang w:val="en-US"/>
        </w:rPr>
        <w:t>17</w:t>
      </w:r>
      <w:r w:rsidR="00AE7D94" w:rsidRPr="00EA27EC">
        <w:rPr>
          <w:rFonts w:ascii="Times New Roman" w:hAnsi="Times New Roman" w:cs="Times New Roman"/>
          <w:color w:val="000000" w:themeColor="text1"/>
          <w:sz w:val="24"/>
          <w:szCs w:val="24"/>
          <w:shd w:val="clear" w:color="auto" w:fill="FFFFFF"/>
          <w:lang w:val="en-US"/>
        </w:rPr>
        <w:t>(2), 273-281.</w:t>
      </w:r>
    </w:p>
    <w:p w:rsidR="001A46CF" w:rsidRPr="00EA27EC" w:rsidRDefault="008C71FF" w:rsidP="00151ABC">
      <w:pPr>
        <w:spacing w:after="0" w:line="360" w:lineRule="auto"/>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Vukovic, N., &amp; Shtyrov, Y. (2014). Cortical motor systems are involved in second-</w:t>
      </w:r>
    </w:p>
    <w:p w:rsidR="008C71FF" w:rsidRPr="00EA27EC" w:rsidRDefault="008C71FF" w:rsidP="001A46CF">
      <w:pPr>
        <w:spacing w:after="0" w:line="360" w:lineRule="auto"/>
        <w:ind w:left="708"/>
        <w:rPr>
          <w:rFonts w:ascii="Times New Roman" w:eastAsia="Times New Roman" w:hAnsi="Times New Roman" w:cs="Times New Roman"/>
          <w:color w:val="000000" w:themeColor="text1"/>
          <w:sz w:val="24"/>
          <w:szCs w:val="24"/>
          <w:lang w:val="de-DE" w:eastAsia="nl-NL"/>
        </w:rPr>
      </w:pPr>
      <w:r w:rsidRPr="00EA27EC">
        <w:rPr>
          <w:rFonts w:ascii="Times New Roman" w:hAnsi="Times New Roman" w:cs="Times New Roman"/>
          <w:color w:val="000000" w:themeColor="text1"/>
          <w:sz w:val="24"/>
          <w:szCs w:val="24"/>
          <w:shd w:val="clear" w:color="auto" w:fill="FFFFFF"/>
        </w:rPr>
        <w:t>language</w:t>
      </w:r>
      <w:r w:rsidR="001A46CF" w:rsidRPr="00EA27EC">
        <w:rPr>
          <w:rFonts w:ascii="Times New Roman" w:hAnsi="Times New Roman" w:cs="Times New Roman"/>
          <w:color w:val="000000" w:themeColor="text1"/>
          <w:sz w:val="24"/>
          <w:szCs w:val="24"/>
          <w:shd w:val="clear" w:color="auto" w:fill="FFFFFF"/>
        </w:rPr>
        <w:t xml:space="preserve"> </w:t>
      </w:r>
      <w:r w:rsidRPr="00EA27EC">
        <w:rPr>
          <w:rFonts w:ascii="Times New Roman" w:hAnsi="Times New Roman" w:cs="Times New Roman"/>
          <w:color w:val="000000" w:themeColor="text1"/>
          <w:sz w:val="24"/>
          <w:szCs w:val="24"/>
          <w:shd w:val="clear" w:color="auto" w:fill="FFFFFF"/>
        </w:rPr>
        <w:t>comprehension</w:t>
      </w:r>
      <w:r w:rsidR="001A46CF" w:rsidRPr="00EA27EC">
        <w:rPr>
          <w:rFonts w:ascii="Times New Roman" w:hAnsi="Times New Roman" w:cs="Times New Roman"/>
          <w:color w:val="000000" w:themeColor="text1"/>
          <w:sz w:val="24"/>
          <w:szCs w:val="24"/>
          <w:shd w:val="clear" w:color="auto" w:fill="FFFFFF"/>
        </w:rPr>
        <w:t xml:space="preserve">: Evidence from rapid mu-rhythm </w:t>
      </w:r>
      <w:r w:rsidRPr="00EA27EC">
        <w:rPr>
          <w:rFonts w:ascii="Times New Roman" w:hAnsi="Times New Roman" w:cs="Times New Roman"/>
          <w:color w:val="000000" w:themeColor="text1"/>
          <w:sz w:val="24"/>
          <w:szCs w:val="24"/>
          <w:shd w:val="clear" w:color="auto" w:fill="FFFFFF"/>
        </w:rPr>
        <w:t>desynchronisation.</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lang w:val="nl-NL"/>
        </w:rPr>
        <w:t>NeuroImage</w:t>
      </w:r>
      <w:r w:rsidRPr="00EA27EC">
        <w:rPr>
          <w:rFonts w:ascii="Times New Roman" w:hAnsi="Times New Roman" w:cs="Times New Roman"/>
          <w:color w:val="000000" w:themeColor="text1"/>
          <w:sz w:val="24"/>
          <w:szCs w:val="24"/>
          <w:shd w:val="clear" w:color="auto" w:fill="FFFFFF"/>
          <w:lang w:val="nl-NL"/>
        </w:rPr>
        <w:t>,</w:t>
      </w:r>
      <w:r w:rsidRPr="00EA27EC">
        <w:rPr>
          <w:rStyle w:val="apple-converted-space"/>
          <w:rFonts w:ascii="Times New Roman" w:hAnsi="Times New Roman" w:cs="Times New Roman"/>
          <w:color w:val="000000" w:themeColor="text1"/>
          <w:sz w:val="24"/>
          <w:szCs w:val="24"/>
          <w:shd w:val="clear" w:color="auto" w:fill="FFFFFF"/>
          <w:lang w:val="nl-NL"/>
        </w:rPr>
        <w:t> </w:t>
      </w:r>
      <w:r w:rsidRPr="00EA27EC">
        <w:rPr>
          <w:rFonts w:ascii="Times New Roman" w:hAnsi="Times New Roman" w:cs="Times New Roman"/>
          <w:i/>
          <w:iCs/>
          <w:color w:val="000000" w:themeColor="text1"/>
          <w:sz w:val="24"/>
          <w:szCs w:val="24"/>
          <w:shd w:val="clear" w:color="auto" w:fill="FFFFFF"/>
          <w:lang w:val="nl-NL"/>
        </w:rPr>
        <w:t>102</w:t>
      </w:r>
      <w:r w:rsidRPr="00EA27EC">
        <w:rPr>
          <w:rFonts w:ascii="Times New Roman" w:hAnsi="Times New Roman" w:cs="Times New Roman"/>
          <w:color w:val="000000" w:themeColor="text1"/>
          <w:sz w:val="24"/>
          <w:szCs w:val="24"/>
          <w:shd w:val="clear" w:color="auto" w:fill="FFFFFF"/>
          <w:lang w:val="nl-NL"/>
        </w:rPr>
        <w:t>, 695-703.</w:t>
      </w:r>
    </w:p>
    <w:p w:rsidR="001A46CF" w:rsidRPr="00EA27EC" w:rsidRDefault="005B50CB" w:rsidP="001A46CF">
      <w:pPr>
        <w:spacing w:after="0" w:line="360" w:lineRule="auto"/>
        <w:rPr>
          <w:rFonts w:ascii="Times New Roman" w:eastAsia="Times New Roman" w:hAnsi="Times New Roman" w:cs="Times New Roman"/>
          <w:color w:val="000000" w:themeColor="text1"/>
          <w:sz w:val="24"/>
          <w:szCs w:val="24"/>
          <w:lang w:eastAsia="nl-NL"/>
        </w:rPr>
      </w:pPr>
      <w:r w:rsidRPr="00EA27EC">
        <w:rPr>
          <w:rFonts w:ascii="Times New Roman" w:eastAsia="Times New Roman" w:hAnsi="Times New Roman" w:cs="Times New Roman"/>
          <w:color w:val="000000" w:themeColor="text1"/>
          <w:sz w:val="24"/>
          <w:szCs w:val="24"/>
          <w:lang w:val="de-DE" w:eastAsia="nl-NL"/>
        </w:rPr>
        <w:t xml:space="preserve">van Dam, W. O., Rueschemeyer, S. A., &amp; Bekkering, H. (2010). </w:t>
      </w:r>
      <w:r w:rsidRPr="00EA27EC">
        <w:rPr>
          <w:rFonts w:ascii="Times New Roman" w:eastAsia="Times New Roman" w:hAnsi="Times New Roman" w:cs="Times New Roman"/>
          <w:color w:val="000000" w:themeColor="text1"/>
          <w:sz w:val="24"/>
          <w:szCs w:val="24"/>
          <w:lang w:eastAsia="nl-NL"/>
        </w:rPr>
        <w:t xml:space="preserve">How specifically are </w:t>
      </w:r>
    </w:p>
    <w:p w:rsidR="005B50CB" w:rsidRPr="00EA27EC" w:rsidRDefault="005B50CB" w:rsidP="001A46CF">
      <w:pPr>
        <w:spacing w:after="0" w:line="360" w:lineRule="auto"/>
        <w:ind w:left="708"/>
        <w:rPr>
          <w:rFonts w:ascii="Times New Roman" w:eastAsia="Times New Roman" w:hAnsi="Times New Roman" w:cs="Times New Roman"/>
          <w:color w:val="000000" w:themeColor="text1"/>
          <w:sz w:val="24"/>
          <w:szCs w:val="24"/>
          <w:lang w:val="de-DE" w:eastAsia="nl-NL"/>
        </w:rPr>
      </w:pPr>
      <w:r w:rsidRPr="00EA27EC">
        <w:rPr>
          <w:rFonts w:ascii="Times New Roman" w:eastAsia="Times New Roman" w:hAnsi="Times New Roman" w:cs="Times New Roman"/>
          <w:color w:val="000000" w:themeColor="text1"/>
          <w:sz w:val="24"/>
          <w:szCs w:val="24"/>
          <w:lang w:eastAsia="nl-NL"/>
        </w:rPr>
        <w:t xml:space="preserve">action verbs represented in the neural motor system: An fMRI study. </w:t>
      </w:r>
      <w:r w:rsidRPr="00EA27EC">
        <w:rPr>
          <w:rFonts w:ascii="Times New Roman" w:eastAsia="Times New Roman" w:hAnsi="Times New Roman" w:cs="Times New Roman"/>
          <w:i/>
          <w:iCs/>
          <w:color w:val="000000" w:themeColor="text1"/>
          <w:sz w:val="24"/>
          <w:szCs w:val="24"/>
          <w:lang w:val="de-DE" w:eastAsia="nl-NL"/>
        </w:rPr>
        <w:t>Neuroimage</w:t>
      </w:r>
      <w:r w:rsidRPr="00EA27EC">
        <w:rPr>
          <w:rFonts w:ascii="Times New Roman" w:eastAsia="Times New Roman" w:hAnsi="Times New Roman" w:cs="Times New Roman"/>
          <w:color w:val="000000" w:themeColor="text1"/>
          <w:sz w:val="24"/>
          <w:szCs w:val="24"/>
          <w:lang w:val="de-DE" w:eastAsia="nl-NL"/>
        </w:rPr>
        <w:t xml:space="preserve">, </w:t>
      </w:r>
      <w:r w:rsidRPr="00EA27EC">
        <w:rPr>
          <w:rFonts w:ascii="Times New Roman" w:eastAsia="Times New Roman" w:hAnsi="Times New Roman" w:cs="Times New Roman"/>
          <w:i/>
          <w:iCs/>
          <w:color w:val="000000" w:themeColor="text1"/>
          <w:sz w:val="24"/>
          <w:szCs w:val="24"/>
          <w:lang w:val="de-DE" w:eastAsia="nl-NL"/>
        </w:rPr>
        <w:t>53</w:t>
      </w:r>
      <w:r w:rsidRPr="00EA27EC">
        <w:rPr>
          <w:rFonts w:ascii="Times New Roman" w:eastAsia="Times New Roman" w:hAnsi="Times New Roman" w:cs="Times New Roman"/>
          <w:color w:val="000000" w:themeColor="text1"/>
          <w:sz w:val="24"/>
          <w:szCs w:val="24"/>
          <w:lang w:val="de-DE" w:eastAsia="nl-NL"/>
        </w:rPr>
        <w:t>(4), 1318-1325.</w:t>
      </w:r>
    </w:p>
    <w:p w:rsidR="001A46CF" w:rsidRPr="00EA27EC" w:rsidRDefault="009A44DF" w:rsidP="001A46CF">
      <w:pPr>
        <w:spacing w:after="0" w:line="360" w:lineRule="auto"/>
        <w:rPr>
          <w:rFonts w:ascii="Times New Roman" w:eastAsia="Times New Roman" w:hAnsi="Times New Roman" w:cs="Times New Roman"/>
          <w:color w:val="000000" w:themeColor="text1"/>
          <w:sz w:val="24"/>
          <w:szCs w:val="24"/>
          <w:lang w:val="de-DE" w:eastAsia="nl-NL"/>
        </w:rPr>
      </w:pPr>
      <w:r w:rsidRPr="00EA27EC">
        <w:rPr>
          <w:rFonts w:ascii="Times New Roman" w:eastAsia="Times New Roman" w:hAnsi="Times New Roman" w:cs="Times New Roman"/>
          <w:color w:val="000000" w:themeColor="text1"/>
          <w:sz w:val="24"/>
          <w:szCs w:val="24"/>
          <w:lang w:val="de-DE" w:eastAsia="nl-NL"/>
        </w:rPr>
        <w:t xml:space="preserve">van Dam, W. O., van Dijk, M., Bekkering, H., &amp; Rueschemeyer, S. A. (2012). </w:t>
      </w:r>
    </w:p>
    <w:p w:rsidR="009A44DF" w:rsidRPr="00EA27EC" w:rsidRDefault="009A44DF" w:rsidP="001A46CF">
      <w:pPr>
        <w:spacing w:after="0" w:line="360" w:lineRule="auto"/>
        <w:ind w:left="708"/>
        <w:rPr>
          <w:rFonts w:ascii="Times New Roman" w:eastAsia="Times New Roman" w:hAnsi="Times New Roman" w:cs="Times New Roman"/>
          <w:color w:val="000000" w:themeColor="text1"/>
          <w:sz w:val="24"/>
          <w:szCs w:val="24"/>
          <w:lang w:val="nl-NL" w:eastAsia="nl-NL"/>
        </w:rPr>
      </w:pPr>
      <w:r w:rsidRPr="00EA27EC">
        <w:rPr>
          <w:rFonts w:ascii="Times New Roman" w:eastAsia="Times New Roman" w:hAnsi="Times New Roman" w:cs="Times New Roman"/>
          <w:color w:val="000000" w:themeColor="text1"/>
          <w:sz w:val="24"/>
          <w:szCs w:val="24"/>
          <w:lang w:eastAsia="nl-NL"/>
        </w:rPr>
        <w:t>Flexibility in embodied lexical</w:t>
      </w:r>
      <w:r w:rsidRPr="00EA27EC">
        <w:rPr>
          <w:rFonts w:ascii="Cambria Math" w:eastAsia="Times New Roman" w:hAnsi="Cambria Math" w:cs="Times New Roman"/>
          <w:color w:val="000000" w:themeColor="text1"/>
          <w:sz w:val="24"/>
          <w:szCs w:val="24"/>
          <w:lang w:eastAsia="nl-NL"/>
        </w:rPr>
        <w:t>‐</w:t>
      </w:r>
      <w:r w:rsidRPr="00EA27EC">
        <w:rPr>
          <w:rFonts w:ascii="Times New Roman" w:eastAsia="Times New Roman" w:hAnsi="Times New Roman" w:cs="Times New Roman"/>
          <w:color w:val="000000" w:themeColor="text1"/>
          <w:sz w:val="24"/>
          <w:szCs w:val="24"/>
          <w:lang w:eastAsia="nl-NL"/>
        </w:rPr>
        <w:t xml:space="preserve">semantic representations. </w:t>
      </w:r>
      <w:r w:rsidRPr="00EA27EC">
        <w:rPr>
          <w:rFonts w:ascii="Times New Roman" w:eastAsia="Times New Roman" w:hAnsi="Times New Roman" w:cs="Times New Roman"/>
          <w:i/>
          <w:iCs/>
          <w:color w:val="000000" w:themeColor="text1"/>
          <w:sz w:val="24"/>
          <w:szCs w:val="24"/>
          <w:lang w:val="nl-NL" w:eastAsia="nl-NL"/>
        </w:rPr>
        <w:t>Human brain mapping, 33</w:t>
      </w:r>
      <w:r w:rsidRPr="00EA27EC">
        <w:rPr>
          <w:rFonts w:ascii="Times New Roman" w:eastAsia="Times New Roman" w:hAnsi="Times New Roman" w:cs="Times New Roman"/>
          <w:color w:val="000000" w:themeColor="text1"/>
          <w:sz w:val="24"/>
          <w:szCs w:val="24"/>
          <w:lang w:val="nl-NL" w:eastAsia="nl-NL"/>
        </w:rPr>
        <w:t>(10), 2322-2333.</w:t>
      </w:r>
    </w:p>
    <w:p w:rsidR="008C1B5B" w:rsidRPr="00EA27EC" w:rsidRDefault="002F322A"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lang w:val="en-US"/>
        </w:rPr>
      </w:pPr>
      <w:r w:rsidRPr="00EA27EC">
        <w:rPr>
          <w:rFonts w:ascii="Times New Roman" w:hAnsi="Times New Roman" w:cs="Times New Roman"/>
          <w:color w:val="000000" w:themeColor="text1"/>
          <w:sz w:val="24"/>
          <w:szCs w:val="24"/>
          <w:shd w:val="clear" w:color="auto" w:fill="FFFFFF"/>
          <w:lang w:val="de-DE"/>
        </w:rPr>
        <w:t>Van Dijk, T. A., &amp; Kintsch, W., (1983).</w:t>
      </w:r>
      <w:r w:rsidRPr="00EA27EC">
        <w:rPr>
          <w:rStyle w:val="apple-converted-space"/>
          <w:rFonts w:ascii="Times New Roman" w:hAnsi="Times New Roman" w:cs="Times New Roman"/>
          <w:color w:val="000000" w:themeColor="text1"/>
          <w:sz w:val="24"/>
          <w:szCs w:val="24"/>
          <w:shd w:val="clear" w:color="auto" w:fill="FFFFFF"/>
          <w:lang w:val="de-DE"/>
        </w:rPr>
        <w:t> </w:t>
      </w:r>
      <w:r w:rsidRPr="00EA27EC">
        <w:rPr>
          <w:rFonts w:ascii="Times New Roman" w:hAnsi="Times New Roman" w:cs="Times New Roman"/>
          <w:i/>
          <w:iCs/>
          <w:color w:val="000000" w:themeColor="text1"/>
          <w:sz w:val="24"/>
          <w:szCs w:val="24"/>
          <w:shd w:val="clear" w:color="auto" w:fill="FFFFFF"/>
        </w:rPr>
        <w:t>Strategies of discourse comprehension</w:t>
      </w:r>
      <w:r w:rsidRPr="00EA27EC">
        <w:rPr>
          <w:rFonts w:ascii="Times New Roman" w:hAnsi="Times New Roman" w:cs="Times New Roman"/>
          <w:color w:val="000000" w:themeColor="text1"/>
          <w:sz w:val="24"/>
          <w:szCs w:val="24"/>
          <w:shd w:val="clear" w:color="auto" w:fill="FFFFFF"/>
        </w:rPr>
        <w:t>. New York: Academic Press.</w:t>
      </w:r>
    </w:p>
    <w:p w:rsidR="002A787D" w:rsidRPr="00EA27EC" w:rsidRDefault="002A787D"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lang w:val="de-DE"/>
        </w:rPr>
        <w:t xml:space="preserve">van Elk, M., van Schie, H. T., Zwaan, R. A., &amp; Bekkering, H. (2010). </w:t>
      </w:r>
      <w:r w:rsidRPr="00EA27EC">
        <w:rPr>
          <w:rFonts w:ascii="Times New Roman" w:hAnsi="Times New Roman" w:cs="Times New Roman"/>
          <w:color w:val="000000" w:themeColor="text1"/>
          <w:sz w:val="24"/>
          <w:szCs w:val="24"/>
        </w:rPr>
        <w:t xml:space="preserve">The functional role of motor activation in language processing: motor cortical oscillations support lexical-semantic retrieval. </w:t>
      </w:r>
      <w:r w:rsidRPr="00EA27EC">
        <w:rPr>
          <w:rFonts w:ascii="Times New Roman" w:hAnsi="Times New Roman" w:cs="Times New Roman"/>
          <w:i/>
          <w:iCs/>
          <w:color w:val="000000" w:themeColor="text1"/>
          <w:sz w:val="24"/>
          <w:szCs w:val="24"/>
        </w:rPr>
        <w:t>NeuroImage, 50</w:t>
      </w:r>
      <w:r w:rsidRPr="00EA27EC">
        <w:rPr>
          <w:rFonts w:ascii="Times New Roman" w:hAnsi="Times New Roman" w:cs="Times New Roman"/>
          <w:color w:val="000000" w:themeColor="text1"/>
          <w:sz w:val="24"/>
          <w:szCs w:val="24"/>
        </w:rPr>
        <w:t xml:space="preserve">(2), 665–677. </w:t>
      </w:r>
    </w:p>
    <w:p w:rsidR="006C6348" w:rsidRPr="00EA27EC" w:rsidRDefault="006C6348"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Willems, R. M., &amp; Casasanto, D. (2011). Flexibility in embodied language understanding.</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Frontiers in psychology</w:t>
      </w:r>
      <w:r w:rsidRPr="00EA27EC">
        <w:rPr>
          <w:rFonts w:ascii="Times New Roman" w:hAnsi="Times New Roman" w:cs="Times New Roman"/>
          <w:color w:val="000000" w:themeColor="text1"/>
          <w:sz w:val="24"/>
          <w:szCs w:val="24"/>
          <w:shd w:val="clear" w:color="auto" w:fill="FFFFFF"/>
          <w:lang w:val="en-US"/>
        </w:rPr>
        <w:t>,</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2</w:t>
      </w:r>
      <w:r w:rsidR="000A1752" w:rsidRPr="00EA27EC">
        <w:rPr>
          <w:rFonts w:ascii="Times New Roman" w:hAnsi="Times New Roman" w:cs="Times New Roman"/>
          <w:i/>
          <w:iCs/>
          <w:color w:val="000000" w:themeColor="text1"/>
          <w:sz w:val="24"/>
          <w:szCs w:val="24"/>
          <w:shd w:val="clear" w:color="auto" w:fill="FFFFFF"/>
          <w:lang w:val="en-US"/>
        </w:rPr>
        <w:t>:116</w:t>
      </w:r>
      <w:r w:rsidRPr="00EA27EC">
        <w:rPr>
          <w:rFonts w:ascii="Times New Roman" w:hAnsi="Times New Roman" w:cs="Times New Roman"/>
          <w:color w:val="000000" w:themeColor="text1"/>
          <w:sz w:val="24"/>
          <w:szCs w:val="24"/>
          <w:shd w:val="clear" w:color="auto" w:fill="FFFFFF"/>
          <w:lang w:val="en-US"/>
        </w:rPr>
        <w:t>.</w:t>
      </w:r>
    </w:p>
    <w:p w:rsidR="009A44DF" w:rsidRPr="00EA27EC" w:rsidRDefault="002074E4"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lang w:val="en-US"/>
        </w:rPr>
      </w:pPr>
      <w:r w:rsidRPr="00EA27EC">
        <w:rPr>
          <w:rFonts w:ascii="Times New Roman" w:hAnsi="Times New Roman" w:cs="Times New Roman"/>
          <w:color w:val="000000" w:themeColor="text1"/>
          <w:sz w:val="24"/>
          <w:szCs w:val="24"/>
          <w:shd w:val="clear" w:color="auto" w:fill="FFFFFF"/>
          <w:lang w:val="en-US"/>
        </w:rPr>
        <w:t>Willems, R. M., Labruna, L., D’Esposito, M., Ivry, R., &amp; Casasanto, D. (2011). A Functional Role for the Motor System in Language Understanding Evidence From Theta-Burst Transcranial Magnetic Stimulation.</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lang w:val="en-US"/>
        </w:rPr>
        <w:t>Psychological science</w:t>
      </w:r>
      <w:r w:rsidRPr="00EA27EC">
        <w:rPr>
          <w:rFonts w:ascii="Times New Roman" w:hAnsi="Times New Roman" w:cs="Times New Roman"/>
          <w:color w:val="000000" w:themeColor="text1"/>
          <w:sz w:val="24"/>
          <w:szCs w:val="24"/>
          <w:shd w:val="clear" w:color="auto" w:fill="FFFFFF"/>
          <w:lang w:val="en-US"/>
        </w:rPr>
        <w:t>,</w:t>
      </w:r>
      <w:r w:rsidRPr="00EA27EC">
        <w:rPr>
          <w:rFonts w:ascii="Times New Roman" w:hAnsi="Times New Roman" w:cs="Times New Roman"/>
          <w:i/>
          <w:iCs/>
          <w:color w:val="000000" w:themeColor="text1"/>
          <w:sz w:val="24"/>
          <w:szCs w:val="24"/>
          <w:shd w:val="clear" w:color="auto" w:fill="FFFFFF"/>
          <w:lang w:val="en-US"/>
        </w:rPr>
        <w:t>22</w:t>
      </w:r>
      <w:r w:rsidRPr="00EA27EC">
        <w:rPr>
          <w:rFonts w:ascii="Times New Roman" w:hAnsi="Times New Roman" w:cs="Times New Roman"/>
          <w:color w:val="000000" w:themeColor="text1"/>
          <w:sz w:val="24"/>
          <w:szCs w:val="24"/>
          <w:shd w:val="clear" w:color="auto" w:fill="FFFFFF"/>
          <w:lang w:val="en-US"/>
        </w:rPr>
        <w:t>(7), 849-854.</w:t>
      </w:r>
    </w:p>
    <w:p w:rsidR="00451A2A" w:rsidRPr="00EA27EC" w:rsidRDefault="004B13C0"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lang w:val="en-US"/>
        </w:rPr>
        <w:t>Zwaan, R. A. (2003). The immersed experiencer: Toward an embodied theory of language comprehension.</w:t>
      </w:r>
      <w:r w:rsidRPr="00EA27EC">
        <w:rPr>
          <w:rStyle w:val="apple-converted-space"/>
          <w:rFonts w:ascii="Times New Roman" w:hAnsi="Times New Roman" w:cs="Times New Roman"/>
          <w:color w:val="000000" w:themeColor="text1"/>
          <w:sz w:val="24"/>
          <w:szCs w:val="24"/>
          <w:shd w:val="clear" w:color="auto" w:fill="FFFFFF"/>
          <w:lang w:val="en-US"/>
        </w:rPr>
        <w:t> </w:t>
      </w:r>
      <w:r w:rsidRPr="00EA27EC">
        <w:rPr>
          <w:rFonts w:ascii="Times New Roman" w:hAnsi="Times New Roman" w:cs="Times New Roman"/>
          <w:i/>
          <w:iCs/>
          <w:color w:val="000000" w:themeColor="text1"/>
          <w:sz w:val="24"/>
          <w:szCs w:val="24"/>
          <w:shd w:val="clear" w:color="auto" w:fill="FFFFFF"/>
        </w:rPr>
        <w:t>Psychology of learning and motivation</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44</w:t>
      </w:r>
      <w:r w:rsidRPr="00EA27EC">
        <w:rPr>
          <w:rFonts w:ascii="Times New Roman" w:hAnsi="Times New Roman" w:cs="Times New Roman"/>
          <w:color w:val="000000" w:themeColor="text1"/>
          <w:sz w:val="24"/>
          <w:szCs w:val="24"/>
          <w:shd w:val="clear" w:color="auto" w:fill="FFFFFF"/>
        </w:rPr>
        <w:t>, 35-62.</w:t>
      </w:r>
    </w:p>
    <w:p w:rsidR="00820C31" w:rsidRPr="00EA27EC" w:rsidRDefault="00820C31"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shd w:val="clear" w:color="auto" w:fill="FFFFFF"/>
        </w:rPr>
      </w:pPr>
      <w:r w:rsidRPr="00EA27EC">
        <w:rPr>
          <w:rFonts w:ascii="Times New Roman" w:hAnsi="Times New Roman" w:cs="Times New Roman"/>
          <w:color w:val="000000" w:themeColor="text1"/>
          <w:sz w:val="24"/>
          <w:szCs w:val="24"/>
          <w:shd w:val="clear" w:color="auto" w:fill="FFFFFF"/>
        </w:rPr>
        <w:t xml:space="preserve">Zwaan, R. A., &amp; Madden, C. J. (2004. Updating situation models. </w:t>
      </w:r>
      <w:r w:rsidRPr="00EA27EC">
        <w:rPr>
          <w:rFonts w:ascii="Times New Roman" w:hAnsi="Times New Roman" w:cs="Times New Roman"/>
          <w:i/>
          <w:color w:val="000000" w:themeColor="text1"/>
          <w:sz w:val="24"/>
          <w:szCs w:val="24"/>
          <w:shd w:val="clear" w:color="auto" w:fill="FFFFFF"/>
        </w:rPr>
        <w:t>Journal of Experimental Psychology: Learning, Memory, and Cognition, 30</w:t>
      </w:r>
      <w:r w:rsidRPr="00EA27EC">
        <w:rPr>
          <w:rFonts w:ascii="Times New Roman" w:hAnsi="Times New Roman" w:cs="Times New Roman"/>
          <w:color w:val="000000" w:themeColor="text1"/>
          <w:sz w:val="24"/>
          <w:szCs w:val="24"/>
          <w:shd w:val="clear" w:color="auto" w:fill="FFFFFF"/>
        </w:rPr>
        <w:t>(1), 283-288.</w:t>
      </w:r>
    </w:p>
    <w:p w:rsidR="00D57900" w:rsidRPr="00EA27EC" w:rsidRDefault="00D57900" w:rsidP="00151ABC">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EA27EC">
        <w:rPr>
          <w:rFonts w:ascii="Times New Roman" w:hAnsi="Times New Roman" w:cs="Times New Roman"/>
          <w:color w:val="000000" w:themeColor="text1"/>
          <w:sz w:val="24"/>
          <w:szCs w:val="24"/>
          <w:shd w:val="clear" w:color="auto" w:fill="FFFFFF"/>
        </w:rPr>
        <w:t>Zwaan, R. A., &amp; Radvansky, G. A. (1998). Situation models in language comprehension and memory.</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Psychological bulletin</w:t>
      </w:r>
      <w:r w:rsidRPr="00EA27EC">
        <w:rPr>
          <w:rFonts w:ascii="Times New Roman" w:hAnsi="Times New Roman" w:cs="Times New Roman"/>
          <w:color w:val="000000" w:themeColor="text1"/>
          <w:sz w:val="24"/>
          <w:szCs w:val="24"/>
          <w:shd w:val="clear" w:color="auto" w:fill="FFFFFF"/>
        </w:rPr>
        <w:t>,</w:t>
      </w:r>
      <w:r w:rsidRPr="00EA27EC">
        <w:rPr>
          <w:rStyle w:val="apple-converted-space"/>
          <w:rFonts w:ascii="Times New Roman" w:hAnsi="Times New Roman" w:cs="Times New Roman"/>
          <w:color w:val="000000" w:themeColor="text1"/>
          <w:sz w:val="24"/>
          <w:szCs w:val="24"/>
          <w:shd w:val="clear" w:color="auto" w:fill="FFFFFF"/>
        </w:rPr>
        <w:t> </w:t>
      </w:r>
      <w:r w:rsidRPr="00EA27EC">
        <w:rPr>
          <w:rFonts w:ascii="Times New Roman" w:hAnsi="Times New Roman" w:cs="Times New Roman"/>
          <w:i/>
          <w:iCs/>
          <w:color w:val="000000" w:themeColor="text1"/>
          <w:sz w:val="24"/>
          <w:szCs w:val="24"/>
          <w:shd w:val="clear" w:color="auto" w:fill="FFFFFF"/>
        </w:rPr>
        <w:t>123</w:t>
      </w:r>
      <w:r w:rsidRPr="00EA27EC">
        <w:rPr>
          <w:rFonts w:ascii="Times New Roman" w:hAnsi="Times New Roman" w:cs="Times New Roman"/>
          <w:color w:val="000000" w:themeColor="text1"/>
          <w:sz w:val="24"/>
          <w:szCs w:val="24"/>
          <w:shd w:val="clear" w:color="auto" w:fill="FFFFFF"/>
        </w:rPr>
        <w:t>(2), 162.</w:t>
      </w:r>
    </w:p>
    <w:p w:rsidR="00F046BE" w:rsidRPr="00EA27EC" w:rsidRDefault="00F046BE" w:rsidP="00B35C25">
      <w:pPr>
        <w:rPr>
          <w:rFonts w:ascii="Times New Roman" w:hAnsi="Times New Roman" w:cs="Times New Roman"/>
          <w:sz w:val="24"/>
          <w:szCs w:val="24"/>
        </w:rPr>
      </w:pPr>
    </w:p>
    <w:p w:rsidR="004C1682" w:rsidRPr="00EA27EC" w:rsidRDefault="004C1682" w:rsidP="00B35C25">
      <w:pPr>
        <w:spacing w:line="360" w:lineRule="auto"/>
        <w:ind w:firstLine="708"/>
        <w:rPr>
          <w:rFonts w:ascii="Times New Roman" w:hAnsi="Times New Roman" w:cs="Times New Roman"/>
          <w:sz w:val="24"/>
          <w:szCs w:val="24"/>
        </w:rPr>
      </w:pPr>
    </w:p>
    <w:p w:rsidR="00151ABC" w:rsidRPr="00EA27EC" w:rsidRDefault="00151ABC">
      <w:pPr>
        <w:rPr>
          <w:rFonts w:ascii="Times New Roman" w:hAnsi="Times New Roman" w:cs="Times New Roman"/>
          <w:b/>
          <w:sz w:val="24"/>
          <w:szCs w:val="24"/>
        </w:rPr>
      </w:pPr>
      <w:r w:rsidRPr="00EA27EC">
        <w:rPr>
          <w:rFonts w:ascii="Times New Roman" w:hAnsi="Times New Roman" w:cs="Times New Roman"/>
          <w:b/>
          <w:sz w:val="24"/>
          <w:szCs w:val="24"/>
        </w:rPr>
        <w:br w:type="page"/>
      </w:r>
    </w:p>
    <w:p w:rsidR="00492DE3" w:rsidRPr="00EA27EC" w:rsidRDefault="00492DE3" w:rsidP="00492DE3">
      <w:pPr>
        <w:spacing w:line="360" w:lineRule="auto"/>
        <w:rPr>
          <w:rFonts w:ascii="Times New Roman" w:hAnsi="Times New Roman" w:cs="Times New Roman"/>
          <w:b/>
          <w:i/>
          <w:sz w:val="24"/>
          <w:szCs w:val="24"/>
        </w:rPr>
      </w:pPr>
      <w:r w:rsidRPr="00EA27EC">
        <w:rPr>
          <w:rFonts w:ascii="Times New Roman" w:hAnsi="Times New Roman" w:cs="Times New Roman"/>
          <w:b/>
          <w:sz w:val="24"/>
          <w:szCs w:val="24"/>
        </w:rPr>
        <w:t>Table 1</w:t>
      </w:r>
      <w:r w:rsidRPr="00EA27EC">
        <w:rPr>
          <w:rFonts w:ascii="Times New Roman" w:hAnsi="Times New Roman" w:cs="Times New Roman"/>
          <w:sz w:val="24"/>
          <w:szCs w:val="24"/>
        </w:rPr>
        <w:t xml:space="preserve"> </w:t>
      </w:r>
      <w:r w:rsidRPr="00EA27EC">
        <w:rPr>
          <w:rFonts w:ascii="Times New Roman" w:hAnsi="Times New Roman" w:cs="Times New Roman"/>
          <w:sz w:val="24"/>
        </w:rPr>
        <w:t>Example stimuli of the four conditions in Dutch with English translations provided. Critical verbs are in bold type.</w:t>
      </w:r>
    </w:p>
    <w:tbl>
      <w:tblPr>
        <w:tblStyle w:val="TableGrid"/>
        <w:tblW w:w="0" w:type="auto"/>
        <w:tblLook w:val="04A0" w:firstRow="1" w:lastRow="0" w:firstColumn="1" w:lastColumn="0" w:noHBand="0" w:noVBand="1"/>
      </w:tblPr>
      <w:tblGrid>
        <w:gridCol w:w="1652"/>
        <w:gridCol w:w="6852"/>
      </w:tblGrid>
      <w:tr w:rsidR="00492DE3" w:rsidRPr="00EA27EC" w:rsidTr="00B07B4B">
        <w:trPr>
          <w:trHeight w:val="949"/>
        </w:trPr>
        <w:tc>
          <w:tcPr>
            <w:tcW w:w="1668" w:type="dxa"/>
            <w:vMerge w:val="restart"/>
            <w:tcBorders>
              <w:top w:val="single" w:sz="4" w:space="0" w:color="auto"/>
              <w:left w:val="nil"/>
              <w:right w:val="nil"/>
            </w:tcBorders>
            <w:vAlign w:val="center"/>
          </w:tcPr>
          <w:p w:rsidR="00492DE3" w:rsidRPr="00EA27EC" w:rsidRDefault="005F7695"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Plausible</w:t>
            </w:r>
          </w:p>
          <w:p w:rsidR="00492DE3" w:rsidRPr="00EA27EC" w:rsidRDefault="00492DE3"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Action Verb</w:t>
            </w:r>
          </w:p>
        </w:tc>
        <w:tc>
          <w:tcPr>
            <w:tcW w:w="7052" w:type="dxa"/>
            <w:tcBorders>
              <w:top w:val="single" w:sz="4" w:space="0" w:color="auto"/>
              <w:left w:val="nil"/>
              <w:bottom w:val="nil"/>
              <w:right w:val="nil"/>
            </w:tcBorders>
            <w:vAlign w:val="center"/>
          </w:tcPr>
          <w:p w:rsidR="00492DE3" w:rsidRPr="00EA27EC" w:rsidRDefault="00492DE3" w:rsidP="00852AB7">
            <w:pPr>
              <w:spacing w:line="360" w:lineRule="auto"/>
              <w:rPr>
                <w:rFonts w:ascii="Times New Roman" w:hAnsi="Times New Roman" w:cs="Times New Roman"/>
                <w:sz w:val="21"/>
                <w:szCs w:val="24"/>
                <w:lang w:val="de-DE"/>
              </w:rPr>
            </w:pPr>
            <w:r w:rsidRPr="00EA27EC">
              <w:rPr>
                <w:rFonts w:ascii="Times New Roman" w:hAnsi="Times New Roman" w:cs="Times New Roman"/>
                <w:sz w:val="21"/>
                <w:szCs w:val="24"/>
                <w:lang w:val="de-DE"/>
              </w:rPr>
              <w:t xml:space="preserve">De winkelkarretjes/kinderwagens/maaiers/deuren die hij </w:t>
            </w:r>
            <w:r w:rsidRPr="00EA27EC">
              <w:rPr>
                <w:rFonts w:ascii="Times New Roman" w:hAnsi="Times New Roman" w:cs="Times New Roman"/>
                <w:b/>
                <w:sz w:val="21"/>
                <w:szCs w:val="24"/>
                <w:lang w:val="de-DE"/>
              </w:rPr>
              <w:t>wegduwt</w:t>
            </w:r>
            <w:r w:rsidRPr="00EA27EC">
              <w:rPr>
                <w:rFonts w:ascii="Times New Roman" w:hAnsi="Times New Roman" w:cs="Times New Roman"/>
                <w:sz w:val="21"/>
                <w:szCs w:val="24"/>
                <w:lang w:val="de-DE"/>
              </w:rPr>
              <w:t xml:space="preserve"> zijn gebroken.</w:t>
            </w:r>
          </w:p>
        </w:tc>
      </w:tr>
      <w:tr w:rsidR="00492DE3" w:rsidRPr="00EA27EC" w:rsidTr="00672CDB">
        <w:trPr>
          <w:trHeight w:val="724"/>
        </w:trPr>
        <w:tc>
          <w:tcPr>
            <w:tcW w:w="1668" w:type="dxa"/>
            <w:vMerge/>
            <w:tcBorders>
              <w:left w:val="nil"/>
              <w:right w:val="nil"/>
            </w:tcBorders>
            <w:vAlign w:val="center"/>
          </w:tcPr>
          <w:p w:rsidR="00492DE3" w:rsidRPr="00EA27EC" w:rsidRDefault="00492DE3" w:rsidP="00852AB7">
            <w:pPr>
              <w:spacing w:line="360" w:lineRule="auto"/>
              <w:rPr>
                <w:rFonts w:ascii="Times New Roman" w:hAnsi="Times New Roman" w:cs="Times New Roman"/>
                <w:b/>
                <w:sz w:val="24"/>
                <w:szCs w:val="24"/>
                <w:lang w:val="de-DE"/>
              </w:rPr>
            </w:pPr>
          </w:p>
        </w:tc>
        <w:tc>
          <w:tcPr>
            <w:tcW w:w="7052" w:type="dxa"/>
            <w:tcBorders>
              <w:top w:val="nil"/>
              <w:left w:val="nil"/>
              <w:right w:val="nil"/>
            </w:tcBorders>
            <w:vAlign w:val="center"/>
          </w:tcPr>
          <w:p w:rsidR="00492DE3" w:rsidRPr="00EA27EC" w:rsidRDefault="00492DE3" w:rsidP="00852AB7">
            <w:pPr>
              <w:spacing w:line="360" w:lineRule="auto"/>
              <w:rPr>
                <w:rFonts w:ascii="Times New Roman" w:hAnsi="Times New Roman" w:cs="Times New Roman"/>
                <w:i/>
                <w:sz w:val="21"/>
                <w:szCs w:val="24"/>
              </w:rPr>
            </w:pPr>
            <w:r w:rsidRPr="00EA27EC">
              <w:rPr>
                <w:rFonts w:ascii="Times New Roman" w:hAnsi="Times New Roman" w:cs="Times New Roman"/>
                <w:i/>
                <w:sz w:val="21"/>
                <w:szCs w:val="24"/>
              </w:rPr>
              <w:t xml:space="preserve">The trolleys/strollers/lawnmowers/doors that he </w:t>
            </w:r>
            <w:r w:rsidRPr="00EA27EC">
              <w:rPr>
                <w:rFonts w:ascii="Times New Roman" w:hAnsi="Times New Roman" w:cs="Times New Roman"/>
                <w:b/>
                <w:i/>
                <w:sz w:val="21"/>
                <w:szCs w:val="24"/>
              </w:rPr>
              <w:t>pushes (away)</w:t>
            </w:r>
            <w:r w:rsidRPr="00EA27EC">
              <w:rPr>
                <w:rFonts w:ascii="Times New Roman" w:hAnsi="Times New Roman" w:cs="Times New Roman"/>
                <w:i/>
                <w:sz w:val="21"/>
                <w:szCs w:val="24"/>
              </w:rPr>
              <w:t xml:space="preserve"> are broken.</w:t>
            </w:r>
          </w:p>
        </w:tc>
      </w:tr>
      <w:tr w:rsidR="00492DE3" w:rsidRPr="00EA27EC" w:rsidTr="004C1614">
        <w:trPr>
          <w:trHeight w:val="947"/>
        </w:trPr>
        <w:tc>
          <w:tcPr>
            <w:tcW w:w="1668" w:type="dxa"/>
            <w:vMerge w:val="restart"/>
            <w:tcBorders>
              <w:left w:val="nil"/>
              <w:right w:val="nil"/>
            </w:tcBorders>
            <w:vAlign w:val="center"/>
          </w:tcPr>
          <w:p w:rsidR="00492DE3" w:rsidRPr="00EA27EC" w:rsidRDefault="005F7695"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Plausible</w:t>
            </w:r>
          </w:p>
          <w:p w:rsidR="00492DE3" w:rsidRPr="00EA27EC" w:rsidRDefault="00492DE3"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Non-Action Verb</w:t>
            </w:r>
          </w:p>
        </w:tc>
        <w:tc>
          <w:tcPr>
            <w:tcW w:w="7052" w:type="dxa"/>
            <w:tcBorders>
              <w:left w:val="nil"/>
              <w:bottom w:val="nil"/>
              <w:right w:val="nil"/>
            </w:tcBorders>
            <w:vAlign w:val="center"/>
          </w:tcPr>
          <w:p w:rsidR="00492DE3" w:rsidRPr="00EA27EC" w:rsidRDefault="00492DE3" w:rsidP="00852AB7">
            <w:pPr>
              <w:spacing w:line="360" w:lineRule="auto"/>
              <w:rPr>
                <w:rFonts w:ascii="Times New Roman" w:hAnsi="Times New Roman" w:cs="Times New Roman"/>
                <w:sz w:val="21"/>
                <w:szCs w:val="24"/>
                <w:lang w:val="de-DE"/>
              </w:rPr>
            </w:pPr>
            <w:r w:rsidRPr="00EA27EC">
              <w:rPr>
                <w:rFonts w:ascii="Times New Roman" w:hAnsi="Times New Roman" w:cs="Times New Roman"/>
                <w:sz w:val="21"/>
                <w:szCs w:val="24"/>
                <w:lang w:val="de-DE"/>
              </w:rPr>
              <w:t xml:space="preserve">De winkelkarretjes/kinderwagens/maaiers/deuren die hij </w:t>
            </w:r>
            <w:r w:rsidRPr="00EA27EC">
              <w:rPr>
                <w:rFonts w:ascii="Times New Roman" w:hAnsi="Times New Roman" w:cs="Times New Roman"/>
                <w:b/>
                <w:sz w:val="21"/>
                <w:szCs w:val="24"/>
                <w:lang w:val="de-DE"/>
              </w:rPr>
              <w:t>levert</w:t>
            </w:r>
            <w:r w:rsidRPr="00EA27EC">
              <w:rPr>
                <w:rFonts w:ascii="Times New Roman" w:hAnsi="Times New Roman" w:cs="Times New Roman"/>
                <w:sz w:val="21"/>
                <w:szCs w:val="24"/>
                <w:lang w:val="de-DE"/>
              </w:rPr>
              <w:t xml:space="preserve"> zijn gebroken.</w:t>
            </w:r>
          </w:p>
        </w:tc>
      </w:tr>
      <w:tr w:rsidR="00492DE3" w:rsidRPr="00EA27EC" w:rsidTr="00672CDB">
        <w:trPr>
          <w:trHeight w:val="724"/>
        </w:trPr>
        <w:tc>
          <w:tcPr>
            <w:tcW w:w="1668" w:type="dxa"/>
            <w:vMerge/>
            <w:tcBorders>
              <w:left w:val="nil"/>
              <w:right w:val="nil"/>
            </w:tcBorders>
            <w:vAlign w:val="center"/>
          </w:tcPr>
          <w:p w:rsidR="00492DE3" w:rsidRPr="00EA27EC" w:rsidRDefault="00492DE3" w:rsidP="00852AB7">
            <w:pPr>
              <w:spacing w:line="360" w:lineRule="auto"/>
              <w:rPr>
                <w:rFonts w:ascii="Times New Roman" w:hAnsi="Times New Roman" w:cs="Times New Roman"/>
                <w:b/>
                <w:sz w:val="24"/>
                <w:szCs w:val="24"/>
                <w:lang w:val="de-DE"/>
              </w:rPr>
            </w:pPr>
          </w:p>
        </w:tc>
        <w:tc>
          <w:tcPr>
            <w:tcW w:w="7052" w:type="dxa"/>
            <w:tcBorders>
              <w:top w:val="nil"/>
              <w:left w:val="nil"/>
              <w:right w:val="nil"/>
            </w:tcBorders>
            <w:vAlign w:val="center"/>
          </w:tcPr>
          <w:p w:rsidR="00492DE3" w:rsidRPr="00EA27EC" w:rsidRDefault="00492DE3" w:rsidP="00852AB7">
            <w:pPr>
              <w:spacing w:line="360" w:lineRule="auto"/>
              <w:rPr>
                <w:rFonts w:ascii="Times New Roman" w:hAnsi="Times New Roman" w:cs="Times New Roman"/>
                <w:i/>
                <w:sz w:val="21"/>
                <w:szCs w:val="24"/>
              </w:rPr>
            </w:pPr>
            <w:r w:rsidRPr="00EA27EC">
              <w:rPr>
                <w:rFonts w:ascii="Times New Roman" w:hAnsi="Times New Roman" w:cs="Times New Roman"/>
                <w:i/>
                <w:sz w:val="21"/>
                <w:szCs w:val="24"/>
              </w:rPr>
              <w:t xml:space="preserve">The trolleys/strollers/lawnmowers/doors that he </w:t>
            </w:r>
            <w:r w:rsidRPr="00EA27EC">
              <w:rPr>
                <w:rFonts w:ascii="Times New Roman" w:hAnsi="Times New Roman" w:cs="Times New Roman"/>
                <w:b/>
                <w:i/>
                <w:sz w:val="21"/>
                <w:szCs w:val="24"/>
              </w:rPr>
              <w:t>delivers</w:t>
            </w:r>
            <w:r w:rsidRPr="00EA27EC">
              <w:rPr>
                <w:rFonts w:ascii="Times New Roman" w:hAnsi="Times New Roman" w:cs="Times New Roman"/>
                <w:i/>
                <w:sz w:val="21"/>
                <w:szCs w:val="24"/>
              </w:rPr>
              <w:t xml:space="preserve"> are broken.</w:t>
            </w:r>
          </w:p>
        </w:tc>
      </w:tr>
      <w:tr w:rsidR="00492DE3" w:rsidRPr="00EA27EC" w:rsidTr="004C1614">
        <w:trPr>
          <w:trHeight w:val="947"/>
        </w:trPr>
        <w:tc>
          <w:tcPr>
            <w:tcW w:w="1668" w:type="dxa"/>
            <w:vMerge w:val="restart"/>
            <w:tcBorders>
              <w:left w:val="nil"/>
              <w:right w:val="nil"/>
            </w:tcBorders>
            <w:vAlign w:val="center"/>
          </w:tcPr>
          <w:p w:rsidR="00492DE3" w:rsidRPr="00EA27EC" w:rsidRDefault="005F7695"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Implausible</w:t>
            </w:r>
          </w:p>
          <w:p w:rsidR="00492DE3" w:rsidRPr="00EA27EC" w:rsidRDefault="00492DE3"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Action Verb</w:t>
            </w:r>
          </w:p>
        </w:tc>
        <w:tc>
          <w:tcPr>
            <w:tcW w:w="7052" w:type="dxa"/>
            <w:tcBorders>
              <w:left w:val="nil"/>
              <w:bottom w:val="nil"/>
              <w:right w:val="nil"/>
            </w:tcBorders>
            <w:vAlign w:val="center"/>
          </w:tcPr>
          <w:p w:rsidR="00492DE3" w:rsidRPr="00EA27EC" w:rsidRDefault="00492DE3" w:rsidP="00852AB7">
            <w:pPr>
              <w:spacing w:line="360" w:lineRule="auto"/>
              <w:rPr>
                <w:rFonts w:ascii="Times New Roman" w:hAnsi="Times New Roman" w:cs="Times New Roman"/>
                <w:sz w:val="21"/>
                <w:szCs w:val="24"/>
                <w:lang w:val="de-DE"/>
              </w:rPr>
            </w:pPr>
            <w:r w:rsidRPr="00EA27EC">
              <w:rPr>
                <w:rFonts w:ascii="Times New Roman" w:hAnsi="Times New Roman" w:cs="Times New Roman"/>
                <w:sz w:val="21"/>
                <w:szCs w:val="24"/>
                <w:lang w:val="de-DE"/>
              </w:rPr>
              <w:t xml:space="preserve">De winkelkarretjes/kinderwagens/maaiers/deuren die zij </w:t>
            </w:r>
            <w:r w:rsidRPr="00EA27EC">
              <w:rPr>
                <w:rFonts w:ascii="Times New Roman" w:hAnsi="Times New Roman" w:cs="Times New Roman"/>
                <w:b/>
                <w:sz w:val="21"/>
                <w:szCs w:val="24"/>
                <w:lang w:val="de-DE"/>
              </w:rPr>
              <w:t>aannaait</w:t>
            </w:r>
            <w:r w:rsidRPr="00EA27EC">
              <w:rPr>
                <w:rFonts w:ascii="Times New Roman" w:hAnsi="Times New Roman" w:cs="Times New Roman"/>
                <w:sz w:val="21"/>
                <w:szCs w:val="24"/>
                <w:lang w:val="de-DE"/>
              </w:rPr>
              <w:t xml:space="preserve"> zijn gebroken.</w:t>
            </w:r>
          </w:p>
        </w:tc>
      </w:tr>
      <w:tr w:rsidR="00492DE3" w:rsidRPr="00EA27EC" w:rsidTr="00672CDB">
        <w:trPr>
          <w:trHeight w:val="724"/>
        </w:trPr>
        <w:tc>
          <w:tcPr>
            <w:tcW w:w="1668" w:type="dxa"/>
            <w:vMerge/>
            <w:tcBorders>
              <w:left w:val="nil"/>
              <w:right w:val="nil"/>
            </w:tcBorders>
            <w:vAlign w:val="center"/>
          </w:tcPr>
          <w:p w:rsidR="00492DE3" w:rsidRPr="00EA27EC" w:rsidRDefault="00492DE3" w:rsidP="00852AB7">
            <w:pPr>
              <w:spacing w:line="360" w:lineRule="auto"/>
              <w:rPr>
                <w:rFonts w:ascii="Times New Roman" w:hAnsi="Times New Roman" w:cs="Times New Roman"/>
                <w:b/>
                <w:sz w:val="24"/>
                <w:szCs w:val="24"/>
                <w:lang w:val="de-DE"/>
              </w:rPr>
            </w:pPr>
          </w:p>
        </w:tc>
        <w:tc>
          <w:tcPr>
            <w:tcW w:w="7052" w:type="dxa"/>
            <w:tcBorders>
              <w:top w:val="nil"/>
              <w:left w:val="nil"/>
              <w:right w:val="nil"/>
            </w:tcBorders>
            <w:vAlign w:val="center"/>
          </w:tcPr>
          <w:p w:rsidR="00492DE3" w:rsidRPr="00EA27EC" w:rsidRDefault="00492DE3" w:rsidP="00852AB7">
            <w:pPr>
              <w:spacing w:line="360" w:lineRule="auto"/>
              <w:rPr>
                <w:rFonts w:ascii="Times New Roman" w:hAnsi="Times New Roman" w:cs="Times New Roman"/>
                <w:i/>
                <w:sz w:val="21"/>
                <w:szCs w:val="24"/>
              </w:rPr>
            </w:pPr>
            <w:r w:rsidRPr="00EA27EC">
              <w:rPr>
                <w:rFonts w:ascii="Times New Roman" w:hAnsi="Times New Roman" w:cs="Times New Roman"/>
                <w:i/>
                <w:sz w:val="21"/>
                <w:szCs w:val="24"/>
              </w:rPr>
              <w:t xml:space="preserve">The trolleys/strollers/lawnmowers/doors that she </w:t>
            </w:r>
            <w:r w:rsidRPr="00EA27EC">
              <w:rPr>
                <w:rFonts w:ascii="Times New Roman" w:hAnsi="Times New Roman" w:cs="Times New Roman"/>
                <w:b/>
                <w:i/>
                <w:sz w:val="21"/>
                <w:szCs w:val="24"/>
              </w:rPr>
              <w:t>sews (on)</w:t>
            </w:r>
            <w:r w:rsidRPr="00EA27EC">
              <w:rPr>
                <w:rFonts w:ascii="Times New Roman" w:hAnsi="Times New Roman" w:cs="Times New Roman"/>
                <w:i/>
                <w:sz w:val="21"/>
                <w:szCs w:val="24"/>
              </w:rPr>
              <w:t xml:space="preserve"> are broken.</w:t>
            </w:r>
          </w:p>
        </w:tc>
      </w:tr>
      <w:tr w:rsidR="00492DE3" w:rsidRPr="00EA27EC" w:rsidTr="004C1614">
        <w:trPr>
          <w:trHeight w:val="947"/>
        </w:trPr>
        <w:tc>
          <w:tcPr>
            <w:tcW w:w="1668" w:type="dxa"/>
            <w:vMerge w:val="restart"/>
            <w:tcBorders>
              <w:left w:val="nil"/>
              <w:right w:val="nil"/>
            </w:tcBorders>
            <w:vAlign w:val="center"/>
          </w:tcPr>
          <w:p w:rsidR="00492DE3" w:rsidRPr="00EA27EC" w:rsidRDefault="005F7695"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Implausible</w:t>
            </w:r>
          </w:p>
          <w:p w:rsidR="00492DE3" w:rsidRPr="00EA27EC" w:rsidRDefault="00492DE3" w:rsidP="00852AB7">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Non-Action Verb</w:t>
            </w:r>
          </w:p>
        </w:tc>
        <w:tc>
          <w:tcPr>
            <w:tcW w:w="7052" w:type="dxa"/>
            <w:tcBorders>
              <w:left w:val="nil"/>
              <w:bottom w:val="nil"/>
              <w:right w:val="nil"/>
            </w:tcBorders>
            <w:vAlign w:val="center"/>
          </w:tcPr>
          <w:p w:rsidR="00492DE3" w:rsidRPr="00EA27EC" w:rsidRDefault="00492DE3" w:rsidP="00852AB7">
            <w:pPr>
              <w:spacing w:line="360" w:lineRule="auto"/>
              <w:rPr>
                <w:rFonts w:ascii="Times New Roman" w:hAnsi="Times New Roman" w:cs="Times New Roman"/>
                <w:sz w:val="21"/>
                <w:szCs w:val="24"/>
                <w:lang w:val="de-DE"/>
              </w:rPr>
            </w:pPr>
            <w:r w:rsidRPr="00EA27EC">
              <w:rPr>
                <w:rFonts w:ascii="Times New Roman" w:hAnsi="Times New Roman" w:cs="Times New Roman"/>
                <w:sz w:val="21"/>
                <w:szCs w:val="24"/>
                <w:lang w:val="de-DE"/>
              </w:rPr>
              <w:t xml:space="preserve">De winkelkarretjes/kinderwagens/maaiers/deuren die zij </w:t>
            </w:r>
            <w:r w:rsidRPr="00EA27EC">
              <w:rPr>
                <w:rFonts w:ascii="Times New Roman" w:hAnsi="Times New Roman" w:cs="Times New Roman"/>
                <w:b/>
                <w:sz w:val="21"/>
                <w:szCs w:val="24"/>
                <w:lang w:val="de-DE"/>
              </w:rPr>
              <w:t>geneest</w:t>
            </w:r>
            <w:r w:rsidRPr="00EA27EC">
              <w:rPr>
                <w:rFonts w:ascii="Times New Roman" w:hAnsi="Times New Roman" w:cs="Times New Roman"/>
                <w:sz w:val="21"/>
                <w:szCs w:val="24"/>
                <w:lang w:val="de-DE"/>
              </w:rPr>
              <w:t xml:space="preserve"> zijn gebroken.</w:t>
            </w:r>
          </w:p>
        </w:tc>
      </w:tr>
      <w:tr w:rsidR="00492DE3" w:rsidRPr="00EA27EC" w:rsidTr="00672CDB">
        <w:trPr>
          <w:trHeight w:val="724"/>
        </w:trPr>
        <w:tc>
          <w:tcPr>
            <w:tcW w:w="1668" w:type="dxa"/>
            <w:vMerge/>
            <w:tcBorders>
              <w:left w:val="nil"/>
              <w:bottom w:val="single" w:sz="4" w:space="0" w:color="auto"/>
              <w:right w:val="nil"/>
            </w:tcBorders>
            <w:vAlign w:val="center"/>
          </w:tcPr>
          <w:p w:rsidR="00492DE3" w:rsidRPr="00EA27EC" w:rsidRDefault="00492DE3" w:rsidP="00852AB7">
            <w:pPr>
              <w:spacing w:line="360" w:lineRule="auto"/>
              <w:rPr>
                <w:rFonts w:ascii="Times New Roman" w:hAnsi="Times New Roman" w:cs="Times New Roman"/>
                <w:sz w:val="24"/>
                <w:szCs w:val="24"/>
                <w:lang w:val="de-DE"/>
              </w:rPr>
            </w:pPr>
          </w:p>
        </w:tc>
        <w:tc>
          <w:tcPr>
            <w:tcW w:w="7052" w:type="dxa"/>
            <w:tcBorders>
              <w:top w:val="nil"/>
              <w:left w:val="nil"/>
              <w:bottom w:val="single" w:sz="4" w:space="0" w:color="auto"/>
              <w:right w:val="nil"/>
            </w:tcBorders>
            <w:vAlign w:val="center"/>
          </w:tcPr>
          <w:p w:rsidR="00492DE3" w:rsidRPr="00EA27EC" w:rsidRDefault="00492DE3" w:rsidP="00852AB7">
            <w:pPr>
              <w:spacing w:line="360" w:lineRule="auto"/>
              <w:rPr>
                <w:rFonts w:ascii="Times New Roman" w:hAnsi="Times New Roman" w:cs="Times New Roman"/>
                <w:i/>
                <w:sz w:val="21"/>
                <w:szCs w:val="24"/>
              </w:rPr>
            </w:pPr>
            <w:r w:rsidRPr="00EA27EC">
              <w:rPr>
                <w:rFonts w:ascii="Times New Roman" w:hAnsi="Times New Roman" w:cs="Times New Roman"/>
                <w:i/>
                <w:sz w:val="21"/>
                <w:szCs w:val="24"/>
              </w:rPr>
              <w:t xml:space="preserve">The trolleys/strollers/lawnmowers/doors that she </w:t>
            </w:r>
            <w:r w:rsidRPr="00EA27EC">
              <w:rPr>
                <w:rFonts w:ascii="Times New Roman" w:hAnsi="Times New Roman" w:cs="Times New Roman"/>
                <w:b/>
                <w:i/>
                <w:sz w:val="21"/>
                <w:szCs w:val="24"/>
              </w:rPr>
              <w:t>heals</w:t>
            </w:r>
            <w:r w:rsidRPr="00EA27EC">
              <w:rPr>
                <w:rFonts w:ascii="Times New Roman" w:hAnsi="Times New Roman" w:cs="Times New Roman"/>
                <w:i/>
                <w:sz w:val="21"/>
                <w:szCs w:val="24"/>
              </w:rPr>
              <w:t xml:space="preserve"> are broken.</w:t>
            </w:r>
          </w:p>
        </w:tc>
      </w:tr>
    </w:tbl>
    <w:p w:rsidR="00492DE3" w:rsidRPr="00EA27EC" w:rsidRDefault="00492DE3" w:rsidP="00492DE3">
      <w:pPr>
        <w:spacing w:line="360" w:lineRule="auto"/>
        <w:rPr>
          <w:rFonts w:ascii="Times New Roman" w:hAnsi="Times New Roman" w:cs="Times New Roman"/>
          <w:b/>
          <w:sz w:val="24"/>
          <w:szCs w:val="24"/>
        </w:rPr>
      </w:pPr>
    </w:p>
    <w:p w:rsidR="00492DE3" w:rsidRPr="00EA27EC" w:rsidRDefault="00492DE3" w:rsidP="00492DE3">
      <w:pPr>
        <w:spacing w:line="360" w:lineRule="auto"/>
        <w:rPr>
          <w:rFonts w:ascii="Times New Roman" w:hAnsi="Times New Roman" w:cs="Times New Roman"/>
          <w:b/>
          <w:sz w:val="24"/>
          <w:szCs w:val="24"/>
        </w:rPr>
      </w:pPr>
    </w:p>
    <w:p w:rsidR="00492DE3" w:rsidRPr="00EA27EC" w:rsidRDefault="00492DE3">
      <w:pPr>
        <w:rPr>
          <w:rFonts w:ascii="Times New Roman" w:hAnsi="Times New Roman" w:cs="Times New Roman"/>
          <w:b/>
          <w:sz w:val="24"/>
          <w:szCs w:val="24"/>
        </w:rPr>
      </w:pPr>
      <w:r w:rsidRPr="00EA27EC">
        <w:rPr>
          <w:rFonts w:ascii="Times New Roman" w:hAnsi="Times New Roman" w:cs="Times New Roman"/>
          <w:b/>
          <w:sz w:val="24"/>
          <w:szCs w:val="24"/>
        </w:rPr>
        <w:br w:type="page"/>
      </w:r>
    </w:p>
    <w:p w:rsidR="00D673B3" w:rsidRPr="00EA27EC" w:rsidRDefault="00D673B3" w:rsidP="00151ABC">
      <w:pPr>
        <w:spacing w:line="360" w:lineRule="auto"/>
        <w:rPr>
          <w:rFonts w:ascii="Times New Roman" w:hAnsi="Times New Roman" w:cs="Times New Roman"/>
          <w:b/>
          <w:i/>
          <w:sz w:val="24"/>
          <w:szCs w:val="24"/>
        </w:rPr>
      </w:pPr>
      <w:r w:rsidRPr="00EA27EC">
        <w:rPr>
          <w:rFonts w:ascii="Times New Roman" w:hAnsi="Times New Roman" w:cs="Times New Roman"/>
          <w:b/>
          <w:sz w:val="24"/>
          <w:szCs w:val="24"/>
        </w:rPr>
        <w:t xml:space="preserve">Table </w:t>
      </w:r>
      <w:r w:rsidR="00E97AF8" w:rsidRPr="00EA27EC">
        <w:rPr>
          <w:rFonts w:ascii="Times New Roman" w:hAnsi="Times New Roman" w:cs="Times New Roman"/>
          <w:b/>
          <w:sz w:val="24"/>
          <w:szCs w:val="24"/>
        </w:rPr>
        <w:t>2</w:t>
      </w:r>
      <w:r w:rsidR="00E42D80" w:rsidRPr="00EA27EC">
        <w:rPr>
          <w:rFonts w:ascii="Times New Roman" w:hAnsi="Times New Roman" w:cs="Times New Roman"/>
          <w:sz w:val="24"/>
        </w:rPr>
        <w:t xml:space="preserve"> Mean length and frequency of verbs in each experimental condition (standard deviation in parentheses).</w:t>
      </w:r>
    </w:p>
    <w:tbl>
      <w:tblPr>
        <w:tblStyle w:val="TableGrid"/>
        <w:tblW w:w="0" w:type="auto"/>
        <w:tblLook w:val="04A0" w:firstRow="1" w:lastRow="0" w:firstColumn="1" w:lastColumn="0" w:noHBand="0" w:noVBand="1"/>
      </w:tblPr>
      <w:tblGrid>
        <w:gridCol w:w="1243"/>
        <w:gridCol w:w="1782"/>
        <w:gridCol w:w="1782"/>
        <w:gridCol w:w="1848"/>
        <w:gridCol w:w="1849"/>
      </w:tblGrid>
      <w:tr w:rsidR="00D673B3" w:rsidRPr="00EA27EC" w:rsidTr="00AB4AF1">
        <w:trPr>
          <w:trHeight w:val="1516"/>
        </w:trPr>
        <w:tc>
          <w:tcPr>
            <w:tcW w:w="1247" w:type="dxa"/>
            <w:tcBorders>
              <w:top w:val="single" w:sz="4" w:space="0" w:color="auto"/>
              <w:left w:val="nil"/>
              <w:right w:val="nil"/>
            </w:tcBorders>
          </w:tcPr>
          <w:p w:rsidR="00D673B3" w:rsidRPr="00EA27EC" w:rsidRDefault="00D673B3" w:rsidP="00151ABC">
            <w:pPr>
              <w:spacing w:line="360" w:lineRule="auto"/>
              <w:rPr>
                <w:rFonts w:ascii="Times New Roman" w:hAnsi="Times New Roman" w:cs="Times New Roman"/>
                <w:sz w:val="24"/>
              </w:rPr>
            </w:pPr>
          </w:p>
        </w:tc>
        <w:tc>
          <w:tcPr>
            <w:tcW w:w="1977" w:type="dxa"/>
            <w:tcBorders>
              <w:top w:val="single" w:sz="4" w:space="0" w:color="auto"/>
              <w:left w:val="nil"/>
              <w:right w:val="nil"/>
            </w:tcBorders>
            <w:vAlign w:val="center"/>
          </w:tcPr>
          <w:p w:rsidR="00D673B3" w:rsidRPr="00EA27EC" w:rsidRDefault="004A25C5" w:rsidP="00151ABC">
            <w:pPr>
              <w:spacing w:line="360" w:lineRule="auto"/>
              <w:rPr>
                <w:rFonts w:ascii="Times New Roman" w:hAnsi="Times New Roman" w:cs="Times New Roman"/>
                <w:b/>
                <w:sz w:val="24"/>
              </w:rPr>
            </w:pPr>
            <w:r w:rsidRPr="00EA27EC">
              <w:rPr>
                <w:rFonts w:ascii="Times New Roman" w:hAnsi="Times New Roman" w:cs="Times New Roman"/>
                <w:b/>
                <w:sz w:val="24"/>
              </w:rPr>
              <w:t>Plausible</w:t>
            </w:r>
          </w:p>
          <w:p w:rsidR="00D673B3" w:rsidRPr="00EA27EC" w:rsidRDefault="00D673B3" w:rsidP="00151ABC">
            <w:pPr>
              <w:spacing w:line="360" w:lineRule="auto"/>
              <w:rPr>
                <w:rFonts w:ascii="Times New Roman" w:hAnsi="Times New Roman" w:cs="Times New Roman"/>
                <w:b/>
                <w:sz w:val="24"/>
              </w:rPr>
            </w:pPr>
            <w:r w:rsidRPr="00EA27EC">
              <w:rPr>
                <w:rFonts w:ascii="Times New Roman" w:hAnsi="Times New Roman" w:cs="Times New Roman"/>
                <w:b/>
                <w:sz w:val="24"/>
              </w:rPr>
              <w:t>Action Verb</w:t>
            </w:r>
          </w:p>
        </w:tc>
        <w:tc>
          <w:tcPr>
            <w:tcW w:w="1977" w:type="dxa"/>
            <w:tcBorders>
              <w:top w:val="single" w:sz="4" w:space="0" w:color="auto"/>
              <w:left w:val="nil"/>
              <w:right w:val="nil"/>
            </w:tcBorders>
            <w:vAlign w:val="center"/>
          </w:tcPr>
          <w:p w:rsidR="00D673B3" w:rsidRPr="00EA27EC" w:rsidRDefault="004A25C5" w:rsidP="00151ABC">
            <w:pPr>
              <w:spacing w:line="360" w:lineRule="auto"/>
              <w:rPr>
                <w:rFonts w:ascii="Times New Roman" w:hAnsi="Times New Roman" w:cs="Times New Roman"/>
                <w:b/>
                <w:sz w:val="24"/>
              </w:rPr>
            </w:pPr>
            <w:r w:rsidRPr="00EA27EC">
              <w:rPr>
                <w:rFonts w:ascii="Times New Roman" w:hAnsi="Times New Roman" w:cs="Times New Roman"/>
                <w:b/>
                <w:sz w:val="24"/>
              </w:rPr>
              <w:t>Plausible</w:t>
            </w:r>
          </w:p>
          <w:p w:rsidR="00D673B3" w:rsidRPr="00EA27EC" w:rsidRDefault="00D673B3" w:rsidP="00151ABC">
            <w:pPr>
              <w:spacing w:line="360" w:lineRule="auto"/>
              <w:rPr>
                <w:rFonts w:ascii="Times New Roman" w:hAnsi="Times New Roman" w:cs="Times New Roman"/>
                <w:b/>
                <w:sz w:val="24"/>
              </w:rPr>
            </w:pPr>
            <w:r w:rsidRPr="00EA27EC">
              <w:rPr>
                <w:rFonts w:ascii="Times New Roman" w:hAnsi="Times New Roman" w:cs="Times New Roman"/>
                <w:b/>
                <w:sz w:val="24"/>
              </w:rPr>
              <w:t>Non-Action Verb</w:t>
            </w:r>
          </w:p>
        </w:tc>
        <w:tc>
          <w:tcPr>
            <w:tcW w:w="1977" w:type="dxa"/>
            <w:tcBorders>
              <w:top w:val="single" w:sz="4" w:space="0" w:color="auto"/>
              <w:left w:val="nil"/>
              <w:right w:val="nil"/>
            </w:tcBorders>
            <w:vAlign w:val="center"/>
          </w:tcPr>
          <w:p w:rsidR="00D673B3" w:rsidRPr="00EA27EC" w:rsidRDefault="004A25C5" w:rsidP="00151ABC">
            <w:pPr>
              <w:spacing w:line="360" w:lineRule="auto"/>
              <w:rPr>
                <w:rFonts w:ascii="Times New Roman" w:hAnsi="Times New Roman" w:cs="Times New Roman"/>
                <w:b/>
                <w:sz w:val="24"/>
              </w:rPr>
            </w:pPr>
            <w:r w:rsidRPr="00EA27EC">
              <w:rPr>
                <w:rFonts w:ascii="Times New Roman" w:hAnsi="Times New Roman" w:cs="Times New Roman"/>
                <w:b/>
                <w:sz w:val="24"/>
              </w:rPr>
              <w:t>Implausible</w:t>
            </w:r>
          </w:p>
          <w:p w:rsidR="00D673B3" w:rsidRPr="00EA27EC" w:rsidRDefault="00D673B3" w:rsidP="00151ABC">
            <w:pPr>
              <w:spacing w:line="360" w:lineRule="auto"/>
              <w:rPr>
                <w:rFonts w:ascii="Times New Roman" w:hAnsi="Times New Roman" w:cs="Times New Roman"/>
                <w:b/>
                <w:sz w:val="24"/>
              </w:rPr>
            </w:pPr>
            <w:r w:rsidRPr="00EA27EC">
              <w:rPr>
                <w:rFonts w:ascii="Times New Roman" w:hAnsi="Times New Roman" w:cs="Times New Roman"/>
                <w:b/>
                <w:sz w:val="24"/>
              </w:rPr>
              <w:t>Action Verb</w:t>
            </w:r>
          </w:p>
        </w:tc>
        <w:tc>
          <w:tcPr>
            <w:tcW w:w="1978" w:type="dxa"/>
            <w:tcBorders>
              <w:top w:val="single" w:sz="4" w:space="0" w:color="auto"/>
              <w:left w:val="nil"/>
              <w:right w:val="nil"/>
            </w:tcBorders>
            <w:vAlign w:val="center"/>
          </w:tcPr>
          <w:p w:rsidR="00D673B3" w:rsidRPr="00EA27EC" w:rsidRDefault="004A25C5" w:rsidP="00151ABC">
            <w:pPr>
              <w:spacing w:line="360" w:lineRule="auto"/>
              <w:rPr>
                <w:rFonts w:ascii="Times New Roman" w:hAnsi="Times New Roman" w:cs="Times New Roman"/>
                <w:b/>
                <w:sz w:val="24"/>
              </w:rPr>
            </w:pPr>
            <w:r w:rsidRPr="00EA27EC">
              <w:rPr>
                <w:rFonts w:ascii="Times New Roman" w:hAnsi="Times New Roman" w:cs="Times New Roman"/>
                <w:b/>
                <w:sz w:val="24"/>
              </w:rPr>
              <w:t>Implausible</w:t>
            </w:r>
          </w:p>
          <w:p w:rsidR="00D673B3" w:rsidRPr="00EA27EC" w:rsidRDefault="00D673B3" w:rsidP="00151ABC">
            <w:pPr>
              <w:spacing w:line="360" w:lineRule="auto"/>
              <w:rPr>
                <w:rFonts w:ascii="Times New Roman" w:hAnsi="Times New Roman" w:cs="Times New Roman"/>
                <w:b/>
                <w:sz w:val="24"/>
              </w:rPr>
            </w:pPr>
            <w:r w:rsidRPr="00EA27EC">
              <w:rPr>
                <w:rFonts w:ascii="Times New Roman" w:hAnsi="Times New Roman" w:cs="Times New Roman"/>
                <w:b/>
                <w:sz w:val="24"/>
              </w:rPr>
              <w:t>Non-Action Verb</w:t>
            </w:r>
          </w:p>
        </w:tc>
      </w:tr>
      <w:tr w:rsidR="00D673B3" w:rsidRPr="00EA27EC" w:rsidTr="00957458">
        <w:trPr>
          <w:trHeight w:val="682"/>
        </w:trPr>
        <w:tc>
          <w:tcPr>
            <w:tcW w:w="1247" w:type="dxa"/>
            <w:tcBorders>
              <w:left w:val="nil"/>
              <w:bottom w:val="nil"/>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Length</w:t>
            </w:r>
          </w:p>
        </w:tc>
        <w:tc>
          <w:tcPr>
            <w:tcW w:w="1977" w:type="dxa"/>
            <w:tcBorders>
              <w:left w:val="nil"/>
              <w:bottom w:val="nil"/>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7.4 (1.9)</w:t>
            </w:r>
          </w:p>
        </w:tc>
        <w:tc>
          <w:tcPr>
            <w:tcW w:w="1977" w:type="dxa"/>
            <w:tcBorders>
              <w:left w:val="nil"/>
              <w:bottom w:val="nil"/>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7.6 (1.6)</w:t>
            </w:r>
          </w:p>
        </w:tc>
        <w:tc>
          <w:tcPr>
            <w:tcW w:w="1977" w:type="dxa"/>
            <w:tcBorders>
              <w:left w:val="nil"/>
              <w:bottom w:val="nil"/>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7.0 (1.5)</w:t>
            </w:r>
          </w:p>
        </w:tc>
        <w:tc>
          <w:tcPr>
            <w:tcW w:w="1978" w:type="dxa"/>
            <w:tcBorders>
              <w:left w:val="nil"/>
              <w:bottom w:val="nil"/>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7.1 (1.6)</w:t>
            </w:r>
          </w:p>
        </w:tc>
      </w:tr>
      <w:tr w:rsidR="00D673B3" w:rsidRPr="00EA27EC" w:rsidTr="00957458">
        <w:trPr>
          <w:trHeight w:val="557"/>
        </w:trPr>
        <w:tc>
          <w:tcPr>
            <w:tcW w:w="1247" w:type="dxa"/>
            <w:tcBorders>
              <w:top w:val="nil"/>
              <w:left w:val="nil"/>
              <w:bottom w:val="single" w:sz="4" w:space="0" w:color="auto"/>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Frequency</w:t>
            </w:r>
          </w:p>
        </w:tc>
        <w:tc>
          <w:tcPr>
            <w:tcW w:w="1977" w:type="dxa"/>
            <w:tcBorders>
              <w:top w:val="nil"/>
              <w:left w:val="nil"/>
              <w:bottom w:val="single" w:sz="4" w:space="0" w:color="auto"/>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1.8 (0.8)</w:t>
            </w:r>
          </w:p>
        </w:tc>
        <w:tc>
          <w:tcPr>
            <w:tcW w:w="1977" w:type="dxa"/>
            <w:tcBorders>
              <w:top w:val="nil"/>
              <w:left w:val="nil"/>
              <w:bottom w:val="single" w:sz="4" w:space="0" w:color="auto"/>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2.3 (0.7)</w:t>
            </w:r>
          </w:p>
        </w:tc>
        <w:tc>
          <w:tcPr>
            <w:tcW w:w="1977" w:type="dxa"/>
            <w:tcBorders>
              <w:top w:val="nil"/>
              <w:left w:val="nil"/>
              <w:bottom w:val="single" w:sz="4" w:space="0" w:color="auto"/>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1.5 (0.8)</w:t>
            </w:r>
          </w:p>
        </w:tc>
        <w:tc>
          <w:tcPr>
            <w:tcW w:w="1978" w:type="dxa"/>
            <w:tcBorders>
              <w:top w:val="nil"/>
              <w:left w:val="nil"/>
              <w:bottom w:val="single" w:sz="4" w:space="0" w:color="auto"/>
              <w:right w:val="nil"/>
            </w:tcBorders>
            <w:vAlign w:val="center"/>
          </w:tcPr>
          <w:p w:rsidR="00D673B3" w:rsidRPr="00EA27EC" w:rsidRDefault="00D673B3" w:rsidP="00151ABC">
            <w:pPr>
              <w:spacing w:line="360" w:lineRule="auto"/>
              <w:rPr>
                <w:rFonts w:ascii="Times New Roman" w:hAnsi="Times New Roman" w:cs="Times New Roman"/>
                <w:sz w:val="24"/>
              </w:rPr>
            </w:pPr>
            <w:r w:rsidRPr="00EA27EC">
              <w:rPr>
                <w:rFonts w:ascii="Times New Roman" w:hAnsi="Times New Roman" w:cs="Times New Roman"/>
                <w:sz w:val="24"/>
              </w:rPr>
              <w:t>2.1 (0.4)</w:t>
            </w:r>
          </w:p>
        </w:tc>
      </w:tr>
    </w:tbl>
    <w:p w:rsidR="00D673B3" w:rsidRPr="00EA27EC" w:rsidRDefault="00D673B3" w:rsidP="00151ABC">
      <w:pPr>
        <w:spacing w:line="360" w:lineRule="auto"/>
        <w:ind w:firstLine="360"/>
        <w:rPr>
          <w:rFonts w:ascii="Times New Roman" w:hAnsi="Times New Roman" w:cs="Times New Roman"/>
          <w:sz w:val="24"/>
          <w:szCs w:val="24"/>
        </w:rPr>
      </w:pPr>
    </w:p>
    <w:p w:rsidR="001F269F" w:rsidRPr="00EA27EC" w:rsidRDefault="001F269F" w:rsidP="00151ABC">
      <w:pPr>
        <w:spacing w:line="360" w:lineRule="auto"/>
        <w:rPr>
          <w:rFonts w:ascii="Times New Roman" w:hAnsi="Times New Roman" w:cs="Times New Roman"/>
          <w:b/>
          <w:sz w:val="20"/>
          <w:szCs w:val="24"/>
        </w:rPr>
      </w:pPr>
    </w:p>
    <w:p w:rsidR="001F269F" w:rsidRPr="00EA27EC" w:rsidRDefault="001F269F" w:rsidP="00B35C25">
      <w:pPr>
        <w:rPr>
          <w:rFonts w:ascii="Times New Roman" w:hAnsi="Times New Roman" w:cs="Times New Roman"/>
          <w:b/>
          <w:sz w:val="20"/>
          <w:szCs w:val="24"/>
        </w:rPr>
      </w:pPr>
      <w:r w:rsidRPr="00EA27EC">
        <w:rPr>
          <w:rFonts w:ascii="Times New Roman" w:hAnsi="Times New Roman" w:cs="Times New Roman"/>
          <w:b/>
          <w:sz w:val="20"/>
          <w:szCs w:val="24"/>
        </w:rPr>
        <w:br w:type="page"/>
      </w:r>
    </w:p>
    <w:p w:rsidR="008E7F93" w:rsidRPr="00EA27EC" w:rsidRDefault="008E7F93" w:rsidP="00151ABC">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Table 3</w:t>
      </w:r>
      <w:r w:rsidRPr="00EA27EC">
        <w:rPr>
          <w:rFonts w:ascii="Times New Roman" w:hAnsi="Times New Roman" w:cs="Times New Roman"/>
          <w:sz w:val="24"/>
        </w:rPr>
        <w:t xml:space="preserve"> </w:t>
      </w:r>
      <w:r w:rsidR="002A650C" w:rsidRPr="00EA27EC">
        <w:rPr>
          <w:rFonts w:ascii="Times New Roman" w:hAnsi="Times New Roman" w:cs="Times New Roman"/>
          <w:sz w:val="24"/>
        </w:rPr>
        <w:t>Mean sentence ratings for Semantic Congruency, Action Specificity, and Imageability on a 5-point Likert scale (</w:t>
      </w:r>
      <w:r w:rsidR="002A650C" w:rsidRPr="00EA27EC">
        <w:rPr>
          <w:rFonts w:ascii="Times New Roman" w:hAnsi="Times New Roman" w:cs="Times New Roman"/>
          <w:i/>
          <w:sz w:val="24"/>
        </w:rPr>
        <w:t>e.g.,</w:t>
      </w:r>
      <w:r w:rsidR="002A650C" w:rsidRPr="00EA27EC">
        <w:rPr>
          <w:rFonts w:ascii="Times New Roman" w:hAnsi="Times New Roman" w:cs="Times New Roman"/>
          <w:sz w:val="24"/>
        </w:rPr>
        <w:t xml:space="preserve"> “Does the sentence clearly describe a particular action to perform?” 1 = No, not at all, 5 = Yes, absolutely). Standard deviation is given in parentheses.</w:t>
      </w:r>
    </w:p>
    <w:tbl>
      <w:tblPr>
        <w:tblStyle w:val="TableGrid"/>
        <w:tblW w:w="0" w:type="auto"/>
        <w:tblLook w:val="04A0" w:firstRow="1" w:lastRow="0" w:firstColumn="1" w:lastColumn="0" w:noHBand="0" w:noVBand="1"/>
      </w:tblPr>
      <w:tblGrid>
        <w:gridCol w:w="2084"/>
        <w:gridCol w:w="1384"/>
        <w:gridCol w:w="1747"/>
        <w:gridCol w:w="1463"/>
        <w:gridCol w:w="1826"/>
      </w:tblGrid>
      <w:tr w:rsidR="004C3D48" w:rsidRPr="00EA27EC" w:rsidTr="0026316D">
        <w:tc>
          <w:tcPr>
            <w:tcW w:w="0" w:type="auto"/>
            <w:tcBorders>
              <w:top w:val="single" w:sz="4" w:space="0" w:color="auto"/>
              <w:left w:val="nil"/>
              <w:right w:val="nil"/>
            </w:tcBorders>
          </w:tcPr>
          <w:p w:rsidR="008E7F93" w:rsidRPr="00EA27EC" w:rsidRDefault="008E7F93" w:rsidP="00151ABC">
            <w:pPr>
              <w:spacing w:line="360" w:lineRule="auto"/>
              <w:rPr>
                <w:rFonts w:ascii="Times New Roman" w:hAnsi="Times New Roman" w:cs="Times New Roman"/>
                <w:sz w:val="24"/>
              </w:rPr>
            </w:pPr>
          </w:p>
        </w:tc>
        <w:tc>
          <w:tcPr>
            <w:tcW w:w="0" w:type="auto"/>
            <w:tcBorders>
              <w:top w:val="single" w:sz="4" w:space="0" w:color="auto"/>
              <w:left w:val="nil"/>
              <w:right w:val="nil"/>
            </w:tcBorders>
            <w:vAlign w:val="center"/>
          </w:tcPr>
          <w:p w:rsidR="008E7F93" w:rsidRPr="00EA27EC" w:rsidRDefault="004C3D48" w:rsidP="00151ABC">
            <w:pPr>
              <w:spacing w:line="360" w:lineRule="auto"/>
              <w:rPr>
                <w:rFonts w:ascii="Times New Roman" w:hAnsi="Times New Roman" w:cs="Times New Roman"/>
                <w:b/>
                <w:sz w:val="24"/>
              </w:rPr>
            </w:pPr>
            <w:r w:rsidRPr="00EA27EC">
              <w:rPr>
                <w:rFonts w:ascii="Times New Roman" w:hAnsi="Times New Roman" w:cs="Times New Roman"/>
                <w:b/>
                <w:sz w:val="24"/>
              </w:rPr>
              <w:t>Plausible</w:t>
            </w:r>
          </w:p>
          <w:p w:rsidR="008E7F93" w:rsidRPr="00EA27EC" w:rsidRDefault="008E7F93" w:rsidP="00151ABC">
            <w:pPr>
              <w:spacing w:line="360" w:lineRule="auto"/>
              <w:rPr>
                <w:rFonts w:ascii="Times New Roman" w:hAnsi="Times New Roman" w:cs="Times New Roman"/>
                <w:b/>
                <w:sz w:val="24"/>
              </w:rPr>
            </w:pPr>
            <w:r w:rsidRPr="00EA27EC">
              <w:rPr>
                <w:rFonts w:ascii="Times New Roman" w:hAnsi="Times New Roman" w:cs="Times New Roman"/>
                <w:b/>
                <w:sz w:val="24"/>
              </w:rPr>
              <w:t>Action Verb</w:t>
            </w:r>
          </w:p>
        </w:tc>
        <w:tc>
          <w:tcPr>
            <w:tcW w:w="0" w:type="auto"/>
            <w:tcBorders>
              <w:top w:val="single" w:sz="4" w:space="0" w:color="auto"/>
              <w:left w:val="nil"/>
              <w:right w:val="nil"/>
            </w:tcBorders>
            <w:vAlign w:val="center"/>
          </w:tcPr>
          <w:p w:rsidR="008E7F93" w:rsidRPr="00EA27EC" w:rsidRDefault="004C3D48" w:rsidP="00151ABC">
            <w:pPr>
              <w:spacing w:line="360" w:lineRule="auto"/>
              <w:rPr>
                <w:rFonts w:ascii="Times New Roman" w:hAnsi="Times New Roman" w:cs="Times New Roman"/>
                <w:b/>
                <w:sz w:val="24"/>
              </w:rPr>
            </w:pPr>
            <w:r w:rsidRPr="00EA27EC">
              <w:rPr>
                <w:rFonts w:ascii="Times New Roman" w:hAnsi="Times New Roman" w:cs="Times New Roman"/>
                <w:b/>
                <w:sz w:val="24"/>
              </w:rPr>
              <w:t>Plausible</w:t>
            </w:r>
          </w:p>
          <w:p w:rsidR="008E7F93" w:rsidRPr="00EA27EC" w:rsidRDefault="008E7F93" w:rsidP="00151ABC">
            <w:pPr>
              <w:spacing w:line="360" w:lineRule="auto"/>
              <w:rPr>
                <w:rFonts w:ascii="Times New Roman" w:hAnsi="Times New Roman" w:cs="Times New Roman"/>
                <w:b/>
                <w:sz w:val="24"/>
              </w:rPr>
            </w:pPr>
            <w:r w:rsidRPr="00EA27EC">
              <w:rPr>
                <w:rFonts w:ascii="Times New Roman" w:hAnsi="Times New Roman" w:cs="Times New Roman"/>
                <w:b/>
                <w:sz w:val="24"/>
              </w:rPr>
              <w:t>Non-Action Verb</w:t>
            </w:r>
          </w:p>
        </w:tc>
        <w:tc>
          <w:tcPr>
            <w:tcW w:w="0" w:type="auto"/>
            <w:tcBorders>
              <w:top w:val="single" w:sz="4" w:space="0" w:color="auto"/>
              <w:left w:val="nil"/>
              <w:right w:val="nil"/>
            </w:tcBorders>
            <w:vAlign w:val="center"/>
          </w:tcPr>
          <w:p w:rsidR="008E7F93" w:rsidRPr="00EA27EC" w:rsidRDefault="004C3D48" w:rsidP="00151ABC">
            <w:pPr>
              <w:spacing w:line="360" w:lineRule="auto"/>
              <w:rPr>
                <w:rFonts w:ascii="Times New Roman" w:hAnsi="Times New Roman" w:cs="Times New Roman"/>
                <w:b/>
                <w:sz w:val="24"/>
              </w:rPr>
            </w:pPr>
            <w:r w:rsidRPr="00EA27EC">
              <w:rPr>
                <w:rFonts w:ascii="Times New Roman" w:hAnsi="Times New Roman" w:cs="Times New Roman"/>
                <w:b/>
                <w:sz w:val="24"/>
              </w:rPr>
              <w:t>Implausible</w:t>
            </w:r>
          </w:p>
          <w:p w:rsidR="008E7F93" w:rsidRPr="00EA27EC" w:rsidRDefault="008E7F93" w:rsidP="00151ABC">
            <w:pPr>
              <w:spacing w:line="360" w:lineRule="auto"/>
              <w:rPr>
                <w:rFonts w:ascii="Times New Roman" w:hAnsi="Times New Roman" w:cs="Times New Roman"/>
                <w:b/>
                <w:sz w:val="24"/>
              </w:rPr>
            </w:pPr>
            <w:r w:rsidRPr="00EA27EC">
              <w:rPr>
                <w:rFonts w:ascii="Times New Roman" w:hAnsi="Times New Roman" w:cs="Times New Roman"/>
                <w:b/>
                <w:sz w:val="24"/>
              </w:rPr>
              <w:t>Action Verb</w:t>
            </w:r>
          </w:p>
        </w:tc>
        <w:tc>
          <w:tcPr>
            <w:tcW w:w="0" w:type="auto"/>
            <w:tcBorders>
              <w:top w:val="single" w:sz="4" w:space="0" w:color="auto"/>
              <w:left w:val="nil"/>
              <w:right w:val="nil"/>
            </w:tcBorders>
            <w:vAlign w:val="center"/>
          </w:tcPr>
          <w:p w:rsidR="008E7F93" w:rsidRPr="00EA27EC" w:rsidRDefault="004C3D48" w:rsidP="00151ABC">
            <w:pPr>
              <w:spacing w:line="360" w:lineRule="auto"/>
              <w:rPr>
                <w:rFonts w:ascii="Times New Roman" w:hAnsi="Times New Roman" w:cs="Times New Roman"/>
                <w:b/>
                <w:sz w:val="24"/>
              </w:rPr>
            </w:pPr>
            <w:r w:rsidRPr="00EA27EC">
              <w:rPr>
                <w:rFonts w:ascii="Times New Roman" w:hAnsi="Times New Roman" w:cs="Times New Roman"/>
                <w:b/>
                <w:sz w:val="24"/>
              </w:rPr>
              <w:t>Implausible</w:t>
            </w:r>
          </w:p>
          <w:p w:rsidR="008E7F93" w:rsidRPr="00EA27EC" w:rsidRDefault="008E7F93" w:rsidP="00151ABC">
            <w:pPr>
              <w:spacing w:line="360" w:lineRule="auto"/>
              <w:rPr>
                <w:rFonts w:ascii="Times New Roman" w:hAnsi="Times New Roman" w:cs="Times New Roman"/>
                <w:b/>
                <w:sz w:val="24"/>
              </w:rPr>
            </w:pPr>
            <w:r w:rsidRPr="00EA27EC">
              <w:rPr>
                <w:rFonts w:ascii="Times New Roman" w:hAnsi="Times New Roman" w:cs="Times New Roman"/>
                <w:b/>
                <w:sz w:val="24"/>
              </w:rPr>
              <w:t>Non-Action Verb</w:t>
            </w:r>
          </w:p>
        </w:tc>
      </w:tr>
      <w:tr w:rsidR="004C3D48" w:rsidRPr="00EA27EC" w:rsidTr="0026316D">
        <w:trPr>
          <w:trHeight w:val="340"/>
        </w:trPr>
        <w:tc>
          <w:tcPr>
            <w:tcW w:w="0" w:type="auto"/>
            <w:tcBorders>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Semantic Congruency</w:t>
            </w:r>
          </w:p>
        </w:tc>
        <w:tc>
          <w:tcPr>
            <w:tcW w:w="0" w:type="auto"/>
            <w:tcBorders>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4.18 (0.4)</w:t>
            </w:r>
          </w:p>
        </w:tc>
        <w:tc>
          <w:tcPr>
            <w:tcW w:w="0" w:type="auto"/>
            <w:tcBorders>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4.16 (0.5)</w:t>
            </w:r>
          </w:p>
        </w:tc>
        <w:tc>
          <w:tcPr>
            <w:tcW w:w="0" w:type="auto"/>
            <w:tcBorders>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1.53 (0.4)</w:t>
            </w:r>
          </w:p>
        </w:tc>
        <w:tc>
          <w:tcPr>
            <w:tcW w:w="0" w:type="auto"/>
            <w:tcBorders>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1.51 (0.6)</w:t>
            </w:r>
          </w:p>
        </w:tc>
      </w:tr>
      <w:tr w:rsidR="004C3D48" w:rsidRPr="00EA27EC" w:rsidTr="0026316D">
        <w:trPr>
          <w:trHeight w:val="340"/>
        </w:trPr>
        <w:tc>
          <w:tcPr>
            <w:tcW w:w="0" w:type="auto"/>
            <w:tcBorders>
              <w:top w:val="nil"/>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Action Specificity</w:t>
            </w:r>
          </w:p>
        </w:tc>
        <w:tc>
          <w:tcPr>
            <w:tcW w:w="0" w:type="auto"/>
            <w:tcBorders>
              <w:top w:val="nil"/>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4.24 (0.4)</w:t>
            </w:r>
          </w:p>
        </w:tc>
        <w:tc>
          <w:tcPr>
            <w:tcW w:w="0" w:type="auto"/>
            <w:tcBorders>
              <w:top w:val="nil"/>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2.20 (0.4)</w:t>
            </w:r>
          </w:p>
        </w:tc>
        <w:tc>
          <w:tcPr>
            <w:tcW w:w="0" w:type="auto"/>
            <w:tcBorders>
              <w:top w:val="nil"/>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4.13 (0.3)</w:t>
            </w:r>
          </w:p>
        </w:tc>
        <w:tc>
          <w:tcPr>
            <w:tcW w:w="0" w:type="auto"/>
            <w:tcBorders>
              <w:top w:val="nil"/>
              <w:left w:val="nil"/>
              <w:bottom w:val="nil"/>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2.04 (0.6)</w:t>
            </w:r>
          </w:p>
        </w:tc>
      </w:tr>
      <w:tr w:rsidR="004C3D48" w:rsidRPr="00EA27EC" w:rsidTr="0026316D">
        <w:trPr>
          <w:trHeight w:val="340"/>
        </w:trPr>
        <w:tc>
          <w:tcPr>
            <w:tcW w:w="0" w:type="auto"/>
            <w:tcBorders>
              <w:top w:val="nil"/>
              <w:left w:val="nil"/>
              <w:bottom w:val="single" w:sz="4" w:space="0" w:color="auto"/>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Imageability</w:t>
            </w:r>
          </w:p>
        </w:tc>
        <w:tc>
          <w:tcPr>
            <w:tcW w:w="0" w:type="auto"/>
            <w:tcBorders>
              <w:top w:val="nil"/>
              <w:left w:val="nil"/>
              <w:bottom w:val="single" w:sz="4" w:space="0" w:color="auto"/>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4.39 (0.3)</w:t>
            </w:r>
          </w:p>
        </w:tc>
        <w:tc>
          <w:tcPr>
            <w:tcW w:w="0" w:type="auto"/>
            <w:tcBorders>
              <w:top w:val="nil"/>
              <w:left w:val="nil"/>
              <w:bottom w:val="single" w:sz="4" w:space="0" w:color="auto"/>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4.29 (0.4)</w:t>
            </w:r>
          </w:p>
        </w:tc>
        <w:tc>
          <w:tcPr>
            <w:tcW w:w="0" w:type="auto"/>
            <w:tcBorders>
              <w:top w:val="nil"/>
              <w:left w:val="nil"/>
              <w:bottom w:val="single" w:sz="4" w:space="0" w:color="auto"/>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1.81 (0.5)</w:t>
            </w:r>
          </w:p>
        </w:tc>
        <w:tc>
          <w:tcPr>
            <w:tcW w:w="0" w:type="auto"/>
            <w:tcBorders>
              <w:top w:val="nil"/>
              <w:left w:val="nil"/>
              <w:bottom w:val="single" w:sz="4" w:space="0" w:color="auto"/>
              <w:right w:val="nil"/>
            </w:tcBorders>
            <w:vAlign w:val="center"/>
          </w:tcPr>
          <w:p w:rsidR="008E7F93" w:rsidRPr="00EA27EC" w:rsidRDefault="008E7F93" w:rsidP="00151ABC">
            <w:pPr>
              <w:spacing w:line="360" w:lineRule="auto"/>
              <w:rPr>
                <w:rFonts w:ascii="Times New Roman" w:hAnsi="Times New Roman" w:cs="Times New Roman"/>
                <w:sz w:val="24"/>
              </w:rPr>
            </w:pPr>
            <w:r w:rsidRPr="00EA27EC">
              <w:rPr>
                <w:rFonts w:ascii="Times New Roman" w:hAnsi="Times New Roman" w:cs="Times New Roman"/>
                <w:sz w:val="24"/>
              </w:rPr>
              <w:t>1.63 (0.6)</w:t>
            </w:r>
          </w:p>
        </w:tc>
      </w:tr>
    </w:tbl>
    <w:p w:rsidR="008E7F93" w:rsidRPr="00EA27EC" w:rsidRDefault="008E7F93" w:rsidP="00151ABC">
      <w:pPr>
        <w:spacing w:line="360" w:lineRule="auto"/>
        <w:rPr>
          <w:rFonts w:ascii="Times New Roman" w:hAnsi="Times New Roman" w:cs="Times New Roman"/>
          <w:b/>
          <w:sz w:val="24"/>
          <w:szCs w:val="24"/>
        </w:rPr>
      </w:pPr>
    </w:p>
    <w:p w:rsidR="00003C13" w:rsidRPr="00EA27EC" w:rsidRDefault="00003C13" w:rsidP="00151ABC">
      <w:pPr>
        <w:spacing w:line="360" w:lineRule="auto"/>
        <w:rPr>
          <w:rFonts w:ascii="Times New Roman" w:hAnsi="Times New Roman" w:cs="Times New Roman"/>
          <w:b/>
          <w:sz w:val="24"/>
          <w:szCs w:val="24"/>
        </w:rPr>
      </w:pPr>
    </w:p>
    <w:p w:rsidR="00003C13" w:rsidRPr="00EA27EC" w:rsidRDefault="00003C13" w:rsidP="00151ABC">
      <w:pPr>
        <w:spacing w:line="360" w:lineRule="auto"/>
        <w:ind w:left="708" w:hanging="708"/>
        <w:rPr>
          <w:rFonts w:ascii="Times New Roman" w:hAnsi="Times New Roman" w:cs="Times New Roman"/>
          <w:i/>
          <w:sz w:val="24"/>
          <w:szCs w:val="24"/>
        </w:rPr>
      </w:pPr>
    </w:p>
    <w:p w:rsidR="00003C13" w:rsidRPr="00EA27EC" w:rsidRDefault="00003C13" w:rsidP="00151ABC">
      <w:pPr>
        <w:spacing w:line="360" w:lineRule="auto"/>
        <w:rPr>
          <w:rFonts w:ascii="Times New Roman" w:hAnsi="Times New Roman" w:cs="Times New Roman"/>
          <w:b/>
          <w:sz w:val="18"/>
          <w:szCs w:val="24"/>
        </w:rPr>
      </w:pPr>
    </w:p>
    <w:p w:rsidR="00003C13" w:rsidRPr="00EA27EC" w:rsidRDefault="00003C13" w:rsidP="00151ABC">
      <w:pPr>
        <w:spacing w:line="360" w:lineRule="auto"/>
        <w:rPr>
          <w:rFonts w:ascii="Times New Roman" w:hAnsi="Times New Roman" w:cs="Times New Roman"/>
          <w:b/>
          <w:sz w:val="18"/>
          <w:szCs w:val="24"/>
        </w:rPr>
      </w:pPr>
      <w:r w:rsidRPr="00EA27EC">
        <w:rPr>
          <w:rFonts w:ascii="Times New Roman" w:hAnsi="Times New Roman" w:cs="Times New Roman"/>
          <w:b/>
          <w:sz w:val="18"/>
          <w:szCs w:val="24"/>
        </w:rPr>
        <w:br w:type="page"/>
      </w:r>
    </w:p>
    <w:p w:rsidR="00003C13" w:rsidRPr="00EA27EC" w:rsidRDefault="00003C13" w:rsidP="00151ABC">
      <w:pPr>
        <w:spacing w:line="360" w:lineRule="auto"/>
        <w:rPr>
          <w:rFonts w:ascii="Times New Roman" w:hAnsi="Times New Roman" w:cs="Times New Roman"/>
          <w:i/>
          <w:sz w:val="24"/>
          <w:szCs w:val="24"/>
        </w:rPr>
      </w:pPr>
      <w:r w:rsidRPr="00EA27EC">
        <w:rPr>
          <w:rFonts w:ascii="Times New Roman" w:hAnsi="Times New Roman" w:cs="Times New Roman"/>
          <w:b/>
          <w:sz w:val="24"/>
          <w:szCs w:val="24"/>
        </w:rPr>
        <w:t>Fig. 1</w:t>
      </w:r>
      <w:r w:rsidRPr="00EA27EC">
        <w:rPr>
          <w:rFonts w:ascii="Times New Roman" w:hAnsi="Times New Roman" w:cs="Times New Roman"/>
          <w:sz w:val="24"/>
        </w:rPr>
        <w:t xml:space="preserve"> </w:t>
      </w:r>
      <w:r w:rsidR="0076329A" w:rsidRPr="00EA27EC">
        <w:rPr>
          <w:rFonts w:ascii="Times New Roman" w:hAnsi="Times New Roman" w:cs="Times New Roman"/>
          <w:sz w:val="24"/>
        </w:rPr>
        <w:t xml:space="preserve">Time-frequency (TF) representations for the four conditions and the two main comparisons measured on the critical verbs. The averaged channels representing the effects in the TF representations are indicated with asterisks. Boxed area indicates </w:t>
      </w:r>
      <w:r w:rsidR="0005401F" w:rsidRPr="00EA27EC">
        <w:rPr>
          <w:rFonts w:ascii="Times New Roman" w:hAnsi="Times New Roman" w:cs="Times New Roman"/>
          <w:sz w:val="24"/>
        </w:rPr>
        <w:t xml:space="preserve">the </w:t>
      </w:r>
      <w:r w:rsidR="0076329A" w:rsidRPr="00EA27EC">
        <w:rPr>
          <w:rFonts w:ascii="Times New Roman" w:hAnsi="Times New Roman" w:cs="Times New Roman"/>
          <w:sz w:val="24"/>
        </w:rPr>
        <w:t xml:space="preserve">time window (300 – 500 ms) used to calculate power differences for the </w:t>
      </w:r>
      <w:r w:rsidR="0076329A" w:rsidRPr="00EA27EC">
        <w:rPr>
          <w:rFonts w:ascii="Times New Roman" w:hAnsi="Times New Roman" w:cs="Times New Roman"/>
          <w:i/>
          <w:sz w:val="24"/>
        </w:rPr>
        <w:t>mu</w:t>
      </w:r>
      <w:r w:rsidR="0076329A" w:rsidRPr="00EA27EC">
        <w:rPr>
          <w:rFonts w:ascii="Times New Roman" w:hAnsi="Times New Roman" w:cs="Times New Roman"/>
          <w:sz w:val="24"/>
        </w:rPr>
        <w:t>-frequency band (8 – 12 Hz). Difference topographies for the two comparisons are shown at bottom for these time and frequency windows.</w:t>
      </w:r>
    </w:p>
    <w:p w:rsidR="00045691" w:rsidRPr="00EA27EC" w:rsidRDefault="00045691" w:rsidP="00151ABC">
      <w:pPr>
        <w:spacing w:line="360" w:lineRule="auto"/>
        <w:rPr>
          <w:rFonts w:ascii="Times New Roman" w:hAnsi="Times New Roman" w:cs="Times New Roman"/>
          <w:b/>
          <w:sz w:val="18"/>
          <w:szCs w:val="24"/>
        </w:rPr>
      </w:pPr>
      <w:r w:rsidRPr="00EA27EC">
        <w:rPr>
          <w:rFonts w:ascii="Times New Roman" w:hAnsi="Times New Roman" w:cs="Times New Roman"/>
          <w:b/>
          <w:sz w:val="18"/>
          <w:szCs w:val="24"/>
        </w:rPr>
        <w:br w:type="page"/>
      </w:r>
    </w:p>
    <w:p w:rsidR="00045691" w:rsidRPr="00045691" w:rsidRDefault="00045691" w:rsidP="00151ABC">
      <w:pPr>
        <w:spacing w:line="360" w:lineRule="auto"/>
        <w:rPr>
          <w:rFonts w:ascii="Times New Roman" w:hAnsi="Times New Roman" w:cs="Times New Roman"/>
          <w:b/>
          <w:sz w:val="24"/>
          <w:szCs w:val="24"/>
        </w:rPr>
      </w:pPr>
      <w:r w:rsidRPr="00EA27EC">
        <w:rPr>
          <w:rFonts w:ascii="Times New Roman" w:hAnsi="Times New Roman" w:cs="Times New Roman"/>
          <w:b/>
          <w:sz w:val="24"/>
          <w:szCs w:val="24"/>
        </w:rPr>
        <w:t>Fig. 2</w:t>
      </w:r>
      <w:r w:rsidRPr="00EA27EC">
        <w:rPr>
          <w:rFonts w:ascii="Times New Roman" w:hAnsi="Times New Roman" w:cs="Times New Roman"/>
          <w:sz w:val="24"/>
        </w:rPr>
        <w:t xml:space="preserve"> </w:t>
      </w:r>
      <w:r w:rsidR="00EB37C6" w:rsidRPr="00EA27EC">
        <w:rPr>
          <w:rFonts w:ascii="Times New Roman" w:hAnsi="Times New Roman" w:cs="Times New Roman"/>
          <w:i/>
          <w:sz w:val="24"/>
        </w:rPr>
        <w:t>Left:</w:t>
      </w:r>
      <w:r w:rsidR="00EB37C6" w:rsidRPr="00EA27EC">
        <w:rPr>
          <w:rFonts w:ascii="Times New Roman" w:hAnsi="Times New Roman" w:cs="Times New Roman"/>
          <w:sz w:val="24"/>
        </w:rPr>
        <w:t xml:space="preserve"> Mean amplitude waveforms for the </w:t>
      </w:r>
      <w:r w:rsidR="005E504F" w:rsidRPr="00EA27EC">
        <w:rPr>
          <w:rFonts w:ascii="Times New Roman" w:hAnsi="Times New Roman" w:cs="Times New Roman"/>
          <w:sz w:val="24"/>
        </w:rPr>
        <w:t>Plausible</w:t>
      </w:r>
      <w:r w:rsidR="00EB37C6" w:rsidRPr="00EA27EC">
        <w:rPr>
          <w:rFonts w:ascii="Times New Roman" w:hAnsi="Times New Roman" w:cs="Times New Roman"/>
          <w:sz w:val="24"/>
        </w:rPr>
        <w:t xml:space="preserve"> and I</w:t>
      </w:r>
      <w:r w:rsidR="005E504F" w:rsidRPr="00EA27EC">
        <w:rPr>
          <w:rFonts w:ascii="Times New Roman" w:hAnsi="Times New Roman" w:cs="Times New Roman"/>
          <w:sz w:val="24"/>
        </w:rPr>
        <w:t>mplausible</w:t>
      </w:r>
      <w:r w:rsidR="00EB37C6" w:rsidRPr="00EA27EC">
        <w:rPr>
          <w:rFonts w:ascii="Times New Roman" w:hAnsi="Times New Roman" w:cs="Times New Roman"/>
          <w:sz w:val="24"/>
        </w:rPr>
        <w:t xml:space="preserve"> conditions measured on the critical verbs of a representative channel indicated with an asterisk on difference topography plot. Negative values are plotted downwards. Shaded area indicates</w:t>
      </w:r>
      <w:r w:rsidR="0005401F" w:rsidRPr="00EA27EC">
        <w:rPr>
          <w:rFonts w:ascii="Times New Roman" w:hAnsi="Times New Roman" w:cs="Times New Roman"/>
          <w:sz w:val="24"/>
        </w:rPr>
        <w:t xml:space="preserve"> the</w:t>
      </w:r>
      <w:r w:rsidR="00EB37C6" w:rsidRPr="00EA27EC">
        <w:rPr>
          <w:rFonts w:ascii="Times New Roman" w:hAnsi="Times New Roman" w:cs="Times New Roman"/>
          <w:sz w:val="24"/>
        </w:rPr>
        <w:t xml:space="preserve"> time window (300 – 500 ms) used in analyses. </w:t>
      </w:r>
      <w:r w:rsidR="00EB37C6" w:rsidRPr="00EA27EC">
        <w:rPr>
          <w:rFonts w:ascii="Times New Roman" w:hAnsi="Times New Roman" w:cs="Times New Roman"/>
          <w:i/>
          <w:sz w:val="24"/>
        </w:rPr>
        <w:t>Right:</w:t>
      </w:r>
      <w:r w:rsidR="00EB37C6" w:rsidRPr="00EA27EC">
        <w:rPr>
          <w:rFonts w:ascii="Times New Roman" w:hAnsi="Times New Roman" w:cs="Times New Roman"/>
          <w:sz w:val="24"/>
        </w:rPr>
        <w:t xml:space="preserve"> Difference topography.</w:t>
      </w:r>
    </w:p>
    <w:p w:rsidR="00003C13" w:rsidRPr="001F269F" w:rsidRDefault="00003C13" w:rsidP="00B35C25">
      <w:pPr>
        <w:spacing w:line="360" w:lineRule="auto"/>
        <w:rPr>
          <w:rFonts w:ascii="Times New Roman" w:hAnsi="Times New Roman" w:cs="Times New Roman"/>
          <w:b/>
          <w:sz w:val="24"/>
          <w:szCs w:val="24"/>
        </w:rPr>
      </w:pPr>
    </w:p>
    <w:sectPr w:rsidR="00003C13" w:rsidRPr="001F269F" w:rsidSect="00982089">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04" w:rsidRDefault="004A2F04" w:rsidP="00921261">
      <w:pPr>
        <w:spacing w:after="0" w:line="240" w:lineRule="auto"/>
      </w:pPr>
      <w:r>
        <w:separator/>
      </w:r>
    </w:p>
  </w:endnote>
  <w:endnote w:type="continuationSeparator" w:id="0">
    <w:p w:rsidR="004A2F04" w:rsidRDefault="004A2F04" w:rsidP="0092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494"/>
      <w:docPartObj>
        <w:docPartGallery w:val="Page Numbers (Bottom of Page)"/>
        <w:docPartUnique/>
      </w:docPartObj>
    </w:sdtPr>
    <w:sdtEndPr/>
    <w:sdtContent>
      <w:p w:rsidR="000A37B1" w:rsidRDefault="007362A5">
        <w:pPr>
          <w:pStyle w:val="Footer"/>
          <w:jc w:val="right"/>
        </w:pPr>
        <w:r>
          <w:fldChar w:fldCharType="begin"/>
        </w:r>
        <w:r w:rsidR="00B96856">
          <w:instrText xml:space="preserve"> PAGE   \* MERGEFORMAT </w:instrText>
        </w:r>
        <w:r>
          <w:fldChar w:fldCharType="separate"/>
        </w:r>
        <w:r w:rsidR="00242275">
          <w:rPr>
            <w:noProof/>
          </w:rPr>
          <w:t>1</w:t>
        </w:r>
        <w:r>
          <w:rPr>
            <w:noProof/>
          </w:rPr>
          <w:fldChar w:fldCharType="end"/>
        </w:r>
      </w:p>
    </w:sdtContent>
  </w:sdt>
  <w:p w:rsidR="000A37B1" w:rsidRDefault="000A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04" w:rsidRDefault="004A2F04" w:rsidP="00921261">
      <w:pPr>
        <w:spacing w:after="0" w:line="240" w:lineRule="auto"/>
      </w:pPr>
      <w:r>
        <w:separator/>
      </w:r>
    </w:p>
  </w:footnote>
  <w:footnote w:type="continuationSeparator" w:id="0">
    <w:p w:rsidR="004A2F04" w:rsidRDefault="004A2F04" w:rsidP="00921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4F38"/>
    <w:multiLevelType w:val="hybridMultilevel"/>
    <w:tmpl w:val="25DCE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A635E"/>
    <w:multiLevelType w:val="hybridMultilevel"/>
    <w:tmpl w:val="CC986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57647F"/>
    <w:multiLevelType w:val="hybridMultilevel"/>
    <w:tmpl w:val="395274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6079F4"/>
    <w:multiLevelType w:val="hybridMultilevel"/>
    <w:tmpl w:val="3312916C"/>
    <w:lvl w:ilvl="0" w:tplc="5F6C177C">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CC16CE"/>
    <w:multiLevelType w:val="hybridMultilevel"/>
    <w:tmpl w:val="749CF9C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8E0C45"/>
    <w:multiLevelType w:val="multilevel"/>
    <w:tmpl w:val="9E66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CC"/>
    <w:rsid w:val="000003A0"/>
    <w:rsid w:val="000003D9"/>
    <w:rsid w:val="00000B68"/>
    <w:rsid w:val="00001223"/>
    <w:rsid w:val="000012E0"/>
    <w:rsid w:val="00001321"/>
    <w:rsid w:val="000013B8"/>
    <w:rsid w:val="0000145B"/>
    <w:rsid w:val="000014BE"/>
    <w:rsid w:val="00001826"/>
    <w:rsid w:val="0000188F"/>
    <w:rsid w:val="00001948"/>
    <w:rsid w:val="00001C12"/>
    <w:rsid w:val="00002561"/>
    <w:rsid w:val="00002677"/>
    <w:rsid w:val="00002AC4"/>
    <w:rsid w:val="00002B70"/>
    <w:rsid w:val="00002D1B"/>
    <w:rsid w:val="00002D95"/>
    <w:rsid w:val="000032AF"/>
    <w:rsid w:val="00003386"/>
    <w:rsid w:val="0000370A"/>
    <w:rsid w:val="000037F6"/>
    <w:rsid w:val="00003C13"/>
    <w:rsid w:val="00003CE5"/>
    <w:rsid w:val="0000424F"/>
    <w:rsid w:val="00004570"/>
    <w:rsid w:val="000048F7"/>
    <w:rsid w:val="00004B4E"/>
    <w:rsid w:val="00004BEB"/>
    <w:rsid w:val="00004C13"/>
    <w:rsid w:val="00005308"/>
    <w:rsid w:val="00005592"/>
    <w:rsid w:val="00005595"/>
    <w:rsid w:val="000055ED"/>
    <w:rsid w:val="00005B4A"/>
    <w:rsid w:val="00005D17"/>
    <w:rsid w:val="00005F49"/>
    <w:rsid w:val="000066A0"/>
    <w:rsid w:val="00006851"/>
    <w:rsid w:val="0000699B"/>
    <w:rsid w:val="00006D7B"/>
    <w:rsid w:val="00006F65"/>
    <w:rsid w:val="000070D2"/>
    <w:rsid w:val="0000739A"/>
    <w:rsid w:val="00007449"/>
    <w:rsid w:val="00007D4E"/>
    <w:rsid w:val="00007D4F"/>
    <w:rsid w:val="000100D9"/>
    <w:rsid w:val="00010493"/>
    <w:rsid w:val="00010663"/>
    <w:rsid w:val="00010830"/>
    <w:rsid w:val="00010DE1"/>
    <w:rsid w:val="00010DFB"/>
    <w:rsid w:val="00010F60"/>
    <w:rsid w:val="00011074"/>
    <w:rsid w:val="000112AD"/>
    <w:rsid w:val="00011FB5"/>
    <w:rsid w:val="00012195"/>
    <w:rsid w:val="00012395"/>
    <w:rsid w:val="00012492"/>
    <w:rsid w:val="00012594"/>
    <w:rsid w:val="000128DE"/>
    <w:rsid w:val="00012957"/>
    <w:rsid w:val="00012AD3"/>
    <w:rsid w:val="00012D6F"/>
    <w:rsid w:val="000130C5"/>
    <w:rsid w:val="00013124"/>
    <w:rsid w:val="000131A8"/>
    <w:rsid w:val="000131EB"/>
    <w:rsid w:val="0001342B"/>
    <w:rsid w:val="00013779"/>
    <w:rsid w:val="000137B0"/>
    <w:rsid w:val="000139AD"/>
    <w:rsid w:val="00013D02"/>
    <w:rsid w:val="00013F3F"/>
    <w:rsid w:val="00014339"/>
    <w:rsid w:val="0001484D"/>
    <w:rsid w:val="0001494F"/>
    <w:rsid w:val="000149FB"/>
    <w:rsid w:val="00014D69"/>
    <w:rsid w:val="00014DBD"/>
    <w:rsid w:val="00014FAE"/>
    <w:rsid w:val="00015024"/>
    <w:rsid w:val="0001537C"/>
    <w:rsid w:val="0001573B"/>
    <w:rsid w:val="000158BC"/>
    <w:rsid w:val="00015DC0"/>
    <w:rsid w:val="00015FE2"/>
    <w:rsid w:val="0001606E"/>
    <w:rsid w:val="000160C1"/>
    <w:rsid w:val="0001618D"/>
    <w:rsid w:val="000168FB"/>
    <w:rsid w:val="000169B4"/>
    <w:rsid w:val="00017121"/>
    <w:rsid w:val="00017611"/>
    <w:rsid w:val="000176E5"/>
    <w:rsid w:val="000179EA"/>
    <w:rsid w:val="00017C76"/>
    <w:rsid w:val="00017EF5"/>
    <w:rsid w:val="00020170"/>
    <w:rsid w:val="00020611"/>
    <w:rsid w:val="00020A53"/>
    <w:rsid w:val="00020F98"/>
    <w:rsid w:val="00021290"/>
    <w:rsid w:val="000215C0"/>
    <w:rsid w:val="00021988"/>
    <w:rsid w:val="00021BA5"/>
    <w:rsid w:val="00021D89"/>
    <w:rsid w:val="00021EEE"/>
    <w:rsid w:val="00021F49"/>
    <w:rsid w:val="00022040"/>
    <w:rsid w:val="000222FA"/>
    <w:rsid w:val="000222FF"/>
    <w:rsid w:val="000224C4"/>
    <w:rsid w:val="000226C1"/>
    <w:rsid w:val="0002271E"/>
    <w:rsid w:val="00022764"/>
    <w:rsid w:val="00022B32"/>
    <w:rsid w:val="00022C5F"/>
    <w:rsid w:val="000235C1"/>
    <w:rsid w:val="0002369E"/>
    <w:rsid w:val="000236A0"/>
    <w:rsid w:val="00023777"/>
    <w:rsid w:val="00023A5A"/>
    <w:rsid w:val="00023C47"/>
    <w:rsid w:val="00023FA1"/>
    <w:rsid w:val="00024068"/>
    <w:rsid w:val="0002445C"/>
    <w:rsid w:val="00024637"/>
    <w:rsid w:val="0002465E"/>
    <w:rsid w:val="000246CD"/>
    <w:rsid w:val="000247D1"/>
    <w:rsid w:val="000247F2"/>
    <w:rsid w:val="00024B1C"/>
    <w:rsid w:val="00024B55"/>
    <w:rsid w:val="00024BFC"/>
    <w:rsid w:val="00024E3A"/>
    <w:rsid w:val="00024EFD"/>
    <w:rsid w:val="00024FAD"/>
    <w:rsid w:val="00025095"/>
    <w:rsid w:val="00025197"/>
    <w:rsid w:val="00025A05"/>
    <w:rsid w:val="00025A99"/>
    <w:rsid w:val="00025DEC"/>
    <w:rsid w:val="00025DF1"/>
    <w:rsid w:val="000261A8"/>
    <w:rsid w:val="00026260"/>
    <w:rsid w:val="000262FA"/>
    <w:rsid w:val="0002672F"/>
    <w:rsid w:val="0002692B"/>
    <w:rsid w:val="00026B29"/>
    <w:rsid w:val="00026B53"/>
    <w:rsid w:val="00026CEB"/>
    <w:rsid w:val="00026E61"/>
    <w:rsid w:val="0002741B"/>
    <w:rsid w:val="0002764C"/>
    <w:rsid w:val="000277AF"/>
    <w:rsid w:val="00027951"/>
    <w:rsid w:val="00027B05"/>
    <w:rsid w:val="00027DE1"/>
    <w:rsid w:val="0003054F"/>
    <w:rsid w:val="00030981"/>
    <w:rsid w:val="00030B74"/>
    <w:rsid w:val="00030DAA"/>
    <w:rsid w:val="0003120B"/>
    <w:rsid w:val="0003128D"/>
    <w:rsid w:val="000314C9"/>
    <w:rsid w:val="000314CF"/>
    <w:rsid w:val="00031600"/>
    <w:rsid w:val="0003163E"/>
    <w:rsid w:val="00031845"/>
    <w:rsid w:val="0003184E"/>
    <w:rsid w:val="00031A1E"/>
    <w:rsid w:val="000321C4"/>
    <w:rsid w:val="000323DF"/>
    <w:rsid w:val="000325A0"/>
    <w:rsid w:val="00032654"/>
    <w:rsid w:val="00032834"/>
    <w:rsid w:val="00032A64"/>
    <w:rsid w:val="00032BE4"/>
    <w:rsid w:val="00032CD5"/>
    <w:rsid w:val="00032E68"/>
    <w:rsid w:val="00032F2B"/>
    <w:rsid w:val="00032F69"/>
    <w:rsid w:val="0003335F"/>
    <w:rsid w:val="000333A3"/>
    <w:rsid w:val="00033721"/>
    <w:rsid w:val="0003373C"/>
    <w:rsid w:val="0003385A"/>
    <w:rsid w:val="0003411D"/>
    <w:rsid w:val="00034D6A"/>
    <w:rsid w:val="00034FB1"/>
    <w:rsid w:val="000358AD"/>
    <w:rsid w:val="000359CA"/>
    <w:rsid w:val="00035A6C"/>
    <w:rsid w:val="00035BB4"/>
    <w:rsid w:val="00035FCF"/>
    <w:rsid w:val="000363EC"/>
    <w:rsid w:val="000364E4"/>
    <w:rsid w:val="000365CB"/>
    <w:rsid w:val="000365F7"/>
    <w:rsid w:val="0003664D"/>
    <w:rsid w:val="00036716"/>
    <w:rsid w:val="00036D5D"/>
    <w:rsid w:val="0003716A"/>
    <w:rsid w:val="00037276"/>
    <w:rsid w:val="00037562"/>
    <w:rsid w:val="000375B0"/>
    <w:rsid w:val="00037D5A"/>
    <w:rsid w:val="00037F10"/>
    <w:rsid w:val="00040068"/>
    <w:rsid w:val="000401F9"/>
    <w:rsid w:val="000403C7"/>
    <w:rsid w:val="0004049F"/>
    <w:rsid w:val="000406C4"/>
    <w:rsid w:val="00040795"/>
    <w:rsid w:val="00040AD6"/>
    <w:rsid w:val="00040F9C"/>
    <w:rsid w:val="00040FA6"/>
    <w:rsid w:val="0004104B"/>
    <w:rsid w:val="0004113E"/>
    <w:rsid w:val="00041153"/>
    <w:rsid w:val="000413E0"/>
    <w:rsid w:val="000414DF"/>
    <w:rsid w:val="00041656"/>
    <w:rsid w:val="00041BBD"/>
    <w:rsid w:val="00041D5D"/>
    <w:rsid w:val="00041DA9"/>
    <w:rsid w:val="00041DC1"/>
    <w:rsid w:val="0004227A"/>
    <w:rsid w:val="00042AD0"/>
    <w:rsid w:val="00042D3C"/>
    <w:rsid w:val="00042E9A"/>
    <w:rsid w:val="00042FDB"/>
    <w:rsid w:val="0004349D"/>
    <w:rsid w:val="00043776"/>
    <w:rsid w:val="00043A07"/>
    <w:rsid w:val="00043A2A"/>
    <w:rsid w:val="00043D5E"/>
    <w:rsid w:val="00044454"/>
    <w:rsid w:val="000449BA"/>
    <w:rsid w:val="000449E9"/>
    <w:rsid w:val="00044B18"/>
    <w:rsid w:val="00044C5E"/>
    <w:rsid w:val="00044CC7"/>
    <w:rsid w:val="00044EA5"/>
    <w:rsid w:val="000450D4"/>
    <w:rsid w:val="000451FC"/>
    <w:rsid w:val="00045371"/>
    <w:rsid w:val="00045691"/>
    <w:rsid w:val="00045B3F"/>
    <w:rsid w:val="00045B5B"/>
    <w:rsid w:val="00045CE0"/>
    <w:rsid w:val="00045F4A"/>
    <w:rsid w:val="00046065"/>
    <w:rsid w:val="0004643A"/>
    <w:rsid w:val="00046673"/>
    <w:rsid w:val="00046956"/>
    <w:rsid w:val="00046B1D"/>
    <w:rsid w:val="00046FCD"/>
    <w:rsid w:val="00047156"/>
    <w:rsid w:val="00047440"/>
    <w:rsid w:val="00047451"/>
    <w:rsid w:val="00047467"/>
    <w:rsid w:val="00047913"/>
    <w:rsid w:val="0005018A"/>
    <w:rsid w:val="0005024C"/>
    <w:rsid w:val="0005045A"/>
    <w:rsid w:val="00050B0A"/>
    <w:rsid w:val="00050C26"/>
    <w:rsid w:val="00050D00"/>
    <w:rsid w:val="00050D51"/>
    <w:rsid w:val="00050D68"/>
    <w:rsid w:val="00050E71"/>
    <w:rsid w:val="00050E9F"/>
    <w:rsid w:val="0005109D"/>
    <w:rsid w:val="00051207"/>
    <w:rsid w:val="00051389"/>
    <w:rsid w:val="000513F4"/>
    <w:rsid w:val="0005167A"/>
    <w:rsid w:val="000516FD"/>
    <w:rsid w:val="000517F0"/>
    <w:rsid w:val="00051AB6"/>
    <w:rsid w:val="00051B49"/>
    <w:rsid w:val="00051C13"/>
    <w:rsid w:val="0005201F"/>
    <w:rsid w:val="000528D9"/>
    <w:rsid w:val="00052CEA"/>
    <w:rsid w:val="00053088"/>
    <w:rsid w:val="000533D4"/>
    <w:rsid w:val="0005342A"/>
    <w:rsid w:val="000537F9"/>
    <w:rsid w:val="00053FD3"/>
    <w:rsid w:val="0005401F"/>
    <w:rsid w:val="00054138"/>
    <w:rsid w:val="00054142"/>
    <w:rsid w:val="000544FB"/>
    <w:rsid w:val="00054C02"/>
    <w:rsid w:val="00054C68"/>
    <w:rsid w:val="00054E51"/>
    <w:rsid w:val="00054F8F"/>
    <w:rsid w:val="000550DD"/>
    <w:rsid w:val="0005534A"/>
    <w:rsid w:val="00055784"/>
    <w:rsid w:val="000558F6"/>
    <w:rsid w:val="00055F21"/>
    <w:rsid w:val="000564F1"/>
    <w:rsid w:val="00056CC1"/>
    <w:rsid w:val="00056EA6"/>
    <w:rsid w:val="00057388"/>
    <w:rsid w:val="000575A9"/>
    <w:rsid w:val="000576A4"/>
    <w:rsid w:val="000579E9"/>
    <w:rsid w:val="00057A39"/>
    <w:rsid w:val="00057FDF"/>
    <w:rsid w:val="00060098"/>
    <w:rsid w:val="000600AD"/>
    <w:rsid w:val="00060B0C"/>
    <w:rsid w:val="00060B1C"/>
    <w:rsid w:val="0006108A"/>
    <w:rsid w:val="000611BC"/>
    <w:rsid w:val="000613B3"/>
    <w:rsid w:val="0006149B"/>
    <w:rsid w:val="00061713"/>
    <w:rsid w:val="0006180F"/>
    <w:rsid w:val="000618C7"/>
    <w:rsid w:val="00061BF6"/>
    <w:rsid w:val="00061C86"/>
    <w:rsid w:val="00062212"/>
    <w:rsid w:val="0006225E"/>
    <w:rsid w:val="000624EE"/>
    <w:rsid w:val="00062524"/>
    <w:rsid w:val="0006252D"/>
    <w:rsid w:val="00062629"/>
    <w:rsid w:val="00062750"/>
    <w:rsid w:val="0006343A"/>
    <w:rsid w:val="00063507"/>
    <w:rsid w:val="00063781"/>
    <w:rsid w:val="000638FD"/>
    <w:rsid w:val="00063907"/>
    <w:rsid w:val="00063C05"/>
    <w:rsid w:val="000641DC"/>
    <w:rsid w:val="00064265"/>
    <w:rsid w:val="000644B7"/>
    <w:rsid w:val="000645D2"/>
    <w:rsid w:val="000645D5"/>
    <w:rsid w:val="00064732"/>
    <w:rsid w:val="00064B0E"/>
    <w:rsid w:val="00064B17"/>
    <w:rsid w:val="00064CFB"/>
    <w:rsid w:val="00064F71"/>
    <w:rsid w:val="000650D8"/>
    <w:rsid w:val="000653B2"/>
    <w:rsid w:val="00065436"/>
    <w:rsid w:val="00065654"/>
    <w:rsid w:val="00065D51"/>
    <w:rsid w:val="00066393"/>
    <w:rsid w:val="000665D3"/>
    <w:rsid w:val="00066BC3"/>
    <w:rsid w:val="00066C9B"/>
    <w:rsid w:val="00066FDE"/>
    <w:rsid w:val="00067072"/>
    <w:rsid w:val="00067753"/>
    <w:rsid w:val="00067892"/>
    <w:rsid w:val="00067A0F"/>
    <w:rsid w:val="00067CAB"/>
    <w:rsid w:val="00067CC0"/>
    <w:rsid w:val="00067EEA"/>
    <w:rsid w:val="0007000F"/>
    <w:rsid w:val="00070020"/>
    <w:rsid w:val="00070026"/>
    <w:rsid w:val="00070477"/>
    <w:rsid w:val="000704F6"/>
    <w:rsid w:val="00070754"/>
    <w:rsid w:val="00070800"/>
    <w:rsid w:val="0007087F"/>
    <w:rsid w:val="00070CFD"/>
    <w:rsid w:val="00070D03"/>
    <w:rsid w:val="000710D2"/>
    <w:rsid w:val="00071361"/>
    <w:rsid w:val="0007145A"/>
    <w:rsid w:val="000714B7"/>
    <w:rsid w:val="000716E6"/>
    <w:rsid w:val="000719A4"/>
    <w:rsid w:val="00071B07"/>
    <w:rsid w:val="00071BC7"/>
    <w:rsid w:val="00072084"/>
    <w:rsid w:val="00072560"/>
    <w:rsid w:val="00072650"/>
    <w:rsid w:val="0007276D"/>
    <w:rsid w:val="000728F3"/>
    <w:rsid w:val="00072902"/>
    <w:rsid w:val="000729A9"/>
    <w:rsid w:val="00072AD4"/>
    <w:rsid w:val="00072E28"/>
    <w:rsid w:val="00073293"/>
    <w:rsid w:val="000732DE"/>
    <w:rsid w:val="000734A9"/>
    <w:rsid w:val="0007359B"/>
    <w:rsid w:val="00073676"/>
    <w:rsid w:val="00073812"/>
    <w:rsid w:val="00073C6D"/>
    <w:rsid w:val="00073DF3"/>
    <w:rsid w:val="00074031"/>
    <w:rsid w:val="00074109"/>
    <w:rsid w:val="0007434F"/>
    <w:rsid w:val="00074368"/>
    <w:rsid w:val="00074682"/>
    <w:rsid w:val="000749F4"/>
    <w:rsid w:val="000755F9"/>
    <w:rsid w:val="00075AF0"/>
    <w:rsid w:val="00075CE4"/>
    <w:rsid w:val="00075DD3"/>
    <w:rsid w:val="00075F6C"/>
    <w:rsid w:val="00075FD0"/>
    <w:rsid w:val="00076026"/>
    <w:rsid w:val="000760AB"/>
    <w:rsid w:val="0007642B"/>
    <w:rsid w:val="00076879"/>
    <w:rsid w:val="00076F4A"/>
    <w:rsid w:val="0007730B"/>
    <w:rsid w:val="00077353"/>
    <w:rsid w:val="00077460"/>
    <w:rsid w:val="000775F5"/>
    <w:rsid w:val="000776A6"/>
    <w:rsid w:val="00077797"/>
    <w:rsid w:val="00077A73"/>
    <w:rsid w:val="00077AC8"/>
    <w:rsid w:val="00077C3C"/>
    <w:rsid w:val="00077C50"/>
    <w:rsid w:val="000804E8"/>
    <w:rsid w:val="00080918"/>
    <w:rsid w:val="00080ADF"/>
    <w:rsid w:val="00080AE0"/>
    <w:rsid w:val="00080B85"/>
    <w:rsid w:val="00080D3F"/>
    <w:rsid w:val="0008132B"/>
    <w:rsid w:val="00081501"/>
    <w:rsid w:val="0008169E"/>
    <w:rsid w:val="00081C7D"/>
    <w:rsid w:val="00081D17"/>
    <w:rsid w:val="00081F25"/>
    <w:rsid w:val="000820CB"/>
    <w:rsid w:val="000822A3"/>
    <w:rsid w:val="0008263A"/>
    <w:rsid w:val="000827E0"/>
    <w:rsid w:val="00082D89"/>
    <w:rsid w:val="00083733"/>
    <w:rsid w:val="00083BE3"/>
    <w:rsid w:val="00083DD8"/>
    <w:rsid w:val="00083F34"/>
    <w:rsid w:val="00083F67"/>
    <w:rsid w:val="00084030"/>
    <w:rsid w:val="0008411A"/>
    <w:rsid w:val="0008454B"/>
    <w:rsid w:val="0008458E"/>
    <w:rsid w:val="000846C8"/>
    <w:rsid w:val="00084741"/>
    <w:rsid w:val="00084964"/>
    <w:rsid w:val="00084EEF"/>
    <w:rsid w:val="00084EF1"/>
    <w:rsid w:val="00085045"/>
    <w:rsid w:val="00085097"/>
    <w:rsid w:val="00085329"/>
    <w:rsid w:val="0008553C"/>
    <w:rsid w:val="0008578F"/>
    <w:rsid w:val="00085821"/>
    <w:rsid w:val="00085A08"/>
    <w:rsid w:val="00085C72"/>
    <w:rsid w:val="00086114"/>
    <w:rsid w:val="000862C6"/>
    <w:rsid w:val="00086491"/>
    <w:rsid w:val="000865F8"/>
    <w:rsid w:val="00086711"/>
    <w:rsid w:val="00086A61"/>
    <w:rsid w:val="000870BA"/>
    <w:rsid w:val="000871CB"/>
    <w:rsid w:val="00087357"/>
    <w:rsid w:val="00087405"/>
    <w:rsid w:val="000875AA"/>
    <w:rsid w:val="00087B4A"/>
    <w:rsid w:val="00087E5E"/>
    <w:rsid w:val="00087ED4"/>
    <w:rsid w:val="00087F02"/>
    <w:rsid w:val="000902A3"/>
    <w:rsid w:val="00091207"/>
    <w:rsid w:val="000914DF"/>
    <w:rsid w:val="00091C60"/>
    <w:rsid w:val="0009241D"/>
    <w:rsid w:val="00092590"/>
    <w:rsid w:val="00092680"/>
    <w:rsid w:val="000926C0"/>
    <w:rsid w:val="00092CBC"/>
    <w:rsid w:val="00093296"/>
    <w:rsid w:val="00093374"/>
    <w:rsid w:val="00093444"/>
    <w:rsid w:val="000934C9"/>
    <w:rsid w:val="000936C2"/>
    <w:rsid w:val="00093802"/>
    <w:rsid w:val="000938A7"/>
    <w:rsid w:val="00093A20"/>
    <w:rsid w:val="00093C34"/>
    <w:rsid w:val="00093E70"/>
    <w:rsid w:val="00094025"/>
    <w:rsid w:val="00094160"/>
    <w:rsid w:val="00094208"/>
    <w:rsid w:val="000944BD"/>
    <w:rsid w:val="0009476B"/>
    <w:rsid w:val="00094E98"/>
    <w:rsid w:val="00094F18"/>
    <w:rsid w:val="0009535F"/>
    <w:rsid w:val="00095475"/>
    <w:rsid w:val="00095687"/>
    <w:rsid w:val="00095788"/>
    <w:rsid w:val="00095887"/>
    <w:rsid w:val="00095F7C"/>
    <w:rsid w:val="00095F90"/>
    <w:rsid w:val="0009616F"/>
    <w:rsid w:val="000961DD"/>
    <w:rsid w:val="000965FC"/>
    <w:rsid w:val="00096AE0"/>
    <w:rsid w:val="00096BCF"/>
    <w:rsid w:val="00096D99"/>
    <w:rsid w:val="0009710C"/>
    <w:rsid w:val="0009715D"/>
    <w:rsid w:val="000974C8"/>
    <w:rsid w:val="000979E3"/>
    <w:rsid w:val="00097ABC"/>
    <w:rsid w:val="00097C44"/>
    <w:rsid w:val="000A04D0"/>
    <w:rsid w:val="000A0758"/>
    <w:rsid w:val="000A0820"/>
    <w:rsid w:val="000A0923"/>
    <w:rsid w:val="000A0A4E"/>
    <w:rsid w:val="000A0BE3"/>
    <w:rsid w:val="000A101A"/>
    <w:rsid w:val="000A108E"/>
    <w:rsid w:val="000A1723"/>
    <w:rsid w:val="000A1752"/>
    <w:rsid w:val="000A18B4"/>
    <w:rsid w:val="000A1A21"/>
    <w:rsid w:val="000A1BAF"/>
    <w:rsid w:val="000A1D20"/>
    <w:rsid w:val="000A1E4A"/>
    <w:rsid w:val="000A1FC6"/>
    <w:rsid w:val="000A26EB"/>
    <w:rsid w:val="000A26EE"/>
    <w:rsid w:val="000A2CBF"/>
    <w:rsid w:val="000A3259"/>
    <w:rsid w:val="000A32CD"/>
    <w:rsid w:val="000A335D"/>
    <w:rsid w:val="000A33FE"/>
    <w:rsid w:val="000A344C"/>
    <w:rsid w:val="000A37B1"/>
    <w:rsid w:val="000A3C43"/>
    <w:rsid w:val="000A4280"/>
    <w:rsid w:val="000A4768"/>
    <w:rsid w:val="000A4D52"/>
    <w:rsid w:val="000A4D96"/>
    <w:rsid w:val="000A4DB6"/>
    <w:rsid w:val="000A54A9"/>
    <w:rsid w:val="000A5791"/>
    <w:rsid w:val="000A5A26"/>
    <w:rsid w:val="000A5CBD"/>
    <w:rsid w:val="000A5CCF"/>
    <w:rsid w:val="000A5FE2"/>
    <w:rsid w:val="000A62BB"/>
    <w:rsid w:val="000A631B"/>
    <w:rsid w:val="000A6376"/>
    <w:rsid w:val="000A6516"/>
    <w:rsid w:val="000A65C6"/>
    <w:rsid w:val="000A681E"/>
    <w:rsid w:val="000A69AD"/>
    <w:rsid w:val="000A69ED"/>
    <w:rsid w:val="000A6FBD"/>
    <w:rsid w:val="000A72DC"/>
    <w:rsid w:val="000A74A1"/>
    <w:rsid w:val="000A75DE"/>
    <w:rsid w:val="000A783A"/>
    <w:rsid w:val="000A785E"/>
    <w:rsid w:val="000B06A2"/>
    <w:rsid w:val="000B0BB5"/>
    <w:rsid w:val="000B0D62"/>
    <w:rsid w:val="000B0E0E"/>
    <w:rsid w:val="000B0F88"/>
    <w:rsid w:val="000B1258"/>
    <w:rsid w:val="000B152B"/>
    <w:rsid w:val="000B1763"/>
    <w:rsid w:val="000B1805"/>
    <w:rsid w:val="000B1C14"/>
    <w:rsid w:val="000B1F26"/>
    <w:rsid w:val="000B2226"/>
    <w:rsid w:val="000B229E"/>
    <w:rsid w:val="000B22B8"/>
    <w:rsid w:val="000B2333"/>
    <w:rsid w:val="000B276D"/>
    <w:rsid w:val="000B277E"/>
    <w:rsid w:val="000B2B1F"/>
    <w:rsid w:val="000B2B48"/>
    <w:rsid w:val="000B2F68"/>
    <w:rsid w:val="000B30C1"/>
    <w:rsid w:val="000B3470"/>
    <w:rsid w:val="000B347F"/>
    <w:rsid w:val="000B3C94"/>
    <w:rsid w:val="000B3ED9"/>
    <w:rsid w:val="000B3F71"/>
    <w:rsid w:val="000B4539"/>
    <w:rsid w:val="000B465D"/>
    <w:rsid w:val="000B4C99"/>
    <w:rsid w:val="000B4CFB"/>
    <w:rsid w:val="000B50EA"/>
    <w:rsid w:val="000B52BB"/>
    <w:rsid w:val="000B55ED"/>
    <w:rsid w:val="000B5B4F"/>
    <w:rsid w:val="000B5F5B"/>
    <w:rsid w:val="000B6301"/>
    <w:rsid w:val="000B6474"/>
    <w:rsid w:val="000B6879"/>
    <w:rsid w:val="000B6AF5"/>
    <w:rsid w:val="000B74B6"/>
    <w:rsid w:val="000B7787"/>
    <w:rsid w:val="000B782C"/>
    <w:rsid w:val="000B7C0F"/>
    <w:rsid w:val="000C0492"/>
    <w:rsid w:val="000C0671"/>
    <w:rsid w:val="000C074A"/>
    <w:rsid w:val="000C1096"/>
    <w:rsid w:val="000C1126"/>
    <w:rsid w:val="000C11E9"/>
    <w:rsid w:val="000C1678"/>
    <w:rsid w:val="000C173B"/>
    <w:rsid w:val="000C1D55"/>
    <w:rsid w:val="000C1D98"/>
    <w:rsid w:val="000C1EB6"/>
    <w:rsid w:val="000C20AD"/>
    <w:rsid w:val="000C29A6"/>
    <w:rsid w:val="000C2ABB"/>
    <w:rsid w:val="000C2C3F"/>
    <w:rsid w:val="000C2F6D"/>
    <w:rsid w:val="000C322B"/>
    <w:rsid w:val="000C344E"/>
    <w:rsid w:val="000C36AB"/>
    <w:rsid w:val="000C37F8"/>
    <w:rsid w:val="000C3841"/>
    <w:rsid w:val="000C3B58"/>
    <w:rsid w:val="000C3F52"/>
    <w:rsid w:val="000C400D"/>
    <w:rsid w:val="000C4057"/>
    <w:rsid w:val="000C40C4"/>
    <w:rsid w:val="000C42EE"/>
    <w:rsid w:val="000C4ADE"/>
    <w:rsid w:val="000C4BC1"/>
    <w:rsid w:val="000C4DA7"/>
    <w:rsid w:val="000C4F6F"/>
    <w:rsid w:val="000C4FB5"/>
    <w:rsid w:val="000C53A1"/>
    <w:rsid w:val="000C53E0"/>
    <w:rsid w:val="000C543A"/>
    <w:rsid w:val="000C5534"/>
    <w:rsid w:val="000C557A"/>
    <w:rsid w:val="000C581C"/>
    <w:rsid w:val="000C5993"/>
    <w:rsid w:val="000C59BE"/>
    <w:rsid w:val="000C6297"/>
    <w:rsid w:val="000C687A"/>
    <w:rsid w:val="000C6A16"/>
    <w:rsid w:val="000C6A1C"/>
    <w:rsid w:val="000C6B46"/>
    <w:rsid w:val="000C6F79"/>
    <w:rsid w:val="000C7802"/>
    <w:rsid w:val="000C786C"/>
    <w:rsid w:val="000C7A92"/>
    <w:rsid w:val="000C7E06"/>
    <w:rsid w:val="000C7F06"/>
    <w:rsid w:val="000D0137"/>
    <w:rsid w:val="000D06B8"/>
    <w:rsid w:val="000D08EB"/>
    <w:rsid w:val="000D0A27"/>
    <w:rsid w:val="000D0BC6"/>
    <w:rsid w:val="000D0C88"/>
    <w:rsid w:val="000D12D5"/>
    <w:rsid w:val="000D138A"/>
    <w:rsid w:val="000D1398"/>
    <w:rsid w:val="000D14CA"/>
    <w:rsid w:val="000D1901"/>
    <w:rsid w:val="000D1AE5"/>
    <w:rsid w:val="000D1BCE"/>
    <w:rsid w:val="000D1E21"/>
    <w:rsid w:val="000D1E3D"/>
    <w:rsid w:val="000D1FD2"/>
    <w:rsid w:val="000D2666"/>
    <w:rsid w:val="000D2BEA"/>
    <w:rsid w:val="000D2EAB"/>
    <w:rsid w:val="000D2F26"/>
    <w:rsid w:val="000D3B48"/>
    <w:rsid w:val="000D4246"/>
    <w:rsid w:val="000D45EC"/>
    <w:rsid w:val="000D4B87"/>
    <w:rsid w:val="000D4D12"/>
    <w:rsid w:val="000D4DF1"/>
    <w:rsid w:val="000D5205"/>
    <w:rsid w:val="000D57AC"/>
    <w:rsid w:val="000D58E8"/>
    <w:rsid w:val="000D5F4D"/>
    <w:rsid w:val="000D6256"/>
    <w:rsid w:val="000D62EB"/>
    <w:rsid w:val="000D64E0"/>
    <w:rsid w:val="000D6567"/>
    <w:rsid w:val="000D68B5"/>
    <w:rsid w:val="000D6ADC"/>
    <w:rsid w:val="000D6ECD"/>
    <w:rsid w:val="000D714C"/>
    <w:rsid w:val="000D7275"/>
    <w:rsid w:val="000D73F8"/>
    <w:rsid w:val="000D742A"/>
    <w:rsid w:val="000D75F1"/>
    <w:rsid w:val="000D7646"/>
    <w:rsid w:val="000D7692"/>
    <w:rsid w:val="000D76D1"/>
    <w:rsid w:val="000D7768"/>
    <w:rsid w:val="000D7C88"/>
    <w:rsid w:val="000D7CB6"/>
    <w:rsid w:val="000D7E1B"/>
    <w:rsid w:val="000E0471"/>
    <w:rsid w:val="000E069E"/>
    <w:rsid w:val="000E08A0"/>
    <w:rsid w:val="000E08A3"/>
    <w:rsid w:val="000E0DC3"/>
    <w:rsid w:val="000E11E0"/>
    <w:rsid w:val="000E129E"/>
    <w:rsid w:val="000E12F9"/>
    <w:rsid w:val="000E222E"/>
    <w:rsid w:val="000E2904"/>
    <w:rsid w:val="000E2AA7"/>
    <w:rsid w:val="000E2D2B"/>
    <w:rsid w:val="000E30B1"/>
    <w:rsid w:val="000E3178"/>
    <w:rsid w:val="000E337E"/>
    <w:rsid w:val="000E3487"/>
    <w:rsid w:val="000E377C"/>
    <w:rsid w:val="000E3A2D"/>
    <w:rsid w:val="000E3A79"/>
    <w:rsid w:val="000E3BD8"/>
    <w:rsid w:val="000E3CB0"/>
    <w:rsid w:val="000E3F71"/>
    <w:rsid w:val="000E443A"/>
    <w:rsid w:val="000E4547"/>
    <w:rsid w:val="000E482C"/>
    <w:rsid w:val="000E4999"/>
    <w:rsid w:val="000E4F2B"/>
    <w:rsid w:val="000E5168"/>
    <w:rsid w:val="000E5420"/>
    <w:rsid w:val="000E57A9"/>
    <w:rsid w:val="000E5903"/>
    <w:rsid w:val="000E5E3D"/>
    <w:rsid w:val="000E5FBE"/>
    <w:rsid w:val="000E6316"/>
    <w:rsid w:val="000E65D6"/>
    <w:rsid w:val="000E66D8"/>
    <w:rsid w:val="000E6B54"/>
    <w:rsid w:val="000E7109"/>
    <w:rsid w:val="000E719E"/>
    <w:rsid w:val="000E74CB"/>
    <w:rsid w:val="000E75C7"/>
    <w:rsid w:val="000E78B8"/>
    <w:rsid w:val="000E7E3C"/>
    <w:rsid w:val="000F000C"/>
    <w:rsid w:val="000F0516"/>
    <w:rsid w:val="000F088C"/>
    <w:rsid w:val="000F0C03"/>
    <w:rsid w:val="000F0DDC"/>
    <w:rsid w:val="000F12DF"/>
    <w:rsid w:val="000F1D1B"/>
    <w:rsid w:val="000F20F1"/>
    <w:rsid w:val="000F22AD"/>
    <w:rsid w:val="000F29C7"/>
    <w:rsid w:val="000F2F74"/>
    <w:rsid w:val="000F3153"/>
    <w:rsid w:val="000F319C"/>
    <w:rsid w:val="000F3385"/>
    <w:rsid w:val="000F34E5"/>
    <w:rsid w:val="000F376A"/>
    <w:rsid w:val="000F3930"/>
    <w:rsid w:val="000F3F37"/>
    <w:rsid w:val="000F41D2"/>
    <w:rsid w:val="000F4651"/>
    <w:rsid w:val="000F509F"/>
    <w:rsid w:val="000F5408"/>
    <w:rsid w:val="000F5A56"/>
    <w:rsid w:val="000F5F62"/>
    <w:rsid w:val="000F6094"/>
    <w:rsid w:val="000F6251"/>
    <w:rsid w:val="000F6D8A"/>
    <w:rsid w:val="000F6F75"/>
    <w:rsid w:val="000F6F8C"/>
    <w:rsid w:val="000F6F96"/>
    <w:rsid w:val="000F7591"/>
    <w:rsid w:val="000F7A0B"/>
    <w:rsid w:val="000F7C58"/>
    <w:rsid w:val="000F7C5F"/>
    <w:rsid w:val="001000B8"/>
    <w:rsid w:val="00100240"/>
    <w:rsid w:val="001002B1"/>
    <w:rsid w:val="001005AE"/>
    <w:rsid w:val="0010068A"/>
    <w:rsid w:val="001006B4"/>
    <w:rsid w:val="0010073C"/>
    <w:rsid w:val="0010146D"/>
    <w:rsid w:val="00101619"/>
    <w:rsid w:val="001017A2"/>
    <w:rsid w:val="001017A6"/>
    <w:rsid w:val="001017B2"/>
    <w:rsid w:val="00101A65"/>
    <w:rsid w:val="00102594"/>
    <w:rsid w:val="001025FE"/>
    <w:rsid w:val="0010283A"/>
    <w:rsid w:val="00102E50"/>
    <w:rsid w:val="0010375E"/>
    <w:rsid w:val="00103BB7"/>
    <w:rsid w:val="0010498E"/>
    <w:rsid w:val="00104B66"/>
    <w:rsid w:val="00104D2A"/>
    <w:rsid w:val="00104DAD"/>
    <w:rsid w:val="0010541C"/>
    <w:rsid w:val="0010571C"/>
    <w:rsid w:val="0010599E"/>
    <w:rsid w:val="00105B8D"/>
    <w:rsid w:val="00105C74"/>
    <w:rsid w:val="00106296"/>
    <w:rsid w:val="001064E6"/>
    <w:rsid w:val="00106A38"/>
    <w:rsid w:val="00106F12"/>
    <w:rsid w:val="00106FC8"/>
    <w:rsid w:val="001072D8"/>
    <w:rsid w:val="0010744D"/>
    <w:rsid w:val="00107819"/>
    <w:rsid w:val="00107835"/>
    <w:rsid w:val="00107977"/>
    <w:rsid w:val="00107CF8"/>
    <w:rsid w:val="00107E67"/>
    <w:rsid w:val="0011061C"/>
    <w:rsid w:val="00110626"/>
    <w:rsid w:val="001109C9"/>
    <w:rsid w:val="00110A13"/>
    <w:rsid w:val="00110A76"/>
    <w:rsid w:val="00110BE6"/>
    <w:rsid w:val="00110C07"/>
    <w:rsid w:val="00110CA3"/>
    <w:rsid w:val="00110CA9"/>
    <w:rsid w:val="00111284"/>
    <w:rsid w:val="00111337"/>
    <w:rsid w:val="00111469"/>
    <w:rsid w:val="00111748"/>
    <w:rsid w:val="001117DC"/>
    <w:rsid w:val="00111CEE"/>
    <w:rsid w:val="00111D06"/>
    <w:rsid w:val="00111E4E"/>
    <w:rsid w:val="001122EA"/>
    <w:rsid w:val="001123A0"/>
    <w:rsid w:val="001125CA"/>
    <w:rsid w:val="00112784"/>
    <w:rsid w:val="001127A2"/>
    <w:rsid w:val="00112869"/>
    <w:rsid w:val="001128D3"/>
    <w:rsid w:val="001128E1"/>
    <w:rsid w:val="00112D9B"/>
    <w:rsid w:val="001135C4"/>
    <w:rsid w:val="00113A2A"/>
    <w:rsid w:val="00113AEC"/>
    <w:rsid w:val="00113E5F"/>
    <w:rsid w:val="00113FCF"/>
    <w:rsid w:val="001145C3"/>
    <w:rsid w:val="001147C5"/>
    <w:rsid w:val="00114F9E"/>
    <w:rsid w:val="00115218"/>
    <w:rsid w:val="00115DDF"/>
    <w:rsid w:val="00115F25"/>
    <w:rsid w:val="0011623F"/>
    <w:rsid w:val="0011683C"/>
    <w:rsid w:val="0011692C"/>
    <w:rsid w:val="00116D64"/>
    <w:rsid w:val="001171C9"/>
    <w:rsid w:val="0011739D"/>
    <w:rsid w:val="00117898"/>
    <w:rsid w:val="00117AE1"/>
    <w:rsid w:val="00117FA1"/>
    <w:rsid w:val="001204DF"/>
    <w:rsid w:val="001205AC"/>
    <w:rsid w:val="0012068E"/>
    <w:rsid w:val="001206DA"/>
    <w:rsid w:val="00120944"/>
    <w:rsid w:val="00120C27"/>
    <w:rsid w:val="00120C37"/>
    <w:rsid w:val="00120C65"/>
    <w:rsid w:val="001210F1"/>
    <w:rsid w:val="001218B8"/>
    <w:rsid w:val="001221BE"/>
    <w:rsid w:val="00122C49"/>
    <w:rsid w:val="00122DD6"/>
    <w:rsid w:val="00122E92"/>
    <w:rsid w:val="00122F8F"/>
    <w:rsid w:val="00123372"/>
    <w:rsid w:val="001233A4"/>
    <w:rsid w:val="001233F8"/>
    <w:rsid w:val="001236C9"/>
    <w:rsid w:val="0012399A"/>
    <w:rsid w:val="001239A4"/>
    <w:rsid w:val="00123BE0"/>
    <w:rsid w:val="00123D44"/>
    <w:rsid w:val="0012419E"/>
    <w:rsid w:val="0012425E"/>
    <w:rsid w:val="001248A3"/>
    <w:rsid w:val="001249E8"/>
    <w:rsid w:val="00124CE5"/>
    <w:rsid w:val="00125857"/>
    <w:rsid w:val="001258D8"/>
    <w:rsid w:val="00125CFD"/>
    <w:rsid w:val="0012634E"/>
    <w:rsid w:val="001263B8"/>
    <w:rsid w:val="0012664E"/>
    <w:rsid w:val="00126660"/>
    <w:rsid w:val="001267C2"/>
    <w:rsid w:val="001268EA"/>
    <w:rsid w:val="00126DB1"/>
    <w:rsid w:val="00127286"/>
    <w:rsid w:val="00127844"/>
    <w:rsid w:val="001301B8"/>
    <w:rsid w:val="001301B9"/>
    <w:rsid w:val="001301D6"/>
    <w:rsid w:val="00130563"/>
    <w:rsid w:val="00130584"/>
    <w:rsid w:val="00130609"/>
    <w:rsid w:val="00130B0E"/>
    <w:rsid w:val="00130EBA"/>
    <w:rsid w:val="00130F75"/>
    <w:rsid w:val="0013122C"/>
    <w:rsid w:val="00131457"/>
    <w:rsid w:val="0013148E"/>
    <w:rsid w:val="00131E2B"/>
    <w:rsid w:val="0013214F"/>
    <w:rsid w:val="00132225"/>
    <w:rsid w:val="00132645"/>
    <w:rsid w:val="0013264A"/>
    <w:rsid w:val="0013273D"/>
    <w:rsid w:val="001328A7"/>
    <w:rsid w:val="00132903"/>
    <w:rsid w:val="00132908"/>
    <w:rsid w:val="00132BE4"/>
    <w:rsid w:val="00132FB6"/>
    <w:rsid w:val="00133075"/>
    <w:rsid w:val="001330D8"/>
    <w:rsid w:val="00133489"/>
    <w:rsid w:val="00133CC9"/>
    <w:rsid w:val="00133D4B"/>
    <w:rsid w:val="00133DEE"/>
    <w:rsid w:val="00133FE7"/>
    <w:rsid w:val="001344BE"/>
    <w:rsid w:val="001345A4"/>
    <w:rsid w:val="00134B99"/>
    <w:rsid w:val="00134F5B"/>
    <w:rsid w:val="00135164"/>
    <w:rsid w:val="00135271"/>
    <w:rsid w:val="0013556F"/>
    <w:rsid w:val="0013573E"/>
    <w:rsid w:val="00135B9A"/>
    <w:rsid w:val="00135C21"/>
    <w:rsid w:val="00135DFA"/>
    <w:rsid w:val="0013666F"/>
    <w:rsid w:val="00136A78"/>
    <w:rsid w:val="00136D2E"/>
    <w:rsid w:val="00136D94"/>
    <w:rsid w:val="00136EAC"/>
    <w:rsid w:val="00136FD9"/>
    <w:rsid w:val="00137298"/>
    <w:rsid w:val="001377F0"/>
    <w:rsid w:val="00137889"/>
    <w:rsid w:val="001378B0"/>
    <w:rsid w:val="00137B59"/>
    <w:rsid w:val="001400EE"/>
    <w:rsid w:val="001402DC"/>
    <w:rsid w:val="001406FB"/>
    <w:rsid w:val="00140930"/>
    <w:rsid w:val="00140A8F"/>
    <w:rsid w:val="00140AEE"/>
    <w:rsid w:val="00140D3A"/>
    <w:rsid w:val="00140ECC"/>
    <w:rsid w:val="00141014"/>
    <w:rsid w:val="001410CF"/>
    <w:rsid w:val="001412BC"/>
    <w:rsid w:val="00141928"/>
    <w:rsid w:val="00141E85"/>
    <w:rsid w:val="00142347"/>
    <w:rsid w:val="001425CE"/>
    <w:rsid w:val="001426B1"/>
    <w:rsid w:val="00142AD7"/>
    <w:rsid w:val="00142DD8"/>
    <w:rsid w:val="00142F63"/>
    <w:rsid w:val="00143D07"/>
    <w:rsid w:val="001442A6"/>
    <w:rsid w:val="0014448A"/>
    <w:rsid w:val="001444D9"/>
    <w:rsid w:val="001445CE"/>
    <w:rsid w:val="001445E1"/>
    <w:rsid w:val="00144681"/>
    <w:rsid w:val="001446A0"/>
    <w:rsid w:val="00144AA2"/>
    <w:rsid w:val="00144AC6"/>
    <w:rsid w:val="00144B4A"/>
    <w:rsid w:val="00144C70"/>
    <w:rsid w:val="001453E2"/>
    <w:rsid w:val="00145544"/>
    <w:rsid w:val="001456A6"/>
    <w:rsid w:val="00145806"/>
    <w:rsid w:val="00145AE0"/>
    <w:rsid w:val="00145B5D"/>
    <w:rsid w:val="00145BBE"/>
    <w:rsid w:val="00145CE0"/>
    <w:rsid w:val="00145E4B"/>
    <w:rsid w:val="00146753"/>
    <w:rsid w:val="00146C27"/>
    <w:rsid w:val="00146F13"/>
    <w:rsid w:val="0014732B"/>
    <w:rsid w:val="001475D4"/>
    <w:rsid w:val="00147630"/>
    <w:rsid w:val="0014798E"/>
    <w:rsid w:val="00147A6E"/>
    <w:rsid w:val="00147CB4"/>
    <w:rsid w:val="00147FA7"/>
    <w:rsid w:val="00150449"/>
    <w:rsid w:val="001505BE"/>
    <w:rsid w:val="00150859"/>
    <w:rsid w:val="001512EC"/>
    <w:rsid w:val="001513BC"/>
    <w:rsid w:val="00151479"/>
    <w:rsid w:val="00151613"/>
    <w:rsid w:val="001519DC"/>
    <w:rsid w:val="00151ABC"/>
    <w:rsid w:val="00151E2B"/>
    <w:rsid w:val="00152012"/>
    <w:rsid w:val="001523F8"/>
    <w:rsid w:val="001524BC"/>
    <w:rsid w:val="001525C6"/>
    <w:rsid w:val="0015267E"/>
    <w:rsid w:val="00152B0C"/>
    <w:rsid w:val="00152B81"/>
    <w:rsid w:val="00152D98"/>
    <w:rsid w:val="00152F83"/>
    <w:rsid w:val="00153102"/>
    <w:rsid w:val="001532E8"/>
    <w:rsid w:val="00153364"/>
    <w:rsid w:val="00153567"/>
    <w:rsid w:val="001535AD"/>
    <w:rsid w:val="00153886"/>
    <w:rsid w:val="00153E8C"/>
    <w:rsid w:val="00153FE1"/>
    <w:rsid w:val="00154057"/>
    <w:rsid w:val="001540B5"/>
    <w:rsid w:val="00154299"/>
    <w:rsid w:val="00154500"/>
    <w:rsid w:val="00154A1E"/>
    <w:rsid w:val="00154AD4"/>
    <w:rsid w:val="00154B8B"/>
    <w:rsid w:val="00154BDE"/>
    <w:rsid w:val="00154DFA"/>
    <w:rsid w:val="00154E99"/>
    <w:rsid w:val="001551FE"/>
    <w:rsid w:val="001553BD"/>
    <w:rsid w:val="00155B76"/>
    <w:rsid w:val="00155C90"/>
    <w:rsid w:val="001561F7"/>
    <w:rsid w:val="001565C3"/>
    <w:rsid w:val="001565D8"/>
    <w:rsid w:val="0015674A"/>
    <w:rsid w:val="001567C1"/>
    <w:rsid w:val="001569AC"/>
    <w:rsid w:val="00156F75"/>
    <w:rsid w:val="00156FD7"/>
    <w:rsid w:val="0015704F"/>
    <w:rsid w:val="00157310"/>
    <w:rsid w:val="00157515"/>
    <w:rsid w:val="0015758E"/>
    <w:rsid w:val="001575B5"/>
    <w:rsid w:val="001577FF"/>
    <w:rsid w:val="001601AC"/>
    <w:rsid w:val="001602AA"/>
    <w:rsid w:val="00160666"/>
    <w:rsid w:val="00161280"/>
    <w:rsid w:val="001618DF"/>
    <w:rsid w:val="001619B9"/>
    <w:rsid w:val="00161AB8"/>
    <w:rsid w:val="00161BF7"/>
    <w:rsid w:val="00162181"/>
    <w:rsid w:val="00162404"/>
    <w:rsid w:val="00162525"/>
    <w:rsid w:val="001625EE"/>
    <w:rsid w:val="001626F3"/>
    <w:rsid w:val="00162AC8"/>
    <w:rsid w:val="00162C7E"/>
    <w:rsid w:val="00162E09"/>
    <w:rsid w:val="00162FEB"/>
    <w:rsid w:val="00163595"/>
    <w:rsid w:val="001638D1"/>
    <w:rsid w:val="00163AB9"/>
    <w:rsid w:val="00163B05"/>
    <w:rsid w:val="00163CCD"/>
    <w:rsid w:val="00163F41"/>
    <w:rsid w:val="00164045"/>
    <w:rsid w:val="001641E1"/>
    <w:rsid w:val="001642B1"/>
    <w:rsid w:val="00164BD6"/>
    <w:rsid w:val="00164C74"/>
    <w:rsid w:val="00164E0F"/>
    <w:rsid w:val="00164F57"/>
    <w:rsid w:val="00164F68"/>
    <w:rsid w:val="001650D5"/>
    <w:rsid w:val="001651D3"/>
    <w:rsid w:val="0016527D"/>
    <w:rsid w:val="001654F4"/>
    <w:rsid w:val="001655E0"/>
    <w:rsid w:val="00165BB0"/>
    <w:rsid w:val="00165E29"/>
    <w:rsid w:val="00166798"/>
    <w:rsid w:val="00166AF2"/>
    <w:rsid w:val="00166C54"/>
    <w:rsid w:val="00166CE9"/>
    <w:rsid w:val="00166D18"/>
    <w:rsid w:val="00166D60"/>
    <w:rsid w:val="00166FB4"/>
    <w:rsid w:val="00167234"/>
    <w:rsid w:val="00167285"/>
    <w:rsid w:val="001672CC"/>
    <w:rsid w:val="00167559"/>
    <w:rsid w:val="0016772D"/>
    <w:rsid w:val="00167750"/>
    <w:rsid w:val="00170128"/>
    <w:rsid w:val="00170175"/>
    <w:rsid w:val="00170390"/>
    <w:rsid w:val="00170529"/>
    <w:rsid w:val="00170C68"/>
    <w:rsid w:val="00170DB9"/>
    <w:rsid w:val="001715A0"/>
    <w:rsid w:val="0017165D"/>
    <w:rsid w:val="0017165E"/>
    <w:rsid w:val="001719EB"/>
    <w:rsid w:val="00171AB7"/>
    <w:rsid w:val="00171F30"/>
    <w:rsid w:val="00172288"/>
    <w:rsid w:val="00172980"/>
    <w:rsid w:val="00172C32"/>
    <w:rsid w:val="00172E24"/>
    <w:rsid w:val="00173117"/>
    <w:rsid w:val="00173157"/>
    <w:rsid w:val="0017352C"/>
    <w:rsid w:val="0017355E"/>
    <w:rsid w:val="00173739"/>
    <w:rsid w:val="00173985"/>
    <w:rsid w:val="00173AA7"/>
    <w:rsid w:val="00173E78"/>
    <w:rsid w:val="001742AD"/>
    <w:rsid w:val="001742D4"/>
    <w:rsid w:val="001744AF"/>
    <w:rsid w:val="00174751"/>
    <w:rsid w:val="001748B7"/>
    <w:rsid w:val="001749F7"/>
    <w:rsid w:val="00174A57"/>
    <w:rsid w:val="00175367"/>
    <w:rsid w:val="00175447"/>
    <w:rsid w:val="0017561B"/>
    <w:rsid w:val="001759FA"/>
    <w:rsid w:val="00175FF9"/>
    <w:rsid w:val="00176556"/>
    <w:rsid w:val="00176581"/>
    <w:rsid w:val="00176799"/>
    <w:rsid w:val="00176B3A"/>
    <w:rsid w:val="00176BD4"/>
    <w:rsid w:val="00176C4A"/>
    <w:rsid w:val="00176DBE"/>
    <w:rsid w:val="001770A6"/>
    <w:rsid w:val="0017728B"/>
    <w:rsid w:val="001774B5"/>
    <w:rsid w:val="001775F3"/>
    <w:rsid w:val="001777A3"/>
    <w:rsid w:val="00177873"/>
    <w:rsid w:val="00177B76"/>
    <w:rsid w:val="00180192"/>
    <w:rsid w:val="00180282"/>
    <w:rsid w:val="001804DA"/>
    <w:rsid w:val="001806CC"/>
    <w:rsid w:val="001809AE"/>
    <w:rsid w:val="00180CD2"/>
    <w:rsid w:val="00180CF5"/>
    <w:rsid w:val="001811F6"/>
    <w:rsid w:val="001815B6"/>
    <w:rsid w:val="00181CA5"/>
    <w:rsid w:val="00181D79"/>
    <w:rsid w:val="00182001"/>
    <w:rsid w:val="0018205C"/>
    <w:rsid w:val="0018259F"/>
    <w:rsid w:val="0018269C"/>
    <w:rsid w:val="00182E67"/>
    <w:rsid w:val="00182F71"/>
    <w:rsid w:val="00183482"/>
    <w:rsid w:val="00183658"/>
    <w:rsid w:val="001838F4"/>
    <w:rsid w:val="00183C73"/>
    <w:rsid w:val="00183F17"/>
    <w:rsid w:val="0018400A"/>
    <w:rsid w:val="00184151"/>
    <w:rsid w:val="00184504"/>
    <w:rsid w:val="0018453E"/>
    <w:rsid w:val="001847DB"/>
    <w:rsid w:val="00184973"/>
    <w:rsid w:val="00184B62"/>
    <w:rsid w:val="00184BF9"/>
    <w:rsid w:val="00184C62"/>
    <w:rsid w:val="001854A6"/>
    <w:rsid w:val="0018560A"/>
    <w:rsid w:val="00185729"/>
    <w:rsid w:val="00185922"/>
    <w:rsid w:val="00185AA2"/>
    <w:rsid w:val="00185B0C"/>
    <w:rsid w:val="00185F8B"/>
    <w:rsid w:val="00185FA7"/>
    <w:rsid w:val="00185FEB"/>
    <w:rsid w:val="00186013"/>
    <w:rsid w:val="0018602C"/>
    <w:rsid w:val="001862DE"/>
    <w:rsid w:val="00186463"/>
    <w:rsid w:val="0018655E"/>
    <w:rsid w:val="001865FF"/>
    <w:rsid w:val="0018673C"/>
    <w:rsid w:val="00186BFC"/>
    <w:rsid w:val="00186EDF"/>
    <w:rsid w:val="001871AF"/>
    <w:rsid w:val="001874CF"/>
    <w:rsid w:val="001875A6"/>
    <w:rsid w:val="00187600"/>
    <w:rsid w:val="001876A3"/>
    <w:rsid w:val="0018781C"/>
    <w:rsid w:val="001879DC"/>
    <w:rsid w:val="00187D0E"/>
    <w:rsid w:val="00187D7A"/>
    <w:rsid w:val="00190962"/>
    <w:rsid w:val="00190FCE"/>
    <w:rsid w:val="00191273"/>
    <w:rsid w:val="001913C4"/>
    <w:rsid w:val="00191524"/>
    <w:rsid w:val="00191585"/>
    <w:rsid w:val="00191B42"/>
    <w:rsid w:val="00191CD6"/>
    <w:rsid w:val="00191D60"/>
    <w:rsid w:val="00192059"/>
    <w:rsid w:val="00192485"/>
    <w:rsid w:val="00192CCD"/>
    <w:rsid w:val="00192D00"/>
    <w:rsid w:val="00192E96"/>
    <w:rsid w:val="0019357C"/>
    <w:rsid w:val="00193980"/>
    <w:rsid w:val="00193B9E"/>
    <w:rsid w:val="00193D76"/>
    <w:rsid w:val="00193F55"/>
    <w:rsid w:val="00194303"/>
    <w:rsid w:val="0019453F"/>
    <w:rsid w:val="0019483B"/>
    <w:rsid w:val="00194AD5"/>
    <w:rsid w:val="00194C53"/>
    <w:rsid w:val="00194CBA"/>
    <w:rsid w:val="00195255"/>
    <w:rsid w:val="00195450"/>
    <w:rsid w:val="0019558E"/>
    <w:rsid w:val="00195724"/>
    <w:rsid w:val="00195B4F"/>
    <w:rsid w:val="00195D67"/>
    <w:rsid w:val="001960D9"/>
    <w:rsid w:val="0019625B"/>
    <w:rsid w:val="00196459"/>
    <w:rsid w:val="00196613"/>
    <w:rsid w:val="00196A87"/>
    <w:rsid w:val="00196C2A"/>
    <w:rsid w:val="00196EBD"/>
    <w:rsid w:val="00196F03"/>
    <w:rsid w:val="00197315"/>
    <w:rsid w:val="00197396"/>
    <w:rsid w:val="001976C5"/>
    <w:rsid w:val="001978A8"/>
    <w:rsid w:val="0019794C"/>
    <w:rsid w:val="00197998"/>
    <w:rsid w:val="001A0079"/>
    <w:rsid w:val="001A00CC"/>
    <w:rsid w:val="001A01A6"/>
    <w:rsid w:val="001A0418"/>
    <w:rsid w:val="001A0B2A"/>
    <w:rsid w:val="001A0DD0"/>
    <w:rsid w:val="001A116D"/>
    <w:rsid w:val="001A130D"/>
    <w:rsid w:val="001A156C"/>
    <w:rsid w:val="001A1593"/>
    <w:rsid w:val="001A1787"/>
    <w:rsid w:val="001A17B1"/>
    <w:rsid w:val="001A191C"/>
    <w:rsid w:val="001A1992"/>
    <w:rsid w:val="001A1C8F"/>
    <w:rsid w:val="001A1F8F"/>
    <w:rsid w:val="001A2788"/>
    <w:rsid w:val="001A28BA"/>
    <w:rsid w:val="001A2A29"/>
    <w:rsid w:val="001A2BB0"/>
    <w:rsid w:val="001A32C4"/>
    <w:rsid w:val="001A3532"/>
    <w:rsid w:val="001A3603"/>
    <w:rsid w:val="001A398D"/>
    <w:rsid w:val="001A3A4B"/>
    <w:rsid w:val="001A3B8D"/>
    <w:rsid w:val="001A3CCE"/>
    <w:rsid w:val="001A3F73"/>
    <w:rsid w:val="001A43CF"/>
    <w:rsid w:val="001A4439"/>
    <w:rsid w:val="001A46CF"/>
    <w:rsid w:val="001A48C6"/>
    <w:rsid w:val="001A4AAA"/>
    <w:rsid w:val="001A4B5C"/>
    <w:rsid w:val="001A4BD5"/>
    <w:rsid w:val="001A4D24"/>
    <w:rsid w:val="001A5120"/>
    <w:rsid w:val="001A53AA"/>
    <w:rsid w:val="001A58B3"/>
    <w:rsid w:val="001A58E2"/>
    <w:rsid w:val="001A5C5F"/>
    <w:rsid w:val="001A5DEE"/>
    <w:rsid w:val="001A6011"/>
    <w:rsid w:val="001A6047"/>
    <w:rsid w:val="001A6223"/>
    <w:rsid w:val="001A633C"/>
    <w:rsid w:val="001A662C"/>
    <w:rsid w:val="001A6D53"/>
    <w:rsid w:val="001A6D54"/>
    <w:rsid w:val="001A6D57"/>
    <w:rsid w:val="001A74B0"/>
    <w:rsid w:val="001A7584"/>
    <w:rsid w:val="001A7BB6"/>
    <w:rsid w:val="001A7E52"/>
    <w:rsid w:val="001A7FED"/>
    <w:rsid w:val="001B0362"/>
    <w:rsid w:val="001B096B"/>
    <w:rsid w:val="001B11CF"/>
    <w:rsid w:val="001B1573"/>
    <w:rsid w:val="001B1931"/>
    <w:rsid w:val="001B19D7"/>
    <w:rsid w:val="001B1ADC"/>
    <w:rsid w:val="001B213C"/>
    <w:rsid w:val="001B2716"/>
    <w:rsid w:val="001B2747"/>
    <w:rsid w:val="001B2E91"/>
    <w:rsid w:val="001B2EF1"/>
    <w:rsid w:val="001B336E"/>
    <w:rsid w:val="001B35C3"/>
    <w:rsid w:val="001B3611"/>
    <w:rsid w:val="001B37A7"/>
    <w:rsid w:val="001B3A03"/>
    <w:rsid w:val="001B3B14"/>
    <w:rsid w:val="001B3C4C"/>
    <w:rsid w:val="001B3E62"/>
    <w:rsid w:val="001B3EE2"/>
    <w:rsid w:val="001B3FB9"/>
    <w:rsid w:val="001B3FDB"/>
    <w:rsid w:val="001B47AA"/>
    <w:rsid w:val="001B5284"/>
    <w:rsid w:val="001B5292"/>
    <w:rsid w:val="001B55D2"/>
    <w:rsid w:val="001B623D"/>
    <w:rsid w:val="001B625C"/>
    <w:rsid w:val="001B6418"/>
    <w:rsid w:val="001B6967"/>
    <w:rsid w:val="001B69DA"/>
    <w:rsid w:val="001B6D5B"/>
    <w:rsid w:val="001B6D91"/>
    <w:rsid w:val="001B6F0F"/>
    <w:rsid w:val="001B73C7"/>
    <w:rsid w:val="001B74FA"/>
    <w:rsid w:val="001B75E8"/>
    <w:rsid w:val="001B78FB"/>
    <w:rsid w:val="001B7A79"/>
    <w:rsid w:val="001B7A88"/>
    <w:rsid w:val="001B7DB0"/>
    <w:rsid w:val="001B7E6B"/>
    <w:rsid w:val="001B7EFC"/>
    <w:rsid w:val="001B7F36"/>
    <w:rsid w:val="001C090C"/>
    <w:rsid w:val="001C091C"/>
    <w:rsid w:val="001C0E65"/>
    <w:rsid w:val="001C12AA"/>
    <w:rsid w:val="001C1481"/>
    <w:rsid w:val="001C1576"/>
    <w:rsid w:val="001C15E5"/>
    <w:rsid w:val="001C1C47"/>
    <w:rsid w:val="001C2002"/>
    <w:rsid w:val="001C2789"/>
    <w:rsid w:val="001C27B0"/>
    <w:rsid w:val="001C2905"/>
    <w:rsid w:val="001C2B93"/>
    <w:rsid w:val="001C2D53"/>
    <w:rsid w:val="001C2DCB"/>
    <w:rsid w:val="001C2E9D"/>
    <w:rsid w:val="001C315D"/>
    <w:rsid w:val="001C325A"/>
    <w:rsid w:val="001C34A2"/>
    <w:rsid w:val="001C3515"/>
    <w:rsid w:val="001C386F"/>
    <w:rsid w:val="001C3B9F"/>
    <w:rsid w:val="001C3CE1"/>
    <w:rsid w:val="001C51DA"/>
    <w:rsid w:val="001C5419"/>
    <w:rsid w:val="001C54E8"/>
    <w:rsid w:val="001C5646"/>
    <w:rsid w:val="001C58A8"/>
    <w:rsid w:val="001C59EC"/>
    <w:rsid w:val="001C5C2D"/>
    <w:rsid w:val="001C62CA"/>
    <w:rsid w:val="001C675A"/>
    <w:rsid w:val="001C6866"/>
    <w:rsid w:val="001C6D32"/>
    <w:rsid w:val="001C714F"/>
    <w:rsid w:val="001C73F8"/>
    <w:rsid w:val="001C743C"/>
    <w:rsid w:val="001C781E"/>
    <w:rsid w:val="001C7BE3"/>
    <w:rsid w:val="001D0269"/>
    <w:rsid w:val="001D08CA"/>
    <w:rsid w:val="001D1071"/>
    <w:rsid w:val="001D1702"/>
    <w:rsid w:val="001D176C"/>
    <w:rsid w:val="001D1F4C"/>
    <w:rsid w:val="001D1FE9"/>
    <w:rsid w:val="001D202B"/>
    <w:rsid w:val="001D2342"/>
    <w:rsid w:val="001D23A7"/>
    <w:rsid w:val="001D28D9"/>
    <w:rsid w:val="001D2E78"/>
    <w:rsid w:val="001D34F1"/>
    <w:rsid w:val="001D3966"/>
    <w:rsid w:val="001D3C41"/>
    <w:rsid w:val="001D3FEB"/>
    <w:rsid w:val="001D4159"/>
    <w:rsid w:val="001D41B1"/>
    <w:rsid w:val="001D45B4"/>
    <w:rsid w:val="001D4F29"/>
    <w:rsid w:val="001D4FA0"/>
    <w:rsid w:val="001D512B"/>
    <w:rsid w:val="001D53B2"/>
    <w:rsid w:val="001D548C"/>
    <w:rsid w:val="001D5596"/>
    <w:rsid w:val="001D6113"/>
    <w:rsid w:val="001D6530"/>
    <w:rsid w:val="001D65B4"/>
    <w:rsid w:val="001D6652"/>
    <w:rsid w:val="001D69A8"/>
    <w:rsid w:val="001D6F72"/>
    <w:rsid w:val="001D72B2"/>
    <w:rsid w:val="001D7514"/>
    <w:rsid w:val="001D76EC"/>
    <w:rsid w:val="001D7854"/>
    <w:rsid w:val="001D7A81"/>
    <w:rsid w:val="001D7C4F"/>
    <w:rsid w:val="001D7CF8"/>
    <w:rsid w:val="001D7EFF"/>
    <w:rsid w:val="001E0431"/>
    <w:rsid w:val="001E08A7"/>
    <w:rsid w:val="001E09A0"/>
    <w:rsid w:val="001E0A19"/>
    <w:rsid w:val="001E0D63"/>
    <w:rsid w:val="001E1563"/>
    <w:rsid w:val="001E1723"/>
    <w:rsid w:val="001E1BD2"/>
    <w:rsid w:val="001E1D1D"/>
    <w:rsid w:val="001E23D2"/>
    <w:rsid w:val="001E2444"/>
    <w:rsid w:val="001E2618"/>
    <w:rsid w:val="001E2730"/>
    <w:rsid w:val="001E273B"/>
    <w:rsid w:val="001E2F70"/>
    <w:rsid w:val="001E2F89"/>
    <w:rsid w:val="001E3246"/>
    <w:rsid w:val="001E35D3"/>
    <w:rsid w:val="001E3645"/>
    <w:rsid w:val="001E37BC"/>
    <w:rsid w:val="001E3851"/>
    <w:rsid w:val="001E387C"/>
    <w:rsid w:val="001E3C48"/>
    <w:rsid w:val="001E3DA9"/>
    <w:rsid w:val="001E3E81"/>
    <w:rsid w:val="001E3F87"/>
    <w:rsid w:val="001E4399"/>
    <w:rsid w:val="001E4526"/>
    <w:rsid w:val="001E4590"/>
    <w:rsid w:val="001E4957"/>
    <w:rsid w:val="001E4A4D"/>
    <w:rsid w:val="001E4AB7"/>
    <w:rsid w:val="001E4B5E"/>
    <w:rsid w:val="001E4D74"/>
    <w:rsid w:val="001E4DE0"/>
    <w:rsid w:val="001E4E2E"/>
    <w:rsid w:val="001E4E68"/>
    <w:rsid w:val="001E5889"/>
    <w:rsid w:val="001E5A22"/>
    <w:rsid w:val="001E5A9F"/>
    <w:rsid w:val="001E5ADF"/>
    <w:rsid w:val="001E5D56"/>
    <w:rsid w:val="001E644C"/>
    <w:rsid w:val="001E6B2F"/>
    <w:rsid w:val="001E6C19"/>
    <w:rsid w:val="001E6F5D"/>
    <w:rsid w:val="001E7069"/>
    <w:rsid w:val="001E752D"/>
    <w:rsid w:val="001E7A7D"/>
    <w:rsid w:val="001F0006"/>
    <w:rsid w:val="001F0057"/>
    <w:rsid w:val="001F0514"/>
    <w:rsid w:val="001F05E1"/>
    <w:rsid w:val="001F069C"/>
    <w:rsid w:val="001F072D"/>
    <w:rsid w:val="001F0965"/>
    <w:rsid w:val="001F0AA9"/>
    <w:rsid w:val="001F0B94"/>
    <w:rsid w:val="001F0C32"/>
    <w:rsid w:val="001F0DE4"/>
    <w:rsid w:val="001F139D"/>
    <w:rsid w:val="001F13AA"/>
    <w:rsid w:val="001F1A49"/>
    <w:rsid w:val="001F1B08"/>
    <w:rsid w:val="001F1BAD"/>
    <w:rsid w:val="001F2366"/>
    <w:rsid w:val="001F269F"/>
    <w:rsid w:val="001F3000"/>
    <w:rsid w:val="001F3264"/>
    <w:rsid w:val="001F32E7"/>
    <w:rsid w:val="001F3391"/>
    <w:rsid w:val="001F33E0"/>
    <w:rsid w:val="001F36E4"/>
    <w:rsid w:val="001F3739"/>
    <w:rsid w:val="001F38B6"/>
    <w:rsid w:val="001F3E00"/>
    <w:rsid w:val="001F3FA0"/>
    <w:rsid w:val="001F4295"/>
    <w:rsid w:val="001F47CD"/>
    <w:rsid w:val="001F487B"/>
    <w:rsid w:val="001F4A3A"/>
    <w:rsid w:val="001F4ED2"/>
    <w:rsid w:val="001F54BB"/>
    <w:rsid w:val="001F5772"/>
    <w:rsid w:val="001F5A5A"/>
    <w:rsid w:val="001F5C43"/>
    <w:rsid w:val="001F5FF7"/>
    <w:rsid w:val="001F6041"/>
    <w:rsid w:val="001F60C2"/>
    <w:rsid w:val="001F64D9"/>
    <w:rsid w:val="001F6D1D"/>
    <w:rsid w:val="001F6E75"/>
    <w:rsid w:val="001F6FEE"/>
    <w:rsid w:val="001F6FF4"/>
    <w:rsid w:val="001F712D"/>
    <w:rsid w:val="001F729D"/>
    <w:rsid w:val="001F769C"/>
    <w:rsid w:val="001F7726"/>
    <w:rsid w:val="001F776E"/>
    <w:rsid w:val="001F7C0D"/>
    <w:rsid w:val="001F7C61"/>
    <w:rsid w:val="001F7C73"/>
    <w:rsid w:val="001F7D84"/>
    <w:rsid w:val="00200338"/>
    <w:rsid w:val="0020071A"/>
    <w:rsid w:val="002007C6"/>
    <w:rsid w:val="00200881"/>
    <w:rsid w:val="002008FC"/>
    <w:rsid w:val="00200E4D"/>
    <w:rsid w:val="00200E89"/>
    <w:rsid w:val="00201122"/>
    <w:rsid w:val="0020164F"/>
    <w:rsid w:val="002016D6"/>
    <w:rsid w:val="002018CD"/>
    <w:rsid w:val="00201B88"/>
    <w:rsid w:val="0020215B"/>
    <w:rsid w:val="00202170"/>
    <w:rsid w:val="002021F1"/>
    <w:rsid w:val="002023B8"/>
    <w:rsid w:val="002029C2"/>
    <w:rsid w:val="00202A9B"/>
    <w:rsid w:val="00202BD9"/>
    <w:rsid w:val="0020300F"/>
    <w:rsid w:val="002033F5"/>
    <w:rsid w:val="002036D5"/>
    <w:rsid w:val="002038D7"/>
    <w:rsid w:val="002039E3"/>
    <w:rsid w:val="00203C5E"/>
    <w:rsid w:val="00203F17"/>
    <w:rsid w:val="00204086"/>
    <w:rsid w:val="00204103"/>
    <w:rsid w:val="002041F5"/>
    <w:rsid w:val="00204377"/>
    <w:rsid w:val="00204408"/>
    <w:rsid w:val="002048F0"/>
    <w:rsid w:val="0020497E"/>
    <w:rsid w:val="00204D0D"/>
    <w:rsid w:val="00204D5F"/>
    <w:rsid w:val="00204E3F"/>
    <w:rsid w:val="00204E87"/>
    <w:rsid w:val="002059D4"/>
    <w:rsid w:val="00205EF8"/>
    <w:rsid w:val="00205F74"/>
    <w:rsid w:val="0020640A"/>
    <w:rsid w:val="002067AB"/>
    <w:rsid w:val="00206DB1"/>
    <w:rsid w:val="0020721D"/>
    <w:rsid w:val="002074E4"/>
    <w:rsid w:val="00207690"/>
    <w:rsid w:val="0020770D"/>
    <w:rsid w:val="00207A7C"/>
    <w:rsid w:val="00207A8E"/>
    <w:rsid w:val="00207C57"/>
    <w:rsid w:val="00210352"/>
    <w:rsid w:val="002106B3"/>
    <w:rsid w:val="002108CB"/>
    <w:rsid w:val="002108E0"/>
    <w:rsid w:val="00210E45"/>
    <w:rsid w:val="00211002"/>
    <w:rsid w:val="00211423"/>
    <w:rsid w:val="0021157E"/>
    <w:rsid w:val="002115B2"/>
    <w:rsid w:val="002115F2"/>
    <w:rsid w:val="00211A62"/>
    <w:rsid w:val="00211AA5"/>
    <w:rsid w:val="00211B8A"/>
    <w:rsid w:val="00211D75"/>
    <w:rsid w:val="0021209A"/>
    <w:rsid w:val="00212274"/>
    <w:rsid w:val="0021257F"/>
    <w:rsid w:val="0021298B"/>
    <w:rsid w:val="00212EEA"/>
    <w:rsid w:val="00212F9F"/>
    <w:rsid w:val="002131BB"/>
    <w:rsid w:val="00213253"/>
    <w:rsid w:val="00213410"/>
    <w:rsid w:val="002138DF"/>
    <w:rsid w:val="002139BB"/>
    <w:rsid w:val="00213D9A"/>
    <w:rsid w:val="00213F9D"/>
    <w:rsid w:val="00214809"/>
    <w:rsid w:val="002149B5"/>
    <w:rsid w:val="00214D73"/>
    <w:rsid w:val="00215026"/>
    <w:rsid w:val="00215328"/>
    <w:rsid w:val="0021544C"/>
    <w:rsid w:val="002157D5"/>
    <w:rsid w:val="0021580B"/>
    <w:rsid w:val="00215827"/>
    <w:rsid w:val="00215A22"/>
    <w:rsid w:val="00215D8D"/>
    <w:rsid w:val="0021609C"/>
    <w:rsid w:val="002165CD"/>
    <w:rsid w:val="00216B30"/>
    <w:rsid w:val="00216BE4"/>
    <w:rsid w:val="00216F2C"/>
    <w:rsid w:val="0021773C"/>
    <w:rsid w:val="002179DA"/>
    <w:rsid w:val="00217EA2"/>
    <w:rsid w:val="00217F07"/>
    <w:rsid w:val="00217F20"/>
    <w:rsid w:val="002203D6"/>
    <w:rsid w:val="00220538"/>
    <w:rsid w:val="002205CE"/>
    <w:rsid w:val="00220BAD"/>
    <w:rsid w:val="00220C74"/>
    <w:rsid w:val="00220CF3"/>
    <w:rsid w:val="002210E5"/>
    <w:rsid w:val="00221559"/>
    <w:rsid w:val="002216E9"/>
    <w:rsid w:val="0022176C"/>
    <w:rsid w:val="0022190E"/>
    <w:rsid w:val="00221EE4"/>
    <w:rsid w:val="002222A0"/>
    <w:rsid w:val="0022245D"/>
    <w:rsid w:val="00222728"/>
    <w:rsid w:val="002227F9"/>
    <w:rsid w:val="00222A8D"/>
    <w:rsid w:val="00223789"/>
    <w:rsid w:val="002237D8"/>
    <w:rsid w:val="00223868"/>
    <w:rsid w:val="00223A26"/>
    <w:rsid w:val="00223A9F"/>
    <w:rsid w:val="00223AE1"/>
    <w:rsid w:val="00223CE1"/>
    <w:rsid w:val="00223F83"/>
    <w:rsid w:val="002240A5"/>
    <w:rsid w:val="00224763"/>
    <w:rsid w:val="002248B9"/>
    <w:rsid w:val="0022498F"/>
    <w:rsid w:val="00224A3B"/>
    <w:rsid w:val="00224A78"/>
    <w:rsid w:val="00224A95"/>
    <w:rsid w:val="00224AB3"/>
    <w:rsid w:val="00224D43"/>
    <w:rsid w:val="00224D6E"/>
    <w:rsid w:val="00225212"/>
    <w:rsid w:val="0022535A"/>
    <w:rsid w:val="002255E1"/>
    <w:rsid w:val="00225837"/>
    <w:rsid w:val="002258AC"/>
    <w:rsid w:val="00226179"/>
    <w:rsid w:val="002265D5"/>
    <w:rsid w:val="002267A8"/>
    <w:rsid w:val="00226961"/>
    <w:rsid w:val="002273FA"/>
    <w:rsid w:val="002277C1"/>
    <w:rsid w:val="00227B1C"/>
    <w:rsid w:val="00227D83"/>
    <w:rsid w:val="00227E88"/>
    <w:rsid w:val="00230026"/>
    <w:rsid w:val="00230176"/>
    <w:rsid w:val="00230680"/>
    <w:rsid w:val="002308EF"/>
    <w:rsid w:val="00230CBC"/>
    <w:rsid w:val="00230D69"/>
    <w:rsid w:val="00230E2D"/>
    <w:rsid w:val="00230FF4"/>
    <w:rsid w:val="0023144E"/>
    <w:rsid w:val="00231743"/>
    <w:rsid w:val="0023182A"/>
    <w:rsid w:val="0023189B"/>
    <w:rsid w:val="00231E8F"/>
    <w:rsid w:val="002321C4"/>
    <w:rsid w:val="0023295B"/>
    <w:rsid w:val="00232DC2"/>
    <w:rsid w:val="0023326C"/>
    <w:rsid w:val="002333D4"/>
    <w:rsid w:val="0023356D"/>
    <w:rsid w:val="002335EC"/>
    <w:rsid w:val="0023369D"/>
    <w:rsid w:val="00233B73"/>
    <w:rsid w:val="00233BC4"/>
    <w:rsid w:val="00233BFB"/>
    <w:rsid w:val="00233CD7"/>
    <w:rsid w:val="00233F2D"/>
    <w:rsid w:val="002341DC"/>
    <w:rsid w:val="00234584"/>
    <w:rsid w:val="00234701"/>
    <w:rsid w:val="0023483D"/>
    <w:rsid w:val="0023497A"/>
    <w:rsid w:val="0023511B"/>
    <w:rsid w:val="0023523F"/>
    <w:rsid w:val="00235A03"/>
    <w:rsid w:val="00235B1F"/>
    <w:rsid w:val="00235C5A"/>
    <w:rsid w:val="00235F17"/>
    <w:rsid w:val="00235F3E"/>
    <w:rsid w:val="0023600A"/>
    <w:rsid w:val="00236455"/>
    <w:rsid w:val="002365AD"/>
    <w:rsid w:val="002365FC"/>
    <w:rsid w:val="00236811"/>
    <w:rsid w:val="00236CA2"/>
    <w:rsid w:val="00236CAB"/>
    <w:rsid w:val="002371FD"/>
    <w:rsid w:val="0023730B"/>
    <w:rsid w:val="002377FD"/>
    <w:rsid w:val="00237824"/>
    <w:rsid w:val="00237BBA"/>
    <w:rsid w:val="00237C7A"/>
    <w:rsid w:val="00237D5B"/>
    <w:rsid w:val="002401BF"/>
    <w:rsid w:val="00240366"/>
    <w:rsid w:val="00240AD6"/>
    <w:rsid w:val="00240ED7"/>
    <w:rsid w:val="00241270"/>
    <w:rsid w:val="002412DC"/>
    <w:rsid w:val="00241668"/>
    <w:rsid w:val="002418BC"/>
    <w:rsid w:val="002419C9"/>
    <w:rsid w:val="00241A2B"/>
    <w:rsid w:val="00241E80"/>
    <w:rsid w:val="00242004"/>
    <w:rsid w:val="002420F4"/>
    <w:rsid w:val="002421D3"/>
    <w:rsid w:val="00242275"/>
    <w:rsid w:val="00242288"/>
    <w:rsid w:val="0024249A"/>
    <w:rsid w:val="00242796"/>
    <w:rsid w:val="00242AB5"/>
    <w:rsid w:val="00242C1D"/>
    <w:rsid w:val="00242CD3"/>
    <w:rsid w:val="00242D68"/>
    <w:rsid w:val="0024311E"/>
    <w:rsid w:val="00243285"/>
    <w:rsid w:val="002432D2"/>
    <w:rsid w:val="00243682"/>
    <w:rsid w:val="002436E2"/>
    <w:rsid w:val="00243A40"/>
    <w:rsid w:val="00243B3B"/>
    <w:rsid w:val="00244087"/>
    <w:rsid w:val="002443A4"/>
    <w:rsid w:val="00244432"/>
    <w:rsid w:val="0024470B"/>
    <w:rsid w:val="0024499A"/>
    <w:rsid w:val="00244D33"/>
    <w:rsid w:val="0024516C"/>
    <w:rsid w:val="00245454"/>
    <w:rsid w:val="0024575A"/>
    <w:rsid w:val="00245973"/>
    <w:rsid w:val="00245AD8"/>
    <w:rsid w:val="00245B1F"/>
    <w:rsid w:val="00246127"/>
    <w:rsid w:val="002462B3"/>
    <w:rsid w:val="00246376"/>
    <w:rsid w:val="002465AC"/>
    <w:rsid w:val="002468A3"/>
    <w:rsid w:val="002469CF"/>
    <w:rsid w:val="00247237"/>
    <w:rsid w:val="00247337"/>
    <w:rsid w:val="00247B97"/>
    <w:rsid w:val="00247BF2"/>
    <w:rsid w:val="002501AA"/>
    <w:rsid w:val="00250336"/>
    <w:rsid w:val="0025040A"/>
    <w:rsid w:val="0025051D"/>
    <w:rsid w:val="00250539"/>
    <w:rsid w:val="00250842"/>
    <w:rsid w:val="0025088B"/>
    <w:rsid w:val="00250D3E"/>
    <w:rsid w:val="00251042"/>
    <w:rsid w:val="002512D5"/>
    <w:rsid w:val="00251F30"/>
    <w:rsid w:val="002523CB"/>
    <w:rsid w:val="00252829"/>
    <w:rsid w:val="002529A9"/>
    <w:rsid w:val="00252EC3"/>
    <w:rsid w:val="002532FA"/>
    <w:rsid w:val="0025353D"/>
    <w:rsid w:val="00253604"/>
    <w:rsid w:val="00253C1B"/>
    <w:rsid w:val="00253D6E"/>
    <w:rsid w:val="00253D81"/>
    <w:rsid w:val="00253EC7"/>
    <w:rsid w:val="00254138"/>
    <w:rsid w:val="00254435"/>
    <w:rsid w:val="0025492A"/>
    <w:rsid w:val="00254A10"/>
    <w:rsid w:val="00254CD8"/>
    <w:rsid w:val="00254EFB"/>
    <w:rsid w:val="0025515D"/>
    <w:rsid w:val="002551C7"/>
    <w:rsid w:val="002551E0"/>
    <w:rsid w:val="00255962"/>
    <w:rsid w:val="0025596E"/>
    <w:rsid w:val="00256338"/>
    <w:rsid w:val="00256642"/>
    <w:rsid w:val="00256906"/>
    <w:rsid w:val="00256A4F"/>
    <w:rsid w:val="00257171"/>
    <w:rsid w:val="00257354"/>
    <w:rsid w:val="00257369"/>
    <w:rsid w:val="00257574"/>
    <w:rsid w:val="00257C97"/>
    <w:rsid w:val="00257CB5"/>
    <w:rsid w:val="00257E25"/>
    <w:rsid w:val="002602B4"/>
    <w:rsid w:val="002603CF"/>
    <w:rsid w:val="002606D1"/>
    <w:rsid w:val="00260752"/>
    <w:rsid w:val="00260780"/>
    <w:rsid w:val="00260CD5"/>
    <w:rsid w:val="002610C6"/>
    <w:rsid w:val="002611CC"/>
    <w:rsid w:val="0026132D"/>
    <w:rsid w:val="002616AA"/>
    <w:rsid w:val="00261752"/>
    <w:rsid w:val="00261886"/>
    <w:rsid w:val="00261A91"/>
    <w:rsid w:val="00261B13"/>
    <w:rsid w:val="00261B57"/>
    <w:rsid w:val="00262093"/>
    <w:rsid w:val="002620F2"/>
    <w:rsid w:val="00262100"/>
    <w:rsid w:val="002622CA"/>
    <w:rsid w:val="002624DA"/>
    <w:rsid w:val="00262961"/>
    <w:rsid w:val="00262AE4"/>
    <w:rsid w:val="00262D97"/>
    <w:rsid w:val="00262EDD"/>
    <w:rsid w:val="0026316D"/>
    <w:rsid w:val="00263561"/>
    <w:rsid w:val="00263AF3"/>
    <w:rsid w:val="00264360"/>
    <w:rsid w:val="0026450F"/>
    <w:rsid w:val="00264750"/>
    <w:rsid w:val="002648E3"/>
    <w:rsid w:val="00264931"/>
    <w:rsid w:val="00264BC4"/>
    <w:rsid w:val="00266141"/>
    <w:rsid w:val="002661E7"/>
    <w:rsid w:val="0026621A"/>
    <w:rsid w:val="0026672D"/>
    <w:rsid w:val="00266758"/>
    <w:rsid w:val="00266923"/>
    <w:rsid w:val="0026707E"/>
    <w:rsid w:val="002675C9"/>
    <w:rsid w:val="002676FE"/>
    <w:rsid w:val="002705BD"/>
    <w:rsid w:val="0027083E"/>
    <w:rsid w:val="002708D5"/>
    <w:rsid w:val="00270B22"/>
    <w:rsid w:val="002710C3"/>
    <w:rsid w:val="0027126D"/>
    <w:rsid w:val="00271959"/>
    <w:rsid w:val="002721CC"/>
    <w:rsid w:val="0027246F"/>
    <w:rsid w:val="002725A7"/>
    <w:rsid w:val="00272A58"/>
    <w:rsid w:val="00272A84"/>
    <w:rsid w:val="00272CDE"/>
    <w:rsid w:val="002737F4"/>
    <w:rsid w:val="00273882"/>
    <w:rsid w:val="00273C63"/>
    <w:rsid w:val="00273CB3"/>
    <w:rsid w:val="0027417F"/>
    <w:rsid w:val="0027498F"/>
    <w:rsid w:val="00274D06"/>
    <w:rsid w:val="00274D13"/>
    <w:rsid w:val="00275085"/>
    <w:rsid w:val="0027518C"/>
    <w:rsid w:val="00275377"/>
    <w:rsid w:val="00275520"/>
    <w:rsid w:val="00275539"/>
    <w:rsid w:val="00275584"/>
    <w:rsid w:val="002755BD"/>
    <w:rsid w:val="0027588F"/>
    <w:rsid w:val="00275A6A"/>
    <w:rsid w:val="00275E38"/>
    <w:rsid w:val="00275F35"/>
    <w:rsid w:val="002767B6"/>
    <w:rsid w:val="002769DD"/>
    <w:rsid w:val="00276EC3"/>
    <w:rsid w:val="00276FFE"/>
    <w:rsid w:val="00277B9B"/>
    <w:rsid w:val="00277C64"/>
    <w:rsid w:val="002806C3"/>
    <w:rsid w:val="0028070E"/>
    <w:rsid w:val="00280711"/>
    <w:rsid w:val="00280947"/>
    <w:rsid w:val="00280B61"/>
    <w:rsid w:val="00280BD2"/>
    <w:rsid w:val="00280E74"/>
    <w:rsid w:val="0028131C"/>
    <w:rsid w:val="002815E4"/>
    <w:rsid w:val="002817D4"/>
    <w:rsid w:val="00281815"/>
    <w:rsid w:val="00281AE3"/>
    <w:rsid w:val="00281D1A"/>
    <w:rsid w:val="00281EDF"/>
    <w:rsid w:val="002822C7"/>
    <w:rsid w:val="002826AD"/>
    <w:rsid w:val="00282989"/>
    <w:rsid w:val="00282A60"/>
    <w:rsid w:val="00282AA5"/>
    <w:rsid w:val="00282C62"/>
    <w:rsid w:val="00282F12"/>
    <w:rsid w:val="00283629"/>
    <w:rsid w:val="00283683"/>
    <w:rsid w:val="00283836"/>
    <w:rsid w:val="0028385F"/>
    <w:rsid w:val="002844A6"/>
    <w:rsid w:val="0028494B"/>
    <w:rsid w:val="00284B17"/>
    <w:rsid w:val="00284B4D"/>
    <w:rsid w:val="00284BA9"/>
    <w:rsid w:val="00284CD8"/>
    <w:rsid w:val="00284FC6"/>
    <w:rsid w:val="002856BF"/>
    <w:rsid w:val="00285D08"/>
    <w:rsid w:val="00285DE1"/>
    <w:rsid w:val="00286234"/>
    <w:rsid w:val="002864EE"/>
    <w:rsid w:val="002866CB"/>
    <w:rsid w:val="00286BE8"/>
    <w:rsid w:val="00286C15"/>
    <w:rsid w:val="00286DE7"/>
    <w:rsid w:val="0028701F"/>
    <w:rsid w:val="00287063"/>
    <w:rsid w:val="00287201"/>
    <w:rsid w:val="002873A2"/>
    <w:rsid w:val="002875B5"/>
    <w:rsid w:val="0028777D"/>
    <w:rsid w:val="002878B0"/>
    <w:rsid w:val="00287BF8"/>
    <w:rsid w:val="00287CB3"/>
    <w:rsid w:val="002900C6"/>
    <w:rsid w:val="002904FF"/>
    <w:rsid w:val="002905AF"/>
    <w:rsid w:val="0029072A"/>
    <w:rsid w:val="002908C4"/>
    <w:rsid w:val="0029095E"/>
    <w:rsid w:val="00290CB7"/>
    <w:rsid w:val="0029121C"/>
    <w:rsid w:val="002913DC"/>
    <w:rsid w:val="00291552"/>
    <w:rsid w:val="0029157B"/>
    <w:rsid w:val="00291624"/>
    <w:rsid w:val="002916BA"/>
    <w:rsid w:val="002917B6"/>
    <w:rsid w:val="00291AA4"/>
    <w:rsid w:val="00291BF5"/>
    <w:rsid w:val="00291C30"/>
    <w:rsid w:val="00291C6E"/>
    <w:rsid w:val="00291CE5"/>
    <w:rsid w:val="0029212D"/>
    <w:rsid w:val="00292692"/>
    <w:rsid w:val="0029285A"/>
    <w:rsid w:val="00292DBF"/>
    <w:rsid w:val="00292E13"/>
    <w:rsid w:val="00293173"/>
    <w:rsid w:val="0029382E"/>
    <w:rsid w:val="002938E0"/>
    <w:rsid w:val="00293905"/>
    <w:rsid w:val="0029390E"/>
    <w:rsid w:val="00293F2B"/>
    <w:rsid w:val="00294130"/>
    <w:rsid w:val="00294565"/>
    <w:rsid w:val="00294A0B"/>
    <w:rsid w:val="00294AE4"/>
    <w:rsid w:val="00294D2B"/>
    <w:rsid w:val="00295006"/>
    <w:rsid w:val="00295042"/>
    <w:rsid w:val="00295443"/>
    <w:rsid w:val="00295B50"/>
    <w:rsid w:val="00295BEE"/>
    <w:rsid w:val="00295CD3"/>
    <w:rsid w:val="00295E4B"/>
    <w:rsid w:val="0029615B"/>
    <w:rsid w:val="002963CC"/>
    <w:rsid w:val="0029640C"/>
    <w:rsid w:val="0029646C"/>
    <w:rsid w:val="00296663"/>
    <w:rsid w:val="00296C08"/>
    <w:rsid w:val="00296C73"/>
    <w:rsid w:val="0029707E"/>
    <w:rsid w:val="002974E2"/>
    <w:rsid w:val="00297532"/>
    <w:rsid w:val="00297535"/>
    <w:rsid w:val="002978BB"/>
    <w:rsid w:val="00297A4F"/>
    <w:rsid w:val="00297AC7"/>
    <w:rsid w:val="00297C78"/>
    <w:rsid w:val="00297C87"/>
    <w:rsid w:val="002A01AD"/>
    <w:rsid w:val="002A038F"/>
    <w:rsid w:val="002A0B23"/>
    <w:rsid w:val="002A0B49"/>
    <w:rsid w:val="002A0E2B"/>
    <w:rsid w:val="002A1093"/>
    <w:rsid w:val="002A1423"/>
    <w:rsid w:val="002A15C2"/>
    <w:rsid w:val="002A1768"/>
    <w:rsid w:val="002A1C32"/>
    <w:rsid w:val="002A1E4C"/>
    <w:rsid w:val="002A1E94"/>
    <w:rsid w:val="002A21C2"/>
    <w:rsid w:val="002A2D4C"/>
    <w:rsid w:val="002A34E6"/>
    <w:rsid w:val="002A3630"/>
    <w:rsid w:val="002A3792"/>
    <w:rsid w:val="002A38F8"/>
    <w:rsid w:val="002A3B25"/>
    <w:rsid w:val="002A3BF2"/>
    <w:rsid w:val="002A3D5B"/>
    <w:rsid w:val="002A3E35"/>
    <w:rsid w:val="002A3F36"/>
    <w:rsid w:val="002A3F66"/>
    <w:rsid w:val="002A41F5"/>
    <w:rsid w:val="002A427A"/>
    <w:rsid w:val="002A49BF"/>
    <w:rsid w:val="002A4C95"/>
    <w:rsid w:val="002A4F53"/>
    <w:rsid w:val="002A50E3"/>
    <w:rsid w:val="002A5250"/>
    <w:rsid w:val="002A5488"/>
    <w:rsid w:val="002A5774"/>
    <w:rsid w:val="002A57EF"/>
    <w:rsid w:val="002A594B"/>
    <w:rsid w:val="002A5C49"/>
    <w:rsid w:val="002A5D23"/>
    <w:rsid w:val="002A5EE5"/>
    <w:rsid w:val="002A6390"/>
    <w:rsid w:val="002A6394"/>
    <w:rsid w:val="002A63E1"/>
    <w:rsid w:val="002A650C"/>
    <w:rsid w:val="002A6666"/>
    <w:rsid w:val="002A68F5"/>
    <w:rsid w:val="002A6AFF"/>
    <w:rsid w:val="002A6D1D"/>
    <w:rsid w:val="002A6E00"/>
    <w:rsid w:val="002A700B"/>
    <w:rsid w:val="002A7051"/>
    <w:rsid w:val="002A740C"/>
    <w:rsid w:val="002A767C"/>
    <w:rsid w:val="002A787D"/>
    <w:rsid w:val="002A79F9"/>
    <w:rsid w:val="002A7C21"/>
    <w:rsid w:val="002A7CA8"/>
    <w:rsid w:val="002B01FC"/>
    <w:rsid w:val="002B04B2"/>
    <w:rsid w:val="002B06AD"/>
    <w:rsid w:val="002B1781"/>
    <w:rsid w:val="002B17A4"/>
    <w:rsid w:val="002B1813"/>
    <w:rsid w:val="002B1928"/>
    <w:rsid w:val="002B1BDA"/>
    <w:rsid w:val="002B1C36"/>
    <w:rsid w:val="002B1C93"/>
    <w:rsid w:val="002B1CED"/>
    <w:rsid w:val="002B1FAE"/>
    <w:rsid w:val="002B21A1"/>
    <w:rsid w:val="002B2240"/>
    <w:rsid w:val="002B2631"/>
    <w:rsid w:val="002B2E2F"/>
    <w:rsid w:val="002B2F28"/>
    <w:rsid w:val="002B3899"/>
    <w:rsid w:val="002B38FB"/>
    <w:rsid w:val="002B40FB"/>
    <w:rsid w:val="002B456D"/>
    <w:rsid w:val="002B4697"/>
    <w:rsid w:val="002B4788"/>
    <w:rsid w:val="002B4867"/>
    <w:rsid w:val="002B498C"/>
    <w:rsid w:val="002B4CF3"/>
    <w:rsid w:val="002B50AB"/>
    <w:rsid w:val="002B5790"/>
    <w:rsid w:val="002B59DC"/>
    <w:rsid w:val="002B5B0E"/>
    <w:rsid w:val="002B5CC0"/>
    <w:rsid w:val="002B5F76"/>
    <w:rsid w:val="002B61F9"/>
    <w:rsid w:val="002B62E8"/>
    <w:rsid w:val="002B669E"/>
    <w:rsid w:val="002B68BC"/>
    <w:rsid w:val="002B68D3"/>
    <w:rsid w:val="002B6972"/>
    <w:rsid w:val="002B6A72"/>
    <w:rsid w:val="002B6C44"/>
    <w:rsid w:val="002B6F78"/>
    <w:rsid w:val="002B719F"/>
    <w:rsid w:val="002B7345"/>
    <w:rsid w:val="002B7394"/>
    <w:rsid w:val="002B7498"/>
    <w:rsid w:val="002B79DC"/>
    <w:rsid w:val="002B7ADB"/>
    <w:rsid w:val="002B7E11"/>
    <w:rsid w:val="002C051D"/>
    <w:rsid w:val="002C0554"/>
    <w:rsid w:val="002C0568"/>
    <w:rsid w:val="002C08E0"/>
    <w:rsid w:val="002C0990"/>
    <w:rsid w:val="002C0CF2"/>
    <w:rsid w:val="002C0FFD"/>
    <w:rsid w:val="002C1C1F"/>
    <w:rsid w:val="002C1E11"/>
    <w:rsid w:val="002C1E61"/>
    <w:rsid w:val="002C20D4"/>
    <w:rsid w:val="002C20FD"/>
    <w:rsid w:val="002C2220"/>
    <w:rsid w:val="002C2416"/>
    <w:rsid w:val="002C260B"/>
    <w:rsid w:val="002C279F"/>
    <w:rsid w:val="002C2994"/>
    <w:rsid w:val="002C2B48"/>
    <w:rsid w:val="002C2CB2"/>
    <w:rsid w:val="002C2D03"/>
    <w:rsid w:val="002C3591"/>
    <w:rsid w:val="002C3C23"/>
    <w:rsid w:val="002C4434"/>
    <w:rsid w:val="002C4652"/>
    <w:rsid w:val="002C47FC"/>
    <w:rsid w:val="002C4897"/>
    <w:rsid w:val="002C4C6F"/>
    <w:rsid w:val="002C55A1"/>
    <w:rsid w:val="002C55F8"/>
    <w:rsid w:val="002C56DC"/>
    <w:rsid w:val="002C579F"/>
    <w:rsid w:val="002C5871"/>
    <w:rsid w:val="002C5887"/>
    <w:rsid w:val="002C58E8"/>
    <w:rsid w:val="002C592E"/>
    <w:rsid w:val="002C5B43"/>
    <w:rsid w:val="002C5B9B"/>
    <w:rsid w:val="002C5C37"/>
    <w:rsid w:val="002C5E76"/>
    <w:rsid w:val="002C62A1"/>
    <w:rsid w:val="002C638B"/>
    <w:rsid w:val="002C6701"/>
    <w:rsid w:val="002C6702"/>
    <w:rsid w:val="002C677B"/>
    <w:rsid w:val="002C6B03"/>
    <w:rsid w:val="002C6BA6"/>
    <w:rsid w:val="002C6C9A"/>
    <w:rsid w:val="002C6CF0"/>
    <w:rsid w:val="002C6E41"/>
    <w:rsid w:val="002C6F4C"/>
    <w:rsid w:val="002C7076"/>
    <w:rsid w:val="002C70F4"/>
    <w:rsid w:val="002C72AD"/>
    <w:rsid w:val="002C7550"/>
    <w:rsid w:val="002C7982"/>
    <w:rsid w:val="002C7D5A"/>
    <w:rsid w:val="002D047F"/>
    <w:rsid w:val="002D04DC"/>
    <w:rsid w:val="002D0526"/>
    <w:rsid w:val="002D068A"/>
    <w:rsid w:val="002D09F3"/>
    <w:rsid w:val="002D0ADC"/>
    <w:rsid w:val="002D0B08"/>
    <w:rsid w:val="002D0C79"/>
    <w:rsid w:val="002D0D01"/>
    <w:rsid w:val="002D0E5C"/>
    <w:rsid w:val="002D0FB3"/>
    <w:rsid w:val="002D0FDE"/>
    <w:rsid w:val="002D101F"/>
    <w:rsid w:val="002D18C8"/>
    <w:rsid w:val="002D199E"/>
    <w:rsid w:val="002D1A6B"/>
    <w:rsid w:val="002D1FD3"/>
    <w:rsid w:val="002D212B"/>
    <w:rsid w:val="002D2190"/>
    <w:rsid w:val="002D24F3"/>
    <w:rsid w:val="002D2503"/>
    <w:rsid w:val="002D259D"/>
    <w:rsid w:val="002D26F4"/>
    <w:rsid w:val="002D27A9"/>
    <w:rsid w:val="002D2A7B"/>
    <w:rsid w:val="002D300E"/>
    <w:rsid w:val="002D302F"/>
    <w:rsid w:val="002D31E8"/>
    <w:rsid w:val="002D3400"/>
    <w:rsid w:val="002D3506"/>
    <w:rsid w:val="002D3800"/>
    <w:rsid w:val="002D3AD9"/>
    <w:rsid w:val="002D3BF4"/>
    <w:rsid w:val="002D3C97"/>
    <w:rsid w:val="002D40A3"/>
    <w:rsid w:val="002D4259"/>
    <w:rsid w:val="002D4405"/>
    <w:rsid w:val="002D47EC"/>
    <w:rsid w:val="002D4CF1"/>
    <w:rsid w:val="002D4EED"/>
    <w:rsid w:val="002D4F64"/>
    <w:rsid w:val="002D5012"/>
    <w:rsid w:val="002D51B2"/>
    <w:rsid w:val="002D5769"/>
    <w:rsid w:val="002D579A"/>
    <w:rsid w:val="002D59B2"/>
    <w:rsid w:val="002D5A3D"/>
    <w:rsid w:val="002D5AF4"/>
    <w:rsid w:val="002D65F7"/>
    <w:rsid w:val="002D696D"/>
    <w:rsid w:val="002D6C47"/>
    <w:rsid w:val="002D6C52"/>
    <w:rsid w:val="002D6D9A"/>
    <w:rsid w:val="002D714B"/>
    <w:rsid w:val="002D7304"/>
    <w:rsid w:val="002D757C"/>
    <w:rsid w:val="002D7683"/>
    <w:rsid w:val="002D77B1"/>
    <w:rsid w:val="002D7919"/>
    <w:rsid w:val="002D7EF7"/>
    <w:rsid w:val="002E0077"/>
    <w:rsid w:val="002E065A"/>
    <w:rsid w:val="002E06B4"/>
    <w:rsid w:val="002E0722"/>
    <w:rsid w:val="002E0846"/>
    <w:rsid w:val="002E09D0"/>
    <w:rsid w:val="002E0D56"/>
    <w:rsid w:val="002E0E8C"/>
    <w:rsid w:val="002E131B"/>
    <w:rsid w:val="002E1465"/>
    <w:rsid w:val="002E15B9"/>
    <w:rsid w:val="002E1AFC"/>
    <w:rsid w:val="002E1B70"/>
    <w:rsid w:val="002E1C57"/>
    <w:rsid w:val="002E1D73"/>
    <w:rsid w:val="002E1DBF"/>
    <w:rsid w:val="002E1E4A"/>
    <w:rsid w:val="002E208E"/>
    <w:rsid w:val="002E229F"/>
    <w:rsid w:val="002E22BC"/>
    <w:rsid w:val="002E2537"/>
    <w:rsid w:val="002E283C"/>
    <w:rsid w:val="002E28B2"/>
    <w:rsid w:val="002E294A"/>
    <w:rsid w:val="002E2AAA"/>
    <w:rsid w:val="002E2C85"/>
    <w:rsid w:val="002E2C9F"/>
    <w:rsid w:val="002E2D43"/>
    <w:rsid w:val="002E2DAF"/>
    <w:rsid w:val="002E2DB6"/>
    <w:rsid w:val="002E2EDC"/>
    <w:rsid w:val="002E3203"/>
    <w:rsid w:val="002E37AB"/>
    <w:rsid w:val="002E37D5"/>
    <w:rsid w:val="002E38F9"/>
    <w:rsid w:val="002E4216"/>
    <w:rsid w:val="002E44E0"/>
    <w:rsid w:val="002E47E8"/>
    <w:rsid w:val="002E493A"/>
    <w:rsid w:val="002E499E"/>
    <w:rsid w:val="002E4C63"/>
    <w:rsid w:val="002E53E7"/>
    <w:rsid w:val="002E56F2"/>
    <w:rsid w:val="002E57E4"/>
    <w:rsid w:val="002E59C4"/>
    <w:rsid w:val="002E59DA"/>
    <w:rsid w:val="002E5BE4"/>
    <w:rsid w:val="002E60F3"/>
    <w:rsid w:val="002E6244"/>
    <w:rsid w:val="002E634E"/>
    <w:rsid w:val="002E6546"/>
    <w:rsid w:val="002E68EB"/>
    <w:rsid w:val="002E698D"/>
    <w:rsid w:val="002E7052"/>
    <w:rsid w:val="002E7214"/>
    <w:rsid w:val="002E7256"/>
    <w:rsid w:val="002E7292"/>
    <w:rsid w:val="002E73DC"/>
    <w:rsid w:val="002E775F"/>
    <w:rsid w:val="002E78CA"/>
    <w:rsid w:val="002E790C"/>
    <w:rsid w:val="002E79AD"/>
    <w:rsid w:val="002E7AE8"/>
    <w:rsid w:val="002E7F01"/>
    <w:rsid w:val="002F012C"/>
    <w:rsid w:val="002F019D"/>
    <w:rsid w:val="002F0A85"/>
    <w:rsid w:val="002F0D97"/>
    <w:rsid w:val="002F0FCF"/>
    <w:rsid w:val="002F0FDC"/>
    <w:rsid w:val="002F118F"/>
    <w:rsid w:val="002F1AAC"/>
    <w:rsid w:val="002F1B4D"/>
    <w:rsid w:val="002F1B8D"/>
    <w:rsid w:val="002F1BD2"/>
    <w:rsid w:val="002F1E0B"/>
    <w:rsid w:val="002F1FFD"/>
    <w:rsid w:val="002F2314"/>
    <w:rsid w:val="002F2408"/>
    <w:rsid w:val="002F24A0"/>
    <w:rsid w:val="002F25B8"/>
    <w:rsid w:val="002F26AE"/>
    <w:rsid w:val="002F2850"/>
    <w:rsid w:val="002F2BEB"/>
    <w:rsid w:val="002F2C0F"/>
    <w:rsid w:val="002F2E0C"/>
    <w:rsid w:val="002F2F61"/>
    <w:rsid w:val="002F3013"/>
    <w:rsid w:val="002F322A"/>
    <w:rsid w:val="002F368A"/>
    <w:rsid w:val="002F3B6D"/>
    <w:rsid w:val="002F3DA7"/>
    <w:rsid w:val="002F3E02"/>
    <w:rsid w:val="002F4161"/>
    <w:rsid w:val="002F41A7"/>
    <w:rsid w:val="002F4364"/>
    <w:rsid w:val="002F43F6"/>
    <w:rsid w:val="002F4CD8"/>
    <w:rsid w:val="002F4E3F"/>
    <w:rsid w:val="002F5004"/>
    <w:rsid w:val="002F519A"/>
    <w:rsid w:val="002F5446"/>
    <w:rsid w:val="002F55A2"/>
    <w:rsid w:val="002F591A"/>
    <w:rsid w:val="002F60BC"/>
    <w:rsid w:val="002F6136"/>
    <w:rsid w:val="002F68BC"/>
    <w:rsid w:val="002F6996"/>
    <w:rsid w:val="002F6D54"/>
    <w:rsid w:val="002F6F37"/>
    <w:rsid w:val="002F7264"/>
    <w:rsid w:val="002F7A4A"/>
    <w:rsid w:val="002F7CC6"/>
    <w:rsid w:val="0030034A"/>
    <w:rsid w:val="003007EC"/>
    <w:rsid w:val="003008D5"/>
    <w:rsid w:val="00301790"/>
    <w:rsid w:val="003017FB"/>
    <w:rsid w:val="00301847"/>
    <w:rsid w:val="003018F2"/>
    <w:rsid w:val="00301975"/>
    <w:rsid w:val="00301A6B"/>
    <w:rsid w:val="00302550"/>
    <w:rsid w:val="00302647"/>
    <w:rsid w:val="00302705"/>
    <w:rsid w:val="0030291D"/>
    <w:rsid w:val="00302B1B"/>
    <w:rsid w:val="00303267"/>
    <w:rsid w:val="003036D8"/>
    <w:rsid w:val="00303843"/>
    <w:rsid w:val="003038E6"/>
    <w:rsid w:val="0030391E"/>
    <w:rsid w:val="00303F68"/>
    <w:rsid w:val="0030403D"/>
    <w:rsid w:val="003041AE"/>
    <w:rsid w:val="003043F9"/>
    <w:rsid w:val="0030442A"/>
    <w:rsid w:val="003044DB"/>
    <w:rsid w:val="00304595"/>
    <w:rsid w:val="00304808"/>
    <w:rsid w:val="00304882"/>
    <w:rsid w:val="00304895"/>
    <w:rsid w:val="00304B89"/>
    <w:rsid w:val="00304F65"/>
    <w:rsid w:val="00305024"/>
    <w:rsid w:val="0030542F"/>
    <w:rsid w:val="00305434"/>
    <w:rsid w:val="00305596"/>
    <w:rsid w:val="003056CB"/>
    <w:rsid w:val="00305C58"/>
    <w:rsid w:val="00305E02"/>
    <w:rsid w:val="00305F50"/>
    <w:rsid w:val="0030600C"/>
    <w:rsid w:val="003060F7"/>
    <w:rsid w:val="0030657D"/>
    <w:rsid w:val="003066DD"/>
    <w:rsid w:val="00306F10"/>
    <w:rsid w:val="003071B7"/>
    <w:rsid w:val="00307594"/>
    <w:rsid w:val="00307597"/>
    <w:rsid w:val="0030772E"/>
    <w:rsid w:val="00307805"/>
    <w:rsid w:val="00307A79"/>
    <w:rsid w:val="00307CB9"/>
    <w:rsid w:val="00307DF6"/>
    <w:rsid w:val="0031009D"/>
    <w:rsid w:val="003102F8"/>
    <w:rsid w:val="0031040D"/>
    <w:rsid w:val="003104DD"/>
    <w:rsid w:val="0031059B"/>
    <w:rsid w:val="003105E3"/>
    <w:rsid w:val="00310ABE"/>
    <w:rsid w:val="00310D20"/>
    <w:rsid w:val="00311027"/>
    <w:rsid w:val="003110BF"/>
    <w:rsid w:val="003110C8"/>
    <w:rsid w:val="003116BC"/>
    <w:rsid w:val="00311D70"/>
    <w:rsid w:val="00311ECA"/>
    <w:rsid w:val="003121F6"/>
    <w:rsid w:val="003122FF"/>
    <w:rsid w:val="0031243C"/>
    <w:rsid w:val="003124E3"/>
    <w:rsid w:val="00312721"/>
    <w:rsid w:val="00312FAB"/>
    <w:rsid w:val="0031391B"/>
    <w:rsid w:val="00313D5B"/>
    <w:rsid w:val="00313F98"/>
    <w:rsid w:val="00313FA1"/>
    <w:rsid w:val="00313FFC"/>
    <w:rsid w:val="00314231"/>
    <w:rsid w:val="00314808"/>
    <w:rsid w:val="0031490E"/>
    <w:rsid w:val="00314B1D"/>
    <w:rsid w:val="00315120"/>
    <w:rsid w:val="003155E2"/>
    <w:rsid w:val="003157F2"/>
    <w:rsid w:val="00315906"/>
    <w:rsid w:val="00315AAE"/>
    <w:rsid w:val="003164F0"/>
    <w:rsid w:val="00316576"/>
    <w:rsid w:val="00316664"/>
    <w:rsid w:val="00316BB6"/>
    <w:rsid w:val="00316DB0"/>
    <w:rsid w:val="00316EF6"/>
    <w:rsid w:val="0031702E"/>
    <w:rsid w:val="003170F1"/>
    <w:rsid w:val="00317466"/>
    <w:rsid w:val="00317694"/>
    <w:rsid w:val="00317C7E"/>
    <w:rsid w:val="00317E15"/>
    <w:rsid w:val="003200A0"/>
    <w:rsid w:val="003208B0"/>
    <w:rsid w:val="003213D3"/>
    <w:rsid w:val="0032140A"/>
    <w:rsid w:val="003214AF"/>
    <w:rsid w:val="003216E7"/>
    <w:rsid w:val="0032180D"/>
    <w:rsid w:val="00321827"/>
    <w:rsid w:val="0032189D"/>
    <w:rsid w:val="003218DC"/>
    <w:rsid w:val="00321A2C"/>
    <w:rsid w:val="00321DB1"/>
    <w:rsid w:val="0032279C"/>
    <w:rsid w:val="00322916"/>
    <w:rsid w:val="003233E9"/>
    <w:rsid w:val="003234BC"/>
    <w:rsid w:val="00323746"/>
    <w:rsid w:val="003238A4"/>
    <w:rsid w:val="00323C2A"/>
    <w:rsid w:val="00323D5E"/>
    <w:rsid w:val="00323F30"/>
    <w:rsid w:val="003242CA"/>
    <w:rsid w:val="0032469C"/>
    <w:rsid w:val="003246A3"/>
    <w:rsid w:val="00324B85"/>
    <w:rsid w:val="003257BB"/>
    <w:rsid w:val="00325923"/>
    <w:rsid w:val="00325C24"/>
    <w:rsid w:val="00325C75"/>
    <w:rsid w:val="0032653C"/>
    <w:rsid w:val="003265AF"/>
    <w:rsid w:val="00326969"/>
    <w:rsid w:val="00326ABA"/>
    <w:rsid w:val="00326DE1"/>
    <w:rsid w:val="00326E4D"/>
    <w:rsid w:val="00326ED0"/>
    <w:rsid w:val="0032765B"/>
    <w:rsid w:val="00327903"/>
    <w:rsid w:val="00327B7C"/>
    <w:rsid w:val="00327F17"/>
    <w:rsid w:val="003300E4"/>
    <w:rsid w:val="0033070B"/>
    <w:rsid w:val="003308DB"/>
    <w:rsid w:val="003308DE"/>
    <w:rsid w:val="0033099F"/>
    <w:rsid w:val="003310BF"/>
    <w:rsid w:val="00331735"/>
    <w:rsid w:val="0033180A"/>
    <w:rsid w:val="00331849"/>
    <w:rsid w:val="00331B8F"/>
    <w:rsid w:val="00331BAF"/>
    <w:rsid w:val="00331D73"/>
    <w:rsid w:val="00331E3E"/>
    <w:rsid w:val="003321C7"/>
    <w:rsid w:val="0033222D"/>
    <w:rsid w:val="003328C6"/>
    <w:rsid w:val="00332995"/>
    <w:rsid w:val="00332AE8"/>
    <w:rsid w:val="00332E78"/>
    <w:rsid w:val="00332F91"/>
    <w:rsid w:val="00332FBE"/>
    <w:rsid w:val="00333021"/>
    <w:rsid w:val="003330A4"/>
    <w:rsid w:val="0033363C"/>
    <w:rsid w:val="00334025"/>
    <w:rsid w:val="003341D2"/>
    <w:rsid w:val="003344CA"/>
    <w:rsid w:val="0033452E"/>
    <w:rsid w:val="00334822"/>
    <w:rsid w:val="00334A10"/>
    <w:rsid w:val="00335093"/>
    <w:rsid w:val="003350BF"/>
    <w:rsid w:val="00335111"/>
    <w:rsid w:val="003351EB"/>
    <w:rsid w:val="00335981"/>
    <w:rsid w:val="00335C11"/>
    <w:rsid w:val="003373ED"/>
    <w:rsid w:val="003374E6"/>
    <w:rsid w:val="003375A0"/>
    <w:rsid w:val="00337A72"/>
    <w:rsid w:val="00337E5D"/>
    <w:rsid w:val="003400ED"/>
    <w:rsid w:val="00340185"/>
    <w:rsid w:val="00340585"/>
    <w:rsid w:val="00340961"/>
    <w:rsid w:val="00340A6E"/>
    <w:rsid w:val="00340BA1"/>
    <w:rsid w:val="003410BC"/>
    <w:rsid w:val="0034150A"/>
    <w:rsid w:val="00341715"/>
    <w:rsid w:val="00341A9B"/>
    <w:rsid w:val="00341D97"/>
    <w:rsid w:val="00341FA3"/>
    <w:rsid w:val="00342457"/>
    <w:rsid w:val="0034263F"/>
    <w:rsid w:val="003427F7"/>
    <w:rsid w:val="0034289F"/>
    <w:rsid w:val="0034298B"/>
    <w:rsid w:val="00342A92"/>
    <w:rsid w:val="003430BE"/>
    <w:rsid w:val="003431ED"/>
    <w:rsid w:val="003433E3"/>
    <w:rsid w:val="00343710"/>
    <w:rsid w:val="0034375C"/>
    <w:rsid w:val="00343D46"/>
    <w:rsid w:val="00343E72"/>
    <w:rsid w:val="00343F6B"/>
    <w:rsid w:val="0034412F"/>
    <w:rsid w:val="0034420D"/>
    <w:rsid w:val="00344463"/>
    <w:rsid w:val="00344514"/>
    <w:rsid w:val="003446DD"/>
    <w:rsid w:val="00345527"/>
    <w:rsid w:val="00345538"/>
    <w:rsid w:val="0034554A"/>
    <w:rsid w:val="00345846"/>
    <w:rsid w:val="00345E6F"/>
    <w:rsid w:val="0034618B"/>
    <w:rsid w:val="003463DD"/>
    <w:rsid w:val="00346D6E"/>
    <w:rsid w:val="00347195"/>
    <w:rsid w:val="0034724E"/>
    <w:rsid w:val="00347447"/>
    <w:rsid w:val="00347637"/>
    <w:rsid w:val="00347736"/>
    <w:rsid w:val="00347785"/>
    <w:rsid w:val="003477A0"/>
    <w:rsid w:val="00347874"/>
    <w:rsid w:val="00347A46"/>
    <w:rsid w:val="00347EA4"/>
    <w:rsid w:val="00350034"/>
    <w:rsid w:val="0035059E"/>
    <w:rsid w:val="00350ED0"/>
    <w:rsid w:val="00350F97"/>
    <w:rsid w:val="0035100D"/>
    <w:rsid w:val="00351058"/>
    <w:rsid w:val="003510FC"/>
    <w:rsid w:val="0035151E"/>
    <w:rsid w:val="003515BA"/>
    <w:rsid w:val="00351B65"/>
    <w:rsid w:val="003520CB"/>
    <w:rsid w:val="003521DB"/>
    <w:rsid w:val="003528C3"/>
    <w:rsid w:val="00352E9F"/>
    <w:rsid w:val="00352F10"/>
    <w:rsid w:val="003536FD"/>
    <w:rsid w:val="00353B41"/>
    <w:rsid w:val="00353D9A"/>
    <w:rsid w:val="00353E74"/>
    <w:rsid w:val="00354062"/>
    <w:rsid w:val="003541CF"/>
    <w:rsid w:val="00354374"/>
    <w:rsid w:val="00354A17"/>
    <w:rsid w:val="00354B23"/>
    <w:rsid w:val="00354EB8"/>
    <w:rsid w:val="00355120"/>
    <w:rsid w:val="00355190"/>
    <w:rsid w:val="00355256"/>
    <w:rsid w:val="00355593"/>
    <w:rsid w:val="00355786"/>
    <w:rsid w:val="003557D3"/>
    <w:rsid w:val="00355D6C"/>
    <w:rsid w:val="00355EE0"/>
    <w:rsid w:val="00356866"/>
    <w:rsid w:val="00356C60"/>
    <w:rsid w:val="00356D9A"/>
    <w:rsid w:val="00356E18"/>
    <w:rsid w:val="00357ADC"/>
    <w:rsid w:val="00357B62"/>
    <w:rsid w:val="00357C82"/>
    <w:rsid w:val="00357E0A"/>
    <w:rsid w:val="00357FD9"/>
    <w:rsid w:val="0036045F"/>
    <w:rsid w:val="00360978"/>
    <w:rsid w:val="00360A69"/>
    <w:rsid w:val="00360A84"/>
    <w:rsid w:val="00360CE1"/>
    <w:rsid w:val="00360F16"/>
    <w:rsid w:val="0036116B"/>
    <w:rsid w:val="0036133F"/>
    <w:rsid w:val="00361529"/>
    <w:rsid w:val="0036194F"/>
    <w:rsid w:val="00362339"/>
    <w:rsid w:val="00362373"/>
    <w:rsid w:val="00362429"/>
    <w:rsid w:val="00362561"/>
    <w:rsid w:val="0036273A"/>
    <w:rsid w:val="003629EA"/>
    <w:rsid w:val="00362A7D"/>
    <w:rsid w:val="00362BC1"/>
    <w:rsid w:val="00362DA2"/>
    <w:rsid w:val="00363906"/>
    <w:rsid w:val="003639F0"/>
    <w:rsid w:val="00363A82"/>
    <w:rsid w:val="00363C2A"/>
    <w:rsid w:val="00363DD6"/>
    <w:rsid w:val="00363E72"/>
    <w:rsid w:val="003643C0"/>
    <w:rsid w:val="003644E0"/>
    <w:rsid w:val="00364503"/>
    <w:rsid w:val="003646FD"/>
    <w:rsid w:val="00364BBA"/>
    <w:rsid w:val="00364F3E"/>
    <w:rsid w:val="0036506B"/>
    <w:rsid w:val="003655F0"/>
    <w:rsid w:val="003658C4"/>
    <w:rsid w:val="003658FB"/>
    <w:rsid w:val="00365AF3"/>
    <w:rsid w:val="00365E85"/>
    <w:rsid w:val="00366758"/>
    <w:rsid w:val="00366B22"/>
    <w:rsid w:val="00366CA1"/>
    <w:rsid w:val="00367316"/>
    <w:rsid w:val="003675A3"/>
    <w:rsid w:val="0036761D"/>
    <w:rsid w:val="00367688"/>
    <w:rsid w:val="00367D8B"/>
    <w:rsid w:val="00367F27"/>
    <w:rsid w:val="0037034B"/>
    <w:rsid w:val="00370419"/>
    <w:rsid w:val="003706A1"/>
    <w:rsid w:val="00370A68"/>
    <w:rsid w:val="00370FF3"/>
    <w:rsid w:val="00371965"/>
    <w:rsid w:val="00371DC9"/>
    <w:rsid w:val="003724BC"/>
    <w:rsid w:val="00372684"/>
    <w:rsid w:val="00372772"/>
    <w:rsid w:val="00372994"/>
    <w:rsid w:val="00372C33"/>
    <w:rsid w:val="00373395"/>
    <w:rsid w:val="00373658"/>
    <w:rsid w:val="003737A1"/>
    <w:rsid w:val="00373AB9"/>
    <w:rsid w:val="00373B43"/>
    <w:rsid w:val="00373B9F"/>
    <w:rsid w:val="00373C74"/>
    <w:rsid w:val="00373D09"/>
    <w:rsid w:val="00374363"/>
    <w:rsid w:val="00374571"/>
    <w:rsid w:val="00374612"/>
    <w:rsid w:val="00374AE6"/>
    <w:rsid w:val="00374CCE"/>
    <w:rsid w:val="00374D4E"/>
    <w:rsid w:val="00374F3A"/>
    <w:rsid w:val="00375025"/>
    <w:rsid w:val="003754DB"/>
    <w:rsid w:val="0037566A"/>
    <w:rsid w:val="00375825"/>
    <w:rsid w:val="0037591F"/>
    <w:rsid w:val="00375D6C"/>
    <w:rsid w:val="003762E1"/>
    <w:rsid w:val="00376321"/>
    <w:rsid w:val="0037654A"/>
    <w:rsid w:val="00376844"/>
    <w:rsid w:val="00376926"/>
    <w:rsid w:val="00376B5F"/>
    <w:rsid w:val="00376CE5"/>
    <w:rsid w:val="00376E84"/>
    <w:rsid w:val="00376E97"/>
    <w:rsid w:val="00376ED2"/>
    <w:rsid w:val="003776FA"/>
    <w:rsid w:val="003777E1"/>
    <w:rsid w:val="00377908"/>
    <w:rsid w:val="0037795D"/>
    <w:rsid w:val="00377A3A"/>
    <w:rsid w:val="00377C1A"/>
    <w:rsid w:val="00380208"/>
    <w:rsid w:val="003802C8"/>
    <w:rsid w:val="00380744"/>
    <w:rsid w:val="003809BF"/>
    <w:rsid w:val="00380C53"/>
    <w:rsid w:val="00380E5C"/>
    <w:rsid w:val="00380F9A"/>
    <w:rsid w:val="00380FCE"/>
    <w:rsid w:val="0038118C"/>
    <w:rsid w:val="003811EC"/>
    <w:rsid w:val="0038139A"/>
    <w:rsid w:val="0038141D"/>
    <w:rsid w:val="003814EF"/>
    <w:rsid w:val="00381559"/>
    <w:rsid w:val="0038170B"/>
    <w:rsid w:val="003817C5"/>
    <w:rsid w:val="003817C6"/>
    <w:rsid w:val="00381936"/>
    <w:rsid w:val="003819E3"/>
    <w:rsid w:val="00381C2F"/>
    <w:rsid w:val="00381D87"/>
    <w:rsid w:val="00382021"/>
    <w:rsid w:val="00382552"/>
    <w:rsid w:val="00382741"/>
    <w:rsid w:val="00382BE6"/>
    <w:rsid w:val="00382FBE"/>
    <w:rsid w:val="00383447"/>
    <w:rsid w:val="00383AD3"/>
    <w:rsid w:val="00383D01"/>
    <w:rsid w:val="003843D6"/>
    <w:rsid w:val="003844C6"/>
    <w:rsid w:val="0038462D"/>
    <w:rsid w:val="003846E0"/>
    <w:rsid w:val="00384B4B"/>
    <w:rsid w:val="00384F62"/>
    <w:rsid w:val="00385061"/>
    <w:rsid w:val="003851F5"/>
    <w:rsid w:val="00385456"/>
    <w:rsid w:val="003855D1"/>
    <w:rsid w:val="003856F3"/>
    <w:rsid w:val="00385D9C"/>
    <w:rsid w:val="003861C4"/>
    <w:rsid w:val="003865C9"/>
    <w:rsid w:val="003868A9"/>
    <w:rsid w:val="00386DC0"/>
    <w:rsid w:val="00386F30"/>
    <w:rsid w:val="00386FC4"/>
    <w:rsid w:val="00387423"/>
    <w:rsid w:val="00387B54"/>
    <w:rsid w:val="00387BB2"/>
    <w:rsid w:val="00387C90"/>
    <w:rsid w:val="00387DDE"/>
    <w:rsid w:val="00387E2E"/>
    <w:rsid w:val="00390A7E"/>
    <w:rsid w:val="003910E7"/>
    <w:rsid w:val="0039138C"/>
    <w:rsid w:val="003913E4"/>
    <w:rsid w:val="00391804"/>
    <w:rsid w:val="003918F2"/>
    <w:rsid w:val="00391927"/>
    <w:rsid w:val="00391F5E"/>
    <w:rsid w:val="003921D0"/>
    <w:rsid w:val="00392629"/>
    <w:rsid w:val="003926A5"/>
    <w:rsid w:val="0039283B"/>
    <w:rsid w:val="00392F70"/>
    <w:rsid w:val="00393298"/>
    <w:rsid w:val="00393468"/>
    <w:rsid w:val="003934A3"/>
    <w:rsid w:val="003938A6"/>
    <w:rsid w:val="00393AA0"/>
    <w:rsid w:val="00393CA1"/>
    <w:rsid w:val="00393CE4"/>
    <w:rsid w:val="00393E6B"/>
    <w:rsid w:val="0039451C"/>
    <w:rsid w:val="00394CEB"/>
    <w:rsid w:val="00394DBF"/>
    <w:rsid w:val="00395069"/>
    <w:rsid w:val="0039525A"/>
    <w:rsid w:val="003952E6"/>
    <w:rsid w:val="00395552"/>
    <w:rsid w:val="00395AF2"/>
    <w:rsid w:val="00395BF2"/>
    <w:rsid w:val="00395C86"/>
    <w:rsid w:val="003961C2"/>
    <w:rsid w:val="003965BA"/>
    <w:rsid w:val="003966E4"/>
    <w:rsid w:val="00397012"/>
    <w:rsid w:val="00397285"/>
    <w:rsid w:val="00397356"/>
    <w:rsid w:val="0039758A"/>
    <w:rsid w:val="00397753"/>
    <w:rsid w:val="003977A5"/>
    <w:rsid w:val="003978BC"/>
    <w:rsid w:val="003978CD"/>
    <w:rsid w:val="00397945"/>
    <w:rsid w:val="00397991"/>
    <w:rsid w:val="00397AF3"/>
    <w:rsid w:val="003A009A"/>
    <w:rsid w:val="003A0106"/>
    <w:rsid w:val="003A01AC"/>
    <w:rsid w:val="003A026C"/>
    <w:rsid w:val="003A02BE"/>
    <w:rsid w:val="003A067D"/>
    <w:rsid w:val="003A0793"/>
    <w:rsid w:val="003A0816"/>
    <w:rsid w:val="003A0AFB"/>
    <w:rsid w:val="003A0E63"/>
    <w:rsid w:val="003A0EB4"/>
    <w:rsid w:val="003A1899"/>
    <w:rsid w:val="003A1B62"/>
    <w:rsid w:val="003A1DED"/>
    <w:rsid w:val="003A2198"/>
    <w:rsid w:val="003A2207"/>
    <w:rsid w:val="003A22CB"/>
    <w:rsid w:val="003A2339"/>
    <w:rsid w:val="003A2381"/>
    <w:rsid w:val="003A240B"/>
    <w:rsid w:val="003A27F3"/>
    <w:rsid w:val="003A291C"/>
    <w:rsid w:val="003A2D44"/>
    <w:rsid w:val="003A3063"/>
    <w:rsid w:val="003A31C0"/>
    <w:rsid w:val="003A36C8"/>
    <w:rsid w:val="003A3804"/>
    <w:rsid w:val="003A3AB1"/>
    <w:rsid w:val="003A3DF0"/>
    <w:rsid w:val="003A3EFA"/>
    <w:rsid w:val="003A3F13"/>
    <w:rsid w:val="003A4014"/>
    <w:rsid w:val="003A4158"/>
    <w:rsid w:val="003A4210"/>
    <w:rsid w:val="003A424E"/>
    <w:rsid w:val="003A43F3"/>
    <w:rsid w:val="003A4402"/>
    <w:rsid w:val="003A4709"/>
    <w:rsid w:val="003A48F2"/>
    <w:rsid w:val="003A4C5E"/>
    <w:rsid w:val="003A5001"/>
    <w:rsid w:val="003A520E"/>
    <w:rsid w:val="003A55F5"/>
    <w:rsid w:val="003A599F"/>
    <w:rsid w:val="003A5A06"/>
    <w:rsid w:val="003A5B53"/>
    <w:rsid w:val="003A5D4A"/>
    <w:rsid w:val="003A5EEE"/>
    <w:rsid w:val="003A5F13"/>
    <w:rsid w:val="003A6064"/>
    <w:rsid w:val="003A60D6"/>
    <w:rsid w:val="003A65E9"/>
    <w:rsid w:val="003A693A"/>
    <w:rsid w:val="003A6A7D"/>
    <w:rsid w:val="003A6B18"/>
    <w:rsid w:val="003A6DC9"/>
    <w:rsid w:val="003A7255"/>
    <w:rsid w:val="003A7285"/>
    <w:rsid w:val="003A734A"/>
    <w:rsid w:val="003A73F6"/>
    <w:rsid w:val="003A76F4"/>
    <w:rsid w:val="003A7714"/>
    <w:rsid w:val="003A780A"/>
    <w:rsid w:val="003A7B65"/>
    <w:rsid w:val="003A7D37"/>
    <w:rsid w:val="003A7EEE"/>
    <w:rsid w:val="003A7FF3"/>
    <w:rsid w:val="003B0006"/>
    <w:rsid w:val="003B0619"/>
    <w:rsid w:val="003B0632"/>
    <w:rsid w:val="003B0FE4"/>
    <w:rsid w:val="003B10A5"/>
    <w:rsid w:val="003B16F3"/>
    <w:rsid w:val="003B1C00"/>
    <w:rsid w:val="003B1F8F"/>
    <w:rsid w:val="003B22CB"/>
    <w:rsid w:val="003B2955"/>
    <w:rsid w:val="003B29AE"/>
    <w:rsid w:val="003B2E9C"/>
    <w:rsid w:val="003B2FA9"/>
    <w:rsid w:val="003B2FCF"/>
    <w:rsid w:val="003B339E"/>
    <w:rsid w:val="003B3683"/>
    <w:rsid w:val="003B36B5"/>
    <w:rsid w:val="003B37C5"/>
    <w:rsid w:val="003B3C24"/>
    <w:rsid w:val="003B3D7C"/>
    <w:rsid w:val="003B3DFD"/>
    <w:rsid w:val="003B402B"/>
    <w:rsid w:val="003B4077"/>
    <w:rsid w:val="003B4236"/>
    <w:rsid w:val="003B4A19"/>
    <w:rsid w:val="003B4A73"/>
    <w:rsid w:val="003B4B62"/>
    <w:rsid w:val="003B4CD1"/>
    <w:rsid w:val="003B505D"/>
    <w:rsid w:val="003B51A2"/>
    <w:rsid w:val="003B51D6"/>
    <w:rsid w:val="003B521D"/>
    <w:rsid w:val="003B54A0"/>
    <w:rsid w:val="003B660E"/>
    <w:rsid w:val="003B6C01"/>
    <w:rsid w:val="003B735F"/>
    <w:rsid w:val="003B738F"/>
    <w:rsid w:val="003B7483"/>
    <w:rsid w:val="003B7707"/>
    <w:rsid w:val="003B7A9C"/>
    <w:rsid w:val="003B7B2D"/>
    <w:rsid w:val="003B7B7B"/>
    <w:rsid w:val="003C01D3"/>
    <w:rsid w:val="003C01DA"/>
    <w:rsid w:val="003C03D5"/>
    <w:rsid w:val="003C04FE"/>
    <w:rsid w:val="003C0582"/>
    <w:rsid w:val="003C07D0"/>
    <w:rsid w:val="003C088A"/>
    <w:rsid w:val="003C091E"/>
    <w:rsid w:val="003C0927"/>
    <w:rsid w:val="003C0A90"/>
    <w:rsid w:val="003C0BDF"/>
    <w:rsid w:val="003C0D63"/>
    <w:rsid w:val="003C0DD2"/>
    <w:rsid w:val="003C12C4"/>
    <w:rsid w:val="003C1467"/>
    <w:rsid w:val="003C1597"/>
    <w:rsid w:val="003C16C7"/>
    <w:rsid w:val="003C2232"/>
    <w:rsid w:val="003C22DE"/>
    <w:rsid w:val="003C256E"/>
    <w:rsid w:val="003C264B"/>
    <w:rsid w:val="003C2D2D"/>
    <w:rsid w:val="003C2DBF"/>
    <w:rsid w:val="003C2F8D"/>
    <w:rsid w:val="003C2FC6"/>
    <w:rsid w:val="003C30ED"/>
    <w:rsid w:val="003C329B"/>
    <w:rsid w:val="003C3453"/>
    <w:rsid w:val="003C361B"/>
    <w:rsid w:val="003C37CC"/>
    <w:rsid w:val="003C3A92"/>
    <w:rsid w:val="003C3B95"/>
    <w:rsid w:val="003C3B9A"/>
    <w:rsid w:val="003C3F8C"/>
    <w:rsid w:val="003C4016"/>
    <w:rsid w:val="003C40C3"/>
    <w:rsid w:val="003C4284"/>
    <w:rsid w:val="003C48C5"/>
    <w:rsid w:val="003C4C77"/>
    <w:rsid w:val="003C4E4A"/>
    <w:rsid w:val="003C4E63"/>
    <w:rsid w:val="003C4EC1"/>
    <w:rsid w:val="003C4F82"/>
    <w:rsid w:val="003C50AD"/>
    <w:rsid w:val="003C5254"/>
    <w:rsid w:val="003C538A"/>
    <w:rsid w:val="003C54A3"/>
    <w:rsid w:val="003C54C3"/>
    <w:rsid w:val="003C594D"/>
    <w:rsid w:val="003C5BDE"/>
    <w:rsid w:val="003C5C99"/>
    <w:rsid w:val="003C61BB"/>
    <w:rsid w:val="003C6240"/>
    <w:rsid w:val="003C6837"/>
    <w:rsid w:val="003C6BB5"/>
    <w:rsid w:val="003C6DF1"/>
    <w:rsid w:val="003C6EA5"/>
    <w:rsid w:val="003C6EE1"/>
    <w:rsid w:val="003C72D2"/>
    <w:rsid w:val="003C739C"/>
    <w:rsid w:val="003C73A6"/>
    <w:rsid w:val="003C73F1"/>
    <w:rsid w:val="003C7629"/>
    <w:rsid w:val="003C763D"/>
    <w:rsid w:val="003C7E08"/>
    <w:rsid w:val="003C7E74"/>
    <w:rsid w:val="003D0151"/>
    <w:rsid w:val="003D0351"/>
    <w:rsid w:val="003D0440"/>
    <w:rsid w:val="003D0490"/>
    <w:rsid w:val="003D05F8"/>
    <w:rsid w:val="003D06A4"/>
    <w:rsid w:val="003D08E5"/>
    <w:rsid w:val="003D0BD0"/>
    <w:rsid w:val="003D0D03"/>
    <w:rsid w:val="003D0FAC"/>
    <w:rsid w:val="003D129F"/>
    <w:rsid w:val="003D18AA"/>
    <w:rsid w:val="003D1A8A"/>
    <w:rsid w:val="003D1B2A"/>
    <w:rsid w:val="003D1F70"/>
    <w:rsid w:val="003D237B"/>
    <w:rsid w:val="003D263E"/>
    <w:rsid w:val="003D299F"/>
    <w:rsid w:val="003D29E8"/>
    <w:rsid w:val="003D33F8"/>
    <w:rsid w:val="003D342A"/>
    <w:rsid w:val="003D38CB"/>
    <w:rsid w:val="003D3A9E"/>
    <w:rsid w:val="003D3BAC"/>
    <w:rsid w:val="003D4069"/>
    <w:rsid w:val="003D429C"/>
    <w:rsid w:val="003D4484"/>
    <w:rsid w:val="003D44B5"/>
    <w:rsid w:val="003D4574"/>
    <w:rsid w:val="003D459D"/>
    <w:rsid w:val="003D492D"/>
    <w:rsid w:val="003D4935"/>
    <w:rsid w:val="003D4C00"/>
    <w:rsid w:val="003D4D8A"/>
    <w:rsid w:val="003D51B4"/>
    <w:rsid w:val="003D52AC"/>
    <w:rsid w:val="003D590E"/>
    <w:rsid w:val="003D5C56"/>
    <w:rsid w:val="003D5CB3"/>
    <w:rsid w:val="003D6473"/>
    <w:rsid w:val="003D6EDE"/>
    <w:rsid w:val="003D6F66"/>
    <w:rsid w:val="003D72BA"/>
    <w:rsid w:val="003D74DC"/>
    <w:rsid w:val="003E05EA"/>
    <w:rsid w:val="003E06A5"/>
    <w:rsid w:val="003E07A3"/>
    <w:rsid w:val="003E0852"/>
    <w:rsid w:val="003E0A8B"/>
    <w:rsid w:val="003E0ABD"/>
    <w:rsid w:val="003E0CC2"/>
    <w:rsid w:val="003E0DF8"/>
    <w:rsid w:val="003E1435"/>
    <w:rsid w:val="003E1506"/>
    <w:rsid w:val="003E15C0"/>
    <w:rsid w:val="003E16E0"/>
    <w:rsid w:val="003E1793"/>
    <w:rsid w:val="003E18A8"/>
    <w:rsid w:val="003E18F8"/>
    <w:rsid w:val="003E19D2"/>
    <w:rsid w:val="003E1D64"/>
    <w:rsid w:val="003E1D69"/>
    <w:rsid w:val="003E1EA3"/>
    <w:rsid w:val="003E1EBA"/>
    <w:rsid w:val="003E2B2A"/>
    <w:rsid w:val="003E2CAE"/>
    <w:rsid w:val="003E2EF3"/>
    <w:rsid w:val="003E2F2C"/>
    <w:rsid w:val="003E2FA8"/>
    <w:rsid w:val="003E3007"/>
    <w:rsid w:val="003E3061"/>
    <w:rsid w:val="003E33A0"/>
    <w:rsid w:val="003E33DD"/>
    <w:rsid w:val="003E344D"/>
    <w:rsid w:val="003E35DF"/>
    <w:rsid w:val="003E399C"/>
    <w:rsid w:val="003E3C5C"/>
    <w:rsid w:val="003E3C5F"/>
    <w:rsid w:val="003E3CCD"/>
    <w:rsid w:val="003E3CD6"/>
    <w:rsid w:val="003E3D83"/>
    <w:rsid w:val="003E436B"/>
    <w:rsid w:val="003E478A"/>
    <w:rsid w:val="003E4BCB"/>
    <w:rsid w:val="003E4D9C"/>
    <w:rsid w:val="003E5436"/>
    <w:rsid w:val="003E5562"/>
    <w:rsid w:val="003E5639"/>
    <w:rsid w:val="003E5816"/>
    <w:rsid w:val="003E5D18"/>
    <w:rsid w:val="003E5EB8"/>
    <w:rsid w:val="003E5FF5"/>
    <w:rsid w:val="003E6202"/>
    <w:rsid w:val="003E65E9"/>
    <w:rsid w:val="003E6D7C"/>
    <w:rsid w:val="003E6F2A"/>
    <w:rsid w:val="003E7176"/>
    <w:rsid w:val="003E7326"/>
    <w:rsid w:val="003E754F"/>
    <w:rsid w:val="003E762B"/>
    <w:rsid w:val="003E7B7D"/>
    <w:rsid w:val="003E7C4B"/>
    <w:rsid w:val="003F0082"/>
    <w:rsid w:val="003F00D2"/>
    <w:rsid w:val="003F083B"/>
    <w:rsid w:val="003F0D2D"/>
    <w:rsid w:val="003F0D6D"/>
    <w:rsid w:val="003F0E72"/>
    <w:rsid w:val="003F10BC"/>
    <w:rsid w:val="003F1A17"/>
    <w:rsid w:val="003F1B09"/>
    <w:rsid w:val="003F1BAC"/>
    <w:rsid w:val="003F1BD4"/>
    <w:rsid w:val="003F1CB3"/>
    <w:rsid w:val="003F1CFC"/>
    <w:rsid w:val="003F1F32"/>
    <w:rsid w:val="003F2322"/>
    <w:rsid w:val="003F25DE"/>
    <w:rsid w:val="003F269F"/>
    <w:rsid w:val="003F29BA"/>
    <w:rsid w:val="003F2BDA"/>
    <w:rsid w:val="003F2D21"/>
    <w:rsid w:val="003F3124"/>
    <w:rsid w:val="003F3436"/>
    <w:rsid w:val="003F344B"/>
    <w:rsid w:val="003F34E3"/>
    <w:rsid w:val="003F3918"/>
    <w:rsid w:val="003F39DD"/>
    <w:rsid w:val="003F3BCD"/>
    <w:rsid w:val="003F3C4B"/>
    <w:rsid w:val="003F3E5E"/>
    <w:rsid w:val="003F40D5"/>
    <w:rsid w:val="003F4669"/>
    <w:rsid w:val="003F48C8"/>
    <w:rsid w:val="003F49FD"/>
    <w:rsid w:val="003F4B67"/>
    <w:rsid w:val="003F5379"/>
    <w:rsid w:val="003F5669"/>
    <w:rsid w:val="003F56B5"/>
    <w:rsid w:val="003F5C60"/>
    <w:rsid w:val="003F5D16"/>
    <w:rsid w:val="003F5DC3"/>
    <w:rsid w:val="003F5EC2"/>
    <w:rsid w:val="003F5F0A"/>
    <w:rsid w:val="003F6303"/>
    <w:rsid w:val="003F66BC"/>
    <w:rsid w:val="003F6A0F"/>
    <w:rsid w:val="003F6C52"/>
    <w:rsid w:val="003F6F24"/>
    <w:rsid w:val="003F6FA2"/>
    <w:rsid w:val="003F6FA7"/>
    <w:rsid w:val="003F723B"/>
    <w:rsid w:val="003F73F9"/>
    <w:rsid w:val="003F75EA"/>
    <w:rsid w:val="003F761A"/>
    <w:rsid w:val="003F762A"/>
    <w:rsid w:val="003F76D5"/>
    <w:rsid w:val="003F7B23"/>
    <w:rsid w:val="003F7EE1"/>
    <w:rsid w:val="00400116"/>
    <w:rsid w:val="004007E2"/>
    <w:rsid w:val="004008B9"/>
    <w:rsid w:val="00400999"/>
    <w:rsid w:val="00401230"/>
    <w:rsid w:val="00401599"/>
    <w:rsid w:val="004017A8"/>
    <w:rsid w:val="004019D1"/>
    <w:rsid w:val="00401A96"/>
    <w:rsid w:val="00401B01"/>
    <w:rsid w:val="00401BC6"/>
    <w:rsid w:val="00401F09"/>
    <w:rsid w:val="004020A5"/>
    <w:rsid w:val="00402238"/>
    <w:rsid w:val="004026C1"/>
    <w:rsid w:val="00402922"/>
    <w:rsid w:val="00402B46"/>
    <w:rsid w:val="00402C95"/>
    <w:rsid w:val="00402D3B"/>
    <w:rsid w:val="00402E6B"/>
    <w:rsid w:val="004030C4"/>
    <w:rsid w:val="0040389E"/>
    <w:rsid w:val="00403BAE"/>
    <w:rsid w:val="0040452F"/>
    <w:rsid w:val="00404C98"/>
    <w:rsid w:val="00404F3C"/>
    <w:rsid w:val="004051AA"/>
    <w:rsid w:val="004056B9"/>
    <w:rsid w:val="004058B0"/>
    <w:rsid w:val="00405A4A"/>
    <w:rsid w:val="00405CD6"/>
    <w:rsid w:val="004061FF"/>
    <w:rsid w:val="004066C3"/>
    <w:rsid w:val="0040691D"/>
    <w:rsid w:val="00407136"/>
    <w:rsid w:val="0040726F"/>
    <w:rsid w:val="0040733D"/>
    <w:rsid w:val="00407687"/>
    <w:rsid w:val="0040776F"/>
    <w:rsid w:val="00407888"/>
    <w:rsid w:val="00407907"/>
    <w:rsid w:val="00407AF5"/>
    <w:rsid w:val="00407BEE"/>
    <w:rsid w:val="00407C78"/>
    <w:rsid w:val="004103C2"/>
    <w:rsid w:val="00410A27"/>
    <w:rsid w:val="00410F06"/>
    <w:rsid w:val="00411206"/>
    <w:rsid w:val="0041199E"/>
    <w:rsid w:val="00411CD9"/>
    <w:rsid w:val="00412CE0"/>
    <w:rsid w:val="00412E3A"/>
    <w:rsid w:val="00412E49"/>
    <w:rsid w:val="00413073"/>
    <w:rsid w:val="00413110"/>
    <w:rsid w:val="0041315E"/>
    <w:rsid w:val="00413ADE"/>
    <w:rsid w:val="00413CA0"/>
    <w:rsid w:val="00413E39"/>
    <w:rsid w:val="00413F23"/>
    <w:rsid w:val="00413F71"/>
    <w:rsid w:val="00414047"/>
    <w:rsid w:val="004141CD"/>
    <w:rsid w:val="004142A9"/>
    <w:rsid w:val="0041433C"/>
    <w:rsid w:val="00414582"/>
    <w:rsid w:val="00414788"/>
    <w:rsid w:val="00414AB9"/>
    <w:rsid w:val="00415381"/>
    <w:rsid w:val="004157CD"/>
    <w:rsid w:val="004157D9"/>
    <w:rsid w:val="00415B36"/>
    <w:rsid w:val="00415B60"/>
    <w:rsid w:val="00415C9B"/>
    <w:rsid w:val="0041666F"/>
    <w:rsid w:val="004166CC"/>
    <w:rsid w:val="0041676B"/>
    <w:rsid w:val="004167CA"/>
    <w:rsid w:val="00416D4E"/>
    <w:rsid w:val="00416ED1"/>
    <w:rsid w:val="004170D8"/>
    <w:rsid w:val="00417421"/>
    <w:rsid w:val="0041765E"/>
    <w:rsid w:val="004176F3"/>
    <w:rsid w:val="00417E91"/>
    <w:rsid w:val="00420022"/>
    <w:rsid w:val="0042047A"/>
    <w:rsid w:val="00420881"/>
    <w:rsid w:val="00421028"/>
    <w:rsid w:val="00421034"/>
    <w:rsid w:val="0042152F"/>
    <w:rsid w:val="0042186D"/>
    <w:rsid w:val="00421A1D"/>
    <w:rsid w:val="00421C37"/>
    <w:rsid w:val="00421CC0"/>
    <w:rsid w:val="00421D6D"/>
    <w:rsid w:val="00421D7B"/>
    <w:rsid w:val="00421E65"/>
    <w:rsid w:val="00421ECE"/>
    <w:rsid w:val="00422069"/>
    <w:rsid w:val="00422468"/>
    <w:rsid w:val="00422C0C"/>
    <w:rsid w:val="00422C22"/>
    <w:rsid w:val="00422CF0"/>
    <w:rsid w:val="00422F1D"/>
    <w:rsid w:val="00423162"/>
    <w:rsid w:val="00423274"/>
    <w:rsid w:val="004233D9"/>
    <w:rsid w:val="004239BB"/>
    <w:rsid w:val="00423BA0"/>
    <w:rsid w:val="00424403"/>
    <w:rsid w:val="0042441C"/>
    <w:rsid w:val="00424782"/>
    <w:rsid w:val="004248B9"/>
    <w:rsid w:val="00424A8E"/>
    <w:rsid w:val="00424B5A"/>
    <w:rsid w:val="00424B6D"/>
    <w:rsid w:val="00424F01"/>
    <w:rsid w:val="00424FCC"/>
    <w:rsid w:val="00425144"/>
    <w:rsid w:val="00425512"/>
    <w:rsid w:val="004255A7"/>
    <w:rsid w:val="004255AE"/>
    <w:rsid w:val="00425895"/>
    <w:rsid w:val="004262BE"/>
    <w:rsid w:val="004262D5"/>
    <w:rsid w:val="00426778"/>
    <w:rsid w:val="00426890"/>
    <w:rsid w:val="00426952"/>
    <w:rsid w:val="00426CD5"/>
    <w:rsid w:val="00426D75"/>
    <w:rsid w:val="00427157"/>
    <w:rsid w:val="00427631"/>
    <w:rsid w:val="0042784E"/>
    <w:rsid w:val="00427FCA"/>
    <w:rsid w:val="0043003A"/>
    <w:rsid w:val="004302FF"/>
    <w:rsid w:val="0043080B"/>
    <w:rsid w:val="00430C95"/>
    <w:rsid w:val="00430CE2"/>
    <w:rsid w:val="00430E14"/>
    <w:rsid w:val="00430E2A"/>
    <w:rsid w:val="00431098"/>
    <w:rsid w:val="004311D6"/>
    <w:rsid w:val="00431262"/>
    <w:rsid w:val="00431604"/>
    <w:rsid w:val="0043174E"/>
    <w:rsid w:val="00431C59"/>
    <w:rsid w:val="0043208C"/>
    <w:rsid w:val="0043248E"/>
    <w:rsid w:val="00432678"/>
    <w:rsid w:val="0043290B"/>
    <w:rsid w:val="00432916"/>
    <w:rsid w:val="00432A2D"/>
    <w:rsid w:val="00432AF7"/>
    <w:rsid w:val="00432D9E"/>
    <w:rsid w:val="0043369D"/>
    <w:rsid w:val="0043390E"/>
    <w:rsid w:val="00433ADE"/>
    <w:rsid w:val="00433BFA"/>
    <w:rsid w:val="00433C99"/>
    <w:rsid w:val="00433E88"/>
    <w:rsid w:val="0043437A"/>
    <w:rsid w:val="0043437F"/>
    <w:rsid w:val="00434691"/>
    <w:rsid w:val="0043469C"/>
    <w:rsid w:val="00435492"/>
    <w:rsid w:val="00435C09"/>
    <w:rsid w:val="00435EAA"/>
    <w:rsid w:val="0043604D"/>
    <w:rsid w:val="00436151"/>
    <w:rsid w:val="00436299"/>
    <w:rsid w:val="004364FE"/>
    <w:rsid w:val="0043668E"/>
    <w:rsid w:val="004366DD"/>
    <w:rsid w:val="00436A7C"/>
    <w:rsid w:val="00436AFA"/>
    <w:rsid w:val="00436B19"/>
    <w:rsid w:val="00436B35"/>
    <w:rsid w:val="00436D5A"/>
    <w:rsid w:val="00436D5E"/>
    <w:rsid w:val="00436DC5"/>
    <w:rsid w:val="00436DF5"/>
    <w:rsid w:val="00436F4D"/>
    <w:rsid w:val="00437290"/>
    <w:rsid w:val="004374AE"/>
    <w:rsid w:val="00437854"/>
    <w:rsid w:val="0043787D"/>
    <w:rsid w:val="00440639"/>
    <w:rsid w:val="00440738"/>
    <w:rsid w:val="00440A37"/>
    <w:rsid w:val="00440C7F"/>
    <w:rsid w:val="00440E0C"/>
    <w:rsid w:val="00440E75"/>
    <w:rsid w:val="00441656"/>
    <w:rsid w:val="004417E7"/>
    <w:rsid w:val="00441909"/>
    <w:rsid w:val="004419B3"/>
    <w:rsid w:val="00441CA0"/>
    <w:rsid w:val="004423E9"/>
    <w:rsid w:val="0044279F"/>
    <w:rsid w:val="0044281B"/>
    <w:rsid w:val="00442A0C"/>
    <w:rsid w:val="00442C61"/>
    <w:rsid w:val="00442C75"/>
    <w:rsid w:val="00442D30"/>
    <w:rsid w:val="00442DCA"/>
    <w:rsid w:val="00442F32"/>
    <w:rsid w:val="00442F99"/>
    <w:rsid w:val="004430F8"/>
    <w:rsid w:val="004431D8"/>
    <w:rsid w:val="00443350"/>
    <w:rsid w:val="00443576"/>
    <w:rsid w:val="00443638"/>
    <w:rsid w:val="004436B7"/>
    <w:rsid w:val="00443C35"/>
    <w:rsid w:val="00444019"/>
    <w:rsid w:val="004445D6"/>
    <w:rsid w:val="004447A2"/>
    <w:rsid w:val="00444928"/>
    <w:rsid w:val="00444D50"/>
    <w:rsid w:val="004450CD"/>
    <w:rsid w:val="004452DB"/>
    <w:rsid w:val="004455D6"/>
    <w:rsid w:val="00445624"/>
    <w:rsid w:val="004456DA"/>
    <w:rsid w:val="00445B2C"/>
    <w:rsid w:val="00445E2B"/>
    <w:rsid w:val="00445E7E"/>
    <w:rsid w:val="00445E9A"/>
    <w:rsid w:val="0044603F"/>
    <w:rsid w:val="00446181"/>
    <w:rsid w:val="004461A3"/>
    <w:rsid w:val="0044622F"/>
    <w:rsid w:val="0044628D"/>
    <w:rsid w:val="004463E6"/>
    <w:rsid w:val="004464B0"/>
    <w:rsid w:val="004468D1"/>
    <w:rsid w:val="00446AA4"/>
    <w:rsid w:val="00446F12"/>
    <w:rsid w:val="00447356"/>
    <w:rsid w:val="004474FE"/>
    <w:rsid w:val="00447A26"/>
    <w:rsid w:val="00447C42"/>
    <w:rsid w:val="00447E95"/>
    <w:rsid w:val="004503B3"/>
    <w:rsid w:val="004506B9"/>
    <w:rsid w:val="00450969"/>
    <w:rsid w:val="00450A06"/>
    <w:rsid w:val="00450AE1"/>
    <w:rsid w:val="00450B4F"/>
    <w:rsid w:val="00450E47"/>
    <w:rsid w:val="004510CD"/>
    <w:rsid w:val="0045129D"/>
    <w:rsid w:val="004513B7"/>
    <w:rsid w:val="0045173D"/>
    <w:rsid w:val="0045182D"/>
    <w:rsid w:val="00451A2A"/>
    <w:rsid w:val="00451B5C"/>
    <w:rsid w:val="00452553"/>
    <w:rsid w:val="004526A7"/>
    <w:rsid w:val="00452993"/>
    <w:rsid w:val="00452EBF"/>
    <w:rsid w:val="0045312D"/>
    <w:rsid w:val="00453530"/>
    <w:rsid w:val="00453586"/>
    <w:rsid w:val="004536BA"/>
    <w:rsid w:val="00453953"/>
    <w:rsid w:val="00453A99"/>
    <w:rsid w:val="00453CB9"/>
    <w:rsid w:val="00453F94"/>
    <w:rsid w:val="00453FD0"/>
    <w:rsid w:val="00454361"/>
    <w:rsid w:val="0045461F"/>
    <w:rsid w:val="00454CE8"/>
    <w:rsid w:val="00454CFD"/>
    <w:rsid w:val="0045511E"/>
    <w:rsid w:val="0045534E"/>
    <w:rsid w:val="004553C4"/>
    <w:rsid w:val="00455785"/>
    <w:rsid w:val="004558D9"/>
    <w:rsid w:val="00455C9E"/>
    <w:rsid w:val="004565EC"/>
    <w:rsid w:val="004566CB"/>
    <w:rsid w:val="004569C4"/>
    <w:rsid w:val="00456D89"/>
    <w:rsid w:val="00456DC8"/>
    <w:rsid w:val="00456E90"/>
    <w:rsid w:val="00457252"/>
    <w:rsid w:val="004573EC"/>
    <w:rsid w:val="00457478"/>
    <w:rsid w:val="004574D0"/>
    <w:rsid w:val="004576BB"/>
    <w:rsid w:val="00457AFB"/>
    <w:rsid w:val="00457D43"/>
    <w:rsid w:val="00457E47"/>
    <w:rsid w:val="00457FD5"/>
    <w:rsid w:val="0046007D"/>
    <w:rsid w:val="004600EA"/>
    <w:rsid w:val="00460136"/>
    <w:rsid w:val="0046014C"/>
    <w:rsid w:val="00460423"/>
    <w:rsid w:val="00460D95"/>
    <w:rsid w:val="0046117B"/>
    <w:rsid w:val="00461459"/>
    <w:rsid w:val="00461882"/>
    <w:rsid w:val="00461912"/>
    <w:rsid w:val="00461973"/>
    <w:rsid w:val="004619DF"/>
    <w:rsid w:val="00461A37"/>
    <w:rsid w:val="00461E66"/>
    <w:rsid w:val="0046207A"/>
    <w:rsid w:val="004623AF"/>
    <w:rsid w:val="00462880"/>
    <w:rsid w:val="00462B6E"/>
    <w:rsid w:val="00462D2F"/>
    <w:rsid w:val="00462F30"/>
    <w:rsid w:val="00462FCB"/>
    <w:rsid w:val="00462FE5"/>
    <w:rsid w:val="00463504"/>
    <w:rsid w:val="00463774"/>
    <w:rsid w:val="00463ACB"/>
    <w:rsid w:val="00463B22"/>
    <w:rsid w:val="00463CB9"/>
    <w:rsid w:val="00463EAB"/>
    <w:rsid w:val="00463F5B"/>
    <w:rsid w:val="00464006"/>
    <w:rsid w:val="00464096"/>
    <w:rsid w:val="00464286"/>
    <w:rsid w:val="00464559"/>
    <w:rsid w:val="00464869"/>
    <w:rsid w:val="004649F6"/>
    <w:rsid w:val="00464D19"/>
    <w:rsid w:val="00464DD8"/>
    <w:rsid w:val="00464DF8"/>
    <w:rsid w:val="004650F3"/>
    <w:rsid w:val="0046555F"/>
    <w:rsid w:val="00465735"/>
    <w:rsid w:val="004659B4"/>
    <w:rsid w:val="00465E37"/>
    <w:rsid w:val="00466113"/>
    <w:rsid w:val="0046634F"/>
    <w:rsid w:val="00466449"/>
    <w:rsid w:val="004666AF"/>
    <w:rsid w:val="00466AF0"/>
    <w:rsid w:val="00466F2B"/>
    <w:rsid w:val="00467169"/>
    <w:rsid w:val="00467615"/>
    <w:rsid w:val="0046785A"/>
    <w:rsid w:val="00467884"/>
    <w:rsid w:val="00467F00"/>
    <w:rsid w:val="0047018B"/>
    <w:rsid w:val="00470492"/>
    <w:rsid w:val="0047090A"/>
    <w:rsid w:val="00470D2B"/>
    <w:rsid w:val="00470DE3"/>
    <w:rsid w:val="00470FEF"/>
    <w:rsid w:val="00471501"/>
    <w:rsid w:val="004715E7"/>
    <w:rsid w:val="0047173C"/>
    <w:rsid w:val="00471CE2"/>
    <w:rsid w:val="00471D75"/>
    <w:rsid w:val="00471D9A"/>
    <w:rsid w:val="00471E73"/>
    <w:rsid w:val="00472098"/>
    <w:rsid w:val="00472249"/>
    <w:rsid w:val="00472394"/>
    <w:rsid w:val="004723A2"/>
    <w:rsid w:val="00472450"/>
    <w:rsid w:val="004729DA"/>
    <w:rsid w:val="00472BC9"/>
    <w:rsid w:val="00472E74"/>
    <w:rsid w:val="00472F66"/>
    <w:rsid w:val="00473581"/>
    <w:rsid w:val="00473646"/>
    <w:rsid w:val="004739C9"/>
    <w:rsid w:val="004739FD"/>
    <w:rsid w:val="00473E6E"/>
    <w:rsid w:val="0047401F"/>
    <w:rsid w:val="004740FB"/>
    <w:rsid w:val="00474116"/>
    <w:rsid w:val="004745D1"/>
    <w:rsid w:val="0047461F"/>
    <w:rsid w:val="004747A4"/>
    <w:rsid w:val="00474884"/>
    <w:rsid w:val="0047538F"/>
    <w:rsid w:val="0047566D"/>
    <w:rsid w:val="0047567D"/>
    <w:rsid w:val="004759E0"/>
    <w:rsid w:val="00475E1A"/>
    <w:rsid w:val="004762BB"/>
    <w:rsid w:val="0047647D"/>
    <w:rsid w:val="004764A2"/>
    <w:rsid w:val="00476547"/>
    <w:rsid w:val="00476692"/>
    <w:rsid w:val="00476741"/>
    <w:rsid w:val="004768CF"/>
    <w:rsid w:val="004768FA"/>
    <w:rsid w:val="00476B03"/>
    <w:rsid w:val="00476BF6"/>
    <w:rsid w:val="00476C01"/>
    <w:rsid w:val="00477205"/>
    <w:rsid w:val="00477262"/>
    <w:rsid w:val="004778DE"/>
    <w:rsid w:val="00477AC7"/>
    <w:rsid w:val="00477D1D"/>
    <w:rsid w:val="00477FCC"/>
    <w:rsid w:val="00480090"/>
    <w:rsid w:val="00480284"/>
    <w:rsid w:val="00480C46"/>
    <w:rsid w:val="0048111A"/>
    <w:rsid w:val="00481503"/>
    <w:rsid w:val="00481AB1"/>
    <w:rsid w:val="00481DF9"/>
    <w:rsid w:val="00481F93"/>
    <w:rsid w:val="0048204D"/>
    <w:rsid w:val="004820E1"/>
    <w:rsid w:val="00482545"/>
    <w:rsid w:val="00482853"/>
    <w:rsid w:val="00482FA8"/>
    <w:rsid w:val="004832C9"/>
    <w:rsid w:val="00483406"/>
    <w:rsid w:val="0048357C"/>
    <w:rsid w:val="004838A5"/>
    <w:rsid w:val="0048393F"/>
    <w:rsid w:val="004839A8"/>
    <w:rsid w:val="00483A43"/>
    <w:rsid w:val="00483AF7"/>
    <w:rsid w:val="00484117"/>
    <w:rsid w:val="0048443B"/>
    <w:rsid w:val="004847DF"/>
    <w:rsid w:val="004848EF"/>
    <w:rsid w:val="004848FB"/>
    <w:rsid w:val="004849EE"/>
    <w:rsid w:val="00484A86"/>
    <w:rsid w:val="0048519A"/>
    <w:rsid w:val="0048557E"/>
    <w:rsid w:val="004859FB"/>
    <w:rsid w:val="00485CF5"/>
    <w:rsid w:val="00485D67"/>
    <w:rsid w:val="00486659"/>
    <w:rsid w:val="00486668"/>
    <w:rsid w:val="00486727"/>
    <w:rsid w:val="00486926"/>
    <w:rsid w:val="00486D71"/>
    <w:rsid w:val="00487043"/>
    <w:rsid w:val="004873E5"/>
    <w:rsid w:val="0048746E"/>
    <w:rsid w:val="004877E0"/>
    <w:rsid w:val="00487904"/>
    <w:rsid w:val="00487CE6"/>
    <w:rsid w:val="00487D31"/>
    <w:rsid w:val="0049014E"/>
    <w:rsid w:val="00490308"/>
    <w:rsid w:val="0049084E"/>
    <w:rsid w:val="00490AD7"/>
    <w:rsid w:val="00490F8A"/>
    <w:rsid w:val="00491393"/>
    <w:rsid w:val="004913FE"/>
    <w:rsid w:val="004914E1"/>
    <w:rsid w:val="00491653"/>
    <w:rsid w:val="004917BB"/>
    <w:rsid w:val="00491A96"/>
    <w:rsid w:val="00491C6F"/>
    <w:rsid w:val="004920E5"/>
    <w:rsid w:val="00492140"/>
    <w:rsid w:val="00492402"/>
    <w:rsid w:val="0049248A"/>
    <w:rsid w:val="00492575"/>
    <w:rsid w:val="00492667"/>
    <w:rsid w:val="004928F1"/>
    <w:rsid w:val="00492DA8"/>
    <w:rsid w:val="00492DE3"/>
    <w:rsid w:val="00492EE7"/>
    <w:rsid w:val="00493075"/>
    <w:rsid w:val="0049344E"/>
    <w:rsid w:val="00493AA4"/>
    <w:rsid w:val="00493B0D"/>
    <w:rsid w:val="00493FAE"/>
    <w:rsid w:val="0049447E"/>
    <w:rsid w:val="004947B5"/>
    <w:rsid w:val="0049486A"/>
    <w:rsid w:val="00494C8B"/>
    <w:rsid w:val="00494D05"/>
    <w:rsid w:val="00494DF9"/>
    <w:rsid w:val="00494E95"/>
    <w:rsid w:val="00494F9B"/>
    <w:rsid w:val="00495139"/>
    <w:rsid w:val="00495867"/>
    <w:rsid w:val="00495D5C"/>
    <w:rsid w:val="00495F70"/>
    <w:rsid w:val="004961C3"/>
    <w:rsid w:val="004968BF"/>
    <w:rsid w:val="00496A0F"/>
    <w:rsid w:val="00496BD4"/>
    <w:rsid w:val="00497019"/>
    <w:rsid w:val="00497224"/>
    <w:rsid w:val="004979A8"/>
    <w:rsid w:val="00497AB1"/>
    <w:rsid w:val="004A00A0"/>
    <w:rsid w:val="004A06B1"/>
    <w:rsid w:val="004A08E7"/>
    <w:rsid w:val="004A0A4B"/>
    <w:rsid w:val="004A13F7"/>
    <w:rsid w:val="004A1460"/>
    <w:rsid w:val="004A1880"/>
    <w:rsid w:val="004A2231"/>
    <w:rsid w:val="004A235C"/>
    <w:rsid w:val="004A24A7"/>
    <w:rsid w:val="004A25C5"/>
    <w:rsid w:val="004A2C1D"/>
    <w:rsid w:val="004A2CFD"/>
    <w:rsid w:val="004A2F04"/>
    <w:rsid w:val="004A34B6"/>
    <w:rsid w:val="004A34F8"/>
    <w:rsid w:val="004A3612"/>
    <w:rsid w:val="004A3A8A"/>
    <w:rsid w:val="004A3F5D"/>
    <w:rsid w:val="004A3F75"/>
    <w:rsid w:val="004A4094"/>
    <w:rsid w:val="004A42A9"/>
    <w:rsid w:val="004A4757"/>
    <w:rsid w:val="004A4787"/>
    <w:rsid w:val="004A48DD"/>
    <w:rsid w:val="004A4A61"/>
    <w:rsid w:val="004A5532"/>
    <w:rsid w:val="004A5625"/>
    <w:rsid w:val="004A56E1"/>
    <w:rsid w:val="004A594D"/>
    <w:rsid w:val="004A5A6D"/>
    <w:rsid w:val="004A5E9C"/>
    <w:rsid w:val="004A616A"/>
    <w:rsid w:val="004A62A4"/>
    <w:rsid w:val="004A684C"/>
    <w:rsid w:val="004A6E00"/>
    <w:rsid w:val="004A71AA"/>
    <w:rsid w:val="004A781E"/>
    <w:rsid w:val="004A78F4"/>
    <w:rsid w:val="004A7943"/>
    <w:rsid w:val="004A7B30"/>
    <w:rsid w:val="004A7C51"/>
    <w:rsid w:val="004A7E6B"/>
    <w:rsid w:val="004A7F13"/>
    <w:rsid w:val="004B023F"/>
    <w:rsid w:val="004B0354"/>
    <w:rsid w:val="004B04DD"/>
    <w:rsid w:val="004B0579"/>
    <w:rsid w:val="004B08EA"/>
    <w:rsid w:val="004B0F2E"/>
    <w:rsid w:val="004B11CE"/>
    <w:rsid w:val="004B11D2"/>
    <w:rsid w:val="004B1349"/>
    <w:rsid w:val="004B13C0"/>
    <w:rsid w:val="004B1A75"/>
    <w:rsid w:val="004B1C28"/>
    <w:rsid w:val="004B21D8"/>
    <w:rsid w:val="004B234E"/>
    <w:rsid w:val="004B284A"/>
    <w:rsid w:val="004B2900"/>
    <w:rsid w:val="004B2EA0"/>
    <w:rsid w:val="004B344B"/>
    <w:rsid w:val="004B36CB"/>
    <w:rsid w:val="004B3B21"/>
    <w:rsid w:val="004B3CFC"/>
    <w:rsid w:val="004B3EED"/>
    <w:rsid w:val="004B3F64"/>
    <w:rsid w:val="004B433A"/>
    <w:rsid w:val="004B45A3"/>
    <w:rsid w:val="004B460F"/>
    <w:rsid w:val="004B4615"/>
    <w:rsid w:val="004B487D"/>
    <w:rsid w:val="004B4E7C"/>
    <w:rsid w:val="004B4F5B"/>
    <w:rsid w:val="004B5766"/>
    <w:rsid w:val="004B58CE"/>
    <w:rsid w:val="004B5A18"/>
    <w:rsid w:val="004B5BED"/>
    <w:rsid w:val="004B65D1"/>
    <w:rsid w:val="004B66EE"/>
    <w:rsid w:val="004B67A5"/>
    <w:rsid w:val="004B692D"/>
    <w:rsid w:val="004B69C9"/>
    <w:rsid w:val="004B6AA4"/>
    <w:rsid w:val="004B6C5B"/>
    <w:rsid w:val="004B7270"/>
    <w:rsid w:val="004B72DF"/>
    <w:rsid w:val="004B7498"/>
    <w:rsid w:val="004B77D8"/>
    <w:rsid w:val="004B7875"/>
    <w:rsid w:val="004B78F7"/>
    <w:rsid w:val="004B7A98"/>
    <w:rsid w:val="004B7B49"/>
    <w:rsid w:val="004C0033"/>
    <w:rsid w:val="004C0321"/>
    <w:rsid w:val="004C0584"/>
    <w:rsid w:val="004C06EC"/>
    <w:rsid w:val="004C0729"/>
    <w:rsid w:val="004C0983"/>
    <w:rsid w:val="004C0998"/>
    <w:rsid w:val="004C09AA"/>
    <w:rsid w:val="004C0C0B"/>
    <w:rsid w:val="004C0CB4"/>
    <w:rsid w:val="004C0D39"/>
    <w:rsid w:val="004C0E88"/>
    <w:rsid w:val="004C1002"/>
    <w:rsid w:val="004C1131"/>
    <w:rsid w:val="004C11B7"/>
    <w:rsid w:val="004C160F"/>
    <w:rsid w:val="004C1614"/>
    <w:rsid w:val="004C1682"/>
    <w:rsid w:val="004C1E87"/>
    <w:rsid w:val="004C20B3"/>
    <w:rsid w:val="004C2129"/>
    <w:rsid w:val="004C248B"/>
    <w:rsid w:val="004C26A4"/>
    <w:rsid w:val="004C2A51"/>
    <w:rsid w:val="004C2B35"/>
    <w:rsid w:val="004C2C49"/>
    <w:rsid w:val="004C3197"/>
    <w:rsid w:val="004C3268"/>
    <w:rsid w:val="004C351C"/>
    <w:rsid w:val="004C389D"/>
    <w:rsid w:val="004C3A2F"/>
    <w:rsid w:val="004C3A49"/>
    <w:rsid w:val="004C3B7E"/>
    <w:rsid w:val="004C3D48"/>
    <w:rsid w:val="004C3DF3"/>
    <w:rsid w:val="004C3F95"/>
    <w:rsid w:val="004C40D6"/>
    <w:rsid w:val="004C4189"/>
    <w:rsid w:val="004C4253"/>
    <w:rsid w:val="004C4488"/>
    <w:rsid w:val="004C4574"/>
    <w:rsid w:val="004C4B7F"/>
    <w:rsid w:val="004C4D37"/>
    <w:rsid w:val="004C4E28"/>
    <w:rsid w:val="004C5256"/>
    <w:rsid w:val="004C538B"/>
    <w:rsid w:val="004C5B45"/>
    <w:rsid w:val="004C5BB1"/>
    <w:rsid w:val="004C6277"/>
    <w:rsid w:val="004C62C8"/>
    <w:rsid w:val="004C6330"/>
    <w:rsid w:val="004C670A"/>
    <w:rsid w:val="004C6824"/>
    <w:rsid w:val="004C6B94"/>
    <w:rsid w:val="004C6EC8"/>
    <w:rsid w:val="004C6FF4"/>
    <w:rsid w:val="004C703D"/>
    <w:rsid w:val="004C7130"/>
    <w:rsid w:val="004C7221"/>
    <w:rsid w:val="004D0159"/>
    <w:rsid w:val="004D01EA"/>
    <w:rsid w:val="004D0412"/>
    <w:rsid w:val="004D066D"/>
    <w:rsid w:val="004D06DA"/>
    <w:rsid w:val="004D0803"/>
    <w:rsid w:val="004D0813"/>
    <w:rsid w:val="004D096C"/>
    <w:rsid w:val="004D0FFE"/>
    <w:rsid w:val="004D1042"/>
    <w:rsid w:val="004D1184"/>
    <w:rsid w:val="004D1275"/>
    <w:rsid w:val="004D15CA"/>
    <w:rsid w:val="004D1F01"/>
    <w:rsid w:val="004D26D2"/>
    <w:rsid w:val="004D291C"/>
    <w:rsid w:val="004D2CBA"/>
    <w:rsid w:val="004D2CCB"/>
    <w:rsid w:val="004D314D"/>
    <w:rsid w:val="004D3333"/>
    <w:rsid w:val="004D333E"/>
    <w:rsid w:val="004D33E7"/>
    <w:rsid w:val="004D3464"/>
    <w:rsid w:val="004D3B2B"/>
    <w:rsid w:val="004D4138"/>
    <w:rsid w:val="004D4282"/>
    <w:rsid w:val="004D4463"/>
    <w:rsid w:val="004D4C12"/>
    <w:rsid w:val="004D5197"/>
    <w:rsid w:val="004D521F"/>
    <w:rsid w:val="004D557C"/>
    <w:rsid w:val="004D55C7"/>
    <w:rsid w:val="004D55CD"/>
    <w:rsid w:val="004D5615"/>
    <w:rsid w:val="004D57B4"/>
    <w:rsid w:val="004D5996"/>
    <w:rsid w:val="004D6196"/>
    <w:rsid w:val="004D6219"/>
    <w:rsid w:val="004D624A"/>
    <w:rsid w:val="004D64FD"/>
    <w:rsid w:val="004D65D1"/>
    <w:rsid w:val="004D6621"/>
    <w:rsid w:val="004D6C5C"/>
    <w:rsid w:val="004D71C3"/>
    <w:rsid w:val="004D750B"/>
    <w:rsid w:val="004D7593"/>
    <w:rsid w:val="004D78C0"/>
    <w:rsid w:val="004D7CDB"/>
    <w:rsid w:val="004D7DDD"/>
    <w:rsid w:val="004E0508"/>
    <w:rsid w:val="004E057B"/>
    <w:rsid w:val="004E069B"/>
    <w:rsid w:val="004E0725"/>
    <w:rsid w:val="004E08C0"/>
    <w:rsid w:val="004E0A82"/>
    <w:rsid w:val="004E0BB0"/>
    <w:rsid w:val="004E0DCD"/>
    <w:rsid w:val="004E0F2D"/>
    <w:rsid w:val="004E1BDC"/>
    <w:rsid w:val="004E20AE"/>
    <w:rsid w:val="004E223A"/>
    <w:rsid w:val="004E23EB"/>
    <w:rsid w:val="004E23F4"/>
    <w:rsid w:val="004E2DB1"/>
    <w:rsid w:val="004E3065"/>
    <w:rsid w:val="004E34B4"/>
    <w:rsid w:val="004E3542"/>
    <w:rsid w:val="004E35A1"/>
    <w:rsid w:val="004E35F0"/>
    <w:rsid w:val="004E37A8"/>
    <w:rsid w:val="004E3928"/>
    <w:rsid w:val="004E401A"/>
    <w:rsid w:val="004E452D"/>
    <w:rsid w:val="004E477B"/>
    <w:rsid w:val="004E4D30"/>
    <w:rsid w:val="004E50F5"/>
    <w:rsid w:val="004E5608"/>
    <w:rsid w:val="004E5903"/>
    <w:rsid w:val="004E5B03"/>
    <w:rsid w:val="004E5D95"/>
    <w:rsid w:val="004E5F16"/>
    <w:rsid w:val="004E603A"/>
    <w:rsid w:val="004E67DC"/>
    <w:rsid w:val="004E6BDB"/>
    <w:rsid w:val="004E7404"/>
    <w:rsid w:val="004E75C3"/>
    <w:rsid w:val="004E76E5"/>
    <w:rsid w:val="004E7839"/>
    <w:rsid w:val="004E7D45"/>
    <w:rsid w:val="004E7D79"/>
    <w:rsid w:val="004E7E22"/>
    <w:rsid w:val="004E7EC3"/>
    <w:rsid w:val="004E7FE1"/>
    <w:rsid w:val="004F006A"/>
    <w:rsid w:val="004F0134"/>
    <w:rsid w:val="004F018D"/>
    <w:rsid w:val="004F02F4"/>
    <w:rsid w:val="004F0895"/>
    <w:rsid w:val="004F0CE9"/>
    <w:rsid w:val="004F1381"/>
    <w:rsid w:val="004F16F4"/>
    <w:rsid w:val="004F1B18"/>
    <w:rsid w:val="004F1C8C"/>
    <w:rsid w:val="004F2326"/>
    <w:rsid w:val="004F23AF"/>
    <w:rsid w:val="004F2463"/>
    <w:rsid w:val="004F2556"/>
    <w:rsid w:val="004F2704"/>
    <w:rsid w:val="004F2716"/>
    <w:rsid w:val="004F2DBC"/>
    <w:rsid w:val="004F2DC1"/>
    <w:rsid w:val="004F2E72"/>
    <w:rsid w:val="004F336B"/>
    <w:rsid w:val="004F3374"/>
    <w:rsid w:val="004F36C2"/>
    <w:rsid w:val="004F403C"/>
    <w:rsid w:val="004F419C"/>
    <w:rsid w:val="004F44F9"/>
    <w:rsid w:val="004F4667"/>
    <w:rsid w:val="004F46A0"/>
    <w:rsid w:val="004F4F19"/>
    <w:rsid w:val="004F52C5"/>
    <w:rsid w:val="004F52FC"/>
    <w:rsid w:val="004F5964"/>
    <w:rsid w:val="004F5A3A"/>
    <w:rsid w:val="004F5E3D"/>
    <w:rsid w:val="004F6465"/>
    <w:rsid w:val="004F6556"/>
    <w:rsid w:val="004F67AA"/>
    <w:rsid w:val="004F688D"/>
    <w:rsid w:val="004F68D5"/>
    <w:rsid w:val="004F69BF"/>
    <w:rsid w:val="004F6CE4"/>
    <w:rsid w:val="004F6D55"/>
    <w:rsid w:val="004F6F05"/>
    <w:rsid w:val="004F6F55"/>
    <w:rsid w:val="004F7100"/>
    <w:rsid w:val="004F7246"/>
    <w:rsid w:val="004F725E"/>
    <w:rsid w:val="004F72DE"/>
    <w:rsid w:val="004F7377"/>
    <w:rsid w:val="004F7393"/>
    <w:rsid w:val="004F73F0"/>
    <w:rsid w:val="004F74EA"/>
    <w:rsid w:val="004F771B"/>
    <w:rsid w:val="004F783A"/>
    <w:rsid w:val="004F7868"/>
    <w:rsid w:val="004F7A4D"/>
    <w:rsid w:val="004F7AAA"/>
    <w:rsid w:val="004F7ECB"/>
    <w:rsid w:val="004F7FFE"/>
    <w:rsid w:val="005004AD"/>
    <w:rsid w:val="0050050A"/>
    <w:rsid w:val="00500640"/>
    <w:rsid w:val="00500675"/>
    <w:rsid w:val="00500711"/>
    <w:rsid w:val="00500936"/>
    <w:rsid w:val="00500A05"/>
    <w:rsid w:val="00500AB8"/>
    <w:rsid w:val="00500B20"/>
    <w:rsid w:val="00500C18"/>
    <w:rsid w:val="00501028"/>
    <w:rsid w:val="00501054"/>
    <w:rsid w:val="005013AF"/>
    <w:rsid w:val="005016FD"/>
    <w:rsid w:val="00501B1A"/>
    <w:rsid w:val="005028A6"/>
    <w:rsid w:val="00502C23"/>
    <w:rsid w:val="00502E93"/>
    <w:rsid w:val="005038D1"/>
    <w:rsid w:val="005038E8"/>
    <w:rsid w:val="005039C5"/>
    <w:rsid w:val="00503B2C"/>
    <w:rsid w:val="00503B39"/>
    <w:rsid w:val="00503C5D"/>
    <w:rsid w:val="00503D6E"/>
    <w:rsid w:val="00503DCE"/>
    <w:rsid w:val="00503E38"/>
    <w:rsid w:val="00504298"/>
    <w:rsid w:val="0050433D"/>
    <w:rsid w:val="005043D5"/>
    <w:rsid w:val="0050477F"/>
    <w:rsid w:val="00504871"/>
    <w:rsid w:val="00504A87"/>
    <w:rsid w:val="00505130"/>
    <w:rsid w:val="005053AB"/>
    <w:rsid w:val="005055CC"/>
    <w:rsid w:val="00505C5B"/>
    <w:rsid w:val="00505DCE"/>
    <w:rsid w:val="0050608B"/>
    <w:rsid w:val="0050629C"/>
    <w:rsid w:val="00506560"/>
    <w:rsid w:val="005065E2"/>
    <w:rsid w:val="005066FC"/>
    <w:rsid w:val="00506AB3"/>
    <w:rsid w:val="00506AFB"/>
    <w:rsid w:val="00506D5C"/>
    <w:rsid w:val="00506F62"/>
    <w:rsid w:val="0050742B"/>
    <w:rsid w:val="00507644"/>
    <w:rsid w:val="005077E0"/>
    <w:rsid w:val="0050787D"/>
    <w:rsid w:val="00507964"/>
    <w:rsid w:val="00507A19"/>
    <w:rsid w:val="00507AB8"/>
    <w:rsid w:val="00507B36"/>
    <w:rsid w:val="00507CB5"/>
    <w:rsid w:val="00507FF9"/>
    <w:rsid w:val="00510219"/>
    <w:rsid w:val="0051025D"/>
    <w:rsid w:val="005102E8"/>
    <w:rsid w:val="005103BC"/>
    <w:rsid w:val="005105CB"/>
    <w:rsid w:val="00510720"/>
    <w:rsid w:val="005107FC"/>
    <w:rsid w:val="00510CB3"/>
    <w:rsid w:val="00510EF9"/>
    <w:rsid w:val="005111AE"/>
    <w:rsid w:val="00511202"/>
    <w:rsid w:val="005116B7"/>
    <w:rsid w:val="00511C2A"/>
    <w:rsid w:val="00511D65"/>
    <w:rsid w:val="005120A8"/>
    <w:rsid w:val="005120C4"/>
    <w:rsid w:val="00512875"/>
    <w:rsid w:val="005129DC"/>
    <w:rsid w:val="00512B4A"/>
    <w:rsid w:val="00512BD5"/>
    <w:rsid w:val="00512DEE"/>
    <w:rsid w:val="00512F43"/>
    <w:rsid w:val="005130CE"/>
    <w:rsid w:val="005133CC"/>
    <w:rsid w:val="00513971"/>
    <w:rsid w:val="00513D94"/>
    <w:rsid w:val="0051454B"/>
    <w:rsid w:val="0051497F"/>
    <w:rsid w:val="00514B3C"/>
    <w:rsid w:val="00514BB2"/>
    <w:rsid w:val="00514BD4"/>
    <w:rsid w:val="00514D1E"/>
    <w:rsid w:val="0051506A"/>
    <w:rsid w:val="00515180"/>
    <w:rsid w:val="0051598B"/>
    <w:rsid w:val="005159A8"/>
    <w:rsid w:val="005159E8"/>
    <w:rsid w:val="00516138"/>
    <w:rsid w:val="005164AC"/>
    <w:rsid w:val="0051671A"/>
    <w:rsid w:val="0051676A"/>
    <w:rsid w:val="0051676E"/>
    <w:rsid w:val="00516784"/>
    <w:rsid w:val="0051692E"/>
    <w:rsid w:val="00516AD2"/>
    <w:rsid w:val="00516C74"/>
    <w:rsid w:val="00516DE4"/>
    <w:rsid w:val="00517040"/>
    <w:rsid w:val="005171B5"/>
    <w:rsid w:val="005171F0"/>
    <w:rsid w:val="0051724A"/>
    <w:rsid w:val="00517482"/>
    <w:rsid w:val="00517AA5"/>
    <w:rsid w:val="00517AE9"/>
    <w:rsid w:val="00517B9B"/>
    <w:rsid w:val="00517EB9"/>
    <w:rsid w:val="0052012F"/>
    <w:rsid w:val="00520774"/>
    <w:rsid w:val="005209C9"/>
    <w:rsid w:val="00520B34"/>
    <w:rsid w:val="00520FBE"/>
    <w:rsid w:val="005213B2"/>
    <w:rsid w:val="005215BD"/>
    <w:rsid w:val="00521B38"/>
    <w:rsid w:val="00521F3E"/>
    <w:rsid w:val="00521F98"/>
    <w:rsid w:val="00522260"/>
    <w:rsid w:val="00522667"/>
    <w:rsid w:val="00522707"/>
    <w:rsid w:val="0052274F"/>
    <w:rsid w:val="00522D96"/>
    <w:rsid w:val="005231D4"/>
    <w:rsid w:val="0052326F"/>
    <w:rsid w:val="0052360F"/>
    <w:rsid w:val="00523A7A"/>
    <w:rsid w:val="00524012"/>
    <w:rsid w:val="005240D8"/>
    <w:rsid w:val="00524185"/>
    <w:rsid w:val="00524308"/>
    <w:rsid w:val="005243EB"/>
    <w:rsid w:val="00524B00"/>
    <w:rsid w:val="00524B9C"/>
    <w:rsid w:val="00524E1C"/>
    <w:rsid w:val="00525046"/>
    <w:rsid w:val="00525123"/>
    <w:rsid w:val="00525BBE"/>
    <w:rsid w:val="00525C60"/>
    <w:rsid w:val="00525D3D"/>
    <w:rsid w:val="0052611F"/>
    <w:rsid w:val="00526796"/>
    <w:rsid w:val="0052694C"/>
    <w:rsid w:val="00526A56"/>
    <w:rsid w:val="00526B78"/>
    <w:rsid w:val="00526D22"/>
    <w:rsid w:val="00527342"/>
    <w:rsid w:val="0052760B"/>
    <w:rsid w:val="005279A1"/>
    <w:rsid w:val="00527FC2"/>
    <w:rsid w:val="005300E8"/>
    <w:rsid w:val="005305E2"/>
    <w:rsid w:val="0053060C"/>
    <w:rsid w:val="0053060F"/>
    <w:rsid w:val="00530BB9"/>
    <w:rsid w:val="00530FA4"/>
    <w:rsid w:val="0053101F"/>
    <w:rsid w:val="005310DA"/>
    <w:rsid w:val="00531B58"/>
    <w:rsid w:val="00531EC1"/>
    <w:rsid w:val="00531EDE"/>
    <w:rsid w:val="00532103"/>
    <w:rsid w:val="005324BA"/>
    <w:rsid w:val="00532D03"/>
    <w:rsid w:val="00532E01"/>
    <w:rsid w:val="00532EF2"/>
    <w:rsid w:val="00533163"/>
    <w:rsid w:val="005331F0"/>
    <w:rsid w:val="005338BA"/>
    <w:rsid w:val="005339FF"/>
    <w:rsid w:val="00534245"/>
    <w:rsid w:val="005343DD"/>
    <w:rsid w:val="005344FD"/>
    <w:rsid w:val="0053488E"/>
    <w:rsid w:val="005349C5"/>
    <w:rsid w:val="00534DA4"/>
    <w:rsid w:val="00534E4D"/>
    <w:rsid w:val="00534F34"/>
    <w:rsid w:val="0053508F"/>
    <w:rsid w:val="005350DD"/>
    <w:rsid w:val="00535306"/>
    <w:rsid w:val="00535AA8"/>
    <w:rsid w:val="00535DFE"/>
    <w:rsid w:val="00535EB0"/>
    <w:rsid w:val="00535EC2"/>
    <w:rsid w:val="00535F57"/>
    <w:rsid w:val="00536384"/>
    <w:rsid w:val="00536385"/>
    <w:rsid w:val="005363E2"/>
    <w:rsid w:val="00536C73"/>
    <w:rsid w:val="00536CF2"/>
    <w:rsid w:val="00536EDD"/>
    <w:rsid w:val="005371D8"/>
    <w:rsid w:val="00537299"/>
    <w:rsid w:val="0053731C"/>
    <w:rsid w:val="005374AC"/>
    <w:rsid w:val="005374C5"/>
    <w:rsid w:val="00537C68"/>
    <w:rsid w:val="00537C8F"/>
    <w:rsid w:val="00537D80"/>
    <w:rsid w:val="00537FAB"/>
    <w:rsid w:val="005400B4"/>
    <w:rsid w:val="005401D6"/>
    <w:rsid w:val="005405C5"/>
    <w:rsid w:val="00540961"/>
    <w:rsid w:val="00540B5C"/>
    <w:rsid w:val="00540D66"/>
    <w:rsid w:val="00540E94"/>
    <w:rsid w:val="00541083"/>
    <w:rsid w:val="00541128"/>
    <w:rsid w:val="0054117B"/>
    <w:rsid w:val="005411A5"/>
    <w:rsid w:val="00541730"/>
    <w:rsid w:val="00541943"/>
    <w:rsid w:val="00541A64"/>
    <w:rsid w:val="005424B1"/>
    <w:rsid w:val="00542528"/>
    <w:rsid w:val="00542550"/>
    <w:rsid w:val="00542A14"/>
    <w:rsid w:val="00542A87"/>
    <w:rsid w:val="00542D62"/>
    <w:rsid w:val="00543081"/>
    <w:rsid w:val="00543471"/>
    <w:rsid w:val="0054362F"/>
    <w:rsid w:val="00543CC9"/>
    <w:rsid w:val="00543D6B"/>
    <w:rsid w:val="0054402D"/>
    <w:rsid w:val="00544120"/>
    <w:rsid w:val="0054416A"/>
    <w:rsid w:val="005445D0"/>
    <w:rsid w:val="00544716"/>
    <w:rsid w:val="00544AD2"/>
    <w:rsid w:val="00544E48"/>
    <w:rsid w:val="00544F62"/>
    <w:rsid w:val="00544FB4"/>
    <w:rsid w:val="005450ED"/>
    <w:rsid w:val="0054514D"/>
    <w:rsid w:val="00545DB9"/>
    <w:rsid w:val="00545FC5"/>
    <w:rsid w:val="005460CE"/>
    <w:rsid w:val="00546541"/>
    <w:rsid w:val="00546C54"/>
    <w:rsid w:val="00546E72"/>
    <w:rsid w:val="0054701F"/>
    <w:rsid w:val="005477CC"/>
    <w:rsid w:val="00547AD6"/>
    <w:rsid w:val="00547B39"/>
    <w:rsid w:val="00547BCC"/>
    <w:rsid w:val="00547CBD"/>
    <w:rsid w:val="00547ECE"/>
    <w:rsid w:val="005501DD"/>
    <w:rsid w:val="00550223"/>
    <w:rsid w:val="00550530"/>
    <w:rsid w:val="00550681"/>
    <w:rsid w:val="005508B2"/>
    <w:rsid w:val="00550B85"/>
    <w:rsid w:val="00550BB1"/>
    <w:rsid w:val="00550C83"/>
    <w:rsid w:val="00550E61"/>
    <w:rsid w:val="0055130C"/>
    <w:rsid w:val="00551672"/>
    <w:rsid w:val="0055187B"/>
    <w:rsid w:val="00551D82"/>
    <w:rsid w:val="00551E11"/>
    <w:rsid w:val="00551E6D"/>
    <w:rsid w:val="0055225F"/>
    <w:rsid w:val="005524F0"/>
    <w:rsid w:val="0055255A"/>
    <w:rsid w:val="005525B0"/>
    <w:rsid w:val="00552816"/>
    <w:rsid w:val="00552B77"/>
    <w:rsid w:val="0055320A"/>
    <w:rsid w:val="005534A0"/>
    <w:rsid w:val="00553739"/>
    <w:rsid w:val="0055385A"/>
    <w:rsid w:val="00553B03"/>
    <w:rsid w:val="00553CA7"/>
    <w:rsid w:val="00553D14"/>
    <w:rsid w:val="00553D70"/>
    <w:rsid w:val="00553E3B"/>
    <w:rsid w:val="00554225"/>
    <w:rsid w:val="00554296"/>
    <w:rsid w:val="0055458D"/>
    <w:rsid w:val="005546A1"/>
    <w:rsid w:val="005547D5"/>
    <w:rsid w:val="005547F7"/>
    <w:rsid w:val="00554D44"/>
    <w:rsid w:val="00554EFF"/>
    <w:rsid w:val="00555014"/>
    <w:rsid w:val="00555623"/>
    <w:rsid w:val="00555B3D"/>
    <w:rsid w:val="00555BAE"/>
    <w:rsid w:val="00555C00"/>
    <w:rsid w:val="00555CAA"/>
    <w:rsid w:val="0055653E"/>
    <w:rsid w:val="005567B4"/>
    <w:rsid w:val="0055682D"/>
    <w:rsid w:val="005569BE"/>
    <w:rsid w:val="00556A81"/>
    <w:rsid w:val="00556CEB"/>
    <w:rsid w:val="005570CC"/>
    <w:rsid w:val="005576E6"/>
    <w:rsid w:val="00557784"/>
    <w:rsid w:val="0055788C"/>
    <w:rsid w:val="005578A4"/>
    <w:rsid w:val="005578F4"/>
    <w:rsid w:val="00557947"/>
    <w:rsid w:val="00560235"/>
    <w:rsid w:val="00560C09"/>
    <w:rsid w:val="00560F98"/>
    <w:rsid w:val="005616C0"/>
    <w:rsid w:val="00561725"/>
    <w:rsid w:val="00561747"/>
    <w:rsid w:val="005617B2"/>
    <w:rsid w:val="005618EB"/>
    <w:rsid w:val="00561B72"/>
    <w:rsid w:val="0056225B"/>
    <w:rsid w:val="005623FD"/>
    <w:rsid w:val="00562C08"/>
    <w:rsid w:val="00562EC1"/>
    <w:rsid w:val="00563070"/>
    <w:rsid w:val="0056309B"/>
    <w:rsid w:val="005632C8"/>
    <w:rsid w:val="00563981"/>
    <w:rsid w:val="00563AAC"/>
    <w:rsid w:val="00564172"/>
    <w:rsid w:val="0056417A"/>
    <w:rsid w:val="00564659"/>
    <w:rsid w:val="00564774"/>
    <w:rsid w:val="00564E57"/>
    <w:rsid w:val="00564E91"/>
    <w:rsid w:val="005650A2"/>
    <w:rsid w:val="0056537F"/>
    <w:rsid w:val="005657AE"/>
    <w:rsid w:val="00566305"/>
    <w:rsid w:val="0056639A"/>
    <w:rsid w:val="0056688E"/>
    <w:rsid w:val="00566900"/>
    <w:rsid w:val="0056697A"/>
    <w:rsid w:val="00566ABA"/>
    <w:rsid w:val="00566C34"/>
    <w:rsid w:val="00566F13"/>
    <w:rsid w:val="00567051"/>
    <w:rsid w:val="00567299"/>
    <w:rsid w:val="00567607"/>
    <w:rsid w:val="00567C0E"/>
    <w:rsid w:val="00567CCC"/>
    <w:rsid w:val="00567E9D"/>
    <w:rsid w:val="005701F5"/>
    <w:rsid w:val="005702F3"/>
    <w:rsid w:val="00570ABA"/>
    <w:rsid w:val="00570DE6"/>
    <w:rsid w:val="0057113F"/>
    <w:rsid w:val="005712BC"/>
    <w:rsid w:val="00571915"/>
    <w:rsid w:val="00571E36"/>
    <w:rsid w:val="0057222A"/>
    <w:rsid w:val="0057236E"/>
    <w:rsid w:val="0057272D"/>
    <w:rsid w:val="0057288A"/>
    <w:rsid w:val="005728D9"/>
    <w:rsid w:val="00572A9C"/>
    <w:rsid w:val="00572C2E"/>
    <w:rsid w:val="0057307F"/>
    <w:rsid w:val="00573690"/>
    <w:rsid w:val="005736FB"/>
    <w:rsid w:val="00573954"/>
    <w:rsid w:val="005739D1"/>
    <w:rsid w:val="00573AA8"/>
    <w:rsid w:val="00573C6C"/>
    <w:rsid w:val="00573D23"/>
    <w:rsid w:val="00573EF9"/>
    <w:rsid w:val="005744EA"/>
    <w:rsid w:val="0057461F"/>
    <w:rsid w:val="0057494D"/>
    <w:rsid w:val="005749D2"/>
    <w:rsid w:val="005749E3"/>
    <w:rsid w:val="00574A5E"/>
    <w:rsid w:val="00574B7F"/>
    <w:rsid w:val="00574BEF"/>
    <w:rsid w:val="00574D45"/>
    <w:rsid w:val="00574FEC"/>
    <w:rsid w:val="0057501A"/>
    <w:rsid w:val="0057508E"/>
    <w:rsid w:val="00575276"/>
    <w:rsid w:val="005753F5"/>
    <w:rsid w:val="00575637"/>
    <w:rsid w:val="00575704"/>
    <w:rsid w:val="005758B5"/>
    <w:rsid w:val="005758D0"/>
    <w:rsid w:val="0057590B"/>
    <w:rsid w:val="00575BE2"/>
    <w:rsid w:val="005764C9"/>
    <w:rsid w:val="00576DC6"/>
    <w:rsid w:val="005771C6"/>
    <w:rsid w:val="005776EB"/>
    <w:rsid w:val="005776F3"/>
    <w:rsid w:val="0057784E"/>
    <w:rsid w:val="005779D8"/>
    <w:rsid w:val="00577D0F"/>
    <w:rsid w:val="00580324"/>
    <w:rsid w:val="00580854"/>
    <w:rsid w:val="005809DB"/>
    <w:rsid w:val="0058120A"/>
    <w:rsid w:val="00581226"/>
    <w:rsid w:val="005818DB"/>
    <w:rsid w:val="00581A4B"/>
    <w:rsid w:val="00581C5D"/>
    <w:rsid w:val="00581DB6"/>
    <w:rsid w:val="0058206E"/>
    <w:rsid w:val="0058286C"/>
    <w:rsid w:val="0058297D"/>
    <w:rsid w:val="00582EC2"/>
    <w:rsid w:val="0058309A"/>
    <w:rsid w:val="0058347D"/>
    <w:rsid w:val="005835B4"/>
    <w:rsid w:val="0058381B"/>
    <w:rsid w:val="00584475"/>
    <w:rsid w:val="005844FA"/>
    <w:rsid w:val="005849AC"/>
    <w:rsid w:val="00584B2D"/>
    <w:rsid w:val="00584C0D"/>
    <w:rsid w:val="00584CFA"/>
    <w:rsid w:val="00584ECB"/>
    <w:rsid w:val="005850AA"/>
    <w:rsid w:val="0058513F"/>
    <w:rsid w:val="00585BD4"/>
    <w:rsid w:val="00585BF4"/>
    <w:rsid w:val="0058632C"/>
    <w:rsid w:val="00586441"/>
    <w:rsid w:val="005868CC"/>
    <w:rsid w:val="00586B4D"/>
    <w:rsid w:val="00586B7A"/>
    <w:rsid w:val="00586BB9"/>
    <w:rsid w:val="00586C03"/>
    <w:rsid w:val="0058709A"/>
    <w:rsid w:val="005874D4"/>
    <w:rsid w:val="00587BD1"/>
    <w:rsid w:val="00587C8B"/>
    <w:rsid w:val="00587F2E"/>
    <w:rsid w:val="005900D3"/>
    <w:rsid w:val="0059015F"/>
    <w:rsid w:val="005901B9"/>
    <w:rsid w:val="005901BE"/>
    <w:rsid w:val="005902A3"/>
    <w:rsid w:val="00590573"/>
    <w:rsid w:val="005906FF"/>
    <w:rsid w:val="00590B18"/>
    <w:rsid w:val="00590B96"/>
    <w:rsid w:val="00590DF6"/>
    <w:rsid w:val="0059116D"/>
    <w:rsid w:val="005911A8"/>
    <w:rsid w:val="0059135E"/>
    <w:rsid w:val="00591469"/>
    <w:rsid w:val="005916B5"/>
    <w:rsid w:val="00591848"/>
    <w:rsid w:val="00591AA9"/>
    <w:rsid w:val="00591B08"/>
    <w:rsid w:val="00591DAA"/>
    <w:rsid w:val="0059202C"/>
    <w:rsid w:val="005922D2"/>
    <w:rsid w:val="0059231E"/>
    <w:rsid w:val="00592367"/>
    <w:rsid w:val="00592442"/>
    <w:rsid w:val="0059251B"/>
    <w:rsid w:val="00592524"/>
    <w:rsid w:val="005928B1"/>
    <w:rsid w:val="00592969"/>
    <w:rsid w:val="005929BA"/>
    <w:rsid w:val="005929CE"/>
    <w:rsid w:val="00592A20"/>
    <w:rsid w:val="00593122"/>
    <w:rsid w:val="00593296"/>
    <w:rsid w:val="005935CB"/>
    <w:rsid w:val="005936B0"/>
    <w:rsid w:val="00593B61"/>
    <w:rsid w:val="0059439E"/>
    <w:rsid w:val="005949E7"/>
    <w:rsid w:val="00594A16"/>
    <w:rsid w:val="00594A6A"/>
    <w:rsid w:val="00594D1E"/>
    <w:rsid w:val="00594D71"/>
    <w:rsid w:val="00595028"/>
    <w:rsid w:val="005952E4"/>
    <w:rsid w:val="00595352"/>
    <w:rsid w:val="00595421"/>
    <w:rsid w:val="00595478"/>
    <w:rsid w:val="005954A7"/>
    <w:rsid w:val="0059557E"/>
    <w:rsid w:val="005958ED"/>
    <w:rsid w:val="0059594C"/>
    <w:rsid w:val="0059595E"/>
    <w:rsid w:val="0059596E"/>
    <w:rsid w:val="00595CC4"/>
    <w:rsid w:val="00595D5C"/>
    <w:rsid w:val="005963B4"/>
    <w:rsid w:val="005965C2"/>
    <w:rsid w:val="005966C1"/>
    <w:rsid w:val="00596ACF"/>
    <w:rsid w:val="00596C46"/>
    <w:rsid w:val="00597017"/>
    <w:rsid w:val="00597060"/>
    <w:rsid w:val="005970BB"/>
    <w:rsid w:val="005973CF"/>
    <w:rsid w:val="00597526"/>
    <w:rsid w:val="00597B1A"/>
    <w:rsid w:val="00597C6E"/>
    <w:rsid w:val="005A0008"/>
    <w:rsid w:val="005A070E"/>
    <w:rsid w:val="005A08E2"/>
    <w:rsid w:val="005A0A67"/>
    <w:rsid w:val="005A15A2"/>
    <w:rsid w:val="005A179D"/>
    <w:rsid w:val="005A1BC6"/>
    <w:rsid w:val="005A1D76"/>
    <w:rsid w:val="005A1FCD"/>
    <w:rsid w:val="005A21B1"/>
    <w:rsid w:val="005A21C1"/>
    <w:rsid w:val="005A2499"/>
    <w:rsid w:val="005A2698"/>
    <w:rsid w:val="005A2744"/>
    <w:rsid w:val="005A2B5B"/>
    <w:rsid w:val="005A2CD5"/>
    <w:rsid w:val="005A2D4B"/>
    <w:rsid w:val="005A2DE5"/>
    <w:rsid w:val="005A2E3C"/>
    <w:rsid w:val="005A2F7E"/>
    <w:rsid w:val="005A3286"/>
    <w:rsid w:val="005A3656"/>
    <w:rsid w:val="005A3BA8"/>
    <w:rsid w:val="005A3CF9"/>
    <w:rsid w:val="005A4322"/>
    <w:rsid w:val="005A432E"/>
    <w:rsid w:val="005A4338"/>
    <w:rsid w:val="005A46B8"/>
    <w:rsid w:val="005A46FC"/>
    <w:rsid w:val="005A47D6"/>
    <w:rsid w:val="005A48AB"/>
    <w:rsid w:val="005A54E7"/>
    <w:rsid w:val="005A56C7"/>
    <w:rsid w:val="005A594E"/>
    <w:rsid w:val="005A5B53"/>
    <w:rsid w:val="005A5BAB"/>
    <w:rsid w:val="005A5D1C"/>
    <w:rsid w:val="005A5D41"/>
    <w:rsid w:val="005A5EC0"/>
    <w:rsid w:val="005A5F6D"/>
    <w:rsid w:val="005A6127"/>
    <w:rsid w:val="005A6421"/>
    <w:rsid w:val="005A649B"/>
    <w:rsid w:val="005A64AC"/>
    <w:rsid w:val="005A658D"/>
    <w:rsid w:val="005A65D9"/>
    <w:rsid w:val="005A6CA2"/>
    <w:rsid w:val="005A712F"/>
    <w:rsid w:val="005A718C"/>
    <w:rsid w:val="005A7450"/>
    <w:rsid w:val="005A792D"/>
    <w:rsid w:val="005A7C2A"/>
    <w:rsid w:val="005A7C7A"/>
    <w:rsid w:val="005A7ED8"/>
    <w:rsid w:val="005B042F"/>
    <w:rsid w:val="005B0667"/>
    <w:rsid w:val="005B0EF2"/>
    <w:rsid w:val="005B0F7D"/>
    <w:rsid w:val="005B12F1"/>
    <w:rsid w:val="005B14B3"/>
    <w:rsid w:val="005B15B3"/>
    <w:rsid w:val="005B162B"/>
    <w:rsid w:val="005B1A04"/>
    <w:rsid w:val="005B1B74"/>
    <w:rsid w:val="005B1BAD"/>
    <w:rsid w:val="005B1EB3"/>
    <w:rsid w:val="005B241F"/>
    <w:rsid w:val="005B24AF"/>
    <w:rsid w:val="005B2709"/>
    <w:rsid w:val="005B272D"/>
    <w:rsid w:val="005B28EC"/>
    <w:rsid w:val="005B29F5"/>
    <w:rsid w:val="005B2B47"/>
    <w:rsid w:val="005B2B56"/>
    <w:rsid w:val="005B2D72"/>
    <w:rsid w:val="005B2E42"/>
    <w:rsid w:val="005B3188"/>
    <w:rsid w:val="005B32AD"/>
    <w:rsid w:val="005B34D4"/>
    <w:rsid w:val="005B3804"/>
    <w:rsid w:val="005B384A"/>
    <w:rsid w:val="005B3E1D"/>
    <w:rsid w:val="005B3F02"/>
    <w:rsid w:val="005B4481"/>
    <w:rsid w:val="005B44D2"/>
    <w:rsid w:val="005B45A2"/>
    <w:rsid w:val="005B4BCF"/>
    <w:rsid w:val="005B4D4B"/>
    <w:rsid w:val="005B4DE6"/>
    <w:rsid w:val="005B4EA5"/>
    <w:rsid w:val="005B50CB"/>
    <w:rsid w:val="005B5376"/>
    <w:rsid w:val="005B5816"/>
    <w:rsid w:val="005B5B56"/>
    <w:rsid w:val="005B60FE"/>
    <w:rsid w:val="005B6197"/>
    <w:rsid w:val="005B6570"/>
    <w:rsid w:val="005B6A6D"/>
    <w:rsid w:val="005B6CD5"/>
    <w:rsid w:val="005B6DAD"/>
    <w:rsid w:val="005B6F74"/>
    <w:rsid w:val="005B754E"/>
    <w:rsid w:val="005B7650"/>
    <w:rsid w:val="005B78DD"/>
    <w:rsid w:val="005B7918"/>
    <w:rsid w:val="005B7CD9"/>
    <w:rsid w:val="005B7DD8"/>
    <w:rsid w:val="005C0208"/>
    <w:rsid w:val="005C044D"/>
    <w:rsid w:val="005C0755"/>
    <w:rsid w:val="005C0EC4"/>
    <w:rsid w:val="005C10B3"/>
    <w:rsid w:val="005C121B"/>
    <w:rsid w:val="005C12D1"/>
    <w:rsid w:val="005C1779"/>
    <w:rsid w:val="005C18D4"/>
    <w:rsid w:val="005C205C"/>
    <w:rsid w:val="005C2470"/>
    <w:rsid w:val="005C277F"/>
    <w:rsid w:val="005C2AF4"/>
    <w:rsid w:val="005C2BCD"/>
    <w:rsid w:val="005C2CE5"/>
    <w:rsid w:val="005C2EEA"/>
    <w:rsid w:val="005C2FA5"/>
    <w:rsid w:val="005C2FF6"/>
    <w:rsid w:val="005C3163"/>
    <w:rsid w:val="005C3247"/>
    <w:rsid w:val="005C3609"/>
    <w:rsid w:val="005C3903"/>
    <w:rsid w:val="005C393A"/>
    <w:rsid w:val="005C3D9B"/>
    <w:rsid w:val="005C41C8"/>
    <w:rsid w:val="005C4D51"/>
    <w:rsid w:val="005C5019"/>
    <w:rsid w:val="005C5223"/>
    <w:rsid w:val="005C550A"/>
    <w:rsid w:val="005C5542"/>
    <w:rsid w:val="005C55C9"/>
    <w:rsid w:val="005C5681"/>
    <w:rsid w:val="005C56CC"/>
    <w:rsid w:val="005C5868"/>
    <w:rsid w:val="005C5972"/>
    <w:rsid w:val="005C60CC"/>
    <w:rsid w:val="005C60D0"/>
    <w:rsid w:val="005C646E"/>
    <w:rsid w:val="005C6665"/>
    <w:rsid w:val="005C669C"/>
    <w:rsid w:val="005C66D8"/>
    <w:rsid w:val="005C67F4"/>
    <w:rsid w:val="005C69D9"/>
    <w:rsid w:val="005C69EE"/>
    <w:rsid w:val="005C6AC8"/>
    <w:rsid w:val="005C6F2F"/>
    <w:rsid w:val="005C72AF"/>
    <w:rsid w:val="005C7771"/>
    <w:rsid w:val="005C78A3"/>
    <w:rsid w:val="005C79D9"/>
    <w:rsid w:val="005C7CDE"/>
    <w:rsid w:val="005D0392"/>
    <w:rsid w:val="005D0993"/>
    <w:rsid w:val="005D0A03"/>
    <w:rsid w:val="005D0BFE"/>
    <w:rsid w:val="005D0F25"/>
    <w:rsid w:val="005D1D9E"/>
    <w:rsid w:val="005D22AA"/>
    <w:rsid w:val="005D230C"/>
    <w:rsid w:val="005D24C5"/>
    <w:rsid w:val="005D24F4"/>
    <w:rsid w:val="005D2995"/>
    <w:rsid w:val="005D2C6F"/>
    <w:rsid w:val="005D2E8D"/>
    <w:rsid w:val="005D301D"/>
    <w:rsid w:val="005D319D"/>
    <w:rsid w:val="005D37F9"/>
    <w:rsid w:val="005D3854"/>
    <w:rsid w:val="005D3BE6"/>
    <w:rsid w:val="005D3FC6"/>
    <w:rsid w:val="005D440F"/>
    <w:rsid w:val="005D4644"/>
    <w:rsid w:val="005D46DF"/>
    <w:rsid w:val="005D478B"/>
    <w:rsid w:val="005D4BF3"/>
    <w:rsid w:val="005D4C5F"/>
    <w:rsid w:val="005D4D20"/>
    <w:rsid w:val="005D4E77"/>
    <w:rsid w:val="005D4F81"/>
    <w:rsid w:val="005D5293"/>
    <w:rsid w:val="005D52F6"/>
    <w:rsid w:val="005D5755"/>
    <w:rsid w:val="005D5BED"/>
    <w:rsid w:val="005D5D4C"/>
    <w:rsid w:val="005D5DA9"/>
    <w:rsid w:val="005D5DBE"/>
    <w:rsid w:val="005D6729"/>
    <w:rsid w:val="005D6A8A"/>
    <w:rsid w:val="005D6C6B"/>
    <w:rsid w:val="005D7196"/>
    <w:rsid w:val="005D71EF"/>
    <w:rsid w:val="005D7299"/>
    <w:rsid w:val="005D7304"/>
    <w:rsid w:val="005D799E"/>
    <w:rsid w:val="005D7B34"/>
    <w:rsid w:val="005D7C1B"/>
    <w:rsid w:val="005E0339"/>
    <w:rsid w:val="005E0583"/>
    <w:rsid w:val="005E0AC8"/>
    <w:rsid w:val="005E0CAB"/>
    <w:rsid w:val="005E0EED"/>
    <w:rsid w:val="005E0FAA"/>
    <w:rsid w:val="005E115F"/>
    <w:rsid w:val="005E1340"/>
    <w:rsid w:val="005E1370"/>
    <w:rsid w:val="005E14F4"/>
    <w:rsid w:val="005E1589"/>
    <w:rsid w:val="005E1B92"/>
    <w:rsid w:val="005E1C3F"/>
    <w:rsid w:val="005E2062"/>
    <w:rsid w:val="005E2065"/>
    <w:rsid w:val="005E2A0D"/>
    <w:rsid w:val="005E3011"/>
    <w:rsid w:val="005E31EF"/>
    <w:rsid w:val="005E3C36"/>
    <w:rsid w:val="005E3C53"/>
    <w:rsid w:val="005E3C63"/>
    <w:rsid w:val="005E3DFE"/>
    <w:rsid w:val="005E3F76"/>
    <w:rsid w:val="005E42CA"/>
    <w:rsid w:val="005E433C"/>
    <w:rsid w:val="005E453B"/>
    <w:rsid w:val="005E4811"/>
    <w:rsid w:val="005E49DF"/>
    <w:rsid w:val="005E4A96"/>
    <w:rsid w:val="005E4EA6"/>
    <w:rsid w:val="005E504F"/>
    <w:rsid w:val="005E52BF"/>
    <w:rsid w:val="005E5365"/>
    <w:rsid w:val="005E5684"/>
    <w:rsid w:val="005E5BB3"/>
    <w:rsid w:val="005E5D3A"/>
    <w:rsid w:val="005E5FDA"/>
    <w:rsid w:val="005E61CA"/>
    <w:rsid w:val="005E6262"/>
    <w:rsid w:val="005E63D3"/>
    <w:rsid w:val="005E6C0A"/>
    <w:rsid w:val="005E6D14"/>
    <w:rsid w:val="005E6EAF"/>
    <w:rsid w:val="005E6ECD"/>
    <w:rsid w:val="005E7152"/>
    <w:rsid w:val="005E76CE"/>
    <w:rsid w:val="005E7C84"/>
    <w:rsid w:val="005F0216"/>
    <w:rsid w:val="005F0807"/>
    <w:rsid w:val="005F0836"/>
    <w:rsid w:val="005F0C2F"/>
    <w:rsid w:val="005F0D86"/>
    <w:rsid w:val="005F10C6"/>
    <w:rsid w:val="005F11B4"/>
    <w:rsid w:val="005F18AA"/>
    <w:rsid w:val="005F1CB5"/>
    <w:rsid w:val="005F1FE1"/>
    <w:rsid w:val="005F203F"/>
    <w:rsid w:val="005F20C1"/>
    <w:rsid w:val="005F22D5"/>
    <w:rsid w:val="005F2663"/>
    <w:rsid w:val="005F26E4"/>
    <w:rsid w:val="005F2740"/>
    <w:rsid w:val="005F275F"/>
    <w:rsid w:val="005F2DB0"/>
    <w:rsid w:val="005F3072"/>
    <w:rsid w:val="005F31F8"/>
    <w:rsid w:val="005F34DF"/>
    <w:rsid w:val="005F3958"/>
    <w:rsid w:val="005F3A35"/>
    <w:rsid w:val="005F3CE9"/>
    <w:rsid w:val="005F3D4E"/>
    <w:rsid w:val="005F4021"/>
    <w:rsid w:val="005F408C"/>
    <w:rsid w:val="005F4192"/>
    <w:rsid w:val="005F42D2"/>
    <w:rsid w:val="005F43EF"/>
    <w:rsid w:val="005F45BC"/>
    <w:rsid w:val="005F465B"/>
    <w:rsid w:val="005F4845"/>
    <w:rsid w:val="005F4AC0"/>
    <w:rsid w:val="005F4C34"/>
    <w:rsid w:val="005F5DC4"/>
    <w:rsid w:val="005F5E23"/>
    <w:rsid w:val="005F5F38"/>
    <w:rsid w:val="005F6170"/>
    <w:rsid w:val="005F6329"/>
    <w:rsid w:val="005F6577"/>
    <w:rsid w:val="005F69AC"/>
    <w:rsid w:val="005F6C83"/>
    <w:rsid w:val="005F6D88"/>
    <w:rsid w:val="005F6D91"/>
    <w:rsid w:val="005F6E52"/>
    <w:rsid w:val="005F71B9"/>
    <w:rsid w:val="005F739E"/>
    <w:rsid w:val="005F7695"/>
    <w:rsid w:val="005F776D"/>
    <w:rsid w:val="005F7ED5"/>
    <w:rsid w:val="00600463"/>
    <w:rsid w:val="00600730"/>
    <w:rsid w:val="00601309"/>
    <w:rsid w:val="00601399"/>
    <w:rsid w:val="006017B0"/>
    <w:rsid w:val="00601C5B"/>
    <w:rsid w:val="00601DB4"/>
    <w:rsid w:val="00602181"/>
    <w:rsid w:val="0060227D"/>
    <w:rsid w:val="006024BB"/>
    <w:rsid w:val="006024D3"/>
    <w:rsid w:val="0060252C"/>
    <w:rsid w:val="00602886"/>
    <w:rsid w:val="00602C5C"/>
    <w:rsid w:val="00602D8D"/>
    <w:rsid w:val="00602EEA"/>
    <w:rsid w:val="00603059"/>
    <w:rsid w:val="0060373E"/>
    <w:rsid w:val="0060395D"/>
    <w:rsid w:val="00603969"/>
    <w:rsid w:val="00603B19"/>
    <w:rsid w:val="00603F7C"/>
    <w:rsid w:val="00604097"/>
    <w:rsid w:val="006043C5"/>
    <w:rsid w:val="00604457"/>
    <w:rsid w:val="006047C4"/>
    <w:rsid w:val="00604B17"/>
    <w:rsid w:val="00604B5C"/>
    <w:rsid w:val="00604EDF"/>
    <w:rsid w:val="00604F3F"/>
    <w:rsid w:val="00604F50"/>
    <w:rsid w:val="00604F7D"/>
    <w:rsid w:val="00604FC0"/>
    <w:rsid w:val="00605019"/>
    <w:rsid w:val="0060509A"/>
    <w:rsid w:val="0060521A"/>
    <w:rsid w:val="00605AEB"/>
    <w:rsid w:val="00605EA8"/>
    <w:rsid w:val="0060626E"/>
    <w:rsid w:val="00606382"/>
    <w:rsid w:val="0060651F"/>
    <w:rsid w:val="00606710"/>
    <w:rsid w:val="00606B20"/>
    <w:rsid w:val="00606CD7"/>
    <w:rsid w:val="00606F03"/>
    <w:rsid w:val="00606F32"/>
    <w:rsid w:val="006071DC"/>
    <w:rsid w:val="006073B9"/>
    <w:rsid w:val="0060747E"/>
    <w:rsid w:val="006074A5"/>
    <w:rsid w:val="00607518"/>
    <w:rsid w:val="00607CF4"/>
    <w:rsid w:val="00607EA0"/>
    <w:rsid w:val="00607F47"/>
    <w:rsid w:val="00607FF5"/>
    <w:rsid w:val="00610307"/>
    <w:rsid w:val="00610A21"/>
    <w:rsid w:val="00610A41"/>
    <w:rsid w:val="00610EEF"/>
    <w:rsid w:val="006110AB"/>
    <w:rsid w:val="00611745"/>
    <w:rsid w:val="00611ACE"/>
    <w:rsid w:val="00611C04"/>
    <w:rsid w:val="00611E59"/>
    <w:rsid w:val="00612129"/>
    <w:rsid w:val="00612175"/>
    <w:rsid w:val="0061223E"/>
    <w:rsid w:val="006124C8"/>
    <w:rsid w:val="006126B6"/>
    <w:rsid w:val="006127A9"/>
    <w:rsid w:val="00612C66"/>
    <w:rsid w:val="00613583"/>
    <w:rsid w:val="0061375E"/>
    <w:rsid w:val="00613940"/>
    <w:rsid w:val="00613A7E"/>
    <w:rsid w:val="00613D63"/>
    <w:rsid w:val="00613E6A"/>
    <w:rsid w:val="00613E76"/>
    <w:rsid w:val="006141E4"/>
    <w:rsid w:val="006143AE"/>
    <w:rsid w:val="0061473B"/>
    <w:rsid w:val="006148DE"/>
    <w:rsid w:val="00614988"/>
    <w:rsid w:val="00614BEA"/>
    <w:rsid w:val="00614FEC"/>
    <w:rsid w:val="00615420"/>
    <w:rsid w:val="00615815"/>
    <w:rsid w:val="006159D1"/>
    <w:rsid w:val="00615A3F"/>
    <w:rsid w:val="00615C9B"/>
    <w:rsid w:val="00615CC5"/>
    <w:rsid w:val="006165F1"/>
    <w:rsid w:val="0061666B"/>
    <w:rsid w:val="006168D7"/>
    <w:rsid w:val="00616EAF"/>
    <w:rsid w:val="00617122"/>
    <w:rsid w:val="006171DA"/>
    <w:rsid w:val="0061774B"/>
    <w:rsid w:val="0061777F"/>
    <w:rsid w:val="00617BC9"/>
    <w:rsid w:val="00617C17"/>
    <w:rsid w:val="00617F8C"/>
    <w:rsid w:val="00620036"/>
    <w:rsid w:val="00620130"/>
    <w:rsid w:val="006202D4"/>
    <w:rsid w:val="00620369"/>
    <w:rsid w:val="0062090B"/>
    <w:rsid w:val="00620A53"/>
    <w:rsid w:val="00620DBB"/>
    <w:rsid w:val="006214C6"/>
    <w:rsid w:val="00621DFB"/>
    <w:rsid w:val="00621FF6"/>
    <w:rsid w:val="006220C3"/>
    <w:rsid w:val="0062236B"/>
    <w:rsid w:val="00622407"/>
    <w:rsid w:val="0062257F"/>
    <w:rsid w:val="00622783"/>
    <w:rsid w:val="00622987"/>
    <w:rsid w:val="00622A95"/>
    <w:rsid w:val="00622C1A"/>
    <w:rsid w:val="00622D55"/>
    <w:rsid w:val="00622F12"/>
    <w:rsid w:val="00622FBF"/>
    <w:rsid w:val="006230E5"/>
    <w:rsid w:val="006232F9"/>
    <w:rsid w:val="0062348B"/>
    <w:rsid w:val="00623617"/>
    <w:rsid w:val="006238AD"/>
    <w:rsid w:val="00623E43"/>
    <w:rsid w:val="00623FB8"/>
    <w:rsid w:val="00624403"/>
    <w:rsid w:val="0062442C"/>
    <w:rsid w:val="00624508"/>
    <w:rsid w:val="00624B25"/>
    <w:rsid w:val="006254AA"/>
    <w:rsid w:val="00625590"/>
    <w:rsid w:val="00625758"/>
    <w:rsid w:val="00625AAF"/>
    <w:rsid w:val="00625DC5"/>
    <w:rsid w:val="00625F14"/>
    <w:rsid w:val="006262B0"/>
    <w:rsid w:val="006264DB"/>
    <w:rsid w:val="00626B52"/>
    <w:rsid w:val="00626CCD"/>
    <w:rsid w:val="00626CD9"/>
    <w:rsid w:val="00627157"/>
    <w:rsid w:val="00627254"/>
    <w:rsid w:val="006272D1"/>
    <w:rsid w:val="006279C6"/>
    <w:rsid w:val="00627CEE"/>
    <w:rsid w:val="006300A7"/>
    <w:rsid w:val="006302DD"/>
    <w:rsid w:val="006303C0"/>
    <w:rsid w:val="006303DF"/>
    <w:rsid w:val="00630D0F"/>
    <w:rsid w:val="0063112C"/>
    <w:rsid w:val="0063148B"/>
    <w:rsid w:val="00631841"/>
    <w:rsid w:val="0063189C"/>
    <w:rsid w:val="006319CA"/>
    <w:rsid w:val="00631F44"/>
    <w:rsid w:val="00631F80"/>
    <w:rsid w:val="00632096"/>
    <w:rsid w:val="0063222F"/>
    <w:rsid w:val="0063224A"/>
    <w:rsid w:val="00632400"/>
    <w:rsid w:val="0063247A"/>
    <w:rsid w:val="006324F8"/>
    <w:rsid w:val="006330D1"/>
    <w:rsid w:val="006330FC"/>
    <w:rsid w:val="006335A5"/>
    <w:rsid w:val="006337C8"/>
    <w:rsid w:val="00633A7C"/>
    <w:rsid w:val="00634079"/>
    <w:rsid w:val="0063409B"/>
    <w:rsid w:val="006340C9"/>
    <w:rsid w:val="0063410A"/>
    <w:rsid w:val="00634115"/>
    <w:rsid w:val="00634442"/>
    <w:rsid w:val="0063471A"/>
    <w:rsid w:val="00634A9C"/>
    <w:rsid w:val="00634B1C"/>
    <w:rsid w:val="00634DEB"/>
    <w:rsid w:val="00634EE2"/>
    <w:rsid w:val="00635032"/>
    <w:rsid w:val="00635139"/>
    <w:rsid w:val="006359AC"/>
    <w:rsid w:val="00635B7F"/>
    <w:rsid w:val="00635E95"/>
    <w:rsid w:val="006362B1"/>
    <w:rsid w:val="00636398"/>
    <w:rsid w:val="00636946"/>
    <w:rsid w:val="00636BDA"/>
    <w:rsid w:val="00636E38"/>
    <w:rsid w:val="00636E6C"/>
    <w:rsid w:val="00637319"/>
    <w:rsid w:val="006374C7"/>
    <w:rsid w:val="006377A6"/>
    <w:rsid w:val="00637861"/>
    <w:rsid w:val="00637B12"/>
    <w:rsid w:val="00637C97"/>
    <w:rsid w:val="00637E29"/>
    <w:rsid w:val="00637E97"/>
    <w:rsid w:val="00637F9F"/>
    <w:rsid w:val="00640287"/>
    <w:rsid w:val="0064095D"/>
    <w:rsid w:val="00640CD6"/>
    <w:rsid w:val="00640D70"/>
    <w:rsid w:val="00640EF3"/>
    <w:rsid w:val="00641382"/>
    <w:rsid w:val="00641654"/>
    <w:rsid w:val="00641744"/>
    <w:rsid w:val="006417B9"/>
    <w:rsid w:val="00641A82"/>
    <w:rsid w:val="00641B98"/>
    <w:rsid w:val="00642040"/>
    <w:rsid w:val="00642452"/>
    <w:rsid w:val="00642674"/>
    <w:rsid w:val="00643085"/>
    <w:rsid w:val="006430C9"/>
    <w:rsid w:val="0064376F"/>
    <w:rsid w:val="0064380C"/>
    <w:rsid w:val="006438DE"/>
    <w:rsid w:val="00643C06"/>
    <w:rsid w:val="00643EE7"/>
    <w:rsid w:val="00643F02"/>
    <w:rsid w:val="006440CD"/>
    <w:rsid w:val="006445B3"/>
    <w:rsid w:val="0064465B"/>
    <w:rsid w:val="00644A9B"/>
    <w:rsid w:val="00644BA0"/>
    <w:rsid w:val="00644C46"/>
    <w:rsid w:val="00644CA7"/>
    <w:rsid w:val="00644D17"/>
    <w:rsid w:val="00644DA3"/>
    <w:rsid w:val="00644EB4"/>
    <w:rsid w:val="0064545C"/>
    <w:rsid w:val="006454E8"/>
    <w:rsid w:val="006455CF"/>
    <w:rsid w:val="00645650"/>
    <w:rsid w:val="00645876"/>
    <w:rsid w:val="006459BD"/>
    <w:rsid w:val="00645C9B"/>
    <w:rsid w:val="00645F08"/>
    <w:rsid w:val="00645F0B"/>
    <w:rsid w:val="006463BE"/>
    <w:rsid w:val="00646553"/>
    <w:rsid w:val="00646A4E"/>
    <w:rsid w:val="00646DB5"/>
    <w:rsid w:val="00646F2B"/>
    <w:rsid w:val="00647013"/>
    <w:rsid w:val="00647149"/>
    <w:rsid w:val="00647422"/>
    <w:rsid w:val="00647943"/>
    <w:rsid w:val="00647BBB"/>
    <w:rsid w:val="00647BBF"/>
    <w:rsid w:val="00647E2D"/>
    <w:rsid w:val="00647F0B"/>
    <w:rsid w:val="0065030B"/>
    <w:rsid w:val="0065041B"/>
    <w:rsid w:val="006508B9"/>
    <w:rsid w:val="00650998"/>
    <w:rsid w:val="00650B63"/>
    <w:rsid w:val="00650BDC"/>
    <w:rsid w:val="0065110A"/>
    <w:rsid w:val="00651223"/>
    <w:rsid w:val="0065222A"/>
    <w:rsid w:val="00652314"/>
    <w:rsid w:val="00652384"/>
    <w:rsid w:val="00652DF3"/>
    <w:rsid w:val="00652EB0"/>
    <w:rsid w:val="0065343E"/>
    <w:rsid w:val="0065379E"/>
    <w:rsid w:val="00653E88"/>
    <w:rsid w:val="00653F3F"/>
    <w:rsid w:val="006540FA"/>
    <w:rsid w:val="006541B5"/>
    <w:rsid w:val="00654254"/>
    <w:rsid w:val="006543DA"/>
    <w:rsid w:val="00654E56"/>
    <w:rsid w:val="006551FC"/>
    <w:rsid w:val="00655444"/>
    <w:rsid w:val="00655474"/>
    <w:rsid w:val="00655882"/>
    <w:rsid w:val="006559FA"/>
    <w:rsid w:val="00655BC3"/>
    <w:rsid w:val="00655EBE"/>
    <w:rsid w:val="00655F08"/>
    <w:rsid w:val="00656033"/>
    <w:rsid w:val="0065611E"/>
    <w:rsid w:val="00656554"/>
    <w:rsid w:val="00656B8E"/>
    <w:rsid w:val="00656C75"/>
    <w:rsid w:val="0065745E"/>
    <w:rsid w:val="00657761"/>
    <w:rsid w:val="00657878"/>
    <w:rsid w:val="006578D9"/>
    <w:rsid w:val="00657B84"/>
    <w:rsid w:val="00657BB9"/>
    <w:rsid w:val="00657C59"/>
    <w:rsid w:val="00657DE1"/>
    <w:rsid w:val="00657E13"/>
    <w:rsid w:val="00657E75"/>
    <w:rsid w:val="00657F76"/>
    <w:rsid w:val="00657F7E"/>
    <w:rsid w:val="006601A7"/>
    <w:rsid w:val="00660223"/>
    <w:rsid w:val="00660B35"/>
    <w:rsid w:val="00660FC5"/>
    <w:rsid w:val="0066107D"/>
    <w:rsid w:val="0066146E"/>
    <w:rsid w:val="006619D2"/>
    <w:rsid w:val="00661B9A"/>
    <w:rsid w:val="00661EA7"/>
    <w:rsid w:val="00661ED8"/>
    <w:rsid w:val="00662017"/>
    <w:rsid w:val="0066204C"/>
    <w:rsid w:val="00662367"/>
    <w:rsid w:val="006624C1"/>
    <w:rsid w:val="006625D7"/>
    <w:rsid w:val="0066281D"/>
    <w:rsid w:val="006628C3"/>
    <w:rsid w:val="00662AC8"/>
    <w:rsid w:val="00662ADD"/>
    <w:rsid w:val="00662F0B"/>
    <w:rsid w:val="0066378F"/>
    <w:rsid w:val="00663C88"/>
    <w:rsid w:val="006647D8"/>
    <w:rsid w:val="00664B98"/>
    <w:rsid w:val="00664D80"/>
    <w:rsid w:val="00665096"/>
    <w:rsid w:val="0066517E"/>
    <w:rsid w:val="00665660"/>
    <w:rsid w:val="006657CD"/>
    <w:rsid w:val="006658F2"/>
    <w:rsid w:val="0066596D"/>
    <w:rsid w:val="00665AD3"/>
    <w:rsid w:val="00665B1D"/>
    <w:rsid w:val="00665BED"/>
    <w:rsid w:val="00665C01"/>
    <w:rsid w:val="00665CF5"/>
    <w:rsid w:val="00665F9B"/>
    <w:rsid w:val="00666135"/>
    <w:rsid w:val="00666429"/>
    <w:rsid w:val="00666999"/>
    <w:rsid w:val="00666AC8"/>
    <w:rsid w:val="00666B5A"/>
    <w:rsid w:val="00667870"/>
    <w:rsid w:val="006678B9"/>
    <w:rsid w:val="00670200"/>
    <w:rsid w:val="0067035A"/>
    <w:rsid w:val="00670371"/>
    <w:rsid w:val="00670603"/>
    <w:rsid w:val="0067095F"/>
    <w:rsid w:val="00670A09"/>
    <w:rsid w:val="00670A2E"/>
    <w:rsid w:val="00670A5E"/>
    <w:rsid w:val="00670A6A"/>
    <w:rsid w:val="00670FD7"/>
    <w:rsid w:val="006711AA"/>
    <w:rsid w:val="006717AD"/>
    <w:rsid w:val="00671922"/>
    <w:rsid w:val="00671A5D"/>
    <w:rsid w:val="00671C62"/>
    <w:rsid w:val="0067201D"/>
    <w:rsid w:val="006720BF"/>
    <w:rsid w:val="00672332"/>
    <w:rsid w:val="00672CDB"/>
    <w:rsid w:val="00672D94"/>
    <w:rsid w:val="0067332D"/>
    <w:rsid w:val="006735A1"/>
    <w:rsid w:val="006738E5"/>
    <w:rsid w:val="00673F0B"/>
    <w:rsid w:val="00674755"/>
    <w:rsid w:val="0067481F"/>
    <w:rsid w:val="00675083"/>
    <w:rsid w:val="0067521E"/>
    <w:rsid w:val="00675295"/>
    <w:rsid w:val="00675CBF"/>
    <w:rsid w:val="006763CA"/>
    <w:rsid w:val="00676833"/>
    <w:rsid w:val="006769F7"/>
    <w:rsid w:val="00676C5E"/>
    <w:rsid w:val="00676E38"/>
    <w:rsid w:val="00677439"/>
    <w:rsid w:val="006774F6"/>
    <w:rsid w:val="00677B99"/>
    <w:rsid w:val="00680030"/>
    <w:rsid w:val="00680050"/>
    <w:rsid w:val="0068041C"/>
    <w:rsid w:val="00680435"/>
    <w:rsid w:val="006805A2"/>
    <w:rsid w:val="00680755"/>
    <w:rsid w:val="00680837"/>
    <w:rsid w:val="00681650"/>
    <w:rsid w:val="00681873"/>
    <w:rsid w:val="0068199E"/>
    <w:rsid w:val="00681AC7"/>
    <w:rsid w:val="00681FE8"/>
    <w:rsid w:val="00681FF3"/>
    <w:rsid w:val="00682470"/>
    <w:rsid w:val="0068281C"/>
    <w:rsid w:val="00682B94"/>
    <w:rsid w:val="00682BA8"/>
    <w:rsid w:val="00682BFB"/>
    <w:rsid w:val="006831C7"/>
    <w:rsid w:val="00683243"/>
    <w:rsid w:val="0068324A"/>
    <w:rsid w:val="00683271"/>
    <w:rsid w:val="00683381"/>
    <w:rsid w:val="00683555"/>
    <w:rsid w:val="006836C7"/>
    <w:rsid w:val="00683CC2"/>
    <w:rsid w:val="00683F26"/>
    <w:rsid w:val="00684046"/>
    <w:rsid w:val="006841B3"/>
    <w:rsid w:val="0068438C"/>
    <w:rsid w:val="00684882"/>
    <w:rsid w:val="00684A3B"/>
    <w:rsid w:val="00685210"/>
    <w:rsid w:val="0068559D"/>
    <w:rsid w:val="0068585C"/>
    <w:rsid w:val="0068598E"/>
    <w:rsid w:val="00685E4F"/>
    <w:rsid w:val="00685EDE"/>
    <w:rsid w:val="0068627C"/>
    <w:rsid w:val="00686C02"/>
    <w:rsid w:val="00686C38"/>
    <w:rsid w:val="00686FFB"/>
    <w:rsid w:val="00687267"/>
    <w:rsid w:val="00687338"/>
    <w:rsid w:val="006873D4"/>
    <w:rsid w:val="00687431"/>
    <w:rsid w:val="006877C7"/>
    <w:rsid w:val="0068790B"/>
    <w:rsid w:val="00687AA1"/>
    <w:rsid w:val="00687ABB"/>
    <w:rsid w:val="00687B4B"/>
    <w:rsid w:val="00687D01"/>
    <w:rsid w:val="006901BD"/>
    <w:rsid w:val="0069023C"/>
    <w:rsid w:val="0069048C"/>
    <w:rsid w:val="006910A9"/>
    <w:rsid w:val="00691171"/>
    <w:rsid w:val="00691370"/>
    <w:rsid w:val="00691C89"/>
    <w:rsid w:val="00691FD2"/>
    <w:rsid w:val="006920DD"/>
    <w:rsid w:val="006922FE"/>
    <w:rsid w:val="006924E9"/>
    <w:rsid w:val="00692A1F"/>
    <w:rsid w:val="00692AB0"/>
    <w:rsid w:val="00692F48"/>
    <w:rsid w:val="00692F5C"/>
    <w:rsid w:val="00693442"/>
    <w:rsid w:val="006936BA"/>
    <w:rsid w:val="00693993"/>
    <w:rsid w:val="006939FE"/>
    <w:rsid w:val="00693D15"/>
    <w:rsid w:val="00693E7C"/>
    <w:rsid w:val="00694A54"/>
    <w:rsid w:val="00694B07"/>
    <w:rsid w:val="00694E85"/>
    <w:rsid w:val="00695121"/>
    <w:rsid w:val="0069592A"/>
    <w:rsid w:val="00695B2A"/>
    <w:rsid w:val="00696364"/>
    <w:rsid w:val="006965B9"/>
    <w:rsid w:val="00696875"/>
    <w:rsid w:val="00696C01"/>
    <w:rsid w:val="00697171"/>
    <w:rsid w:val="00697336"/>
    <w:rsid w:val="006973DE"/>
    <w:rsid w:val="00697504"/>
    <w:rsid w:val="006975E4"/>
    <w:rsid w:val="00697E82"/>
    <w:rsid w:val="006A0021"/>
    <w:rsid w:val="006A0569"/>
    <w:rsid w:val="006A067C"/>
    <w:rsid w:val="006A09C0"/>
    <w:rsid w:val="006A09CC"/>
    <w:rsid w:val="006A0D18"/>
    <w:rsid w:val="006A0FAE"/>
    <w:rsid w:val="006A0FE6"/>
    <w:rsid w:val="006A12A4"/>
    <w:rsid w:val="006A130A"/>
    <w:rsid w:val="006A168C"/>
    <w:rsid w:val="006A1BF0"/>
    <w:rsid w:val="006A1C65"/>
    <w:rsid w:val="006A2073"/>
    <w:rsid w:val="006A2568"/>
    <w:rsid w:val="006A262D"/>
    <w:rsid w:val="006A3257"/>
    <w:rsid w:val="006A3438"/>
    <w:rsid w:val="006A368C"/>
    <w:rsid w:val="006A4346"/>
    <w:rsid w:val="006A4B5A"/>
    <w:rsid w:val="006A4C63"/>
    <w:rsid w:val="006A4EC9"/>
    <w:rsid w:val="006A5462"/>
    <w:rsid w:val="006A55C3"/>
    <w:rsid w:val="006A560A"/>
    <w:rsid w:val="006A5682"/>
    <w:rsid w:val="006A58E6"/>
    <w:rsid w:val="006A60D7"/>
    <w:rsid w:val="006A6216"/>
    <w:rsid w:val="006A62BA"/>
    <w:rsid w:val="006A63FB"/>
    <w:rsid w:val="006A663F"/>
    <w:rsid w:val="006A7323"/>
    <w:rsid w:val="006A751B"/>
    <w:rsid w:val="006A7B38"/>
    <w:rsid w:val="006A7DE3"/>
    <w:rsid w:val="006A7E29"/>
    <w:rsid w:val="006B0075"/>
    <w:rsid w:val="006B02B2"/>
    <w:rsid w:val="006B046B"/>
    <w:rsid w:val="006B0496"/>
    <w:rsid w:val="006B08E3"/>
    <w:rsid w:val="006B0E8B"/>
    <w:rsid w:val="006B0EBC"/>
    <w:rsid w:val="006B1236"/>
    <w:rsid w:val="006B1320"/>
    <w:rsid w:val="006B1380"/>
    <w:rsid w:val="006B17A5"/>
    <w:rsid w:val="006B1AD1"/>
    <w:rsid w:val="006B21CE"/>
    <w:rsid w:val="006B21CF"/>
    <w:rsid w:val="006B21F5"/>
    <w:rsid w:val="006B2431"/>
    <w:rsid w:val="006B2742"/>
    <w:rsid w:val="006B2ABB"/>
    <w:rsid w:val="006B2E32"/>
    <w:rsid w:val="006B2E77"/>
    <w:rsid w:val="006B3034"/>
    <w:rsid w:val="006B3A31"/>
    <w:rsid w:val="006B3BEE"/>
    <w:rsid w:val="006B3D6D"/>
    <w:rsid w:val="006B4012"/>
    <w:rsid w:val="006B4047"/>
    <w:rsid w:val="006B4553"/>
    <w:rsid w:val="006B458E"/>
    <w:rsid w:val="006B4661"/>
    <w:rsid w:val="006B46E0"/>
    <w:rsid w:val="006B4AAA"/>
    <w:rsid w:val="006B4B51"/>
    <w:rsid w:val="006B4CBE"/>
    <w:rsid w:val="006B4EF2"/>
    <w:rsid w:val="006B5343"/>
    <w:rsid w:val="006B5390"/>
    <w:rsid w:val="006B556B"/>
    <w:rsid w:val="006B5663"/>
    <w:rsid w:val="006B5ECC"/>
    <w:rsid w:val="006B5FE2"/>
    <w:rsid w:val="006B605E"/>
    <w:rsid w:val="006B60B2"/>
    <w:rsid w:val="006B60EB"/>
    <w:rsid w:val="006B6550"/>
    <w:rsid w:val="006B66AF"/>
    <w:rsid w:val="006B6B46"/>
    <w:rsid w:val="006B7614"/>
    <w:rsid w:val="006B7625"/>
    <w:rsid w:val="006B7E4F"/>
    <w:rsid w:val="006B7EA4"/>
    <w:rsid w:val="006C05C0"/>
    <w:rsid w:val="006C07C3"/>
    <w:rsid w:val="006C0A85"/>
    <w:rsid w:val="006C109D"/>
    <w:rsid w:val="006C1A06"/>
    <w:rsid w:val="006C1A39"/>
    <w:rsid w:val="006C1CD7"/>
    <w:rsid w:val="006C1CF2"/>
    <w:rsid w:val="006C1D24"/>
    <w:rsid w:val="006C20C6"/>
    <w:rsid w:val="006C21C2"/>
    <w:rsid w:val="006C239E"/>
    <w:rsid w:val="006C2676"/>
    <w:rsid w:val="006C2BF7"/>
    <w:rsid w:val="006C2C31"/>
    <w:rsid w:val="006C3181"/>
    <w:rsid w:val="006C3283"/>
    <w:rsid w:val="006C328F"/>
    <w:rsid w:val="006C34C4"/>
    <w:rsid w:val="006C373B"/>
    <w:rsid w:val="006C39AD"/>
    <w:rsid w:val="006C3AC9"/>
    <w:rsid w:val="006C3D18"/>
    <w:rsid w:val="006C3E6C"/>
    <w:rsid w:val="006C3F6C"/>
    <w:rsid w:val="006C3FD3"/>
    <w:rsid w:val="006C4796"/>
    <w:rsid w:val="006C49B3"/>
    <w:rsid w:val="006C4AA9"/>
    <w:rsid w:val="006C4AAC"/>
    <w:rsid w:val="006C4B84"/>
    <w:rsid w:val="006C4C14"/>
    <w:rsid w:val="006C4C7A"/>
    <w:rsid w:val="006C4D1C"/>
    <w:rsid w:val="006C4E31"/>
    <w:rsid w:val="006C4EE0"/>
    <w:rsid w:val="006C5050"/>
    <w:rsid w:val="006C5241"/>
    <w:rsid w:val="006C5303"/>
    <w:rsid w:val="006C5665"/>
    <w:rsid w:val="006C568C"/>
    <w:rsid w:val="006C577C"/>
    <w:rsid w:val="006C582A"/>
    <w:rsid w:val="006C5936"/>
    <w:rsid w:val="006C6348"/>
    <w:rsid w:val="006C6E32"/>
    <w:rsid w:val="006C7126"/>
    <w:rsid w:val="006C7572"/>
    <w:rsid w:val="006C7661"/>
    <w:rsid w:val="006C7A16"/>
    <w:rsid w:val="006C7BBB"/>
    <w:rsid w:val="006C7CB1"/>
    <w:rsid w:val="006D001F"/>
    <w:rsid w:val="006D0188"/>
    <w:rsid w:val="006D01B8"/>
    <w:rsid w:val="006D02E9"/>
    <w:rsid w:val="006D040B"/>
    <w:rsid w:val="006D04F1"/>
    <w:rsid w:val="006D090D"/>
    <w:rsid w:val="006D0B72"/>
    <w:rsid w:val="006D0E13"/>
    <w:rsid w:val="006D0EC4"/>
    <w:rsid w:val="006D1293"/>
    <w:rsid w:val="006D13D4"/>
    <w:rsid w:val="006D180C"/>
    <w:rsid w:val="006D1A7F"/>
    <w:rsid w:val="006D2046"/>
    <w:rsid w:val="006D22E0"/>
    <w:rsid w:val="006D2450"/>
    <w:rsid w:val="006D29A7"/>
    <w:rsid w:val="006D2B54"/>
    <w:rsid w:val="006D2BFE"/>
    <w:rsid w:val="006D3081"/>
    <w:rsid w:val="006D30C0"/>
    <w:rsid w:val="006D33E0"/>
    <w:rsid w:val="006D3829"/>
    <w:rsid w:val="006D3A5B"/>
    <w:rsid w:val="006D3F96"/>
    <w:rsid w:val="006D40F1"/>
    <w:rsid w:val="006D4809"/>
    <w:rsid w:val="006D48EF"/>
    <w:rsid w:val="006D4C22"/>
    <w:rsid w:val="006D4C2C"/>
    <w:rsid w:val="006D4C37"/>
    <w:rsid w:val="006D4F40"/>
    <w:rsid w:val="006D505C"/>
    <w:rsid w:val="006D53B7"/>
    <w:rsid w:val="006D56FF"/>
    <w:rsid w:val="006D57C2"/>
    <w:rsid w:val="006D5E8C"/>
    <w:rsid w:val="006D5ECB"/>
    <w:rsid w:val="006D5EF6"/>
    <w:rsid w:val="006D5F00"/>
    <w:rsid w:val="006D6251"/>
    <w:rsid w:val="006D66B6"/>
    <w:rsid w:val="006D6CF0"/>
    <w:rsid w:val="006D722F"/>
    <w:rsid w:val="006D7248"/>
    <w:rsid w:val="006D746A"/>
    <w:rsid w:val="006D78F6"/>
    <w:rsid w:val="006D7BF0"/>
    <w:rsid w:val="006D7D75"/>
    <w:rsid w:val="006E0158"/>
    <w:rsid w:val="006E042A"/>
    <w:rsid w:val="006E08A6"/>
    <w:rsid w:val="006E08B6"/>
    <w:rsid w:val="006E0982"/>
    <w:rsid w:val="006E0B75"/>
    <w:rsid w:val="006E0DC9"/>
    <w:rsid w:val="006E0DE6"/>
    <w:rsid w:val="006E0E6B"/>
    <w:rsid w:val="006E1367"/>
    <w:rsid w:val="006E1A81"/>
    <w:rsid w:val="006E1BEC"/>
    <w:rsid w:val="006E1EAC"/>
    <w:rsid w:val="006E2121"/>
    <w:rsid w:val="006E254A"/>
    <w:rsid w:val="006E26FD"/>
    <w:rsid w:val="006E2991"/>
    <w:rsid w:val="006E2DB8"/>
    <w:rsid w:val="006E2E5F"/>
    <w:rsid w:val="006E329F"/>
    <w:rsid w:val="006E33C8"/>
    <w:rsid w:val="006E33D7"/>
    <w:rsid w:val="006E33E0"/>
    <w:rsid w:val="006E3F93"/>
    <w:rsid w:val="006E40EE"/>
    <w:rsid w:val="006E440B"/>
    <w:rsid w:val="006E44CD"/>
    <w:rsid w:val="006E45EF"/>
    <w:rsid w:val="006E45FF"/>
    <w:rsid w:val="006E46E7"/>
    <w:rsid w:val="006E481C"/>
    <w:rsid w:val="006E4A64"/>
    <w:rsid w:val="006E4A84"/>
    <w:rsid w:val="006E5019"/>
    <w:rsid w:val="006E5116"/>
    <w:rsid w:val="006E514E"/>
    <w:rsid w:val="006E529B"/>
    <w:rsid w:val="006E57A8"/>
    <w:rsid w:val="006E58A5"/>
    <w:rsid w:val="006E59ED"/>
    <w:rsid w:val="006E5AAA"/>
    <w:rsid w:val="006E5CB8"/>
    <w:rsid w:val="006E61AF"/>
    <w:rsid w:val="006E651B"/>
    <w:rsid w:val="006E65DD"/>
    <w:rsid w:val="006E6678"/>
    <w:rsid w:val="006E69FA"/>
    <w:rsid w:val="006E6A5A"/>
    <w:rsid w:val="006E73C4"/>
    <w:rsid w:val="006E73EB"/>
    <w:rsid w:val="006E76D5"/>
    <w:rsid w:val="006E782A"/>
    <w:rsid w:val="006E7965"/>
    <w:rsid w:val="006E7EF4"/>
    <w:rsid w:val="006F0862"/>
    <w:rsid w:val="006F16D5"/>
    <w:rsid w:val="006F1DC1"/>
    <w:rsid w:val="006F21D1"/>
    <w:rsid w:val="006F237B"/>
    <w:rsid w:val="006F240D"/>
    <w:rsid w:val="006F26DB"/>
    <w:rsid w:val="006F2B01"/>
    <w:rsid w:val="006F2B9B"/>
    <w:rsid w:val="006F31FD"/>
    <w:rsid w:val="006F34C5"/>
    <w:rsid w:val="006F3732"/>
    <w:rsid w:val="006F3CCC"/>
    <w:rsid w:val="006F3D7C"/>
    <w:rsid w:val="006F4116"/>
    <w:rsid w:val="006F4187"/>
    <w:rsid w:val="006F4E24"/>
    <w:rsid w:val="006F52B0"/>
    <w:rsid w:val="006F5596"/>
    <w:rsid w:val="006F58FF"/>
    <w:rsid w:val="006F592D"/>
    <w:rsid w:val="006F5A38"/>
    <w:rsid w:val="006F5A3F"/>
    <w:rsid w:val="006F5DBE"/>
    <w:rsid w:val="006F6251"/>
    <w:rsid w:val="006F63AD"/>
    <w:rsid w:val="006F6427"/>
    <w:rsid w:val="006F64CE"/>
    <w:rsid w:val="006F663C"/>
    <w:rsid w:val="006F6906"/>
    <w:rsid w:val="006F6A4C"/>
    <w:rsid w:val="006F72AD"/>
    <w:rsid w:val="006F73C0"/>
    <w:rsid w:val="006F765F"/>
    <w:rsid w:val="006F7C59"/>
    <w:rsid w:val="006F7DAC"/>
    <w:rsid w:val="006F7E5D"/>
    <w:rsid w:val="006F7EF0"/>
    <w:rsid w:val="0070008C"/>
    <w:rsid w:val="007001C5"/>
    <w:rsid w:val="00700455"/>
    <w:rsid w:val="00700792"/>
    <w:rsid w:val="007009B7"/>
    <w:rsid w:val="00700A5C"/>
    <w:rsid w:val="00700E7C"/>
    <w:rsid w:val="00700E8C"/>
    <w:rsid w:val="00701290"/>
    <w:rsid w:val="0070131B"/>
    <w:rsid w:val="007013F3"/>
    <w:rsid w:val="00701732"/>
    <w:rsid w:val="00701849"/>
    <w:rsid w:val="00701913"/>
    <w:rsid w:val="00701B51"/>
    <w:rsid w:val="00701C10"/>
    <w:rsid w:val="00701D68"/>
    <w:rsid w:val="00701DCF"/>
    <w:rsid w:val="00701E9A"/>
    <w:rsid w:val="007020DA"/>
    <w:rsid w:val="00702341"/>
    <w:rsid w:val="007026C9"/>
    <w:rsid w:val="00702A71"/>
    <w:rsid w:val="00702C44"/>
    <w:rsid w:val="007030E2"/>
    <w:rsid w:val="0070312D"/>
    <w:rsid w:val="007033C8"/>
    <w:rsid w:val="00703491"/>
    <w:rsid w:val="007038E1"/>
    <w:rsid w:val="00703B8E"/>
    <w:rsid w:val="00703C3D"/>
    <w:rsid w:val="00703CA3"/>
    <w:rsid w:val="0070425B"/>
    <w:rsid w:val="0070457B"/>
    <w:rsid w:val="007048D7"/>
    <w:rsid w:val="00705138"/>
    <w:rsid w:val="007051FE"/>
    <w:rsid w:val="00705248"/>
    <w:rsid w:val="0070526C"/>
    <w:rsid w:val="007055A3"/>
    <w:rsid w:val="00705A84"/>
    <w:rsid w:val="007061C9"/>
    <w:rsid w:val="00706490"/>
    <w:rsid w:val="00706660"/>
    <w:rsid w:val="007068C5"/>
    <w:rsid w:val="0070696D"/>
    <w:rsid w:val="00706A23"/>
    <w:rsid w:val="00706E8C"/>
    <w:rsid w:val="00706EBF"/>
    <w:rsid w:val="00706EFF"/>
    <w:rsid w:val="00706F80"/>
    <w:rsid w:val="0070714A"/>
    <w:rsid w:val="00707294"/>
    <w:rsid w:val="007072AD"/>
    <w:rsid w:val="007072B3"/>
    <w:rsid w:val="007073B1"/>
    <w:rsid w:val="007074BB"/>
    <w:rsid w:val="00707A19"/>
    <w:rsid w:val="00707BFC"/>
    <w:rsid w:val="00707D53"/>
    <w:rsid w:val="00707FB6"/>
    <w:rsid w:val="0071008D"/>
    <w:rsid w:val="007102EB"/>
    <w:rsid w:val="0071043F"/>
    <w:rsid w:val="0071068E"/>
    <w:rsid w:val="0071073F"/>
    <w:rsid w:val="00710874"/>
    <w:rsid w:val="007108EF"/>
    <w:rsid w:val="007109D1"/>
    <w:rsid w:val="00710AC6"/>
    <w:rsid w:val="00710ACF"/>
    <w:rsid w:val="0071121B"/>
    <w:rsid w:val="00711259"/>
    <w:rsid w:val="00711288"/>
    <w:rsid w:val="00711794"/>
    <w:rsid w:val="0071197A"/>
    <w:rsid w:val="00711C9D"/>
    <w:rsid w:val="00711D83"/>
    <w:rsid w:val="00711F54"/>
    <w:rsid w:val="00712174"/>
    <w:rsid w:val="00712258"/>
    <w:rsid w:val="0071226D"/>
    <w:rsid w:val="007124FF"/>
    <w:rsid w:val="007125BB"/>
    <w:rsid w:val="00712C35"/>
    <w:rsid w:val="007132FF"/>
    <w:rsid w:val="0071372C"/>
    <w:rsid w:val="00713C18"/>
    <w:rsid w:val="00713D41"/>
    <w:rsid w:val="00714690"/>
    <w:rsid w:val="0071494A"/>
    <w:rsid w:val="007149AB"/>
    <w:rsid w:val="00714D5D"/>
    <w:rsid w:val="00714D63"/>
    <w:rsid w:val="00714F98"/>
    <w:rsid w:val="00714F9E"/>
    <w:rsid w:val="007152A7"/>
    <w:rsid w:val="007159A9"/>
    <w:rsid w:val="00716492"/>
    <w:rsid w:val="0071660E"/>
    <w:rsid w:val="00716C34"/>
    <w:rsid w:val="00716CF9"/>
    <w:rsid w:val="00716F97"/>
    <w:rsid w:val="0071735B"/>
    <w:rsid w:val="0071735F"/>
    <w:rsid w:val="0071742E"/>
    <w:rsid w:val="00717776"/>
    <w:rsid w:val="00720405"/>
    <w:rsid w:val="007205F5"/>
    <w:rsid w:val="007206CD"/>
    <w:rsid w:val="00720FAF"/>
    <w:rsid w:val="00721648"/>
    <w:rsid w:val="00721BB8"/>
    <w:rsid w:val="0072275B"/>
    <w:rsid w:val="0072277B"/>
    <w:rsid w:val="0072283B"/>
    <w:rsid w:val="007229B0"/>
    <w:rsid w:val="00722ED2"/>
    <w:rsid w:val="007230CF"/>
    <w:rsid w:val="00723234"/>
    <w:rsid w:val="0072331B"/>
    <w:rsid w:val="007236BF"/>
    <w:rsid w:val="007236E4"/>
    <w:rsid w:val="00723BAC"/>
    <w:rsid w:val="00723E20"/>
    <w:rsid w:val="00724596"/>
    <w:rsid w:val="007247DE"/>
    <w:rsid w:val="00724978"/>
    <w:rsid w:val="00724E18"/>
    <w:rsid w:val="00725323"/>
    <w:rsid w:val="0072569E"/>
    <w:rsid w:val="007256FF"/>
    <w:rsid w:val="00725EDE"/>
    <w:rsid w:val="00726696"/>
    <w:rsid w:val="00726B0D"/>
    <w:rsid w:val="00726C4B"/>
    <w:rsid w:val="00726E31"/>
    <w:rsid w:val="007271E5"/>
    <w:rsid w:val="00727303"/>
    <w:rsid w:val="007273A4"/>
    <w:rsid w:val="0072773A"/>
    <w:rsid w:val="0072779E"/>
    <w:rsid w:val="00727CF3"/>
    <w:rsid w:val="00730144"/>
    <w:rsid w:val="0073025C"/>
    <w:rsid w:val="007304B7"/>
    <w:rsid w:val="0073058F"/>
    <w:rsid w:val="00730A45"/>
    <w:rsid w:val="00730B3E"/>
    <w:rsid w:val="00730B3F"/>
    <w:rsid w:val="00730C88"/>
    <w:rsid w:val="00730C89"/>
    <w:rsid w:val="00730D73"/>
    <w:rsid w:val="00730DC7"/>
    <w:rsid w:val="0073122E"/>
    <w:rsid w:val="007317BD"/>
    <w:rsid w:val="00731BF9"/>
    <w:rsid w:val="0073201C"/>
    <w:rsid w:val="0073212C"/>
    <w:rsid w:val="007322F3"/>
    <w:rsid w:val="00732799"/>
    <w:rsid w:val="00732965"/>
    <w:rsid w:val="00732A8F"/>
    <w:rsid w:val="00732AED"/>
    <w:rsid w:val="00732FDF"/>
    <w:rsid w:val="007330F1"/>
    <w:rsid w:val="007331F9"/>
    <w:rsid w:val="00733E63"/>
    <w:rsid w:val="007341DC"/>
    <w:rsid w:val="00734496"/>
    <w:rsid w:val="007346BA"/>
    <w:rsid w:val="00734714"/>
    <w:rsid w:val="00734BCF"/>
    <w:rsid w:val="00734D9A"/>
    <w:rsid w:val="00734E8D"/>
    <w:rsid w:val="00735037"/>
    <w:rsid w:val="00735393"/>
    <w:rsid w:val="007359BE"/>
    <w:rsid w:val="00735A24"/>
    <w:rsid w:val="00735FCD"/>
    <w:rsid w:val="007362A5"/>
    <w:rsid w:val="0073681B"/>
    <w:rsid w:val="00736A3C"/>
    <w:rsid w:val="00736D0D"/>
    <w:rsid w:val="0073702B"/>
    <w:rsid w:val="0073716F"/>
    <w:rsid w:val="0073725D"/>
    <w:rsid w:val="007378EE"/>
    <w:rsid w:val="00737F32"/>
    <w:rsid w:val="00740B6F"/>
    <w:rsid w:val="00740E06"/>
    <w:rsid w:val="0074103D"/>
    <w:rsid w:val="007412C5"/>
    <w:rsid w:val="0074138B"/>
    <w:rsid w:val="00741A4F"/>
    <w:rsid w:val="00741B93"/>
    <w:rsid w:val="00741F18"/>
    <w:rsid w:val="00742303"/>
    <w:rsid w:val="00742453"/>
    <w:rsid w:val="0074249D"/>
    <w:rsid w:val="00742982"/>
    <w:rsid w:val="00742BC6"/>
    <w:rsid w:val="00742C3B"/>
    <w:rsid w:val="00742CCA"/>
    <w:rsid w:val="00742EDF"/>
    <w:rsid w:val="00742F2C"/>
    <w:rsid w:val="0074307C"/>
    <w:rsid w:val="007436BC"/>
    <w:rsid w:val="007436E9"/>
    <w:rsid w:val="0074381A"/>
    <w:rsid w:val="00743B4E"/>
    <w:rsid w:val="00743BBD"/>
    <w:rsid w:val="007442D7"/>
    <w:rsid w:val="007443D1"/>
    <w:rsid w:val="0074471B"/>
    <w:rsid w:val="007447AE"/>
    <w:rsid w:val="00744B55"/>
    <w:rsid w:val="00744BB2"/>
    <w:rsid w:val="00744F20"/>
    <w:rsid w:val="00744F58"/>
    <w:rsid w:val="00745054"/>
    <w:rsid w:val="00745134"/>
    <w:rsid w:val="007451FC"/>
    <w:rsid w:val="007452DC"/>
    <w:rsid w:val="00745332"/>
    <w:rsid w:val="0074535E"/>
    <w:rsid w:val="00745675"/>
    <w:rsid w:val="00745A23"/>
    <w:rsid w:val="00745B5A"/>
    <w:rsid w:val="00745F04"/>
    <w:rsid w:val="0074620E"/>
    <w:rsid w:val="00746340"/>
    <w:rsid w:val="00746A63"/>
    <w:rsid w:val="00746B34"/>
    <w:rsid w:val="00746BF5"/>
    <w:rsid w:val="00746C7A"/>
    <w:rsid w:val="00747035"/>
    <w:rsid w:val="00747127"/>
    <w:rsid w:val="007472A4"/>
    <w:rsid w:val="00747575"/>
    <w:rsid w:val="0074789D"/>
    <w:rsid w:val="00747929"/>
    <w:rsid w:val="00747BA1"/>
    <w:rsid w:val="00747C23"/>
    <w:rsid w:val="00747CF2"/>
    <w:rsid w:val="00747DB8"/>
    <w:rsid w:val="00747E42"/>
    <w:rsid w:val="00747E78"/>
    <w:rsid w:val="00747E8D"/>
    <w:rsid w:val="0075006C"/>
    <w:rsid w:val="00750120"/>
    <w:rsid w:val="0075017E"/>
    <w:rsid w:val="0075043E"/>
    <w:rsid w:val="007504C7"/>
    <w:rsid w:val="00750B8A"/>
    <w:rsid w:val="00750D02"/>
    <w:rsid w:val="00750D40"/>
    <w:rsid w:val="00751653"/>
    <w:rsid w:val="00751A07"/>
    <w:rsid w:val="00751BD6"/>
    <w:rsid w:val="007522F9"/>
    <w:rsid w:val="007524A4"/>
    <w:rsid w:val="00752501"/>
    <w:rsid w:val="0075256F"/>
    <w:rsid w:val="0075294D"/>
    <w:rsid w:val="00752AE2"/>
    <w:rsid w:val="00752B96"/>
    <w:rsid w:val="00752BC4"/>
    <w:rsid w:val="00752F7D"/>
    <w:rsid w:val="007538C2"/>
    <w:rsid w:val="00753C02"/>
    <w:rsid w:val="00753D43"/>
    <w:rsid w:val="00753FBF"/>
    <w:rsid w:val="0075405A"/>
    <w:rsid w:val="0075423C"/>
    <w:rsid w:val="007543EC"/>
    <w:rsid w:val="007548A7"/>
    <w:rsid w:val="007548CD"/>
    <w:rsid w:val="00754A74"/>
    <w:rsid w:val="00754B75"/>
    <w:rsid w:val="00754BBA"/>
    <w:rsid w:val="00754CDA"/>
    <w:rsid w:val="0075501E"/>
    <w:rsid w:val="00755064"/>
    <w:rsid w:val="00755317"/>
    <w:rsid w:val="007558A8"/>
    <w:rsid w:val="007558DC"/>
    <w:rsid w:val="007559E7"/>
    <w:rsid w:val="00755B08"/>
    <w:rsid w:val="00756100"/>
    <w:rsid w:val="007563CF"/>
    <w:rsid w:val="00756A01"/>
    <w:rsid w:val="00756AA0"/>
    <w:rsid w:val="00756AB9"/>
    <w:rsid w:val="00756AEE"/>
    <w:rsid w:val="00756CBC"/>
    <w:rsid w:val="007570AD"/>
    <w:rsid w:val="007571D4"/>
    <w:rsid w:val="00757E4C"/>
    <w:rsid w:val="00760432"/>
    <w:rsid w:val="0076054D"/>
    <w:rsid w:val="00760769"/>
    <w:rsid w:val="007607DE"/>
    <w:rsid w:val="007609ED"/>
    <w:rsid w:val="00760AFD"/>
    <w:rsid w:val="00760DE4"/>
    <w:rsid w:val="00761089"/>
    <w:rsid w:val="00761278"/>
    <w:rsid w:val="00761604"/>
    <w:rsid w:val="00761665"/>
    <w:rsid w:val="00761EE2"/>
    <w:rsid w:val="00762055"/>
    <w:rsid w:val="007624BF"/>
    <w:rsid w:val="0076272B"/>
    <w:rsid w:val="00762D0E"/>
    <w:rsid w:val="0076325E"/>
    <w:rsid w:val="0076329A"/>
    <w:rsid w:val="007632AD"/>
    <w:rsid w:val="00763464"/>
    <w:rsid w:val="0076347F"/>
    <w:rsid w:val="0076379D"/>
    <w:rsid w:val="00763D67"/>
    <w:rsid w:val="00763EA7"/>
    <w:rsid w:val="0076420A"/>
    <w:rsid w:val="007645A5"/>
    <w:rsid w:val="00764714"/>
    <w:rsid w:val="007647DF"/>
    <w:rsid w:val="00764A6E"/>
    <w:rsid w:val="00764F88"/>
    <w:rsid w:val="00765019"/>
    <w:rsid w:val="007652D6"/>
    <w:rsid w:val="00765A67"/>
    <w:rsid w:val="00765B71"/>
    <w:rsid w:val="00765C96"/>
    <w:rsid w:val="007661C9"/>
    <w:rsid w:val="00766314"/>
    <w:rsid w:val="00766710"/>
    <w:rsid w:val="00766A42"/>
    <w:rsid w:val="007670DD"/>
    <w:rsid w:val="00767BC5"/>
    <w:rsid w:val="007700E8"/>
    <w:rsid w:val="00770309"/>
    <w:rsid w:val="0077068B"/>
    <w:rsid w:val="00770938"/>
    <w:rsid w:val="007709FE"/>
    <w:rsid w:val="00770AA2"/>
    <w:rsid w:val="00770D9E"/>
    <w:rsid w:val="00770DC0"/>
    <w:rsid w:val="00771430"/>
    <w:rsid w:val="007719C2"/>
    <w:rsid w:val="00771AFF"/>
    <w:rsid w:val="007721E3"/>
    <w:rsid w:val="007727B4"/>
    <w:rsid w:val="007727F7"/>
    <w:rsid w:val="00772867"/>
    <w:rsid w:val="00772B49"/>
    <w:rsid w:val="00772C5C"/>
    <w:rsid w:val="00772F57"/>
    <w:rsid w:val="00773228"/>
    <w:rsid w:val="00773B63"/>
    <w:rsid w:val="00773B64"/>
    <w:rsid w:val="00773C8B"/>
    <w:rsid w:val="00774200"/>
    <w:rsid w:val="00774D6E"/>
    <w:rsid w:val="0077529B"/>
    <w:rsid w:val="007752D4"/>
    <w:rsid w:val="007758D0"/>
    <w:rsid w:val="00775953"/>
    <w:rsid w:val="00775C3C"/>
    <w:rsid w:val="00775CF5"/>
    <w:rsid w:val="00775F87"/>
    <w:rsid w:val="00776102"/>
    <w:rsid w:val="00776372"/>
    <w:rsid w:val="007763FE"/>
    <w:rsid w:val="007765DA"/>
    <w:rsid w:val="007767A3"/>
    <w:rsid w:val="00776A88"/>
    <w:rsid w:val="00776C1B"/>
    <w:rsid w:val="007770C0"/>
    <w:rsid w:val="00777302"/>
    <w:rsid w:val="00777753"/>
    <w:rsid w:val="007803BB"/>
    <w:rsid w:val="00780FCF"/>
    <w:rsid w:val="00780FEB"/>
    <w:rsid w:val="00781C94"/>
    <w:rsid w:val="00781E79"/>
    <w:rsid w:val="00781FBD"/>
    <w:rsid w:val="0078201E"/>
    <w:rsid w:val="00782050"/>
    <w:rsid w:val="007820A4"/>
    <w:rsid w:val="00782381"/>
    <w:rsid w:val="007824D9"/>
    <w:rsid w:val="00782715"/>
    <w:rsid w:val="00782988"/>
    <w:rsid w:val="00782D7F"/>
    <w:rsid w:val="00782E3D"/>
    <w:rsid w:val="0078306E"/>
    <w:rsid w:val="00783175"/>
    <w:rsid w:val="0078323B"/>
    <w:rsid w:val="0078364F"/>
    <w:rsid w:val="007838D2"/>
    <w:rsid w:val="007844BB"/>
    <w:rsid w:val="0078479E"/>
    <w:rsid w:val="007848F7"/>
    <w:rsid w:val="00784A24"/>
    <w:rsid w:val="00784E9A"/>
    <w:rsid w:val="00785005"/>
    <w:rsid w:val="00785179"/>
    <w:rsid w:val="0078522E"/>
    <w:rsid w:val="00785471"/>
    <w:rsid w:val="00785850"/>
    <w:rsid w:val="00785A65"/>
    <w:rsid w:val="00785DC3"/>
    <w:rsid w:val="0078606F"/>
    <w:rsid w:val="007861DB"/>
    <w:rsid w:val="0078640F"/>
    <w:rsid w:val="00786418"/>
    <w:rsid w:val="00786556"/>
    <w:rsid w:val="0078665D"/>
    <w:rsid w:val="00786700"/>
    <w:rsid w:val="007867A4"/>
    <w:rsid w:val="007868DC"/>
    <w:rsid w:val="00786919"/>
    <w:rsid w:val="00786968"/>
    <w:rsid w:val="007869B1"/>
    <w:rsid w:val="00786A83"/>
    <w:rsid w:val="00786BDD"/>
    <w:rsid w:val="0078726C"/>
    <w:rsid w:val="00787C08"/>
    <w:rsid w:val="00787C51"/>
    <w:rsid w:val="00787CBA"/>
    <w:rsid w:val="00787D20"/>
    <w:rsid w:val="00787E89"/>
    <w:rsid w:val="00787F3A"/>
    <w:rsid w:val="007904FB"/>
    <w:rsid w:val="007908DF"/>
    <w:rsid w:val="00791CC5"/>
    <w:rsid w:val="007920EE"/>
    <w:rsid w:val="00792350"/>
    <w:rsid w:val="0079259A"/>
    <w:rsid w:val="007926D4"/>
    <w:rsid w:val="007927B6"/>
    <w:rsid w:val="00792A29"/>
    <w:rsid w:val="00792F01"/>
    <w:rsid w:val="007930B9"/>
    <w:rsid w:val="00793257"/>
    <w:rsid w:val="0079382D"/>
    <w:rsid w:val="007938C1"/>
    <w:rsid w:val="00793AD7"/>
    <w:rsid w:val="00793B8D"/>
    <w:rsid w:val="00793DD9"/>
    <w:rsid w:val="00793E04"/>
    <w:rsid w:val="00793E5B"/>
    <w:rsid w:val="00794231"/>
    <w:rsid w:val="00794248"/>
    <w:rsid w:val="00794297"/>
    <w:rsid w:val="007944F0"/>
    <w:rsid w:val="00794598"/>
    <w:rsid w:val="00794783"/>
    <w:rsid w:val="007947BB"/>
    <w:rsid w:val="00794B5B"/>
    <w:rsid w:val="0079539E"/>
    <w:rsid w:val="007954F7"/>
    <w:rsid w:val="00795826"/>
    <w:rsid w:val="0079594F"/>
    <w:rsid w:val="00795A98"/>
    <w:rsid w:val="007962C2"/>
    <w:rsid w:val="007966FE"/>
    <w:rsid w:val="00796854"/>
    <w:rsid w:val="007969D3"/>
    <w:rsid w:val="00796E9C"/>
    <w:rsid w:val="00796FA7"/>
    <w:rsid w:val="007971A0"/>
    <w:rsid w:val="00797596"/>
    <w:rsid w:val="007979E9"/>
    <w:rsid w:val="00797DCB"/>
    <w:rsid w:val="00797F3A"/>
    <w:rsid w:val="007A0335"/>
    <w:rsid w:val="007A049B"/>
    <w:rsid w:val="007A0721"/>
    <w:rsid w:val="007A0855"/>
    <w:rsid w:val="007A08B1"/>
    <w:rsid w:val="007A0C28"/>
    <w:rsid w:val="007A0D96"/>
    <w:rsid w:val="007A11AC"/>
    <w:rsid w:val="007A14F0"/>
    <w:rsid w:val="007A1652"/>
    <w:rsid w:val="007A17ED"/>
    <w:rsid w:val="007A186C"/>
    <w:rsid w:val="007A1A7B"/>
    <w:rsid w:val="007A1F1E"/>
    <w:rsid w:val="007A205C"/>
    <w:rsid w:val="007A215A"/>
    <w:rsid w:val="007A2171"/>
    <w:rsid w:val="007A2601"/>
    <w:rsid w:val="007A26F0"/>
    <w:rsid w:val="007A285A"/>
    <w:rsid w:val="007A29A8"/>
    <w:rsid w:val="007A2A54"/>
    <w:rsid w:val="007A2C9D"/>
    <w:rsid w:val="007A321C"/>
    <w:rsid w:val="007A3279"/>
    <w:rsid w:val="007A33FF"/>
    <w:rsid w:val="007A3768"/>
    <w:rsid w:val="007A39E3"/>
    <w:rsid w:val="007A3EB4"/>
    <w:rsid w:val="007A42FD"/>
    <w:rsid w:val="007A44C9"/>
    <w:rsid w:val="007A4A2D"/>
    <w:rsid w:val="007A4E2D"/>
    <w:rsid w:val="007A4F41"/>
    <w:rsid w:val="007A502F"/>
    <w:rsid w:val="007A5356"/>
    <w:rsid w:val="007A55D7"/>
    <w:rsid w:val="007A57A8"/>
    <w:rsid w:val="007A5994"/>
    <w:rsid w:val="007A5B4A"/>
    <w:rsid w:val="007A5B97"/>
    <w:rsid w:val="007A5C7B"/>
    <w:rsid w:val="007A5E9F"/>
    <w:rsid w:val="007A6053"/>
    <w:rsid w:val="007A6098"/>
    <w:rsid w:val="007A61BE"/>
    <w:rsid w:val="007A6658"/>
    <w:rsid w:val="007A6688"/>
    <w:rsid w:val="007A66D9"/>
    <w:rsid w:val="007A6CB1"/>
    <w:rsid w:val="007A6DF6"/>
    <w:rsid w:val="007A76A9"/>
    <w:rsid w:val="007A782F"/>
    <w:rsid w:val="007A7853"/>
    <w:rsid w:val="007A7C91"/>
    <w:rsid w:val="007A7CEA"/>
    <w:rsid w:val="007B08F9"/>
    <w:rsid w:val="007B0C1D"/>
    <w:rsid w:val="007B0E65"/>
    <w:rsid w:val="007B103C"/>
    <w:rsid w:val="007B1314"/>
    <w:rsid w:val="007B139A"/>
    <w:rsid w:val="007B1483"/>
    <w:rsid w:val="007B192F"/>
    <w:rsid w:val="007B209F"/>
    <w:rsid w:val="007B2106"/>
    <w:rsid w:val="007B264B"/>
    <w:rsid w:val="007B28F4"/>
    <w:rsid w:val="007B2CC5"/>
    <w:rsid w:val="007B2ED1"/>
    <w:rsid w:val="007B2EFE"/>
    <w:rsid w:val="007B3062"/>
    <w:rsid w:val="007B30E2"/>
    <w:rsid w:val="007B31CA"/>
    <w:rsid w:val="007B3283"/>
    <w:rsid w:val="007B33BF"/>
    <w:rsid w:val="007B35E0"/>
    <w:rsid w:val="007B370F"/>
    <w:rsid w:val="007B3797"/>
    <w:rsid w:val="007B387D"/>
    <w:rsid w:val="007B3A34"/>
    <w:rsid w:val="007B3BD3"/>
    <w:rsid w:val="007B3D29"/>
    <w:rsid w:val="007B3E48"/>
    <w:rsid w:val="007B4505"/>
    <w:rsid w:val="007B455E"/>
    <w:rsid w:val="007B4AAA"/>
    <w:rsid w:val="007B4C09"/>
    <w:rsid w:val="007B4F9C"/>
    <w:rsid w:val="007B5015"/>
    <w:rsid w:val="007B50EE"/>
    <w:rsid w:val="007B51C9"/>
    <w:rsid w:val="007B53EF"/>
    <w:rsid w:val="007B5417"/>
    <w:rsid w:val="007B55D4"/>
    <w:rsid w:val="007B579F"/>
    <w:rsid w:val="007B5C15"/>
    <w:rsid w:val="007B5C36"/>
    <w:rsid w:val="007B5E9A"/>
    <w:rsid w:val="007B5EF0"/>
    <w:rsid w:val="007B6387"/>
    <w:rsid w:val="007B6469"/>
    <w:rsid w:val="007B6741"/>
    <w:rsid w:val="007B67F6"/>
    <w:rsid w:val="007B6B8A"/>
    <w:rsid w:val="007B6CEA"/>
    <w:rsid w:val="007B6DF3"/>
    <w:rsid w:val="007B6E1F"/>
    <w:rsid w:val="007B70CF"/>
    <w:rsid w:val="007B71B7"/>
    <w:rsid w:val="007B7494"/>
    <w:rsid w:val="007B74FD"/>
    <w:rsid w:val="007B7557"/>
    <w:rsid w:val="007B75BA"/>
    <w:rsid w:val="007B76D3"/>
    <w:rsid w:val="007B7E5B"/>
    <w:rsid w:val="007B7E5F"/>
    <w:rsid w:val="007C01F0"/>
    <w:rsid w:val="007C0461"/>
    <w:rsid w:val="007C04AC"/>
    <w:rsid w:val="007C06DD"/>
    <w:rsid w:val="007C07E5"/>
    <w:rsid w:val="007C09F0"/>
    <w:rsid w:val="007C0C0C"/>
    <w:rsid w:val="007C0C82"/>
    <w:rsid w:val="007C0DD1"/>
    <w:rsid w:val="007C0E76"/>
    <w:rsid w:val="007C1112"/>
    <w:rsid w:val="007C1643"/>
    <w:rsid w:val="007C17BC"/>
    <w:rsid w:val="007C1CBD"/>
    <w:rsid w:val="007C1CCD"/>
    <w:rsid w:val="007C1DF4"/>
    <w:rsid w:val="007C1F50"/>
    <w:rsid w:val="007C2063"/>
    <w:rsid w:val="007C2241"/>
    <w:rsid w:val="007C2343"/>
    <w:rsid w:val="007C2512"/>
    <w:rsid w:val="007C25E8"/>
    <w:rsid w:val="007C25F4"/>
    <w:rsid w:val="007C270A"/>
    <w:rsid w:val="007C2B95"/>
    <w:rsid w:val="007C2BDF"/>
    <w:rsid w:val="007C2CCC"/>
    <w:rsid w:val="007C2D18"/>
    <w:rsid w:val="007C2E0F"/>
    <w:rsid w:val="007C2F4C"/>
    <w:rsid w:val="007C374A"/>
    <w:rsid w:val="007C3B86"/>
    <w:rsid w:val="007C3EF0"/>
    <w:rsid w:val="007C4A15"/>
    <w:rsid w:val="007C4A2B"/>
    <w:rsid w:val="007C5225"/>
    <w:rsid w:val="007C53FD"/>
    <w:rsid w:val="007C59F3"/>
    <w:rsid w:val="007C5A93"/>
    <w:rsid w:val="007C5DF0"/>
    <w:rsid w:val="007C663C"/>
    <w:rsid w:val="007C67A2"/>
    <w:rsid w:val="007C6A1F"/>
    <w:rsid w:val="007C6F41"/>
    <w:rsid w:val="007C7132"/>
    <w:rsid w:val="007C729E"/>
    <w:rsid w:val="007C7403"/>
    <w:rsid w:val="007C781C"/>
    <w:rsid w:val="007C7CFD"/>
    <w:rsid w:val="007C7EDF"/>
    <w:rsid w:val="007D00E7"/>
    <w:rsid w:val="007D01D7"/>
    <w:rsid w:val="007D03DF"/>
    <w:rsid w:val="007D041E"/>
    <w:rsid w:val="007D06DA"/>
    <w:rsid w:val="007D0834"/>
    <w:rsid w:val="007D0B3E"/>
    <w:rsid w:val="007D15E2"/>
    <w:rsid w:val="007D1D1D"/>
    <w:rsid w:val="007D1D2D"/>
    <w:rsid w:val="007D1D39"/>
    <w:rsid w:val="007D1ECB"/>
    <w:rsid w:val="007D2109"/>
    <w:rsid w:val="007D22A4"/>
    <w:rsid w:val="007D2410"/>
    <w:rsid w:val="007D2985"/>
    <w:rsid w:val="007D314A"/>
    <w:rsid w:val="007D31EB"/>
    <w:rsid w:val="007D37FF"/>
    <w:rsid w:val="007D388A"/>
    <w:rsid w:val="007D3A65"/>
    <w:rsid w:val="007D3A97"/>
    <w:rsid w:val="007D3B07"/>
    <w:rsid w:val="007D3B2E"/>
    <w:rsid w:val="007D3E6B"/>
    <w:rsid w:val="007D457F"/>
    <w:rsid w:val="007D4A15"/>
    <w:rsid w:val="007D4B3D"/>
    <w:rsid w:val="007D50EA"/>
    <w:rsid w:val="007D5E63"/>
    <w:rsid w:val="007D5F97"/>
    <w:rsid w:val="007D649D"/>
    <w:rsid w:val="007D6612"/>
    <w:rsid w:val="007D681D"/>
    <w:rsid w:val="007D6A63"/>
    <w:rsid w:val="007D6D18"/>
    <w:rsid w:val="007D74F6"/>
    <w:rsid w:val="007D7BFB"/>
    <w:rsid w:val="007D7D88"/>
    <w:rsid w:val="007E005D"/>
    <w:rsid w:val="007E0105"/>
    <w:rsid w:val="007E015C"/>
    <w:rsid w:val="007E02AF"/>
    <w:rsid w:val="007E039E"/>
    <w:rsid w:val="007E09C0"/>
    <w:rsid w:val="007E11FA"/>
    <w:rsid w:val="007E13A5"/>
    <w:rsid w:val="007E143C"/>
    <w:rsid w:val="007E14B2"/>
    <w:rsid w:val="007E17A2"/>
    <w:rsid w:val="007E18E4"/>
    <w:rsid w:val="007E194B"/>
    <w:rsid w:val="007E195A"/>
    <w:rsid w:val="007E1AA5"/>
    <w:rsid w:val="007E1CCD"/>
    <w:rsid w:val="007E1DA5"/>
    <w:rsid w:val="007E2404"/>
    <w:rsid w:val="007E295A"/>
    <w:rsid w:val="007E2DCF"/>
    <w:rsid w:val="007E2FF9"/>
    <w:rsid w:val="007E3304"/>
    <w:rsid w:val="007E3C74"/>
    <w:rsid w:val="007E3CF5"/>
    <w:rsid w:val="007E3E76"/>
    <w:rsid w:val="007E3F94"/>
    <w:rsid w:val="007E4067"/>
    <w:rsid w:val="007E430C"/>
    <w:rsid w:val="007E435E"/>
    <w:rsid w:val="007E43D4"/>
    <w:rsid w:val="007E43ED"/>
    <w:rsid w:val="007E4525"/>
    <w:rsid w:val="007E482A"/>
    <w:rsid w:val="007E4AF8"/>
    <w:rsid w:val="007E5205"/>
    <w:rsid w:val="007E52D5"/>
    <w:rsid w:val="007E5526"/>
    <w:rsid w:val="007E5588"/>
    <w:rsid w:val="007E55D6"/>
    <w:rsid w:val="007E5A38"/>
    <w:rsid w:val="007E5DBF"/>
    <w:rsid w:val="007E5FC1"/>
    <w:rsid w:val="007E6204"/>
    <w:rsid w:val="007E6936"/>
    <w:rsid w:val="007E6A9B"/>
    <w:rsid w:val="007E6AD9"/>
    <w:rsid w:val="007E6BB1"/>
    <w:rsid w:val="007E6BB9"/>
    <w:rsid w:val="007E6C8B"/>
    <w:rsid w:val="007E6D4F"/>
    <w:rsid w:val="007E6DEF"/>
    <w:rsid w:val="007E74C0"/>
    <w:rsid w:val="007E7724"/>
    <w:rsid w:val="007E77BA"/>
    <w:rsid w:val="007E780F"/>
    <w:rsid w:val="007E79AA"/>
    <w:rsid w:val="007E7C0A"/>
    <w:rsid w:val="007E7D05"/>
    <w:rsid w:val="007E7D0A"/>
    <w:rsid w:val="007E7DA2"/>
    <w:rsid w:val="007E7DA4"/>
    <w:rsid w:val="007E7EE3"/>
    <w:rsid w:val="007F0309"/>
    <w:rsid w:val="007F0423"/>
    <w:rsid w:val="007F043D"/>
    <w:rsid w:val="007F0562"/>
    <w:rsid w:val="007F05A5"/>
    <w:rsid w:val="007F065E"/>
    <w:rsid w:val="007F0A47"/>
    <w:rsid w:val="007F0BBA"/>
    <w:rsid w:val="007F0C2E"/>
    <w:rsid w:val="007F0CC1"/>
    <w:rsid w:val="007F16EA"/>
    <w:rsid w:val="007F1842"/>
    <w:rsid w:val="007F1847"/>
    <w:rsid w:val="007F1864"/>
    <w:rsid w:val="007F1B14"/>
    <w:rsid w:val="007F1DD9"/>
    <w:rsid w:val="007F2332"/>
    <w:rsid w:val="007F23BF"/>
    <w:rsid w:val="007F2BC3"/>
    <w:rsid w:val="007F2E3B"/>
    <w:rsid w:val="007F3363"/>
    <w:rsid w:val="007F35DF"/>
    <w:rsid w:val="007F3774"/>
    <w:rsid w:val="007F39DF"/>
    <w:rsid w:val="007F3E88"/>
    <w:rsid w:val="007F3F1C"/>
    <w:rsid w:val="007F3F23"/>
    <w:rsid w:val="007F3F51"/>
    <w:rsid w:val="007F4051"/>
    <w:rsid w:val="007F415A"/>
    <w:rsid w:val="007F45AD"/>
    <w:rsid w:val="007F4AFA"/>
    <w:rsid w:val="007F4B76"/>
    <w:rsid w:val="007F4C5B"/>
    <w:rsid w:val="007F5021"/>
    <w:rsid w:val="007F5304"/>
    <w:rsid w:val="007F5760"/>
    <w:rsid w:val="007F57B1"/>
    <w:rsid w:val="007F5853"/>
    <w:rsid w:val="007F5B0C"/>
    <w:rsid w:val="007F5C64"/>
    <w:rsid w:val="007F5C75"/>
    <w:rsid w:val="007F5F40"/>
    <w:rsid w:val="007F603E"/>
    <w:rsid w:val="007F627E"/>
    <w:rsid w:val="007F6435"/>
    <w:rsid w:val="007F66AD"/>
    <w:rsid w:val="007F69F2"/>
    <w:rsid w:val="007F6AB2"/>
    <w:rsid w:val="007F6B37"/>
    <w:rsid w:val="007F6D90"/>
    <w:rsid w:val="007F6F2E"/>
    <w:rsid w:val="007F6FF5"/>
    <w:rsid w:val="007F71C1"/>
    <w:rsid w:val="007F72C7"/>
    <w:rsid w:val="007F747C"/>
    <w:rsid w:val="007F74E0"/>
    <w:rsid w:val="007F78EC"/>
    <w:rsid w:val="007F7960"/>
    <w:rsid w:val="007F7BC6"/>
    <w:rsid w:val="007F7C1F"/>
    <w:rsid w:val="007F7E03"/>
    <w:rsid w:val="00800070"/>
    <w:rsid w:val="0080041E"/>
    <w:rsid w:val="008007DF"/>
    <w:rsid w:val="00800B65"/>
    <w:rsid w:val="00800BA6"/>
    <w:rsid w:val="00801071"/>
    <w:rsid w:val="008013E6"/>
    <w:rsid w:val="008016E2"/>
    <w:rsid w:val="008019B5"/>
    <w:rsid w:val="00801C7B"/>
    <w:rsid w:val="00801E4F"/>
    <w:rsid w:val="00802201"/>
    <w:rsid w:val="00802790"/>
    <w:rsid w:val="008029F6"/>
    <w:rsid w:val="00802FD6"/>
    <w:rsid w:val="00803281"/>
    <w:rsid w:val="00803394"/>
    <w:rsid w:val="00803490"/>
    <w:rsid w:val="00803CF1"/>
    <w:rsid w:val="00803D6C"/>
    <w:rsid w:val="008043FB"/>
    <w:rsid w:val="00804550"/>
    <w:rsid w:val="0080488D"/>
    <w:rsid w:val="00804F18"/>
    <w:rsid w:val="00804FBA"/>
    <w:rsid w:val="0080510A"/>
    <w:rsid w:val="00805207"/>
    <w:rsid w:val="00805333"/>
    <w:rsid w:val="008058F5"/>
    <w:rsid w:val="00805B2E"/>
    <w:rsid w:val="00805FD1"/>
    <w:rsid w:val="008068AD"/>
    <w:rsid w:val="0080698C"/>
    <w:rsid w:val="00806A75"/>
    <w:rsid w:val="00806A90"/>
    <w:rsid w:val="00806D7F"/>
    <w:rsid w:val="00806E5B"/>
    <w:rsid w:val="00807258"/>
    <w:rsid w:val="0080752B"/>
    <w:rsid w:val="00807690"/>
    <w:rsid w:val="00807BDC"/>
    <w:rsid w:val="00807E4A"/>
    <w:rsid w:val="00807EE6"/>
    <w:rsid w:val="00810151"/>
    <w:rsid w:val="008103D1"/>
    <w:rsid w:val="0081056F"/>
    <w:rsid w:val="00810715"/>
    <w:rsid w:val="0081092B"/>
    <w:rsid w:val="00810A55"/>
    <w:rsid w:val="00810D9F"/>
    <w:rsid w:val="008110EE"/>
    <w:rsid w:val="00811996"/>
    <w:rsid w:val="00811AED"/>
    <w:rsid w:val="00811E93"/>
    <w:rsid w:val="008120D2"/>
    <w:rsid w:val="00812324"/>
    <w:rsid w:val="008123C0"/>
    <w:rsid w:val="008126D6"/>
    <w:rsid w:val="00812741"/>
    <w:rsid w:val="00812F10"/>
    <w:rsid w:val="008130A3"/>
    <w:rsid w:val="0081320E"/>
    <w:rsid w:val="00813878"/>
    <w:rsid w:val="0081399C"/>
    <w:rsid w:val="00813E0B"/>
    <w:rsid w:val="00813FA8"/>
    <w:rsid w:val="0081405C"/>
    <w:rsid w:val="00814060"/>
    <w:rsid w:val="00814618"/>
    <w:rsid w:val="00814ABC"/>
    <w:rsid w:val="008154B3"/>
    <w:rsid w:val="00815714"/>
    <w:rsid w:val="00815A9A"/>
    <w:rsid w:val="008160AF"/>
    <w:rsid w:val="00816189"/>
    <w:rsid w:val="008161E4"/>
    <w:rsid w:val="00816229"/>
    <w:rsid w:val="008167A4"/>
    <w:rsid w:val="0081695C"/>
    <w:rsid w:val="00816981"/>
    <w:rsid w:val="00816B27"/>
    <w:rsid w:val="00816F46"/>
    <w:rsid w:val="00817115"/>
    <w:rsid w:val="0081718E"/>
    <w:rsid w:val="008172E7"/>
    <w:rsid w:val="00817383"/>
    <w:rsid w:val="0081766D"/>
    <w:rsid w:val="0081767F"/>
    <w:rsid w:val="00817764"/>
    <w:rsid w:val="00817915"/>
    <w:rsid w:val="00817B16"/>
    <w:rsid w:val="00817BB5"/>
    <w:rsid w:val="00817C57"/>
    <w:rsid w:val="00817CC3"/>
    <w:rsid w:val="00817DEB"/>
    <w:rsid w:val="0082003B"/>
    <w:rsid w:val="00820517"/>
    <w:rsid w:val="0082065F"/>
    <w:rsid w:val="00820677"/>
    <w:rsid w:val="00820C31"/>
    <w:rsid w:val="00820CE7"/>
    <w:rsid w:val="00821250"/>
    <w:rsid w:val="008214FE"/>
    <w:rsid w:val="0082152F"/>
    <w:rsid w:val="00821861"/>
    <w:rsid w:val="008218DF"/>
    <w:rsid w:val="008219E7"/>
    <w:rsid w:val="00821A78"/>
    <w:rsid w:val="00821ADA"/>
    <w:rsid w:val="00821F26"/>
    <w:rsid w:val="0082204F"/>
    <w:rsid w:val="008227E9"/>
    <w:rsid w:val="008227EC"/>
    <w:rsid w:val="00823064"/>
    <w:rsid w:val="00823149"/>
    <w:rsid w:val="00823177"/>
    <w:rsid w:val="0082340F"/>
    <w:rsid w:val="00823748"/>
    <w:rsid w:val="008239AD"/>
    <w:rsid w:val="00823BC8"/>
    <w:rsid w:val="00823C51"/>
    <w:rsid w:val="00824197"/>
    <w:rsid w:val="0082431E"/>
    <w:rsid w:val="008244C7"/>
    <w:rsid w:val="00824687"/>
    <w:rsid w:val="0082490D"/>
    <w:rsid w:val="00824B9F"/>
    <w:rsid w:val="00824BBC"/>
    <w:rsid w:val="00824D13"/>
    <w:rsid w:val="00824F83"/>
    <w:rsid w:val="008250EB"/>
    <w:rsid w:val="00825347"/>
    <w:rsid w:val="00825533"/>
    <w:rsid w:val="008256D1"/>
    <w:rsid w:val="008257A2"/>
    <w:rsid w:val="0082594D"/>
    <w:rsid w:val="00825A0C"/>
    <w:rsid w:val="00825B93"/>
    <w:rsid w:val="00825BA0"/>
    <w:rsid w:val="00825F96"/>
    <w:rsid w:val="008260A0"/>
    <w:rsid w:val="0082620D"/>
    <w:rsid w:val="0082633A"/>
    <w:rsid w:val="00826595"/>
    <w:rsid w:val="00826C9E"/>
    <w:rsid w:val="00826D2D"/>
    <w:rsid w:val="00826D41"/>
    <w:rsid w:val="00826FFB"/>
    <w:rsid w:val="008272FF"/>
    <w:rsid w:val="00827671"/>
    <w:rsid w:val="00827E3E"/>
    <w:rsid w:val="00827EB6"/>
    <w:rsid w:val="00827FF9"/>
    <w:rsid w:val="00830477"/>
    <w:rsid w:val="00830500"/>
    <w:rsid w:val="00830D2B"/>
    <w:rsid w:val="00830EEB"/>
    <w:rsid w:val="00831044"/>
    <w:rsid w:val="008310C0"/>
    <w:rsid w:val="00831405"/>
    <w:rsid w:val="008314C5"/>
    <w:rsid w:val="00831566"/>
    <w:rsid w:val="0083159C"/>
    <w:rsid w:val="008315BE"/>
    <w:rsid w:val="008317A1"/>
    <w:rsid w:val="00831A79"/>
    <w:rsid w:val="00831C51"/>
    <w:rsid w:val="00831DEA"/>
    <w:rsid w:val="00831EA6"/>
    <w:rsid w:val="00832046"/>
    <w:rsid w:val="00832073"/>
    <w:rsid w:val="008321D5"/>
    <w:rsid w:val="00832870"/>
    <w:rsid w:val="00832877"/>
    <w:rsid w:val="00832A2B"/>
    <w:rsid w:val="00832B48"/>
    <w:rsid w:val="00832CCA"/>
    <w:rsid w:val="00832FC9"/>
    <w:rsid w:val="00833214"/>
    <w:rsid w:val="00833339"/>
    <w:rsid w:val="00833993"/>
    <w:rsid w:val="00833A6D"/>
    <w:rsid w:val="00833B17"/>
    <w:rsid w:val="00833EA2"/>
    <w:rsid w:val="00833F6D"/>
    <w:rsid w:val="00834197"/>
    <w:rsid w:val="00834204"/>
    <w:rsid w:val="008343B6"/>
    <w:rsid w:val="0083467D"/>
    <w:rsid w:val="0083471D"/>
    <w:rsid w:val="008349B5"/>
    <w:rsid w:val="00834BC2"/>
    <w:rsid w:val="00834E0A"/>
    <w:rsid w:val="00835142"/>
    <w:rsid w:val="00835213"/>
    <w:rsid w:val="00835590"/>
    <w:rsid w:val="0083591A"/>
    <w:rsid w:val="00835BCF"/>
    <w:rsid w:val="00835F20"/>
    <w:rsid w:val="008362EC"/>
    <w:rsid w:val="008362FA"/>
    <w:rsid w:val="0083643B"/>
    <w:rsid w:val="008365D7"/>
    <w:rsid w:val="00836B62"/>
    <w:rsid w:val="00836B65"/>
    <w:rsid w:val="00836E4C"/>
    <w:rsid w:val="00836E7E"/>
    <w:rsid w:val="008371B5"/>
    <w:rsid w:val="0083739E"/>
    <w:rsid w:val="00837582"/>
    <w:rsid w:val="00837718"/>
    <w:rsid w:val="00837F9C"/>
    <w:rsid w:val="00840166"/>
    <w:rsid w:val="00840336"/>
    <w:rsid w:val="0084043D"/>
    <w:rsid w:val="008405E4"/>
    <w:rsid w:val="008408B6"/>
    <w:rsid w:val="00840EE6"/>
    <w:rsid w:val="00840F46"/>
    <w:rsid w:val="0084135E"/>
    <w:rsid w:val="008413D8"/>
    <w:rsid w:val="008418B3"/>
    <w:rsid w:val="008418CB"/>
    <w:rsid w:val="008419D6"/>
    <w:rsid w:val="00841B68"/>
    <w:rsid w:val="00841C76"/>
    <w:rsid w:val="00841CF4"/>
    <w:rsid w:val="0084234B"/>
    <w:rsid w:val="008424A7"/>
    <w:rsid w:val="00842506"/>
    <w:rsid w:val="0084280A"/>
    <w:rsid w:val="00842962"/>
    <w:rsid w:val="00842BAB"/>
    <w:rsid w:val="00842C18"/>
    <w:rsid w:val="00842F58"/>
    <w:rsid w:val="00843210"/>
    <w:rsid w:val="00843325"/>
    <w:rsid w:val="00843A8A"/>
    <w:rsid w:val="00843DFF"/>
    <w:rsid w:val="00843FE8"/>
    <w:rsid w:val="00843FFC"/>
    <w:rsid w:val="00844093"/>
    <w:rsid w:val="008440C5"/>
    <w:rsid w:val="008443CC"/>
    <w:rsid w:val="008443DB"/>
    <w:rsid w:val="008445F0"/>
    <w:rsid w:val="0084467D"/>
    <w:rsid w:val="00844CC1"/>
    <w:rsid w:val="00844D02"/>
    <w:rsid w:val="00845009"/>
    <w:rsid w:val="00845034"/>
    <w:rsid w:val="00845261"/>
    <w:rsid w:val="008453B6"/>
    <w:rsid w:val="0084553F"/>
    <w:rsid w:val="00845653"/>
    <w:rsid w:val="00845C35"/>
    <w:rsid w:val="00845CBD"/>
    <w:rsid w:val="00845DB8"/>
    <w:rsid w:val="00845FD8"/>
    <w:rsid w:val="00845FF9"/>
    <w:rsid w:val="008461CF"/>
    <w:rsid w:val="0084639D"/>
    <w:rsid w:val="00846554"/>
    <w:rsid w:val="0084659F"/>
    <w:rsid w:val="0084666C"/>
    <w:rsid w:val="00846ADF"/>
    <w:rsid w:val="008472C3"/>
    <w:rsid w:val="008474A9"/>
    <w:rsid w:val="008475AB"/>
    <w:rsid w:val="00847850"/>
    <w:rsid w:val="008478A4"/>
    <w:rsid w:val="008478F8"/>
    <w:rsid w:val="00847B16"/>
    <w:rsid w:val="00847B3D"/>
    <w:rsid w:val="00847E59"/>
    <w:rsid w:val="00847F84"/>
    <w:rsid w:val="008500A7"/>
    <w:rsid w:val="008501F7"/>
    <w:rsid w:val="008501FB"/>
    <w:rsid w:val="00850206"/>
    <w:rsid w:val="0085022A"/>
    <w:rsid w:val="0085049E"/>
    <w:rsid w:val="008507D2"/>
    <w:rsid w:val="00850C41"/>
    <w:rsid w:val="00850C82"/>
    <w:rsid w:val="00851285"/>
    <w:rsid w:val="00851593"/>
    <w:rsid w:val="00851945"/>
    <w:rsid w:val="00851CB9"/>
    <w:rsid w:val="00851E46"/>
    <w:rsid w:val="008524EB"/>
    <w:rsid w:val="00852599"/>
    <w:rsid w:val="008527C1"/>
    <w:rsid w:val="00853973"/>
    <w:rsid w:val="00853D02"/>
    <w:rsid w:val="00853DD2"/>
    <w:rsid w:val="00853EE1"/>
    <w:rsid w:val="008541EE"/>
    <w:rsid w:val="00854801"/>
    <w:rsid w:val="00854825"/>
    <w:rsid w:val="0085489D"/>
    <w:rsid w:val="0085527A"/>
    <w:rsid w:val="008552C5"/>
    <w:rsid w:val="0085539B"/>
    <w:rsid w:val="0085558E"/>
    <w:rsid w:val="0085563F"/>
    <w:rsid w:val="008556C6"/>
    <w:rsid w:val="00855882"/>
    <w:rsid w:val="00855BF7"/>
    <w:rsid w:val="00855C09"/>
    <w:rsid w:val="00855CC3"/>
    <w:rsid w:val="00856364"/>
    <w:rsid w:val="008565C6"/>
    <w:rsid w:val="00856651"/>
    <w:rsid w:val="008566BA"/>
    <w:rsid w:val="0085672B"/>
    <w:rsid w:val="008567F0"/>
    <w:rsid w:val="00856916"/>
    <w:rsid w:val="00856A4F"/>
    <w:rsid w:val="00856DAF"/>
    <w:rsid w:val="00856ED3"/>
    <w:rsid w:val="00856F5A"/>
    <w:rsid w:val="00857571"/>
    <w:rsid w:val="008578FE"/>
    <w:rsid w:val="00857B6A"/>
    <w:rsid w:val="00857C4F"/>
    <w:rsid w:val="00857DBE"/>
    <w:rsid w:val="0086018F"/>
    <w:rsid w:val="008601B3"/>
    <w:rsid w:val="0086023E"/>
    <w:rsid w:val="0086028C"/>
    <w:rsid w:val="0086039B"/>
    <w:rsid w:val="00860748"/>
    <w:rsid w:val="00860A31"/>
    <w:rsid w:val="00860C2F"/>
    <w:rsid w:val="00860DC8"/>
    <w:rsid w:val="0086116D"/>
    <w:rsid w:val="0086168E"/>
    <w:rsid w:val="00861863"/>
    <w:rsid w:val="00861A89"/>
    <w:rsid w:val="00861C1F"/>
    <w:rsid w:val="00862F18"/>
    <w:rsid w:val="00862FF7"/>
    <w:rsid w:val="008631A3"/>
    <w:rsid w:val="0086336C"/>
    <w:rsid w:val="00863838"/>
    <w:rsid w:val="00863924"/>
    <w:rsid w:val="00863C6A"/>
    <w:rsid w:val="00863D6A"/>
    <w:rsid w:val="00863D71"/>
    <w:rsid w:val="0086401C"/>
    <w:rsid w:val="0086415A"/>
    <w:rsid w:val="00864299"/>
    <w:rsid w:val="0086435C"/>
    <w:rsid w:val="0086449C"/>
    <w:rsid w:val="0086459B"/>
    <w:rsid w:val="0086465D"/>
    <w:rsid w:val="00864751"/>
    <w:rsid w:val="008647D2"/>
    <w:rsid w:val="008649CF"/>
    <w:rsid w:val="00864AF7"/>
    <w:rsid w:val="00864BA5"/>
    <w:rsid w:val="00865561"/>
    <w:rsid w:val="00865706"/>
    <w:rsid w:val="0086583F"/>
    <w:rsid w:val="008658B3"/>
    <w:rsid w:val="008658BC"/>
    <w:rsid w:val="00866285"/>
    <w:rsid w:val="008669E9"/>
    <w:rsid w:val="0086745E"/>
    <w:rsid w:val="00867539"/>
    <w:rsid w:val="0086783B"/>
    <w:rsid w:val="00867930"/>
    <w:rsid w:val="00867BF8"/>
    <w:rsid w:val="00867E25"/>
    <w:rsid w:val="00867E38"/>
    <w:rsid w:val="0087015B"/>
    <w:rsid w:val="0087027E"/>
    <w:rsid w:val="0087029B"/>
    <w:rsid w:val="00870342"/>
    <w:rsid w:val="008706AE"/>
    <w:rsid w:val="00870732"/>
    <w:rsid w:val="00870B2C"/>
    <w:rsid w:val="00870F29"/>
    <w:rsid w:val="008711A1"/>
    <w:rsid w:val="008711C5"/>
    <w:rsid w:val="00871253"/>
    <w:rsid w:val="008713F9"/>
    <w:rsid w:val="0087171E"/>
    <w:rsid w:val="00871950"/>
    <w:rsid w:val="008719E6"/>
    <w:rsid w:val="008725CC"/>
    <w:rsid w:val="00872DD6"/>
    <w:rsid w:val="00872EA5"/>
    <w:rsid w:val="00873321"/>
    <w:rsid w:val="008734E5"/>
    <w:rsid w:val="00873CAA"/>
    <w:rsid w:val="00873E9B"/>
    <w:rsid w:val="0087415C"/>
    <w:rsid w:val="00874D47"/>
    <w:rsid w:val="008750D0"/>
    <w:rsid w:val="0087521B"/>
    <w:rsid w:val="008758A0"/>
    <w:rsid w:val="008759FF"/>
    <w:rsid w:val="00875B92"/>
    <w:rsid w:val="00875E25"/>
    <w:rsid w:val="0087610D"/>
    <w:rsid w:val="00876165"/>
    <w:rsid w:val="008761C1"/>
    <w:rsid w:val="00876568"/>
    <w:rsid w:val="00876A04"/>
    <w:rsid w:val="00876A28"/>
    <w:rsid w:val="0087727F"/>
    <w:rsid w:val="00877327"/>
    <w:rsid w:val="008774EF"/>
    <w:rsid w:val="00877842"/>
    <w:rsid w:val="008801FD"/>
    <w:rsid w:val="00880438"/>
    <w:rsid w:val="008806E9"/>
    <w:rsid w:val="008810EF"/>
    <w:rsid w:val="008815C5"/>
    <w:rsid w:val="00881994"/>
    <w:rsid w:val="0088202B"/>
    <w:rsid w:val="00882033"/>
    <w:rsid w:val="00882236"/>
    <w:rsid w:val="00882430"/>
    <w:rsid w:val="0088256F"/>
    <w:rsid w:val="008828A7"/>
    <w:rsid w:val="008829F4"/>
    <w:rsid w:val="00882EA7"/>
    <w:rsid w:val="00882FD5"/>
    <w:rsid w:val="00883175"/>
    <w:rsid w:val="008831C5"/>
    <w:rsid w:val="008831EC"/>
    <w:rsid w:val="00883243"/>
    <w:rsid w:val="00883857"/>
    <w:rsid w:val="00883B3D"/>
    <w:rsid w:val="00883D84"/>
    <w:rsid w:val="008841F0"/>
    <w:rsid w:val="008844BA"/>
    <w:rsid w:val="00884885"/>
    <w:rsid w:val="00884AA3"/>
    <w:rsid w:val="00884B9A"/>
    <w:rsid w:val="00884E9D"/>
    <w:rsid w:val="00884F5F"/>
    <w:rsid w:val="00884FE4"/>
    <w:rsid w:val="00885275"/>
    <w:rsid w:val="008852F5"/>
    <w:rsid w:val="008854E7"/>
    <w:rsid w:val="00885627"/>
    <w:rsid w:val="008856D1"/>
    <w:rsid w:val="0088576F"/>
    <w:rsid w:val="0088589A"/>
    <w:rsid w:val="00885B9D"/>
    <w:rsid w:val="008860B8"/>
    <w:rsid w:val="008862E4"/>
    <w:rsid w:val="00886343"/>
    <w:rsid w:val="00886617"/>
    <w:rsid w:val="0088690F"/>
    <w:rsid w:val="00886B0B"/>
    <w:rsid w:val="00886BBD"/>
    <w:rsid w:val="00886C46"/>
    <w:rsid w:val="008873F6"/>
    <w:rsid w:val="0088753D"/>
    <w:rsid w:val="00887858"/>
    <w:rsid w:val="0088786F"/>
    <w:rsid w:val="008878C2"/>
    <w:rsid w:val="00887ACB"/>
    <w:rsid w:val="00887B85"/>
    <w:rsid w:val="0089000C"/>
    <w:rsid w:val="008900DE"/>
    <w:rsid w:val="0089085A"/>
    <w:rsid w:val="00891566"/>
    <w:rsid w:val="008917AA"/>
    <w:rsid w:val="00891C0D"/>
    <w:rsid w:val="00892163"/>
    <w:rsid w:val="00892290"/>
    <w:rsid w:val="0089229E"/>
    <w:rsid w:val="00892370"/>
    <w:rsid w:val="008923F4"/>
    <w:rsid w:val="00892598"/>
    <w:rsid w:val="008927EB"/>
    <w:rsid w:val="00892936"/>
    <w:rsid w:val="008937AC"/>
    <w:rsid w:val="00893814"/>
    <w:rsid w:val="00893BB5"/>
    <w:rsid w:val="00894833"/>
    <w:rsid w:val="00894905"/>
    <w:rsid w:val="008949D0"/>
    <w:rsid w:val="00894C9A"/>
    <w:rsid w:val="008951D9"/>
    <w:rsid w:val="00895947"/>
    <w:rsid w:val="008959F8"/>
    <w:rsid w:val="00895A5E"/>
    <w:rsid w:val="00895C7F"/>
    <w:rsid w:val="00896130"/>
    <w:rsid w:val="00896169"/>
    <w:rsid w:val="008969FB"/>
    <w:rsid w:val="00896CB4"/>
    <w:rsid w:val="00896CE0"/>
    <w:rsid w:val="00896FAD"/>
    <w:rsid w:val="0089704E"/>
    <w:rsid w:val="0089723A"/>
    <w:rsid w:val="0089724E"/>
    <w:rsid w:val="008973BF"/>
    <w:rsid w:val="008973C8"/>
    <w:rsid w:val="008976A8"/>
    <w:rsid w:val="00897A86"/>
    <w:rsid w:val="00897BD2"/>
    <w:rsid w:val="00897D0E"/>
    <w:rsid w:val="00897D49"/>
    <w:rsid w:val="00897F56"/>
    <w:rsid w:val="008A0542"/>
    <w:rsid w:val="008A0752"/>
    <w:rsid w:val="008A09F5"/>
    <w:rsid w:val="008A0AA0"/>
    <w:rsid w:val="008A0CAA"/>
    <w:rsid w:val="008A116F"/>
    <w:rsid w:val="008A11C8"/>
    <w:rsid w:val="008A1843"/>
    <w:rsid w:val="008A1956"/>
    <w:rsid w:val="008A1BA5"/>
    <w:rsid w:val="008A1CD3"/>
    <w:rsid w:val="008A1CEE"/>
    <w:rsid w:val="008A1F2A"/>
    <w:rsid w:val="008A2596"/>
    <w:rsid w:val="008A3DBF"/>
    <w:rsid w:val="008A3F3B"/>
    <w:rsid w:val="008A4027"/>
    <w:rsid w:val="008A420B"/>
    <w:rsid w:val="008A4270"/>
    <w:rsid w:val="008A4976"/>
    <w:rsid w:val="008A49CB"/>
    <w:rsid w:val="008A5180"/>
    <w:rsid w:val="008A5432"/>
    <w:rsid w:val="008A594B"/>
    <w:rsid w:val="008A5D70"/>
    <w:rsid w:val="008A6106"/>
    <w:rsid w:val="008A63BB"/>
    <w:rsid w:val="008A64A8"/>
    <w:rsid w:val="008A663D"/>
    <w:rsid w:val="008A66D7"/>
    <w:rsid w:val="008A6736"/>
    <w:rsid w:val="008A6C6D"/>
    <w:rsid w:val="008A6EFB"/>
    <w:rsid w:val="008A6FC7"/>
    <w:rsid w:val="008A6FD4"/>
    <w:rsid w:val="008A74C9"/>
    <w:rsid w:val="008A7A60"/>
    <w:rsid w:val="008A7F36"/>
    <w:rsid w:val="008B0477"/>
    <w:rsid w:val="008B05F7"/>
    <w:rsid w:val="008B0D84"/>
    <w:rsid w:val="008B1127"/>
    <w:rsid w:val="008B113B"/>
    <w:rsid w:val="008B11F3"/>
    <w:rsid w:val="008B11F7"/>
    <w:rsid w:val="008B14CB"/>
    <w:rsid w:val="008B1573"/>
    <w:rsid w:val="008B165D"/>
    <w:rsid w:val="008B1ACC"/>
    <w:rsid w:val="008B1D3E"/>
    <w:rsid w:val="008B1ECB"/>
    <w:rsid w:val="008B2011"/>
    <w:rsid w:val="008B21FD"/>
    <w:rsid w:val="008B230E"/>
    <w:rsid w:val="008B29D0"/>
    <w:rsid w:val="008B29EA"/>
    <w:rsid w:val="008B2BEC"/>
    <w:rsid w:val="008B2DD7"/>
    <w:rsid w:val="008B317C"/>
    <w:rsid w:val="008B3213"/>
    <w:rsid w:val="008B333A"/>
    <w:rsid w:val="008B3642"/>
    <w:rsid w:val="008B369C"/>
    <w:rsid w:val="008B36DA"/>
    <w:rsid w:val="008B3790"/>
    <w:rsid w:val="008B37A1"/>
    <w:rsid w:val="008B38C9"/>
    <w:rsid w:val="008B3B23"/>
    <w:rsid w:val="008B4894"/>
    <w:rsid w:val="008B50C7"/>
    <w:rsid w:val="008B51E5"/>
    <w:rsid w:val="008B5C17"/>
    <w:rsid w:val="008B5D37"/>
    <w:rsid w:val="008B5E5C"/>
    <w:rsid w:val="008B680A"/>
    <w:rsid w:val="008B6FFA"/>
    <w:rsid w:val="008B7011"/>
    <w:rsid w:val="008B7117"/>
    <w:rsid w:val="008B776B"/>
    <w:rsid w:val="008B7B21"/>
    <w:rsid w:val="008B7CD8"/>
    <w:rsid w:val="008B7DA9"/>
    <w:rsid w:val="008B7FD2"/>
    <w:rsid w:val="008C0290"/>
    <w:rsid w:val="008C057E"/>
    <w:rsid w:val="008C073F"/>
    <w:rsid w:val="008C08B5"/>
    <w:rsid w:val="008C08B7"/>
    <w:rsid w:val="008C09E4"/>
    <w:rsid w:val="008C0D55"/>
    <w:rsid w:val="008C118B"/>
    <w:rsid w:val="008C11FA"/>
    <w:rsid w:val="008C1B5B"/>
    <w:rsid w:val="008C1B5D"/>
    <w:rsid w:val="008C215F"/>
    <w:rsid w:val="008C2185"/>
    <w:rsid w:val="008C2394"/>
    <w:rsid w:val="008C25E0"/>
    <w:rsid w:val="008C2676"/>
    <w:rsid w:val="008C2883"/>
    <w:rsid w:val="008C2C3F"/>
    <w:rsid w:val="008C2EBC"/>
    <w:rsid w:val="008C2F99"/>
    <w:rsid w:val="008C306D"/>
    <w:rsid w:val="008C328A"/>
    <w:rsid w:val="008C3727"/>
    <w:rsid w:val="008C3938"/>
    <w:rsid w:val="008C39DF"/>
    <w:rsid w:val="008C41BE"/>
    <w:rsid w:val="008C49CD"/>
    <w:rsid w:val="008C4AC1"/>
    <w:rsid w:val="008C4C03"/>
    <w:rsid w:val="008C4C57"/>
    <w:rsid w:val="008C502E"/>
    <w:rsid w:val="008C509E"/>
    <w:rsid w:val="008C5773"/>
    <w:rsid w:val="008C5E2D"/>
    <w:rsid w:val="008C5F48"/>
    <w:rsid w:val="008C6132"/>
    <w:rsid w:val="008C68FE"/>
    <w:rsid w:val="008C6BA4"/>
    <w:rsid w:val="008C6C85"/>
    <w:rsid w:val="008C6D52"/>
    <w:rsid w:val="008C6EB6"/>
    <w:rsid w:val="008C6EF0"/>
    <w:rsid w:val="008C70A2"/>
    <w:rsid w:val="008C71FD"/>
    <w:rsid w:val="008C71FF"/>
    <w:rsid w:val="008C7221"/>
    <w:rsid w:val="008C724D"/>
    <w:rsid w:val="008C771A"/>
    <w:rsid w:val="008C7966"/>
    <w:rsid w:val="008D008E"/>
    <w:rsid w:val="008D01A0"/>
    <w:rsid w:val="008D0211"/>
    <w:rsid w:val="008D02BF"/>
    <w:rsid w:val="008D03C2"/>
    <w:rsid w:val="008D04AC"/>
    <w:rsid w:val="008D0511"/>
    <w:rsid w:val="008D06CE"/>
    <w:rsid w:val="008D0823"/>
    <w:rsid w:val="008D0D3F"/>
    <w:rsid w:val="008D123A"/>
    <w:rsid w:val="008D1602"/>
    <w:rsid w:val="008D1C2E"/>
    <w:rsid w:val="008D20D1"/>
    <w:rsid w:val="008D2299"/>
    <w:rsid w:val="008D23DB"/>
    <w:rsid w:val="008D247D"/>
    <w:rsid w:val="008D2576"/>
    <w:rsid w:val="008D2B81"/>
    <w:rsid w:val="008D2BF9"/>
    <w:rsid w:val="008D31C9"/>
    <w:rsid w:val="008D33C2"/>
    <w:rsid w:val="008D35DB"/>
    <w:rsid w:val="008D396B"/>
    <w:rsid w:val="008D3B84"/>
    <w:rsid w:val="008D442B"/>
    <w:rsid w:val="008D4793"/>
    <w:rsid w:val="008D4CA0"/>
    <w:rsid w:val="008D4F72"/>
    <w:rsid w:val="008D4FF0"/>
    <w:rsid w:val="008D5253"/>
    <w:rsid w:val="008D56AB"/>
    <w:rsid w:val="008D5C3F"/>
    <w:rsid w:val="008D5F1E"/>
    <w:rsid w:val="008D6518"/>
    <w:rsid w:val="008D66F3"/>
    <w:rsid w:val="008D695F"/>
    <w:rsid w:val="008D6A8B"/>
    <w:rsid w:val="008D6BDC"/>
    <w:rsid w:val="008D725E"/>
    <w:rsid w:val="008D76F0"/>
    <w:rsid w:val="008D7980"/>
    <w:rsid w:val="008D7EED"/>
    <w:rsid w:val="008E0194"/>
    <w:rsid w:val="008E0611"/>
    <w:rsid w:val="008E15DE"/>
    <w:rsid w:val="008E18B5"/>
    <w:rsid w:val="008E1AC0"/>
    <w:rsid w:val="008E1BC9"/>
    <w:rsid w:val="008E1F6E"/>
    <w:rsid w:val="008E1F78"/>
    <w:rsid w:val="008E2016"/>
    <w:rsid w:val="008E223E"/>
    <w:rsid w:val="008E246F"/>
    <w:rsid w:val="008E3283"/>
    <w:rsid w:val="008E329B"/>
    <w:rsid w:val="008E3342"/>
    <w:rsid w:val="008E346A"/>
    <w:rsid w:val="008E3986"/>
    <w:rsid w:val="008E3FE3"/>
    <w:rsid w:val="008E4548"/>
    <w:rsid w:val="008E48B8"/>
    <w:rsid w:val="008E4976"/>
    <w:rsid w:val="008E49F2"/>
    <w:rsid w:val="008E4CD8"/>
    <w:rsid w:val="008E4D1A"/>
    <w:rsid w:val="008E4F89"/>
    <w:rsid w:val="008E4FA9"/>
    <w:rsid w:val="008E5257"/>
    <w:rsid w:val="008E52C4"/>
    <w:rsid w:val="008E5605"/>
    <w:rsid w:val="008E56A8"/>
    <w:rsid w:val="008E5B94"/>
    <w:rsid w:val="008E5C3F"/>
    <w:rsid w:val="008E5E3D"/>
    <w:rsid w:val="008E5F99"/>
    <w:rsid w:val="008E62FF"/>
    <w:rsid w:val="008E64C5"/>
    <w:rsid w:val="008E69DF"/>
    <w:rsid w:val="008E6B19"/>
    <w:rsid w:val="008E6B87"/>
    <w:rsid w:val="008E7055"/>
    <w:rsid w:val="008E7078"/>
    <w:rsid w:val="008E725A"/>
    <w:rsid w:val="008E765F"/>
    <w:rsid w:val="008E784C"/>
    <w:rsid w:val="008E7968"/>
    <w:rsid w:val="008E7B81"/>
    <w:rsid w:val="008E7EC5"/>
    <w:rsid w:val="008E7F0D"/>
    <w:rsid w:val="008E7F52"/>
    <w:rsid w:val="008E7F93"/>
    <w:rsid w:val="008F014F"/>
    <w:rsid w:val="008F0223"/>
    <w:rsid w:val="008F04D1"/>
    <w:rsid w:val="008F0564"/>
    <w:rsid w:val="008F05FF"/>
    <w:rsid w:val="008F0799"/>
    <w:rsid w:val="008F0B3E"/>
    <w:rsid w:val="008F0BDC"/>
    <w:rsid w:val="008F0D3A"/>
    <w:rsid w:val="008F10AD"/>
    <w:rsid w:val="008F18F5"/>
    <w:rsid w:val="008F1A7F"/>
    <w:rsid w:val="008F2824"/>
    <w:rsid w:val="008F2881"/>
    <w:rsid w:val="008F28B3"/>
    <w:rsid w:val="008F2941"/>
    <w:rsid w:val="008F2B79"/>
    <w:rsid w:val="008F38D9"/>
    <w:rsid w:val="008F38E6"/>
    <w:rsid w:val="008F3F0F"/>
    <w:rsid w:val="008F3F4E"/>
    <w:rsid w:val="008F422D"/>
    <w:rsid w:val="008F4704"/>
    <w:rsid w:val="008F4759"/>
    <w:rsid w:val="008F483F"/>
    <w:rsid w:val="008F4850"/>
    <w:rsid w:val="008F4AE8"/>
    <w:rsid w:val="008F4C3C"/>
    <w:rsid w:val="008F4CF9"/>
    <w:rsid w:val="008F50E6"/>
    <w:rsid w:val="008F51EB"/>
    <w:rsid w:val="008F538B"/>
    <w:rsid w:val="008F54F5"/>
    <w:rsid w:val="008F5772"/>
    <w:rsid w:val="008F5B2D"/>
    <w:rsid w:val="008F62FC"/>
    <w:rsid w:val="008F6727"/>
    <w:rsid w:val="008F6A61"/>
    <w:rsid w:val="008F6DDF"/>
    <w:rsid w:val="008F6E46"/>
    <w:rsid w:val="008F7039"/>
    <w:rsid w:val="008F703C"/>
    <w:rsid w:val="008F7156"/>
    <w:rsid w:val="008F743C"/>
    <w:rsid w:val="008F7504"/>
    <w:rsid w:val="008F779B"/>
    <w:rsid w:val="008F7847"/>
    <w:rsid w:val="008F7BFD"/>
    <w:rsid w:val="008F7C75"/>
    <w:rsid w:val="008F7CB4"/>
    <w:rsid w:val="008F7EFF"/>
    <w:rsid w:val="008F7F27"/>
    <w:rsid w:val="009007DF"/>
    <w:rsid w:val="00900880"/>
    <w:rsid w:val="00900981"/>
    <w:rsid w:val="00901004"/>
    <w:rsid w:val="009011CC"/>
    <w:rsid w:val="009015A0"/>
    <w:rsid w:val="009015C0"/>
    <w:rsid w:val="009019BB"/>
    <w:rsid w:val="00901E21"/>
    <w:rsid w:val="0090207F"/>
    <w:rsid w:val="00902140"/>
    <w:rsid w:val="00902257"/>
    <w:rsid w:val="00902793"/>
    <w:rsid w:val="00902939"/>
    <w:rsid w:val="00902B00"/>
    <w:rsid w:val="00902B62"/>
    <w:rsid w:val="00902F2A"/>
    <w:rsid w:val="0090323E"/>
    <w:rsid w:val="009032FC"/>
    <w:rsid w:val="00903660"/>
    <w:rsid w:val="009037FB"/>
    <w:rsid w:val="00903801"/>
    <w:rsid w:val="00903AA1"/>
    <w:rsid w:val="00903F67"/>
    <w:rsid w:val="00903F73"/>
    <w:rsid w:val="0090408B"/>
    <w:rsid w:val="0090427C"/>
    <w:rsid w:val="00904395"/>
    <w:rsid w:val="00904500"/>
    <w:rsid w:val="00904565"/>
    <w:rsid w:val="00904857"/>
    <w:rsid w:val="0090490D"/>
    <w:rsid w:val="009052B2"/>
    <w:rsid w:val="00905401"/>
    <w:rsid w:val="0090573A"/>
    <w:rsid w:val="00905829"/>
    <w:rsid w:val="00905926"/>
    <w:rsid w:val="00905A3E"/>
    <w:rsid w:val="00905BC1"/>
    <w:rsid w:val="00905DAB"/>
    <w:rsid w:val="00905E8E"/>
    <w:rsid w:val="009060D3"/>
    <w:rsid w:val="00906952"/>
    <w:rsid w:val="009069B8"/>
    <w:rsid w:val="0090746E"/>
    <w:rsid w:val="009077DD"/>
    <w:rsid w:val="00907FB6"/>
    <w:rsid w:val="00910244"/>
    <w:rsid w:val="009104F3"/>
    <w:rsid w:val="00910667"/>
    <w:rsid w:val="009106AE"/>
    <w:rsid w:val="009107BA"/>
    <w:rsid w:val="00910B31"/>
    <w:rsid w:val="00910E4A"/>
    <w:rsid w:val="00910E51"/>
    <w:rsid w:val="00910E9A"/>
    <w:rsid w:val="00910F81"/>
    <w:rsid w:val="00911057"/>
    <w:rsid w:val="009112A0"/>
    <w:rsid w:val="00911445"/>
    <w:rsid w:val="0091214E"/>
    <w:rsid w:val="009121BB"/>
    <w:rsid w:val="00912287"/>
    <w:rsid w:val="00912301"/>
    <w:rsid w:val="0091232B"/>
    <w:rsid w:val="00912381"/>
    <w:rsid w:val="009124FD"/>
    <w:rsid w:val="00912B50"/>
    <w:rsid w:val="00912B60"/>
    <w:rsid w:val="00912FA4"/>
    <w:rsid w:val="00912FD5"/>
    <w:rsid w:val="009130E2"/>
    <w:rsid w:val="00913202"/>
    <w:rsid w:val="00913284"/>
    <w:rsid w:val="00913313"/>
    <w:rsid w:val="00913336"/>
    <w:rsid w:val="00913366"/>
    <w:rsid w:val="009134B2"/>
    <w:rsid w:val="00913847"/>
    <w:rsid w:val="009139B8"/>
    <w:rsid w:val="00913E53"/>
    <w:rsid w:val="0091404A"/>
    <w:rsid w:val="00914A46"/>
    <w:rsid w:val="00914EAE"/>
    <w:rsid w:val="00915157"/>
    <w:rsid w:val="009151A1"/>
    <w:rsid w:val="009151DA"/>
    <w:rsid w:val="009152FD"/>
    <w:rsid w:val="009154E6"/>
    <w:rsid w:val="00915555"/>
    <w:rsid w:val="00915604"/>
    <w:rsid w:val="00915745"/>
    <w:rsid w:val="00915792"/>
    <w:rsid w:val="00915D2F"/>
    <w:rsid w:val="00915D3F"/>
    <w:rsid w:val="00915F07"/>
    <w:rsid w:val="00915F09"/>
    <w:rsid w:val="00916358"/>
    <w:rsid w:val="00916656"/>
    <w:rsid w:val="00916678"/>
    <w:rsid w:val="0091679A"/>
    <w:rsid w:val="00916883"/>
    <w:rsid w:val="00916C52"/>
    <w:rsid w:val="00916D37"/>
    <w:rsid w:val="00916D55"/>
    <w:rsid w:val="00916D8D"/>
    <w:rsid w:val="00916DCE"/>
    <w:rsid w:val="00916FC2"/>
    <w:rsid w:val="0091725D"/>
    <w:rsid w:val="009176C8"/>
    <w:rsid w:val="0091780E"/>
    <w:rsid w:val="00917B79"/>
    <w:rsid w:val="00917C38"/>
    <w:rsid w:val="00917D3D"/>
    <w:rsid w:val="00917F60"/>
    <w:rsid w:val="0092038F"/>
    <w:rsid w:val="009203D7"/>
    <w:rsid w:val="0092044B"/>
    <w:rsid w:val="009206A6"/>
    <w:rsid w:val="0092088E"/>
    <w:rsid w:val="009209AC"/>
    <w:rsid w:val="00920BE7"/>
    <w:rsid w:val="00920CAA"/>
    <w:rsid w:val="00920CAD"/>
    <w:rsid w:val="00920D1E"/>
    <w:rsid w:val="00920E8A"/>
    <w:rsid w:val="009211B0"/>
    <w:rsid w:val="00921261"/>
    <w:rsid w:val="009216F1"/>
    <w:rsid w:val="009218EF"/>
    <w:rsid w:val="00921B1B"/>
    <w:rsid w:val="00921D5C"/>
    <w:rsid w:val="0092217C"/>
    <w:rsid w:val="00922308"/>
    <w:rsid w:val="009224D9"/>
    <w:rsid w:val="00922659"/>
    <w:rsid w:val="009228BD"/>
    <w:rsid w:val="009228FF"/>
    <w:rsid w:val="009229E1"/>
    <w:rsid w:val="00922B8B"/>
    <w:rsid w:val="00922C5E"/>
    <w:rsid w:val="009231A4"/>
    <w:rsid w:val="00923ECE"/>
    <w:rsid w:val="00923F8B"/>
    <w:rsid w:val="009242B9"/>
    <w:rsid w:val="00924374"/>
    <w:rsid w:val="00924482"/>
    <w:rsid w:val="0092476C"/>
    <w:rsid w:val="009249F9"/>
    <w:rsid w:val="00925630"/>
    <w:rsid w:val="00925690"/>
    <w:rsid w:val="00925A55"/>
    <w:rsid w:val="00926181"/>
    <w:rsid w:val="0092651B"/>
    <w:rsid w:val="00926655"/>
    <w:rsid w:val="009266B2"/>
    <w:rsid w:val="0092672D"/>
    <w:rsid w:val="0092673D"/>
    <w:rsid w:val="0092729D"/>
    <w:rsid w:val="009278EB"/>
    <w:rsid w:val="00927D87"/>
    <w:rsid w:val="00927F50"/>
    <w:rsid w:val="00930026"/>
    <w:rsid w:val="009300B8"/>
    <w:rsid w:val="009301AC"/>
    <w:rsid w:val="009304E0"/>
    <w:rsid w:val="0093143D"/>
    <w:rsid w:val="00931B9B"/>
    <w:rsid w:val="00931E8B"/>
    <w:rsid w:val="00932090"/>
    <w:rsid w:val="009322DD"/>
    <w:rsid w:val="009324BB"/>
    <w:rsid w:val="00932671"/>
    <w:rsid w:val="00932A7D"/>
    <w:rsid w:val="00932D05"/>
    <w:rsid w:val="00932ED3"/>
    <w:rsid w:val="009333FF"/>
    <w:rsid w:val="00933529"/>
    <w:rsid w:val="00933652"/>
    <w:rsid w:val="009336BB"/>
    <w:rsid w:val="009338B9"/>
    <w:rsid w:val="00933F98"/>
    <w:rsid w:val="00934070"/>
    <w:rsid w:val="009340B1"/>
    <w:rsid w:val="00934228"/>
    <w:rsid w:val="00934350"/>
    <w:rsid w:val="009343F5"/>
    <w:rsid w:val="009344F2"/>
    <w:rsid w:val="00934529"/>
    <w:rsid w:val="009349B3"/>
    <w:rsid w:val="00934A91"/>
    <w:rsid w:val="00934C21"/>
    <w:rsid w:val="00934C6E"/>
    <w:rsid w:val="00935064"/>
    <w:rsid w:val="00935166"/>
    <w:rsid w:val="0093539A"/>
    <w:rsid w:val="00935B23"/>
    <w:rsid w:val="00935E49"/>
    <w:rsid w:val="0093602D"/>
    <w:rsid w:val="0093678E"/>
    <w:rsid w:val="0093695B"/>
    <w:rsid w:val="00936994"/>
    <w:rsid w:val="00936B45"/>
    <w:rsid w:val="00936BB4"/>
    <w:rsid w:val="00936F15"/>
    <w:rsid w:val="009377C4"/>
    <w:rsid w:val="00937AC3"/>
    <w:rsid w:val="00937D35"/>
    <w:rsid w:val="00937FF3"/>
    <w:rsid w:val="00940443"/>
    <w:rsid w:val="00940596"/>
    <w:rsid w:val="00940707"/>
    <w:rsid w:val="00940A7E"/>
    <w:rsid w:val="00941141"/>
    <w:rsid w:val="00941678"/>
    <w:rsid w:val="0094169E"/>
    <w:rsid w:val="00941755"/>
    <w:rsid w:val="00941889"/>
    <w:rsid w:val="00941DEC"/>
    <w:rsid w:val="00942097"/>
    <w:rsid w:val="0094213F"/>
    <w:rsid w:val="0094224A"/>
    <w:rsid w:val="0094242B"/>
    <w:rsid w:val="00942509"/>
    <w:rsid w:val="00942546"/>
    <w:rsid w:val="009425B2"/>
    <w:rsid w:val="00942906"/>
    <w:rsid w:val="0094320F"/>
    <w:rsid w:val="009433F6"/>
    <w:rsid w:val="0094346B"/>
    <w:rsid w:val="009436A4"/>
    <w:rsid w:val="0094370A"/>
    <w:rsid w:val="00943AC2"/>
    <w:rsid w:val="00943B87"/>
    <w:rsid w:val="00943BBE"/>
    <w:rsid w:val="009440B1"/>
    <w:rsid w:val="009443BE"/>
    <w:rsid w:val="0094453F"/>
    <w:rsid w:val="009445BE"/>
    <w:rsid w:val="0094468A"/>
    <w:rsid w:val="00944901"/>
    <w:rsid w:val="00944DB0"/>
    <w:rsid w:val="00945002"/>
    <w:rsid w:val="009450D3"/>
    <w:rsid w:val="009451F6"/>
    <w:rsid w:val="00945214"/>
    <w:rsid w:val="00945B54"/>
    <w:rsid w:val="00945D92"/>
    <w:rsid w:val="00947341"/>
    <w:rsid w:val="0094736E"/>
    <w:rsid w:val="00947697"/>
    <w:rsid w:val="009477AE"/>
    <w:rsid w:val="00950080"/>
    <w:rsid w:val="00950B71"/>
    <w:rsid w:val="00951101"/>
    <w:rsid w:val="009514BC"/>
    <w:rsid w:val="00951B95"/>
    <w:rsid w:val="00951CDB"/>
    <w:rsid w:val="00951E11"/>
    <w:rsid w:val="0095225C"/>
    <w:rsid w:val="009524AB"/>
    <w:rsid w:val="00952577"/>
    <w:rsid w:val="00952659"/>
    <w:rsid w:val="0095278B"/>
    <w:rsid w:val="00952812"/>
    <w:rsid w:val="00952829"/>
    <w:rsid w:val="00952841"/>
    <w:rsid w:val="009528AD"/>
    <w:rsid w:val="00952937"/>
    <w:rsid w:val="00952B41"/>
    <w:rsid w:val="00952CC1"/>
    <w:rsid w:val="00952DE5"/>
    <w:rsid w:val="0095303F"/>
    <w:rsid w:val="00953298"/>
    <w:rsid w:val="00953323"/>
    <w:rsid w:val="00953334"/>
    <w:rsid w:val="0095354C"/>
    <w:rsid w:val="009535BD"/>
    <w:rsid w:val="00953664"/>
    <w:rsid w:val="009537E3"/>
    <w:rsid w:val="009539D6"/>
    <w:rsid w:val="00953A4D"/>
    <w:rsid w:val="00953AC4"/>
    <w:rsid w:val="00953AC7"/>
    <w:rsid w:val="00953E9C"/>
    <w:rsid w:val="0095418F"/>
    <w:rsid w:val="009542A9"/>
    <w:rsid w:val="00954353"/>
    <w:rsid w:val="00954803"/>
    <w:rsid w:val="009548C2"/>
    <w:rsid w:val="009551A3"/>
    <w:rsid w:val="00955605"/>
    <w:rsid w:val="00955A42"/>
    <w:rsid w:val="00955B02"/>
    <w:rsid w:val="00955E0A"/>
    <w:rsid w:val="009562E2"/>
    <w:rsid w:val="009565D1"/>
    <w:rsid w:val="009567C9"/>
    <w:rsid w:val="00957458"/>
    <w:rsid w:val="00957520"/>
    <w:rsid w:val="009576FB"/>
    <w:rsid w:val="00957AEC"/>
    <w:rsid w:val="00957CFD"/>
    <w:rsid w:val="00957DB7"/>
    <w:rsid w:val="00957FE1"/>
    <w:rsid w:val="0096098C"/>
    <w:rsid w:val="00960AC1"/>
    <w:rsid w:val="00960BEB"/>
    <w:rsid w:val="00960EAC"/>
    <w:rsid w:val="00961184"/>
    <w:rsid w:val="00961604"/>
    <w:rsid w:val="00961901"/>
    <w:rsid w:val="00961A37"/>
    <w:rsid w:val="00961AF8"/>
    <w:rsid w:val="00961B7F"/>
    <w:rsid w:val="00961DAF"/>
    <w:rsid w:val="00961DB4"/>
    <w:rsid w:val="00961EB7"/>
    <w:rsid w:val="0096216C"/>
    <w:rsid w:val="009623DE"/>
    <w:rsid w:val="0096276B"/>
    <w:rsid w:val="00962B34"/>
    <w:rsid w:val="00963137"/>
    <w:rsid w:val="009631B2"/>
    <w:rsid w:val="0096343E"/>
    <w:rsid w:val="009634D9"/>
    <w:rsid w:val="0096372D"/>
    <w:rsid w:val="00963888"/>
    <w:rsid w:val="0096388F"/>
    <w:rsid w:val="0096389E"/>
    <w:rsid w:val="009638DB"/>
    <w:rsid w:val="00963A83"/>
    <w:rsid w:val="00963C85"/>
    <w:rsid w:val="00963E08"/>
    <w:rsid w:val="00963E1C"/>
    <w:rsid w:val="00963E23"/>
    <w:rsid w:val="00964175"/>
    <w:rsid w:val="00964470"/>
    <w:rsid w:val="00964588"/>
    <w:rsid w:val="00964702"/>
    <w:rsid w:val="0096481D"/>
    <w:rsid w:val="00964C22"/>
    <w:rsid w:val="0096507D"/>
    <w:rsid w:val="009650C1"/>
    <w:rsid w:val="009658B4"/>
    <w:rsid w:val="00965A0A"/>
    <w:rsid w:val="00965E3E"/>
    <w:rsid w:val="00965F63"/>
    <w:rsid w:val="009662DC"/>
    <w:rsid w:val="009665BD"/>
    <w:rsid w:val="00966854"/>
    <w:rsid w:val="00966BFA"/>
    <w:rsid w:val="009672F7"/>
    <w:rsid w:val="0096749F"/>
    <w:rsid w:val="009676E1"/>
    <w:rsid w:val="009677C3"/>
    <w:rsid w:val="00967C2A"/>
    <w:rsid w:val="00967C4E"/>
    <w:rsid w:val="00967F4A"/>
    <w:rsid w:val="00967F73"/>
    <w:rsid w:val="009700DF"/>
    <w:rsid w:val="0097016A"/>
    <w:rsid w:val="0097025B"/>
    <w:rsid w:val="009705B4"/>
    <w:rsid w:val="00970C49"/>
    <w:rsid w:val="009710A8"/>
    <w:rsid w:val="0097111A"/>
    <w:rsid w:val="009713F7"/>
    <w:rsid w:val="00971628"/>
    <w:rsid w:val="0097170D"/>
    <w:rsid w:val="00971841"/>
    <w:rsid w:val="00971949"/>
    <w:rsid w:val="009719DB"/>
    <w:rsid w:val="00971AD6"/>
    <w:rsid w:val="00972030"/>
    <w:rsid w:val="00972266"/>
    <w:rsid w:val="009724B2"/>
    <w:rsid w:val="00972E0E"/>
    <w:rsid w:val="00972E9C"/>
    <w:rsid w:val="009732CA"/>
    <w:rsid w:val="009734FF"/>
    <w:rsid w:val="00973BE2"/>
    <w:rsid w:val="00973BEC"/>
    <w:rsid w:val="00973D69"/>
    <w:rsid w:val="00973DD2"/>
    <w:rsid w:val="009741A3"/>
    <w:rsid w:val="009744DF"/>
    <w:rsid w:val="0097463A"/>
    <w:rsid w:val="00974794"/>
    <w:rsid w:val="00974B82"/>
    <w:rsid w:val="00974EAA"/>
    <w:rsid w:val="00974FDE"/>
    <w:rsid w:val="009751AA"/>
    <w:rsid w:val="00975721"/>
    <w:rsid w:val="0097644C"/>
    <w:rsid w:val="00976500"/>
    <w:rsid w:val="00976E98"/>
    <w:rsid w:val="009771A2"/>
    <w:rsid w:val="009776CD"/>
    <w:rsid w:val="00977811"/>
    <w:rsid w:val="009779E4"/>
    <w:rsid w:val="00980875"/>
    <w:rsid w:val="009810C4"/>
    <w:rsid w:val="00981175"/>
    <w:rsid w:val="00981191"/>
    <w:rsid w:val="0098122B"/>
    <w:rsid w:val="00981A5F"/>
    <w:rsid w:val="00981B64"/>
    <w:rsid w:val="00981D5D"/>
    <w:rsid w:val="00981E82"/>
    <w:rsid w:val="00982089"/>
    <w:rsid w:val="00982262"/>
    <w:rsid w:val="009823ED"/>
    <w:rsid w:val="0098271A"/>
    <w:rsid w:val="009828F9"/>
    <w:rsid w:val="00982F26"/>
    <w:rsid w:val="009830AC"/>
    <w:rsid w:val="009832E2"/>
    <w:rsid w:val="0098352D"/>
    <w:rsid w:val="0098356C"/>
    <w:rsid w:val="009839E9"/>
    <w:rsid w:val="00983AEA"/>
    <w:rsid w:val="0098434C"/>
    <w:rsid w:val="0098479B"/>
    <w:rsid w:val="00984D08"/>
    <w:rsid w:val="00984D55"/>
    <w:rsid w:val="00984DF4"/>
    <w:rsid w:val="00984FC4"/>
    <w:rsid w:val="00985134"/>
    <w:rsid w:val="0098548A"/>
    <w:rsid w:val="0098559E"/>
    <w:rsid w:val="009856F9"/>
    <w:rsid w:val="00985B57"/>
    <w:rsid w:val="009861A1"/>
    <w:rsid w:val="00986321"/>
    <w:rsid w:val="009863D8"/>
    <w:rsid w:val="009864BE"/>
    <w:rsid w:val="009867A7"/>
    <w:rsid w:val="009867AC"/>
    <w:rsid w:val="009867D9"/>
    <w:rsid w:val="0098687C"/>
    <w:rsid w:val="00986885"/>
    <w:rsid w:val="00986BEE"/>
    <w:rsid w:val="00987121"/>
    <w:rsid w:val="009871F2"/>
    <w:rsid w:val="009874A5"/>
    <w:rsid w:val="00987597"/>
    <w:rsid w:val="009879D5"/>
    <w:rsid w:val="00987BF5"/>
    <w:rsid w:val="00990213"/>
    <w:rsid w:val="009905F6"/>
    <w:rsid w:val="00990746"/>
    <w:rsid w:val="009909B6"/>
    <w:rsid w:val="00990A41"/>
    <w:rsid w:val="00990D20"/>
    <w:rsid w:val="0099128A"/>
    <w:rsid w:val="009915AA"/>
    <w:rsid w:val="009918B2"/>
    <w:rsid w:val="00991905"/>
    <w:rsid w:val="00991924"/>
    <w:rsid w:val="00991B52"/>
    <w:rsid w:val="00991B88"/>
    <w:rsid w:val="00991C4B"/>
    <w:rsid w:val="00991DC2"/>
    <w:rsid w:val="00991FA8"/>
    <w:rsid w:val="009922D8"/>
    <w:rsid w:val="009922F2"/>
    <w:rsid w:val="0099295A"/>
    <w:rsid w:val="009929B1"/>
    <w:rsid w:val="00992C30"/>
    <w:rsid w:val="00992D00"/>
    <w:rsid w:val="00992F8C"/>
    <w:rsid w:val="00993056"/>
    <w:rsid w:val="00993156"/>
    <w:rsid w:val="0099319B"/>
    <w:rsid w:val="00993796"/>
    <w:rsid w:val="009939A6"/>
    <w:rsid w:val="00993A8E"/>
    <w:rsid w:val="0099426A"/>
    <w:rsid w:val="0099449A"/>
    <w:rsid w:val="0099469B"/>
    <w:rsid w:val="00994BAF"/>
    <w:rsid w:val="00994F5C"/>
    <w:rsid w:val="00994FBC"/>
    <w:rsid w:val="0099528D"/>
    <w:rsid w:val="009955E4"/>
    <w:rsid w:val="00995B6D"/>
    <w:rsid w:val="00995C01"/>
    <w:rsid w:val="00995D78"/>
    <w:rsid w:val="00995F5E"/>
    <w:rsid w:val="0099628A"/>
    <w:rsid w:val="009962C7"/>
    <w:rsid w:val="0099646B"/>
    <w:rsid w:val="009965F5"/>
    <w:rsid w:val="0099687C"/>
    <w:rsid w:val="0099690A"/>
    <w:rsid w:val="00996941"/>
    <w:rsid w:val="00996A7A"/>
    <w:rsid w:val="009970C7"/>
    <w:rsid w:val="0099710A"/>
    <w:rsid w:val="0099737D"/>
    <w:rsid w:val="009974D3"/>
    <w:rsid w:val="009A08D3"/>
    <w:rsid w:val="009A09C7"/>
    <w:rsid w:val="009A1622"/>
    <w:rsid w:val="009A18F5"/>
    <w:rsid w:val="009A1B28"/>
    <w:rsid w:val="009A1E8C"/>
    <w:rsid w:val="009A1F9E"/>
    <w:rsid w:val="009A208E"/>
    <w:rsid w:val="009A2432"/>
    <w:rsid w:val="009A253B"/>
    <w:rsid w:val="009A285B"/>
    <w:rsid w:val="009A28C0"/>
    <w:rsid w:val="009A2E5E"/>
    <w:rsid w:val="009A2E9A"/>
    <w:rsid w:val="009A2F29"/>
    <w:rsid w:val="009A31EE"/>
    <w:rsid w:val="009A3706"/>
    <w:rsid w:val="009A3720"/>
    <w:rsid w:val="009A380D"/>
    <w:rsid w:val="009A3B8A"/>
    <w:rsid w:val="009A3DD8"/>
    <w:rsid w:val="009A3E89"/>
    <w:rsid w:val="009A44DF"/>
    <w:rsid w:val="009A4D4A"/>
    <w:rsid w:val="009A4D83"/>
    <w:rsid w:val="009A4E89"/>
    <w:rsid w:val="009A5440"/>
    <w:rsid w:val="009A5499"/>
    <w:rsid w:val="009A586E"/>
    <w:rsid w:val="009A5B21"/>
    <w:rsid w:val="009A5BC3"/>
    <w:rsid w:val="009A62AD"/>
    <w:rsid w:val="009A6759"/>
    <w:rsid w:val="009A6994"/>
    <w:rsid w:val="009A69B7"/>
    <w:rsid w:val="009A6BAE"/>
    <w:rsid w:val="009A6F52"/>
    <w:rsid w:val="009A724B"/>
    <w:rsid w:val="009A731B"/>
    <w:rsid w:val="009A7748"/>
    <w:rsid w:val="009A7F05"/>
    <w:rsid w:val="009A7F51"/>
    <w:rsid w:val="009A7FCE"/>
    <w:rsid w:val="009B0811"/>
    <w:rsid w:val="009B08E6"/>
    <w:rsid w:val="009B0B98"/>
    <w:rsid w:val="009B0CC6"/>
    <w:rsid w:val="009B16C9"/>
    <w:rsid w:val="009B1890"/>
    <w:rsid w:val="009B1ACC"/>
    <w:rsid w:val="009B1D49"/>
    <w:rsid w:val="009B22AA"/>
    <w:rsid w:val="009B22F9"/>
    <w:rsid w:val="009B24F8"/>
    <w:rsid w:val="009B28F8"/>
    <w:rsid w:val="009B2B48"/>
    <w:rsid w:val="009B2BA4"/>
    <w:rsid w:val="009B2C17"/>
    <w:rsid w:val="009B3145"/>
    <w:rsid w:val="009B3736"/>
    <w:rsid w:val="009B3DCB"/>
    <w:rsid w:val="009B4209"/>
    <w:rsid w:val="009B431E"/>
    <w:rsid w:val="009B43E5"/>
    <w:rsid w:val="009B44A1"/>
    <w:rsid w:val="009B4814"/>
    <w:rsid w:val="009B4B6F"/>
    <w:rsid w:val="009B4D07"/>
    <w:rsid w:val="009B5035"/>
    <w:rsid w:val="009B52E9"/>
    <w:rsid w:val="009B5597"/>
    <w:rsid w:val="009B5FB7"/>
    <w:rsid w:val="009B63FD"/>
    <w:rsid w:val="009B6C08"/>
    <w:rsid w:val="009B6CA8"/>
    <w:rsid w:val="009B7061"/>
    <w:rsid w:val="009B71EC"/>
    <w:rsid w:val="009B73DC"/>
    <w:rsid w:val="009B7B25"/>
    <w:rsid w:val="009B7B6A"/>
    <w:rsid w:val="009B7C68"/>
    <w:rsid w:val="009C004F"/>
    <w:rsid w:val="009C0213"/>
    <w:rsid w:val="009C02D8"/>
    <w:rsid w:val="009C037F"/>
    <w:rsid w:val="009C05E1"/>
    <w:rsid w:val="009C0813"/>
    <w:rsid w:val="009C0E76"/>
    <w:rsid w:val="009C123C"/>
    <w:rsid w:val="009C1386"/>
    <w:rsid w:val="009C15F9"/>
    <w:rsid w:val="009C1762"/>
    <w:rsid w:val="009C19ED"/>
    <w:rsid w:val="009C2274"/>
    <w:rsid w:val="009C24FA"/>
    <w:rsid w:val="009C25E3"/>
    <w:rsid w:val="009C2807"/>
    <w:rsid w:val="009C28C6"/>
    <w:rsid w:val="009C28DE"/>
    <w:rsid w:val="009C2A3E"/>
    <w:rsid w:val="009C2C12"/>
    <w:rsid w:val="009C2D3A"/>
    <w:rsid w:val="009C3067"/>
    <w:rsid w:val="009C320A"/>
    <w:rsid w:val="009C322F"/>
    <w:rsid w:val="009C336B"/>
    <w:rsid w:val="009C3778"/>
    <w:rsid w:val="009C3931"/>
    <w:rsid w:val="009C3EFE"/>
    <w:rsid w:val="009C3FC4"/>
    <w:rsid w:val="009C4087"/>
    <w:rsid w:val="009C4302"/>
    <w:rsid w:val="009C47A1"/>
    <w:rsid w:val="009C4893"/>
    <w:rsid w:val="009C491A"/>
    <w:rsid w:val="009C4BBD"/>
    <w:rsid w:val="009C4BD0"/>
    <w:rsid w:val="009C4CFD"/>
    <w:rsid w:val="009C5209"/>
    <w:rsid w:val="009C52E7"/>
    <w:rsid w:val="009C5407"/>
    <w:rsid w:val="009C57E4"/>
    <w:rsid w:val="009C589A"/>
    <w:rsid w:val="009C5C46"/>
    <w:rsid w:val="009C5F30"/>
    <w:rsid w:val="009C5F62"/>
    <w:rsid w:val="009C64B2"/>
    <w:rsid w:val="009C6AE3"/>
    <w:rsid w:val="009C7018"/>
    <w:rsid w:val="009C7889"/>
    <w:rsid w:val="009C7ADA"/>
    <w:rsid w:val="009C7CB8"/>
    <w:rsid w:val="009C7FEF"/>
    <w:rsid w:val="009D01BD"/>
    <w:rsid w:val="009D079B"/>
    <w:rsid w:val="009D08E0"/>
    <w:rsid w:val="009D0930"/>
    <w:rsid w:val="009D096A"/>
    <w:rsid w:val="009D097E"/>
    <w:rsid w:val="009D0B26"/>
    <w:rsid w:val="009D0B2E"/>
    <w:rsid w:val="009D0C25"/>
    <w:rsid w:val="009D0CAB"/>
    <w:rsid w:val="009D0D76"/>
    <w:rsid w:val="009D0F5D"/>
    <w:rsid w:val="009D136A"/>
    <w:rsid w:val="009D1478"/>
    <w:rsid w:val="009D17E0"/>
    <w:rsid w:val="009D17E2"/>
    <w:rsid w:val="009D1883"/>
    <w:rsid w:val="009D19A2"/>
    <w:rsid w:val="009D1C8C"/>
    <w:rsid w:val="009D1CDA"/>
    <w:rsid w:val="009D1CF4"/>
    <w:rsid w:val="009D2232"/>
    <w:rsid w:val="009D2671"/>
    <w:rsid w:val="009D27F4"/>
    <w:rsid w:val="009D2B19"/>
    <w:rsid w:val="009D2C01"/>
    <w:rsid w:val="009D2EDF"/>
    <w:rsid w:val="009D2EE6"/>
    <w:rsid w:val="009D2FBA"/>
    <w:rsid w:val="009D303A"/>
    <w:rsid w:val="009D33C2"/>
    <w:rsid w:val="009D357B"/>
    <w:rsid w:val="009D36A7"/>
    <w:rsid w:val="009D3B4B"/>
    <w:rsid w:val="009D4022"/>
    <w:rsid w:val="009D48CB"/>
    <w:rsid w:val="009D4ABD"/>
    <w:rsid w:val="009D4D86"/>
    <w:rsid w:val="009D5043"/>
    <w:rsid w:val="009D53AA"/>
    <w:rsid w:val="009D5816"/>
    <w:rsid w:val="009D5865"/>
    <w:rsid w:val="009D59E6"/>
    <w:rsid w:val="009D5B60"/>
    <w:rsid w:val="009D5C22"/>
    <w:rsid w:val="009D5D3F"/>
    <w:rsid w:val="009D5DA8"/>
    <w:rsid w:val="009D5DFA"/>
    <w:rsid w:val="009D5E33"/>
    <w:rsid w:val="009D6510"/>
    <w:rsid w:val="009D67FD"/>
    <w:rsid w:val="009D6801"/>
    <w:rsid w:val="009D6818"/>
    <w:rsid w:val="009D6A7A"/>
    <w:rsid w:val="009D749B"/>
    <w:rsid w:val="009D74C6"/>
    <w:rsid w:val="009D7654"/>
    <w:rsid w:val="009D76CE"/>
    <w:rsid w:val="009D7B95"/>
    <w:rsid w:val="009E02EF"/>
    <w:rsid w:val="009E051A"/>
    <w:rsid w:val="009E0A83"/>
    <w:rsid w:val="009E0A8A"/>
    <w:rsid w:val="009E1077"/>
    <w:rsid w:val="009E11D9"/>
    <w:rsid w:val="009E166F"/>
    <w:rsid w:val="009E16F9"/>
    <w:rsid w:val="009E20BC"/>
    <w:rsid w:val="009E20DA"/>
    <w:rsid w:val="009E23DC"/>
    <w:rsid w:val="009E2794"/>
    <w:rsid w:val="009E2A08"/>
    <w:rsid w:val="009E2E30"/>
    <w:rsid w:val="009E31A0"/>
    <w:rsid w:val="009E327B"/>
    <w:rsid w:val="009E32C8"/>
    <w:rsid w:val="009E34F3"/>
    <w:rsid w:val="009E3563"/>
    <w:rsid w:val="009E3AA0"/>
    <w:rsid w:val="009E3E4D"/>
    <w:rsid w:val="009E3F29"/>
    <w:rsid w:val="009E3FFC"/>
    <w:rsid w:val="009E43E3"/>
    <w:rsid w:val="009E468B"/>
    <w:rsid w:val="009E46E7"/>
    <w:rsid w:val="009E4720"/>
    <w:rsid w:val="009E47F3"/>
    <w:rsid w:val="009E4823"/>
    <w:rsid w:val="009E4B87"/>
    <w:rsid w:val="009E4BBE"/>
    <w:rsid w:val="009E4DA1"/>
    <w:rsid w:val="009E5175"/>
    <w:rsid w:val="009E51E1"/>
    <w:rsid w:val="009E51F2"/>
    <w:rsid w:val="009E53A3"/>
    <w:rsid w:val="009E53ED"/>
    <w:rsid w:val="009E5DE9"/>
    <w:rsid w:val="009E5F07"/>
    <w:rsid w:val="009E602C"/>
    <w:rsid w:val="009E618F"/>
    <w:rsid w:val="009E683D"/>
    <w:rsid w:val="009E68A3"/>
    <w:rsid w:val="009E6A42"/>
    <w:rsid w:val="009E6B05"/>
    <w:rsid w:val="009E717F"/>
    <w:rsid w:val="009E7799"/>
    <w:rsid w:val="009E77BD"/>
    <w:rsid w:val="009E7B62"/>
    <w:rsid w:val="009E7D7A"/>
    <w:rsid w:val="009E7DC1"/>
    <w:rsid w:val="009F014D"/>
    <w:rsid w:val="009F01B5"/>
    <w:rsid w:val="009F03D9"/>
    <w:rsid w:val="009F05A1"/>
    <w:rsid w:val="009F0677"/>
    <w:rsid w:val="009F084E"/>
    <w:rsid w:val="009F0BAF"/>
    <w:rsid w:val="009F1039"/>
    <w:rsid w:val="009F10B4"/>
    <w:rsid w:val="009F15BB"/>
    <w:rsid w:val="009F1885"/>
    <w:rsid w:val="009F1BB4"/>
    <w:rsid w:val="009F2033"/>
    <w:rsid w:val="009F21C5"/>
    <w:rsid w:val="009F26A2"/>
    <w:rsid w:val="009F2BC8"/>
    <w:rsid w:val="009F2D9A"/>
    <w:rsid w:val="009F3735"/>
    <w:rsid w:val="009F373C"/>
    <w:rsid w:val="009F3F16"/>
    <w:rsid w:val="009F3FBD"/>
    <w:rsid w:val="009F4131"/>
    <w:rsid w:val="009F4230"/>
    <w:rsid w:val="009F4C89"/>
    <w:rsid w:val="009F4E43"/>
    <w:rsid w:val="009F5216"/>
    <w:rsid w:val="009F544F"/>
    <w:rsid w:val="009F567B"/>
    <w:rsid w:val="009F5941"/>
    <w:rsid w:val="009F5EDF"/>
    <w:rsid w:val="009F616B"/>
    <w:rsid w:val="009F69E0"/>
    <w:rsid w:val="009F6A30"/>
    <w:rsid w:val="009F6C7E"/>
    <w:rsid w:val="009F70D2"/>
    <w:rsid w:val="009F72D1"/>
    <w:rsid w:val="009F7A77"/>
    <w:rsid w:val="009F7F4F"/>
    <w:rsid w:val="00A01469"/>
    <w:rsid w:val="00A01666"/>
    <w:rsid w:val="00A017AE"/>
    <w:rsid w:val="00A018DD"/>
    <w:rsid w:val="00A01A2D"/>
    <w:rsid w:val="00A01A3D"/>
    <w:rsid w:val="00A01AB5"/>
    <w:rsid w:val="00A01AE4"/>
    <w:rsid w:val="00A01B32"/>
    <w:rsid w:val="00A022FF"/>
    <w:rsid w:val="00A028A1"/>
    <w:rsid w:val="00A028D8"/>
    <w:rsid w:val="00A028D9"/>
    <w:rsid w:val="00A02A1C"/>
    <w:rsid w:val="00A02E2D"/>
    <w:rsid w:val="00A02F9F"/>
    <w:rsid w:val="00A030EE"/>
    <w:rsid w:val="00A03132"/>
    <w:rsid w:val="00A03390"/>
    <w:rsid w:val="00A03501"/>
    <w:rsid w:val="00A035AC"/>
    <w:rsid w:val="00A03A13"/>
    <w:rsid w:val="00A03B68"/>
    <w:rsid w:val="00A040AF"/>
    <w:rsid w:val="00A041D5"/>
    <w:rsid w:val="00A041EF"/>
    <w:rsid w:val="00A0424A"/>
    <w:rsid w:val="00A047DD"/>
    <w:rsid w:val="00A0488D"/>
    <w:rsid w:val="00A04C25"/>
    <w:rsid w:val="00A04E95"/>
    <w:rsid w:val="00A05253"/>
    <w:rsid w:val="00A0544B"/>
    <w:rsid w:val="00A0568A"/>
    <w:rsid w:val="00A057CF"/>
    <w:rsid w:val="00A05BFF"/>
    <w:rsid w:val="00A05C37"/>
    <w:rsid w:val="00A06038"/>
    <w:rsid w:val="00A06274"/>
    <w:rsid w:val="00A0627E"/>
    <w:rsid w:val="00A069F5"/>
    <w:rsid w:val="00A06C90"/>
    <w:rsid w:val="00A06E77"/>
    <w:rsid w:val="00A071C2"/>
    <w:rsid w:val="00A072DA"/>
    <w:rsid w:val="00A073DC"/>
    <w:rsid w:val="00A07959"/>
    <w:rsid w:val="00A07AC2"/>
    <w:rsid w:val="00A1007F"/>
    <w:rsid w:val="00A101D2"/>
    <w:rsid w:val="00A10481"/>
    <w:rsid w:val="00A1078D"/>
    <w:rsid w:val="00A10C1A"/>
    <w:rsid w:val="00A10E73"/>
    <w:rsid w:val="00A115BB"/>
    <w:rsid w:val="00A115FB"/>
    <w:rsid w:val="00A117F4"/>
    <w:rsid w:val="00A118CB"/>
    <w:rsid w:val="00A11A13"/>
    <w:rsid w:val="00A11A68"/>
    <w:rsid w:val="00A11BCA"/>
    <w:rsid w:val="00A11E22"/>
    <w:rsid w:val="00A11F78"/>
    <w:rsid w:val="00A12001"/>
    <w:rsid w:val="00A124B4"/>
    <w:rsid w:val="00A1296A"/>
    <w:rsid w:val="00A12AC1"/>
    <w:rsid w:val="00A12B7D"/>
    <w:rsid w:val="00A12C5E"/>
    <w:rsid w:val="00A12F2F"/>
    <w:rsid w:val="00A130C8"/>
    <w:rsid w:val="00A132FB"/>
    <w:rsid w:val="00A13378"/>
    <w:rsid w:val="00A13437"/>
    <w:rsid w:val="00A1359C"/>
    <w:rsid w:val="00A136CB"/>
    <w:rsid w:val="00A139CA"/>
    <w:rsid w:val="00A13E4C"/>
    <w:rsid w:val="00A142D4"/>
    <w:rsid w:val="00A15054"/>
    <w:rsid w:val="00A15089"/>
    <w:rsid w:val="00A156BF"/>
    <w:rsid w:val="00A157D6"/>
    <w:rsid w:val="00A159FB"/>
    <w:rsid w:val="00A159FD"/>
    <w:rsid w:val="00A15BD9"/>
    <w:rsid w:val="00A15E02"/>
    <w:rsid w:val="00A162FA"/>
    <w:rsid w:val="00A1636B"/>
    <w:rsid w:val="00A1652D"/>
    <w:rsid w:val="00A16747"/>
    <w:rsid w:val="00A169F0"/>
    <w:rsid w:val="00A169F8"/>
    <w:rsid w:val="00A169FE"/>
    <w:rsid w:val="00A16A0A"/>
    <w:rsid w:val="00A1717B"/>
    <w:rsid w:val="00A1779A"/>
    <w:rsid w:val="00A17BE5"/>
    <w:rsid w:val="00A17D85"/>
    <w:rsid w:val="00A206D6"/>
    <w:rsid w:val="00A20960"/>
    <w:rsid w:val="00A20ABA"/>
    <w:rsid w:val="00A213E9"/>
    <w:rsid w:val="00A21458"/>
    <w:rsid w:val="00A214A1"/>
    <w:rsid w:val="00A2152B"/>
    <w:rsid w:val="00A21571"/>
    <w:rsid w:val="00A21670"/>
    <w:rsid w:val="00A21BCA"/>
    <w:rsid w:val="00A21C3D"/>
    <w:rsid w:val="00A22135"/>
    <w:rsid w:val="00A2214C"/>
    <w:rsid w:val="00A223BE"/>
    <w:rsid w:val="00A22539"/>
    <w:rsid w:val="00A22A18"/>
    <w:rsid w:val="00A22CBC"/>
    <w:rsid w:val="00A23308"/>
    <w:rsid w:val="00A2353D"/>
    <w:rsid w:val="00A23AFC"/>
    <w:rsid w:val="00A23D71"/>
    <w:rsid w:val="00A23FAC"/>
    <w:rsid w:val="00A24430"/>
    <w:rsid w:val="00A2455D"/>
    <w:rsid w:val="00A249BE"/>
    <w:rsid w:val="00A24CC2"/>
    <w:rsid w:val="00A2522F"/>
    <w:rsid w:val="00A25324"/>
    <w:rsid w:val="00A254A4"/>
    <w:rsid w:val="00A257C7"/>
    <w:rsid w:val="00A258E8"/>
    <w:rsid w:val="00A25E05"/>
    <w:rsid w:val="00A25F26"/>
    <w:rsid w:val="00A267F7"/>
    <w:rsid w:val="00A269A6"/>
    <w:rsid w:val="00A26A49"/>
    <w:rsid w:val="00A26C6A"/>
    <w:rsid w:val="00A26E99"/>
    <w:rsid w:val="00A2719C"/>
    <w:rsid w:val="00A274A6"/>
    <w:rsid w:val="00A27629"/>
    <w:rsid w:val="00A27B6A"/>
    <w:rsid w:val="00A27C03"/>
    <w:rsid w:val="00A303F5"/>
    <w:rsid w:val="00A3055F"/>
    <w:rsid w:val="00A305D3"/>
    <w:rsid w:val="00A3089D"/>
    <w:rsid w:val="00A30D2E"/>
    <w:rsid w:val="00A30DC1"/>
    <w:rsid w:val="00A318FD"/>
    <w:rsid w:val="00A31937"/>
    <w:rsid w:val="00A31AAC"/>
    <w:rsid w:val="00A31DAF"/>
    <w:rsid w:val="00A31E55"/>
    <w:rsid w:val="00A3246E"/>
    <w:rsid w:val="00A3266D"/>
    <w:rsid w:val="00A32832"/>
    <w:rsid w:val="00A32B24"/>
    <w:rsid w:val="00A32DC7"/>
    <w:rsid w:val="00A330DC"/>
    <w:rsid w:val="00A3321D"/>
    <w:rsid w:val="00A332B8"/>
    <w:rsid w:val="00A33474"/>
    <w:rsid w:val="00A33516"/>
    <w:rsid w:val="00A33553"/>
    <w:rsid w:val="00A3372A"/>
    <w:rsid w:val="00A33A5A"/>
    <w:rsid w:val="00A33A6A"/>
    <w:rsid w:val="00A33B6E"/>
    <w:rsid w:val="00A33F17"/>
    <w:rsid w:val="00A34007"/>
    <w:rsid w:val="00A34750"/>
    <w:rsid w:val="00A348A8"/>
    <w:rsid w:val="00A348F9"/>
    <w:rsid w:val="00A34B53"/>
    <w:rsid w:val="00A34B62"/>
    <w:rsid w:val="00A34C88"/>
    <w:rsid w:val="00A34DF1"/>
    <w:rsid w:val="00A350D9"/>
    <w:rsid w:val="00A3580E"/>
    <w:rsid w:val="00A358A9"/>
    <w:rsid w:val="00A359B5"/>
    <w:rsid w:val="00A364BF"/>
    <w:rsid w:val="00A364C0"/>
    <w:rsid w:val="00A3674A"/>
    <w:rsid w:val="00A36908"/>
    <w:rsid w:val="00A36D81"/>
    <w:rsid w:val="00A36D88"/>
    <w:rsid w:val="00A36FE0"/>
    <w:rsid w:val="00A370F3"/>
    <w:rsid w:val="00A37231"/>
    <w:rsid w:val="00A37478"/>
    <w:rsid w:val="00A37578"/>
    <w:rsid w:val="00A37CF0"/>
    <w:rsid w:val="00A4004A"/>
    <w:rsid w:val="00A40068"/>
    <w:rsid w:val="00A402E9"/>
    <w:rsid w:val="00A4044B"/>
    <w:rsid w:val="00A40514"/>
    <w:rsid w:val="00A40677"/>
    <w:rsid w:val="00A406F5"/>
    <w:rsid w:val="00A4091A"/>
    <w:rsid w:val="00A40F55"/>
    <w:rsid w:val="00A41668"/>
    <w:rsid w:val="00A41805"/>
    <w:rsid w:val="00A41D92"/>
    <w:rsid w:val="00A41FB2"/>
    <w:rsid w:val="00A42000"/>
    <w:rsid w:val="00A422E9"/>
    <w:rsid w:val="00A4239C"/>
    <w:rsid w:val="00A42541"/>
    <w:rsid w:val="00A42AF1"/>
    <w:rsid w:val="00A42DCB"/>
    <w:rsid w:val="00A4317F"/>
    <w:rsid w:val="00A431B9"/>
    <w:rsid w:val="00A43258"/>
    <w:rsid w:val="00A4343D"/>
    <w:rsid w:val="00A4389C"/>
    <w:rsid w:val="00A43BFE"/>
    <w:rsid w:val="00A43D7C"/>
    <w:rsid w:val="00A441C6"/>
    <w:rsid w:val="00A4438E"/>
    <w:rsid w:val="00A444AB"/>
    <w:rsid w:val="00A44725"/>
    <w:rsid w:val="00A44C2E"/>
    <w:rsid w:val="00A450EE"/>
    <w:rsid w:val="00A45674"/>
    <w:rsid w:val="00A4573A"/>
    <w:rsid w:val="00A45865"/>
    <w:rsid w:val="00A45A53"/>
    <w:rsid w:val="00A45C87"/>
    <w:rsid w:val="00A45DD1"/>
    <w:rsid w:val="00A45DF7"/>
    <w:rsid w:val="00A460DF"/>
    <w:rsid w:val="00A46624"/>
    <w:rsid w:val="00A46638"/>
    <w:rsid w:val="00A46C41"/>
    <w:rsid w:val="00A46EB4"/>
    <w:rsid w:val="00A476F6"/>
    <w:rsid w:val="00A47B7F"/>
    <w:rsid w:val="00A47E08"/>
    <w:rsid w:val="00A502C9"/>
    <w:rsid w:val="00A5030C"/>
    <w:rsid w:val="00A5082A"/>
    <w:rsid w:val="00A5107C"/>
    <w:rsid w:val="00A51295"/>
    <w:rsid w:val="00A514AE"/>
    <w:rsid w:val="00A514EA"/>
    <w:rsid w:val="00A51552"/>
    <w:rsid w:val="00A517D8"/>
    <w:rsid w:val="00A518E0"/>
    <w:rsid w:val="00A51D01"/>
    <w:rsid w:val="00A52037"/>
    <w:rsid w:val="00A5226D"/>
    <w:rsid w:val="00A5237C"/>
    <w:rsid w:val="00A52461"/>
    <w:rsid w:val="00A525F6"/>
    <w:rsid w:val="00A52673"/>
    <w:rsid w:val="00A52748"/>
    <w:rsid w:val="00A52ADF"/>
    <w:rsid w:val="00A52C04"/>
    <w:rsid w:val="00A52D34"/>
    <w:rsid w:val="00A53005"/>
    <w:rsid w:val="00A53391"/>
    <w:rsid w:val="00A53E89"/>
    <w:rsid w:val="00A53EEC"/>
    <w:rsid w:val="00A54593"/>
    <w:rsid w:val="00A54816"/>
    <w:rsid w:val="00A54EED"/>
    <w:rsid w:val="00A54F80"/>
    <w:rsid w:val="00A5507D"/>
    <w:rsid w:val="00A55104"/>
    <w:rsid w:val="00A55295"/>
    <w:rsid w:val="00A55488"/>
    <w:rsid w:val="00A554D5"/>
    <w:rsid w:val="00A55545"/>
    <w:rsid w:val="00A55FE2"/>
    <w:rsid w:val="00A56339"/>
    <w:rsid w:val="00A567E9"/>
    <w:rsid w:val="00A56821"/>
    <w:rsid w:val="00A56A4A"/>
    <w:rsid w:val="00A56BD2"/>
    <w:rsid w:val="00A56FF4"/>
    <w:rsid w:val="00A575C5"/>
    <w:rsid w:val="00A57849"/>
    <w:rsid w:val="00A57AB2"/>
    <w:rsid w:val="00A57EE8"/>
    <w:rsid w:val="00A57F08"/>
    <w:rsid w:val="00A60222"/>
    <w:rsid w:val="00A61A27"/>
    <w:rsid w:val="00A61B91"/>
    <w:rsid w:val="00A62166"/>
    <w:rsid w:val="00A62A49"/>
    <w:rsid w:val="00A630D6"/>
    <w:rsid w:val="00A63323"/>
    <w:rsid w:val="00A63B4F"/>
    <w:rsid w:val="00A63E58"/>
    <w:rsid w:val="00A64021"/>
    <w:rsid w:val="00A64361"/>
    <w:rsid w:val="00A646E5"/>
    <w:rsid w:val="00A648D1"/>
    <w:rsid w:val="00A649D2"/>
    <w:rsid w:val="00A64B29"/>
    <w:rsid w:val="00A64B30"/>
    <w:rsid w:val="00A64D46"/>
    <w:rsid w:val="00A64D4E"/>
    <w:rsid w:val="00A64F05"/>
    <w:rsid w:val="00A65004"/>
    <w:rsid w:val="00A6547A"/>
    <w:rsid w:val="00A65BEE"/>
    <w:rsid w:val="00A65E77"/>
    <w:rsid w:val="00A65F30"/>
    <w:rsid w:val="00A661CE"/>
    <w:rsid w:val="00A663FC"/>
    <w:rsid w:val="00A666A4"/>
    <w:rsid w:val="00A66710"/>
    <w:rsid w:val="00A66AAB"/>
    <w:rsid w:val="00A66BB3"/>
    <w:rsid w:val="00A6730C"/>
    <w:rsid w:val="00A673D8"/>
    <w:rsid w:val="00A674BE"/>
    <w:rsid w:val="00A67692"/>
    <w:rsid w:val="00A678C9"/>
    <w:rsid w:val="00A67CF6"/>
    <w:rsid w:val="00A67FA3"/>
    <w:rsid w:val="00A67FD6"/>
    <w:rsid w:val="00A70026"/>
    <w:rsid w:val="00A7041B"/>
    <w:rsid w:val="00A704BA"/>
    <w:rsid w:val="00A70719"/>
    <w:rsid w:val="00A70A76"/>
    <w:rsid w:val="00A71593"/>
    <w:rsid w:val="00A71AFE"/>
    <w:rsid w:val="00A71E97"/>
    <w:rsid w:val="00A723D0"/>
    <w:rsid w:val="00A726FE"/>
    <w:rsid w:val="00A7276E"/>
    <w:rsid w:val="00A72852"/>
    <w:rsid w:val="00A72980"/>
    <w:rsid w:val="00A729B6"/>
    <w:rsid w:val="00A729C3"/>
    <w:rsid w:val="00A7372B"/>
    <w:rsid w:val="00A73E6B"/>
    <w:rsid w:val="00A73F1F"/>
    <w:rsid w:val="00A7429A"/>
    <w:rsid w:val="00A74802"/>
    <w:rsid w:val="00A74932"/>
    <w:rsid w:val="00A74C86"/>
    <w:rsid w:val="00A75501"/>
    <w:rsid w:val="00A75765"/>
    <w:rsid w:val="00A7586A"/>
    <w:rsid w:val="00A758DE"/>
    <w:rsid w:val="00A75907"/>
    <w:rsid w:val="00A75B0D"/>
    <w:rsid w:val="00A75E10"/>
    <w:rsid w:val="00A7697E"/>
    <w:rsid w:val="00A76A71"/>
    <w:rsid w:val="00A76AD9"/>
    <w:rsid w:val="00A76F79"/>
    <w:rsid w:val="00A77765"/>
    <w:rsid w:val="00A77AA8"/>
    <w:rsid w:val="00A77BB3"/>
    <w:rsid w:val="00A804A1"/>
    <w:rsid w:val="00A80757"/>
    <w:rsid w:val="00A80D44"/>
    <w:rsid w:val="00A80D4F"/>
    <w:rsid w:val="00A8120E"/>
    <w:rsid w:val="00A81651"/>
    <w:rsid w:val="00A81668"/>
    <w:rsid w:val="00A8182D"/>
    <w:rsid w:val="00A81977"/>
    <w:rsid w:val="00A81998"/>
    <w:rsid w:val="00A81B0D"/>
    <w:rsid w:val="00A81B1A"/>
    <w:rsid w:val="00A8241D"/>
    <w:rsid w:val="00A827D3"/>
    <w:rsid w:val="00A82CEB"/>
    <w:rsid w:val="00A831C4"/>
    <w:rsid w:val="00A83208"/>
    <w:rsid w:val="00A83312"/>
    <w:rsid w:val="00A83483"/>
    <w:rsid w:val="00A83655"/>
    <w:rsid w:val="00A83921"/>
    <w:rsid w:val="00A83D67"/>
    <w:rsid w:val="00A83DE8"/>
    <w:rsid w:val="00A84788"/>
    <w:rsid w:val="00A8495D"/>
    <w:rsid w:val="00A84BC5"/>
    <w:rsid w:val="00A8507C"/>
    <w:rsid w:val="00A851AF"/>
    <w:rsid w:val="00A852FC"/>
    <w:rsid w:val="00A8545D"/>
    <w:rsid w:val="00A856DC"/>
    <w:rsid w:val="00A86875"/>
    <w:rsid w:val="00A86E75"/>
    <w:rsid w:val="00A87450"/>
    <w:rsid w:val="00A8794E"/>
    <w:rsid w:val="00A879F3"/>
    <w:rsid w:val="00A908DE"/>
    <w:rsid w:val="00A90969"/>
    <w:rsid w:val="00A90B02"/>
    <w:rsid w:val="00A91014"/>
    <w:rsid w:val="00A9135B"/>
    <w:rsid w:val="00A91610"/>
    <w:rsid w:val="00A918CD"/>
    <w:rsid w:val="00A91A1B"/>
    <w:rsid w:val="00A9205E"/>
    <w:rsid w:val="00A92334"/>
    <w:rsid w:val="00A92445"/>
    <w:rsid w:val="00A926E0"/>
    <w:rsid w:val="00A9274A"/>
    <w:rsid w:val="00A92B6E"/>
    <w:rsid w:val="00A9305A"/>
    <w:rsid w:val="00A93690"/>
    <w:rsid w:val="00A939DA"/>
    <w:rsid w:val="00A93A7A"/>
    <w:rsid w:val="00A93B7F"/>
    <w:rsid w:val="00A946F6"/>
    <w:rsid w:val="00A94701"/>
    <w:rsid w:val="00A948CD"/>
    <w:rsid w:val="00A94977"/>
    <w:rsid w:val="00A949B8"/>
    <w:rsid w:val="00A94AC4"/>
    <w:rsid w:val="00A94CB5"/>
    <w:rsid w:val="00A94CBB"/>
    <w:rsid w:val="00A95005"/>
    <w:rsid w:val="00A95347"/>
    <w:rsid w:val="00A95427"/>
    <w:rsid w:val="00A95504"/>
    <w:rsid w:val="00A956A3"/>
    <w:rsid w:val="00A956E6"/>
    <w:rsid w:val="00A957E7"/>
    <w:rsid w:val="00A96109"/>
    <w:rsid w:val="00A9631F"/>
    <w:rsid w:val="00A96AA1"/>
    <w:rsid w:val="00A96B70"/>
    <w:rsid w:val="00A96DC8"/>
    <w:rsid w:val="00A96E47"/>
    <w:rsid w:val="00A978CB"/>
    <w:rsid w:val="00A9796F"/>
    <w:rsid w:val="00A97BDB"/>
    <w:rsid w:val="00A97C38"/>
    <w:rsid w:val="00A97C66"/>
    <w:rsid w:val="00A97C68"/>
    <w:rsid w:val="00AA00F5"/>
    <w:rsid w:val="00AA0433"/>
    <w:rsid w:val="00AA0786"/>
    <w:rsid w:val="00AA0B85"/>
    <w:rsid w:val="00AA0F9F"/>
    <w:rsid w:val="00AA0FB1"/>
    <w:rsid w:val="00AA1206"/>
    <w:rsid w:val="00AA1929"/>
    <w:rsid w:val="00AA1AC5"/>
    <w:rsid w:val="00AA20C9"/>
    <w:rsid w:val="00AA20FD"/>
    <w:rsid w:val="00AA2135"/>
    <w:rsid w:val="00AA2150"/>
    <w:rsid w:val="00AA22BB"/>
    <w:rsid w:val="00AA247C"/>
    <w:rsid w:val="00AA27BD"/>
    <w:rsid w:val="00AA2ECB"/>
    <w:rsid w:val="00AA2FEA"/>
    <w:rsid w:val="00AA3217"/>
    <w:rsid w:val="00AA3234"/>
    <w:rsid w:val="00AA36BE"/>
    <w:rsid w:val="00AA3782"/>
    <w:rsid w:val="00AA3A82"/>
    <w:rsid w:val="00AA3D91"/>
    <w:rsid w:val="00AA3F21"/>
    <w:rsid w:val="00AA4509"/>
    <w:rsid w:val="00AA4E6D"/>
    <w:rsid w:val="00AA533E"/>
    <w:rsid w:val="00AA544D"/>
    <w:rsid w:val="00AA551B"/>
    <w:rsid w:val="00AA56A6"/>
    <w:rsid w:val="00AA583F"/>
    <w:rsid w:val="00AA594A"/>
    <w:rsid w:val="00AA5A4C"/>
    <w:rsid w:val="00AA5B4F"/>
    <w:rsid w:val="00AA5CCB"/>
    <w:rsid w:val="00AA5EB2"/>
    <w:rsid w:val="00AA6042"/>
    <w:rsid w:val="00AA63F7"/>
    <w:rsid w:val="00AA65C1"/>
    <w:rsid w:val="00AA6703"/>
    <w:rsid w:val="00AA6791"/>
    <w:rsid w:val="00AA6A77"/>
    <w:rsid w:val="00AA6F69"/>
    <w:rsid w:val="00AA6FC2"/>
    <w:rsid w:val="00AA7116"/>
    <w:rsid w:val="00AA7425"/>
    <w:rsid w:val="00AA7960"/>
    <w:rsid w:val="00AA7BDD"/>
    <w:rsid w:val="00AA7C2D"/>
    <w:rsid w:val="00AB0324"/>
    <w:rsid w:val="00AB049F"/>
    <w:rsid w:val="00AB04F6"/>
    <w:rsid w:val="00AB05F1"/>
    <w:rsid w:val="00AB0A7C"/>
    <w:rsid w:val="00AB0D49"/>
    <w:rsid w:val="00AB0E50"/>
    <w:rsid w:val="00AB1309"/>
    <w:rsid w:val="00AB146A"/>
    <w:rsid w:val="00AB1528"/>
    <w:rsid w:val="00AB1813"/>
    <w:rsid w:val="00AB1A36"/>
    <w:rsid w:val="00AB1AF5"/>
    <w:rsid w:val="00AB1E81"/>
    <w:rsid w:val="00AB1F4D"/>
    <w:rsid w:val="00AB201C"/>
    <w:rsid w:val="00AB2A1A"/>
    <w:rsid w:val="00AB2CD6"/>
    <w:rsid w:val="00AB2E43"/>
    <w:rsid w:val="00AB2E92"/>
    <w:rsid w:val="00AB3144"/>
    <w:rsid w:val="00AB35FD"/>
    <w:rsid w:val="00AB3726"/>
    <w:rsid w:val="00AB386B"/>
    <w:rsid w:val="00AB3950"/>
    <w:rsid w:val="00AB3EA6"/>
    <w:rsid w:val="00AB40D9"/>
    <w:rsid w:val="00AB4642"/>
    <w:rsid w:val="00AB475E"/>
    <w:rsid w:val="00AB47AF"/>
    <w:rsid w:val="00AB4891"/>
    <w:rsid w:val="00AB48A1"/>
    <w:rsid w:val="00AB4AF1"/>
    <w:rsid w:val="00AB4C2F"/>
    <w:rsid w:val="00AB50A6"/>
    <w:rsid w:val="00AB510D"/>
    <w:rsid w:val="00AB5B97"/>
    <w:rsid w:val="00AB5CB2"/>
    <w:rsid w:val="00AB5F3A"/>
    <w:rsid w:val="00AB5FEA"/>
    <w:rsid w:val="00AB6039"/>
    <w:rsid w:val="00AB6107"/>
    <w:rsid w:val="00AB6330"/>
    <w:rsid w:val="00AB6594"/>
    <w:rsid w:val="00AB6B93"/>
    <w:rsid w:val="00AB6E14"/>
    <w:rsid w:val="00AB6E71"/>
    <w:rsid w:val="00AB7768"/>
    <w:rsid w:val="00AB778A"/>
    <w:rsid w:val="00AB79DF"/>
    <w:rsid w:val="00AB7A30"/>
    <w:rsid w:val="00AB7E41"/>
    <w:rsid w:val="00AB7E9E"/>
    <w:rsid w:val="00AC0679"/>
    <w:rsid w:val="00AC080F"/>
    <w:rsid w:val="00AC0A83"/>
    <w:rsid w:val="00AC0DE5"/>
    <w:rsid w:val="00AC0F94"/>
    <w:rsid w:val="00AC1438"/>
    <w:rsid w:val="00AC14B0"/>
    <w:rsid w:val="00AC1550"/>
    <w:rsid w:val="00AC179B"/>
    <w:rsid w:val="00AC197B"/>
    <w:rsid w:val="00AC1A7A"/>
    <w:rsid w:val="00AC1A8F"/>
    <w:rsid w:val="00AC1CC8"/>
    <w:rsid w:val="00AC22B1"/>
    <w:rsid w:val="00AC2820"/>
    <w:rsid w:val="00AC2C65"/>
    <w:rsid w:val="00AC2F6A"/>
    <w:rsid w:val="00AC35AD"/>
    <w:rsid w:val="00AC3AEB"/>
    <w:rsid w:val="00AC3BFE"/>
    <w:rsid w:val="00AC3C68"/>
    <w:rsid w:val="00AC3DF0"/>
    <w:rsid w:val="00AC4085"/>
    <w:rsid w:val="00AC44CC"/>
    <w:rsid w:val="00AC49BF"/>
    <w:rsid w:val="00AC4D7A"/>
    <w:rsid w:val="00AC4EDC"/>
    <w:rsid w:val="00AC5136"/>
    <w:rsid w:val="00AC517B"/>
    <w:rsid w:val="00AC5433"/>
    <w:rsid w:val="00AC545B"/>
    <w:rsid w:val="00AC5475"/>
    <w:rsid w:val="00AC5687"/>
    <w:rsid w:val="00AC5728"/>
    <w:rsid w:val="00AC5748"/>
    <w:rsid w:val="00AC588F"/>
    <w:rsid w:val="00AC5A07"/>
    <w:rsid w:val="00AC5AE4"/>
    <w:rsid w:val="00AC5C0A"/>
    <w:rsid w:val="00AC5CC4"/>
    <w:rsid w:val="00AC6100"/>
    <w:rsid w:val="00AC6127"/>
    <w:rsid w:val="00AC62B3"/>
    <w:rsid w:val="00AC6FEE"/>
    <w:rsid w:val="00AC745C"/>
    <w:rsid w:val="00AC7636"/>
    <w:rsid w:val="00AC784B"/>
    <w:rsid w:val="00AC7923"/>
    <w:rsid w:val="00AC79A5"/>
    <w:rsid w:val="00AC7E88"/>
    <w:rsid w:val="00AD0187"/>
    <w:rsid w:val="00AD0D5C"/>
    <w:rsid w:val="00AD0FC9"/>
    <w:rsid w:val="00AD12A0"/>
    <w:rsid w:val="00AD12EF"/>
    <w:rsid w:val="00AD19DF"/>
    <w:rsid w:val="00AD1B12"/>
    <w:rsid w:val="00AD1E6B"/>
    <w:rsid w:val="00AD23B0"/>
    <w:rsid w:val="00AD25F4"/>
    <w:rsid w:val="00AD2923"/>
    <w:rsid w:val="00AD2CD9"/>
    <w:rsid w:val="00AD2FD5"/>
    <w:rsid w:val="00AD3070"/>
    <w:rsid w:val="00AD3074"/>
    <w:rsid w:val="00AD3165"/>
    <w:rsid w:val="00AD362E"/>
    <w:rsid w:val="00AD3CE3"/>
    <w:rsid w:val="00AD3FAB"/>
    <w:rsid w:val="00AD3FE6"/>
    <w:rsid w:val="00AD4003"/>
    <w:rsid w:val="00AD443A"/>
    <w:rsid w:val="00AD46AF"/>
    <w:rsid w:val="00AD4C44"/>
    <w:rsid w:val="00AD52E0"/>
    <w:rsid w:val="00AD56B3"/>
    <w:rsid w:val="00AD5FBE"/>
    <w:rsid w:val="00AD6439"/>
    <w:rsid w:val="00AD67E8"/>
    <w:rsid w:val="00AD6D22"/>
    <w:rsid w:val="00AD7153"/>
    <w:rsid w:val="00AD7387"/>
    <w:rsid w:val="00AD7457"/>
    <w:rsid w:val="00AD7868"/>
    <w:rsid w:val="00AD793B"/>
    <w:rsid w:val="00AD7A89"/>
    <w:rsid w:val="00AD7AEA"/>
    <w:rsid w:val="00AD7B77"/>
    <w:rsid w:val="00AD7E87"/>
    <w:rsid w:val="00AE051F"/>
    <w:rsid w:val="00AE0612"/>
    <w:rsid w:val="00AE06D9"/>
    <w:rsid w:val="00AE07D8"/>
    <w:rsid w:val="00AE08C5"/>
    <w:rsid w:val="00AE0937"/>
    <w:rsid w:val="00AE0949"/>
    <w:rsid w:val="00AE0C3D"/>
    <w:rsid w:val="00AE0F22"/>
    <w:rsid w:val="00AE0FD8"/>
    <w:rsid w:val="00AE10CA"/>
    <w:rsid w:val="00AE11EA"/>
    <w:rsid w:val="00AE1963"/>
    <w:rsid w:val="00AE1B67"/>
    <w:rsid w:val="00AE1D29"/>
    <w:rsid w:val="00AE20F3"/>
    <w:rsid w:val="00AE22D9"/>
    <w:rsid w:val="00AE231B"/>
    <w:rsid w:val="00AE251C"/>
    <w:rsid w:val="00AE2624"/>
    <w:rsid w:val="00AE306A"/>
    <w:rsid w:val="00AE311B"/>
    <w:rsid w:val="00AE354C"/>
    <w:rsid w:val="00AE3A38"/>
    <w:rsid w:val="00AE3BB7"/>
    <w:rsid w:val="00AE3E29"/>
    <w:rsid w:val="00AE3F54"/>
    <w:rsid w:val="00AE431E"/>
    <w:rsid w:val="00AE459B"/>
    <w:rsid w:val="00AE4959"/>
    <w:rsid w:val="00AE50C2"/>
    <w:rsid w:val="00AE556B"/>
    <w:rsid w:val="00AE5593"/>
    <w:rsid w:val="00AE5616"/>
    <w:rsid w:val="00AE571B"/>
    <w:rsid w:val="00AE57DC"/>
    <w:rsid w:val="00AE67A2"/>
    <w:rsid w:val="00AE697C"/>
    <w:rsid w:val="00AE6AD4"/>
    <w:rsid w:val="00AE6B7D"/>
    <w:rsid w:val="00AE6F1B"/>
    <w:rsid w:val="00AE7094"/>
    <w:rsid w:val="00AE70C4"/>
    <w:rsid w:val="00AE74B3"/>
    <w:rsid w:val="00AE7963"/>
    <w:rsid w:val="00AE7A94"/>
    <w:rsid w:val="00AE7D94"/>
    <w:rsid w:val="00AF01CC"/>
    <w:rsid w:val="00AF020A"/>
    <w:rsid w:val="00AF0631"/>
    <w:rsid w:val="00AF06CC"/>
    <w:rsid w:val="00AF0A44"/>
    <w:rsid w:val="00AF0CD3"/>
    <w:rsid w:val="00AF0E8C"/>
    <w:rsid w:val="00AF0FA5"/>
    <w:rsid w:val="00AF10C0"/>
    <w:rsid w:val="00AF1316"/>
    <w:rsid w:val="00AF1536"/>
    <w:rsid w:val="00AF15E5"/>
    <w:rsid w:val="00AF1AB8"/>
    <w:rsid w:val="00AF1EA2"/>
    <w:rsid w:val="00AF2308"/>
    <w:rsid w:val="00AF23B2"/>
    <w:rsid w:val="00AF2756"/>
    <w:rsid w:val="00AF2C4F"/>
    <w:rsid w:val="00AF2EEB"/>
    <w:rsid w:val="00AF3002"/>
    <w:rsid w:val="00AF3058"/>
    <w:rsid w:val="00AF31C0"/>
    <w:rsid w:val="00AF3474"/>
    <w:rsid w:val="00AF3915"/>
    <w:rsid w:val="00AF3EC1"/>
    <w:rsid w:val="00AF4445"/>
    <w:rsid w:val="00AF4E1C"/>
    <w:rsid w:val="00AF4EA7"/>
    <w:rsid w:val="00AF5137"/>
    <w:rsid w:val="00AF55E2"/>
    <w:rsid w:val="00AF5DE3"/>
    <w:rsid w:val="00AF64CF"/>
    <w:rsid w:val="00AF6A06"/>
    <w:rsid w:val="00AF6CEB"/>
    <w:rsid w:val="00AF72DA"/>
    <w:rsid w:val="00AF7475"/>
    <w:rsid w:val="00AF7651"/>
    <w:rsid w:val="00AF78BA"/>
    <w:rsid w:val="00AF7A29"/>
    <w:rsid w:val="00AF7F4F"/>
    <w:rsid w:val="00AF7F62"/>
    <w:rsid w:val="00B00094"/>
    <w:rsid w:val="00B000B0"/>
    <w:rsid w:val="00B000B4"/>
    <w:rsid w:val="00B004B5"/>
    <w:rsid w:val="00B008A4"/>
    <w:rsid w:val="00B00E1E"/>
    <w:rsid w:val="00B0126F"/>
    <w:rsid w:val="00B01457"/>
    <w:rsid w:val="00B01605"/>
    <w:rsid w:val="00B01F0A"/>
    <w:rsid w:val="00B0212A"/>
    <w:rsid w:val="00B02151"/>
    <w:rsid w:val="00B02815"/>
    <w:rsid w:val="00B02A51"/>
    <w:rsid w:val="00B02C92"/>
    <w:rsid w:val="00B02F55"/>
    <w:rsid w:val="00B03101"/>
    <w:rsid w:val="00B031AB"/>
    <w:rsid w:val="00B031BB"/>
    <w:rsid w:val="00B032A4"/>
    <w:rsid w:val="00B03721"/>
    <w:rsid w:val="00B03870"/>
    <w:rsid w:val="00B03A81"/>
    <w:rsid w:val="00B03AFF"/>
    <w:rsid w:val="00B03CEE"/>
    <w:rsid w:val="00B040BA"/>
    <w:rsid w:val="00B04135"/>
    <w:rsid w:val="00B0431D"/>
    <w:rsid w:val="00B04E74"/>
    <w:rsid w:val="00B04E9A"/>
    <w:rsid w:val="00B04F41"/>
    <w:rsid w:val="00B04FC4"/>
    <w:rsid w:val="00B05025"/>
    <w:rsid w:val="00B05373"/>
    <w:rsid w:val="00B05406"/>
    <w:rsid w:val="00B058C7"/>
    <w:rsid w:val="00B05A45"/>
    <w:rsid w:val="00B05D56"/>
    <w:rsid w:val="00B05DA5"/>
    <w:rsid w:val="00B064F2"/>
    <w:rsid w:val="00B06526"/>
    <w:rsid w:val="00B066BE"/>
    <w:rsid w:val="00B0697A"/>
    <w:rsid w:val="00B06B48"/>
    <w:rsid w:val="00B06BB5"/>
    <w:rsid w:val="00B07050"/>
    <w:rsid w:val="00B074CF"/>
    <w:rsid w:val="00B07544"/>
    <w:rsid w:val="00B07738"/>
    <w:rsid w:val="00B078DE"/>
    <w:rsid w:val="00B07AB3"/>
    <w:rsid w:val="00B07B4B"/>
    <w:rsid w:val="00B07CAB"/>
    <w:rsid w:val="00B07D90"/>
    <w:rsid w:val="00B1010A"/>
    <w:rsid w:val="00B10215"/>
    <w:rsid w:val="00B103D0"/>
    <w:rsid w:val="00B10401"/>
    <w:rsid w:val="00B1045A"/>
    <w:rsid w:val="00B105C1"/>
    <w:rsid w:val="00B10940"/>
    <w:rsid w:val="00B10AE0"/>
    <w:rsid w:val="00B10B41"/>
    <w:rsid w:val="00B10C48"/>
    <w:rsid w:val="00B10C4D"/>
    <w:rsid w:val="00B10CEE"/>
    <w:rsid w:val="00B10D11"/>
    <w:rsid w:val="00B10DAE"/>
    <w:rsid w:val="00B11223"/>
    <w:rsid w:val="00B11291"/>
    <w:rsid w:val="00B113D0"/>
    <w:rsid w:val="00B11E7A"/>
    <w:rsid w:val="00B12518"/>
    <w:rsid w:val="00B12556"/>
    <w:rsid w:val="00B1261D"/>
    <w:rsid w:val="00B126E8"/>
    <w:rsid w:val="00B129B9"/>
    <w:rsid w:val="00B129C4"/>
    <w:rsid w:val="00B12EE6"/>
    <w:rsid w:val="00B13141"/>
    <w:rsid w:val="00B13205"/>
    <w:rsid w:val="00B13245"/>
    <w:rsid w:val="00B1351B"/>
    <w:rsid w:val="00B13538"/>
    <w:rsid w:val="00B13555"/>
    <w:rsid w:val="00B135B9"/>
    <w:rsid w:val="00B138AA"/>
    <w:rsid w:val="00B142E1"/>
    <w:rsid w:val="00B1438E"/>
    <w:rsid w:val="00B149A4"/>
    <w:rsid w:val="00B14B63"/>
    <w:rsid w:val="00B14B95"/>
    <w:rsid w:val="00B15271"/>
    <w:rsid w:val="00B152CD"/>
    <w:rsid w:val="00B154C3"/>
    <w:rsid w:val="00B15556"/>
    <w:rsid w:val="00B1574D"/>
    <w:rsid w:val="00B159D3"/>
    <w:rsid w:val="00B15A53"/>
    <w:rsid w:val="00B15B7D"/>
    <w:rsid w:val="00B15E0A"/>
    <w:rsid w:val="00B16194"/>
    <w:rsid w:val="00B1654A"/>
    <w:rsid w:val="00B169C2"/>
    <w:rsid w:val="00B16BCC"/>
    <w:rsid w:val="00B16C60"/>
    <w:rsid w:val="00B16F27"/>
    <w:rsid w:val="00B17011"/>
    <w:rsid w:val="00B17A77"/>
    <w:rsid w:val="00B17EA5"/>
    <w:rsid w:val="00B202B6"/>
    <w:rsid w:val="00B2033B"/>
    <w:rsid w:val="00B20371"/>
    <w:rsid w:val="00B2048E"/>
    <w:rsid w:val="00B204D1"/>
    <w:rsid w:val="00B20AE6"/>
    <w:rsid w:val="00B20DE3"/>
    <w:rsid w:val="00B20FFA"/>
    <w:rsid w:val="00B210A5"/>
    <w:rsid w:val="00B21245"/>
    <w:rsid w:val="00B212ED"/>
    <w:rsid w:val="00B21335"/>
    <w:rsid w:val="00B213E3"/>
    <w:rsid w:val="00B2146B"/>
    <w:rsid w:val="00B214D0"/>
    <w:rsid w:val="00B215F8"/>
    <w:rsid w:val="00B216E2"/>
    <w:rsid w:val="00B219F8"/>
    <w:rsid w:val="00B21D2B"/>
    <w:rsid w:val="00B2231A"/>
    <w:rsid w:val="00B22487"/>
    <w:rsid w:val="00B22608"/>
    <w:rsid w:val="00B22DD0"/>
    <w:rsid w:val="00B22E1F"/>
    <w:rsid w:val="00B22FFE"/>
    <w:rsid w:val="00B23098"/>
    <w:rsid w:val="00B2352C"/>
    <w:rsid w:val="00B23757"/>
    <w:rsid w:val="00B23A90"/>
    <w:rsid w:val="00B23D29"/>
    <w:rsid w:val="00B23ED8"/>
    <w:rsid w:val="00B2411C"/>
    <w:rsid w:val="00B24332"/>
    <w:rsid w:val="00B244BA"/>
    <w:rsid w:val="00B2461E"/>
    <w:rsid w:val="00B24D9B"/>
    <w:rsid w:val="00B2532D"/>
    <w:rsid w:val="00B253F5"/>
    <w:rsid w:val="00B25BE5"/>
    <w:rsid w:val="00B25CB3"/>
    <w:rsid w:val="00B25E9D"/>
    <w:rsid w:val="00B2606D"/>
    <w:rsid w:val="00B264FF"/>
    <w:rsid w:val="00B26863"/>
    <w:rsid w:val="00B26B38"/>
    <w:rsid w:val="00B26B74"/>
    <w:rsid w:val="00B26BCA"/>
    <w:rsid w:val="00B26CB6"/>
    <w:rsid w:val="00B26F90"/>
    <w:rsid w:val="00B27197"/>
    <w:rsid w:val="00B274D6"/>
    <w:rsid w:val="00B278A7"/>
    <w:rsid w:val="00B27AD4"/>
    <w:rsid w:val="00B3018E"/>
    <w:rsid w:val="00B3048D"/>
    <w:rsid w:val="00B304AA"/>
    <w:rsid w:val="00B304C2"/>
    <w:rsid w:val="00B305A0"/>
    <w:rsid w:val="00B30824"/>
    <w:rsid w:val="00B309DB"/>
    <w:rsid w:val="00B30A02"/>
    <w:rsid w:val="00B3107B"/>
    <w:rsid w:val="00B31A6A"/>
    <w:rsid w:val="00B31FFD"/>
    <w:rsid w:val="00B321C4"/>
    <w:rsid w:val="00B32674"/>
    <w:rsid w:val="00B3296D"/>
    <w:rsid w:val="00B32AA4"/>
    <w:rsid w:val="00B32CE2"/>
    <w:rsid w:val="00B32E3A"/>
    <w:rsid w:val="00B32F53"/>
    <w:rsid w:val="00B330CB"/>
    <w:rsid w:val="00B335CC"/>
    <w:rsid w:val="00B3361A"/>
    <w:rsid w:val="00B33940"/>
    <w:rsid w:val="00B33A68"/>
    <w:rsid w:val="00B33FDF"/>
    <w:rsid w:val="00B345C4"/>
    <w:rsid w:val="00B348E8"/>
    <w:rsid w:val="00B349DE"/>
    <w:rsid w:val="00B34A7A"/>
    <w:rsid w:val="00B34D2D"/>
    <w:rsid w:val="00B35252"/>
    <w:rsid w:val="00B352E7"/>
    <w:rsid w:val="00B35C25"/>
    <w:rsid w:val="00B35DAC"/>
    <w:rsid w:val="00B3600B"/>
    <w:rsid w:val="00B3618E"/>
    <w:rsid w:val="00B36431"/>
    <w:rsid w:val="00B36433"/>
    <w:rsid w:val="00B36834"/>
    <w:rsid w:val="00B36CC6"/>
    <w:rsid w:val="00B36D35"/>
    <w:rsid w:val="00B36E34"/>
    <w:rsid w:val="00B36F00"/>
    <w:rsid w:val="00B36F9B"/>
    <w:rsid w:val="00B37002"/>
    <w:rsid w:val="00B371D3"/>
    <w:rsid w:val="00B373CA"/>
    <w:rsid w:val="00B3764F"/>
    <w:rsid w:val="00B379B0"/>
    <w:rsid w:val="00B37AAE"/>
    <w:rsid w:val="00B37CCF"/>
    <w:rsid w:val="00B37CD1"/>
    <w:rsid w:val="00B4003F"/>
    <w:rsid w:val="00B405E9"/>
    <w:rsid w:val="00B40661"/>
    <w:rsid w:val="00B4086D"/>
    <w:rsid w:val="00B41026"/>
    <w:rsid w:val="00B416F5"/>
    <w:rsid w:val="00B41841"/>
    <w:rsid w:val="00B419C7"/>
    <w:rsid w:val="00B41EE1"/>
    <w:rsid w:val="00B420B3"/>
    <w:rsid w:val="00B42113"/>
    <w:rsid w:val="00B4252F"/>
    <w:rsid w:val="00B42730"/>
    <w:rsid w:val="00B42809"/>
    <w:rsid w:val="00B429CD"/>
    <w:rsid w:val="00B42E57"/>
    <w:rsid w:val="00B433C5"/>
    <w:rsid w:val="00B43975"/>
    <w:rsid w:val="00B43994"/>
    <w:rsid w:val="00B43EAC"/>
    <w:rsid w:val="00B441D0"/>
    <w:rsid w:val="00B443F7"/>
    <w:rsid w:val="00B4462B"/>
    <w:rsid w:val="00B448D9"/>
    <w:rsid w:val="00B44DCC"/>
    <w:rsid w:val="00B44E45"/>
    <w:rsid w:val="00B4500E"/>
    <w:rsid w:val="00B45292"/>
    <w:rsid w:val="00B45637"/>
    <w:rsid w:val="00B45984"/>
    <w:rsid w:val="00B45CB6"/>
    <w:rsid w:val="00B460C6"/>
    <w:rsid w:val="00B46195"/>
    <w:rsid w:val="00B462DC"/>
    <w:rsid w:val="00B46617"/>
    <w:rsid w:val="00B46B15"/>
    <w:rsid w:val="00B47192"/>
    <w:rsid w:val="00B475AE"/>
    <w:rsid w:val="00B47E97"/>
    <w:rsid w:val="00B502D0"/>
    <w:rsid w:val="00B5038A"/>
    <w:rsid w:val="00B50514"/>
    <w:rsid w:val="00B50595"/>
    <w:rsid w:val="00B50B16"/>
    <w:rsid w:val="00B51187"/>
    <w:rsid w:val="00B5122F"/>
    <w:rsid w:val="00B5148B"/>
    <w:rsid w:val="00B5195D"/>
    <w:rsid w:val="00B519DC"/>
    <w:rsid w:val="00B51C5F"/>
    <w:rsid w:val="00B51D91"/>
    <w:rsid w:val="00B51EC4"/>
    <w:rsid w:val="00B51F56"/>
    <w:rsid w:val="00B51FD1"/>
    <w:rsid w:val="00B52006"/>
    <w:rsid w:val="00B522F9"/>
    <w:rsid w:val="00B52410"/>
    <w:rsid w:val="00B524D5"/>
    <w:rsid w:val="00B52688"/>
    <w:rsid w:val="00B526BF"/>
    <w:rsid w:val="00B52C24"/>
    <w:rsid w:val="00B52C4B"/>
    <w:rsid w:val="00B52F64"/>
    <w:rsid w:val="00B531D8"/>
    <w:rsid w:val="00B532FB"/>
    <w:rsid w:val="00B53402"/>
    <w:rsid w:val="00B5352B"/>
    <w:rsid w:val="00B535D0"/>
    <w:rsid w:val="00B5379B"/>
    <w:rsid w:val="00B537AD"/>
    <w:rsid w:val="00B53891"/>
    <w:rsid w:val="00B53A19"/>
    <w:rsid w:val="00B53AAE"/>
    <w:rsid w:val="00B53FE2"/>
    <w:rsid w:val="00B540F9"/>
    <w:rsid w:val="00B5499D"/>
    <w:rsid w:val="00B54ABE"/>
    <w:rsid w:val="00B54B74"/>
    <w:rsid w:val="00B54DCB"/>
    <w:rsid w:val="00B54F00"/>
    <w:rsid w:val="00B55007"/>
    <w:rsid w:val="00B550DD"/>
    <w:rsid w:val="00B551A9"/>
    <w:rsid w:val="00B559DE"/>
    <w:rsid w:val="00B55B0A"/>
    <w:rsid w:val="00B55BD4"/>
    <w:rsid w:val="00B55E6B"/>
    <w:rsid w:val="00B55EE3"/>
    <w:rsid w:val="00B55F74"/>
    <w:rsid w:val="00B56165"/>
    <w:rsid w:val="00B56195"/>
    <w:rsid w:val="00B563D3"/>
    <w:rsid w:val="00B56597"/>
    <w:rsid w:val="00B56A95"/>
    <w:rsid w:val="00B56D6B"/>
    <w:rsid w:val="00B56E35"/>
    <w:rsid w:val="00B5732A"/>
    <w:rsid w:val="00B57593"/>
    <w:rsid w:val="00B57796"/>
    <w:rsid w:val="00B57C47"/>
    <w:rsid w:val="00B57DE6"/>
    <w:rsid w:val="00B60547"/>
    <w:rsid w:val="00B607A6"/>
    <w:rsid w:val="00B60935"/>
    <w:rsid w:val="00B609E2"/>
    <w:rsid w:val="00B60A0E"/>
    <w:rsid w:val="00B60B72"/>
    <w:rsid w:val="00B60D62"/>
    <w:rsid w:val="00B6148E"/>
    <w:rsid w:val="00B614CA"/>
    <w:rsid w:val="00B6153D"/>
    <w:rsid w:val="00B61681"/>
    <w:rsid w:val="00B617BB"/>
    <w:rsid w:val="00B61802"/>
    <w:rsid w:val="00B61AAC"/>
    <w:rsid w:val="00B61ACD"/>
    <w:rsid w:val="00B61FF3"/>
    <w:rsid w:val="00B620BB"/>
    <w:rsid w:val="00B622ED"/>
    <w:rsid w:val="00B624D6"/>
    <w:rsid w:val="00B62568"/>
    <w:rsid w:val="00B625A6"/>
    <w:rsid w:val="00B626E9"/>
    <w:rsid w:val="00B6279C"/>
    <w:rsid w:val="00B629A6"/>
    <w:rsid w:val="00B62A8C"/>
    <w:rsid w:val="00B62E85"/>
    <w:rsid w:val="00B62EB5"/>
    <w:rsid w:val="00B62F38"/>
    <w:rsid w:val="00B63147"/>
    <w:rsid w:val="00B6330F"/>
    <w:rsid w:val="00B639B3"/>
    <w:rsid w:val="00B63AE4"/>
    <w:rsid w:val="00B63AF8"/>
    <w:rsid w:val="00B63B6D"/>
    <w:rsid w:val="00B64429"/>
    <w:rsid w:val="00B64C6F"/>
    <w:rsid w:val="00B64CFB"/>
    <w:rsid w:val="00B64D1D"/>
    <w:rsid w:val="00B651AB"/>
    <w:rsid w:val="00B65374"/>
    <w:rsid w:val="00B655AF"/>
    <w:rsid w:val="00B656F8"/>
    <w:rsid w:val="00B658CE"/>
    <w:rsid w:val="00B65C24"/>
    <w:rsid w:val="00B66186"/>
    <w:rsid w:val="00B66367"/>
    <w:rsid w:val="00B665A7"/>
    <w:rsid w:val="00B66663"/>
    <w:rsid w:val="00B66A0E"/>
    <w:rsid w:val="00B66FA4"/>
    <w:rsid w:val="00B67212"/>
    <w:rsid w:val="00B67444"/>
    <w:rsid w:val="00B674AC"/>
    <w:rsid w:val="00B67717"/>
    <w:rsid w:val="00B67BDE"/>
    <w:rsid w:val="00B67CE1"/>
    <w:rsid w:val="00B67E69"/>
    <w:rsid w:val="00B67EAC"/>
    <w:rsid w:val="00B67F44"/>
    <w:rsid w:val="00B7020F"/>
    <w:rsid w:val="00B70236"/>
    <w:rsid w:val="00B7038A"/>
    <w:rsid w:val="00B7046B"/>
    <w:rsid w:val="00B70810"/>
    <w:rsid w:val="00B70C8D"/>
    <w:rsid w:val="00B70EC8"/>
    <w:rsid w:val="00B70FB8"/>
    <w:rsid w:val="00B7108A"/>
    <w:rsid w:val="00B71368"/>
    <w:rsid w:val="00B71A4A"/>
    <w:rsid w:val="00B71B28"/>
    <w:rsid w:val="00B71C16"/>
    <w:rsid w:val="00B72050"/>
    <w:rsid w:val="00B720B7"/>
    <w:rsid w:val="00B72483"/>
    <w:rsid w:val="00B7278E"/>
    <w:rsid w:val="00B72CDD"/>
    <w:rsid w:val="00B72F26"/>
    <w:rsid w:val="00B7327C"/>
    <w:rsid w:val="00B736A6"/>
    <w:rsid w:val="00B73F5F"/>
    <w:rsid w:val="00B740E5"/>
    <w:rsid w:val="00B7436A"/>
    <w:rsid w:val="00B743B0"/>
    <w:rsid w:val="00B74522"/>
    <w:rsid w:val="00B74730"/>
    <w:rsid w:val="00B74BB1"/>
    <w:rsid w:val="00B74E02"/>
    <w:rsid w:val="00B74F4C"/>
    <w:rsid w:val="00B75038"/>
    <w:rsid w:val="00B757FB"/>
    <w:rsid w:val="00B75880"/>
    <w:rsid w:val="00B75B13"/>
    <w:rsid w:val="00B75B82"/>
    <w:rsid w:val="00B75D54"/>
    <w:rsid w:val="00B75EAB"/>
    <w:rsid w:val="00B75F2C"/>
    <w:rsid w:val="00B75F8F"/>
    <w:rsid w:val="00B75F9E"/>
    <w:rsid w:val="00B7618E"/>
    <w:rsid w:val="00B765AE"/>
    <w:rsid w:val="00B765D9"/>
    <w:rsid w:val="00B76697"/>
    <w:rsid w:val="00B768F6"/>
    <w:rsid w:val="00B76AFF"/>
    <w:rsid w:val="00B76F0F"/>
    <w:rsid w:val="00B77069"/>
    <w:rsid w:val="00B77120"/>
    <w:rsid w:val="00B772B7"/>
    <w:rsid w:val="00B77440"/>
    <w:rsid w:val="00B7751D"/>
    <w:rsid w:val="00B7758E"/>
    <w:rsid w:val="00B77AC9"/>
    <w:rsid w:val="00B77BF2"/>
    <w:rsid w:val="00B77BFB"/>
    <w:rsid w:val="00B8014B"/>
    <w:rsid w:val="00B8039A"/>
    <w:rsid w:val="00B80706"/>
    <w:rsid w:val="00B809A9"/>
    <w:rsid w:val="00B80B1A"/>
    <w:rsid w:val="00B80BE6"/>
    <w:rsid w:val="00B80DD1"/>
    <w:rsid w:val="00B80E1A"/>
    <w:rsid w:val="00B80FFB"/>
    <w:rsid w:val="00B811B9"/>
    <w:rsid w:val="00B813B1"/>
    <w:rsid w:val="00B814C0"/>
    <w:rsid w:val="00B8161D"/>
    <w:rsid w:val="00B81A04"/>
    <w:rsid w:val="00B81BA4"/>
    <w:rsid w:val="00B81D3D"/>
    <w:rsid w:val="00B81E5C"/>
    <w:rsid w:val="00B82848"/>
    <w:rsid w:val="00B82A6D"/>
    <w:rsid w:val="00B82EC2"/>
    <w:rsid w:val="00B82EE1"/>
    <w:rsid w:val="00B82F6A"/>
    <w:rsid w:val="00B82FAE"/>
    <w:rsid w:val="00B8306F"/>
    <w:rsid w:val="00B831D2"/>
    <w:rsid w:val="00B8335E"/>
    <w:rsid w:val="00B834FA"/>
    <w:rsid w:val="00B8375C"/>
    <w:rsid w:val="00B83A1F"/>
    <w:rsid w:val="00B83BD4"/>
    <w:rsid w:val="00B83C58"/>
    <w:rsid w:val="00B83CCD"/>
    <w:rsid w:val="00B842A7"/>
    <w:rsid w:val="00B843D8"/>
    <w:rsid w:val="00B84621"/>
    <w:rsid w:val="00B8479C"/>
    <w:rsid w:val="00B847B7"/>
    <w:rsid w:val="00B84913"/>
    <w:rsid w:val="00B84CF7"/>
    <w:rsid w:val="00B84D82"/>
    <w:rsid w:val="00B8534B"/>
    <w:rsid w:val="00B85361"/>
    <w:rsid w:val="00B85470"/>
    <w:rsid w:val="00B855F0"/>
    <w:rsid w:val="00B85633"/>
    <w:rsid w:val="00B85AEE"/>
    <w:rsid w:val="00B85C87"/>
    <w:rsid w:val="00B85E8D"/>
    <w:rsid w:val="00B8618E"/>
    <w:rsid w:val="00B8646A"/>
    <w:rsid w:val="00B864C4"/>
    <w:rsid w:val="00B867EC"/>
    <w:rsid w:val="00B868A9"/>
    <w:rsid w:val="00B86975"/>
    <w:rsid w:val="00B86B4B"/>
    <w:rsid w:val="00B8712E"/>
    <w:rsid w:val="00B8731D"/>
    <w:rsid w:val="00B8749A"/>
    <w:rsid w:val="00B87599"/>
    <w:rsid w:val="00B8759D"/>
    <w:rsid w:val="00B875A6"/>
    <w:rsid w:val="00B87E2E"/>
    <w:rsid w:val="00B87F14"/>
    <w:rsid w:val="00B87F4C"/>
    <w:rsid w:val="00B90654"/>
    <w:rsid w:val="00B90B58"/>
    <w:rsid w:val="00B90B8A"/>
    <w:rsid w:val="00B91052"/>
    <w:rsid w:val="00B912C6"/>
    <w:rsid w:val="00B918B6"/>
    <w:rsid w:val="00B91A66"/>
    <w:rsid w:val="00B91CE2"/>
    <w:rsid w:val="00B92936"/>
    <w:rsid w:val="00B92B6D"/>
    <w:rsid w:val="00B92FCC"/>
    <w:rsid w:val="00B930AE"/>
    <w:rsid w:val="00B93412"/>
    <w:rsid w:val="00B9371F"/>
    <w:rsid w:val="00B937D9"/>
    <w:rsid w:val="00B937F6"/>
    <w:rsid w:val="00B9397A"/>
    <w:rsid w:val="00B93ECC"/>
    <w:rsid w:val="00B94097"/>
    <w:rsid w:val="00B9415A"/>
    <w:rsid w:val="00B94192"/>
    <w:rsid w:val="00B943AF"/>
    <w:rsid w:val="00B945C6"/>
    <w:rsid w:val="00B94D7D"/>
    <w:rsid w:val="00B94E7A"/>
    <w:rsid w:val="00B94E91"/>
    <w:rsid w:val="00B94F76"/>
    <w:rsid w:val="00B94FCD"/>
    <w:rsid w:val="00B95169"/>
    <w:rsid w:val="00B95316"/>
    <w:rsid w:val="00B953DE"/>
    <w:rsid w:val="00B957E7"/>
    <w:rsid w:val="00B9597B"/>
    <w:rsid w:val="00B95A22"/>
    <w:rsid w:val="00B95F11"/>
    <w:rsid w:val="00B9665E"/>
    <w:rsid w:val="00B96856"/>
    <w:rsid w:val="00B969EC"/>
    <w:rsid w:val="00B96E24"/>
    <w:rsid w:val="00B96F27"/>
    <w:rsid w:val="00B97204"/>
    <w:rsid w:val="00B97567"/>
    <w:rsid w:val="00B9769B"/>
    <w:rsid w:val="00B97FAE"/>
    <w:rsid w:val="00BA01D6"/>
    <w:rsid w:val="00BA0361"/>
    <w:rsid w:val="00BA0791"/>
    <w:rsid w:val="00BA0931"/>
    <w:rsid w:val="00BA09F6"/>
    <w:rsid w:val="00BA0BEB"/>
    <w:rsid w:val="00BA148C"/>
    <w:rsid w:val="00BA17B0"/>
    <w:rsid w:val="00BA1813"/>
    <w:rsid w:val="00BA1A70"/>
    <w:rsid w:val="00BA1C3A"/>
    <w:rsid w:val="00BA1C8B"/>
    <w:rsid w:val="00BA1ECB"/>
    <w:rsid w:val="00BA2259"/>
    <w:rsid w:val="00BA2276"/>
    <w:rsid w:val="00BA270C"/>
    <w:rsid w:val="00BA28D6"/>
    <w:rsid w:val="00BA292F"/>
    <w:rsid w:val="00BA2A73"/>
    <w:rsid w:val="00BA32EB"/>
    <w:rsid w:val="00BA3B29"/>
    <w:rsid w:val="00BA3F0C"/>
    <w:rsid w:val="00BA4611"/>
    <w:rsid w:val="00BA471E"/>
    <w:rsid w:val="00BA489D"/>
    <w:rsid w:val="00BA4B6B"/>
    <w:rsid w:val="00BA4C97"/>
    <w:rsid w:val="00BA5132"/>
    <w:rsid w:val="00BA51AB"/>
    <w:rsid w:val="00BA5630"/>
    <w:rsid w:val="00BA58EC"/>
    <w:rsid w:val="00BA5975"/>
    <w:rsid w:val="00BA5B96"/>
    <w:rsid w:val="00BA5FA8"/>
    <w:rsid w:val="00BA606B"/>
    <w:rsid w:val="00BA60C6"/>
    <w:rsid w:val="00BA6174"/>
    <w:rsid w:val="00BA6943"/>
    <w:rsid w:val="00BA6BFF"/>
    <w:rsid w:val="00BA6D02"/>
    <w:rsid w:val="00BA6ED6"/>
    <w:rsid w:val="00BA6F1B"/>
    <w:rsid w:val="00BA74EE"/>
    <w:rsid w:val="00BA7860"/>
    <w:rsid w:val="00BA7D75"/>
    <w:rsid w:val="00BB00A9"/>
    <w:rsid w:val="00BB0117"/>
    <w:rsid w:val="00BB01E9"/>
    <w:rsid w:val="00BB08DA"/>
    <w:rsid w:val="00BB0CDD"/>
    <w:rsid w:val="00BB0D13"/>
    <w:rsid w:val="00BB0DA4"/>
    <w:rsid w:val="00BB0E6D"/>
    <w:rsid w:val="00BB1117"/>
    <w:rsid w:val="00BB1595"/>
    <w:rsid w:val="00BB1972"/>
    <w:rsid w:val="00BB1A40"/>
    <w:rsid w:val="00BB1A69"/>
    <w:rsid w:val="00BB1B3B"/>
    <w:rsid w:val="00BB1D8A"/>
    <w:rsid w:val="00BB1F2E"/>
    <w:rsid w:val="00BB22F6"/>
    <w:rsid w:val="00BB2384"/>
    <w:rsid w:val="00BB23E2"/>
    <w:rsid w:val="00BB295E"/>
    <w:rsid w:val="00BB2A3B"/>
    <w:rsid w:val="00BB2F9F"/>
    <w:rsid w:val="00BB30C3"/>
    <w:rsid w:val="00BB3403"/>
    <w:rsid w:val="00BB3C63"/>
    <w:rsid w:val="00BB3CE9"/>
    <w:rsid w:val="00BB46AE"/>
    <w:rsid w:val="00BB4965"/>
    <w:rsid w:val="00BB4B6E"/>
    <w:rsid w:val="00BB4EBD"/>
    <w:rsid w:val="00BB5258"/>
    <w:rsid w:val="00BB548E"/>
    <w:rsid w:val="00BB5607"/>
    <w:rsid w:val="00BB57BE"/>
    <w:rsid w:val="00BB609F"/>
    <w:rsid w:val="00BB610C"/>
    <w:rsid w:val="00BB62EE"/>
    <w:rsid w:val="00BB64C7"/>
    <w:rsid w:val="00BB6B5A"/>
    <w:rsid w:val="00BB6D9F"/>
    <w:rsid w:val="00BB77BB"/>
    <w:rsid w:val="00BB7C30"/>
    <w:rsid w:val="00BB7CD1"/>
    <w:rsid w:val="00BB7D0D"/>
    <w:rsid w:val="00BC002F"/>
    <w:rsid w:val="00BC005C"/>
    <w:rsid w:val="00BC0306"/>
    <w:rsid w:val="00BC0489"/>
    <w:rsid w:val="00BC04EB"/>
    <w:rsid w:val="00BC0A68"/>
    <w:rsid w:val="00BC0B74"/>
    <w:rsid w:val="00BC0BEE"/>
    <w:rsid w:val="00BC18B7"/>
    <w:rsid w:val="00BC1B21"/>
    <w:rsid w:val="00BC1B27"/>
    <w:rsid w:val="00BC1EFE"/>
    <w:rsid w:val="00BC2232"/>
    <w:rsid w:val="00BC22CD"/>
    <w:rsid w:val="00BC2480"/>
    <w:rsid w:val="00BC25D1"/>
    <w:rsid w:val="00BC275C"/>
    <w:rsid w:val="00BC2B39"/>
    <w:rsid w:val="00BC2BD6"/>
    <w:rsid w:val="00BC2D4C"/>
    <w:rsid w:val="00BC2F82"/>
    <w:rsid w:val="00BC35C8"/>
    <w:rsid w:val="00BC362B"/>
    <w:rsid w:val="00BC3742"/>
    <w:rsid w:val="00BC3B18"/>
    <w:rsid w:val="00BC3B23"/>
    <w:rsid w:val="00BC3BAC"/>
    <w:rsid w:val="00BC4032"/>
    <w:rsid w:val="00BC4095"/>
    <w:rsid w:val="00BC4145"/>
    <w:rsid w:val="00BC4515"/>
    <w:rsid w:val="00BC4563"/>
    <w:rsid w:val="00BC4813"/>
    <w:rsid w:val="00BC4915"/>
    <w:rsid w:val="00BC4C66"/>
    <w:rsid w:val="00BC51DC"/>
    <w:rsid w:val="00BC51F5"/>
    <w:rsid w:val="00BC5268"/>
    <w:rsid w:val="00BC5E76"/>
    <w:rsid w:val="00BC62FF"/>
    <w:rsid w:val="00BC6356"/>
    <w:rsid w:val="00BC63C5"/>
    <w:rsid w:val="00BC66A8"/>
    <w:rsid w:val="00BC6735"/>
    <w:rsid w:val="00BC6AA7"/>
    <w:rsid w:val="00BC6E93"/>
    <w:rsid w:val="00BC70C4"/>
    <w:rsid w:val="00BC77BD"/>
    <w:rsid w:val="00BC77D7"/>
    <w:rsid w:val="00BC7BF7"/>
    <w:rsid w:val="00BC7E5D"/>
    <w:rsid w:val="00BD02DC"/>
    <w:rsid w:val="00BD064F"/>
    <w:rsid w:val="00BD069B"/>
    <w:rsid w:val="00BD0A0F"/>
    <w:rsid w:val="00BD0B1B"/>
    <w:rsid w:val="00BD0CBB"/>
    <w:rsid w:val="00BD0F64"/>
    <w:rsid w:val="00BD1108"/>
    <w:rsid w:val="00BD1486"/>
    <w:rsid w:val="00BD156D"/>
    <w:rsid w:val="00BD161E"/>
    <w:rsid w:val="00BD1781"/>
    <w:rsid w:val="00BD17F5"/>
    <w:rsid w:val="00BD1C98"/>
    <w:rsid w:val="00BD1D2D"/>
    <w:rsid w:val="00BD1F48"/>
    <w:rsid w:val="00BD20D6"/>
    <w:rsid w:val="00BD2132"/>
    <w:rsid w:val="00BD27A9"/>
    <w:rsid w:val="00BD295F"/>
    <w:rsid w:val="00BD2EE6"/>
    <w:rsid w:val="00BD2F64"/>
    <w:rsid w:val="00BD3972"/>
    <w:rsid w:val="00BD3981"/>
    <w:rsid w:val="00BD3A57"/>
    <w:rsid w:val="00BD3AF3"/>
    <w:rsid w:val="00BD427E"/>
    <w:rsid w:val="00BD4409"/>
    <w:rsid w:val="00BD465E"/>
    <w:rsid w:val="00BD48E1"/>
    <w:rsid w:val="00BD49AB"/>
    <w:rsid w:val="00BD4CC6"/>
    <w:rsid w:val="00BD4D4B"/>
    <w:rsid w:val="00BD4E32"/>
    <w:rsid w:val="00BD4EA2"/>
    <w:rsid w:val="00BD4FFA"/>
    <w:rsid w:val="00BD519E"/>
    <w:rsid w:val="00BD52A8"/>
    <w:rsid w:val="00BD53B4"/>
    <w:rsid w:val="00BD5799"/>
    <w:rsid w:val="00BD57E5"/>
    <w:rsid w:val="00BD598B"/>
    <w:rsid w:val="00BD5A1E"/>
    <w:rsid w:val="00BD5C2F"/>
    <w:rsid w:val="00BD5DDB"/>
    <w:rsid w:val="00BD6483"/>
    <w:rsid w:val="00BD65D8"/>
    <w:rsid w:val="00BD6762"/>
    <w:rsid w:val="00BD6BE0"/>
    <w:rsid w:val="00BD6D6A"/>
    <w:rsid w:val="00BD6DB8"/>
    <w:rsid w:val="00BD6E0B"/>
    <w:rsid w:val="00BD6F6C"/>
    <w:rsid w:val="00BD7243"/>
    <w:rsid w:val="00BD73B2"/>
    <w:rsid w:val="00BD7623"/>
    <w:rsid w:val="00BD7637"/>
    <w:rsid w:val="00BD7905"/>
    <w:rsid w:val="00BD7C41"/>
    <w:rsid w:val="00BE0258"/>
    <w:rsid w:val="00BE064C"/>
    <w:rsid w:val="00BE0651"/>
    <w:rsid w:val="00BE0722"/>
    <w:rsid w:val="00BE096B"/>
    <w:rsid w:val="00BE0B78"/>
    <w:rsid w:val="00BE0F31"/>
    <w:rsid w:val="00BE1195"/>
    <w:rsid w:val="00BE14EE"/>
    <w:rsid w:val="00BE15ED"/>
    <w:rsid w:val="00BE1992"/>
    <w:rsid w:val="00BE1ACD"/>
    <w:rsid w:val="00BE1DFF"/>
    <w:rsid w:val="00BE1E0D"/>
    <w:rsid w:val="00BE1EFC"/>
    <w:rsid w:val="00BE2162"/>
    <w:rsid w:val="00BE2423"/>
    <w:rsid w:val="00BE26E1"/>
    <w:rsid w:val="00BE27DB"/>
    <w:rsid w:val="00BE2862"/>
    <w:rsid w:val="00BE2A17"/>
    <w:rsid w:val="00BE3087"/>
    <w:rsid w:val="00BE330F"/>
    <w:rsid w:val="00BE3486"/>
    <w:rsid w:val="00BE34C8"/>
    <w:rsid w:val="00BE395A"/>
    <w:rsid w:val="00BE3A38"/>
    <w:rsid w:val="00BE3AA3"/>
    <w:rsid w:val="00BE3C10"/>
    <w:rsid w:val="00BE3EDC"/>
    <w:rsid w:val="00BE401C"/>
    <w:rsid w:val="00BE432C"/>
    <w:rsid w:val="00BE44CE"/>
    <w:rsid w:val="00BE46F7"/>
    <w:rsid w:val="00BE488D"/>
    <w:rsid w:val="00BE48F3"/>
    <w:rsid w:val="00BE4947"/>
    <w:rsid w:val="00BE4DD6"/>
    <w:rsid w:val="00BE5038"/>
    <w:rsid w:val="00BE57A6"/>
    <w:rsid w:val="00BE5903"/>
    <w:rsid w:val="00BE5C37"/>
    <w:rsid w:val="00BE5DCE"/>
    <w:rsid w:val="00BE6017"/>
    <w:rsid w:val="00BE6046"/>
    <w:rsid w:val="00BE64A7"/>
    <w:rsid w:val="00BE68B5"/>
    <w:rsid w:val="00BE6CE7"/>
    <w:rsid w:val="00BE6E31"/>
    <w:rsid w:val="00BE6E52"/>
    <w:rsid w:val="00BE6EB1"/>
    <w:rsid w:val="00BE6ED6"/>
    <w:rsid w:val="00BE70F2"/>
    <w:rsid w:val="00BE779A"/>
    <w:rsid w:val="00BE7A74"/>
    <w:rsid w:val="00BE7F72"/>
    <w:rsid w:val="00BF01C3"/>
    <w:rsid w:val="00BF088D"/>
    <w:rsid w:val="00BF0D29"/>
    <w:rsid w:val="00BF0E03"/>
    <w:rsid w:val="00BF0E9F"/>
    <w:rsid w:val="00BF110E"/>
    <w:rsid w:val="00BF1500"/>
    <w:rsid w:val="00BF157E"/>
    <w:rsid w:val="00BF19A9"/>
    <w:rsid w:val="00BF1A14"/>
    <w:rsid w:val="00BF1E69"/>
    <w:rsid w:val="00BF1EFA"/>
    <w:rsid w:val="00BF1F3D"/>
    <w:rsid w:val="00BF24F7"/>
    <w:rsid w:val="00BF2807"/>
    <w:rsid w:val="00BF2B8E"/>
    <w:rsid w:val="00BF2C8B"/>
    <w:rsid w:val="00BF362F"/>
    <w:rsid w:val="00BF374E"/>
    <w:rsid w:val="00BF3C49"/>
    <w:rsid w:val="00BF3C83"/>
    <w:rsid w:val="00BF3C98"/>
    <w:rsid w:val="00BF3D15"/>
    <w:rsid w:val="00BF3D38"/>
    <w:rsid w:val="00BF3D55"/>
    <w:rsid w:val="00BF3FB4"/>
    <w:rsid w:val="00BF4022"/>
    <w:rsid w:val="00BF4027"/>
    <w:rsid w:val="00BF42BC"/>
    <w:rsid w:val="00BF43B7"/>
    <w:rsid w:val="00BF4E15"/>
    <w:rsid w:val="00BF4EA9"/>
    <w:rsid w:val="00BF4EF1"/>
    <w:rsid w:val="00BF50BD"/>
    <w:rsid w:val="00BF5115"/>
    <w:rsid w:val="00BF511B"/>
    <w:rsid w:val="00BF59C5"/>
    <w:rsid w:val="00BF5C30"/>
    <w:rsid w:val="00BF5FE1"/>
    <w:rsid w:val="00BF5FEE"/>
    <w:rsid w:val="00BF600F"/>
    <w:rsid w:val="00BF60DA"/>
    <w:rsid w:val="00BF6359"/>
    <w:rsid w:val="00BF6673"/>
    <w:rsid w:val="00BF6A6B"/>
    <w:rsid w:val="00BF6DF3"/>
    <w:rsid w:val="00BF6E2E"/>
    <w:rsid w:val="00BF73AD"/>
    <w:rsid w:val="00BF7748"/>
    <w:rsid w:val="00BF7777"/>
    <w:rsid w:val="00BF77DC"/>
    <w:rsid w:val="00BF79B0"/>
    <w:rsid w:val="00BF79F9"/>
    <w:rsid w:val="00BF7E50"/>
    <w:rsid w:val="00C0038D"/>
    <w:rsid w:val="00C00466"/>
    <w:rsid w:val="00C0049D"/>
    <w:rsid w:val="00C009C3"/>
    <w:rsid w:val="00C00C9E"/>
    <w:rsid w:val="00C00EB8"/>
    <w:rsid w:val="00C01511"/>
    <w:rsid w:val="00C01A3C"/>
    <w:rsid w:val="00C01AC9"/>
    <w:rsid w:val="00C01B6C"/>
    <w:rsid w:val="00C01C46"/>
    <w:rsid w:val="00C022E6"/>
    <w:rsid w:val="00C0238C"/>
    <w:rsid w:val="00C0298C"/>
    <w:rsid w:val="00C02B9C"/>
    <w:rsid w:val="00C02C0D"/>
    <w:rsid w:val="00C02C6E"/>
    <w:rsid w:val="00C0326B"/>
    <w:rsid w:val="00C0337D"/>
    <w:rsid w:val="00C035C8"/>
    <w:rsid w:val="00C0368C"/>
    <w:rsid w:val="00C03C7B"/>
    <w:rsid w:val="00C03EF4"/>
    <w:rsid w:val="00C0416E"/>
    <w:rsid w:val="00C046BF"/>
    <w:rsid w:val="00C04709"/>
    <w:rsid w:val="00C0495A"/>
    <w:rsid w:val="00C04B10"/>
    <w:rsid w:val="00C04B21"/>
    <w:rsid w:val="00C04D7C"/>
    <w:rsid w:val="00C04F60"/>
    <w:rsid w:val="00C05049"/>
    <w:rsid w:val="00C050AA"/>
    <w:rsid w:val="00C052F1"/>
    <w:rsid w:val="00C052F7"/>
    <w:rsid w:val="00C0541B"/>
    <w:rsid w:val="00C055C5"/>
    <w:rsid w:val="00C05842"/>
    <w:rsid w:val="00C05B64"/>
    <w:rsid w:val="00C05C11"/>
    <w:rsid w:val="00C05D6D"/>
    <w:rsid w:val="00C064D0"/>
    <w:rsid w:val="00C06923"/>
    <w:rsid w:val="00C06BE6"/>
    <w:rsid w:val="00C06EB5"/>
    <w:rsid w:val="00C07988"/>
    <w:rsid w:val="00C07D74"/>
    <w:rsid w:val="00C07FF3"/>
    <w:rsid w:val="00C102B2"/>
    <w:rsid w:val="00C102C4"/>
    <w:rsid w:val="00C10436"/>
    <w:rsid w:val="00C10437"/>
    <w:rsid w:val="00C10732"/>
    <w:rsid w:val="00C107CC"/>
    <w:rsid w:val="00C10DA5"/>
    <w:rsid w:val="00C1115C"/>
    <w:rsid w:val="00C11179"/>
    <w:rsid w:val="00C11206"/>
    <w:rsid w:val="00C1164A"/>
    <w:rsid w:val="00C11683"/>
    <w:rsid w:val="00C11715"/>
    <w:rsid w:val="00C11810"/>
    <w:rsid w:val="00C119A0"/>
    <w:rsid w:val="00C11BFF"/>
    <w:rsid w:val="00C11F3D"/>
    <w:rsid w:val="00C1205F"/>
    <w:rsid w:val="00C1209C"/>
    <w:rsid w:val="00C12101"/>
    <w:rsid w:val="00C1224C"/>
    <w:rsid w:val="00C122A9"/>
    <w:rsid w:val="00C12842"/>
    <w:rsid w:val="00C12E76"/>
    <w:rsid w:val="00C130C8"/>
    <w:rsid w:val="00C130C9"/>
    <w:rsid w:val="00C13161"/>
    <w:rsid w:val="00C131FE"/>
    <w:rsid w:val="00C1332B"/>
    <w:rsid w:val="00C13630"/>
    <w:rsid w:val="00C13C21"/>
    <w:rsid w:val="00C14118"/>
    <w:rsid w:val="00C141F3"/>
    <w:rsid w:val="00C14D19"/>
    <w:rsid w:val="00C14EA8"/>
    <w:rsid w:val="00C14FAF"/>
    <w:rsid w:val="00C15056"/>
    <w:rsid w:val="00C15111"/>
    <w:rsid w:val="00C1514D"/>
    <w:rsid w:val="00C15884"/>
    <w:rsid w:val="00C15948"/>
    <w:rsid w:val="00C15AD9"/>
    <w:rsid w:val="00C160B0"/>
    <w:rsid w:val="00C1638B"/>
    <w:rsid w:val="00C16A16"/>
    <w:rsid w:val="00C16B09"/>
    <w:rsid w:val="00C16D9F"/>
    <w:rsid w:val="00C16F43"/>
    <w:rsid w:val="00C1701F"/>
    <w:rsid w:val="00C17838"/>
    <w:rsid w:val="00C17857"/>
    <w:rsid w:val="00C1791D"/>
    <w:rsid w:val="00C17A1C"/>
    <w:rsid w:val="00C2023E"/>
    <w:rsid w:val="00C2059C"/>
    <w:rsid w:val="00C20686"/>
    <w:rsid w:val="00C20753"/>
    <w:rsid w:val="00C208C3"/>
    <w:rsid w:val="00C20986"/>
    <w:rsid w:val="00C20EEF"/>
    <w:rsid w:val="00C20F32"/>
    <w:rsid w:val="00C20F3A"/>
    <w:rsid w:val="00C20FB9"/>
    <w:rsid w:val="00C214C2"/>
    <w:rsid w:val="00C219AE"/>
    <w:rsid w:val="00C21E9D"/>
    <w:rsid w:val="00C2209E"/>
    <w:rsid w:val="00C222C4"/>
    <w:rsid w:val="00C22439"/>
    <w:rsid w:val="00C2296D"/>
    <w:rsid w:val="00C22DD4"/>
    <w:rsid w:val="00C23085"/>
    <w:rsid w:val="00C23266"/>
    <w:rsid w:val="00C2344D"/>
    <w:rsid w:val="00C2389A"/>
    <w:rsid w:val="00C239E4"/>
    <w:rsid w:val="00C23B2D"/>
    <w:rsid w:val="00C23E15"/>
    <w:rsid w:val="00C243A6"/>
    <w:rsid w:val="00C24502"/>
    <w:rsid w:val="00C24B4D"/>
    <w:rsid w:val="00C24BC9"/>
    <w:rsid w:val="00C24C60"/>
    <w:rsid w:val="00C252F9"/>
    <w:rsid w:val="00C25377"/>
    <w:rsid w:val="00C253CC"/>
    <w:rsid w:val="00C25567"/>
    <w:rsid w:val="00C256AF"/>
    <w:rsid w:val="00C25786"/>
    <w:rsid w:val="00C25865"/>
    <w:rsid w:val="00C258D4"/>
    <w:rsid w:val="00C25AA2"/>
    <w:rsid w:val="00C25E07"/>
    <w:rsid w:val="00C25E73"/>
    <w:rsid w:val="00C25F92"/>
    <w:rsid w:val="00C26000"/>
    <w:rsid w:val="00C2621E"/>
    <w:rsid w:val="00C26365"/>
    <w:rsid w:val="00C26372"/>
    <w:rsid w:val="00C267EA"/>
    <w:rsid w:val="00C27062"/>
    <w:rsid w:val="00C27119"/>
    <w:rsid w:val="00C2714A"/>
    <w:rsid w:val="00C274D9"/>
    <w:rsid w:val="00C27C22"/>
    <w:rsid w:val="00C27F2D"/>
    <w:rsid w:val="00C30330"/>
    <w:rsid w:val="00C306FC"/>
    <w:rsid w:val="00C30A1B"/>
    <w:rsid w:val="00C30C79"/>
    <w:rsid w:val="00C30E6E"/>
    <w:rsid w:val="00C30F4C"/>
    <w:rsid w:val="00C30F52"/>
    <w:rsid w:val="00C31437"/>
    <w:rsid w:val="00C3160E"/>
    <w:rsid w:val="00C316E9"/>
    <w:rsid w:val="00C319EE"/>
    <w:rsid w:val="00C31A9B"/>
    <w:rsid w:val="00C31D0C"/>
    <w:rsid w:val="00C31F03"/>
    <w:rsid w:val="00C320E6"/>
    <w:rsid w:val="00C32174"/>
    <w:rsid w:val="00C325AD"/>
    <w:rsid w:val="00C328BE"/>
    <w:rsid w:val="00C32BA8"/>
    <w:rsid w:val="00C32DE1"/>
    <w:rsid w:val="00C337A2"/>
    <w:rsid w:val="00C33C29"/>
    <w:rsid w:val="00C33F06"/>
    <w:rsid w:val="00C33FDE"/>
    <w:rsid w:val="00C3407B"/>
    <w:rsid w:val="00C345D3"/>
    <w:rsid w:val="00C3462C"/>
    <w:rsid w:val="00C34CF6"/>
    <w:rsid w:val="00C34D2F"/>
    <w:rsid w:val="00C355B8"/>
    <w:rsid w:val="00C356EB"/>
    <w:rsid w:val="00C356FA"/>
    <w:rsid w:val="00C3592E"/>
    <w:rsid w:val="00C35B0D"/>
    <w:rsid w:val="00C35EE4"/>
    <w:rsid w:val="00C36287"/>
    <w:rsid w:val="00C362D1"/>
    <w:rsid w:val="00C36A95"/>
    <w:rsid w:val="00C36E3F"/>
    <w:rsid w:val="00C36FBC"/>
    <w:rsid w:val="00C37946"/>
    <w:rsid w:val="00C37F64"/>
    <w:rsid w:val="00C40282"/>
    <w:rsid w:val="00C40304"/>
    <w:rsid w:val="00C4038E"/>
    <w:rsid w:val="00C4095D"/>
    <w:rsid w:val="00C40961"/>
    <w:rsid w:val="00C409A2"/>
    <w:rsid w:val="00C40D15"/>
    <w:rsid w:val="00C40F5A"/>
    <w:rsid w:val="00C41143"/>
    <w:rsid w:val="00C412B8"/>
    <w:rsid w:val="00C4169E"/>
    <w:rsid w:val="00C41964"/>
    <w:rsid w:val="00C41C64"/>
    <w:rsid w:val="00C42252"/>
    <w:rsid w:val="00C4239A"/>
    <w:rsid w:val="00C424E2"/>
    <w:rsid w:val="00C42ABD"/>
    <w:rsid w:val="00C42DC8"/>
    <w:rsid w:val="00C4367F"/>
    <w:rsid w:val="00C437B2"/>
    <w:rsid w:val="00C43A16"/>
    <w:rsid w:val="00C43A4B"/>
    <w:rsid w:val="00C44085"/>
    <w:rsid w:val="00C440DD"/>
    <w:rsid w:val="00C44111"/>
    <w:rsid w:val="00C44171"/>
    <w:rsid w:val="00C4426F"/>
    <w:rsid w:val="00C442A8"/>
    <w:rsid w:val="00C44347"/>
    <w:rsid w:val="00C44533"/>
    <w:rsid w:val="00C445B3"/>
    <w:rsid w:val="00C44A86"/>
    <w:rsid w:val="00C44B83"/>
    <w:rsid w:val="00C44D4D"/>
    <w:rsid w:val="00C45087"/>
    <w:rsid w:val="00C450B3"/>
    <w:rsid w:val="00C455D4"/>
    <w:rsid w:val="00C45697"/>
    <w:rsid w:val="00C45748"/>
    <w:rsid w:val="00C458AC"/>
    <w:rsid w:val="00C45964"/>
    <w:rsid w:val="00C45BC6"/>
    <w:rsid w:val="00C45E05"/>
    <w:rsid w:val="00C460BE"/>
    <w:rsid w:val="00C46119"/>
    <w:rsid w:val="00C46CA8"/>
    <w:rsid w:val="00C470DB"/>
    <w:rsid w:val="00C473C2"/>
    <w:rsid w:val="00C473CA"/>
    <w:rsid w:val="00C47687"/>
    <w:rsid w:val="00C47986"/>
    <w:rsid w:val="00C47C70"/>
    <w:rsid w:val="00C5006E"/>
    <w:rsid w:val="00C5052A"/>
    <w:rsid w:val="00C5054E"/>
    <w:rsid w:val="00C50F5E"/>
    <w:rsid w:val="00C5114D"/>
    <w:rsid w:val="00C51155"/>
    <w:rsid w:val="00C5121D"/>
    <w:rsid w:val="00C51431"/>
    <w:rsid w:val="00C5143B"/>
    <w:rsid w:val="00C514CB"/>
    <w:rsid w:val="00C51A4A"/>
    <w:rsid w:val="00C51AD9"/>
    <w:rsid w:val="00C51ADF"/>
    <w:rsid w:val="00C51E89"/>
    <w:rsid w:val="00C51EC1"/>
    <w:rsid w:val="00C51F99"/>
    <w:rsid w:val="00C51FB7"/>
    <w:rsid w:val="00C5214A"/>
    <w:rsid w:val="00C52268"/>
    <w:rsid w:val="00C522A5"/>
    <w:rsid w:val="00C52B89"/>
    <w:rsid w:val="00C52EE8"/>
    <w:rsid w:val="00C53048"/>
    <w:rsid w:val="00C5332D"/>
    <w:rsid w:val="00C533C0"/>
    <w:rsid w:val="00C53897"/>
    <w:rsid w:val="00C538C0"/>
    <w:rsid w:val="00C539CC"/>
    <w:rsid w:val="00C53A3D"/>
    <w:rsid w:val="00C53BF4"/>
    <w:rsid w:val="00C53CAA"/>
    <w:rsid w:val="00C53DE6"/>
    <w:rsid w:val="00C53E70"/>
    <w:rsid w:val="00C54302"/>
    <w:rsid w:val="00C54429"/>
    <w:rsid w:val="00C54774"/>
    <w:rsid w:val="00C54D26"/>
    <w:rsid w:val="00C54E33"/>
    <w:rsid w:val="00C54F19"/>
    <w:rsid w:val="00C55002"/>
    <w:rsid w:val="00C5515D"/>
    <w:rsid w:val="00C55D57"/>
    <w:rsid w:val="00C56142"/>
    <w:rsid w:val="00C567C6"/>
    <w:rsid w:val="00C5686D"/>
    <w:rsid w:val="00C568A3"/>
    <w:rsid w:val="00C569BF"/>
    <w:rsid w:val="00C56BAD"/>
    <w:rsid w:val="00C56D1E"/>
    <w:rsid w:val="00C56D89"/>
    <w:rsid w:val="00C57428"/>
    <w:rsid w:val="00C574E7"/>
    <w:rsid w:val="00C57938"/>
    <w:rsid w:val="00C579E8"/>
    <w:rsid w:val="00C57B23"/>
    <w:rsid w:val="00C60057"/>
    <w:rsid w:val="00C601F6"/>
    <w:rsid w:val="00C60273"/>
    <w:rsid w:val="00C6055E"/>
    <w:rsid w:val="00C6064E"/>
    <w:rsid w:val="00C60715"/>
    <w:rsid w:val="00C608C4"/>
    <w:rsid w:val="00C60C10"/>
    <w:rsid w:val="00C60CDC"/>
    <w:rsid w:val="00C61006"/>
    <w:rsid w:val="00C6126E"/>
    <w:rsid w:val="00C61386"/>
    <w:rsid w:val="00C613A5"/>
    <w:rsid w:val="00C614B1"/>
    <w:rsid w:val="00C61695"/>
    <w:rsid w:val="00C6172F"/>
    <w:rsid w:val="00C6197B"/>
    <w:rsid w:val="00C61F17"/>
    <w:rsid w:val="00C620AA"/>
    <w:rsid w:val="00C621C6"/>
    <w:rsid w:val="00C6267B"/>
    <w:rsid w:val="00C62E56"/>
    <w:rsid w:val="00C62F42"/>
    <w:rsid w:val="00C63159"/>
    <w:rsid w:val="00C637CE"/>
    <w:rsid w:val="00C63851"/>
    <w:rsid w:val="00C63872"/>
    <w:rsid w:val="00C63981"/>
    <w:rsid w:val="00C63B40"/>
    <w:rsid w:val="00C63C55"/>
    <w:rsid w:val="00C64279"/>
    <w:rsid w:val="00C64433"/>
    <w:rsid w:val="00C64679"/>
    <w:rsid w:val="00C64743"/>
    <w:rsid w:val="00C6485F"/>
    <w:rsid w:val="00C649D7"/>
    <w:rsid w:val="00C64BEB"/>
    <w:rsid w:val="00C64D73"/>
    <w:rsid w:val="00C65198"/>
    <w:rsid w:val="00C65349"/>
    <w:rsid w:val="00C6543E"/>
    <w:rsid w:val="00C65500"/>
    <w:rsid w:val="00C65A7F"/>
    <w:rsid w:val="00C65F7E"/>
    <w:rsid w:val="00C66183"/>
    <w:rsid w:val="00C664EF"/>
    <w:rsid w:val="00C66982"/>
    <w:rsid w:val="00C66A45"/>
    <w:rsid w:val="00C66EAE"/>
    <w:rsid w:val="00C66FA7"/>
    <w:rsid w:val="00C6718F"/>
    <w:rsid w:val="00C6754F"/>
    <w:rsid w:val="00C67611"/>
    <w:rsid w:val="00C6775B"/>
    <w:rsid w:val="00C677A7"/>
    <w:rsid w:val="00C67CD7"/>
    <w:rsid w:val="00C67CEB"/>
    <w:rsid w:val="00C67E1C"/>
    <w:rsid w:val="00C67EE2"/>
    <w:rsid w:val="00C67F6D"/>
    <w:rsid w:val="00C70217"/>
    <w:rsid w:val="00C703CC"/>
    <w:rsid w:val="00C704E2"/>
    <w:rsid w:val="00C7077D"/>
    <w:rsid w:val="00C70D3B"/>
    <w:rsid w:val="00C70F47"/>
    <w:rsid w:val="00C71E92"/>
    <w:rsid w:val="00C720C4"/>
    <w:rsid w:val="00C7264F"/>
    <w:rsid w:val="00C72EA1"/>
    <w:rsid w:val="00C72F93"/>
    <w:rsid w:val="00C7301E"/>
    <w:rsid w:val="00C73210"/>
    <w:rsid w:val="00C732D9"/>
    <w:rsid w:val="00C733CA"/>
    <w:rsid w:val="00C7366E"/>
    <w:rsid w:val="00C73BFD"/>
    <w:rsid w:val="00C73CFB"/>
    <w:rsid w:val="00C73D1D"/>
    <w:rsid w:val="00C73E8D"/>
    <w:rsid w:val="00C73F4E"/>
    <w:rsid w:val="00C74309"/>
    <w:rsid w:val="00C744A4"/>
    <w:rsid w:val="00C74903"/>
    <w:rsid w:val="00C750E9"/>
    <w:rsid w:val="00C7568F"/>
    <w:rsid w:val="00C756F6"/>
    <w:rsid w:val="00C75726"/>
    <w:rsid w:val="00C75854"/>
    <w:rsid w:val="00C759FF"/>
    <w:rsid w:val="00C75CCA"/>
    <w:rsid w:val="00C75FD7"/>
    <w:rsid w:val="00C76098"/>
    <w:rsid w:val="00C76227"/>
    <w:rsid w:val="00C762A0"/>
    <w:rsid w:val="00C76489"/>
    <w:rsid w:val="00C764E3"/>
    <w:rsid w:val="00C765E5"/>
    <w:rsid w:val="00C76891"/>
    <w:rsid w:val="00C76D05"/>
    <w:rsid w:val="00C7705B"/>
    <w:rsid w:val="00C77082"/>
    <w:rsid w:val="00C7715B"/>
    <w:rsid w:val="00C77474"/>
    <w:rsid w:val="00C7752D"/>
    <w:rsid w:val="00C77594"/>
    <w:rsid w:val="00C777AD"/>
    <w:rsid w:val="00C777B6"/>
    <w:rsid w:val="00C777EE"/>
    <w:rsid w:val="00C77836"/>
    <w:rsid w:val="00C801A1"/>
    <w:rsid w:val="00C80294"/>
    <w:rsid w:val="00C802F6"/>
    <w:rsid w:val="00C80355"/>
    <w:rsid w:val="00C80555"/>
    <w:rsid w:val="00C8081E"/>
    <w:rsid w:val="00C808DF"/>
    <w:rsid w:val="00C80A15"/>
    <w:rsid w:val="00C80C12"/>
    <w:rsid w:val="00C80CBB"/>
    <w:rsid w:val="00C81202"/>
    <w:rsid w:val="00C81449"/>
    <w:rsid w:val="00C8144D"/>
    <w:rsid w:val="00C81BE4"/>
    <w:rsid w:val="00C81D1B"/>
    <w:rsid w:val="00C81E75"/>
    <w:rsid w:val="00C81EAC"/>
    <w:rsid w:val="00C820B5"/>
    <w:rsid w:val="00C8224E"/>
    <w:rsid w:val="00C82575"/>
    <w:rsid w:val="00C82625"/>
    <w:rsid w:val="00C82750"/>
    <w:rsid w:val="00C829CD"/>
    <w:rsid w:val="00C83011"/>
    <w:rsid w:val="00C833B2"/>
    <w:rsid w:val="00C8352C"/>
    <w:rsid w:val="00C8365A"/>
    <w:rsid w:val="00C836A9"/>
    <w:rsid w:val="00C83972"/>
    <w:rsid w:val="00C83E2A"/>
    <w:rsid w:val="00C842DA"/>
    <w:rsid w:val="00C84349"/>
    <w:rsid w:val="00C84428"/>
    <w:rsid w:val="00C84EAE"/>
    <w:rsid w:val="00C85089"/>
    <w:rsid w:val="00C8523C"/>
    <w:rsid w:val="00C85A5D"/>
    <w:rsid w:val="00C85BD9"/>
    <w:rsid w:val="00C85CA7"/>
    <w:rsid w:val="00C85E10"/>
    <w:rsid w:val="00C85E35"/>
    <w:rsid w:val="00C85EF9"/>
    <w:rsid w:val="00C8624C"/>
    <w:rsid w:val="00C86302"/>
    <w:rsid w:val="00C8634F"/>
    <w:rsid w:val="00C86AEF"/>
    <w:rsid w:val="00C86B53"/>
    <w:rsid w:val="00C870B8"/>
    <w:rsid w:val="00C872E2"/>
    <w:rsid w:val="00C8743F"/>
    <w:rsid w:val="00C87730"/>
    <w:rsid w:val="00C87809"/>
    <w:rsid w:val="00C87882"/>
    <w:rsid w:val="00C879D8"/>
    <w:rsid w:val="00C87B8E"/>
    <w:rsid w:val="00C87DCB"/>
    <w:rsid w:val="00C87E55"/>
    <w:rsid w:val="00C90049"/>
    <w:rsid w:val="00C90788"/>
    <w:rsid w:val="00C909AF"/>
    <w:rsid w:val="00C90A10"/>
    <w:rsid w:val="00C91A7F"/>
    <w:rsid w:val="00C91D35"/>
    <w:rsid w:val="00C91E20"/>
    <w:rsid w:val="00C91F17"/>
    <w:rsid w:val="00C91F33"/>
    <w:rsid w:val="00C92038"/>
    <w:rsid w:val="00C922A0"/>
    <w:rsid w:val="00C92729"/>
    <w:rsid w:val="00C9296E"/>
    <w:rsid w:val="00C92B85"/>
    <w:rsid w:val="00C92D61"/>
    <w:rsid w:val="00C92DC6"/>
    <w:rsid w:val="00C92F02"/>
    <w:rsid w:val="00C92FBE"/>
    <w:rsid w:val="00C93001"/>
    <w:rsid w:val="00C93331"/>
    <w:rsid w:val="00C93506"/>
    <w:rsid w:val="00C9357C"/>
    <w:rsid w:val="00C93724"/>
    <w:rsid w:val="00C93DDC"/>
    <w:rsid w:val="00C94026"/>
    <w:rsid w:val="00C94154"/>
    <w:rsid w:val="00C94578"/>
    <w:rsid w:val="00C947C8"/>
    <w:rsid w:val="00C948D3"/>
    <w:rsid w:val="00C94A4B"/>
    <w:rsid w:val="00C9509D"/>
    <w:rsid w:val="00C953C7"/>
    <w:rsid w:val="00C954CA"/>
    <w:rsid w:val="00C9566B"/>
    <w:rsid w:val="00C95719"/>
    <w:rsid w:val="00C95B37"/>
    <w:rsid w:val="00C95B5E"/>
    <w:rsid w:val="00C95BFA"/>
    <w:rsid w:val="00C95D79"/>
    <w:rsid w:val="00C95DC0"/>
    <w:rsid w:val="00C95DD6"/>
    <w:rsid w:val="00C96212"/>
    <w:rsid w:val="00C963A1"/>
    <w:rsid w:val="00C96748"/>
    <w:rsid w:val="00C973AE"/>
    <w:rsid w:val="00C97785"/>
    <w:rsid w:val="00CA0510"/>
    <w:rsid w:val="00CA0C7A"/>
    <w:rsid w:val="00CA0F71"/>
    <w:rsid w:val="00CA129A"/>
    <w:rsid w:val="00CA1A6B"/>
    <w:rsid w:val="00CA1A75"/>
    <w:rsid w:val="00CA1C22"/>
    <w:rsid w:val="00CA1C33"/>
    <w:rsid w:val="00CA1E43"/>
    <w:rsid w:val="00CA2090"/>
    <w:rsid w:val="00CA20F0"/>
    <w:rsid w:val="00CA2121"/>
    <w:rsid w:val="00CA232F"/>
    <w:rsid w:val="00CA23D2"/>
    <w:rsid w:val="00CA2895"/>
    <w:rsid w:val="00CA2DA4"/>
    <w:rsid w:val="00CA344C"/>
    <w:rsid w:val="00CA3ADE"/>
    <w:rsid w:val="00CA40EC"/>
    <w:rsid w:val="00CA42BC"/>
    <w:rsid w:val="00CA4573"/>
    <w:rsid w:val="00CA4897"/>
    <w:rsid w:val="00CA48F0"/>
    <w:rsid w:val="00CA49D0"/>
    <w:rsid w:val="00CA4C98"/>
    <w:rsid w:val="00CA4D8B"/>
    <w:rsid w:val="00CA4D9E"/>
    <w:rsid w:val="00CA4FD1"/>
    <w:rsid w:val="00CA52C2"/>
    <w:rsid w:val="00CA5E10"/>
    <w:rsid w:val="00CA5E1E"/>
    <w:rsid w:val="00CA62F5"/>
    <w:rsid w:val="00CA65A8"/>
    <w:rsid w:val="00CA6BDD"/>
    <w:rsid w:val="00CA6D76"/>
    <w:rsid w:val="00CA6D8A"/>
    <w:rsid w:val="00CA6EE2"/>
    <w:rsid w:val="00CA6EFB"/>
    <w:rsid w:val="00CA6FB6"/>
    <w:rsid w:val="00CA7B1B"/>
    <w:rsid w:val="00CB0144"/>
    <w:rsid w:val="00CB01D6"/>
    <w:rsid w:val="00CB0694"/>
    <w:rsid w:val="00CB06E7"/>
    <w:rsid w:val="00CB0A83"/>
    <w:rsid w:val="00CB0CA8"/>
    <w:rsid w:val="00CB0E0F"/>
    <w:rsid w:val="00CB0E30"/>
    <w:rsid w:val="00CB0E69"/>
    <w:rsid w:val="00CB1176"/>
    <w:rsid w:val="00CB1317"/>
    <w:rsid w:val="00CB1627"/>
    <w:rsid w:val="00CB17F4"/>
    <w:rsid w:val="00CB1903"/>
    <w:rsid w:val="00CB197E"/>
    <w:rsid w:val="00CB1C21"/>
    <w:rsid w:val="00CB1CF2"/>
    <w:rsid w:val="00CB1DE4"/>
    <w:rsid w:val="00CB229C"/>
    <w:rsid w:val="00CB2652"/>
    <w:rsid w:val="00CB288A"/>
    <w:rsid w:val="00CB2AB1"/>
    <w:rsid w:val="00CB2B3F"/>
    <w:rsid w:val="00CB2B4A"/>
    <w:rsid w:val="00CB2D08"/>
    <w:rsid w:val="00CB2ECD"/>
    <w:rsid w:val="00CB3104"/>
    <w:rsid w:val="00CB36A1"/>
    <w:rsid w:val="00CB3A92"/>
    <w:rsid w:val="00CB3DF1"/>
    <w:rsid w:val="00CB3EAE"/>
    <w:rsid w:val="00CB42EA"/>
    <w:rsid w:val="00CB430D"/>
    <w:rsid w:val="00CB4BC3"/>
    <w:rsid w:val="00CB4C4F"/>
    <w:rsid w:val="00CB5076"/>
    <w:rsid w:val="00CB5156"/>
    <w:rsid w:val="00CB54EC"/>
    <w:rsid w:val="00CB5694"/>
    <w:rsid w:val="00CB5CFB"/>
    <w:rsid w:val="00CB5DEC"/>
    <w:rsid w:val="00CB607A"/>
    <w:rsid w:val="00CB6199"/>
    <w:rsid w:val="00CB6342"/>
    <w:rsid w:val="00CB65CB"/>
    <w:rsid w:val="00CB65E2"/>
    <w:rsid w:val="00CB6747"/>
    <w:rsid w:val="00CB689F"/>
    <w:rsid w:val="00CB7167"/>
    <w:rsid w:val="00CB717B"/>
    <w:rsid w:val="00CB7264"/>
    <w:rsid w:val="00CB7677"/>
    <w:rsid w:val="00CB77CE"/>
    <w:rsid w:val="00CB7B49"/>
    <w:rsid w:val="00CC03B1"/>
    <w:rsid w:val="00CC04CB"/>
    <w:rsid w:val="00CC0AF8"/>
    <w:rsid w:val="00CC0DF6"/>
    <w:rsid w:val="00CC0F69"/>
    <w:rsid w:val="00CC146C"/>
    <w:rsid w:val="00CC1746"/>
    <w:rsid w:val="00CC1777"/>
    <w:rsid w:val="00CC17A1"/>
    <w:rsid w:val="00CC18BE"/>
    <w:rsid w:val="00CC1ADB"/>
    <w:rsid w:val="00CC1BD6"/>
    <w:rsid w:val="00CC1C59"/>
    <w:rsid w:val="00CC1D03"/>
    <w:rsid w:val="00CC2160"/>
    <w:rsid w:val="00CC2608"/>
    <w:rsid w:val="00CC2A66"/>
    <w:rsid w:val="00CC2EB2"/>
    <w:rsid w:val="00CC2F2C"/>
    <w:rsid w:val="00CC3004"/>
    <w:rsid w:val="00CC3387"/>
    <w:rsid w:val="00CC362D"/>
    <w:rsid w:val="00CC3696"/>
    <w:rsid w:val="00CC3B0D"/>
    <w:rsid w:val="00CC3F9C"/>
    <w:rsid w:val="00CC43B6"/>
    <w:rsid w:val="00CC496B"/>
    <w:rsid w:val="00CC49E8"/>
    <w:rsid w:val="00CC500E"/>
    <w:rsid w:val="00CC5051"/>
    <w:rsid w:val="00CC524C"/>
    <w:rsid w:val="00CC5961"/>
    <w:rsid w:val="00CC5C38"/>
    <w:rsid w:val="00CC5FED"/>
    <w:rsid w:val="00CC605E"/>
    <w:rsid w:val="00CC6523"/>
    <w:rsid w:val="00CC6C8A"/>
    <w:rsid w:val="00CC6FFE"/>
    <w:rsid w:val="00CC70AC"/>
    <w:rsid w:val="00CC74C5"/>
    <w:rsid w:val="00CC77DC"/>
    <w:rsid w:val="00CC7838"/>
    <w:rsid w:val="00CC7E12"/>
    <w:rsid w:val="00CC7FA4"/>
    <w:rsid w:val="00CD0632"/>
    <w:rsid w:val="00CD0879"/>
    <w:rsid w:val="00CD088E"/>
    <w:rsid w:val="00CD0BFA"/>
    <w:rsid w:val="00CD10A2"/>
    <w:rsid w:val="00CD10DB"/>
    <w:rsid w:val="00CD1254"/>
    <w:rsid w:val="00CD1328"/>
    <w:rsid w:val="00CD1425"/>
    <w:rsid w:val="00CD1903"/>
    <w:rsid w:val="00CD1AFD"/>
    <w:rsid w:val="00CD1B42"/>
    <w:rsid w:val="00CD1B7C"/>
    <w:rsid w:val="00CD1D43"/>
    <w:rsid w:val="00CD1E20"/>
    <w:rsid w:val="00CD249F"/>
    <w:rsid w:val="00CD25B0"/>
    <w:rsid w:val="00CD2753"/>
    <w:rsid w:val="00CD28A0"/>
    <w:rsid w:val="00CD2AC9"/>
    <w:rsid w:val="00CD30F3"/>
    <w:rsid w:val="00CD328E"/>
    <w:rsid w:val="00CD33E7"/>
    <w:rsid w:val="00CD36EE"/>
    <w:rsid w:val="00CD394D"/>
    <w:rsid w:val="00CD3B4E"/>
    <w:rsid w:val="00CD3C29"/>
    <w:rsid w:val="00CD3FE1"/>
    <w:rsid w:val="00CD427F"/>
    <w:rsid w:val="00CD45D2"/>
    <w:rsid w:val="00CD46A7"/>
    <w:rsid w:val="00CD46B0"/>
    <w:rsid w:val="00CD4B79"/>
    <w:rsid w:val="00CD4BE4"/>
    <w:rsid w:val="00CD5132"/>
    <w:rsid w:val="00CD5162"/>
    <w:rsid w:val="00CD5DDF"/>
    <w:rsid w:val="00CD5FA1"/>
    <w:rsid w:val="00CD5FA8"/>
    <w:rsid w:val="00CD5FFF"/>
    <w:rsid w:val="00CD61B9"/>
    <w:rsid w:val="00CD636D"/>
    <w:rsid w:val="00CD660A"/>
    <w:rsid w:val="00CD671C"/>
    <w:rsid w:val="00CD6A5C"/>
    <w:rsid w:val="00CD6BE4"/>
    <w:rsid w:val="00CD6D2A"/>
    <w:rsid w:val="00CD6D42"/>
    <w:rsid w:val="00CD7013"/>
    <w:rsid w:val="00CD74FB"/>
    <w:rsid w:val="00CD795B"/>
    <w:rsid w:val="00CD7A15"/>
    <w:rsid w:val="00CD7D64"/>
    <w:rsid w:val="00CD7E2C"/>
    <w:rsid w:val="00CE07C8"/>
    <w:rsid w:val="00CE0837"/>
    <w:rsid w:val="00CE0F97"/>
    <w:rsid w:val="00CE1A2C"/>
    <w:rsid w:val="00CE1C1A"/>
    <w:rsid w:val="00CE1D72"/>
    <w:rsid w:val="00CE1FAB"/>
    <w:rsid w:val="00CE21DF"/>
    <w:rsid w:val="00CE2282"/>
    <w:rsid w:val="00CE24B9"/>
    <w:rsid w:val="00CE26F6"/>
    <w:rsid w:val="00CE26FA"/>
    <w:rsid w:val="00CE287F"/>
    <w:rsid w:val="00CE3809"/>
    <w:rsid w:val="00CE3840"/>
    <w:rsid w:val="00CE39DF"/>
    <w:rsid w:val="00CE3D42"/>
    <w:rsid w:val="00CE3D6A"/>
    <w:rsid w:val="00CE4116"/>
    <w:rsid w:val="00CE4255"/>
    <w:rsid w:val="00CE4397"/>
    <w:rsid w:val="00CE439A"/>
    <w:rsid w:val="00CE4991"/>
    <w:rsid w:val="00CE4B9E"/>
    <w:rsid w:val="00CE4EBF"/>
    <w:rsid w:val="00CE5355"/>
    <w:rsid w:val="00CE53F0"/>
    <w:rsid w:val="00CE5D1F"/>
    <w:rsid w:val="00CE600D"/>
    <w:rsid w:val="00CE6350"/>
    <w:rsid w:val="00CE69E6"/>
    <w:rsid w:val="00CE6CB3"/>
    <w:rsid w:val="00CE6DE4"/>
    <w:rsid w:val="00CE6F33"/>
    <w:rsid w:val="00CE73BF"/>
    <w:rsid w:val="00CE744F"/>
    <w:rsid w:val="00CE7AAB"/>
    <w:rsid w:val="00CF011D"/>
    <w:rsid w:val="00CF04ED"/>
    <w:rsid w:val="00CF05B1"/>
    <w:rsid w:val="00CF096D"/>
    <w:rsid w:val="00CF09C2"/>
    <w:rsid w:val="00CF0E3F"/>
    <w:rsid w:val="00CF1161"/>
    <w:rsid w:val="00CF1197"/>
    <w:rsid w:val="00CF1772"/>
    <w:rsid w:val="00CF247D"/>
    <w:rsid w:val="00CF24A4"/>
    <w:rsid w:val="00CF24AB"/>
    <w:rsid w:val="00CF2C09"/>
    <w:rsid w:val="00CF2EC8"/>
    <w:rsid w:val="00CF306B"/>
    <w:rsid w:val="00CF32E9"/>
    <w:rsid w:val="00CF34C9"/>
    <w:rsid w:val="00CF3C59"/>
    <w:rsid w:val="00CF3C86"/>
    <w:rsid w:val="00CF3C89"/>
    <w:rsid w:val="00CF447E"/>
    <w:rsid w:val="00CF4C8A"/>
    <w:rsid w:val="00CF54DE"/>
    <w:rsid w:val="00CF597E"/>
    <w:rsid w:val="00CF5B30"/>
    <w:rsid w:val="00CF5CCF"/>
    <w:rsid w:val="00CF5DF9"/>
    <w:rsid w:val="00CF6A83"/>
    <w:rsid w:val="00CF6B9A"/>
    <w:rsid w:val="00CF6BF8"/>
    <w:rsid w:val="00CF6CFF"/>
    <w:rsid w:val="00CF6D85"/>
    <w:rsid w:val="00CF70E4"/>
    <w:rsid w:val="00CF726B"/>
    <w:rsid w:val="00CF7391"/>
    <w:rsid w:val="00CF73A0"/>
    <w:rsid w:val="00CF78F4"/>
    <w:rsid w:val="00CF7CA0"/>
    <w:rsid w:val="00CF7DFE"/>
    <w:rsid w:val="00D0002A"/>
    <w:rsid w:val="00D00817"/>
    <w:rsid w:val="00D009A1"/>
    <w:rsid w:val="00D00A86"/>
    <w:rsid w:val="00D00F82"/>
    <w:rsid w:val="00D00FE2"/>
    <w:rsid w:val="00D01163"/>
    <w:rsid w:val="00D01250"/>
    <w:rsid w:val="00D015B7"/>
    <w:rsid w:val="00D01670"/>
    <w:rsid w:val="00D01697"/>
    <w:rsid w:val="00D01A6F"/>
    <w:rsid w:val="00D01DAB"/>
    <w:rsid w:val="00D01DC4"/>
    <w:rsid w:val="00D025E3"/>
    <w:rsid w:val="00D02666"/>
    <w:rsid w:val="00D02A62"/>
    <w:rsid w:val="00D02B27"/>
    <w:rsid w:val="00D02D78"/>
    <w:rsid w:val="00D02E97"/>
    <w:rsid w:val="00D0307B"/>
    <w:rsid w:val="00D03564"/>
    <w:rsid w:val="00D035FF"/>
    <w:rsid w:val="00D03707"/>
    <w:rsid w:val="00D03F62"/>
    <w:rsid w:val="00D03FA0"/>
    <w:rsid w:val="00D040C6"/>
    <w:rsid w:val="00D04734"/>
    <w:rsid w:val="00D048E1"/>
    <w:rsid w:val="00D05668"/>
    <w:rsid w:val="00D05B90"/>
    <w:rsid w:val="00D05BB5"/>
    <w:rsid w:val="00D05D1B"/>
    <w:rsid w:val="00D05FE0"/>
    <w:rsid w:val="00D063D4"/>
    <w:rsid w:val="00D06D6B"/>
    <w:rsid w:val="00D07519"/>
    <w:rsid w:val="00D0752F"/>
    <w:rsid w:val="00D07670"/>
    <w:rsid w:val="00D079FD"/>
    <w:rsid w:val="00D07DF7"/>
    <w:rsid w:val="00D10523"/>
    <w:rsid w:val="00D105C0"/>
    <w:rsid w:val="00D10689"/>
    <w:rsid w:val="00D106B9"/>
    <w:rsid w:val="00D10879"/>
    <w:rsid w:val="00D10A87"/>
    <w:rsid w:val="00D10B70"/>
    <w:rsid w:val="00D10D0E"/>
    <w:rsid w:val="00D118D4"/>
    <w:rsid w:val="00D11E2B"/>
    <w:rsid w:val="00D11FE3"/>
    <w:rsid w:val="00D1224A"/>
    <w:rsid w:val="00D122BD"/>
    <w:rsid w:val="00D127BD"/>
    <w:rsid w:val="00D12B6F"/>
    <w:rsid w:val="00D130F8"/>
    <w:rsid w:val="00D13374"/>
    <w:rsid w:val="00D13568"/>
    <w:rsid w:val="00D13746"/>
    <w:rsid w:val="00D1377C"/>
    <w:rsid w:val="00D138FC"/>
    <w:rsid w:val="00D13CF6"/>
    <w:rsid w:val="00D13F2E"/>
    <w:rsid w:val="00D140B7"/>
    <w:rsid w:val="00D141B1"/>
    <w:rsid w:val="00D14236"/>
    <w:rsid w:val="00D14760"/>
    <w:rsid w:val="00D14831"/>
    <w:rsid w:val="00D1487A"/>
    <w:rsid w:val="00D1489C"/>
    <w:rsid w:val="00D14903"/>
    <w:rsid w:val="00D1493E"/>
    <w:rsid w:val="00D14A43"/>
    <w:rsid w:val="00D14C61"/>
    <w:rsid w:val="00D14F3A"/>
    <w:rsid w:val="00D14FA8"/>
    <w:rsid w:val="00D15602"/>
    <w:rsid w:val="00D15913"/>
    <w:rsid w:val="00D15A29"/>
    <w:rsid w:val="00D15AF8"/>
    <w:rsid w:val="00D15B33"/>
    <w:rsid w:val="00D16056"/>
    <w:rsid w:val="00D1621E"/>
    <w:rsid w:val="00D164D5"/>
    <w:rsid w:val="00D16941"/>
    <w:rsid w:val="00D16BF4"/>
    <w:rsid w:val="00D16C20"/>
    <w:rsid w:val="00D16CC7"/>
    <w:rsid w:val="00D16DE7"/>
    <w:rsid w:val="00D16E12"/>
    <w:rsid w:val="00D16E37"/>
    <w:rsid w:val="00D17D77"/>
    <w:rsid w:val="00D200D0"/>
    <w:rsid w:val="00D201D2"/>
    <w:rsid w:val="00D20236"/>
    <w:rsid w:val="00D20347"/>
    <w:rsid w:val="00D20384"/>
    <w:rsid w:val="00D20405"/>
    <w:rsid w:val="00D20627"/>
    <w:rsid w:val="00D2071E"/>
    <w:rsid w:val="00D2096D"/>
    <w:rsid w:val="00D209DE"/>
    <w:rsid w:val="00D20F29"/>
    <w:rsid w:val="00D21078"/>
    <w:rsid w:val="00D210A5"/>
    <w:rsid w:val="00D2134B"/>
    <w:rsid w:val="00D214E4"/>
    <w:rsid w:val="00D2174E"/>
    <w:rsid w:val="00D21790"/>
    <w:rsid w:val="00D217FC"/>
    <w:rsid w:val="00D21B77"/>
    <w:rsid w:val="00D21F66"/>
    <w:rsid w:val="00D2246F"/>
    <w:rsid w:val="00D2250C"/>
    <w:rsid w:val="00D225C0"/>
    <w:rsid w:val="00D2262E"/>
    <w:rsid w:val="00D22825"/>
    <w:rsid w:val="00D22E27"/>
    <w:rsid w:val="00D23123"/>
    <w:rsid w:val="00D235D8"/>
    <w:rsid w:val="00D243B9"/>
    <w:rsid w:val="00D24493"/>
    <w:rsid w:val="00D24500"/>
    <w:rsid w:val="00D24B0B"/>
    <w:rsid w:val="00D24B7A"/>
    <w:rsid w:val="00D24C09"/>
    <w:rsid w:val="00D24DAA"/>
    <w:rsid w:val="00D2538F"/>
    <w:rsid w:val="00D253EC"/>
    <w:rsid w:val="00D2549A"/>
    <w:rsid w:val="00D2561A"/>
    <w:rsid w:val="00D25907"/>
    <w:rsid w:val="00D25B22"/>
    <w:rsid w:val="00D25EE3"/>
    <w:rsid w:val="00D264CA"/>
    <w:rsid w:val="00D26541"/>
    <w:rsid w:val="00D265DF"/>
    <w:rsid w:val="00D26AD5"/>
    <w:rsid w:val="00D26C08"/>
    <w:rsid w:val="00D27732"/>
    <w:rsid w:val="00D27749"/>
    <w:rsid w:val="00D27E95"/>
    <w:rsid w:val="00D300B8"/>
    <w:rsid w:val="00D313F0"/>
    <w:rsid w:val="00D31531"/>
    <w:rsid w:val="00D3158C"/>
    <w:rsid w:val="00D31AC6"/>
    <w:rsid w:val="00D31B16"/>
    <w:rsid w:val="00D31DB7"/>
    <w:rsid w:val="00D32224"/>
    <w:rsid w:val="00D322AE"/>
    <w:rsid w:val="00D324E7"/>
    <w:rsid w:val="00D32BA0"/>
    <w:rsid w:val="00D3319A"/>
    <w:rsid w:val="00D334EC"/>
    <w:rsid w:val="00D33B54"/>
    <w:rsid w:val="00D33CD9"/>
    <w:rsid w:val="00D33D02"/>
    <w:rsid w:val="00D33D3C"/>
    <w:rsid w:val="00D33D48"/>
    <w:rsid w:val="00D33FB7"/>
    <w:rsid w:val="00D341D9"/>
    <w:rsid w:val="00D3437E"/>
    <w:rsid w:val="00D34756"/>
    <w:rsid w:val="00D34A39"/>
    <w:rsid w:val="00D34A76"/>
    <w:rsid w:val="00D34B4E"/>
    <w:rsid w:val="00D34B6D"/>
    <w:rsid w:val="00D34B81"/>
    <w:rsid w:val="00D34B88"/>
    <w:rsid w:val="00D34EC1"/>
    <w:rsid w:val="00D34F1F"/>
    <w:rsid w:val="00D353E3"/>
    <w:rsid w:val="00D354F3"/>
    <w:rsid w:val="00D35F9C"/>
    <w:rsid w:val="00D360E9"/>
    <w:rsid w:val="00D361E2"/>
    <w:rsid w:val="00D36819"/>
    <w:rsid w:val="00D36D61"/>
    <w:rsid w:val="00D36E0D"/>
    <w:rsid w:val="00D36E70"/>
    <w:rsid w:val="00D37515"/>
    <w:rsid w:val="00D3775F"/>
    <w:rsid w:val="00D37861"/>
    <w:rsid w:val="00D379C5"/>
    <w:rsid w:val="00D37B49"/>
    <w:rsid w:val="00D37F2B"/>
    <w:rsid w:val="00D40318"/>
    <w:rsid w:val="00D40689"/>
    <w:rsid w:val="00D409C8"/>
    <w:rsid w:val="00D40A56"/>
    <w:rsid w:val="00D40CBA"/>
    <w:rsid w:val="00D40F15"/>
    <w:rsid w:val="00D40F1C"/>
    <w:rsid w:val="00D40F30"/>
    <w:rsid w:val="00D41170"/>
    <w:rsid w:val="00D411E5"/>
    <w:rsid w:val="00D41291"/>
    <w:rsid w:val="00D41689"/>
    <w:rsid w:val="00D41719"/>
    <w:rsid w:val="00D4175E"/>
    <w:rsid w:val="00D41781"/>
    <w:rsid w:val="00D42083"/>
    <w:rsid w:val="00D420DB"/>
    <w:rsid w:val="00D42115"/>
    <w:rsid w:val="00D42A5B"/>
    <w:rsid w:val="00D42D27"/>
    <w:rsid w:val="00D42E89"/>
    <w:rsid w:val="00D4339D"/>
    <w:rsid w:val="00D4359B"/>
    <w:rsid w:val="00D435A9"/>
    <w:rsid w:val="00D43B7C"/>
    <w:rsid w:val="00D43F39"/>
    <w:rsid w:val="00D44298"/>
    <w:rsid w:val="00D4481F"/>
    <w:rsid w:val="00D448C6"/>
    <w:rsid w:val="00D4497F"/>
    <w:rsid w:val="00D44A88"/>
    <w:rsid w:val="00D44BBC"/>
    <w:rsid w:val="00D44DB4"/>
    <w:rsid w:val="00D44F36"/>
    <w:rsid w:val="00D4510D"/>
    <w:rsid w:val="00D452E8"/>
    <w:rsid w:val="00D454BB"/>
    <w:rsid w:val="00D458FB"/>
    <w:rsid w:val="00D45BED"/>
    <w:rsid w:val="00D464DD"/>
    <w:rsid w:val="00D466C6"/>
    <w:rsid w:val="00D466FD"/>
    <w:rsid w:val="00D4677D"/>
    <w:rsid w:val="00D46A47"/>
    <w:rsid w:val="00D46D7C"/>
    <w:rsid w:val="00D46E97"/>
    <w:rsid w:val="00D4763F"/>
    <w:rsid w:val="00D47935"/>
    <w:rsid w:val="00D504ED"/>
    <w:rsid w:val="00D506AB"/>
    <w:rsid w:val="00D50976"/>
    <w:rsid w:val="00D50B62"/>
    <w:rsid w:val="00D50CDC"/>
    <w:rsid w:val="00D50D3D"/>
    <w:rsid w:val="00D5171D"/>
    <w:rsid w:val="00D51A45"/>
    <w:rsid w:val="00D51AA9"/>
    <w:rsid w:val="00D51C3F"/>
    <w:rsid w:val="00D51CEC"/>
    <w:rsid w:val="00D5205D"/>
    <w:rsid w:val="00D52063"/>
    <w:rsid w:val="00D52162"/>
    <w:rsid w:val="00D5252A"/>
    <w:rsid w:val="00D52567"/>
    <w:rsid w:val="00D5294B"/>
    <w:rsid w:val="00D52ACE"/>
    <w:rsid w:val="00D532B0"/>
    <w:rsid w:val="00D53631"/>
    <w:rsid w:val="00D5363B"/>
    <w:rsid w:val="00D54006"/>
    <w:rsid w:val="00D54419"/>
    <w:rsid w:val="00D54698"/>
    <w:rsid w:val="00D546D6"/>
    <w:rsid w:val="00D54713"/>
    <w:rsid w:val="00D54A73"/>
    <w:rsid w:val="00D54C5A"/>
    <w:rsid w:val="00D54F41"/>
    <w:rsid w:val="00D55269"/>
    <w:rsid w:val="00D55495"/>
    <w:rsid w:val="00D55606"/>
    <w:rsid w:val="00D55B27"/>
    <w:rsid w:val="00D55D4D"/>
    <w:rsid w:val="00D55D5B"/>
    <w:rsid w:val="00D55F7F"/>
    <w:rsid w:val="00D56374"/>
    <w:rsid w:val="00D5654C"/>
    <w:rsid w:val="00D56F2B"/>
    <w:rsid w:val="00D56F44"/>
    <w:rsid w:val="00D5720C"/>
    <w:rsid w:val="00D57272"/>
    <w:rsid w:val="00D57700"/>
    <w:rsid w:val="00D57799"/>
    <w:rsid w:val="00D57900"/>
    <w:rsid w:val="00D57C42"/>
    <w:rsid w:val="00D600F0"/>
    <w:rsid w:val="00D60107"/>
    <w:rsid w:val="00D603E5"/>
    <w:rsid w:val="00D604E3"/>
    <w:rsid w:val="00D60574"/>
    <w:rsid w:val="00D60581"/>
    <w:rsid w:val="00D608E4"/>
    <w:rsid w:val="00D60AA7"/>
    <w:rsid w:val="00D60C87"/>
    <w:rsid w:val="00D60CA7"/>
    <w:rsid w:val="00D6115A"/>
    <w:rsid w:val="00D611B9"/>
    <w:rsid w:val="00D618DB"/>
    <w:rsid w:val="00D61DCC"/>
    <w:rsid w:val="00D61F27"/>
    <w:rsid w:val="00D62113"/>
    <w:rsid w:val="00D62569"/>
    <w:rsid w:val="00D627F8"/>
    <w:rsid w:val="00D6285F"/>
    <w:rsid w:val="00D62BB6"/>
    <w:rsid w:val="00D62C00"/>
    <w:rsid w:val="00D62DEC"/>
    <w:rsid w:val="00D6305D"/>
    <w:rsid w:val="00D63066"/>
    <w:rsid w:val="00D63131"/>
    <w:rsid w:val="00D634C6"/>
    <w:rsid w:val="00D635A1"/>
    <w:rsid w:val="00D63B16"/>
    <w:rsid w:val="00D63C57"/>
    <w:rsid w:val="00D63C58"/>
    <w:rsid w:val="00D645D1"/>
    <w:rsid w:val="00D64901"/>
    <w:rsid w:val="00D64974"/>
    <w:rsid w:val="00D649EB"/>
    <w:rsid w:val="00D65020"/>
    <w:rsid w:val="00D65255"/>
    <w:rsid w:val="00D655F5"/>
    <w:rsid w:val="00D65673"/>
    <w:rsid w:val="00D65B26"/>
    <w:rsid w:val="00D65B74"/>
    <w:rsid w:val="00D65BAD"/>
    <w:rsid w:val="00D65D0A"/>
    <w:rsid w:val="00D65D54"/>
    <w:rsid w:val="00D65FD1"/>
    <w:rsid w:val="00D6606D"/>
    <w:rsid w:val="00D6655F"/>
    <w:rsid w:val="00D66581"/>
    <w:rsid w:val="00D66583"/>
    <w:rsid w:val="00D66674"/>
    <w:rsid w:val="00D66724"/>
    <w:rsid w:val="00D66B88"/>
    <w:rsid w:val="00D66CB1"/>
    <w:rsid w:val="00D66E36"/>
    <w:rsid w:val="00D673B3"/>
    <w:rsid w:val="00D673EF"/>
    <w:rsid w:val="00D673F1"/>
    <w:rsid w:val="00D6778F"/>
    <w:rsid w:val="00D678ED"/>
    <w:rsid w:val="00D678F9"/>
    <w:rsid w:val="00D67A5C"/>
    <w:rsid w:val="00D67AFB"/>
    <w:rsid w:val="00D67EF2"/>
    <w:rsid w:val="00D67F40"/>
    <w:rsid w:val="00D70305"/>
    <w:rsid w:val="00D7042E"/>
    <w:rsid w:val="00D705B0"/>
    <w:rsid w:val="00D70DAC"/>
    <w:rsid w:val="00D70E0A"/>
    <w:rsid w:val="00D70F51"/>
    <w:rsid w:val="00D7126F"/>
    <w:rsid w:val="00D71559"/>
    <w:rsid w:val="00D71C50"/>
    <w:rsid w:val="00D71E5B"/>
    <w:rsid w:val="00D71F37"/>
    <w:rsid w:val="00D720A0"/>
    <w:rsid w:val="00D7210B"/>
    <w:rsid w:val="00D72271"/>
    <w:rsid w:val="00D7232D"/>
    <w:rsid w:val="00D724EF"/>
    <w:rsid w:val="00D7269B"/>
    <w:rsid w:val="00D72781"/>
    <w:rsid w:val="00D72D18"/>
    <w:rsid w:val="00D72DD3"/>
    <w:rsid w:val="00D7362F"/>
    <w:rsid w:val="00D73A4F"/>
    <w:rsid w:val="00D73C11"/>
    <w:rsid w:val="00D73F33"/>
    <w:rsid w:val="00D742B2"/>
    <w:rsid w:val="00D743FF"/>
    <w:rsid w:val="00D74638"/>
    <w:rsid w:val="00D747B5"/>
    <w:rsid w:val="00D7497E"/>
    <w:rsid w:val="00D7498A"/>
    <w:rsid w:val="00D75092"/>
    <w:rsid w:val="00D7524E"/>
    <w:rsid w:val="00D7532A"/>
    <w:rsid w:val="00D75489"/>
    <w:rsid w:val="00D75604"/>
    <w:rsid w:val="00D759EC"/>
    <w:rsid w:val="00D75A9B"/>
    <w:rsid w:val="00D75BD7"/>
    <w:rsid w:val="00D75C55"/>
    <w:rsid w:val="00D75D53"/>
    <w:rsid w:val="00D75E69"/>
    <w:rsid w:val="00D75EA3"/>
    <w:rsid w:val="00D76404"/>
    <w:rsid w:val="00D76535"/>
    <w:rsid w:val="00D76A4F"/>
    <w:rsid w:val="00D76AAE"/>
    <w:rsid w:val="00D7708A"/>
    <w:rsid w:val="00D7713E"/>
    <w:rsid w:val="00D771B2"/>
    <w:rsid w:val="00D776D1"/>
    <w:rsid w:val="00D777B4"/>
    <w:rsid w:val="00D7782C"/>
    <w:rsid w:val="00D77898"/>
    <w:rsid w:val="00D77DBA"/>
    <w:rsid w:val="00D802B9"/>
    <w:rsid w:val="00D808E4"/>
    <w:rsid w:val="00D80AA1"/>
    <w:rsid w:val="00D80B6E"/>
    <w:rsid w:val="00D80D0B"/>
    <w:rsid w:val="00D80EEA"/>
    <w:rsid w:val="00D81104"/>
    <w:rsid w:val="00D811A3"/>
    <w:rsid w:val="00D813FF"/>
    <w:rsid w:val="00D81419"/>
    <w:rsid w:val="00D81557"/>
    <w:rsid w:val="00D8155F"/>
    <w:rsid w:val="00D818CE"/>
    <w:rsid w:val="00D81B6C"/>
    <w:rsid w:val="00D81DC0"/>
    <w:rsid w:val="00D82555"/>
    <w:rsid w:val="00D825BD"/>
    <w:rsid w:val="00D825E9"/>
    <w:rsid w:val="00D8264C"/>
    <w:rsid w:val="00D82831"/>
    <w:rsid w:val="00D82C11"/>
    <w:rsid w:val="00D82C2C"/>
    <w:rsid w:val="00D82CF9"/>
    <w:rsid w:val="00D82E78"/>
    <w:rsid w:val="00D83AD2"/>
    <w:rsid w:val="00D83ADE"/>
    <w:rsid w:val="00D83BD7"/>
    <w:rsid w:val="00D83DA9"/>
    <w:rsid w:val="00D83EF3"/>
    <w:rsid w:val="00D83F3B"/>
    <w:rsid w:val="00D84676"/>
    <w:rsid w:val="00D84853"/>
    <w:rsid w:val="00D84D3D"/>
    <w:rsid w:val="00D84E5A"/>
    <w:rsid w:val="00D854E2"/>
    <w:rsid w:val="00D856A8"/>
    <w:rsid w:val="00D85794"/>
    <w:rsid w:val="00D85B61"/>
    <w:rsid w:val="00D85E91"/>
    <w:rsid w:val="00D85E9C"/>
    <w:rsid w:val="00D85EA8"/>
    <w:rsid w:val="00D85F48"/>
    <w:rsid w:val="00D86219"/>
    <w:rsid w:val="00D864C0"/>
    <w:rsid w:val="00D867AB"/>
    <w:rsid w:val="00D868F7"/>
    <w:rsid w:val="00D86E5C"/>
    <w:rsid w:val="00D86F9C"/>
    <w:rsid w:val="00D872ED"/>
    <w:rsid w:val="00D87331"/>
    <w:rsid w:val="00D8733C"/>
    <w:rsid w:val="00D87369"/>
    <w:rsid w:val="00D87581"/>
    <w:rsid w:val="00D87631"/>
    <w:rsid w:val="00D87B58"/>
    <w:rsid w:val="00D90057"/>
    <w:rsid w:val="00D903CD"/>
    <w:rsid w:val="00D907A4"/>
    <w:rsid w:val="00D908FA"/>
    <w:rsid w:val="00D912EB"/>
    <w:rsid w:val="00D91345"/>
    <w:rsid w:val="00D91467"/>
    <w:rsid w:val="00D9197B"/>
    <w:rsid w:val="00D91A1A"/>
    <w:rsid w:val="00D92067"/>
    <w:rsid w:val="00D92357"/>
    <w:rsid w:val="00D92374"/>
    <w:rsid w:val="00D923B2"/>
    <w:rsid w:val="00D9242C"/>
    <w:rsid w:val="00D92572"/>
    <w:rsid w:val="00D929DC"/>
    <w:rsid w:val="00D92AAD"/>
    <w:rsid w:val="00D937BC"/>
    <w:rsid w:val="00D93869"/>
    <w:rsid w:val="00D93DDF"/>
    <w:rsid w:val="00D9458E"/>
    <w:rsid w:val="00D945CD"/>
    <w:rsid w:val="00D94627"/>
    <w:rsid w:val="00D947B6"/>
    <w:rsid w:val="00D9484A"/>
    <w:rsid w:val="00D94B12"/>
    <w:rsid w:val="00D94D9F"/>
    <w:rsid w:val="00D94F9D"/>
    <w:rsid w:val="00D95036"/>
    <w:rsid w:val="00D95173"/>
    <w:rsid w:val="00D957A5"/>
    <w:rsid w:val="00D957B8"/>
    <w:rsid w:val="00D95B29"/>
    <w:rsid w:val="00D95E4A"/>
    <w:rsid w:val="00D961E2"/>
    <w:rsid w:val="00D9626E"/>
    <w:rsid w:val="00D964B6"/>
    <w:rsid w:val="00D96578"/>
    <w:rsid w:val="00D96690"/>
    <w:rsid w:val="00D96859"/>
    <w:rsid w:val="00D96A9C"/>
    <w:rsid w:val="00D96E68"/>
    <w:rsid w:val="00D96FF9"/>
    <w:rsid w:val="00D97026"/>
    <w:rsid w:val="00D97161"/>
    <w:rsid w:val="00D97925"/>
    <w:rsid w:val="00D979DE"/>
    <w:rsid w:val="00DA003C"/>
    <w:rsid w:val="00DA098E"/>
    <w:rsid w:val="00DA0DC6"/>
    <w:rsid w:val="00DA0DCC"/>
    <w:rsid w:val="00DA0F90"/>
    <w:rsid w:val="00DA10CA"/>
    <w:rsid w:val="00DA191E"/>
    <w:rsid w:val="00DA1C7C"/>
    <w:rsid w:val="00DA1D27"/>
    <w:rsid w:val="00DA1EBD"/>
    <w:rsid w:val="00DA204D"/>
    <w:rsid w:val="00DA2255"/>
    <w:rsid w:val="00DA22A2"/>
    <w:rsid w:val="00DA22BC"/>
    <w:rsid w:val="00DA2BD2"/>
    <w:rsid w:val="00DA2CAA"/>
    <w:rsid w:val="00DA2CC5"/>
    <w:rsid w:val="00DA3359"/>
    <w:rsid w:val="00DA386E"/>
    <w:rsid w:val="00DA3AED"/>
    <w:rsid w:val="00DA3F23"/>
    <w:rsid w:val="00DA44EF"/>
    <w:rsid w:val="00DA47E8"/>
    <w:rsid w:val="00DA4899"/>
    <w:rsid w:val="00DA4E4C"/>
    <w:rsid w:val="00DA530B"/>
    <w:rsid w:val="00DA5391"/>
    <w:rsid w:val="00DA5452"/>
    <w:rsid w:val="00DA5809"/>
    <w:rsid w:val="00DA5AEA"/>
    <w:rsid w:val="00DA609A"/>
    <w:rsid w:val="00DA6120"/>
    <w:rsid w:val="00DA6141"/>
    <w:rsid w:val="00DA6218"/>
    <w:rsid w:val="00DA6383"/>
    <w:rsid w:val="00DA6AA7"/>
    <w:rsid w:val="00DA6D07"/>
    <w:rsid w:val="00DA7714"/>
    <w:rsid w:val="00DA7733"/>
    <w:rsid w:val="00DA7A17"/>
    <w:rsid w:val="00DA7A44"/>
    <w:rsid w:val="00DB045C"/>
    <w:rsid w:val="00DB0AF4"/>
    <w:rsid w:val="00DB0E42"/>
    <w:rsid w:val="00DB110D"/>
    <w:rsid w:val="00DB1518"/>
    <w:rsid w:val="00DB1786"/>
    <w:rsid w:val="00DB17EB"/>
    <w:rsid w:val="00DB18D2"/>
    <w:rsid w:val="00DB1976"/>
    <w:rsid w:val="00DB19E3"/>
    <w:rsid w:val="00DB1AD1"/>
    <w:rsid w:val="00DB20F6"/>
    <w:rsid w:val="00DB2265"/>
    <w:rsid w:val="00DB22C6"/>
    <w:rsid w:val="00DB239D"/>
    <w:rsid w:val="00DB275D"/>
    <w:rsid w:val="00DB2A1C"/>
    <w:rsid w:val="00DB2AC0"/>
    <w:rsid w:val="00DB2BFC"/>
    <w:rsid w:val="00DB2EA4"/>
    <w:rsid w:val="00DB31B7"/>
    <w:rsid w:val="00DB3452"/>
    <w:rsid w:val="00DB34D5"/>
    <w:rsid w:val="00DB3589"/>
    <w:rsid w:val="00DB370F"/>
    <w:rsid w:val="00DB3A94"/>
    <w:rsid w:val="00DB3B5A"/>
    <w:rsid w:val="00DB3BC5"/>
    <w:rsid w:val="00DB3E00"/>
    <w:rsid w:val="00DB3E27"/>
    <w:rsid w:val="00DB40CB"/>
    <w:rsid w:val="00DB43F7"/>
    <w:rsid w:val="00DB4532"/>
    <w:rsid w:val="00DB4A00"/>
    <w:rsid w:val="00DB4BA3"/>
    <w:rsid w:val="00DB4E1F"/>
    <w:rsid w:val="00DB4F75"/>
    <w:rsid w:val="00DB500A"/>
    <w:rsid w:val="00DB509F"/>
    <w:rsid w:val="00DB57E0"/>
    <w:rsid w:val="00DB614C"/>
    <w:rsid w:val="00DB69B0"/>
    <w:rsid w:val="00DB6C1D"/>
    <w:rsid w:val="00DB703E"/>
    <w:rsid w:val="00DB7726"/>
    <w:rsid w:val="00DB77A8"/>
    <w:rsid w:val="00DB7ABE"/>
    <w:rsid w:val="00DB7E2A"/>
    <w:rsid w:val="00DB7E6B"/>
    <w:rsid w:val="00DB7EA8"/>
    <w:rsid w:val="00DC0C9D"/>
    <w:rsid w:val="00DC0D44"/>
    <w:rsid w:val="00DC1364"/>
    <w:rsid w:val="00DC14BA"/>
    <w:rsid w:val="00DC1830"/>
    <w:rsid w:val="00DC1D0D"/>
    <w:rsid w:val="00DC1DF2"/>
    <w:rsid w:val="00DC22DB"/>
    <w:rsid w:val="00DC2824"/>
    <w:rsid w:val="00DC29D2"/>
    <w:rsid w:val="00DC2D3F"/>
    <w:rsid w:val="00DC3157"/>
    <w:rsid w:val="00DC339D"/>
    <w:rsid w:val="00DC37B7"/>
    <w:rsid w:val="00DC38C6"/>
    <w:rsid w:val="00DC38FA"/>
    <w:rsid w:val="00DC39A7"/>
    <w:rsid w:val="00DC3AFC"/>
    <w:rsid w:val="00DC3FFE"/>
    <w:rsid w:val="00DC42DB"/>
    <w:rsid w:val="00DC45F4"/>
    <w:rsid w:val="00DC467E"/>
    <w:rsid w:val="00DC487A"/>
    <w:rsid w:val="00DC4BCE"/>
    <w:rsid w:val="00DC4D37"/>
    <w:rsid w:val="00DC4EC6"/>
    <w:rsid w:val="00DC4EDA"/>
    <w:rsid w:val="00DC4F0B"/>
    <w:rsid w:val="00DC4F90"/>
    <w:rsid w:val="00DC5137"/>
    <w:rsid w:val="00DC5679"/>
    <w:rsid w:val="00DC58AC"/>
    <w:rsid w:val="00DC596F"/>
    <w:rsid w:val="00DC5E0D"/>
    <w:rsid w:val="00DC5E9F"/>
    <w:rsid w:val="00DC625E"/>
    <w:rsid w:val="00DC62CA"/>
    <w:rsid w:val="00DC65A1"/>
    <w:rsid w:val="00DC6A89"/>
    <w:rsid w:val="00DC6A9B"/>
    <w:rsid w:val="00DC6E5D"/>
    <w:rsid w:val="00DC7190"/>
    <w:rsid w:val="00DC75B9"/>
    <w:rsid w:val="00DC7765"/>
    <w:rsid w:val="00DC7803"/>
    <w:rsid w:val="00DC7B35"/>
    <w:rsid w:val="00DC7DC3"/>
    <w:rsid w:val="00DC7FAE"/>
    <w:rsid w:val="00DD028C"/>
    <w:rsid w:val="00DD0379"/>
    <w:rsid w:val="00DD0C64"/>
    <w:rsid w:val="00DD0E22"/>
    <w:rsid w:val="00DD1984"/>
    <w:rsid w:val="00DD2169"/>
    <w:rsid w:val="00DD21FD"/>
    <w:rsid w:val="00DD2219"/>
    <w:rsid w:val="00DD25DD"/>
    <w:rsid w:val="00DD2B09"/>
    <w:rsid w:val="00DD2CD7"/>
    <w:rsid w:val="00DD2E00"/>
    <w:rsid w:val="00DD328A"/>
    <w:rsid w:val="00DD3405"/>
    <w:rsid w:val="00DD342E"/>
    <w:rsid w:val="00DD378A"/>
    <w:rsid w:val="00DD38C5"/>
    <w:rsid w:val="00DD3AE8"/>
    <w:rsid w:val="00DD3B0B"/>
    <w:rsid w:val="00DD3EDA"/>
    <w:rsid w:val="00DD3F23"/>
    <w:rsid w:val="00DD3F8D"/>
    <w:rsid w:val="00DD411C"/>
    <w:rsid w:val="00DD41D9"/>
    <w:rsid w:val="00DD4224"/>
    <w:rsid w:val="00DD449D"/>
    <w:rsid w:val="00DD44A1"/>
    <w:rsid w:val="00DD4737"/>
    <w:rsid w:val="00DD473B"/>
    <w:rsid w:val="00DD4811"/>
    <w:rsid w:val="00DD4A10"/>
    <w:rsid w:val="00DD4D57"/>
    <w:rsid w:val="00DD4E63"/>
    <w:rsid w:val="00DD4F30"/>
    <w:rsid w:val="00DD55C9"/>
    <w:rsid w:val="00DD5BC7"/>
    <w:rsid w:val="00DD5BED"/>
    <w:rsid w:val="00DD5D53"/>
    <w:rsid w:val="00DD5E53"/>
    <w:rsid w:val="00DD604B"/>
    <w:rsid w:val="00DD66E8"/>
    <w:rsid w:val="00DD686C"/>
    <w:rsid w:val="00DD6C83"/>
    <w:rsid w:val="00DD6F23"/>
    <w:rsid w:val="00DD7246"/>
    <w:rsid w:val="00DD7264"/>
    <w:rsid w:val="00DD7475"/>
    <w:rsid w:val="00DD749F"/>
    <w:rsid w:val="00DD795D"/>
    <w:rsid w:val="00DD7A81"/>
    <w:rsid w:val="00DD7E43"/>
    <w:rsid w:val="00DE023C"/>
    <w:rsid w:val="00DE02D9"/>
    <w:rsid w:val="00DE0362"/>
    <w:rsid w:val="00DE03DC"/>
    <w:rsid w:val="00DE0AE3"/>
    <w:rsid w:val="00DE0E1E"/>
    <w:rsid w:val="00DE1157"/>
    <w:rsid w:val="00DE11CF"/>
    <w:rsid w:val="00DE12E2"/>
    <w:rsid w:val="00DE137A"/>
    <w:rsid w:val="00DE14F5"/>
    <w:rsid w:val="00DE1840"/>
    <w:rsid w:val="00DE18BE"/>
    <w:rsid w:val="00DE1920"/>
    <w:rsid w:val="00DE19C1"/>
    <w:rsid w:val="00DE1B7A"/>
    <w:rsid w:val="00DE2094"/>
    <w:rsid w:val="00DE25AC"/>
    <w:rsid w:val="00DE28D2"/>
    <w:rsid w:val="00DE2A28"/>
    <w:rsid w:val="00DE2B04"/>
    <w:rsid w:val="00DE2C1D"/>
    <w:rsid w:val="00DE2D8D"/>
    <w:rsid w:val="00DE2F3D"/>
    <w:rsid w:val="00DE3072"/>
    <w:rsid w:val="00DE361A"/>
    <w:rsid w:val="00DE38D1"/>
    <w:rsid w:val="00DE3A3F"/>
    <w:rsid w:val="00DE42FA"/>
    <w:rsid w:val="00DE45D7"/>
    <w:rsid w:val="00DE46CF"/>
    <w:rsid w:val="00DE4D42"/>
    <w:rsid w:val="00DE506E"/>
    <w:rsid w:val="00DE5450"/>
    <w:rsid w:val="00DE5507"/>
    <w:rsid w:val="00DE55AC"/>
    <w:rsid w:val="00DE562B"/>
    <w:rsid w:val="00DE56E2"/>
    <w:rsid w:val="00DE590F"/>
    <w:rsid w:val="00DE5A3D"/>
    <w:rsid w:val="00DE5DAD"/>
    <w:rsid w:val="00DE5EAD"/>
    <w:rsid w:val="00DE6167"/>
    <w:rsid w:val="00DE6318"/>
    <w:rsid w:val="00DE63AF"/>
    <w:rsid w:val="00DE661C"/>
    <w:rsid w:val="00DE6735"/>
    <w:rsid w:val="00DE6AB8"/>
    <w:rsid w:val="00DE6ACA"/>
    <w:rsid w:val="00DE6B56"/>
    <w:rsid w:val="00DE6FFD"/>
    <w:rsid w:val="00DE7257"/>
    <w:rsid w:val="00DE740B"/>
    <w:rsid w:val="00DE742F"/>
    <w:rsid w:val="00DE7612"/>
    <w:rsid w:val="00DE7836"/>
    <w:rsid w:val="00DE78B5"/>
    <w:rsid w:val="00DE78CB"/>
    <w:rsid w:val="00DE790B"/>
    <w:rsid w:val="00DE7BD2"/>
    <w:rsid w:val="00DE7CBB"/>
    <w:rsid w:val="00DE7DFC"/>
    <w:rsid w:val="00DF011C"/>
    <w:rsid w:val="00DF04AE"/>
    <w:rsid w:val="00DF05E6"/>
    <w:rsid w:val="00DF09ED"/>
    <w:rsid w:val="00DF0CBB"/>
    <w:rsid w:val="00DF1A14"/>
    <w:rsid w:val="00DF1B70"/>
    <w:rsid w:val="00DF2049"/>
    <w:rsid w:val="00DF21EF"/>
    <w:rsid w:val="00DF2291"/>
    <w:rsid w:val="00DF2B7C"/>
    <w:rsid w:val="00DF2D56"/>
    <w:rsid w:val="00DF2FC2"/>
    <w:rsid w:val="00DF311C"/>
    <w:rsid w:val="00DF34D2"/>
    <w:rsid w:val="00DF3A73"/>
    <w:rsid w:val="00DF3CDA"/>
    <w:rsid w:val="00DF40F9"/>
    <w:rsid w:val="00DF467D"/>
    <w:rsid w:val="00DF4773"/>
    <w:rsid w:val="00DF4E2B"/>
    <w:rsid w:val="00DF51ED"/>
    <w:rsid w:val="00DF52EE"/>
    <w:rsid w:val="00DF552A"/>
    <w:rsid w:val="00DF567A"/>
    <w:rsid w:val="00DF5BCF"/>
    <w:rsid w:val="00DF5E29"/>
    <w:rsid w:val="00DF5EE3"/>
    <w:rsid w:val="00DF6357"/>
    <w:rsid w:val="00DF6510"/>
    <w:rsid w:val="00DF6740"/>
    <w:rsid w:val="00DF67A3"/>
    <w:rsid w:val="00DF6B99"/>
    <w:rsid w:val="00DF6CBC"/>
    <w:rsid w:val="00DF6D27"/>
    <w:rsid w:val="00DF6E87"/>
    <w:rsid w:val="00DF6F38"/>
    <w:rsid w:val="00DF71F1"/>
    <w:rsid w:val="00DF72EB"/>
    <w:rsid w:val="00DF7858"/>
    <w:rsid w:val="00DF787D"/>
    <w:rsid w:val="00DF79E1"/>
    <w:rsid w:val="00DF79E4"/>
    <w:rsid w:val="00DF7C9B"/>
    <w:rsid w:val="00E005B2"/>
    <w:rsid w:val="00E00634"/>
    <w:rsid w:val="00E00684"/>
    <w:rsid w:val="00E007FA"/>
    <w:rsid w:val="00E0095C"/>
    <w:rsid w:val="00E00A8D"/>
    <w:rsid w:val="00E00B32"/>
    <w:rsid w:val="00E00E3C"/>
    <w:rsid w:val="00E00E41"/>
    <w:rsid w:val="00E014A4"/>
    <w:rsid w:val="00E01764"/>
    <w:rsid w:val="00E01FA9"/>
    <w:rsid w:val="00E02327"/>
    <w:rsid w:val="00E02361"/>
    <w:rsid w:val="00E029EF"/>
    <w:rsid w:val="00E02C20"/>
    <w:rsid w:val="00E03191"/>
    <w:rsid w:val="00E033B8"/>
    <w:rsid w:val="00E034BE"/>
    <w:rsid w:val="00E03515"/>
    <w:rsid w:val="00E03623"/>
    <w:rsid w:val="00E0370D"/>
    <w:rsid w:val="00E03FC3"/>
    <w:rsid w:val="00E04515"/>
    <w:rsid w:val="00E04523"/>
    <w:rsid w:val="00E045CF"/>
    <w:rsid w:val="00E04774"/>
    <w:rsid w:val="00E04965"/>
    <w:rsid w:val="00E04BE1"/>
    <w:rsid w:val="00E04BE3"/>
    <w:rsid w:val="00E04C65"/>
    <w:rsid w:val="00E04E4A"/>
    <w:rsid w:val="00E04F2A"/>
    <w:rsid w:val="00E0511B"/>
    <w:rsid w:val="00E052E0"/>
    <w:rsid w:val="00E056F6"/>
    <w:rsid w:val="00E0586D"/>
    <w:rsid w:val="00E05AD6"/>
    <w:rsid w:val="00E05DCD"/>
    <w:rsid w:val="00E05E70"/>
    <w:rsid w:val="00E05F3A"/>
    <w:rsid w:val="00E064CA"/>
    <w:rsid w:val="00E06504"/>
    <w:rsid w:val="00E06E59"/>
    <w:rsid w:val="00E07120"/>
    <w:rsid w:val="00E07274"/>
    <w:rsid w:val="00E076EF"/>
    <w:rsid w:val="00E0793E"/>
    <w:rsid w:val="00E07F67"/>
    <w:rsid w:val="00E07FDA"/>
    <w:rsid w:val="00E10154"/>
    <w:rsid w:val="00E10416"/>
    <w:rsid w:val="00E10822"/>
    <w:rsid w:val="00E109D2"/>
    <w:rsid w:val="00E10A07"/>
    <w:rsid w:val="00E10A9D"/>
    <w:rsid w:val="00E10BA6"/>
    <w:rsid w:val="00E10D1E"/>
    <w:rsid w:val="00E11002"/>
    <w:rsid w:val="00E11354"/>
    <w:rsid w:val="00E11398"/>
    <w:rsid w:val="00E113E2"/>
    <w:rsid w:val="00E1158B"/>
    <w:rsid w:val="00E117FB"/>
    <w:rsid w:val="00E11842"/>
    <w:rsid w:val="00E11C46"/>
    <w:rsid w:val="00E11E7A"/>
    <w:rsid w:val="00E120EE"/>
    <w:rsid w:val="00E121B5"/>
    <w:rsid w:val="00E121C9"/>
    <w:rsid w:val="00E12517"/>
    <w:rsid w:val="00E12659"/>
    <w:rsid w:val="00E12A49"/>
    <w:rsid w:val="00E12B1A"/>
    <w:rsid w:val="00E12B56"/>
    <w:rsid w:val="00E12F1A"/>
    <w:rsid w:val="00E12FBC"/>
    <w:rsid w:val="00E130A6"/>
    <w:rsid w:val="00E144DF"/>
    <w:rsid w:val="00E1474E"/>
    <w:rsid w:val="00E14A0F"/>
    <w:rsid w:val="00E14AFC"/>
    <w:rsid w:val="00E150E1"/>
    <w:rsid w:val="00E15D22"/>
    <w:rsid w:val="00E1601E"/>
    <w:rsid w:val="00E163D7"/>
    <w:rsid w:val="00E16449"/>
    <w:rsid w:val="00E16735"/>
    <w:rsid w:val="00E16B88"/>
    <w:rsid w:val="00E16C74"/>
    <w:rsid w:val="00E16DC5"/>
    <w:rsid w:val="00E16E38"/>
    <w:rsid w:val="00E17925"/>
    <w:rsid w:val="00E17B17"/>
    <w:rsid w:val="00E17C38"/>
    <w:rsid w:val="00E17E60"/>
    <w:rsid w:val="00E17E9B"/>
    <w:rsid w:val="00E202EB"/>
    <w:rsid w:val="00E20A40"/>
    <w:rsid w:val="00E20BCD"/>
    <w:rsid w:val="00E20D7D"/>
    <w:rsid w:val="00E20E31"/>
    <w:rsid w:val="00E21241"/>
    <w:rsid w:val="00E21481"/>
    <w:rsid w:val="00E21486"/>
    <w:rsid w:val="00E214C4"/>
    <w:rsid w:val="00E21F3C"/>
    <w:rsid w:val="00E223D8"/>
    <w:rsid w:val="00E22B81"/>
    <w:rsid w:val="00E22D62"/>
    <w:rsid w:val="00E2308C"/>
    <w:rsid w:val="00E23480"/>
    <w:rsid w:val="00E2393E"/>
    <w:rsid w:val="00E23A4B"/>
    <w:rsid w:val="00E23A71"/>
    <w:rsid w:val="00E23C83"/>
    <w:rsid w:val="00E23FCE"/>
    <w:rsid w:val="00E246AF"/>
    <w:rsid w:val="00E24864"/>
    <w:rsid w:val="00E248BC"/>
    <w:rsid w:val="00E24D4A"/>
    <w:rsid w:val="00E24E61"/>
    <w:rsid w:val="00E2504E"/>
    <w:rsid w:val="00E25221"/>
    <w:rsid w:val="00E2527E"/>
    <w:rsid w:val="00E2564A"/>
    <w:rsid w:val="00E25DF1"/>
    <w:rsid w:val="00E26265"/>
    <w:rsid w:val="00E263AD"/>
    <w:rsid w:val="00E26429"/>
    <w:rsid w:val="00E2664F"/>
    <w:rsid w:val="00E267B4"/>
    <w:rsid w:val="00E26823"/>
    <w:rsid w:val="00E26F29"/>
    <w:rsid w:val="00E2704F"/>
    <w:rsid w:val="00E27188"/>
    <w:rsid w:val="00E274F9"/>
    <w:rsid w:val="00E2768E"/>
    <w:rsid w:val="00E27A08"/>
    <w:rsid w:val="00E27D68"/>
    <w:rsid w:val="00E27ECE"/>
    <w:rsid w:val="00E27FDE"/>
    <w:rsid w:val="00E30041"/>
    <w:rsid w:val="00E300D6"/>
    <w:rsid w:val="00E30717"/>
    <w:rsid w:val="00E308BA"/>
    <w:rsid w:val="00E3107D"/>
    <w:rsid w:val="00E3139C"/>
    <w:rsid w:val="00E3164E"/>
    <w:rsid w:val="00E3166D"/>
    <w:rsid w:val="00E3173A"/>
    <w:rsid w:val="00E31AED"/>
    <w:rsid w:val="00E31D9C"/>
    <w:rsid w:val="00E3244B"/>
    <w:rsid w:val="00E329A6"/>
    <w:rsid w:val="00E32AAA"/>
    <w:rsid w:val="00E32B66"/>
    <w:rsid w:val="00E33125"/>
    <w:rsid w:val="00E33327"/>
    <w:rsid w:val="00E339CE"/>
    <w:rsid w:val="00E33A5B"/>
    <w:rsid w:val="00E34346"/>
    <w:rsid w:val="00E344FC"/>
    <w:rsid w:val="00E34726"/>
    <w:rsid w:val="00E35308"/>
    <w:rsid w:val="00E354A3"/>
    <w:rsid w:val="00E354E0"/>
    <w:rsid w:val="00E35835"/>
    <w:rsid w:val="00E358E5"/>
    <w:rsid w:val="00E35AC7"/>
    <w:rsid w:val="00E36444"/>
    <w:rsid w:val="00E36AE8"/>
    <w:rsid w:val="00E36C4B"/>
    <w:rsid w:val="00E36D8E"/>
    <w:rsid w:val="00E36E6F"/>
    <w:rsid w:val="00E3709D"/>
    <w:rsid w:val="00E371EF"/>
    <w:rsid w:val="00E37503"/>
    <w:rsid w:val="00E37806"/>
    <w:rsid w:val="00E37B88"/>
    <w:rsid w:val="00E37D7A"/>
    <w:rsid w:val="00E402AF"/>
    <w:rsid w:val="00E4045E"/>
    <w:rsid w:val="00E40568"/>
    <w:rsid w:val="00E40636"/>
    <w:rsid w:val="00E406A4"/>
    <w:rsid w:val="00E40914"/>
    <w:rsid w:val="00E40BE1"/>
    <w:rsid w:val="00E40C6A"/>
    <w:rsid w:val="00E41276"/>
    <w:rsid w:val="00E41456"/>
    <w:rsid w:val="00E41511"/>
    <w:rsid w:val="00E41C72"/>
    <w:rsid w:val="00E42422"/>
    <w:rsid w:val="00E42803"/>
    <w:rsid w:val="00E42D80"/>
    <w:rsid w:val="00E42E15"/>
    <w:rsid w:val="00E4307C"/>
    <w:rsid w:val="00E43206"/>
    <w:rsid w:val="00E433E3"/>
    <w:rsid w:val="00E435AB"/>
    <w:rsid w:val="00E436C2"/>
    <w:rsid w:val="00E43898"/>
    <w:rsid w:val="00E43B07"/>
    <w:rsid w:val="00E43CB0"/>
    <w:rsid w:val="00E43E4C"/>
    <w:rsid w:val="00E4436F"/>
    <w:rsid w:val="00E4443B"/>
    <w:rsid w:val="00E44574"/>
    <w:rsid w:val="00E448D0"/>
    <w:rsid w:val="00E44A09"/>
    <w:rsid w:val="00E44AEB"/>
    <w:rsid w:val="00E4502E"/>
    <w:rsid w:val="00E450A4"/>
    <w:rsid w:val="00E452CC"/>
    <w:rsid w:val="00E4564E"/>
    <w:rsid w:val="00E457A8"/>
    <w:rsid w:val="00E45800"/>
    <w:rsid w:val="00E4592D"/>
    <w:rsid w:val="00E45BAB"/>
    <w:rsid w:val="00E45E83"/>
    <w:rsid w:val="00E4650A"/>
    <w:rsid w:val="00E46AEB"/>
    <w:rsid w:val="00E46D0E"/>
    <w:rsid w:val="00E46EC3"/>
    <w:rsid w:val="00E46F18"/>
    <w:rsid w:val="00E46F32"/>
    <w:rsid w:val="00E470B7"/>
    <w:rsid w:val="00E471B8"/>
    <w:rsid w:val="00E47796"/>
    <w:rsid w:val="00E47AFC"/>
    <w:rsid w:val="00E47C91"/>
    <w:rsid w:val="00E47EB6"/>
    <w:rsid w:val="00E47F92"/>
    <w:rsid w:val="00E501ED"/>
    <w:rsid w:val="00E509F0"/>
    <w:rsid w:val="00E50A40"/>
    <w:rsid w:val="00E50B14"/>
    <w:rsid w:val="00E50B8D"/>
    <w:rsid w:val="00E50D85"/>
    <w:rsid w:val="00E51401"/>
    <w:rsid w:val="00E517EB"/>
    <w:rsid w:val="00E5195A"/>
    <w:rsid w:val="00E51ACA"/>
    <w:rsid w:val="00E51AF5"/>
    <w:rsid w:val="00E51CDB"/>
    <w:rsid w:val="00E51DC8"/>
    <w:rsid w:val="00E521A0"/>
    <w:rsid w:val="00E524BA"/>
    <w:rsid w:val="00E52973"/>
    <w:rsid w:val="00E52A64"/>
    <w:rsid w:val="00E52B55"/>
    <w:rsid w:val="00E52EC5"/>
    <w:rsid w:val="00E53042"/>
    <w:rsid w:val="00E5319C"/>
    <w:rsid w:val="00E5353B"/>
    <w:rsid w:val="00E53541"/>
    <w:rsid w:val="00E53AC4"/>
    <w:rsid w:val="00E53C54"/>
    <w:rsid w:val="00E54039"/>
    <w:rsid w:val="00E540B5"/>
    <w:rsid w:val="00E5418E"/>
    <w:rsid w:val="00E5420A"/>
    <w:rsid w:val="00E5447A"/>
    <w:rsid w:val="00E5478A"/>
    <w:rsid w:val="00E54ACB"/>
    <w:rsid w:val="00E54BC1"/>
    <w:rsid w:val="00E551B8"/>
    <w:rsid w:val="00E55321"/>
    <w:rsid w:val="00E55693"/>
    <w:rsid w:val="00E55976"/>
    <w:rsid w:val="00E55CD5"/>
    <w:rsid w:val="00E55E74"/>
    <w:rsid w:val="00E561D9"/>
    <w:rsid w:val="00E56B7E"/>
    <w:rsid w:val="00E56DF2"/>
    <w:rsid w:val="00E56FAC"/>
    <w:rsid w:val="00E56FFF"/>
    <w:rsid w:val="00E571B2"/>
    <w:rsid w:val="00E571D7"/>
    <w:rsid w:val="00E571FB"/>
    <w:rsid w:val="00E572A2"/>
    <w:rsid w:val="00E579B9"/>
    <w:rsid w:val="00E57A22"/>
    <w:rsid w:val="00E57F9E"/>
    <w:rsid w:val="00E603C2"/>
    <w:rsid w:val="00E6040B"/>
    <w:rsid w:val="00E607E8"/>
    <w:rsid w:val="00E607F3"/>
    <w:rsid w:val="00E609D4"/>
    <w:rsid w:val="00E61290"/>
    <w:rsid w:val="00E61987"/>
    <w:rsid w:val="00E61D7A"/>
    <w:rsid w:val="00E61E71"/>
    <w:rsid w:val="00E61EDD"/>
    <w:rsid w:val="00E6212C"/>
    <w:rsid w:val="00E622F8"/>
    <w:rsid w:val="00E623C0"/>
    <w:rsid w:val="00E623C6"/>
    <w:rsid w:val="00E62700"/>
    <w:rsid w:val="00E62A94"/>
    <w:rsid w:val="00E62C44"/>
    <w:rsid w:val="00E62E98"/>
    <w:rsid w:val="00E6312C"/>
    <w:rsid w:val="00E631FB"/>
    <w:rsid w:val="00E633FF"/>
    <w:rsid w:val="00E637EA"/>
    <w:rsid w:val="00E63A47"/>
    <w:rsid w:val="00E63FD6"/>
    <w:rsid w:val="00E645B8"/>
    <w:rsid w:val="00E646F6"/>
    <w:rsid w:val="00E6477E"/>
    <w:rsid w:val="00E650CE"/>
    <w:rsid w:val="00E65431"/>
    <w:rsid w:val="00E65797"/>
    <w:rsid w:val="00E6598B"/>
    <w:rsid w:val="00E65D24"/>
    <w:rsid w:val="00E65DEB"/>
    <w:rsid w:val="00E65EB6"/>
    <w:rsid w:val="00E65FB5"/>
    <w:rsid w:val="00E661CA"/>
    <w:rsid w:val="00E66414"/>
    <w:rsid w:val="00E66725"/>
    <w:rsid w:val="00E667BB"/>
    <w:rsid w:val="00E66ABA"/>
    <w:rsid w:val="00E66B7C"/>
    <w:rsid w:val="00E66BFD"/>
    <w:rsid w:val="00E66CD6"/>
    <w:rsid w:val="00E670D8"/>
    <w:rsid w:val="00E672A0"/>
    <w:rsid w:val="00E673BC"/>
    <w:rsid w:val="00E6743A"/>
    <w:rsid w:val="00E67972"/>
    <w:rsid w:val="00E679A7"/>
    <w:rsid w:val="00E701C9"/>
    <w:rsid w:val="00E703B5"/>
    <w:rsid w:val="00E70480"/>
    <w:rsid w:val="00E70524"/>
    <w:rsid w:val="00E712D5"/>
    <w:rsid w:val="00E7143D"/>
    <w:rsid w:val="00E716EF"/>
    <w:rsid w:val="00E71725"/>
    <w:rsid w:val="00E71C86"/>
    <w:rsid w:val="00E71D0A"/>
    <w:rsid w:val="00E71DC0"/>
    <w:rsid w:val="00E720AF"/>
    <w:rsid w:val="00E72169"/>
    <w:rsid w:val="00E72412"/>
    <w:rsid w:val="00E727B8"/>
    <w:rsid w:val="00E7286E"/>
    <w:rsid w:val="00E72B98"/>
    <w:rsid w:val="00E72DB4"/>
    <w:rsid w:val="00E72F1A"/>
    <w:rsid w:val="00E72FF3"/>
    <w:rsid w:val="00E73013"/>
    <w:rsid w:val="00E73257"/>
    <w:rsid w:val="00E73819"/>
    <w:rsid w:val="00E744A3"/>
    <w:rsid w:val="00E74637"/>
    <w:rsid w:val="00E746FE"/>
    <w:rsid w:val="00E74938"/>
    <w:rsid w:val="00E74AFC"/>
    <w:rsid w:val="00E74BAA"/>
    <w:rsid w:val="00E74C73"/>
    <w:rsid w:val="00E74F7A"/>
    <w:rsid w:val="00E750C5"/>
    <w:rsid w:val="00E752C8"/>
    <w:rsid w:val="00E75622"/>
    <w:rsid w:val="00E75784"/>
    <w:rsid w:val="00E75809"/>
    <w:rsid w:val="00E75848"/>
    <w:rsid w:val="00E75B71"/>
    <w:rsid w:val="00E75D47"/>
    <w:rsid w:val="00E760FE"/>
    <w:rsid w:val="00E762B7"/>
    <w:rsid w:val="00E76322"/>
    <w:rsid w:val="00E76348"/>
    <w:rsid w:val="00E763BB"/>
    <w:rsid w:val="00E7640C"/>
    <w:rsid w:val="00E767F0"/>
    <w:rsid w:val="00E768F1"/>
    <w:rsid w:val="00E76B9A"/>
    <w:rsid w:val="00E770BA"/>
    <w:rsid w:val="00E7719E"/>
    <w:rsid w:val="00E77200"/>
    <w:rsid w:val="00E77304"/>
    <w:rsid w:val="00E77625"/>
    <w:rsid w:val="00E776C6"/>
    <w:rsid w:val="00E80097"/>
    <w:rsid w:val="00E80249"/>
    <w:rsid w:val="00E802A6"/>
    <w:rsid w:val="00E80335"/>
    <w:rsid w:val="00E803F6"/>
    <w:rsid w:val="00E804B1"/>
    <w:rsid w:val="00E8077D"/>
    <w:rsid w:val="00E80866"/>
    <w:rsid w:val="00E80998"/>
    <w:rsid w:val="00E8118E"/>
    <w:rsid w:val="00E81449"/>
    <w:rsid w:val="00E814BA"/>
    <w:rsid w:val="00E816F2"/>
    <w:rsid w:val="00E816F8"/>
    <w:rsid w:val="00E819F7"/>
    <w:rsid w:val="00E81CEE"/>
    <w:rsid w:val="00E820AB"/>
    <w:rsid w:val="00E82262"/>
    <w:rsid w:val="00E822E5"/>
    <w:rsid w:val="00E82442"/>
    <w:rsid w:val="00E8259E"/>
    <w:rsid w:val="00E825E4"/>
    <w:rsid w:val="00E82840"/>
    <w:rsid w:val="00E82EEA"/>
    <w:rsid w:val="00E830F4"/>
    <w:rsid w:val="00E832E7"/>
    <w:rsid w:val="00E834DF"/>
    <w:rsid w:val="00E83993"/>
    <w:rsid w:val="00E84148"/>
    <w:rsid w:val="00E84417"/>
    <w:rsid w:val="00E84468"/>
    <w:rsid w:val="00E847AB"/>
    <w:rsid w:val="00E847B7"/>
    <w:rsid w:val="00E84AAB"/>
    <w:rsid w:val="00E84E8E"/>
    <w:rsid w:val="00E84EB6"/>
    <w:rsid w:val="00E85133"/>
    <w:rsid w:val="00E853C7"/>
    <w:rsid w:val="00E8589C"/>
    <w:rsid w:val="00E85C6A"/>
    <w:rsid w:val="00E85C71"/>
    <w:rsid w:val="00E85CE9"/>
    <w:rsid w:val="00E86188"/>
    <w:rsid w:val="00E86301"/>
    <w:rsid w:val="00E8645B"/>
    <w:rsid w:val="00E86CF3"/>
    <w:rsid w:val="00E8709C"/>
    <w:rsid w:val="00E87A21"/>
    <w:rsid w:val="00E87ACC"/>
    <w:rsid w:val="00E87BBE"/>
    <w:rsid w:val="00E87CBB"/>
    <w:rsid w:val="00E87D43"/>
    <w:rsid w:val="00E87F63"/>
    <w:rsid w:val="00E87F9B"/>
    <w:rsid w:val="00E90074"/>
    <w:rsid w:val="00E90293"/>
    <w:rsid w:val="00E9056B"/>
    <w:rsid w:val="00E9057B"/>
    <w:rsid w:val="00E9063B"/>
    <w:rsid w:val="00E9074A"/>
    <w:rsid w:val="00E909E4"/>
    <w:rsid w:val="00E90DAA"/>
    <w:rsid w:val="00E90E21"/>
    <w:rsid w:val="00E90F3F"/>
    <w:rsid w:val="00E91167"/>
    <w:rsid w:val="00E912C4"/>
    <w:rsid w:val="00E913C1"/>
    <w:rsid w:val="00E9163F"/>
    <w:rsid w:val="00E9181A"/>
    <w:rsid w:val="00E91E93"/>
    <w:rsid w:val="00E92360"/>
    <w:rsid w:val="00E926C2"/>
    <w:rsid w:val="00E928F6"/>
    <w:rsid w:val="00E9290F"/>
    <w:rsid w:val="00E92987"/>
    <w:rsid w:val="00E92AE2"/>
    <w:rsid w:val="00E92E8C"/>
    <w:rsid w:val="00E93234"/>
    <w:rsid w:val="00E9344A"/>
    <w:rsid w:val="00E9366A"/>
    <w:rsid w:val="00E9378E"/>
    <w:rsid w:val="00E93CEB"/>
    <w:rsid w:val="00E93F77"/>
    <w:rsid w:val="00E94073"/>
    <w:rsid w:val="00E940B8"/>
    <w:rsid w:val="00E94133"/>
    <w:rsid w:val="00E94212"/>
    <w:rsid w:val="00E94768"/>
    <w:rsid w:val="00E94CC5"/>
    <w:rsid w:val="00E94F92"/>
    <w:rsid w:val="00E950AA"/>
    <w:rsid w:val="00E951C1"/>
    <w:rsid w:val="00E9535E"/>
    <w:rsid w:val="00E954B9"/>
    <w:rsid w:val="00E95578"/>
    <w:rsid w:val="00E957EE"/>
    <w:rsid w:val="00E95D0C"/>
    <w:rsid w:val="00E963FC"/>
    <w:rsid w:val="00E963FE"/>
    <w:rsid w:val="00E964F8"/>
    <w:rsid w:val="00E9669F"/>
    <w:rsid w:val="00E96757"/>
    <w:rsid w:val="00E9688D"/>
    <w:rsid w:val="00E96D7E"/>
    <w:rsid w:val="00E97AF8"/>
    <w:rsid w:val="00E97D48"/>
    <w:rsid w:val="00E97F22"/>
    <w:rsid w:val="00EA00DC"/>
    <w:rsid w:val="00EA012D"/>
    <w:rsid w:val="00EA016D"/>
    <w:rsid w:val="00EA0216"/>
    <w:rsid w:val="00EA02A8"/>
    <w:rsid w:val="00EA035A"/>
    <w:rsid w:val="00EA06BF"/>
    <w:rsid w:val="00EA07F6"/>
    <w:rsid w:val="00EA0B41"/>
    <w:rsid w:val="00EA0D69"/>
    <w:rsid w:val="00EA0F51"/>
    <w:rsid w:val="00EA12B6"/>
    <w:rsid w:val="00EA1577"/>
    <w:rsid w:val="00EA1626"/>
    <w:rsid w:val="00EA165B"/>
    <w:rsid w:val="00EA2211"/>
    <w:rsid w:val="00EA27EC"/>
    <w:rsid w:val="00EA2D5C"/>
    <w:rsid w:val="00EA306C"/>
    <w:rsid w:val="00EA30CF"/>
    <w:rsid w:val="00EA3399"/>
    <w:rsid w:val="00EA33D9"/>
    <w:rsid w:val="00EA33FB"/>
    <w:rsid w:val="00EA353B"/>
    <w:rsid w:val="00EA36AE"/>
    <w:rsid w:val="00EA3857"/>
    <w:rsid w:val="00EA389A"/>
    <w:rsid w:val="00EA39C8"/>
    <w:rsid w:val="00EA3BCC"/>
    <w:rsid w:val="00EA3DCF"/>
    <w:rsid w:val="00EA3E4F"/>
    <w:rsid w:val="00EA3F79"/>
    <w:rsid w:val="00EA441B"/>
    <w:rsid w:val="00EA44DC"/>
    <w:rsid w:val="00EA4505"/>
    <w:rsid w:val="00EA4ACC"/>
    <w:rsid w:val="00EA4B82"/>
    <w:rsid w:val="00EA52B9"/>
    <w:rsid w:val="00EA554E"/>
    <w:rsid w:val="00EA576D"/>
    <w:rsid w:val="00EA5D8F"/>
    <w:rsid w:val="00EA637F"/>
    <w:rsid w:val="00EA63CE"/>
    <w:rsid w:val="00EA67BE"/>
    <w:rsid w:val="00EA6916"/>
    <w:rsid w:val="00EA6EE9"/>
    <w:rsid w:val="00EA71E9"/>
    <w:rsid w:val="00EA78B2"/>
    <w:rsid w:val="00EA7991"/>
    <w:rsid w:val="00EA7CD5"/>
    <w:rsid w:val="00EB0149"/>
    <w:rsid w:val="00EB02AF"/>
    <w:rsid w:val="00EB047C"/>
    <w:rsid w:val="00EB04FD"/>
    <w:rsid w:val="00EB057E"/>
    <w:rsid w:val="00EB07C5"/>
    <w:rsid w:val="00EB0A29"/>
    <w:rsid w:val="00EB0C77"/>
    <w:rsid w:val="00EB0F5B"/>
    <w:rsid w:val="00EB109D"/>
    <w:rsid w:val="00EB1593"/>
    <w:rsid w:val="00EB15B5"/>
    <w:rsid w:val="00EB1934"/>
    <w:rsid w:val="00EB1AD4"/>
    <w:rsid w:val="00EB1E09"/>
    <w:rsid w:val="00EB1F72"/>
    <w:rsid w:val="00EB1FB2"/>
    <w:rsid w:val="00EB214B"/>
    <w:rsid w:val="00EB22DC"/>
    <w:rsid w:val="00EB2467"/>
    <w:rsid w:val="00EB2521"/>
    <w:rsid w:val="00EB25FE"/>
    <w:rsid w:val="00EB2638"/>
    <w:rsid w:val="00EB2696"/>
    <w:rsid w:val="00EB27EE"/>
    <w:rsid w:val="00EB2AE9"/>
    <w:rsid w:val="00EB2C68"/>
    <w:rsid w:val="00EB2F76"/>
    <w:rsid w:val="00EB2F9C"/>
    <w:rsid w:val="00EB304B"/>
    <w:rsid w:val="00EB37C6"/>
    <w:rsid w:val="00EB3986"/>
    <w:rsid w:val="00EB3E20"/>
    <w:rsid w:val="00EB463D"/>
    <w:rsid w:val="00EB481F"/>
    <w:rsid w:val="00EB5349"/>
    <w:rsid w:val="00EB537E"/>
    <w:rsid w:val="00EB53EB"/>
    <w:rsid w:val="00EB550B"/>
    <w:rsid w:val="00EB575C"/>
    <w:rsid w:val="00EB592A"/>
    <w:rsid w:val="00EB5B2B"/>
    <w:rsid w:val="00EB6021"/>
    <w:rsid w:val="00EB6559"/>
    <w:rsid w:val="00EB670A"/>
    <w:rsid w:val="00EB68C2"/>
    <w:rsid w:val="00EB698C"/>
    <w:rsid w:val="00EB6BD9"/>
    <w:rsid w:val="00EB6F5C"/>
    <w:rsid w:val="00EB7C3B"/>
    <w:rsid w:val="00EC03F4"/>
    <w:rsid w:val="00EC07F9"/>
    <w:rsid w:val="00EC0A90"/>
    <w:rsid w:val="00EC0B21"/>
    <w:rsid w:val="00EC109A"/>
    <w:rsid w:val="00EC1287"/>
    <w:rsid w:val="00EC13E6"/>
    <w:rsid w:val="00EC146B"/>
    <w:rsid w:val="00EC1667"/>
    <w:rsid w:val="00EC16A0"/>
    <w:rsid w:val="00EC17E0"/>
    <w:rsid w:val="00EC1B96"/>
    <w:rsid w:val="00EC1B9C"/>
    <w:rsid w:val="00EC1DF5"/>
    <w:rsid w:val="00EC1EEA"/>
    <w:rsid w:val="00EC2074"/>
    <w:rsid w:val="00EC2314"/>
    <w:rsid w:val="00EC25EB"/>
    <w:rsid w:val="00EC277F"/>
    <w:rsid w:val="00EC2920"/>
    <w:rsid w:val="00EC2925"/>
    <w:rsid w:val="00EC2C71"/>
    <w:rsid w:val="00EC2E2E"/>
    <w:rsid w:val="00EC32F6"/>
    <w:rsid w:val="00EC3501"/>
    <w:rsid w:val="00EC3704"/>
    <w:rsid w:val="00EC3959"/>
    <w:rsid w:val="00EC3CF1"/>
    <w:rsid w:val="00EC4266"/>
    <w:rsid w:val="00EC437F"/>
    <w:rsid w:val="00EC479D"/>
    <w:rsid w:val="00EC4BB6"/>
    <w:rsid w:val="00EC4CE6"/>
    <w:rsid w:val="00EC4D61"/>
    <w:rsid w:val="00EC5032"/>
    <w:rsid w:val="00EC5055"/>
    <w:rsid w:val="00EC55F7"/>
    <w:rsid w:val="00EC5747"/>
    <w:rsid w:val="00EC5C47"/>
    <w:rsid w:val="00EC61F1"/>
    <w:rsid w:val="00EC65E6"/>
    <w:rsid w:val="00EC65FA"/>
    <w:rsid w:val="00EC6B9A"/>
    <w:rsid w:val="00EC7203"/>
    <w:rsid w:val="00EC74A7"/>
    <w:rsid w:val="00EC7AFB"/>
    <w:rsid w:val="00EC7D9B"/>
    <w:rsid w:val="00EC7F70"/>
    <w:rsid w:val="00ED003F"/>
    <w:rsid w:val="00ED059F"/>
    <w:rsid w:val="00ED07DD"/>
    <w:rsid w:val="00ED0810"/>
    <w:rsid w:val="00ED0B99"/>
    <w:rsid w:val="00ED0F84"/>
    <w:rsid w:val="00ED1666"/>
    <w:rsid w:val="00ED17A5"/>
    <w:rsid w:val="00ED1B35"/>
    <w:rsid w:val="00ED1D05"/>
    <w:rsid w:val="00ED1F0B"/>
    <w:rsid w:val="00ED1FB3"/>
    <w:rsid w:val="00ED2061"/>
    <w:rsid w:val="00ED20BE"/>
    <w:rsid w:val="00ED2330"/>
    <w:rsid w:val="00ED261B"/>
    <w:rsid w:val="00ED27A8"/>
    <w:rsid w:val="00ED27A9"/>
    <w:rsid w:val="00ED281D"/>
    <w:rsid w:val="00ED2846"/>
    <w:rsid w:val="00ED2896"/>
    <w:rsid w:val="00ED2A4D"/>
    <w:rsid w:val="00ED30DB"/>
    <w:rsid w:val="00ED3538"/>
    <w:rsid w:val="00ED35D2"/>
    <w:rsid w:val="00ED3DD2"/>
    <w:rsid w:val="00ED3EA6"/>
    <w:rsid w:val="00ED3FAA"/>
    <w:rsid w:val="00ED41A4"/>
    <w:rsid w:val="00ED43BA"/>
    <w:rsid w:val="00ED45BA"/>
    <w:rsid w:val="00ED4978"/>
    <w:rsid w:val="00ED4C4D"/>
    <w:rsid w:val="00ED4DF2"/>
    <w:rsid w:val="00ED5264"/>
    <w:rsid w:val="00ED550D"/>
    <w:rsid w:val="00ED636B"/>
    <w:rsid w:val="00ED6927"/>
    <w:rsid w:val="00ED6B13"/>
    <w:rsid w:val="00ED6CA3"/>
    <w:rsid w:val="00ED6CAC"/>
    <w:rsid w:val="00ED6F39"/>
    <w:rsid w:val="00ED7A5A"/>
    <w:rsid w:val="00ED7E11"/>
    <w:rsid w:val="00ED7EFB"/>
    <w:rsid w:val="00EE001C"/>
    <w:rsid w:val="00EE00E2"/>
    <w:rsid w:val="00EE0167"/>
    <w:rsid w:val="00EE01A2"/>
    <w:rsid w:val="00EE0233"/>
    <w:rsid w:val="00EE02F1"/>
    <w:rsid w:val="00EE031D"/>
    <w:rsid w:val="00EE03E7"/>
    <w:rsid w:val="00EE0421"/>
    <w:rsid w:val="00EE0896"/>
    <w:rsid w:val="00EE0915"/>
    <w:rsid w:val="00EE0928"/>
    <w:rsid w:val="00EE0A91"/>
    <w:rsid w:val="00EE0A98"/>
    <w:rsid w:val="00EE0B80"/>
    <w:rsid w:val="00EE0D60"/>
    <w:rsid w:val="00EE0DFB"/>
    <w:rsid w:val="00EE1309"/>
    <w:rsid w:val="00EE1713"/>
    <w:rsid w:val="00EE1941"/>
    <w:rsid w:val="00EE1A93"/>
    <w:rsid w:val="00EE1CC4"/>
    <w:rsid w:val="00EE1FEB"/>
    <w:rsid w:val="00EE23C7"/>
    <w:rsid w:val="00EE2AF5"/>
    <w:rsid w:val="00EE2E05"/>
    <w:rsid w:val="00EE2F30"/>
    <w:rsid w:val="00EE30F7"/>
    <w:rsid w:val="00EE3213"/>
    <w:rsid w:val="00EE3579"/>
    <w:rsid w:val="00EE37B0"/>
    <w:rsid w:val="00EE3BCC"/>
    <w:rsid w:val="00EE3C6F"/>
    <w:rsid w:val="00EE3D48"/>
    <w:rsid w:val="00EE3FF6"/>
    <w:rsid w:val="00EE43FE"/>
    <w:rsid w:val="00EE459C"/>
    <w:rsid w:val="00EE4729"/>
    <w:rsid w:val="00EE4A10"/>
    <w:rsid w:val="00EE4AF1"/>
    <w:rsid w:val="00EE4C78"/>
    <w:rsid w:val="00EE4CA1"/>
    <w:rsid w:val="00EE4F49"/>
    <w:rsid w:val="00EE4FAC"/>
    <w:rsid w:val="00EE503A"/>
    <w:rsid w:val="00EE59DC"/>
    <w:rsid w:val="00EE59F5"/>
    <w:rsid w:val="00EE5A1D"/>
    <w:rsid w:val="00EE5B28"/>
    <w:rsid w:val="00EE5C56"/>
    <w:rsid w:val="00EE61CD"/>
    <w:rsid w:val="00EE6446"/>
    <w:rsid w:val="00EE64AA"/>
    <w:rsid w:val="00EE6692"/>
    <w:rsid w:val="00EE6829"/>
    <w:rsid w:val="00EE693B"/>
    <w:rsid w:val="00EE6C8C"/>
    <w:rsid w:val="00EE7085"/>
    <w:rsid w:val="00EE71C3"/>
    <w:rsid w:val="00EE7432"/>
    <w:rsid w:val="00EE752B"/>
    <w:rsid w:val="00EE76C5"/>
    <w:rsid w:val="00EE7D87"/>
    <w:rsid w:val="00EE7E9F"/>
    <w:rsid w:val="00EF01F5"/>
    <w:rsid w:val="00EF0431"/>
    <w:rsid w:val="00EF04AD"/>
    <w:rsid w:val="00EF04B0"/>
    <w:rsid w:val="00EF0DB7"/>
    <w:rsid w:val="00EF129F"/>
    <w:rsid w:val="00EF130C"/>
    <w:rsid w:val="00EF18F5"/>
    <w:rsid w:val="00EF1E66"/>
    <w:rsid w:val="00EF29CE"/>
    <w:rsid w:val="00EF2AD0"/>
    <w:rsid w:val="00EF2B76"/>
    <w:rsid w:val="00EF2D9A"/>
    <w:rsid w:val="00EF3331"/>
    <w:rsid w:val="00EF3701"/>
    <w:rsid w:val="00EF3A1E"/>
    <w:rsid w:val="00EF3D3B"/>
    <w:rsid w:val="00EF4079"/>
    <w:rsid w:val="00EF40C1"/>
    <w:rsid w:val="00EF4207"/>
    <w:rsid w:val="00EF4278"/>
    <w:rsid w:val="00EF4ADA"/>
    <w:rsid w:val="00EF4C0B"/>
    <w:rsid w:val="00EF4C35"/>
    <w:rsid w:val="00EF555D"/>
    <w:rsid w:val="00EF5AA0"/>
    <w:rsid w:val="00EF5D12"/>
    <w:rsid w:val="00EF5D60"/>
    <w:rsid w:val="00EF5FBA"/>
    <w:rsid w:val="00EF601B"/>
    <w:rsid w:val="00EF605B"/>
    <w:rsid w:val="00EF6587"/>
    <w:rsid w:val="00EF683D"/>
    <w:rsid w:val="00EF6AE4"/>
    <w:rsid w:val="00EF6C2F"/>
    <w:rsid w:val="00EF73EE"/>
    <w:rsid w:val="00EF7628"/>
    <w:rsid w:val="00EF77F4"/>
    <w:rsid w:val="00EF7B6D"/>
    <w:rsid w:val="00EF7BAA"/>
    <w:rsid w:val="00EF7CE7"/>
    <w:rsid w:val="00EF7DFE"/>
    <w:rsid w:val="00F00471"/>
    <w:rsid w:val="00F0050C"/>
    <w:rsid w:val="00F005D9"/>
    <w:rsid w:val="00F0061A"/>
    <w:rsid w:val="00F00C69"/>
    <w:rsid w:val="00F00F63"/>
    <w:rsid w:val="00F00FAC"/>
    <w:rsid w:val="00F01171"/>
    <w:rsid w:val="00F0126C"/>
    <w:rsid w:val="00F016E5"/>
    <w:rsid w:val="00F01726"/>
    <w:rsid w:val="00F0192C"/>
    <w:rsid w:val="00F01B05"/>
    <w:rsid w:val="00F01C7A"/>
    <w:rsid w:val="00F0202A"/>
    <w:rsid w:val="00F02296"/>
    <w:rsid w:val="00F02406"/>
    <w:rsid w:val="00F02974"/>
    <w:rsid w:val="00F02D3D"/>
    <w:rsid w:val="00F02E73"/>
    <w:rsid w:val="00F02EE4"/>
    <w:rsid w:val="00F0314F"/>
    <w:rsid w:val="00F0331D"/>
    <w:rsid w:val="00F03402"/>
    <w:rsid w:val="00F03425"/>
    <w:rsid w:val="00F036D2"/>
    <w:rsid w:val="00F03EC2"/>
    <w:rsid w:val="00F0414E"/>
    <w:rsid w:val="00F046BE"/>
    <w:rsid w:val="00F0483E"/>
    <w:rsid w:val="00F048C9"/>
    <w:rsid w:val="00F04D4E"/>
    <w:rsid w:val="00F04E21"/>
    <w:rsid w:val="00F04EEC"/>
    <w:rsid w:val="00F0534A"/>
    <w:rsid w:val="00F05AF5"/>
    <w:rsid w:val="00F062B6"/>
    <w:rsid w:val="00F0631C"/>
    <w:rsid w:val="00F06445"/>
    <w:rsid w:val="00F0668B"/>
    <w:rsid w:val="00F06B7A"/>
    <w:rsid w:val="00F07458"/>
    <w:rsid w:val="00F07466"/>
    <w:rsid w:val="00F0746F"/>
    <w:rsid w:val="00F076A9"/>
    <w:rsid w:val="00F078D5"/>
    <w:rsid w:val="00F07ED5"/>
    <w:rsid w:val="00F10017"/>
    <w:rsid w:val="00F1032C"/>
    <w:rsid w:val="00F10578"/>
    <w:rsid w:val="00F107C4"/>
    <w:rsid w:val="00F10807"/>
    <w:rsid w:val="00F10A93"/>
    <w:rsid w:val="00F10C1D"/>
    <w:rsid w:val="00F10F24"/>
    <w:rsid w:val="00F10F26"/>
    <w:rsid w:val="00F113BB"/>
    <w:rsid w:val="00F1142A"/>
    <w:rsid w:val="00F117C7"/>
    <w:rsid w:val="00F11D2A"/>
    <w:rsid w:val="00F11D71"/>
    <w:rsid w:val="00F11F38"/>
    <w:rsid w:val="00F12182"/>
    <w:rsid w:val="00F12362"/>
    <w:rsid w:val="00F12673"/>
    <w:rsid w:val="00F13026"/>
    <w:rsid w:val="00F1354C"/>
    <w:rsid w:val="00F1378D"/>
    <w:rsid w:val="00F138D8"/>
    <w:rsid w:val="00F1398F"/>
    <w:rsid w:val="00F1406B"/>
    <w:rsid w:val="00F14277"/>
    <w:rsid w:val="00F143FF"/>
    <w:rsid w:val="00F14442"/>
    <w:rsid w:val="00F149F4"/>
    <w:rsid w:val="00F14E6C"/>
    <w:rsid w:val="00F14EBE"/>
    <w:rsid w:val="00F1519E"/>
    <w:rsid w:val="00F158F4"/>
    <w:rsid w:val="00F15EE0"/>
    <w:rsid w:val="00F16317"/>
    <w:rsid w:val="00F168F9"/>
    <w:rsid w:val="00F16CBA"/>
    <w:rsid w:val="00F16D9E"/>
    <w:rsid w:val="00F173F1"/>
    <w:rsid w:val="00F17677"/>
    <w:rsid w:val="00F178E6"/>
    <w:rsid w:val="00F17C54"/>
    <w:rsid w:val="00F17D67"/>
    <w:rsid w:val="00F20146"/>
    <w:rsid w:val="00F20B05"/>
    <w:rsid w:val="00F20BC0"/>
    <w:rsid w:val="00F20DA3"/>
    <w:rsid w:val="00F210D4"/>
    <w:rsid w:val="00F213EB"/>
    <w:rsid w:val="00F21451"/>
    <w:rsid w:val="00F21645"/>
    <w:rsid w:val="00F217B2"/>
    <w:rsid w:val="00F21868"/>
    <w:rsid w:val="00F219A7"/>
    <w:rsid w:val="00F21A4D"/>
    <w:rsid w:val="00F21B7E"/>
    <w:rsid w:val="00F21CF3"/>
    <w:rsid w:val="00F22313"/>
    <w:rsid w:val="00F22500"/>
    <w:rsid w:val="00F226C2"/>
    <w:rsid w:val="00F226F8"/>
    <w:rsid w:val="00F2279E"/>
    <w:rsid w:val="00F22A31"/>
    <w:rsid w:val="00F22C06"/>
    <w:rsid w:val="00F22F23"/>
    <w:rsid w:val="00F22F8F"/>
    <w:rsid w:val="00F23143"/>
    <w:rsid w:val="00F235DA"/>
    <w:rsid w:val="00F23BBF"/>
    <w:rsid w:val="00F23FE5"/>
    <w:rsid w:val="00F2413E"/>
    <w:rsid w:val="00F24397"/>
    <w:rsid w:val="00F2459F"/>
    <w:rsid w:val="00F2465E"/>
    <w:rsid w:val="00F24B56"/>
    <w:rsid w:val="00F24BB9"/>
    <w:rsid w:val="00F24FB4"/>
    <w:rsid w:val="00F24FD2"/>
    <w:rsid w:val="00F24FF1"/>
    <w:rsid w:val="00F250A5"/>
    <w:rsid w:val="00F25181"/>
    <w:rsid w:val="00F254D0"/>
    <w:rsid w:val="00F2580B"/>
    <w:rsid w:val="00F25D57"/>
    <w:rsid w:val="00F25F70"/>
    <w:rsid w:val="00F261B4"/>
    <w:rsid w:val="00F26341"/>
    <w:rsid w:val="00F26C57"/>
    <w:rsid w:val="00F27160"/>
    <w:rsid w:val="00F2726C"/>
    <w:rsid w:val="00F275C3"/>
    <w:rsid w:val="00F27692"/>
    <w:rsid w:val="00F27769"/>
    <w:rsid w:val="00F27DC8"/>
    <w:rsid w:val="00F3010D"/>
    <w:rsid w:val="00F3046C"/>
    <w:rsid w:val="00F3090B"/>
    <w:rsid w:val="00F30985"/>
    <w:rsid w:val="00F309E5"/>
    <w:rsid w:val="00F30D73"/>
    <w:rsid w:val="00F30E85"/>
    <w:rsid w:val="00F31261"/>
    <w:rsid w:val="00F31550"/>
    <w:rsid w:val="00F31930"/>
    <w:rsid w:val="00F31BCF"/>
    <w:rsid w:val="00F31D0E"/>
    <w:rsid w:val="00F31E2A"/>
    <w:rsid w:val="00F320C0"/>
    <w:rsid w:val="00F320E9"/>
    <w:rsid w:val="00F3243B"/>
    <w:rsid w:val="00F32A5E"/>
    <w:rsid w:val="00F32BB8"/>
    <w:rsid w:val="00F336EB"/>
    <w:rsid w:val="00F33887"/>
    <w:rsid w:val="00F33C2F"/>
    <w:rsid w:val="00F33CFA"/>
    <w:rsid w:val="00F33F1A"/>
    <w:rsid w:val="00F34559"/>
    <w:rsid w:val="00F345A7"/>
    <w:rsid w:val="00F345B1"/>
    <w:rsid w:val="00F34AB4"/>
    <w:rsid w:val="00F34B6B"/>
    <w:rsid w:val="00F34DE4"/>
    <w:rsid w:val="00F35B98"/>
    <w:rsid w:val="00F36137"/>
    <w:rsid w:val="00F3661F"/>
    <w:rsid w:val="00F36674"/>
    <w:rsid w:val="00F36930"/>
    <w:rsid w:val="00F3706B"/>
    <w:rsid w:val="00F370C4"/>
    <w:rsid w:val="00F37153"/>
    <w:rsid w:val="00F374C9"/>
    <w:rsid w:val="00F3789B"/>
    <w:rsid w:val="00F37BFE"/>
    <w:rsid w:val="00F37CF8"/>
    <w:rsid w:val="00F37D76"/>
    <w:rsid w:val="00F37EB6"/>
    <w:rsid w:val="00F400D9"/>
    <w:rsid w:val="00F401F4"/>
    <w:rsid w:val="00F402B0"/>
    <w:rsid w:val="00F4047D"/>
    <w:rsid w:val="00F40912"/>
    <w:rsid w:val="00F4091D"/>
    <w:rsid w:val="00F40E59"/>
    <w:rsid w:val="00F4112F"/>
    <w:rsid w:val="00F41E0C"/>
    <w:rsid w:val="00F42166"/>
    <w:rsid w:val="00F424A3"/>
    <w:rsid w:val="00F42683"/>
    <w:rsid w:val="00F42951"/>
    <w:rsid w:val="00F429B5"/>
    <w:rsid w:val="00F42E8B"/>
    <w:rsid w:val="00F4328C"/>
    <w:rsid w:val="00F43496"/>
    <w:rsid w:val="00F439DB"/>
    <w:rsid w:val="00F43A1C"/>
    <w:rsid w:val="00F43C0F"/>
    <w:rsid w:val="00F43FDA"/>
    <w:rsid w:val="00F440A7"/>
    <w:rsid w:val="00F44126"/>
    <w:rsid w:val="00F44151"/>
    <w:rsid w:val="00F44243"/>
    <w:rsid w:val="00F443E8"/>
    <w:rsid w:val="00F44795"/>
    <w:rsid w:val="00F44AF1"/>
    <w:rsid w:val="00F44C1A"/>
    <w:rsid w:val="00F44DD5"/>
    <w:rsid w:val="00F44EB9"/>
    <w:rsid w:val="00F44F6C"/>
    <w:rsid w:val="00F45167"/>
    <w:rsid w:val="00F45192"/>
    <w:rsid w:val="00F453D4"/>
    <w:rsid w:val="00F455AE"/>
    <w:rsid w:val="00F45610"/>
    <w:rsid w:val="00F4578E"/>
    <w:rsid w:val="00F45B4F"/>
    <w:rsid w:val="00F467E3"/>
    <w:rsid w:val="00F46971"/>
    <w:rsid w:val="00F46DBB"/>
    <w:rsid w:val="00F47310"/>
    <w:rsid w:val="00F47787"/>
    <w:rsid w:val="00F47820"/>
    <w:rsid w:val="00F47F3D"/>
    <w:rsid w:val="00F50B23"/>
    <w:rsid w:val="00F514E4"/>
    <w:rsid w:val="00F51606"/>
    <w:rsid w:val="00F51A64"/>
    <w:rsid w:val="00F51CA7"/>
    <w:rsid w:val="00F52203"/>
    <w:rsid w:val="00F52261"/>
    <w:rsid w:val="00F522AA"/>
    <w:rsid w:val="00F523F0"/>
    <w:rsid w:val="00F52A37"/>
    <w:rsid w:val="00F52A77"/>
    <w:rsid w:val="00F530F0"/>
    <w:rsid w:val="00F534CD"/>
    <w:rsid w:val="00F536DF"/>
    <w:rsid w:val="00F5389B"/>
    <w:rsid w:val="00F53986"/>
    <w:rsid w:val="00F53A5E"/>
    <w:rsid w:val="00F53EDA"/>
    <w:rsid w:val="00F53F86"/>
    <w:rsid w:val="00F54115"/>
    <w:rsid w:val="00F542CA"/>
    <w:rsid w:val="00F542D7"/>
    <w:rsid w:val="00F5454F"/>
    <w:rsid w:val="00F54CEF"/>
    <w:rsid w:val="00F550FC"/>
    <w:rsid w:val="00F5526E"/>
    <w:rsid w:val="00F55700"/>
    <w:rsid w:val="00F5584B"/>
    <w:rsid w:val="00F55A58"/>
    <w:rsid w:val="00F56720"/>
    <w:rsid w:val="00F56794"/>
    <w:rsid w:val="00F56B71"/>
    <w:rsid w:val="00F570A1"/>
    <w:rsid w:val="00F573BA"/>
    <w:rsid w:val="00F57525"/>
    <w:rsid w:val="00F60773"/>
    <w:rsid w:val="00F60B80"/>
    <w:rsid w:val="00F60EDB"/>
    <w:rsid w:val="00F610E2"/>
    <w:rsid w:val="00F613B0"/>
    <w:rsid w:val="00F61504"/>
    <w:rsid w:val="00F6190A"/>
    <w:rsid w:val="00F61919"/>
    <w:rsid w:val="00F61DD0"/>
    <w:rsid w:val="00F6216B"/>
    <w:rsid w:val="00F622A3"/>
    <w:rsid w:val="00F631FA"/>
    <w:rsid w:val="00F63691"/>
    <w:rsid w:val="00F63FF4"/>
    <w:rsid w:val="00F64035"/>
    <w:rsid w:val="00F644AE"/>
    <w:rsid w:val="00F6496B"/>
    <w:rsid w:val="00F649D4"/>
    <w:rsid w:val="00F64A33"/>
    <w:rsid w:val="00F650C3"/>
    <w:rsid w:val="00F653C0"/>
    <w:rsid w:val="00F659A0"/>
    <w:rsid w:val="00F65B08"/>
    <w:rsid w:val="00F65CDC"/>
    <w:rsid w:val="00F65F54"/>
    <w:rsid w:val="00F66122"/>
    <w:rsid w:val="00F6634B"/>
    <w:rsid w:val="00F66556"/>
    <w:rsid w:val="00F6655B"/>
    <w:rsid w:val="00F6696A"/>
    <w:rsid w:val="00F66C2E"/>
    <w:rsid w:val="00F6715C"/>
    <w:rsid w:val="00F67315"/>
    <w:rsid w:val="00F674B6"/>
    <w:rsid w:val="00F6797E"/>
    <w:rsid w:val="00F679DF"/>
    <w:rsid w:val="00F67B3F"/>
    <w:rsid w:val="00F67ECF"/>
    <w:rsid w:val="00F701B0"/>
    <w:rsid w:val="00F70382"/>
    <w:rsid w:val="00F706A9"/>
    <w:rsid w:val="00F707AD"/>
    <w:rsid w:val="00F70848"/>
    <w:rsid w:val="00F708C2"/>
    <w:rsid w:val="00F70AE9"/>
    <w:rsid w:val="00F70B49"/>
    <w:rsid w:val="00F70E2A"/>
    <w:rsid w:val="00F70FE5"/>
    <w:rsid w:val="00F712B4"/>
    <w:rsid w:val="00F71953"/>
    <w:rsid w:val="00F71966"/>
    <w:rsid w:val="00F71EA9"/>
    <w:rsid w:val="00F71FE5"/>
    <w:rsid w:val="00F720F0"/>
    <w:rsid w:val="00F72559"/>
    <w:rsid w:val="00F7294B"/>
    <w:rsid w:val="00F72A37"/>
    <w:rsid w:val="00F72D72"/>
    <w:rsid w:val="00F72DA7"/>
    <w:rsid w:val="00F72F44"/>
    <w:rsid w:val="00F730E1"/>
    <w:rsid w:val="00F7333C"/>
    <w:rsid w:val="00F73428"/>
    <w:rsid w:val="00F73451"/>
    <w:rsid w:val="00F73900"/>
    <w:rsid w:val="00F73EE0"/>
    <w:rsid w:val="00F740B3"/>
    <w:rsid w:val="00F742F0"/>
    <w:rsid w:val="00F7454D"/>
    <w:rsid w:val="00F74D0B"/>
    <w:rsid w:val="00F74F61"/>
    <w:rsid w:val="00F75A18"/>
    <w:rsid w:val="00F75A31"/>
    <w:rsid w:val="00F75C2E"/>
    <w:rsid w:val="00F75CA1"/>
    <w:rsid w:val="00F7604D"/>
    <w:rsid w:val="00F76095"/>
    <w:rsid w:val="00F76B38"/>
    <w:rsid w:val="00F76E0B"/>
    <w:rsid w:val="00F7703F"/>
    <w:rsid w:val="00F77328"/>
    <w:rsid w:val="00F77419"/>
    <w:rsid w:val="00F77617"/>
    <w:rsid w:val="00F77B47"/>
    <w:rsid w:val="00F77F96"/>
    <w:rsid w:val="00F805E5"/>
    <w:rsid w:val="00F8062D"/>
    <w:rsid w:val="00F80A70"/>
    <w:rsid w:val="00F80C9A"/>
    <w:rsid w:val="00F80E90"/>
    <w:rsid w:val="00F810D1"/>
    <w:rsid w:val="00F811C1"/>
    <w:rsid w:val="00F8145E"/>
    <w:rsid w:val="00F814E3"/>
    <w:rsid w:val="00F8160A"/>
    <w:rsid w:val="00F817ED"/>
    <w:rsid w:val="00F819D4"/>
    <w:rsid w:val="00F821B8"/>
    <w:rsid w:val="00F827FA"/>
    <w:rsid w:val="00F828D1"/>
    <w:rsid w:val="00F82EE8"/>
    <w:rsid w:val="00F836F5"/>
    <w:rsid w:val="00F8394A"/>
    <w:rsid w:val="00F83C2D"/>
    <w:rsid w:val="00F83EDF"/>
    <w:rsid w:val="00F83F09"/>
    <w:rsid w:val="00F842A9"/>
    <w:rsid w:val="00F84451"/>
    <w:rsid w:val="00F84668"/>
    <w:rsid w:val="00F84F6C"/>
    <w:rsid w:val="00F85117"/>
    <w:rsid w:val="00F8543D"/>
    <w:rsid w:val="00F85AD9"/>
    <w:rsid w:val="00F8669D"/>
    <w:rsid w:val="00F86867"/>
    <w:rsid w:val="00F86AF6"/>
    <w:rsid w:val="00F86CA4"/>
    <w:rsid w:val="00F86F3F"/>
    <w:rsid w:val="00F86FF7"/>
    <w:rsid w:val="00F870AB"/>
    <w:rsid w:val="00F87253"/>
    <w:rsid w:val="00F872E9"/>
    <w:rsid w:val="00F87432"/>
    <w:rsid w:val="00F87A80"/>
    <w:rsid w:val="00F90082"/>
    <w:rsid w:val="00F9081D"/>
    <w:rsid w:val="00F90841"/>
    <w:rsid w:val="00F908B3"/>
    <w:rsid w:val="00F908D2"/>
    <w:rsid w:val="00F90ABE"/>
    <w:rsid w:val="00F90E9A"/>
    <w:rsid w:val="00F91421"/>
    <w:rsid w:val="00F9147D"/>
    <w:rsid w:val="00F918CC"/>
    <w:rsid w:val="00F91A4E"/>
    <w:rsid w:val="00F92167"/>
    <w:rsid w:val="00F923FE"/>
    <w:rsid w:val="00F92C9C"/>
    <w:rsid w:val="00F92DF9"/>
    <w:rsid w:val="00F931F9"/>
    <w:rsid w:val="00F936F9"/>
    <w:rsid w:val="00F939C4"/>
    <w:rsid w:val="00F93B2A"/>
    <w:rsid w:val="00F93DFE"/>
    <w:rsid w:val="00F93FC0"/>
    <w:rsid w:val="00F9402F"/>
    <w:rsid w:val="00F94191"/>
    <w:rsid w:val="00F94203"/>
    <w:rsid w:val="00F943A8"/>
    <w:rsid w:val="00F9453A"/>
    <w:rsid w:val="00F945C7"/>
    <w:rsid w:val="00F94826"/>
    <w:rsid w:val="00F94B6C"/>
    <w:rsid w:val="00F94BB4"/>
    <w:rsid w:val="00F94C6D"/>
    <w:rsid w:val="00F94E30"/>
    <w:rsid w:val="00F9535F"/>
    <w:rsid w:val="00F95754"/>
    <w:rsid w:val="00F95A75"/>
    <w:rsid w:val="00F95F3F"/>
    <w:rsid w:val="00F95FE2"/>
    <w:rsid w:val="00F9616B"/>
    <w:rsid w:val="00F962C5"/>
    <w:rsid w:val="00F963EA"/>
    <w:rsid w:val="00F96742"/>
    <w:rsid w:val="00F96C95"/>
    <w:rsid w:val="00F970F0"/>
    <w:rsid w:val="00F97586"/>
    <w:rsid w:val="00F979E6"/>
    <w:rsid w:val="00F97C33"/>
    <w:rsid w:val="00F97FF0"/>
    <w:rsid w:val="00FA01A9"/>
    <w:rsid w:val="00FA056C"/>
    <w:rsid w:val="00FA0C84"/>
    <w:rsid w:val="00FA1360"/>
    <w:rsid w:val="00FA1600"/>
    <w:rsid w:val="00FA17DA"/>
    <w:rsid w:val="00FA1843"/>
    <w:rsid w:val="00FA185D"/>
    <w:rsid w:val="00FA1CC5"/>
    <w:rsid w:val="00FA1DC0"/>
    <w:rsid w:val="00FA1DCE"/>
    <w:rsid w:val="00FA1FB4"/>
    <w:rsid w:val="00FA2441"/>
    <w:rsid w:val="00FA2545"/>
    <w:rsid w:val="00FA27B3"/>
    <w:rsid w:val="00FA28CF"/>
    <w:rsid w:val="00FA297C"/>
    <w:rsid w:val="00FA2AAB"/>
    <w:rsid w:val="00FA2F74"/>
    <w:rsid w:val="00FA2F81"/>
    <w:rsid w:val="00FA2F8F"/>
    <w:rsid w:val="00FA3901"/>
    <w:rsid w:val="00FA3BEE"/>
    <w:rsid w:val="00FA3D94"/>
    <w:rsid w:val="00FA449B"/>
    <w:rsid w:val="00FA4A1A"/>
    <w:rsid w:val="00FA504F"/>
    <w:rsid w:val="00FA5195"/>
    <w:rsid w:val="00FA5345"/>
    <w:rsid w:val="00FA5535"/>
    <w:rsid w:val="00FA5546"/>
    <w:rsid w:val="00FA55C5"/>
    <w:rsid w:val="00FA56ED"/>
    <w:rsid w:val="00FA57DE"/>
    <w:rsid w:val="00FA5AC1"/>
    <w:rsid w:val="00FA66B5"/>
    <w:rsid w:val="00FA6718"/>
    <w:rsid w:val="00FA6848"/>
    <w:rsid w:val="00FA6B2E"/>
    <w:rsid w:val="00FA7146"/>
    <w:rsid w:val="00FA725E"/>
    <w:rsid w:val="00FA774E"/>
    <w:rsid w:val="00FA77A7"/>
    <w:rsid w:val="00FA78C5"/>
    <w:rsid w:val="00FA7991"/>
    <w:rsid w:val="00FA7C73"/>
    <w:rsid w:val="00FB075D"/>
    <w:rsid w:val="00FB07C5"/>
    <w:rsid w:val="00FB080C"/>
    <w:rsid w:val="00FB0995"/>
    <w:rsid w:val="00FB09E1"/>
    <w:rsid w:val="00FB0B49"/>
    <w:rsid w:val="00FB1204"/>
    <w:rsid w:val="00FB14B1"/>
    <w:rsid w:val="00FB166E"/>
    <w:rsid w:val="00FB187A"/>
    <w:rsid w:val="00FB18C1"/>
    <w:rsid w:val="00FB209A"/>
    <w:rsid w:val="00FB20B0"/>
    <w:rsid w:val="00FB20E4"/>
    <w:rsid w:val="00FB224C"/>
    <w:rsid w:val="00FB2B05"/>
    <w:rsid w:val="00FB2FDD"/>
    <w:rsid w:val="00FB3232"/>
    <w:rsid w:val="00FB350B"/>
    <w:rsid w:val="00FB38B9"/>
    <w:rsid w:val="00FB38EC"/>
    <w:rsid w:val="00FB3BB2"/>
    <w:rsid w:val="00FB3D5E"/>
    <w:rsid w:val="00FB3DDC"/>
    <w:rsid w:val="00FB3EB4"/>
    <w:rsid w:val="00FB3FF3"/>
    <w:rsid w:val="00FB4084"/>
    <w:rsid w:val="00FB4614"/>
    <w:rsid w:val="00FB4ADE"/>
    <w:rsid w:val="00FB4BBC"/>
    <w:rsid w:val="00FB5311"/>
    <w:rsid w:val="00FB5389"/>
    <w:rsid w:val="00FB54E9"/>
    <w:rsid w:val="00FB57F0"/>
    <w:rsid w:val="00FB5A57"/>
    <w:rsid w:val="00FB5DCC"/>
    <w:rsid w:val="00FB612F"/>
    <w:rsid w:val="00FB6451"/>
    <w:rsid w:val="00FB67EE"/>
    <w:rsid w:val="00FB68F5"/>
    <w:rsid w:val="00FB6927"/>
    <w:rsid w:val="00FB6ADD"/>
    <w:rsid w:val="00FB6B85"/>
    <w:rsid w:val="00FB6B93"/>
    <w:rsid w:val="00FB6BA6"/>
    <w:rsid w:val="00FB6E6F"/>
    <w:rsid w:val="00FB6F36"/>
    <w:rsid w:val="00FB7858"/>
    <w:rsid w:val="00FB7887"/>
    <w:rsid w:val="00FB7C83"/>
    <w:rsid w:val="00FB7E69"/>
    <w:rsid w:val="00FC0519"/>
    <w:rsid w:val="00FC0726"/>
    <w:rsid w:val="00FC0924"/>
    <w:rsid w:val="00FC1D39"/>
    <w:rsid w:val="00FC1E03"/>
    <w:rsid w:val="00FC1EB0"/>
    <w:rsid w:val="00FC251F"/>
    <w:rsid w:val="00FC26E3"/>
    <w:rsid w:val="00FC28B2"/>
    <w:rsid w:val="00FC2948"/>
    <w:rsid w:val="00FC2B9E"/>
    <w:rsid w:val="00FC3015"/>
    <w:rsid w:val="00FC3019"/>
    <w:rsid w:val="00FC35CB"/>
    <w:rsid w:val="00FC3640"/>
    <w:rsid w:val="00FC37F1"/>
    <w:rsid w:val="00FC392D"/>
    <w:rsid w:val="00FC3A6F"/>
    <w:rsid w:val="00FC3B36"/>
    <w:rsid w:val="00FC4086"/>
    <w:rsid w:val="00FC4102"/>
    <w:rsid w:val="00FC42BE"/>
    <w:rsid w:val="00FC45F4"/>
    <w:rsid w:val="00FC470D"/>
    <w:rsid w:val="00FC4CF6"/>
    <w:rsid w:val="00FC573B"/>
    <w:rsid w:val="00FC5857"/>
    <w:rsid w:val="00FC5B21"/>
    <w:rsid w:val="00FC5F72"/>
    <w:rsid w:val="00FC6018"/>
    <w:rsid w:val="00FC609E"/>
    <w:rsid w:val="00FC60D0"/>
    <w:rsid w:val="00FC6724"/>
    <w:rsid w:val="00FC683A"/>
    <w:rsid w:val="00FC6BEA"/>
    <w:rsid w:val="00FC6CB8"/>
    <w:rsid w:val="00FC6CFC"/>
    <w:rsid w:val="00FC6EC2"/>
    <w:rsid w:val="00FC701C"/>
    <w:rsid w:val="00FC7024"/>
    <w:rsid w:val="00FC72B5"/>
    <w:rsid w:val="00FC7418"/>
    <w:rsid w:val="00FC7C9A"/>
    <w:rsid w:val="00FD0176"/>
    <w:rsid w:val="00FD0271"/>
    <w:rsid w:val="00FD0540"/>
    <w:rsid w:val="00FD0E2F"/>
    <w:rsid w:val="00FD0E3E"/>
    <w:rsid w:val="00FD177E"/>
    <w:rsid w:val="00FD193D"/>
    <w:rsid w:val="00FD1F67"/>
    <w:rsid w:val="00FD1F70"/>
    <w:rsid w:val="00FD2020"/>
    <w:rsid w:val="00FD2524"/>
    <w:rsid w:val="00FD259A"/>
    <w:rsid w:val="00FD27E5"/>
    <w:rsid w:val="00FD2847"/>
    <w:rsid w:val="00FD2B4D"/>
    <w:rsid w:val="00FD2B68"/>
    <w:rsid w:val="00FD2B6D"/>
    <w:rsid w:val="00FD2D67"/>
    <w:rsid w:val="00FD301A"/>
    <w:rsid w:val="00FD30EA"/>
    <w:rsid w:val="00FD3256"/>
    <w:rsid w:val="00FD3261"/>
    <w:rsid w:val="00FD326B"/>
    <w:rsid w:val="00FD34F3"/>
    <w:rsid w:val="00FD36F2"/>
    <w:rsid w:val="00FD39BB"/>
    <w:rsid w:val="00FD3A80"/>
    <w:rsid w:val="00FD3C81"/>
    <w:rsid w:val="00FD3D03"/>
    <w:rsid w:val="00FD3D4E"/>
    <w:rsid w:val="00FD3F39"/>
    <w:rsid w:val="00FD4327"/>
    <w:rsid w:val="00FD46A4"/>
    <w:rsid w:val="00FD4CD8"/>
    <w:rsid w:val="00FD4D8C"/>
    <w:rsid w:val="00FD4E52"/>
    <w:rsid w:val="00FD4FD4"/>
    <w:rsid w:val="00FD505C"/>
    <w:rsid w:val="00FD50A2"/>
    <w:rsid w:val="00FD51B0"/>
    <w:rsid w:val="00FD54A3"/>
    <w:rsid w:val="00FD55CD"/>
    <w:rsid w:val="00FD561E"/>
    <w:rsid w:val="00FD59CB"/>
    <w:rsid w:val="00FD5B51"/>
    <w:rsid w:val="00FD5DF3"/>
    <w:rsid w:val="00FD5E1C"/>
    <w:rsid w:val="00FD5E3B"/>
    <w:rsid w:val="00FD5EA2"/>
    <w:rsid w:val="00FD610C"/>
    <w:rsid w:val="00FD62C5"/>
    <w:rsid w:val="00FD6818"/>
    <w:rsid w:val="00FD6BA1"/>
    <w:rsid w:val="00FD6C4F"/>
    <w:rsid w:val="00FD6CE3"/>
    <w:rsid w:val="00FD6EAD"/>
    <w:rsid w:val="00FD6EF0"/>
    <w:rsid w:val="00FD6FE9"/>
    <w:rsid w:val="00FD70AD"/>
    <w:rsid w:val="00FD762B"/>
    <w:rsid w:val="00FD78DC"/>
    <w:rsid w:val="00FD7A30"/>
    <w:rsid w:val="00FD7F3F"/>
    <w:rsid w:val="00FE00FA"/>
    <w:rsid w:val="00FE01ED"/>
    <w:rsid w:val="00FE0516"/>
    <w:rsid w:val="00FE058A"/>
    <w:rsid w:val="00FE08C5"/>
    <w:rsid w:val="00FE09E7"/>
    <w:rsid w:val="00FE0CB4"/>
    <w:rsid w:val="00FE1416"/>
    <w:rsid w:val="00FE14FB"/>
    <w:rsid w:val="00FE1526"/>
    <w:rsid w:val="00FE1E10"/>
    <w:rsid w:val="00FE1EB8"/>
    <w:rsid w:val="00FE1F63"/>
    <w:rsid w:val="00FE1F71"/>
    <w:rsid w:val="00FE2003"/>
    <w:rsid w:val="00FE21B2"/>
    <w:rsid w:val="00FE27F1"/>
    <w:rsid w:val="00FE2B32"/>
    <w:rsid w:val="00FE2DAA"/>
    <w:rsid w:val="00FE2F9C"/>
    <w:rsid w:val="00FE308E"/>
    <w:rsid w:val="00FE3161"/>
    <w:rsid w:val="00FE32F5"/>
    <w:rsid w:val="00FE34AC"/>
    <w:rsid w:val="00FE3566"/>
    <w:rsid w:val="00FE3743"/>
    <w:rsid w:val="00FE39CE"/>
    <w:rsid w:val="00FE3ABB"/>
    <w:rsid w:val="00FE3C4E"/>
    <w:rsid w:val="00FE4081"/>
    <w:rsid w:val="00FE41FD"/>
    <w:rsid w:val="00FE42C8"/>
    <w:rsid w:val="00FE447F"/>
    <w:rsid w:val="00FE44E8"/>
    <w:rsid w:val="00FE49EB"/>
    <w:rsid w:val="00FE5111"/>
    <w:rsid w:val="00FE535E"/>
    <w:rsid w:val="00FE5497"/>
    <w:rsid w:val="00FE570E"/>
    <w:rsid w:val="00FE5E31"/>
    <w:rsid w:val="00FE5E43"/>
    <w:rsid w:val="00FE60E7"/>
    <w:rsid w:val="00FE662A"/>
    <w:rsid w:val="00FE6690"/>
    <w:rsid w:val="00FE6F14"/>
    <w:rsid w:val="00FE71E2"/>
    <w:rsid w:val="00FE726C"/>
    <w:rsid w:val="00FE734F"/>
    <w:rsid w:val="00FE7A70"/>
    <w:rsid w:val="00FE7BAC"/>
    <w:rsid w:val="00FF0050"/>
    <w:rsid w:val="00FF00EB"/>
    <w:rsid w:val="00FF0845"/>
    <w:rsid w:val="00FF0CE7"/>
    <w:rsid w:val="00FF0CFA"/>
    <w:rsid w:val="00FF0CFB"/>
    <w:rsid w:val="00FF146C"/>
    <w:rsid w:val="00FF1597"/>
    <w:rsid w:val="00FF16EF"/>
    <w:rsid w:val="00FF1904"/>
    <w:rsid w:val="00FF1D03"/>
    <w:rsid w:val="00FF1E04"/>
    <w:rsid w:val="00FF1E99"/>
    <w:rsid w:val="00FF1FC2"/>
    <w:rsid w:val="00FF2117"/>
    <w:rsid w:val="00FF22AA"/>
    <w:rsid w:val="00FF2348"/>
    <w:rsid w:val="00FF274F"/>
    <w:rsid w:val="00FF2FAE"/>
    <w:rsid w:val="00FF31EB"/>
    <w:rsid w:val="00FF34E9"/>
    <w:rsid w:val="00FF37E0"/>
    <w:rsid w:val="00FF385B"/>
    <w:rsid w:val="00FF3C25"/>
    <w:rsid w:val="00FF3D1D"/>
    <w:rsid w:val="00FF3EAA"/>
    <w:rsid w:val="00FF4154"/>
    <w:rsid w:val="00FF44BC"/>
    <w:rsid w:val="00FF4681"/>
    <w:rsid w:val="00FF4A1C"/>
    <w:rsid w:val="00FF4B09"/>
    <w:rsid w:val="00FF4D9E"/>
    <w:rsid w:val="00FF4E8B"/>
    <w:rsid w:val="00FF5098"/>
    <w:rsid w:val="00FF5123"/>
    <w:rsid w:val="00FF529D"/>
    <w:rsid w:val="00FF52DE"/>
    <w:rsid w:val="00FF5313"/>
    <w:rsid w:val="00FF5588"/>
    <w:rsid w:val="00FF5710"/>
    <w:rsid w:val="00FF583F"/>
    <w:rsid w:val="00FF584D"/>
    <w:rsid w:val="00FF6275"/>
    <w:rsid w:val="00FF6694"/>
    <w:rsid w:val="00FF6932"/>
    <w:rsid w:val="00FF6980"/>
    <w:rsid w:val="00FF6BFB"/>
    <w:rsid w:val="00FF7468"/>
    <w:rsid w:val="00FF77BE"/>
    <w:rsid w:val="00FF7846"/>
    <w:rsid w:val="00FF794D"/>
    <w:rsid w:val="00FF79C7"/>
    <w:rsid w:val="00FF7A2F"/>
    <w:rsid w:val="00FF7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303A91-995E-4BC1-A3FE-3C069FC7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3DC"/>
  </w:style>
  <w:style w:type="paragraph" w:styleId="Heading1">
    <w:name w:val="heading 1"/>
    <w:basedOn w:val="Normal"/>
    <w:link w:val="Heading1Char"/>
    <w:uiPriority w:val="9"/>
    <w:qFormat/>
    <w:rsid w:val="00D46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D46D7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AD5"/>
    <w:rPr>
      <w:color w:val="0000FF" w:themeColor="hyperlink"/>
      <w:u w:val="single"/>
    </w:rPr>
  </w:style>
  <w:style w:type="paragraph" w:styleId="BalloonText">
    <w:name w:val="Balloon Text"/>
    <w:basedOn w:val="Normal"/>
    <w:link w:val="BalloonTextChar"/>
    <w:uiPriority w:val="99"/>
    <w:semiHidden/>
    <w:unhideWhenUsed/>
    <w:rsid w:val="008E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D8"/>
    <w:rPr>
      <w:rFonts w:ascii="Tahoma" w:hAnsi="Tahoma" w:cs="Tahoma"/>
      <w:sz w:val="16"/>
      <w:szCs w:val="16"/>
    </w:rPr>
  </w:style>
  <w:style w:type="table" w:styleId="TableGrid">
    <w:name w:val="Table Grid"/>
    <w:basedOn w:val="TableNormal"/>
    <w:uiPriority w:val="59"/>
    <w:rsid w:val="0042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2126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21261"/>
  </w:style>
  <w:style w:type="paragraph" w:styleId="Footer">
    <w:name w:val="footer"/>
    <w:basedOn w:val="Normal"/>
    <w:link w:val="FooterChar"/>
    <w:uiPriority w:val="99"/>
    <w:unhideWhenUsed/>
    <w:rsid w:val="009212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1261"/>
  </w:style>
  <w:style w:type="character" w:customStyle="1" w:styleId="Heading1Char">
    <w:name w:val="Heading 1 Char"/>
    <w:basedOn w:val="DefaultParagraphFont"/>
    <w:link w:val="Heading1"/>
    <w:uiPriority w:val="9"/>
    <w:rsid w:val="00D46D7C"/>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D46D7C"/>
    <w:rPr>
      <w:rFonts w:ascii="Times New Roman" w:eastAsia="Times New Roman" w:hAnsi="Times New Roman" w:cs="Times New Roman"/>
      <w:b/>
      <w:bCs/>
      <w:sz w:val="36"/>
      <w:szCs w:val="36"/>
      <w:lang w:eastAsia="nl-NL"/>
    </w:rPr>
  </w:style>
  <w:style w:type="character" w:customStyle="1" w:styleId="name">
    <w:name w:val="name"/>
    <w:basedOn w:val="DefaultParagraphFont"/>
    <w:rsid w:val="00D46D7C"/>
  </w:style>
  <w:style w:type="character" w:customStyle="1" w:styleId="xref-sep">
    <w:name w:val="xref-sep"/>
    <w:basedOn w:val="DefaultParagraphFont"/>
    <w:rsid w:val="00D46D7C"/>
  </w:style>
  <w:style w:type="paragraph" w:styleId="ListParagraph">
    <w:name w:val="List Paragraph"/>
    <w:basedOn w:val="Normal"/>
    <w:uiPriority w:val="34"/>
    <w:qFormat/>
    <w:rsid w:val="00847E59"/>
    <w:pPr>
      <w:ind w:left="720"/>
      <w:contextualSpacing/>
    </w:pPr>
  </w:style>
  <w:style w:type="paragraph" w:styleId="FootnoteText">
    <w:name w:val="footnote text"/>
    <w:basedOn w:val="Normal"/>
    <w:link w:val="FootnoteTextChar"/>
    <w:uiPriority w:val="99"/>
    <w:semiHidden/>
    <w:unhideWhenUsed/>
    <w:rsid w:val="003D1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8AA"/>
    <w:rPr>
      <w:sz w:val="20"/>
      <w:szCs w:val="20"/>
    </w:rPr>
  </w:style>
  <w:style w:type="character" w:styleId="FootnoteReference">
    <w:name w:val="footnote reference"/>
    <w:basedOn w:val="DefaultParagraphFont"/>
    <w:uiPriority w:val="99"/>
    <w:semiHidden/>
    <w:unhideWhenUsed/>
    <w:rsid w:val="003D18AA"/>
    <w:rPr>
      <w:vertAlign w:val="superscript"/>
    </w:rPr>
  </w:style>
  <w:style w:type="character" w:customStyle="1" w:styleId="apple-converted-space">
    <w:name w:val="apple-converted-space"/>
    <w:basedOn w:val="DefaultParagraphFont"/>
    <w:rsid w:val="005243EB"/>
  </w:style>
  <w:style w:type="character" w:styleId="CommentReference">
    <w:name w:val="annotation reference"/>
    <w:basedOn w:val="DefaultParagraphFont"/>
    <w:uiPriority w:val="99"/>
    <w:semiHidden/>
    <w:unhideWhenUsed/>
    <w:rsid w:val="002A79F9"/>
    <w:rPr>
      <w:sz w:val="18"/>
      <w:szCs w:val="18"/>
    </w:rPr>
  </w:style>
  <w:style w:type="paragraph" w:styleId="CommentText">
    <w:name w:val="annotation text"/>
    <w:basedOn w:val="Normal"/>
    <w:link w:val="CommentTextChar"/>
    <w:uiPriority w:val="99"/>
    <w:semiHidden/>
    <w:unhideWhenUsed/>
    <w:rsid w:val="002A79F9"/>
    <w:pPr>
      <w:spacing w:line="240" w:lineRule="auto"/>
    </w:pPr>
    <w:rPr>
      <w:sz w:val="24"/>
      <w:szCs w:val="24"/>
    </w:rPr>
  </w:style>
  <w:style w:type="character" w:customStyle="1" w:styleId="CommentTextChar">
    <w:name w:val="Comment Text Char"/>
    <w:basedOn w:val="DefaultParagraphFont"/>
    <w:link w:val="CommentText"/>
    <w:uiPriority w:val="99"/>
    <w:semiHidden/>
    <w:rsid w:val="002A79F9"/>
    <w:rPr>
      <w:sz w:val="24"/>
      <w:szCs w:val="24"/>
    </w:rPr>
  </w:style>
  <w:style w:type="paragraph" w:styleId="CommentSubject">
    <w:name w:val="annotation subject"/>
    <w:basedOn w:val="CommentText"/>
    <w:next w:val="CommentText"/>
    <w:link w:val="CommentSubjectChar"/>
    <w:uiPriority w:val="99"/>
    <w:semiHidden/>
    <w:unhideWhenUsed/>
    <w:rsid w:val="002A79F9"/>
    <w:rPr>
      <w:b/>
      <w:bCs/>
      <w:sz w:val="20"/>
      <w:szCs w:val="20"/>
    </w:rPr>
  </w:style>
  <w:style w:type="character" w:customStyle="1" w:styleId="CommentSubjectChar">
    <w:name w:val="Comment Subject Char"/>
    <w:basedOn w:val="CommentTextChar"/>
    <w:link w:val="CommentSubject"/>
    <w:uiPriority w:val="99"/>
    <w:semiHidden/>
    <w:rsid w:val="002A79F9"/>
    <w:rPr>
      <w:b/>
      <w:bCs/>
      <w:sz w:val="20"/>
      <w:szCs w:val="20"/>
    </w:rPr>
  </w:style>
  <w:style w:type="paragraph" w:customStyle="1" w:styleId="Abstract">
    <w:name w:val="Abstract"/>
    <w:basedOn w:val="Normal"/>
    <w:next w:val="Keywords"/>
    <w:qFormat/>
    <w:rsid w:val="00FD36F2"/>
    <w:pPr>
      <w:spacing w:before="360" w:after="300" w:line="360" w:lineRule="auto"/>
      <w:ind w:left="720" w:right="567"/>
    </w:pPr>
    <w:rPr>
      <w:rFonts w:ascii="Times New Roman" w:eastAsia="Times New Roman" w:hAnsi="Times New Roman" w:cs="Times New Roman"/>
      <w:szCs w:val="24"/>
    </w:rPr>
  </w:style>
  <w:style w:type="paragraph" w:customStyle="1" w:styleId="Keywords">
    <w:name w:val="Keywords"/>
    <w:basedOn w:val="Normal"/>
    <w:next w:val="Normal"/>
    <w:qFormat/>
    <w:rsid w:val="00FD36F2"/>
    <w:pPr>
      <w:spacing w:before="240" w:after="240" w:line="360" w:lineRule="auto"/>
      <w:ind w:left="720" w:right="567"/>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2958">
      <w:bodyDiv w:val="1"/>
      <w:marLeft w:val="0"/>
      <w:marRight w:val="0"/>
      <w:marTop w:val="0"/>
      <w:marBottom w:val="0"/>
      <w:divBdr>
        <w:top w:val="none" w:sz="0" w:space="0" w:color="auto"/>
        <w:left w:val="none" w:sz="0" w:space="0" w:color="auto"/>
        <w:bottom w:val="none" w:sz="0" w:space="0" w:color="auto"/>
        <w:right w:val="none" w:sz="0" w:space="0" w:color="auto"/>
      </w:divBdr>
      <w:divsChild>
        <w:div w:id="346903525">
          <w:marLeft w:val="0"/>
          <w:marRight w:val="0"/>
          <w:marTop w:val="0"/>
          <w:marBottom w:val="0"/>
          <w:divBdr>
            <w:top w:val="none" w:sz="0" w:space="0" w:color="auto"/>
            <w:left w:val="none" w:sz="0" w:space="0" w:color="auto"/>
            <w:bottom w:val="none" w:sz="0" w:space="0" w:color="auto"/>
            <w:right w:val="none" w:sz="0" w:space="0" w:color="auto"/>
          </w:divBdr>
        </w:div>
      </w:divsChild>
    </w:div>
    <w:div w:id="610477841">
      <w:bodyDiv w:val="1"/>
      <w:marLeft w:val="0"/>
      <w:marRight w:val="0"/>
      <w:marTop w:val="0"/>
      <w:marBottom w:val="0"/>
      <w:divBdr>
        <w:top w:val="none" w:sz="0" w:space="0" w:color="auto"/>
        <w:left w:val="none" w:sz="0" w:space="0" w:color="auto"/>
        <w:bottom w:val="none" w:sz="0" w:space="0" w:color="auto"/>
        <w:right w:val="none" w:sz="0" w:space="0" w:color="auto"/>
      </w:divBdr>
      <w:divsChild>
        <w:div w:id="599409459">
          <w:marLeft w:val="0"/>
          <w:marRight w:val="0"/>
          <w:marTop w:val="0"/>
          <w:marBottom w:val="0"/>
          <w:divBdr>
            <w:top w:val="none" w:sz="0" w:space="0" w:color="auto"/>
            <w:left w:val="none" w:sz="0" w:space="0" w:color="auto"/>
            <w:bottom w:val="none" w:sz="0" w:space="0" w:color="auto"/>
            <w:right w:val="none" w:sz="0" w:space="0" w:color="auto"/>
          </w:divBdr>
        </w:div>
      </w:divsChild>
    </w:div>
    <w:div w:id="732122479">
      <w:bodyDiv w:val="1"/>
      <w:marLeft w:val="0"/>
      <w:marRight w:val="0"/>
      <w:marTop w:val="0"/>
      <w:marBottom w:val="0"/>
      <w:divBdr>
        <w:top w:val="none" w:sz="0" w:space="0" w:color="auto"/>
        <w:left w:val="none" w:sz="0" w:space="0" w:color="auto"/>
        <w:bottom w:val="none" w:sz="0" w:space="0" w:color="auto"/>
        <w:right w:val="none" w:sz="0" w:space="0" w:color="auto"/>
      </w:divBdr>
      <w:divsChild>
        <w:div w:id="27150285">
          <w:marLeft w:val="0"/>
          <w:marRight w:val="0"/>
          <w:marTop w:val="0"/>
          <w:marBottom w:val="0"/>
          <w:divBdr>
            <w:top w:val="none" w:sz="0" w:space="0" w:color="auto"/>
            <w:left w:val="none" w:sz="0" w:space="0" w:color="auto"/>
            <w:bottom w:val="none" w:sz="0" w:space="0" w:color="auto"/>
            <w:right w:val="none" w:sz="0" w:space="0" w:color="auto"/>
          </w:divBdr>
        </w:div>
      </w:divsChild>
    </w:div>
    <w:div w:id="885916535">
      <w:bodyDiv w:val="1"/>
      <w:marLeft w:val="0"/>
      <w:marRight w:val="0"/>
      <w:marTop w:val="0"/>
      <w:marBottom w:val="0"/>
      <w:divBdr>
        <w:top w:val="none" w:sz="0" w:space="0" w:color="auto"/>
        <w:left w:val="none" w:sz="0" w:space="0" w:color="auto"/>
        <w:bottom w:val="none" w:sz="0" w:space="0" w:color="auto"/>
        <w:right w:val="none" w:sz="0" w:space="0" w:color="auto"/>
      </w:divBdr>
      <w:divsChild>
        <w:div w:id="255527481">
          <w:marLeft w:val="0"/>
          <w:marRight w:val="0"/>
          <w:marTop w:val="0"/>
          <w:marBottom w:val="0"/>
          <w:divBdr>
            <w:top w:val="none" w:sz="0" w:space="0" w:color="auto"/>
            <w:left w:val="none" w:sz="0" w:space="0" w:color="auto"/>
            <w:bottom w:val="none" w:sz="0" w:space="0" w:color="auto"/>
            <w:right w:val="none" w:sz="0" w:space="0" w:color="auto"/>
          </w:divBdr>
        </w:div>
      </w:divsChild>
    </w:div>
    <w:div w:id="1015031988">
      <w:bodyDiv w:val="1"/>
      <w:marLeft w:val="0"/>
      <w:marRight w:val="0"/>
      <w:marTop w:val="0"/>
      <w:marBottom w:val="0"/>
      <w:divBdr>
        <w:top w:val="none" w:sz="0" w:space="0" w:color="auto"/>
        <w:left w:val="none" w:sz="0" w:space="0" w:color="auto"/>
        <w:bottom w:val="none" w:sz="0" w:space="0" w:color="auto"/>
        <w:right w:val="none" w:sz="0" w:space="0" w:color="auto"/>
      </w:divBdr>
      <w:divsChild>
        <w:div w:id="484519200">
          <w:marLeft w:val="0"/>
          <w:marRight w:val="0"/>
          <w:marTop w:val="0"/>
          <w:marBottom w:val="0"/>
          <w:divBdr>
            <w:top w:val="none" w:sz="0" w:space="0" w:color="auto"/>
            <w:left w:val="none" w:sz="0" w:space="0" w:color="auto"/>
            <w:bottom w:val="none" w:sz="0" w:space="0" w:color="auto"/>
            <w:right w:val="none" w:sz="0" w:space="0" w:color="auto"/>
          </w:divBdr>
        </w:div>
      </w:divsChild>
    </w:div>
    <w:div w:id="1424571410">
      <w:bodyDiv w:val="1"/>
      <w:marLeft w:val="0"/>
      <w:marRight w:val="0"/>
      <w:marTop w:val="0"/>
      <w:marBottom w:val="0"/>
      <w:divBdr>
        <w:top w:val="none" w:sz="0" w:space="0" w:color="auto"/>
        <w:left w:val="none" w:sz="0" w:space="0" w:color="auto"/>
        <w:bottom w:val="none" w:sz="0" w:space="0" w:color="auto"/>
        <w:right w:val="none" w:sz="0" w:space="0" w:color="auto"/>
      </w:divBdr>
    </w:div>
    <w:div w:id="1432428993">
      <w:bodyDiv w:val="1"/>
      <w:marLeft w:val="0"/>
      <w:marRight w:val="0"/>
      <w:marTop w:val="0"/>
      <w:marBottom w:val="0"/>
      <w:divBdr>
        <w:top w:val="none" w:sz="0" w:space="0" w:color="auto"/>
        <w:left w:val="none" w:sz="0" w:space="0" w:color="auto"/>
        <w:bottom w:val="none" w:sz="0" w:space="0" w:color="auto"/>
        <w:right w:val="none" w:sz="0" w:space="0" w:color="auto"/>
      </w:divBdr>
    </w:div>
    <w:div w:id="1458988129">
      <w:bodyDiv w:val="1"/>
      <w:marLeft w:val="0"/>
      <w:marRight w:val="0"/>
      <w:marTop w:val="0"/>
      <w:marBottom w:val="0"/>
      <w:divBdr>
        <w:top w:val="none" w:sz="0" w:space="0" w:color="auto"/>
        <w:left w:val="none" w:sz="0" w:space="0" w:color="auto"/>
        <w:bottom w:val="none" w:sz="0" w:space="0" w:color="auto"/>
        <w:right w:val="none" w:sz="0" w:space="0" w:color="auto"/>
      </w:divBdr>
      <w:divsChild>
        <w:div w:id="213929908">
          <w:marLeft w:val="0"/>
          <w:marRight w:val="0"/>
          <w:marTop w:val="0"/>
          <w:marBottom w:val="0"/>
          <w:divBdr>
            <w:top w:val="none" w:sz="0" w:space="0" w:color="auto"/>
            <w:left w:val="none" w:sz="0" w:space="0" w:color="auto"/>
            <w:bottom w:val="none" w:sz="0" w:space="0" w:color="auto"/>
            <w:right w:val="none" w:sz="0" w:space="0" w:color="auto"/>
          </w:divBdr>
        </w:div>
      </w:divsChild>
    </w:div>
    <w:div w:id="1823498304">
      <w:bodyDiv w:val="1"/>
      <w:marLeft w:val="0"/>
      <w:marRight w:val="0"/>
      <w:marTop w:val="0"/>
      <w:marBottom w:val="0"/>
      <w:divBdr>
        <w:top w:val="none" w:sz="0" w:space="0" w:color="auto"/>
        <w:left w:val="none" w:sz="0" w:space="0" w:color="auto"/>
        <w:bottom w:val="none" w:sz="0" w:space="0" w:color="auto"/>
        <w:right w:val="none" w:sz="0" w:space="0" w:color="auto"/>
      </w:divBdr>
      <w:divsChild>
        <w:div w:id="2097480540">
          <w:marLeft w:val="0"/>
          <w:marRight w:val="0"/>
          <w:marTop w:val="0"/>
          <w:marBottom w:val="0"/>
          <w:divBdr>
            <w:top w:val="none" w:sz="0" w:space="0" w:color="auto"/>
            <w:left w:val="none" w:sz="0" w:space="0" w:color="auto"/>
            <w:bottom w:val="none" w:sz="0" w:space="0" w:color="auto"/>
            <w:right w:val="none" w:sz="0" w:space="0" w:color="auto"/>
          </w:divBdr>
        </w:div>
      </w:divsChild>
    </w:div>
    <w:div w:id="19252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Lam@mpi.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38EF9-FD4E-44BA-91EF-D78DE644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E363F25F.dotm</Template>
  <TotalTime>0</TotalTime>
  <Pages>31</Pages>
  <Words>7558</Words>
  <Characters>43081</Characters>
  <Application>Microsoft Office Word</Application>
  <DocSecurity>0</DocSecurity>
  <Lines>359</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Lam</dc:creator>
  <cp:lastModifiedBy>Martha Moulson</cp:lastModifiedBy>
  <cp:revision>2</cp:revision>
  <cp:lastPrinted>2014-09-29T10:15:00Z</cp:lastPrinted>
  <dcterms:created xsi:type="dcterms:W3CDTF">2018-04-30T13:22:00Z</dcterms:created>
  <dcterms:modified xsi:type="dcterms:W3CDTF">2018-04-30T13:22:00Z</dcterms:modified>
</cp:coreProperties>
</file>