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5C70554" w14:textId="77777777" w:rsidR="004C019D" w:rsidRPr="00761531" w:rsidRDefault="008B5B24" w:rsidP="005F2BA4">
      <w:pPr>
        <w:pStyle w:val="PlainText"/>
        <w:spacing w:after="120" w:line="276" w:lineRule="auto"/>
        <w:rPr>
          <w:rFonts w:asciiTheme="minorHAnsi" w:hAnsiTheme="minorHAnsi" w:cs="Arial"/>
          <w:b/>
          <w:bCs/>
          <w:color w:val="000000" w:themeColor="text1"/>
          <w:sz w:val="28"/>
          <w:szCs w:val="28"/>
          <w:lang w:val="en-GB"/>
          <w14:textOutline w14:w="0" w14:cap="flat" w14:cmpd="sng" w14:algn="ctr">
            <w14:noFill/>
            <w14:prstDash w14:val="solid"/>
            <w14:round/>
          </w14:textOutline>
        </w:rPr>
      </w:pPr>
      <w:r w:rsidRPr="00761531">
        <w:rPr>
          <w:rFonts w:asciiTheme="minorHAnsi" w:hAnsiTheme="minorHAnsi" w:cs="Arial"/>
          <w:b/>
          <w:bCs/>
          <w:color w:val="000000" w:themeColor="text1"/>
          <w:sz w:val="28"/>
          <w:szCs w:val="28"/>
          <w:lang w:val="en-GB"/>
          <w14:textOutline w14:w="0" w14:cap="flat" w14:cmpd="sng" w14:algn="ctr">
            <w14:noFill/>
            <w14:prstDash w14:val="solid"/>
            <w14:round/>
          </w14:textOutline>
        </w:rPr>
        <w:t xml:space="preserve">Alien Futures: </w:t>
      </w:r>
      <w:r w:rsidR="004C019D" w:rsidRPr="00761531">
        <w:rPr>
          <w:rFonts w:asciiTheme="minorHAnsi" w:hAnsiTheme="minorHAnsi" w:cs="Arial"/>
          <w:b/>
          <w:bCs/>
          <w:color w:val="000000" w:themeColor="text1"/>
          <w:sz w:val="28"/>
          <w:szCs w:val="28"/>
          <w:lang w:val="en-GB"/>
          <w14:textOutline w14:w="0" w14:cap="flat" w14:cmpd="sng" w14:algn="ctr">
            <w14:noFill/>
            <w14:prstDash w14:val="solid"/>
            <w14:round/>
          </w14:textOutline>
        </w:rPr>
        <w:t>What is on the horizon for biological invasions?</w:t>
      </w:r>
    </w:p>
    <w:p w14:paraId="4F243D15" w14:textId="77777777" w:rsidR="008B5B24" w:rsidRPr="001720E8" w:rsidRDefault="008B5B24" w:rsidP="005F2BA4">
      <w:pPr>
        <w:spacing w:line="276" w:lineRule="auto"/>
        <w:rPr>
          <w:rFonts w:asciiTheme="minorHAnsi" w:hAnsiTheme="minorHAnsi"/>
          <w:b/>
          <w:sz w:val="22"/>
          <w:szCs w:val="22"/>
          <w:shd w:val="clear" w:color="auto" w:fill="F9FDFF"/>
        </w:rPr>
      </w:pPr>
    </w:p>
    <w:p w14:paraId="428C3CF2" w14:textId="511E3526" w:rsidR="00A075A0" w:rsidRPr="001720E8" w:rsidRDefault="00A075A0" w:rsidP="005F2BA4">
      <w:pPr>
        <w:spacing w:line="276" w:lineRule="auto"/>
        <w:rPr>
          <w:rFonts w:asciiTheme="minorHAnsi" w:hAnsiTheme="minorHAnsi"/>
          <w:bCs/>
          <w:sz w:val="22"/>
          <w:szCs w:val="22"/>
          <w:shd w:val="clear" w:color="auto" w:fill="F9FDFF"/>
        </w:rPr>
      </w:pPr>
      <w:r w:rsidRPr="001720E8">
        <w:rPr>
          <w:rFonts w:asciiTheme="minorHAnsi" w:hAnsiTheme="minorHAnsi"/>
          <w:bCs/>
          <w:sz w:val="22"/>
          <w:szCs w:val="22"/>
          <w:shd w:val="clear" w:color="auto" w:fill="F9FDFF"/>
        </w:rPr>
        <w:t xml:space="preserve">Running title: Alien Futures </w:t>
      </w:r>
    </w:p>
    <w:p w14:paraId="190ADF1E" w14:textId="77777777" w:rsidR="00A075A0" w:rsidRPr="001720E8" w:rsidRDefault="00A075A0" w:rsidP="005F2BA4">
      <w:pPr>
        <w:spacing w:line="276" w:lineRule="auto"/>
        <w:rPr>
          <w:rFonts w:asciiTheme="minorHAnsi" w:hAnsiTheme="minorHAnsi"/>
          <w:b/>
          <w:sz w:val="22"/>
          <w:szCs w:val="22"/>
          <w:shd w:val="clear" w:color="auto" w:fill="F9FDFF"/>
        </w:rPr>
      </w:pPr>
    </w:p>
    <w:p w14:paraId="3C48391A" w14:textId="77777777" w:rsidR="008B5B24" w:rsidRPr="001720E8" w:rsidRDefault="008B5B24" w:rsidP="005F2BA4">
      <w:pPr>
        <w:spacing w:line="276" w:lineRule="auto"/>
        <w:rPr>
          <w:rFonts w:asciiTheme="minorHAnsi" w:hAnsiTheme="minorHAnsi"/>
          <w:bCs/>
          <w:i/>
          <w:iCs/>
          <w:color w:val="000000" w:themeColor="text1"/>
          <w:sz w:val="22"/>
          <w:szCs w:val="22"/>
          <w14:textOutline w14:w="0" w14:cap="flat" w14:cmpd="sng" w14:algn="ctr">
            <w14:noFill/>
            <w14:prstDash w14:val="solid"/>
            <w14:round/>
          </w14:textOutline>
        </w:rPr>
      </w:pPr>
      <w:r w:rsidRPr="001720E8">
        <w:rPr>
          <w:rFonts w:asciiTheme="minorHAnsi" w:hAnsiTheme="minorHAnsi"/>
          <w:bCs/>
          <w:i/>
          <w:iCs/>
          <w:color w:val="000000" w:themeColor="text1"/>
          <w:sz w:val="22"/>
          <w:szCs w:val="22"/>
          <w14:textOutline w14:w="0" w14:cap="flat" w14:cmpd="sng" w14:algn="ctr">
            <w14:noFill/>
            <w14:prstDash w14:val="solid"/>
            <w14:round/>
          </w14:textOutline>
        </w:rPr>
        <w:t>Katharina Dehnen-Schmutz</w:t>
      </w:r>
      <w:r w:rsidRPr="001720E8">
        <w:rPr>
          <w:rFonts w:asciiTheme="minorHAnsi" w:hAnsiTheme="minorHAnsi" w:cs="Arial"/>
          <w:color w:val="000000" w:themeColor="text1"/>
          <w:sz w:val="22"/>
          <w:szCs w:val="22"/>
          <w:vertAlign w:val="superscript"/>
          <w14:textOutline w14:w="0" w14:cap="flat" w14:cmpd="sng" w14:algn="ctr">
            <w14:noFill/>
            <w14:prstDash w14:val="solid"/>
            <w14:round/>
          </w14:textOutline>
        </w:rPr>
        <w:t>1*</w:t>
      </w:r>
      <w:r w:rsidRPr="001720E8">
        <w:rPr>
          <w:rFonts w:asciiTheme="minorHAnsi" w:hAnsiTheme="minorHAnsi"/>
          <w:bCs/>
          <w:i/>
          <w:iCs/>
          <w:color w:val="000000" w:themeColor="text1"/>
          <w:sz w:val="22"/>
          <w:szCs w:val="22"/>
          <w14:textOutline w14:w="0" w14:cap="flat" w14:cmpd="sng" w14:algn="ctr">
            <w14:noFill/>
            <w14:prstDash w14:val="solid"/>
            <w14:round/>
          </w14:textOutline>
        </w:rPr>
        <w:t>, Thomas Boivin</w:t>
      </w:r>
      <w:r w:rsidRPr="001720E8">
        <w:rPr>
          <w:rFonts w:asciiTheme="minorHAnsi" w:hAnsiTheme="minorHAnsi" w:cs="Arial"/>
          <w:color w:val="000000" w:themeColor="text1"/>
          <w:sz w:val="22"/>
          <w:szCs w:val="22"/>
          <w:vertAlign w:val="superscript"/>
          <w14:textOutline w14:w="0" w14:cap="flat" w14:cmpd="sng" w14:algn="ctr">
            <w14:noFill/>
            <w14:prstDash w14:val="solid"/>
            <w14:round/>
          </w14:textOutline>
        </w:rPr>
        <w:t>2</w:t>
      </w:r>
      <w:r w:rsidRPr="001720E8">
        <w:rPr>
          <w:rFonts w:asciiTheme="minorHAnsi" w:hAnsiTheme="minorHAnsi"/>
          <w:bCs/>
          <w:i/>
          <w:iCs/>
          <w:color w:val="000000" w:themeColor="text1"/>
          <w:sz w:val="22"/>
          <w:szCs w:val="22"/>
          <w14:textOutline w14:w="0" w14:cap="flat" w14:cmpd="sng" w14:algn="ctr">
            <w14:noFill/>
            <w14:prstDash w14:val="solid"/>
            <w14:round/>
          </w14:textOutline>
        </w:rPr>
        <w:t>, Franz Essl</w:t>
      </w:r>
      <w:r w:rsidRPr="001720E8">
        <w:rPr>
          <w:rFonts w:asciiTheme="minorHAnsi" w:hAnsiTheme="minorHAnsi" w:cs="Arial"/>
          <w:color w:val="000000" w:themeColor="text1"/>
          <w:sz w:val="22"/>
          <w:szCs w:val="22"/>
          <w:vertAlign w:val="superscript"/>
          <w14:textOutline w14:w="0" w14:cap="flat" w14:cmpd="sng" w14:algn="ctr">
            <w14:noFill/>
            <w14:prstDash w14:val="solid"/>
            <w14:round/>
          </w14:textOutline>
        </w:rPr>
        <w:t>3</w:t>
      </w:r>
      <w:r w:rsidRPr="001720E8">
        <w:rPr>
          <w:rFonts w:asciiTheme="minorHAnsi" w:hAnsiTheme="minorHAnsi"/>
          <w:bCs/>
          <w:i/>
          <w:iCs/>
          <w:color w:val="000000" w:themeColor="text1"/>
          <w:sz w:val="22"/>
          <w:szCs w:val="22"/>
          <w14:textOutline w14:w="0" w14:cap="flat" w14:cmpd="sng" w14:algn="ctr">
            <w14:noFill/>
            <w14:prstDash w14:val="solid"/>
            <w14:round/>
          </w14:textOutline>
        </w:rPr>
        <w:t>, Quentin J Groom</w:t>
      </w:r>
      <w:r w:rsidRPr="001720E8">
        <w:rPr>
          <w:rFonts w:asciiTheme="minorHAnsi" w:hAnsiTheme="minorHAnsi" w:cs="Arial"/>
          <w:color w:val="000000" w:themeColor="text1"/>
          <w:sz w:val="22"/>
          <w:szCs w:val="22"/>
          <w:vertAlign w:val="superscript"/>
          <w14:textOutline w14:w="0" w14:cap="flat" w14:cmpd="sng" w14:algn="ctr">
            <w14:noFill/>
            <w14:prstDash w14:val="solid"/>
            <w14:round/>
          </w14:textOutline>
        </w:rPr>
        <w:t>4</w:t>
      </w:r>
      <w:r w:rsidRPr="001720E8">
        <w:rPr>
          <w:rFonts w:asciiTheme="minorHAnsi" w:hAnsiTheme="minorHAnsi"/>
          <w:bCs/>
          <w:i/>
          <w:iCs/>
          <w:color w:val="000000" w:themeColor="text1"/>
          <w:sz w:val="22"/>
          <w:szCs w:val="22"/>
          <w14:textOutline w14:w="0" w14:cap="flat" w14:cmpd="sng" w14:algn="ctr">
            <w14:noFill/>
            <w14:prstDash w14:val="solid"/>
            <w14:round/>
          </w14:textOutline>
        </w:rPr>
        <w:t>, Laura Harrison</w:t>
      </w:r>
      <w:r w:rsidRPr="001720E8">
        <w:rPr>
          <w:rFonts w:asciiTheme="minorHAnsi" w:hAnsiTheme="minorHAnsi" w:cs="Arial"/>
          <w:color w:val="000000" w:themeColor="text1"/>
          <w:sz w:val="22"/>
          <w:szCs w:val="22"/>
          <w:vertAlign w:val="superscript"/>
          <w14:textOutline w14:w="0" w14:cap="flat" w14:cmpd="sng" w14:algn="ctr">
            <w14:noFill/>
            <w14:prstDash w14:val="solid"/>
            <w14:round/>
          </w14:textOutline>
        </w:rPr>
        <w:t xml:space="preserve">5, </w:t>
      </w:r>
      <w:r w:rsidRPr="001720E8">
        <w:rPr>
          <w:rFonts w:asciiTheme="minorHAnsi" w:hAnsiTheme="minorHAnsi"/>
          <w:bCs/>
          <w:i/>
          <w:iCs/>
          <w:color w:val="000000" w:themeColor="text1"/>
          <w:sz w:val="22"/>
          <w:szCs w:val="22"/>
          <w14:textOutline w14:w="0" w14:cap="flat" w14:cmpd="sng" w14:algn="ctr">
            <w14:noFill/>
            <w14:prstDash w14:val="solid"/>
            <w14:round/>
          </w14:textOutline>
        </w:rPr>
        <w:t>Julia M Touza</w:t>
      </w:r>
      <w:r w:rsidRPr="001720E8">
        <w:rPr>
          <w:rFonts w:asciiTheme="minorHAnsi" w:hAnsiTheme="minorHAnsi" w:cs="Arial"/>
          <w:color w:val="000000" w:themeColor="text1"/>
          <w:sz w:val="22"/>
          <w:szCs w:val="22"/>
          <w:vertAlign w:val="superscript"/>
          <w14:textOutline w14:w="0" w14:cap="flat" w14:cmpd="sng" w14:algn="ctr">
            <w14:noFill/>
            <w14:prstDash w14:val="solid"/>
            <w14:round/>
          </w14:textOutline>
        </w:rPr>
        <w:t>5</w:t>
      </w:r>
      <w:r w:rsidRPr="001720E8">
        <w:rPr>
          <w:rFonts w:asciiTheme="minorHAnsi" w:hAnsiTheme="minorHAnsi"/>
          <w:bCs/>
          <w:i/>
          <w:iCs/>
          <w:color w:val="000000" w:themeColor="text1"/>
          <w:sz w:val="22"/>
          <w:szCs w:val="22"/>
          <w14:textOutline w14:w="0" w14:cap="flat" w14:cmpd="sng" w14:algn="ctr">
            <w14:noFill/>
            <w14:prstDash w14:val="solid"/>
            <w14:round/>
          </w14:textOutline>
        </w:rPr>
        <w:t>, Helen Bayliss</w:t>
      </w:r>
      <w:r w:rsidRPr="001720E8">
        <w:rPr>
          <w:rFonts w:asciiTheme="minorHAnsi" w:hAnsiTheme="minorHAnsi" w:cs="Arial"/>
          <w:color w:val="000000" w:themeColor="text1"/>
          <w:sz w:val="22"/>
          <w:szCs w:val="22"/>
          <w:vertAlign w:val="superscript"/>
          <w14:textOutline w14:w="0" w14:cap="flat" w14:cmpd="sng" w14:algn="ctr">
            <w14:noFill/>
            <w14:prstDash w14:val="solid"/>
            <w14:round/>
          </w14:textOutline>
        </w:rPr>
        <w:t>6</w:t>
      </w:r>
    </w:p>
    <w:p w14:paraId="39C3788E" w14:textId="77777777" w:rsidR="008B5B24" w:rsidRPr="001720E8" w:rsidRDefault="008B5B24" w:rsidP="005F2BA4">
      <w:pPr>
        <w:spacing w:line="276" w:lineRule="auto"/>
        <w:rPr>
          <w:rFonts w:asciiTheme="minorHAnsi" w:hAnsiTheme="minorHAnsi"/>
          <w:color w:val="000000" w:themeColor="text1"/>
          <w:sz w:val="22"/>
          <w:szCs w:val="22"/>
          <w14:textOutline w14:w="0" w14:cap="flat" w14:cmpd="sng" w14:algn="ctr">
            <w14:noFill/>
            <w14:prstDash w14:val="solid"/>
            <w14:round/>
          </w14:textOutline>
        </w:rPr>
      </w:pPr>
    </w:p>
    <w:p w14:paraId="1AF4BED3" w14:textId="77777777" w:rsidR="008B5B24" w:rsidRPr="001720E8" w:rsidRDefault="008B5B24" w:rsidP="005F2BA4">
      <w:pPr>
        <w:pStyle w:val="PlainText"/>
        <w:spacing w:after="120" w:line="276" w:lineRule="auto"/>
        <w:rPr>
          <w:rFonts w:asciiTheme="minorHAnsi" w:hAnsiTheme="minorHAnsi" w:cs="Arial"/>
          <w:color w:val="000000" w:themeColor="text1"/>
          <w:sz w:val="22"/>
          <w:szCs w:val="22"/>
          <w:lang w:val="en-GB"/>
          <w14:textOutline w14:w="0" w14:cap="flat" w14:cmpd="sng" w14:algn="ctr">
            <w14:noFill/>
            <w14:prstDash w14:val="solid"/>
            <w14:round/>
          </w14:textOutline>
        </w:rPr>
      </w:pPr>
      <w:r w:rsidRPr="001720E8">
        <w:rPr>
          <w:rFonts w:asciiTheme="minorHAnsi" w:hAnsiTheme="minorHAnsi" w:cs="Arial"/>
          <w:color w:val="000000" w:themeColor="text1"/>
          <w:sz w:val="22"/>
          <w:szCs w:val="22"/>
          <w:vertAlign w:val="superscript"/>
          <w:lang w:val="en-GB"/>
          <w14:textOutline w14:w="0" w14:cap="flat" w14:cmpd="sng" w14:algn="ctr">
            <w14:noFill/>
            <w14:prstDash w14:val="solid"/>
            <w14:round/>
          </w14:textOutline>
        </w:rPr>
        <w:t xml:space="preserve">1 </w:t>
      </w:r>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Centre for Agroecology, Water and Resilience, Coventry University, Ryton Gardens, Coventry, CV8 3LG, UK</w:t>
      </w:r>
    </w:p>
    <w:p w14:paraId="2A006496" w14:textId="77777777" w:rsidR="008B5B24" w:rsidRPr="001720E8" w:rsidRDefault="008B5B24" w:rsidP="005F2BA4">
      <w:pPr>
        <w:pStyle w:val="PlainText"/>
        <w:spacing w:after="120" w:line="276" w:lineRule="auto"/>
        <w:rPr>
          <w:rFonts w:asciiTheme="minorHAnsi" w:hAnsiTheme="minorHAnsi"/>
          <w:color w:val="000000" w:themeColor="text1"/>
          <w:sz w:val="22"/>
          <w:szCs w:val="22"/>
          <w:lang w:val="en-GB"/>
          <w14:textOutline w14:w="0" w14:cap="flat" w14:cmpd="sng" w14:algn="ctr">
            <w14:noFill/>
            <w14:prstDash w14:val="solid"/>
            <w14:round/>
          </w14:textOutline>
        </w:rPr>
      </w:pPr>
      <w:r w:rsidRPr="001720E8">
        <w:rPr>
          <w:rFonts w:asciiTheme="minorHAnsi" w:hAnsiTheme="minorHAnsi" w:cs="Arial"/>
          <w:color w:val="000000" w:themeColor="text1"/>
          <w:sz w:val="22"/>
          <w:szCs w:val="22"/>
          <w:vertAlign w:val="superscript"/>
          <w:lang w:val="en-GB"/>
          <w14:textOutline w14:w="0" w14:cap="flat" w14:cmpd="sng" w14:algn="ctr">
            <w14:noFill/>
            <w14:prstDash w14:val="solid"/>
            <w14:round/>
          </w14:textOutline>
        </w:rPr>
        <w:t>2</w:t>
      </w:r>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 xml:space="preserve"> Ecology of Mediterranean Forests, </w:t>
      </w:r>
      <w:bookmarkStart w:id="0" w:name="_GoBack"/>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URFM, INRA, 84914, Avignon</w:t>
      </w:r>
      <w:bookmarkEnd w:id="0"/>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 France</w:t>
      </w:r>
    </w:p>
    <w:p w14:paraId="6C1F9153" w14:textId="77777777" w:rsidR="008B5B24" w:rsidRPr="001720E8" w:rsidRDefault="008B5B24" w:rsidP="005F2BA4">
      <w:pPr>
        <w:pStyle w:val="PlainText"/>
        <w:spacing w:after="120" w:line="276" w:lineRule="auto"/>
        <w:rPr>
          <w:rFonts w:asciiTheme="minorHAnsi" w:hAnsiTheme="minorHAnsi" w:cs="Arial"/>
          <w:color w:val="000000" w:themeColor="text1"/>
          <w:sz w:val="22"/>
          <w:szCs w:val="22"/>
          <w:lang w:val="en-GB"/>
          <w14:textOutline w14:w="0" w14:cap="flat" w14:cmpd="sng" w14:algn="ctr">
            <w14:noFill/>
            <w14:prstDash w14:val="solid"/>
            <w14:round/>
          </w14:textOutline>
        </w:rPr>
      </w:pPr>
      <w:r w:rsidRPr="001720E8">
        <w:rPr>
          <w:rFonts w:asciiTheme="minorHAnsi" w:hAnsiTheme="minorHAnsi" w:cs="Arial"/>
          <w:color w:val="000000" w:themeColor="text1"/>
          <w:sz w:val="22"/>
          <w:szCs w:val="22"/>
          <w:vertAlign w:val="superscript"/>
          <w:lang w:val="en-GB"/>
          <w14:textOutline w14:w="0" w14:cap="flat" w14:cmpd="sng" w14:algn="ctr">
            <w14:noFill/>
            <w14:prstDash w14:val="solid"/>
            <w14:round/>
          </w14:textOutline>
        </w:rPr>
        <w:t xml:space="preserve">3 </w:t>
      </w:r>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 xml:space="preserve">Department of Botany and Biodiversity Research, University Vienna, </w:t>
      </w:r>
      <w:proofErr w:type="spellStart"/>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Rennweg</w:t>
      </w:r>
      <w:proofErr w:type="spellEnd"/>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 xml:space="preserve"> 14, 1030 Vienna</w:t>
      </w:r>
    </w:p>
    <w:p w14:paraId="12171E42" w14:textId="4275DB11" w:rsidR="008B5B24" w:rsidRPr="001720E8" w:rsidRDefault="008B5B24" w:rsidP="005F2BA4">
      <w:pPr>
        <w:pStyle w:val="PlainText"/>
        <w:spacing w:after="120" w:line="276" w:lineRule="auto"/>
        <w:rPr>
          <w:rFonts w:asciiTheme="minorHAnsi" w:hAnsiTheme="minorHAnsi" w:cs="Arial"/>
          <w:color w:val="000000" w:themeColor="text1"/>
          <w:sz w:val="22"/>
          <w:szCs w:val="22"/>
          <w:lang w:val="nl-NL"/>
          <w14:textOutline w14:w="0" w14:cap="flat" w14:cmpd="sng" w14:algn="ctr">
            <w14:noFill/>
            <w14:prstDash w14:val="solid"/>
            <w14:round/>
          </w14:textOutline>
        </w:rPr>
      </w:pPr>
      <w:r w:rsidRPr="001720E8">
        <w:rPr>
          <w:rFonts w:asciiTheme="minorHAnsi" w:hAnsiTheme="minorHAnsi" w:cs="Arial"/>
          <w:color w:val="000000" w:themeColor="text1"/>
          <w:sz w:val="22"/>
          <w:szCs w:val="22"/>
          <w:vertAlign w:val="superscript"/>
          <w:lang w:val="nl-NL"/>
          <w14:textOutline w14:w="0" w14:cap="flat" w14:cmpd="sng" w14:algn="ctr">
            <w14:noFill/>
            <w14:prstDash w14:val="solid"/>
            <w14:round/>
          </w14:textOutline>
        </w:rPr>
        <w:t>4</w:t>
      </w:r>
      <w:r w:rsidRPr="001720E8">
        <w:rPr>
          <w:rFonts w:asciiTheme="minorHAnsi" w:hAnsiTheme="minorHAnsi" w:cs="Arial"/>
          <w:color w:val="000000" w:themeColor="text1"/>
          <w:sz w:val="22"/>
          <w:szCs w:val="22"/>
          <w:lang w:val="nl-NL"/>
          <w14:textOutline w14:w="0" w14:cap="flat" w14:cmpd="sng" w14:algn="ctr">
            <w14:noFill/>
            <w14:prstDash w14:val="solid"/>
            <w14:round/>
          </w14:textOutline>
        </w:rPr>
        <w:t xml:space="preserve"> </w:t>
      </w:r>
      <w:proofErr w:type="spellStart"/>
      <w:r w:rsidRPr="001720E8">
        <w:rPr>
          <w:rFonts w:asciiTheme="minorHAnsi" w:hAnsiTheme="minorHAnsi" w:cs="Arial"/>
          <w:color w:val="000000" w:themeColor="text1"/>
          <w:sz w:val="22"/>
          <w:szCs w:val="22"/>
          <w:lang w:val="nl-NL"/>
          <w14:textOutline w14:w="0" w14:cap="flat" w14:cmpd="sng" w14:algn="ctr">
            <w14:noFill/>
            <w14:prstDash w14:val="solid"/>
            <w14:round/>
          </w14:textOutline>
        </w:rPr>
        <w:t>Botanic</w:t>
      </w:r>
      <w:proofErr w:type="spellEnd"/>
      <w:r w:rsidRPr="001720E8">
        <w:rPr>
          <w:rFonts w:asciiTheme="minorHAnsi" w:hAnsiTheme="minorHAnsi" w:cs="Arial"/>
          <w:color w:val="000000" w:themeColor="text1"/>
          <w:sz w:val="22"/>
          <w:szCs w:val="22"/>
          <w:lang w:val="nl-NL"/>
          <w14:textOutline w14:w="0" w14:cap="flat" w14:cmpd="sng" w14:algn="ctr">
            <w14:noFill/>
            <w14:prstDash w14:val="solid"/>
            <w14:round/>
          </w14:textOutline>
        </w:rPr>
        <w:t xml:space="preserve"> Garden Meise, </w:t>
      </w:r>
      <w:proofErr w:type="spellStart"/>
      <w:r w:rsidRPr="001720E8">
        <w:rPr>
          <w:rFonts w:asciiTheme="minorHAnsi" w:hAnsiTheme="minorHAnsi" w:cs="Arial"/>
          <w:color w:val="000000" w:themeColor="text1"/>
          <w:sz w:val="22"/>
          <w:szCs w:val="22"/>
          <w:lang w:val="nl-NL"/>
          <w14:textOutline w14:w="0" w14:cap="flat" w14:cmpd="sng" w14:algn="ctr">
            <w14:noFill/>
            <w14:prstDash w14:val="solid"/>
            <w14:round/>
          </w14:textOutline>
        </w:rPr>
        <w:t>Bouchout</w:t>
      </w:r>
      <w:proofErr w:type="spellEnd"/>
      <w:r w:rsidRPr="001720E8">
        <w:rPr>
          <w:rFonts w:asciiTheme="minorHAnsi" w:hAnsiTheme="minorHAnsi" w:cs="Arial"/>
          <w:color w:val="000000" w:themeColor="text1"/>
          <w:sz w:val="22"/>
          <w:szCs w:val="22"/>
          <w:lang w:val="nl-NL"/>
          <w14:textOutline w14:w="0" w14:cap="flat" w14:cmpd="sng" w14:algn="ctr">
            <w14:noFill/>
            <w14:prstDash w14:val="solid"/>
            <w14:round/>
          </w14:textOutline>
        </w:rPr>
        <w:t xml:space="preserve"> Domain, Nieuwelaan 38</w:t>
      </w:r>
      <w:r w:rsidR="009B78AA" w:rsidRPr="001720E8">
        <w:rPr>
          <w:rFonts w:asciiTheme="minorHAnsi" w:hAnsiTheme="minorHAnsi" w:cs="Arial"/>
          <w:color w:val="000000" w:themeColor="text1"/>
          <w:sz w:val="22"/>
          <w:szCs w:val="22"/>
          <w:lang w:val="nl-NL"/>
          <w14:textOutline w14:w="0" w14:cap="flat" w14:cmpd="sng" w14:algn="ctr">
            <w14:noFill/>
            <w14:prstDash w14:val="solid"/>
            <w14:round/>
          </w14:textOutline>
        </w:rPr>
        <w:t>,</w:t>
      </w:r>
      <w:r w:rsidRPr="001720E8">
        <w:rPr>
          <w:rFonts w:asciiTheme="minorHAnsi" w:hAnsiTheme="minorHAnsi" w:cs="Arial"/>
          <w:color w:val="000000" w:themeColor="text1"/>
          <w:sz w:val="22"/>
          <w:szCs w:val="22"/>
          <w:lang w:val="nl-NL"/>
          <w14:textOutline w14:w="0" w14:cap="flat" w14:cmpd="sng" w14:algn="ctr">
            <w14:noFill/>
            <w14:prstDash w14:val="solid"/>
            <w14:round/>
          </w14:textOutline>
        </w:rPr>
        <w:t xml:space="preserve"> 1860 Meise, Belgium</w:t>
      </w:r>
    </w:p>
    <w:p w14:paraId="1BF07C42" w14:textId="77777777" w:rsidR="008B5B24" w:rsidRPr="001720E8" w:rsidRDefault="008B5B24" w:rsidP="005F2BA4">
      <w:pPr>
        <w:pStyle w:val="PlainText"/>
        <w:spacing w:after="120" w:line="276" w:lineRule="auto"/>
        <w:rPr>
          <w:rFonts w:asciiTheme="minorHAnsi" w:hAnsiTheme="minorHAnsi" w:cs="Arial"/>
          <w:color w:val="000000" w:themeColor="text1"/>
          <w:sz w:val="22"/>
          <w:szCs w:val="22"/>
          <w:lang w:val="en-GB"/>
          <w14:textOutline w14:w="0" w14:cap="flat" w14:cmpd="sng" w14:algn="ctr">
            <w14:noFill/>
            <w14:prstDash w14:val="solid"/>
            <w14:round/>
          </w14:textOutline>
        </w:rPr>
      </w:pPr>
      <w:r w:rsidRPr="001720E8">
        <w:rPr>
          <w:rFonts w:asciiTheme="minorHAnsi" w:hAnsiTheme="minorHAnsi" w:cs="Arial"/>
          <w:color w:val="000000" w:themeColor="text1"/>
          <w:sz w:val="22"/>
          <w:szCs w:val="22"/>
          <w:vertAlign w:val="superscript"/>
          <w:lang w:val="en-GB"/>
          <w14:textOutline w14:w="0" w14:cap="flat" w14:cmpd="sng" w14:algn="ctr">
            <w14:noFill/>
            <w14:prstDash w14:val="solid"/>
            <w14:round/>
          </w14:textOutline>
        </w:rPr>
        <w:t>5</w:t>
      </w:r>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 xml:space="preserve"> Environment Department, University of York, Wentworth Way, </w:t>
      </w:r>
      <w:proofErr w:type="spellStart"/>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Heslington</w:t>
      </w:r>
      <w:proofErr w:type="spellEnd"/>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 YO10 5NG, York, UK</w:t>
      </w:r>
    </w:p>
    <w:p w14:paraId="73DB9EE1" w14:textId="1675B89A" w:rsidR="008B5B24" w:rsidRPr="001720E8" w:rsidRDefault="008B5B24" w:rsidP="005F2BA4">
      <w:pPr>
        <w:pStyle w:val="PlainText"/>
        <w:spacing w:after="120" w:line="276" w:lineRule="auto"/>
        <w:rPr>
          <w:rFonts w:asciiTheme="minorHAnsi" w:hAnsiTheme="minorHAnsi" w:cs="Arial"/>
          <w:color w:val="000000" w:themeColor="text1"/>
          <w:sz w:val="22"/>
          <w:szCs w:val="22"/>
          <w:lang w:val="en-GB"/>
          <w14:textOutline w14:w="0" w14:cap="flat" w14:cmpd="sng" w14:algn="ctr">
            <w14:noFill/>
            <w14:prstDash w14:val="solid"/>
            <w14:round/>
          </w14:textOutline>
        </w:rPr>
      </w:pPr>
      <w:r w:rsidRPr="001720E8">
        <w:rPr>
          <w:rFonts w:asciiTheme="minorHAnsi" w:hAnsiTheme="minorHAnsi" w:cs="Arial"/>
          <w:color w:val="000000" w:themeColor="text1"/>
          <w:sz w:val="22"/>
          <w:szCs w:val="22"/>
          <w:vertAlign w:val="superscript"/>
          <w:lang w:val="en-GB"/>
          <w14:textOutline w14:w="0" w14:cap="flat" w14:cmpd="sng" w14:algn="ctr">
            <w14:noFill/>
            <w14:prstDash w14:val="solid"/>
            <w14:round/>
          </w14:textOutline>
        </w:rPr>
        <w:t>6</w:t>
      </w:r>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 xml:space="preserve"> </w:t>
      </w:r>
      <w:r w:rsidR="004C431A" w:rsidRPr="001720E8">
        <w:rPr>
          <w:rFonts w:asciiTheme="minorHAnsi" w:hAnsiTheme="minorHAnsi" w:cs="Arial"/>
          <w:color w:val="000000" w:themeColor="text1"/>
          <w:sz w:val="22"/>
          <w:szCs w:val="22"/>
          <w:lang w:val="en-GB"/>
          <w14:textOutline w14:w="0" w14:cap="flat" w14:cmpd="sng" w14:algn="ctr">
            <w14:noFill/>
            <w14:prstDash w14:val="solid"/>
            <w14:round/>
          </w14:textOutline>
        </w:rPr>
        <w:t>London</w:t>
      </w:r>
      <w:r w:rsidR="00803C3E" w:rsidRPr="001720E8">
        <w:rPr>
          <w:rFonts w:asciiTheme="minorHAnsi" w:hAnsiTheme="minorHAnsi" w:cs="Arial"/>
          <w:color w:val="000000" w:themeColor="text1"/>
          <w:sz w:val="22"/>
          <w:szCs w:val="22"/>
          <w:lang w:val="en-GB"/>
          <w14:textOutline w14:w="0" w14:cap="flat" w14:cmpd="sng" w14:algn="ctr">
            <w14:noFill/>
            <w14:prstDash w14:val="solid"/>
            <w14:round/>
          </w14:textOutline>
        </w:rPr>
        <w:t>, UK</w:t>
      </w:r>
    </w:p>
    <w:p w14:paraId="4B6B12B3" w14:textId="77777777" w:rsidR="00573143" w:rsidRPr="001720E8" w:rsidRDefault="00573143" w:rsidP="005F2BA4">
      <w:pPr>
        <w:spacing w:line="276" w:lineRule="auto"/>
        <w:rPr>
          <w:rFonts w:asciiTheme="minorHAnsi" w:hAnsiTheme="minorHAnsi" w:cstheme="majorBidi"/>
          <w:b/>
          <w:bCs/>
          <w:sz w:val="22"/>
          <w:szCs w:val="22"/>
        </w:rPr>
      </w:pPr>
    </w:p>
    <w:p w14:paraId="2E070635" w14:textId="1824B971" w:rsidR="00B51B8F" w:rsidRPr="001720E8" w:rsidRDefault="004614FB" w:rsidP="001720E8">
      <w:pPr>
        <w:pStyle w:val="PlainText"/>
        <w:spacing w:after="120" w:line="276" w:lineRule="auto"/>
        <w:rPr>
          <w:rFonts w:asciiTheme="minorHAnsi" w:hAnsiTheme="minorHAnsi" w:cs="Arial"/>
          <w:color w:val="000000" w:themeColor="text1"/>
          <w:sz w:val="22"/>
          <w:szCs w:val="22"/>
          <w:lang w:val="en-GB"/>
          <w14:textOutline w14:w="0" w14:cap="flat" w14:cmpd="sng" w14:algn="ctr">
            <w14:noFill/>
            <w14:prstDash w14:val="solid"/>
            <w14:round/>
          </w14:textOutline>
        </w:rPr>
      </w:pPr>
      <w:r w:rsidRPr="001720E8">
        <w:rPr>
          <w:rFonts w:asciiTheme="minorHAnsi" w:hAnsiTheme="minorHAnsi" w:cs="Arial"/>
          <w:color w:val="000000" w:themeColor="text1"/>
          <w:sz w:val="22"/>
          <w:szCs w:val="22"/>
          <w:lang w:val="en-GB"/>
          <w14:textOutline w14:w="0" w14:cap="flat" w14:cmpd="sng" w14:algn="ctr">
            <w14:noFill/>
            <w14:prstDash w14:val="solid"/>
            <w14:round/>
          </w14:textOutline>
        </w:rPr>
        <w:t xml:space="preserve">*Corresponding author, email: </w:t>
      </w:r>
      <w:hyperlink r:id="rId8" w:history="1">
        <w:r w:rsidRPr="001720E8">
          <w:rPr>
            <w:rStyle w:val="Hyperlink"/>
            <w:rFonts w:asciiTheme="minorHAnsi" w:hAnsiTheme="minorHAnsi" w:cs="Arial"/>
            <w:sz w:val="22"/>
            <w:szCs w:val="22"/>
            <w:lang w:val="en-GB"/>
            <w14:textOutline w14:w="0" w14:cap="flat" w14:cmpd="sng" w14:algn="ctr">
              <w14:noFill/>
              <w14:prstDash w14:val="solid"/>
              <w14:round/>
            </w14:textOutline>
          </w:rPr>
          <w:t>ab6340@coventry.ac.uk</w:t>
        </w:r>
      </w:hyperlink>
    </w:p>
    <w:p w14:paraId="5E85D859" w14:textId="77777777" w:rsidR="00B51B8F" w:rsidRPr="001720E8" w:rsidRDefault="00B51B8F" w:rsidP="005F2BA4">
      <w:pPr>
        <w:spacing w:line="276" w:lineRule="auto"/>
        <w:rPr>
          <w:rFonts w:asciiTheme="minorHAnsi" w:hAnsiTheme="minorHAnsi" w:cstheme="majorBidi"/>
          <w:b/>
          <w:bCs/>
          <w:sz w:val="22"/>
          <w:szCs w:val="22"/>
        </w:rPr>
      </w:pPr>
    </w:p>
    <w:p w14:paraId="009413B3" w14:textId="77777777" w:rsidR="001720E8" w:rsidRDefault="001720E8">
      <w:pPr>
        <w:rPr>
          <w:rFonts w:asciiTheme="minorHAnsi" w:hAnsiTheme="minorHAnsi" w:cstheme="majorBidi"/>
          <w:b/>
          <w:bCs/>
          <w:sz w:val="22"/>
          <w:szCs w:val="22"/>
        </w:rPr>
      </w:pPr>
      <w:r>
        <w:rPr>
          <w:rFonts w:asciiTheme="minorHAnsi" w:hAnsiTheme="minorHAnsi" w:cstheme="majorBidi"/>
          <w:b/>
          <w:bCs/>
          <w:sz w:val="22"/>
          <w:szCs w:val="22"/>
        </w:rPr>
        <w:br w:type="page"/>
      </w:r>
    </w:p>
    <w:p w14:paraId="65B94BB2" w14:textId="772C7BBE" w:rsidR="00573143" w:rsidRDefault="00364F0D" w:rsidP="005F2BA4">
      <w:pPr>
        <w:spacing w:line="276" w:lineRule="auto"/>
        <w:rPr>
          <w:rFonts w:asciiTheme="minorHAnsi" w:hAnsiTheme="minorHAnsi" w:cstheme="majorBidi"/>
          <w:b/>
          <w:bCs/>
          <w:sz w:val="22"/>
          <w:szCs w:val="22"/>
        </w:rPr>
      </w:pPr>
      <w:r w:rsidRPr="001720E8">
        <w:rPr>
          <w:rFonts w:asciiTheme="minorHAnsi" w:hAnsiTheme="minorHAnsi" w:cstheme="majorBidi"/>
          <w:b/>
          <w:bCs/>
          <w:sz w:val="22"/>
          <w:szCs w:val="22"/>
        </w:rPr>
        <w:lastRenderedPageBreak/>
        <w:t>Abstract</w:t>
      </w:r>
      <w:r w:rsidR="00CE7932" w:rsidRPr="001720E8">
        <w:rPr>
          <w:rFonts w:asciiTheme="minorHAnsi" w:hAnsiTheme="minorHAnsi" w:cstheme="majorBidi"/>
          <w:b/>
          <w:bCs/>
          <w:sz w:val="22"/>
          <w:szCs w:val="22"/>
        </w:rPr>
        <w:t xml:space="preserve"> </w:t>
      </w:r>
    </w:p>
    <w:p w14:paraId="521EF485" w14:textId="77777777" w:rsidR="00276695" w:rsidRPr="001720E8" w:rsidRDefault="00276695" w:rsidP="005F2BA4">
      <w:pPr>
        <w:spacing w:line="276" w:lineRule="auto"/>
        <w:rPr>
          <w:rFonts w:asciiTheme="minorHAnsi" w:hAnsiTheme="minorHAnsi" w:cstheme="majorBidi"/>
          <w:b/>
          <w:bCs/>
          <w:sz w:val="22"/>
          <w:szCs w:val="22"/>
        </w:rPr>
      </w:pPr>
    </w:p>
    <w:p w14:paraId="74D99A5F" w14:textId="498F7F17" w:rsidR="004901D4" w:rsidRPr="001720E8" w:rsidRDefault="004901D4" w:rsidP="005F2BA4">
      <w:pPr>
        <w:spacing w:line="276" w:lineRule="auto"/>
        <w:rPr>
          <w:rFonts w:asciiTheme="minorHAnsi" w:hAnsiTheme="minorHAnsi"/>
          <w:b/>
          <w:bCs/>
          <w:color w:val="000000" w:themeColor="text1"/>
          <w:sz w:val="22"/>
          <w:szCs w:val="22"/>
          <w14:textOutline w14:w="0" w14:cap="flat" w14:cmpd="sng" w14:algn="ctr">
            <w14:noFill/>
            <w14:prstDash w14:val="solid"/>
            <w14:round/>
          </w14:textOutline>
        </w:rPr>
      </w:pPr>
      <w:r w:rsidRPr="001720E8">
        <w:rPr>
          <w:rFonts w:asciiTheme="minorHAnsi" w:hAnsiTheme="minorHAnsi"/>
          <w:b/>
          <w:bCs/>
          <w:color w:val="000000" w:themeColor="text1"/>
          <w:sz w:val="22"/>
          <w:szCs w:val="22"/>
          <w14:textOutline w14:w="0" w14:cap="flat" w14:cmpd="sng" w14:algn="ctr">
            <w14:noFill/>
            <w14:prstDash w14:val="solid"/>
            <w14:round/>
          </w14:textOutline>
        </w:rPr>
        <w:t>Aim</w:t>
      </w:r>
    </w:p>
    <w:p w14:paraId="11FD61AE" w14:textId="3A17493B" w:rsidR="004901D4" w:rsidRPr="001720E8" w:rsidRDefault="004901D4" w:rsidP="005F2BA4">
      <w:pPr>
        <w:spacing w:line="276" w:lineRule="auto"/>
        <w:rPr>
          <w:rFonts w:asciiTheme="minorHAnsi" w:hAnsiTheme="minorHAnsi"/>
          <w:sz w:val="22"/>
          <w:szCs w:val="22"/>
        </w:rPr>
      </w:pPr>
      <w:r w:rsidRPr="001720E8">
        <w:rPr>
          <w:rFonts w:asciiTheme="minorHAnsi" w:hAnsiTheme="minorHAnsi"/>
          <w:sz w:val="22"/>
          <w:szCs w:val="22"/>
        </w:rPr>
        <w:t xml:space="preserve">To </w:t>
      </w:r>
      <w:r w:rsidR="003D46BC" w:rsidRPr="001720E8">
        <w:rPr>
          <w:rFonts w:asciiTheme="minorHAnsi" w:hAnsiTheme="minorHAnsi"/>
          <w:sz w:val="22"/>
          <w:szCs w:val="22"/>
        </w:rPr>
        <w:t xml:space="preserve">collect and </w:t>
      </w:r>
      <w:r w:rsidRPr="001720E8">
        <w:rPr>
          <w:rFonts w:asciiTheme="minorHAnsi" w:hAnsiTheme="minorHAnsi"/>
          <w:sz w:val="22"/>
          <w:szCs w:val="22"/>
        </w:rPr>
        <w:t xml:space="preserve">identify the issues </w:t>
      </w:r>
      <w:r w:rsidR="003D46BC" w:rsidRPr="001720E8">
        <w:rPr>
          <w:rFonts w:asciiTheme="minorHAnsi" w:hAnsiTheme="minorHAnsi"/>
          <w:sz w:val="22"/>
          <w:szCs w:val="22"/>
        </w:rPr>
        <w:t xml:space="preserve">that may affect the future global and local management of biological invasions in the next 20 to 50 years and provide guidance </w:t>
      </w:r>
      <w:r w:rsidR="00D71A65" w:rsidRPr="001720E8">
        <w:rPr>
          <w:rFonts w:asciiTheme="minorHAnsi" w:hAnsiTheme="minorHAnsi"/>
          <w:sz w:val="22"/>
          <w:szCs w:val="22"/>
        </w:rPr>
        <w:t xml:space="preserve">for the </w:t>
      </w:r>
      <w:r w:rsidR="00C66404" w:rsidRPr="001720E8">
        <w:rPr>
          <w:rFonts w:asciiTheme="minorHAnsi" w:hAnsiTheme="minorHAnsi"/>
          <w:sz w:val="22"/>
          <w:szCs w:val="22"/>
        </w:rPr>
        <w:t>prioritis</w:t>
      </w:r>
      <w:r w:rsidR="00D71A65" w:rsidRPr="001720E8">
        <w:rPr>
          <w:rFonts w:asciiTheme="minorHAnsi" w:hAnsiTheme="minorHAnsi"/>
          <w:sz w:val="22"/>
          <w:szCs w:val="22"/>
        </w:rPr>
        <w:t>ation of</w:t>
      </w:r>
      <w:r w:rsidR="00412469" w:rsidRPr="001720E8">
        <w:rPr>
          <w:rFonts w:asciiTheme="minorHAnsi" w:hAnsiTheme="minorHAnsi"/>
          <w:sz w:val="22"/>
          <w:szCs w:val="22"/>
        </w:rPr>
        <w:t xml:space="preserve"> </w:t>
      </w:r>
      <w:r w:rsidR="004C019D" w:rsidRPr="001720E8">
        <w:rPr>
          <w:rFonts w:asciiTheme="minorHAnsi" w:hAnsiTheme="minorHAnsi"/>
          <w:sz w:val="22"/>
          <w:szCs w:val="22"/>
        </w:rPr>
        <w:t xml:space="preserve">actions and </w:t>
      </w:r>
      <w:r w:rsidR="00412469" w:rsidRPr="001720E8">
        <w:rPr>
          <w:rFonts w:asciiTheme="minorHAnsi" w:hAnsiTheme="minorHAnsi"/>
          <w:sz w:val="22"/>
          <w:szCs w:val="22"/>
        </w:rPr>
        <w:t>policies respond</w:t>
      </w:r>
      <w:r w:rsidR="004C019D" w:rsidRPr="001720E8">
        <w:rPr>
          <w:rFonts w:asciiTheme="minorHAnsi" w:hAnsiTheme="minorHAnsi"/>
          <w:sz w:val="22"/>
          <w:szCs w:val="22"/>
        </w:rPr>
        <w:t>ing</w:t>
      </w:r>
      <w:r w:rsidR="00412469" w:rsidRPr="001720E8">
        <w:rPr>
          <w:rFonts w:asciiTheme="minorHAnsi" w:hAnsiTheme="minorHAnsi"/>
          <w:sz w:val="22"/>
          <w:szCs w:val="22"/>
        </w:rPr>
        <w:t xml:space="preserve"> to </w:t>
      </w:r>
      <w:r w:rsidR="004C019D" w:rsidRPr="001720E8">
        <w:rPr>
          <w:rFonts w:asciiTheme="minorHAnsi" w:hAnsiTheme="minorHAnsi"/>
          <w:sz w:val="22"/>
          <w:szCs w:val="22"/>
        </w:rPr>
        <w:t>the</w:t>
      </w:r>
      <w:r w:rsidR="005F39F0" w:rsidRPr="001720E8">
        <w:rPr>
          <w:rFonts w:asciiTheme="minorHAnsi" w:hAnsiTheme="minorHAnsi"/>
          <w:sz w:val="22"/>
          <w:szCs w:val="22"/>
        </w:rPr>
        <w:t xml:space="preserve"> management</w:t>
      </w:r>
      <w:r w:rsidR="00412469" w:rsidRPr="001720E8">
        <w:rPr>
          <w:rFonts w:asciiTheme="minorHAnsi" w:hAnsiTheme="minorHAnsi"/>
          <w:sz w:val="22"/>
          <w:szCs w:val="22"/>
        </w:rPr>
        <w:t xml:space="preserve"> challenges</w:t>
      </w:r>
      <w:r w:rsidR="004C019D" w:rsidRPr="001720E8">
        <w:rPr>
          <w:rFonts w:asciiTheme="minorHAnsi" w:hAnsiTheme="minorHAnsi"/>
          <w:sz w:val="22"/>
          <w:szCs w:val="22"/>
        </w:rPr>
        <w:t xml:space="preserve"> of the future</w:t>
      </w:r>
      <w:r w:rsidR="00412469" w:rsidRPr="001720E8">
        <w:rPr>
          <w:rFonts w:asciiTheme="minorHAnsi" w:hAnsiTheme="minorHAnsi"/>
          <w:sz w:val="22"/>
          <w:szCs w:val="22"/>
        </w:rPr>
        <w:t>.</w:t>
      </w:r>
      <w:r w:rsidR="00844B29" w:rsidRPr="001720E8">
        <w:rPr>
          <w:rFonts w:asciiTheme="minorHAnsi" w:hAnsiTheme="minorHAnsi"/>
          <w:sz w:val="22"/>
          <w:szCs w:val="22"/>
        </w:rPr>
        <w:t xml:space="preserve"> </w:t>
      </w:r>
    </w:p>
    <w:p w14:paraId="210B769D" w14:textId="4FD23608" w:rsidR="004901D4" w:rsidRPr="001720E8" w:rsidRDefault="004901D4" w:rsidP="005F2BA4">
      <w:pPr>
        <w:spacing w:line="276" w:lineRule="auto"/>
        <w:rPr>
          <w:rFonts w:asciiTheme="minorHAnsi" w:hAnsiTheme="minorHAnsi"/>
          <w:b/>
          <w:bCs/>
          <w:sz w:val="22"/>
          <w:szCs w:val="22"/>
        </w:rPr>
      </w:pPr>
      <w:r w:rsidRPr="001720E8">
        <w:rPr>
          <w:rFonts w:asciiTheme="minorHAnsi" w:hAnsiTheme="minorHAnsi"/>
          <w:b/>
          <w:bCs/>
          <w:sz w:val="22"/>
          <w:szCs w:val="22"/>
        </w:rPr>
        <w:t>Location</w:t>
      </w:r>
    </w:p>
    <w:p w14:paraId="4E6FB84F" w14:textId="20227E09" w:rsidR="004901D4" w:rsidRPr="001720E8" w:rsidRDefault="004901D4" w:rsidP="005F2BA4">
      <w:pPr>
        <w:spacing w:line="276" w:lineRule="auto"/>
        <w:rPr>
          <w:rFonts w:asciiTheme="minorHAnsi" w:hAnsiTheme="minorHAnsi"/>
          <w:sz w:val="22"/>
          <w:szCs w:val="22"/>
        </w:rPr>
      </w:pPr>
      <w:r w:rsidRPr="001720E8">
        <w:rPr>
          <w:rFonts w:asciiTheme="minorHAnsi" w:hAnsiTheme="minorHAnsi"/>
          <w:sz w:val="22"/>
          <w:szCs w:val="22"/>
        </w:rPr>
        <w:t>Global</w:t>
      </w:r>
    </w:p>
    <w:p w14:paraId="4C0967C3" w14:textId="33D3618B" w:rsidR="004901D4" w:rsidRPr="001720E8" w:rsidRDefault="004901D4" w:rsidP="005F2BA4">
      <w:pPr>
        <w:spacing w:line="276" w:lineRule="auto"/>
        <w:rPr>
          <w:rFonts w:asciiTheme="minorHAnsi" w:hAnsiTheme="minorHAnsi"/>
          <w:b/>
          <w:bCs/>
          <w:sz w:val="22"/>
          <w:szCs w:val="22"/>
        </w:rPr>
      </w:pPr>
      <w:r w:rsidRPr="001720E8">
        <w:rPr>
          <w:rFonts w:asciiTheme="minorHAnsi" w:hAnsiTheme="minorHAnsi"/>
          <w:b/>
          <w:bCs/>
          <w:sz w:val="22"/>
          <w:szCs w:val="22"/>
        </w:rPr>
        <w:t>Methods</w:t>
      </w:r>
    </w:p>
    <w:p w14:paraId="7F074CAB" w14:textId="7D11C4B6" w:rsidR="00412469" w:rsidRPr="001720E8" w:rsidRDefault="00364F0D" w:rsidP="005F2BA4">
      <w:pPr>
        <w:spacing w:line="276" w:lineRule="auto"/>
        <w:rPr>
          <w:rFonts w:asciiTheme="minorHAnsi" w:hAnsiTheme="minorHAnsi"/>
          <w:sz w:val="22"/>
          <w:szCs w:val="22"/>
        </w:rPr>
      </w:pPr>
      <w:r w:rsidRPr="001720E8">
        <w:rPr>
          <w:rFonts w:asciiTheme="minorHAnsi" w:hAnsiTheme="minorHAnsi"/>
          <w:sz w:val="22"/>
          <w:szCs w:val="22"/>
        </w:rPr>
        <w:t xml:space="preserve">We used an </w:t>
      </w:r>
      <w:r w:rsidR="000F4CF4" w:rsidRPr="001720E8">
        <w:rPr>
          <w:rFonts w:asciiTheme="minorHAnsi" w:hAnsiTheme="minorHAnsi"/>
          <w:sz w:val="22"/>
          <w:szCs w:val="22"/>
        </w:rPr>
        <w:t xml:space="preserve">open </w:t>
      </w:r>
      <w:r w:rsidRPr="001720E8">
        <w:rPr>
          <w:rFonts w:asciiTheme="minorHAnsi" w:hAnsiTheme="minorHAnsi"/>
          <w:sz w:val="22"/>
          <w:szCs w:val="22"/>
        </w:rPr>
        <w:t xml:space="preserve">online survey </w:t>
      </w:r>
      <w:r w:rsidR="00C3339E" w:rsidRPr="001720E8">
        <w:rPr>
          <w:rFonts w:asciiTheme="minorHAnsi" w:hAnsiTheme="minorHAnsi"/>
          <w:sz w:val="22"/>
          <w:szCs w:val="22"/>
        </w:rPr>
        <w:t xml:space="preserve">to </w:t>
      </w:r>
      <w:r w:rsidRPr="001720E8">
        <w:rPr>
          <w:rFonts w:asciiTheme="minorHAnsi" w:hAnsiTheme="minorHAnsi"/>
          <w:sz w:val="22"/>
          <w:szCs w:val="22"/>
        </w:rPr>
        <w:t xml:space="preserve">poll specialists </w:t>
      </w:r>
      <w:r w:rsidR="007A7AD9" w:rsidRPr="001720E8">
        <w:rPr>
          <w:rFonts w:asciiTheme="minorHAnsi" w:hAnsiTheme="minorHAnsi"/>
          <w:sz w:val="22"/>
          <w:szCs w:val="22"/>
        </w:rPr>
        <w:t xml:space="preserve">and stakeholders </w:t>
      </w:r>
      <w:r w:rsidRPr="001720E8">
        <w:rPr>
          <w:rFonts w:asciiTheme="minorHAnsi" w:hAnsiTheme="minorHAnsi"/>
          <w:sz w:val="22"/>
          <w:szCs w:val="22"/>
        </w:rPr>
        <w:t>from around the world</w:t>
      </w:r>
      <w:r w:rsidR="003D46BC" w:rsidRPr="001720E8">
        <w:rPr>
          <w:rFonts w:asciiTheme="minorHAnsi" w:hAnsiTheme="minorHAnsi"/>
          <w:sz w:val="22"/>
          <w:szCs w:val="22"/>
        </w:rPr>
        <w:t xml:space="preserve"> </w:t>
      </w:r>
      <w:r w:rsidRPr="001720E8">
        <w:rPr>
          <w:rFonts w:asciiTheme="minorHAnsi" w:hAnsiTheme="minorHAnsi"/>
          <w:sz w:val="22"/>
          <w:szCs w:val="22"/>
        </w:rPr>
        <w:t xml:space="preserve">as to their opinion on the </w:t>
      </w:r>
      <w:r w:rsidR="00E37729" w:rsidRPr="001720E8">
        <w:rPr>
          <w:rFonts w:asciiTheme="minorHAnsi" w:hAnsiTheme="minorHAnsi"/>
          <w:sz w:val="22"/>
          <w:szCs w:val="22"/>
        </w:rPr>
        <w:t xml:space="preserve">three </w:t>
      </w:r>
      <w:r w:rsidRPr="001720E8">
        <w:rPr>
          <w:rFonts w:asciiTheme="minorHAnsi" w:hAnsiTheme="minorHAnsi"/>
          <w:sz w:val="22"/>
          <w:szCs w:val="22"/>
        </w:rPr>
        <w:t xml:space="preserve">most important future issues </w:t>
      </w:r>
      <w:r w:rsidR="004C019D" w:rsidRPr="001720E8">
        <w:rPr>
          <w:rFonts w:asciiTheme="minorHAnsi" w:hAnsiTheme="minorHAnsi"/>
          <w:sz w:val="22"/>
          <w:szCs w:val="22"/>
        </w:rPr>
        <w:t>both globally and at their respective local working level</w:t>
      </w:r>
      <w:r w:rsidRPr="001720E8">
        <w:rPr>
          <w:rFonts w:asciiTheme="minorHAnsi" w:hAnsiTheme="minorHAnsi"/>
          <w:sz w:val="22"/>
          <w:szCs w:val="22"/>
        </w:rPr>
        <w:t xml:space="preserve">. </w:t>
      </w:r>
    </w:p>
    <w:p w14:paraId="4F51D11C" w14:textId="602E5D4F" w:rsidR="004901D4" w:rsidRPr="001720E8" w:rsidRDefault="004901D4" w:rsidP="005F2BA4">
      <w:pPr>
        <w:spacing w:line="276" w:lineRule="auto"/>
        <w:rPr>
          <w:rFonts w:asciiTheme="minorHAnsi" w:hAnsiTheme="minorHAnsi"/>
          <w:b/>
          <w:bCs/>
          <w:sz w:val="22"/>
          <w:szCs w:val="22"/>
        </w:rPr>
      </w:pPr>
      <w:r w:rsidRPr="001720E8">
        <w:rPr>
          <w:rFonts w:asciiTheme="minorHAnsi" w:hAnsiTheme="minorHAnsi"/>
          <w:b/>
          <w:bCs/>
          <w:sz w:val="22"/>
          <w:szCs w:val="22"/>
        </w:rPr>
        <w:t>Results</w:t>
      </w:r>
    </w:p>
    <w:p w14:paraId="53EAF100" w14:textId="31EC5252" w:rsidR="001720E8" w:rsidRPr="00276695" w:rsidRDefault="00364F0D" w:rsidP="00276695">
      <w:pPr>
        <w:spacing w:line="276" w:lineRule="auto"/>
        <w:rPr>
          <w:rFonts w:asciiTheme="minorHAnsi" w:hAnsiTheme="minorHAnsi"/>
          <w:sz w:val="22"/>
          <w:szCs w:val="22"/>
        </w:rPr>
      </w:pPr>
      <w:r w:rsidRPr="001720E8">
        <w:rPr>
          <w:rFonts w:asciiTheme="minorHAnsi" w:hAnsiTheme="minorHAnsi"/>
          <w:sz w:val="22"/>
          <w:szCs w:val="22"/>
        </w:rPr>
        <w:t>The 240 respondents identified 6</w:t>
      </w:r>
      <w:r w:rsidR="00DB2FD3" w:rsidRPr="001720E8">
        <w:rPr>
          <w:rFonts w:asciiTheme="minorHAnsi" w:hAnsiTheme="minorHAnsi"/>
          <w:sz w:val="22"/>
          <w:szCs w:val="22"/>
        </w:rPr>
        <w:t>29</w:t>
      </w:r>
      <w:r w:rsidRPr="001720E8">
        <w:rPr>
          <w:rFonts w:asciiTheme="minorHAnsi" w:hAnsiTheme="minorHAnsi"/>
          <w:sz w:val="22"/>
          <w:szCs w:val="22"/>
        </w:rPr>
        <w:t xml:space="preserve"> global issues</w:t>
      </w:r>
      <w:r w:rsidR="00E55EAD" w:rsidRPr="001720E8">
        <w:rPr>
          <w:rFonts w:asciiTheme="minorHAnsi" w:hAnsiTheme="minorHAnsi"/>
          <w:sz w:val="22"/>
          <w:szCs w:val="22"/>
        </w:rPr>
        <w:t xml:space="preserve"> that w</w:t>
      </w:r>
      <w:r w:rsidR="008F0021" w:rsidRPr="001720E8">
        <w:rPr>
          <w:rFonts w:asciiTheme="minorHAnsi" w:hAnsiTheme="minorHAnsi"/>
          <w:sz w:val="22"/>
          <w:szCs w:val="22"/>
        </w:rPr>
        <w:t>e categoris</w:t>
      </w:r>
      <w:r w:rsidR="00633112" w:rsidRPr="001720E8">
        <w:rPr>
          <w:rFonts w:asciiTheme="minorHAnsi" w:hAnsiTheme="minorHAnsi"/>
          <w:sz w:val="22"/>
          <w:szCs w:val="22"/>
        </w:rPr>
        <w:t>ed into topics</w:t>
      </w:r>
      <w:r w:rsidR="00E55EAD" w:rsidRPr="001720E8">
        <w:rPr>
          <w:rFonts w:asciiTheme="minorHAnsi" w:hAnsiTheme="minorHAnsi"/>
          <w:sz w:val="22"/>
          <w:szCs w:val="22"/>
        </w:rPr>
        <w:t>. We</w:t>
      </w:r>
      <w:r w:rsidR="008F0021" w:rsidRPr="001720E8">
        <w:rPr>
          <w:rFonts w:asciiTheme="minorHAnsi" w:hAnsiTheme="minorHAnsi"/>
          <w:sz w:val="22"/>
          <w:szCs w:val="22"/>
        </w:rPr>
        <w:t xml:space="preserve"> summaris</w:t>
      </w:r>
      <w:r w:rsidR="00633112" w:rsidRPr="001720E8">
        <w:rPr>
          <w:rFonts w:asciiTheme="minorHAnsi" w:hAnsiTheme="minorHAnsi"/>
          <w:sz w:val="22"/>
          <w:szCs w:val="22"/>
        </w:rPr>
        <w:t>ed the highest rated topics into five</w:t>
      </w:r>
      <w:r w:rsidR="007A7AD9" w:rsidRPr="001720E8">
        <w:rPr>
          <w:rFonts w:asciiTheme="minorHAnsi" w:hAnsiTheme="minorHAnsi"/>
          <w:sz w:val="22"/>
          <w:szCs w:val="22"/>
        </w:rPr>
        <w:t xml:space="preserve"> broad thematic areas</w:t>
      </w:r>
      <w:r w:rsidRPr="001720E8">
        <w:rPr>
          <w:rFonts w:asciiTheme="minorHAnsi" w:hAnsiTheme="minorHAnsi"/>
          <w:sz w:val="22"/>
          <w:szCs w:val="22"/>
        </w:rPr>
        <w:t xml:space="preserve">: (1) environmental change, particularly climate change, </w:t>
      </w:r>
      <w:r w:rsidR="00E55EAD" w:rsidRPr="001720E8">
        <w:rPr>
          <w:rFonts w:asciiTheme="minorHAnsi" w:hAnsiTheme="minorHAnsi"/>
          <w:sz w:val="22"/>
          <w:szCs w:val="22"/>
        </w:rPr>
        <w:t>(2</w:t>
      </w:r>
      <w:r w:rsidRPr="001720E8">
        <w:rPr>
          <w:rFonts w:asciiTheme="minorHAnsi" w:hAnsiTheme="minorHAnsi"/>
          <w:sz w:val="22"/>
          <w:szCs w:val="22"/>
        </w:rPr>
        <w:t xml:space="preserve">) the spread of species through trade, </w:t>
      </w:r>
      <w:r w:rsidR="00E55EAD" w:rsidRPr="001720E8">
        <w:rPr>
          <w:rFonts w:asciiTheme="minorHAnsi" w:hAnsiTheme="minorHAnsi"/>
          <w:sz w:val="22"/>
          <w:szCs w:val="22"/>
        </w:rPr>
        <w:t xml:space="preserve">(3) public awareness, </w:t>
      </w:r>
      <w:r w:rsidRPr="001720E8">
        <w:rPr>
          <w:rFonts w:asciiTheme="minorHAnsi" w:hAnsiTheme="minorHAnsi"/>
          <w:sz w:val="22"/>
          <w:szCs w:val="22"/>
        </w:rPr>
        <w:t xml:space="preserve">(4) the development of new technologies to enhance management, and (5) the need to strengthen policies. </w:t>
      </w:r>
      <w:r w:rsidR="00E05D8B" w:rsidRPr="001720E8">
        <w:rPr>
          <w:rFonts w:asciiTheme="minorHAnsi" w:hAnsiTheme="minorHAnsi"/>
          <w:sz w:val="22"/>
          <w:szCs w:val="22"/>
        </w:rPr>
        <w:t>The respondents also identified 5</w:t>
      </w:r>
      <w:r w:rsidR="000D758C" w:rsidRPr="001720E8">
        <w:rPr>
          <w:rFonts w:asciiTheme="minorHAnsi" w:hAnsiTheme="minorHAnsi"/>
          <w:sz w:val="22"/>
          <w:szCs w:val="22"/>
        </w:rPr>
        <w:t>96</w:t>
      </w:r>
      <w:r w:rsidR="00E05D8B" w:rsidRPr="001720E8">
        <w:rPr>
          <w:rFonts w:asciiTheme="minorHAnsi" w:hAnsiTheme="minorHAnsi"/>
          <w:sz w:val="22"/>
          <w:szCs w:val="22"/>
        </w:rPr>
        <w:t xml:space="preserve"> issues a</w:t>
      </w:r>
      <w:r w:rsidRPr="001720E8">
        <w:rPr>
          <w:rFonts w:asciiTheme="minorHAnsi" w:hAnsiTheme="minorHAnsi"/>
          <w:sz w:val="22"/>
          <w:szCs w:val="22"/>
        </w:rPr>
        <w:t>t the</w:t>
      </w:r>
      <w:r w:rsidR="00CE7932" w:rsidRPr="001720E8">
        <w:rPr>
          <w:rFonts w:asciiTheme="minorHAnsi" w:hAnsiTheme="minorHAnsi"/>
          <w:sz w:val="22"/>
          <w:szCs w:val="22"/>
        </w:rPr>
        <w:t>ir</w:t>
      </w:r>
      <w:r w:rsidRPr="001720E8">
        <w:rPr>
          <w:rFonts w:asciiTheme="minorHAnsi" w:hAnsiTheme="minorHAnsi"/>
          <w:sz w:val="22"/>
          <w:szCs w:val="22"/>
        </w:rPr>
        <w:t xml:space="preserve"> </w:t>
      </w:r>
      <w:r w:rsidR="00326EC5" w:rsidRPr="001720E8">
        <w:rPr>
          <w:rFonts w:asciiTheme="minorHAnsi" w:hAnsiTheme="minorHAnsi"/>
          <w:sz w:val="22"/>
          <w:szCs w:val="22"/>
        </w:rPr>
        <w:t xml:space="preserve">respective </w:t>
      </w:r>
      <w:r w:rsidR="00E3785A" w:rsidRPr="001720E8">
        <w:rPr>
          <w:rFonts w:asciiTheme="minorHAnsi" w:hAnsiTheme="minorHAnsi"/>
          <w:sz w:val="22"/>
          <w:szCs w:val="22"/>
        </w:rPr>
        <w:t xml:space="preserve">local </w:t>
      </w:r>
      <w:r w:rsidRPr="001720E8">
        <w:rPr>
          <w:rFonts w:asciiTheme="minorHAnsi" w:hAnsiTheme="minorHAnsi"/>
          <w:sz w:val="22"/>
          <w:szCs w:val="22"/>
        </w:rPr>
        <w:t>working level</w:t>
      </w:r>
      <w:r w:rsidR="00326EC5" w:rsidRPr="001720E8">
        <w:rPr>
          <w:rFonts w:asciiTheme="minorHAnsi" w:hAnsiTheme="minorHAnsi"/>
          <w:sz w:val="22"/>
          <w:szCs w:val="22"/>
        </w:rPr>
        <w:t>s</w:t>
      </w:r>
      <w:r w:rsidR="00E05D8B" w:rsidRPr="001720E8">
        <w:rPr>
          <w:rFonts w:asciiTheme="minorHAnsi" w:hAnsiTheme="minorHAnsi"/>
          <w:sz w:val="22"/>
          <w:szCs w:val="22"/>
        </w:rPr>
        <w:t>. Management, early detection, prevention and funding-related issues all ranked higher than at the global level</w:t>
      </w:r>
      <w:r w:rsidRPr="001720E8">
        <w:rPr>
          <w:rFonts w:asciiTheme="minorHAnsi" w:hAnsiTheme="minorHAnsi"/>
          <w:sz w:val="22"/>
          <w:szCs w:val="22"/>
        </w:rPr>
        <w:t>.</w:t>
      </w:r>
      <w:r w:rsidR="00844B29" w:rsidRPr="001720E8">
        <w:rPr>
          <w:rFonts w:asciiTheme="minorHAnsi" w:hAnsiTheme="minorHAnsi"/>
          <w:sz w:val="22"/>
          <w:szCs w:val="22"/>
        </w:rPr>
        <w:t xml:space="preserve"> </w:t>
      </w:r>
      <w:r w:rsidR="00C93FA8" w:rsidRPr="001720E8">
        <w:rPr>
          <w:rFonts w:asciiTheme="minorHAnsi" w:hAnsiTheme="minorHAnsi"/>
          <w:sz w:val="22"/>
          <w:szCs w:val="22"/>
        </w:rPr>
        <w:t xml:space="preserve">Our </w:t>
      </w:r>
      <w:r w:rsidR="00893EE3" w:rsidRPr="001720E8">
        <w:rPr>
          <w:rFonts w:asciiTheme="minorHAnsi" w:hAnsiTheme="minorHAnsi"/>
          <w:sz w:val="22"/>
          <w:szCs w:val="22"/>
        </w:rPr>
        <w:t>global audience</w:t>
      </w:r>
      <w:r w:rsidR="00C93FA8" w:rsidRPr="001720E8">
        <w:rPr>
          <w:rFonts w:asciiTheme="minorHAnsi" w:hAnsiTheme="minorHAnsi"/>
          <w:sz w:val="22"/>
          <w:szCs w:val="22"/>
        </w:rPr>
        <w:t xml:space="preserve"> </w:t>
      </w:r>
      <w:r w:rsidR="00544AAA" w:rsidRPr="001720E8">
        <w:rPr>
          <w:rFonts w:asciiTheme="minorHAnsi" w:hAnsiTheme="minorHAnsi"/>
          <w:sz w:val="22"/>
          <w:szCs w:val="22"/>
        </w:rPr>
        <w:t xml:space="preserve">of practitioners, policy makers and researchers </w:t>
      </w:r>
      <w:r w:rsidR="000F4CF4" w:rsidRPr="001720E8">
        <w:rPr>
          <w:rFonts w:asciiTheme="minorHAnsi" w:hAnsiTheme="minorHAnsi"/>
          <w:sz w:val="22"/>
          <w:szCs w:val="22"/>
        </w:rPr>
        <w:t>also elicit</w:t>
      </w:r>
      <w:r w:rsidR="00C93FA8" w:rsidRPr="001720E8">
        <w:rPr>
          <w:rFonts w:asciiTheme="minorHAnsi" w:hAnsiTheme="minorHAnsi"/>
          <w:sz w:val="22"/>
          <w:szCs w:val="22"/>
        </w:rPr>
        <w:t xml:space="preserve">ed topics </w:t>
      </w:r>
      <w:r w:rsidR="000F4CF4" w:rsidRPr="001720E8">
        <w:rPr>
          <w:rFonts w:asciiTheme="minorHAnsi" w:hAnsiTheme="minorHAnsi"/>
          <w:sz w:val="22"/>
          <w:szCs w:val="22"/>
        </w:rPr>
        <w:t xml:space="preserve">not identified in horizon scanning exercises </w:t>
      </w:r>
      <w:r w:rsidR="00E3785A" w:rsidRPr="001720E8">
        <w:rPr>
          <w:rFonts w:asciiTheme="minorHAnsi" w:hAnsiTheme="minorHAnsi"/>
          <w:sz w:val="22"/>
          <w:szCs w:val="22"/>
        </w:rPr>
        <w:t xml:space="preserve">led by scientists </w:t>
      </w:r>
      <w:r w:rsidR="000F4CF4" w:rsidRPr="001720E8">
        <w:rPr>
          <w:rFonts w:asciiTheme="minorHAnsi" w:hAnsiTheme="minorHAnsi"/>
          <w:sz w:val="22"/>
          <w:szCs w:val="22"/>
        </w:rPr>
        <w:t xml:space="preserve">including potential human health impacts, the need for better risk assessments and legislation, </w:t>
      </w:r>
      <w:r w:rsidR="006C772F" w:rsidRPr="001720E8">
        <w:rPr>
          <w:rFonts w:asciiTheme="minorHAnsi" w:hAnsiTheme="minorHAnsi"/>
          <w:sz w:val="22"/>
          <w:szCs w:val="22"/>
        </w:rPr>
        <w:t>the role of</w:t>
      </w:r>
      <w:r w:rsidR="000F4CF4" w:rsidRPr="001720E8">
        <w:rPr>
          <w:rFonts w:asciiTheme="minorHAnsi" w:hAnsiTheme="minorHAnsi"/>
          <w:sz w:val="22"/>
          <w:szCs w:val="22"/>
        </w:rPr>
        <w:t xml:space="preserve"> human migration and water management.</w:t>
      </w:r>
    </w:p>
    <w:p w14:paraId="6DBE96C2" w14:textId="7F582D95" w:rsidR="004901D4" w:rsidRPr="001720E8" w:rsidRDefault="004901D4" w:rsidP="005F2BA4">
      <w:pPr>
        <w:spacing w:line="276" w:lineRule="auto"/>
        <w:rPr>
          <w:rFonts w:asciiTheme="minorHAnsi" w:hAnsiTheme="minorHAnsi"/>
          <w:b/>
          <w:sz w:val="22"/>
          <w:szCs w:val="22"/>
        </w:rPr>
      </w:pPr>
      <w:r w:rsidRPr="001720E8">
        <w:rPr>
          <w:rFonts w:asciiTheme="minorHAnsi" w:hAnsiTheme="minorHAnsi"/>
          <w:b/>
          <w:sz w:val="22"/>
          <w:szCs w:val="22"/>
        </w:rPr>
        <w:t>Main conclusions</w:t>
      </w:r>
    </w:p>
    <w:p w14:paraId="60B45862" w14:textId="7F7594AC" w:rsidR="000F4CF4" w:rsidRPr="001720E8" w:rsidRDefault="00F94454" w:rsidP="005F2BA4">
      <w:pPr>
        <w:spacing w:line="276" w:lineRule="auto"/>
        <w:rPr>
          <w:rFonts w:asciiTheme="minorHAnsi" w:hAnsiTheme="minorHAnsi"/>
          <w:sz w:val="22"/>
          <w:szCs w:val="22"/>
        </w:rPr>
      </w:pPr>
      <w:r w:rsidRPr="001720E8">
        <w:rPr>
          <w:rFonts w:asciiTheme="minorHAnsi" w:hAnsiTheme="minorHAnsi"/>
          <w:bCs/>
          <w:sz w:val="22"/>
          <w:szCs w:val="22"/>
        </w:rPr>
        <w:t xml:space="preserve">The topic areas identified in this horizon scan provide guidance where future policy priorities </w:t>
      </w:r>
      <w:r w:rsidR="00A635B9" w:rsidRPr="001720E8">
        <w:rPr>
          <w:rFonts w:asciiTheme="minorHAnsi" w:hAnsiTheme="minorHAnsi"/>
          <w:bCs/>
          <w:sz w:val="22"/>
          <w:szCs w:val="22"/>
        </w:rPr>
        <w:t>for invasive alien sp</w:t>
      </w:r>
      <w:r w:rsidR="000F4CF4" w:rsidRPr="001720E8">
        <w:rPr>
          <w:rFonts w:asciiTheme="minorHAnsi" w:hAnsiTheme="minorHAnsi"/>
          <w:bCs/>
          <w:sz w:val="22"/>
          <w:szCs w:val="22"/>
        </w:rPr>
        <w:t>e</w:t>
      </w:r>
      <w:r w:rsidR="00A635B9" w:rsidRPr="001720E8">
        <w:rPr>
          <w:rFonts w:asciiTheme="minorHAnsi" w:hAnsiTheme="minorHAnsi"/>
          <w:bCs/>
          <w:sz w:val="22"/>
          <w:szCs w:val="22"/>
        </w:rPr>
        <w:t xml:space="preserve">cies </w:t>
      </w:r>
      <w:r w:rsidRPr="001720E8">
        <w:rPr>
          <w:rFonts w:asciiTheme="minorHAnsi" w:hAnsiTheme="minorHAnsi"/>
          <w:bCs/>
          <w:sz w:val="22"/>
          <w:szCs w:val="22"/>
        </w:rPr>
        <w:t xml:space="preserve">should be set. </w:t>
      </w:r>
      <w:r w:rsidR="000F4CF4" w:rsidRPr="001720E8">
        <w:rPr>
          <w:rFonts w:asciiTheme="minorHAnsi" w:hAnsiTheme="minorHAnsi"/>
          <w:sz w:val="22"/>
          <w:szCs w:val="22"/>
        </w:rPr>
        <w:t xml:space="preserve">First, </w:t>
      </w:r>
      <w:r w:rsidRPr="001720E8">
        <w:rPr>
          <w:rFonts w:asciiTheme="minorHAnsi" w:hAnsiTheme="minorHAnsi"/>
          <w:sz w:val="22"/>
          <w:szCs w:val="22"/>
        </w:rPr>
        <w:t>to reduce the magnitude and speed of environmental change</w:t>
      </w:r>
      <w:r w:rsidR="00CC0E06" w:rsidRPr="001720E8">
        <w:rPr>
          <w:rFonts w:asciiTheme="minorHAnsi" w:hAnsiTheme="minorHAnsi"/>
          <w:sz w:val="22"/>
          <w:szCs w:val="22"/>
        </w:rPr>
        <w:t xml:space="preserve"> and its</w:t>
      </w:r>
      <w:r w:rsidR="00BF26BE" w:rsidRPr="001720E8">
        <w:rPr>
          <w:rFonts w:asciiTheme="minorHAnsi" w:hAnsiTheme="minorHAnsi"/>
          <w:sz w:val="22"/>
          <w:szCs w:val="22"/>
        </w:rPr>
        <w:t xml:space="preserve"> impacts on</w:t>
      </w:r>
      <w:r w:rsidR="00CC0E06" w:rsidRPr="001720E8">
        <w:rPr>
          <w:rFonts w:asciiTheme="minorHAnsi" w:hAnsiTheme="minorHAnsi"/>
          <w:sz w:val="22"/>
          <w:szCs w:val="22"/>
        </w:rPr>
        <w:t xml:space="preserve"> biological invasions</w:t>
      </w:r>
      <w:r w:rsidR="000F4CF4" w:rsidRPr="001720E8">
        <w:rPr>
          <w:rFonts w:asciiTheme="minorHAnsi" w:hAnsiTheme="minorHAnsi"/>
          <w:sz w:val="22"/>
          <w:szCs w:val="22"/>
        </w:rPr>
        <w:t>; second</w:t>
      </w:r>
      <w:r w:rsidRPr="001720E8">
        <w:rPr>
          <w:rFonts w:asciiTheme="minorHAnsi" w:hAnsiTheme="minorHAnsi"/>
          <w:sz w:val="22"/>
          <w:szCs w:val="22"/>
        </w:rPr>
        <w:t xml:space="preserve">, </w:t>
      </w:r>
      <w:r w:rsidR="000F4CF4" w:rsidRPr="001720E8">
        <w:rPr>
          <w:rFonts w:asciiTheme="minorHAnsi" w:hAnsiTheme="minorHAnsi"/>
          <w:sz w:val="22"/>
          <w:szCs w:val="22"/>
        </w:rPr>
        <w:t xml:space="preserve">to </w:t>
      </w:r>
      <w:r w:rsidRPr="001720E8">
        <w:rPr>
          <w:rFonts w:asciiTheme="minorHAnsi" w:hAnsiTheme="minorHAnsi"/>
          <w:sz w:val="22"/>
          <w:szCs w:val="22"/>
        </w:rPr>
        <w:t>restrict the movement of potentially inv</w:t>
      </w:r>
      <w:r w:rsidR="000F4CF4" w:rsidRPr="001720E8">
        <w:rPr>
          <w:rFonts w:asciiTheme="minorHAnsi" w:hAnsiTheme="minorHAnsi"/>
          <w:sz w:val="22"/>
          <w:szCs w:val="22"/>
        </w:rPr>
        <w:t xml:space="preserve">asive </w:t>
      </w:r>
      <w:r w:rsidR="004614FB" w:rsidRPr="001720E8">
        <w:rPr>
          <w:rFonts w:asciiTheme="minorHAnsi" w:hAnsiTheme="minorHAnsi"/>
          <w:sz w:val="22"/>
          <w:szCs w:val="22"/>
        </w:rPr>
        <w:t xml:space="preserve">alien </w:t>
      </w:r>
      <w:r w:rsidR="000F4CF4" w:rsidRPr="001720E8">
        <w:rPr>
          <w:rFonts w:asciiTheme="minorHAnsi" w:hAnsiTheme="minorHAnsi"/>
          <w:sz w:val="22"/>
          <w:szCs w:val="22"/>
        </w:rPr>
        <w:t>species via trade; third</w:t>
      </w:r>
      <w:r w:rsidRPr="001720E8">
        <w:rPr>
          <w:rFonts w:asciiTheme="minorHAnsi" w:hAnsiTheme="minorHAnsi"/>
          <w:sz w:val="22"/>
          <w:szCs w:val="22"/>
        </w:rPr>
        <w:t xml:space="preserve">, </w:t>
      </w:r>
      <w:r w:rsidR="000F4CF4" w:rsidRPr="001720E8">
        <w:rPr>
          <w:rFonts w:asciiTheme="minorHAnsi" w:hAnsiTheme="minorHAnsi"/>
          <w:sz w:val="22"/>
          <w:szCs w:val="22"/>
        </w:rPr>
        <w:t xml:space="preserve">to </w:t>
      </w:r>
      <w:r w:rsidRPr="001720E8">
        <w:rPr>
          <w:rFonts w:asciiTheme="minorHAnsi" w:hAnsiTheme="minorHAnsi"/>
          <w:sz w:val="22"/>
          <w:szCs w:val="22"/>
        </w:rPr>
        <w:t xml:space="preserve">raise awareness with the general public and empower them to act; and finally, </w:t>
      </w:r>
      <w:r w:rsidR="000F4CF4" w:rsidRPr="001720E8">
        <w:rPr>
          <w:rFonts w:asciiTheme="minorHAnsi" w:hAnsiTheme="minorHAnsi"/>
          <w:sz w:val="22"/>
          <w:szCs w:val="22"/>
        </w:rPr>
        <w:t xml:space="preserve">to </w:t>
      </w:r>
      <w:r w:rsidRPr="001720E8">
        <w:rPr>
          <w:rFonts w:asciiTheme="minorHAnsi" w:hAnsiTheme="minorHAnsi"/>
          <w:sz w:val="22"/>
          <w:szCs w:val="22"/>
        </w:rPr>
        <w:t>invest in innovative technologies that can detect and mitigate adverse impacts of introduced species.</w:t>
      </w:r>
    </w:p>
    <w:p w14:paraId="01AFA45C" w14:textId="77777777" w:rsidR="000F4CF4" w:rsidRPr="001720E8" w:rsidRDefault="000F4CF4" w:rsidP="005F2BA4">
      <w:pPr>
        <w:spacing w:line="276" w:lineRule="auto"/>
        <w:rPr>
          <w:rFonts w:asciiTheme="minorHAnsi" w:hAnsiTheme="minorHAnsi"/>
          <w:b/>
          <w:bCs/>
          <w:sz w:val="22"/>
          <w:szCs w:val="22"/>
        </w:rPr>
      </w:pPr>
    </w:p>
    <w:p w14:paraId="4A412175" w14:textId="2C129543" w:rsidR="00897809" w:rsidRPr="001720E8" w:rsidRDefault="00897809" w:rsidP="005F2BA4">
      <w:pPr>
        <w:spacing w:line="276" w:lineRule="auto"/>
        <w:rPr>
          <w:rFonts w:asciiTheme="minorHAnsi" w:hAnsiTheme="minorHAnsi"/>
          <w:sz w:val="22"/>
          <w:szCs w:val="22"/>
        </w:rPr>
      </w:pPr>
      <w:r w:rsidRPr="001720E8">
        <w:rPr>
          <w:rFonts w:asciiTheme="minorHAnsi" w:hAnsiTheme="minorHAnsi"/>
          <w:b/>
          <w:bCs/>
          <w:sz w:val="22"/>
          <w:szCs w:val="22"/>
        </w:rPr>
        <w:t>Keywords:</w:t>
      </w:r>
      <w:r w:rsidRPr="001720E8">
        <w:rPr>
          <w:rFonts w:asciiTheme="minorHAnsi" w:hAnsiTheme="minorHAnsi"/>
          <w:sz w:val="22"/>
          <w:szCs w:val="22"/>
        </w:rPr>
        <w:t xml:space="preserve"> </w:t>
      </w:r>
      <w:r w:rsidR="00B06F32" w:rsidRPr="001720E8">
        <w:rPr>
          <w:rFonts w:asciiTheme="minorHAnsi" w:hAnsiTheme="minorHAnsi"/>
          <w:sz w:val="22"/>
          <w:szCs w:val="22"/>
        </w:rPr>
        <w:t>biological invasions, future direction,</w:t>
      </w:r>
      <w:r w:rsidR="008F0021" w:rsidRPr="001720E8">
        <w:rPr>
          <w:rFonts w:asciiTheme="minorHAnsi" w:hAnsiTheme="minorHAnsi"/>
          <w:sz w:val="22"/>
          <w:szCs w:val="22"/>
        </w:rPr>
        <w:t xml:space="preserve"> </w:t>
      </w:r>
      <w:r w:rsidR="005B104D" w:rsidRPr="001720E8">
        <w:rPr>
          <w:rFonts w:asciiTheme="minorHAnsi" w:hAnsiTheme="minorHAnsi"/>
          <w:sz w:val="22"/>
          <w:szCs w:val="22"/>
        </w:rPr>
        <w:t>global survey, horizon scanning,</w:t>
      </w:r>
      <w:r w:rsidR="00E3785A" w:rsidRPr="001720E8">
        <w:rPr>
          <w:rFonts w:asciiTheme="minorHAnsi" w:hAnsiTheme="minorHAnsi"/>
          <w:sz w:val="22"/>
          <w:szCs w:val="22"/>
        </w:rPr>
        <w:t xml:space="preserve"> </w:t>
      </w:r>
      <w:r w:rsidR="005B104D" w:rsidRPr="001720E8">
        <w:rPr>
          <w:rFonts w:asciiTheme="minorHAnsi" w:hAnsiTheme="minorHAnsi"/>
          <w:sz w:val="22"/>
          <w:szCs w:val="22"/>
        </w:rPr>
        <w:t>invasive alien species, management,</w:t>
      </w:r>
      <w:r w:rsidR="009F644C" w:rsidRPr="001720E8">
        <w:rPr>
          <w:rFonts w:asciiTheme="minorHAnsi" w:hAnsiTheme="minorHAnsi"/>
          <w:sz w:val="22"/>
          <w:szCs w:val="22"/>
        </w:rPr>
        <w:t xml:space="preserve"> prioritis</w:t>
      </w:r>
      <w:r w:rsidR="003F0E05" w:rsidRPr="001720E8">
        <w:rPr>
          <w:rFonts w:asciiTheme="minorHAnsi" w:hAnsiTheme="minorHAnsi"/>
          <w:sz w:val="22"/>
          <w:szCs w:val="22"/>
        </w:rPr>
        <w:t>ation</w:t>
      </w:r>
    </w:p>
    <w:p w14:paraId="3FAD5CA6" w14:textId="77777777" w:rsidR="00897809" w:rsidRPr="001720E8" w:rsidRDefault="00897809" w:rsidP="005F2BA4">
      <w:pPr>
        <w:spacing w:line="276" w:lineRule="auto"/>
        <w:rPr>
          <w:rFonts w:asciiTheme="minorHAnsi" w:hAnsiTheme="minorHAnsi"/>
          <w:color w:val="000000" w:themeColor="text1"/>
          <w:sz w:val="22"/>
          <w:szCs w:val="22"/>
        </w:rPr>
      </w:pPr>
    </w:p>
    <w:p w14:paraId="78C8204C" w14:textId="77777777" w:rsidR="00E957DA" w:rsidRPr="001720E8" w:rsidRDefault="00393942" w:rsidP="005F2BA4">
      <w:pPr>
        <w:pStyle w:val="ListParagraph"/>
        <w:numPr>
          <w:ilvl w:val="0"/>
          <w:numId w:val="4"/>
        </w:numPr>
        <w:spacing w:line="276" w:lineRule="auto"/>
        <w:rPr>
          <w:rFonts w:asciiTheme="minorHAnsi" w:hAnsiTheme="minorHAnsi"/>
          <w:b/>
          <w:bCs/>
          <w:color w:val="000000" w:themeColor="text1"/>
          <w:sz w:val="22"/>
          <w:szCs w:val="22"/>
        </w:rPr>
      </w:pPr>
      <w:r w:rsidRPr="001720E8">
        <w:rPr>
          <w:rFonts w:asciiTheme="minorHAnsi" w:hAnsiTheme="minorHAnsi"/>
          <w:b/>
          <w:bCs/>
          <w:color w:val="000000" w:themeColor="text1"/>
          <w:sz w:val="22"/>
          <w:szCs w:val="22"/>
        </w:rPr>
        <w:t>Introduction</w:t>
      </w:r>
    </w:p>
    <w:p w14:paraId="308BF534" w14:textId="7040185D" w:rsidR="00573143" w:rsidRPr="001720E8" w:rsidRDefault="00C950E6" w:rsidP="005F2BA4">
      <w:pPr>
        <w:spacing w:line="276" w:lineRule="auto"/>
        <w:rPr>
          <w:rFonts w:asciiTheme="minorHAnsi" w:hAnsiTheme="minorHAnsi"/>
          <w:sz w:val="22"/>
          <w:szCs w:val="22"/>
        </w:rPr>
      </w:pPr>
      <w:r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The </w:t>
      </w:r>
      <w:r w:rsidR="003F0E05"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substantial and rising </w:t>
      </w:r>
      <w:r w:rsidRPr="001720E8">
        <w:rPr>
          <w:rFonts w:asciiTheme="minorHAnsi" w:hAnsiTheme="minorHAnsi"/>
          <w:color w:val="000000" w:themeColor="text1"/>
          <w:sz w:val="22"/>
          <w:szCs w:val="22"/>
          <w14:reflection w14:blurRad="0" w14:stA="100000" w14:stPos="0" w14:endA="0" w14:endPos="0" w14:dist="0" w14:dir="0" w14:fadeDir="0" w14:sx="0" w14:sy="0" w14:kx="0" w14:ky="0" w14:algn="b"/>
        </w:rPr>
        <w:t>impacts of biological invasions on</w:t>
      </w:r>
      <w:r w:rsidR="00FD2594"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 </w:t>
      </w:r>
      <w:r w:rsidR="003F0E05" w:rsidRPr="001720E8">
        <w:rPr>
          <w:rFonts w:asciiTheme="minorHAnsi" w:hAnsiTheme="minorHAnsi"/>
          <w:color w:val="000000" w:themeColor="text1"/>
          <w:sz w:val="22"/>
          <w:szCs w:val="22"/>
          <w14:reflection w14:blurRad="0" w14:stA="100000" w14:stPos="0" w14:endA="0" w14:endPos="0" w14:dist="0" w14:dir="0" w14:fadeDir="0" w14:sx="0" w14:sy="0" w14:kx="0" w14:ky="0" w14:algn="b"/>
        </w:rPr>
        <w:t>the environment and</w:t>
      </w:r>
      <w:r w:rsidR="00666EA8"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 on </w:t>
      </w:r>
      <w:r w:rsidR="00286F82"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human-wellbeing </w:t>
      </w:r>
      <w:r w:rsidR="00633112" w:rsidRPr="001720E8">
        <w:rPr>
          <w:rFonts w:asciiTheme="minorHAnsi" w:hAnsiTheme="minorHAnsi"/>
          <w:color w:val="000000" w:themeColor="text1"/>
          <w:sz w:val="22"/>
          <w:szCs w:val="22"/>
          <w14:reflection w14:blurRad="0" w14:stA="100000" w14:stPos="0" w14:endA="0" w14:endPos="0" w14:dist="0" w14:dir="0" w14:fadeDir="0" w14:sx="0" w14:sy="0" w14:kx="0" w14:ky="0" w14:algn="b"/>
        </w:rPr>
        <w:t>are now widely recogniz</w:t>
      </w:r>
      <w:r w:rsidR="00FD2594" w:rsidRPr="001720E8">
        <w:rPr>
          <w:rFonts w:asciiTheme="minorHAnsi" w:hAnsiTheme="minorHAnsi"/>
          <w:color w:val="000000" w:themeColor="text1"/>
          <w:sz w:val="22"/>
          <w:szCs w:val="22"/>
          <w14:reflection w14:blurRad="0" w14:stA="100000" w14:stPos="0" w14:endA="0" w14:endPos="0" w14:dist="0" w14:dir="0" w14:fadeDir="0" w14:sx="0" w14:sy="0" w14:kx="0" w14:ky="0" w14:algn="b"/>
        </w:rPr>
        <w:t>ed</w:t>
      </w:r>
      <w:r w:rsidR="00AC2F73"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 </w:t>
      </w:r>
      <w:r w:rsidR="00FD2594"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 </w:t>
      </w:r>
      <w:r w:rsidR="00351C51" w:rsidRPr="001720E8">
        <w:rPr>
          <w:rFonts w:asciiTheme="minorHAnsi" w:hAnsiTheme="minorHAnsi"/>
          <w:color w:val="000000" w:themeColor="text1"/>
          <w:sz w:val="22"/>
          <w:szCs w:val="22"/>
          <w14:reflection w14:blurRad="0" w14:stA="100000" w14:stPos="0" w14:endA="0" w14:endPos="0" w14:dist="0" w14:dir="0" w14:fadeDir="0" w14:sx="0" w14:sy="0" w14:kx="0" w14:ky="0" w14:algn="b"/>
        </w:rPr>
        <w:fldChar w:fldCharType="begin">
          <w:fldData xml:space="preserve">PEVuZE5vdGU+PENpdGU+PEF1dGhvcj5WaWzDoDwvQXV0aG9yPjxZZWFyPjIwMTc8L1llYXI+PFJl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</w:fldData>
        </w:fldChar>
      </w:r>
      <w:r w:rsidR="00D238CF" w:rsidRPr="001720E8">
        <w:rPr>
          <w:rFonts w:asciiTheme="minorHAnsi" w:hAnsiTheme="minorHAnsi"/>
          <w:color w:val="000000" w:themeColor="text1"/>
          <w:sz w:val="22"/>
          <w:szCs w:val="22"/>
          <w14:reflection w14:blurRad="0" w14:stA="100000" w14:stPos="0" w14:endA="0" w14:endPos="0" w14:dist="0" w14:dir="0" w14:fadeDir="0" w14:sx="0" w14:sy="0" w14:kx="0" w14:ky="0" w14:algn="b"/>
        </w:rPr>
        <w:instrText xml:space="preserve"> ADDIN EN.CITE </w:instrText>
      </w:r>
      <w:r w:rsidR="00D238CF" w:rsidRPr="001720E8">
        <w:rPr>
          <w:rFonts w:asciiTheme="minorHAnsi" w:hAnsiTheme="minorHAnsi"/>
          <w:color w:val="000000" w:themeColor="text1"/>
          <w:sz w:val="22"/>
          <w:szCs w:val="22"/>
          <w14:reflection w14:blurRad="0" w14:stA="100000" w14:stPos="0" w14:endA="0" w14:endPos="0" w14:dist="0" w14:dir="0" w14:fadeDir="0" w14:sx="0" w14:sy="0" w14:kx="0" w14:ky="0" w14:algn="b"/>
        </w:rPr>
        <w:fldChar w:fldCharType="begin">
          <w:fldData xml:space="preserve">PEVuZE5vdGU+PENpdGU+PEF1dGhvcj5WaWzDoDwvQXV0aG9yPjxZZWFyPjIwMTc8L1llYXI+PFJl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</w:fldData>
        </w:fldChar>
      </w:r>
      <w:r w:rsidR="00D238CF" w:rsidRPr="001720E8">
        <w:rPr>
          <w:rFonts w:asciiTheme="minorHAnsi" w:hAnsiTheme="minorHAnsi"/>
          <w:color w:val="000000" w:themeColor="text1"/>
          <w:sz w:val="22"/>
          <w:szCs w:val="22"/>
          <w14:reflection w14:blurRad="0" w14:stA="100000" w14:stPos="0" w14:endA="0" w14:endPos="0" w14:dist="0" w14:dir="0" w14:fadeDir="0" w14:sx="0" w14:sy="0" w14:kx="0" w14:ky="0" w14:algn="b"/>
        </w:rPr>
        <w:instrText xml:space="preserve"> ADDIN EN.CITE.DATA </w:instrText>
      </w:r>
      <w:r w:rsidR="00D238CF" w:rsidRPr="001720E8">
        <w:rPr>
          <w:rFonts w:asciiTheme="minorHAnsi" w:hAnsiTheme="minorHAnsi"/>
          <w:color w:val="000000" w:themeColor="text1"/>
          <w:sz w:val="22"/>
          <w:szCs w:val="22"/>
          <w14:reflection w14:blurRad="0" w14:stA="100000" w14:stPos="0" w14:endA="0" w14:endPos="0" w14:dist="0" w14:dir="0" w14:fadeDir="0" w14:sx="0" w14:sy="0" w14:kx="0" w14:ky="0" w14:algn="b"/>
        </w:rPr>
      </w:r>
      <w:r w:rsidR="00D238CF" w:rsidRPr="001720E8">
        <w:rPr>
          <w:rFonts w:asciiTheme="minorHAnsi" w:hAnsiTheme="minorHAnsi"/>
          <w:color w:val="000000" w:themeColor="text1"/>
          <w:sz w:val="22"/>
          <w:szCs w:val="22"/>
          <w14:reflection w14:blurRad="0" w14:stA="100000" w14:stPos="0" w14:endA="0" w14:endPos="0" w14:dist="0" w14:dir="0" w14:fadeDir="0" w14:sx="0" w14:sy="0" w14:kx="0" w14:ky="0" w14:algn="b"/>
        </w:rPr>
        <w:fldChar w:fldCharType="end"/>
      </w:r>
      <w:r w:rsidR="00351C51" w:rsidRPr="001720E8">
        <w:rPr>
          <w:rFonts w:asciiTheme="minorHAnsi" w:hAnsiTheme="minorHAnsi"/>
          <w:color w:val="000000" w:themeColor="text1"/>
          <w:sz w:val="22"/>
          <w:szCs w:val="22"/>
          <w14:reflection w14:blurRad="0" w14:stA="100000" w14:stPos="0" w14:endA="0" w14:endPos="0" w14:dist="0" w14:dir="0" w14:fadeDir="0" w14:sx="0" w14:sy="0" w14:kx="0" w14:ky="0" w14:algn="b"/>
        </w:rPr>
      </w:r>
      <w:r w:rsidR="00351C51" w:rsidRPr="001720E8">
        <w:rPr>
          <w:rFonts w:asciiTheme="minorHAnsi" w:hAnsiTheme="minorHAnsi"/>
          <w:color w:val="000000" w:themeColor="text1"/>
          <w:sz w:val="22"/>
          <w:szCs w:val="22"/>
          <w14:reflection w14:blurRad="0" w14:stA="100000" w14:stPos="0" w14:endA="0" w14:endPos="0" w14:dist="0" w14:dir="0" w14:fadeDir="0" w14:sx="0" w14:sy="0" w14:kx="0" w14:ky="0" w14:algn="b"/>
        </w:rPr>
        <w:fldChar w:fldCharType="separate"/>
      </w:r>
      <w:r w:rsidR="00D238CF" w:rsidRPr="001720E8">
        <w:rPr>
          <w:rFonts w:asciiTheme="minorHAnsi" w:hAnsiTheme="minorHAnsi"/>
          <w:noProof/>
          <w:color w:val="000000" w:themeColor="text1"/>
          <w:sz w:val="22"/>
          <w:szCs w:val="22"/>
          <w14:reflection w14:blurRad="0" w14:stA="100000" w14:stPos="0" w14:endA="0" w14:endPos="0" w14:dist="0" w14:dir="0" w14:fadeDir="0" w14:sx="0" w14:sy="0" w14:kx="0" w14:ky="0" w14:algn="b"/>
        </w:rPr>
        <w:t>(Millennium Ecosystem Assessment, 2005; Paini et al., 2016; Vilà &amp; Hulme, 2017)</w:t>
      </w:r>
      <w:r w:rsidR="00351C51" w:rsidRPr="001720E8">
        <w:rPr>
          <w:rFonts w:asciiTheme="minorHAnsi" w:hAnsiTheme="minorHAnsi"/>
          <w:color w:val="000000" w:themeColor="text1"/>
          <w:sz w:val="22"/>
          <w:szCs w:val="22"/>
          <w14:reflection w14:blurRad="0" w14:stA="100000" w14:stPos="0" w14:endA="0" w14:endPos="0" w14:dist="0" w14:dir="0" w14:fadeDir="0" w14:sx="0" w14:sy="0" w14:kx="0" w14:ky="0" w14:algn="b"/>
        </w:rPr>
        <w:fldChar w:fldCharType="end"/>
      </w:r>
      <w:r w:rsidR="00351C51" w:rsidRPr="001720E8">
        <w:rPr>
          <w:rFonts w:asciiTheme="minorHAnsi" w:hAnsiTheme="minorHAnsi"/>
          <w:color w:val="000000" w:themeColor="text1"/>
          <w:sz w:val="22"/>
          <w:szCs w:val="22"/>
          <w14:reflection w14:blurRad="0" w14:stA="100000" w14:stPos="0" w14:endA="0" w14:endPos="0" w14:dist="0" w14:dir="0" w14:fadeDir="0" w14:sx="0" w14:sy="0" w14:kx="0" w14:ky="0" w14:algn="b"/>
        </w:rPr>
        <w:t>.</w:t>
      </w:r>
      <w:r w:rsidR="00FD2594"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 This is reflected in</w:t>
      </w:r>
      <w:r w:rsidR="00364F0D"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 </w:t>
      </w:r>
      <w:r w:rsidR="00364F0D" w:rsidRPr="001720E8">
        <w:rPr>
          <w:rFonts w:asciiTheme="minorHAnsi" w:hAnsiTheme="minorHAnsi"/>
          <w:color w:val="000000" w:themeColor="text1"/>
          <w:sz w:val="22"/>
          <w:szCs w:val="22"/>
          <w14:reflection w14:blurRad="0" w14:stA="100000" w14:stPos="0" w14:endA="0" w14:endPos="0" w14:dist="0" w14:dir="0" w14:fadeDir="0" w14:sx="0" w14:sy="0" w14:kx="0" w14:ky="0" w14:algn="b"/>
        </w:rPr>
        <w:fldChar w:fldCharType="begin"/>
      </w:r>
      <w:r w:rsidR="00364F0D" w:rsidRPr="001720E8">
        <w:rPr>
          <w:rFonts w:asciiTheme="minorHAnsi" w:hAnsiTheme="minorHAnsi"/>
          <w:color w:val="000000" w:themeColor="text1"/>
          <w:sz w:val="22"/>
          <w:szCs w:val="22"/>
          <w14:reflection w14:blurRad="0" w14:stA="100000" w14:stPos="0" w14:endA="0" w14:endPos="0" w14:dist="0" w14:dir="0" w14:fadeDir="0" w14:sx="0" w14:sy="0" w14:kx="0" w14:ky="0" w14:algn="b"/>
        </w:rPr>
        <w:instrText>ADDIN EN.CITE.DATA</w:instrText>
      </w:r>
      <w:r w:rsidR="00364F0D" w:rsidRPr="001720E8">
        <w:rPr>
          <w:rFonts w:asciiTheme="minorHAnsi" w:hAnsiTheme="minorHAnsi"/>
          <w:color w:val="000000" w:themeColor="text1"/>
          <w:sz w:val="22"/>
          <w:szCs w:val="22"/>
          <w14:reflection w14:blurRad="0" w14:stA="100000" w14:stPos="0" w14:endA="0" w14:endPos="0" w14:dist="0" w14:dir="0" w14:fadeDir="0" w14:sx="0" w14:sy="0" w14:kx="0" w14:ky="0" w14:algn="b"/>
        </w:rPr>
        <w:fldChar w:fldCharType="end"/>
      </w:r>
      <w:bookmarkStart w:id="1" w:name="__Fieldmark__617_294039858"/>
      <w:bookmarkEnd w:id="1"/>
      <w:r w:rsidR="00FD2594" w:rsidRPr="001720E8">
        <w:rPr>
          <w:rFonts w:asciiTheme="minorHAnsi" w:hAnsiTheme="minorHAnsi"/>
          <w:color w:val="000000" w:themeColor="text1"/>
          <w:sz w:val="22"/>
          <w:szCs w:val="22"/>
          <w14:reflection w14:blurRad="0" w14:stA="100000" w14:stPos="0" w14:endA="0" w14:endPos="0" w14:dist="0" w14:dir="0" w14:fadeDir="0" w14:sx="0" w14:sy="0" w14:kx="0" w14:ky="0" w14:algn="b"/>
        </w:rPr>
        <w:t>i</w:t>
      </w:r>
      <w:r w:rsidR="00364F0D"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nternational agreements </w:t>
      </w:r>
      <w:r w:rsidR="006A49CF"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with some of the most influential </w:t>
      </w:r>
      <w:r w:rsidR="003F0E05"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ones </w:t>
      </w:r>
      <w:r w:rsidR="006A49CF"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being </w:t>
      </w:r>
      <w:r w:rsidR="00364F0D" w:rsidRPr="001720E8">
        <w:rPr>
          <w:rFonts w:asciiTheme="minorHAnsi" w:hAnsiTheme="minorHAnsi"/>
          <w:color w:val="000000" w:themeColor="text1"/>
          <w:sz w:val="22"/>
          <w:szCs w:val="22"/>
          <w14:reflection w14:blurRad="0" w14:stA="100000" w14:stPos="0" w14:endA="0" w14:endPos="0" w14:dist="0" w14:dir="0" w14:fadeDir="0" w14:sx="0" w14:sy="0" w14:kx="0" w14:ky="0" w14:algn="b"/>
        </w:rPr>
        <w:t xml:space="preserve">the International Plant Protection Convention (IPPC) in 1952 and the Convention on Biological </w:t>
      </w:r>
      <w:r w:rsidR="00364F0D" w:rsidRPr="001720E8">
        <w:rPr>
          <w:rFonts w:asciiTheme="minorHAnsi" w:hAnsiTheme="minorHAnsi"/>
          <w:sz w:val="22"/>
          <w:szCs w:val="22"/>
        </w:rPr>
        <w:t>Diversity (CBD) in 1992</w:t>
      </w:r>
      <w:r w:rsidR="000D23A3" w:rsidRPr="001720E8">
        <w:rPr>
          <w:rFonts w:asciiTheme="minorHAnsi" w:hAnsiTheme="minorHAnsi"/>
          <w:sz w:val="22"/>
          <w:szCs w:val="22"/>
        </w:rPr>
        <w:t xml:space="preserve"> </w:t>
      </w:r>
      <w:r w:rsidR="004A6CAA" w:rsidRPr="001720E8">
        <w:rPr>
          <w:rFonts w:asciiTheme="minorHAnsi" w:hAnsiTheme="minorHAnsi"/>
          <w:sz w:val="22"/>
          <w:szCs w:val="22"/>
        </w:rPr>
        <w:fldChar w:fldCharType="begin"/>
      </w:r>
      <w:r w:rsidR="004A6CAA" w:rsidRPr="001720E8">
        <w:rPr>
          <w:rFonts w:asciiTheme="minorHAnsi" w:hAnsiTheme="minorHAnsi"/>
          <w:sz w:val="22"/>
          <w:szCs w:val="22"/>
        </w:rPr>
        <w:instrText xml:space="preserve"> ADDIN EN.CITE &lt;EndNote&gt;&lt;Cite&gt;&lt;Author&gt;Shine&lt;/Author&gt;&lt;Year&gt;2007&lt;/Year&gt;&lt;RecNum&gt;969&lt;/RecNum&gt;&lt;DisplayText&gt;(Shine, 2007)&lt;/DisplayText&gt;&lt;record&gt;&lt;rec-number&gt;969&lt;/rec-number&gt;&lt;foreign-keys&gt;&lt;key app="EN" db-id="ps50f22dk29ddoezxpp5e9xtzrzfrdeztte0" timestamp="1518860420"&gt;969&lt;/key&gt;&lt;/foreign-keys&gt;&lt;ref-type name="Journal Article"&gt;17&lt;/ref-type&gt;&lt;contributors&gt;&lt;authors&gt;&lt;author&gt;Shine, C.&lt;/author&gt;&lt;/authors&gt;&lt;/contributors&gt;&lt;titles&gt;&lt;title&gt;Invasive species in an international context: IPPC, CBD, European Strategy on Invasive Alien Species and other legal instruments*&lt;/title&gt;&lt;secondary-title&gt;EPPO Bulletin&lt;/secondary-title&gt;&lt;/titles&gt;&lt;periodical&gt;&lt;full-title&gt;EPPO Bulletin&lt;/full-title&gt;&lt;/periodical&gt;&lt;pages&gt;103-113&lt;/pages&gt;&lt;volume&gt;37&lt;/volume&gt;&lt;number&gt;1&lt;/number&gt;&lt;dates&gt;&lt;year&gt;2007&lt;/year&gt;&lt;/dates&gt;&lt;publisher&gt;Blackwell Publishing Ltd&lt;/publisher&gt;&lt;isbn&gt;1365-2338&lt;/isbn&gt;&lt;urls&gt;&lt;related-urls&gt;&lt;url&gt;http://dx.doi.org/10.1111/j.1365-2338.2007.01087.x&lt;/url&gt;&lt;/related-urls&gt;&lt;/urls&gt;&lt;electronic-resource-num&gt;10.1111/j.1365-2338.2007.01087.x&lt;/electronic-resource-num&gt;&lt;/record&gt;&lt;/Cite&gt;&lt;/EndNote&gt;</w:instrText>
      </w:r>
      <w:r w:rsidR="004A6CAA" w:rsidRPr="001720E8">
        <w:rPr>
          <w:rFonts w:asciiTheme="minorHAnsi" w:hAnsiTheme="minorHAnsi"/>
          <w:sz w:val="22"/>
          <w:szCs w:val="22"/>
        </w:rPr>
        <w:fldChar w:fldCharType="separate"/>
      </w:r>
      <w:r w:rsidR="004A6CAA" w:rsidRPr="001720E8">
        <w:rPr>
          <w:rFonts w:asciiTheme="minorHAnsi" w:hAnsiTheme="minorHAnsi"/>
          <w:noProof/>
          <w:sz w:val="22"/>
          <w:szCs w:val="22"/>
        </w:rPr>
        <w:t>(Shine, 2007)</w:t>
      </w:r>
      <w:r w:rsidR="004A6CAA" w:rsidRPr="001720E8">
        <w:rPr>
          <w:rFonts w:asciiTheme="minorHAnsi" w:hAnsiTheme="minorHAnsi"/>
          <w:sz w:val="22"/>
          <w:szCs w:val="22"/>
        </w:rPr>
        <w:fldChar w:fldCharType="end"/>
      </w:r>
      <w:r w:rsidR="00364F0D" w:rsidRPr="001720E8">
        <w:rPr>
          <w:rFonts w:asciiTheme="minorHAnsi" w:hAnsiTheme="minorHAnsi"/>
          <w:sz w:val="22"/>
          <w:szCs w:val="22"/>
        </w:rPr>
        <w:t xml:space="preserve">. Globally, the number of policies dealing with </w:t>
      </w:r>
      <w:r w:rsidR="0020759B" w:rsidRPr="001720E8">
        <w:rPr>
          <w:rFonts w:asciiTheme="minorHAnsi" w:hAnsiTheme="minorHAnsi"/>
          <w:sz w:val="22"/>
          <w:szCs w:val="22"/>
        </w:rPr>
        <w:t xml:space="preserve">invasive </w:t>
      </w:r>
      <w:r w:rsidR="003F0E05" w:rsidRPr="001720E8">
        <w:rPr>
          <w:rFonts w:asciiTheme="minorHAnsi" w:hAnsiTheme="minorHAnsi"/>
          <w:sz w:val="22"/>
          <w:szCs w:val="22"/>
        </w:rPr>
        <w:t xml:space="preserve">alien </w:t>
      </w:r>
      <w:r w:rsidR="0020759B" w:rsidRPr="001720E8">
        <w:rPr>
          <w:rFonts w:asciiTheme="minorHAnsi" w:hAnsiTheme="minorHAnsi"/>
          <w:sz w:val="22"/>
          <w:szCs w:val="22"/>
        </w:rPr>
        <w:t>species</w:t>
      </w:r>
      <w:r w:rsidR="00364F0D" w:rsidRPr="001720E8">
        <w:rPr>
          <w:rFonts w:asciiTheme="minorHAnsi" w:hAnsiTheme="minorHAnsi"/>
          <w:sz w:val="22"/>
          <w:szCs w:val="22"/>
        </w:rPr>
        <w:t xml:space="preserve"> </w:t>
      </w:r>
      <w:r w:rsidR="005536B2" w:rsidRPr="001720E8">
        <w:rPr>
          <w:rFonts w:asciiTheme="minorHAnsi" w:hAnsiTheme="minorHAnsi"/>
          <w:sz w:val="22"/>
          <w:szCs w:val="22"/>
        </w:rPr>
        <w:t>(IAS)</w:t>
      </w:r>
      <w:r w:rsidR="001B443F" w:rsidRPr="001720E8">
        <w:rPr>
          <w:rFonts w:asciiTheme="minorHAnsi" w:hAnsiTheme="minorHAnsi"/>
          <w:sz w:val="22"/>
          <w:szCs w:val="22"/>
        </w:rPr>
        <w:t xml:space="preserve"> </w:t>
      </w:r>
      <w:r w:rsidR="003F0E05" w:rsidRPr="001720E8">
        <w:rPr>
          <w:rFonts w:asciiTheme="minorHAnsi" w:hAnsiTheme="minorHAnsi"/>
          <w:sz w:val="22"/>
          <w:szCs w:val="22"/>
        </w:rPr>
        <w:t>has</w:t>
      </w:r>
      <w:r w:rsidR="006A49CF" w:rsidRPr="001720E8">
        <w:rPr>
          <w:rFonts w:asciiTheme="minorHAnsi" w:hAnsiTheme="minorHAnsi"/>
          <w:sz w:val="22"/>
          <w:szCs w:val="22"/>
        </w:rPr>
        <w:t xml:space="preserve"> </w:t>
      </w:r>
      <w:r w:rsidR="003F0E05" w:rsidRPr="001720E8">
        <w:rPr>
          <w:rFonts w:asciiTheme="minorHAnsi" w:hAnsiTheme="minorHAnsi"/>
          <w:sz w:val="22"/>
          <w:szCs w:val="22"/>
        </w:rPr>
        <w:t xml:space="preserve">increased in particular in recent history </w:t>
      </w:r>
      <w:r w:rsidR="00CF7362" w:rsidRPr="001720E8">
        <w:rPr>
          <w:rFonts w:asciiTheme="minorHAnsi" w:hAnsiTheme="minorHAnsi"/>
          <w:sz w:val="22"/>
          <w:szCs w:val="22"/>
        </w:rPr>
        <w:fldChar w:fldCharType="begin">
          <w:fldData xml:space="preserve">PEVuZE5vdGU+PENpdGU+PEF1dGhvcj5UdXJiZWxpbjwvQXV0aG9yPjxZZWFyPjIwMTc8L1llYXI+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</w:fldData>
        </w:fldChar>
      </w:r>
      <w:r w:rsidR="00D238CF" w:rsidRPr="001720E8">
        <w:rPr>
          <w:rFonts w:asciiTheme="minorHAnsi" w:hAnsiTheme="minorHAnsi"/>
          <w:sz w:val="22"/>
          <w:szCs w:val="22"/>
        </w:rPr>
        <w:instrText xml:space="preserve"> ADDIN EN.CITE </w:instrText>
      </w:r>
      <w:r w:rsidR="00D238CF" w:rsidRPr="001720E8">
        <w:rPr>
          <w:rFonts w:asciiTheme="minorHAnsi" w:hAnsiTheme="minorHAnsi"/>
          <w:sz w:val="22"/>
          <w:szCs w:val="22"/>
        </w:rPr>
        <w:fldChar w:fldCharType="begin">
          <w:fldData xml:space="preserve">PEVuZE5vdGU+PENpdGU+PEF1dGhvcj5UdXJiZWxpbjwvQXV0aG9yPjxZZWFyPjIwMTc8L1llYXI+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</w:fldData>
        </w:fldChar>
      </w:r>
      <w:r w:rsidR="00D238CF" w:rsidRPr="001720E8">
        <w:rPr>
          <w:rFonts w:asciiTheme="minorHAnsi" w:hAnsiTheme="minorHAnsi"/>
          <w:sz w:val="22"/>
          <w:szCs w:val="22"/>
        </w:rPr>
        <w:instrText xml:space="preserve"> ADDIN EN.CITE.DATA </w:instrText>
      </w:r>
      <w:r w:rsidR="00D238CF" w:rsidRPr="001720E8">
        <w:rPr>
          <w:rFonts w:asciiTheme="minorHAnsi" w:hAnsiTheme="minorHAnsi"/>
          <w:sz w:val="22"/>
          <w:szCs w:val="22"/>
        </w:rPr>
      </w:r>
      <w:r w:rsidR="00D238CF" w:rsidRPr="001720E8">
        <w:rPr>
          <w:rFonts w:asciiTheme="minorHAnsi" w:hAnsiTheme="minorHAnsi"/>
          <w:sz w:val="22"/>
          <w:szCs w:val="22"/>
        </w:rPr>
        <w:fldChar w:fldCharType="end"/>
      </w:r>
      <w:r w:rsidR="00CF7362" w:rsidRPr="001720E8">
        <w:rPr>
          <w:rFonts w:asciiTheme="minorHAnsi" w:hAnsiTheme="minorHAnsi"/>
          <w:sz w:val="22"/>
          <w:szCs w:val="22"/>
        </w:rPr>
      </w:r>
      <w:r w:rsidR="00CF7362" w:rsidRPr="001720E8">
        <w:rPr>
          <w:rFonts w:asciiTheme="minorHAnsi" w:hAnsiTheme="minorHAnsi"/>
          <w:sz w:val="22"/>
          <w:szCs w:val="22"/>
        </w:rPr>
        <w:fldChar w:fldCharType="separate"/>
      </w:r>
      <w:r w:rsidR="00D238CF" w:rsidRPr="001720E8">
        <w:rPr>
          <w:rFonts w:asciiTheme="minorHAnsi" w:hAnsiTheme="minorHAnsi"/>
          <w:noProof/>
          <w:sz w:val="22"/>
          <w:szCs w:val="22"/>
        </w:rPr>
        <w:t>(Butchart et al., 2010; Turbelin, Malamud, &amp; Francis, 2017)</w:t>
      </w:r>
      <w:r w:rsidR="00CF7362" w:rsidRPr="001720E8">
        <w:rPr>
          <w:rFonts w:asciiTheme="minorHAnsi" w:hAnsiTheme="minorHAnsi"/>
          <w:sz w:val="22"/>
          <w:szCs w:val="22"/>
        </w:rPr>
        <w:fldChar w:fldCharType="end"/>
      </w:r>
      <w:r w:rsidR="00364F0D" w:rsidRPr="001720E8">
        <w:rPr>
          <w:rFonts w:asciiTheme="minorHAnsi" w:hAnsiTheme="minorHAnsi"/>
          <w:sz w:val="22"/>
          <w:szCs w:val="22"/>
        </w:rPr>
        <w:t xml:space="preserve">. Nevertheless, analyses of national response capacities </w:t>
      </w:r>
      <w:r w:rsidR="007F31AA" w:rsidRPr="001720E8">
        <w:rPr>
          <w:rFonts w:asciiTheme="minorHAnsi" w:hAnsiTheme="minorHAnsi"/>
          <w:sz w:val="22"/>
          <w:szCs w:val="22"/>
        </w:rPr>
        <w:t xml:space="preserve">have </w:t>
      </w:r>
      <w:r w:rsidR="00364F0D" w:rsidRPr="001720E8">
        <w:rPr>
          <w:rFonts w:asciiTheme="minorHAnsi" w:hAnsiTheme="minorHAnsi"/>
          <w:sz w:val="22"/>
          <w:szCs w:val="22"/>
        </w:rPr>
        <w:t xml:space="preserve">revealed </w:t>
      </w:r>
      <w:r w:rsidR="003F0E05" w:rsidRPr="001720E8">
        <w:rPr>
          <w:rFonts w:asciiTheme="minorHAnsi" w:hAnsiTheme="minorHAnsi"/>
          <w:sz w:val="22"/>
          <w:szCs w:val="22"/>
        </w:rPr>
        <w:t xml:space="preserve">that </w:t>
      </w:r>
      <w:r w:rsidR="00364F0D" w:rsidRPr="001720E8">
        <w:rPr>
          <w:rFonts w:asciiTheme="minorHAnsi" w:hAnsiTheme="minorHAnsi"/>
          <w:sz w:val="22"/>
          <w:szCs w:val="22"/>
        </w:rPr>
        <w:t>large areas of the global land surface remain highly vulnerable</w:t>
      </w:r>
      <w:r w:rsidR="000D6BC9" w:rsidRPr="001720E8">
        <w:rPr>
          <w:rFonts w:asciiTheme="minorHAnsi" w:hAnsiTheme="minorHAnsi"/>
          <w:sz w:val="22"/>
          <w:szCs w:val="22"/>
        </w:rPr>
        <w:t xml:space="preserve"> due to </w:t>
      </w:r>
      <w:r w:rsidR="005B3D46" w:rsidRPr="001720E8">
        <w:rPr>
          <w:rFonts w:asciiTheme="minorHAnsi" w:hAnsiTheme="minorHAnsi"/>
          <w:sz w:val="22"/>
          <w:szCs w:val="22"/>
        </w:rPr>
        <w:t xml:space="preserve">limited </w:t>
      </w:r>
      <w:r w:rsidR="002C5280" w:rsidRPr="001720E8">
        <w:rPr>
          <w:rFonts w:asciiTheme="minorHAnsi" w:hAnsiTheme="minorHAnsi"/>
          <w:sz w:val="22"/>
          <w:szCs w:val="22"/>
        </w:rPr>
        <w:t>proactive capacities</w:t>
      </w:r>
      <w:r w:rsidR="00364F0D" w:rsidRPr="001720E8">
        <w:rPr>
          <w:rFonts w:asciiTheme="minorHAnsi" w:hAnsiTheme="minorHAnsi"/>
          <w:sz w:val="22"/>
          <w:szCs w:val="22"/>
        </w:rPr>
        <w:t xml:space="preserve"> </w:t>
      </w:r>
      <w:r w:rsidR="00951E65" w:rsidRPr="001720E8">
        <w:rPr>
          <w:rFonts w:asciiTheme="minorHAnsi" w:hAnsiTheme="minorHAnsi"/>
          <w:sz w:val="22"/>
          <w:szCs w:val="22"/>
        </w:rPr>
        <w:fldChar w:fldCharType="begin">
          <w:fldData xml:space="preserve">PEVuZE5vdGU+PENpdGU+PEF1dGhvcj5UdXJiZWxpbjwvQXV0aG9yPjxZZWFyPjIwMTc8L1llYXI+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</w:fldData>
        </w:fldChar>
      </w:r>
      <w:r w:rsidR="00D238CF" w:rsidRPr="001720E8">
        <w:rPr>
          <w:rFonts w:asciiTheme="minorHAnsi" w:hAnsiTheme="minorHAnsi"/>
          <w:sz w:val="22"/>
          <w:szCs w:val="22"/>
        </w:rPr>
        <w:instrText xml:space="preserve"> ADDIN EN.CITE </w:instrText>
      </w:r>
      <w:r w:rsidR="00D238CF" w:rsidRPr="001720E8">
        <w:rPr>
          <w:rFonts w:asciiTheme="minorHAnsi" w:hAnsiTheme="minorHAnsi"/>
          <w:sz w:val="22"/>
          <w:szCs w:val="22"/>
        </w:rPr>
        <w:fldChar w:fldCharType="begin">
          <w:fldData xml:space="preserve">PEVuZE5vdGU+PENpdGU+PEF1dGhvcj5UdXJiZWxpbjwvQXV0aG9yPjxZZWFyPjIwMTc8L1llYXI+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</w:fldData>
        </w:fldChar>
      </w:r>
      <w:r w:rsidR="00D238CF" w:rsidRPr="001720E8">
        <w:rPr>
          <w:rFonts w:asciiTheme="minorHAnsi" w:hAnsiTheme="minorHAnsi"/>
          <w:sz w:val="22"/>
          <w:szCs w:val="22"/>
        </w:rPr>
        <w:instrText xml:space="preserve"> ADDIN EN.CITE.DATA </w:instrText>
      </w:r>
      <w:r w:rsidR="00D238CF" w:rsidRPr="001720E8">
        <w:rPr>
          <w:rFonts w:asciiTheme="minorHAnsi" w:hAnsiTheme="minorHAnsi"/>
          <w:sz w:val="22"/>
          <w:szCs w:val="22"/>
        </w:rPr>
      </w:r>
      <w:r w:rsidR="00D238CF" w:rsidRPr="001720E8">
        <w:rPr>
          <w:rFonts w:asciiTheme="minorHAnsi" w:hAnsiTheme="minorHAnsi"/>
          <w:sz w:val="22"/>
          <w:szCs w:val="22"/>
        </w:rPr>
        <w:fldChar w:fldCharType="end"/>
      </w:r>
      <w:r w:rsidR="00951E65" w:rsidRPr="001720E8">
        <w:rPr>
          <w:rFonts w:asciiTheme="minorHAnsi" w:hAnsiTheme="minorHAnsi"/>
          <w:sz w:val="22"/>
          <w:szCs w:val="22"/>
        </w:rPr>
      </w:r>
      <w:r w:rsidR="00951E65" w:rsidRPr="001720E8">
        <w:rPr>
          <w:rFonts w:asciiTheme="minorHAnsi" w:hAnsiTheme="minorHAnsi"/>
          <w:sz w:val="22"/>
          <w:szCs w:val="22"/>
        </w:rPr>
        <w:fldChar w:fldCharType="separate"/>
      </w:r>
      <w:r w:rsidR="00D238CF" w:rsidRPr="001720E8">
        <w:rPr>
          <w:rFonts w:asciiTheme="minorHAnsi" w:hAnsiTheme="minorHAnsi"/>
          <w:noProof/>
          <w:sz w:val="22"/>
          <w:szCs w:val="22"/>
        </w:rPr>
        <w:t>(Early et al., 2016; Turbelin et al., 2017)</w:t>
      </w:r>
      <w:r w:rsidR="00951E65" w:rsidRPr="001720E8">
        <w:rPr>
          <w:rFonts w:asciiTheme="minorHAnsi" w:hAnsiTheme="minorHAnsi"/>
          <w:sz w:val="22"/>
          <w:szCs w:val="22"/>
        </w:rPr>
        <w:fldChar w:fldCharType="end"/>
      </w:r>
      <w:r w:rsidR="00364F0D" w:rsidRPr="001720E8">
        <w:rPr>
          <w:rFonts w:asciiTheme="minorHAnsi" w:hAnsiTheme="minorHAnsi"/>
          <w:sz w:val="22"/>
          <w:szCs w:val="22"/>
        </w:rPr>
        <w:t>, and while comparable assessments for marine environments have not been conducted</w:t>
      </w:r>
      <w:r w:rsidR="008B4E96" w:rsidRPr="001720E8">
        <w:rPr>
          <w:rFonts w:asciiTheme="minorHAnsi" w:hAnsiTheme="minorHAnsi"/>
          <w:sz w:val="22"/>
          <w:szCs w:val="22"/>
        </w:rPr>
        <w:t>,</w:t>
      </w:r>
      <w:r w:rsidR="00364F0D" w:rsidRPr="001720E8">
        <w:rPr>
          <w:rFonts w:asciiTheme="minorHAnsi" w:hAnsiTheme="minorHAnsi"/>
          <w:sz w:val="22"/>
          <w:szCs w:val="22"/>
        </w:rPr>
        <w:t xml:space="preserve"> the </w:t>
      </w:r>
      <w:r w:rsidR="00364F0D" w:rsidRPr="001720E8">
        <w:rPr>
          <w:rFonts w:asciiTheme="minorHAnsi" w:hAnsiTheme="minorHAnsi"/>
          <w:sz w:val="22"/>
          <w:szCs w:val="22"/>
        </w:rPr>
        <w:lastRenderedPageBreak/>
        <w:t xml:space="preserve">situation is likely to be similar </w:t>
      </w:r>
      <w:r w:rsidR="00152ADA" w:rsidRPr="001720E8">
        <w:rPr>
          <w:rFonts w:asciiTheme="minorHAnsi" w:hAnsiTheme="minorHAnsi"/>
          <w:sz w:val="22"/>
          <w:szCs w:val="22"/>
        </w:rPr>
        <w:fldChar w:fldCharType="begin"/>
      </w:r>
      <w:r w:rsidR="00D238CF" w:rsidRPr="001720E8">
        <w:rPr>
          <w:rFonts w:asciiTheme="minorHAnsi" w:hAnsiTheme="minorHAnsi"/>
          <w:sz w:val="22"/>
          <w:szCs w:val="22"/>
        </w:rPr>
        <w:instrText xml:space="preserve"> ADDIN EN.CITE &lt;EndNote&gt;&lt;Cite&gt;&lt;Author&gt;Hewitt&lt;/Author&gt;&lt;Year&gt;2009&lt;/Year&gt;&lt;RecNum&gt;924&lt;/RecNum&gt;&lt;DisplayText&gt;(Hewitt, Everett, &amp;amp; Parker, 2009)&lt;/DisplayText&gt;&lt;record&gt;&lt;rec-number&gt;924&lt;/rec-number&gt;&lt;foreign-keys&gt;&lt;key app="EN" db-id="ps50f22dk29ddoezxpp5e9xtzrzfrdeztte0" timestamp="1499160012"&gt;924&lt;/key&gt;&lt;/foreign-keys&gt;&lt;ref-type name="Book Section"&gt;5&lt;/ref-type&gt;&lt;contributors&gt;&lt;authors&gt;&lt;author&gt;Hewitt, Chad L.&lt;/author&gt;&lt;author&gt;Everett, Richard A.&lt;/author&gt;&lt;author&gt;Parker, Naomi&lt;/author&gt;&lt;/authors&gt;&lt;secondary-authors&gt;&lt;author&gt;Rilov, Gil&lt;/author&gt;&lt;author&gt;Crooks, Jeffrey A.&lt;/author&gt;&lt;/secondary-authors&gt;&lt;/contributors&gt;&lt;titles&gt;&lt;title&gt;Examples of Current International, Regional and National Regulatory Frameworks for Preventing and Managing Marine Bioinvasions&lt;/title&gt;&lt;secondary-title&gt;Biological Invasions in Marine Ecosystems: Ecological, Management, and Geographic Perspectives&lt;/secondary-title&gt;&lt;/titles&gt;&lt;pages&gt;335-352&lt;/pages&gt;&lt;dates&gt;&lt;year&gt;2009&lt;/year&gt;&lt;pub-dates&gt;&lt;date&gt;2009//&lt;/date&gt;&lt;/pub-dates&gt;&lt;/dates&gt;&lt;pub-location&gt;Berlin, Heidelberg&lt;/pub-location&gt;&lt;publisher&gt;Springer Berlin Heidelberg&lt;/publisher&gt;&lt;isbn&gt;978-3-540-79236-9&lt;/isbn&gt;&lt;urls&gt;&lt;related-urls&gt;&lt;url&gt;http://dx.doi.org/10.1007/978-3-540-79236-9_19&lt;/url&gt;&lt;/related-urls&gt;&lt;/urls&gt;&lt;electronic-resource-num&gt;10.1007/978-3-540-79236-9_19&lt;/electronic-resource-num&gt;&lt;/record&gt;&lt;/Cite&gt;&lt;/EndNote&gt;</w:instrText>
      </w:r>
      <w:r w:rsidR="00152ADA" w:rsidRPr="001720E8">
        <w:rPr>
          <w:rFonts w:asciiTheme="minorHAnsi" w:hAnsiTheme="minorHAnsi"/>
          <w:sz w:val="22"/>
          <w:szCs w:val="22"/>
        </w:rPr>
        <w:fldChar w:fldCharType="separate"/>
      </w:r>
      <w:r w:rsidR="00D238CF" w:rsidRPr="001720E8">
        <w:rPr>
          <w:rFonts w:asciiTheme="minorHAnsi" w:hAnsiTheme="minorHAnsi"/>
          <w:noProof/>
          <w:sz w:val="22"/>
          <w:szCs w:val="22"/>
        </w:rPr>
        <w:t>(Hewitt, Everett, &amp; Parker, 2009)</w:t>
      </w:r>
      <w:r w:rsidR="00152ADA" w:rsidRPr="001720E8">
        <w:rPr>
          <w:rFonts w:asciiTheme="minorHAnsi" w:hAnsiTheme="minorHAnsi"/>
          <w:sz w:val="22"/>
          <w:szCs w:val="22"/>
        </w:rPr>
        <w:fldChar w:fldCharType="end"/>
      </w:r>
      <w:r w:rsidR="00364F0D" w:rsidRPr="001720E8">
        <w:rPr>
          <w:rFonts w:asciiTheme="minorHAnsi" w:hAnsiTheme="minorHAnsi"/>
          <w:sz w:val="22"/>
          <w:szCs w:val="22"/>
        </w:rPr>
        <w:t xml:space="preserve">. </w:t>
      </w:r>
      <w:r w:rsidR="00CA483B" w:rsidRPr="001720E8">
        <w:rPr>
          <w:rFonts w:asciiTheme="minorHAnsi" w:hAnsiTheme="minorHAnsi"/>
          <w:sz w:val="22"/>
          <w:szCs w:val="22"/>
        </w:rPr>
        <w:t xml:space="preserve">As a result, there is </w:t>
      </w:r>
      <w:r w:rsidR="003F0E05" w:rsidRPr="001720E8">
        <w:rPr>
          <w:rFonts w:asciiTheme="minorHAnsi" w:hAnsiTheme="minorHAnsi"/>
          <w:sz w:val="22"/>
          <w:szCs w:val="22"/>
        </w:rPr>
        <w:t xml:space="preserve">yet </w:t>
      </w:r>
      <w:r w:rsidR="00CA483B" w:rsidRPr="001720E8">
        <w:rPr>
          <w:rFonts w:asciiTheme="minorHAnsi" w:hAnsiTheme="minorHAnsi"/>
          <w:sz w:val="22"/>
          <w:szCs w:val="22"/>
        </w:rPr>
        <w:t>no saturation in the accumulation of alien species worldwide</w:t>
      </w:r>
      <w:r w:rsidR="00AC2F73" w:rsidRPr="001720E8">
        <w:rPr>
          <w:rFonts w:asciiTheme="minorHAnsi" w:hAnsiTheme="minorHAnsi"/>
          <w:sz w:val="22"/>
          <w:szCs w:val="22"/>
        </w:rPr>
        <w:t xml:space="preserve"> </w:t>
      </w:r>
      <w:r w:rsidR="00CA483B" w:rsidRPr="001720E8">
        <w:rPr>
          <w:rFonts w:asciiTheme="minorHAnsi" w:hAnsiTheme="minorHAnsi"/>
          <w:sz w:val="22"/>
          <w:szCs w:val="22"/>
        </w:rPr>
        <w:fldChar w:fldCharType="begin">
          <w:fldData xml:space="preserve">PEVuZE5vdGU+PENpdGU+PEF1dGhvcj5TZWViZW5zPC9BdXRob3I+PFllYXI+MjAxNzwvWWVhcj48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</w:fldData>
        </w:fldChar>
      </w:r>
      <w:r w:rsidR="00D238CF" w:rsidRPr="001720E8">
        <w:rPr>
          <w:rFonts w:asciiTheme="minorHAnsi" w:hAnsiTheme="minorHAnsi"/>
          <w:sz w:val="22"/>
          <w:szCs w:val="22"/>
        </w:rPr>
        <w:instrText xml:space="preserve"> ADDIN EN.CITE </w:instrText>
      </w:r>
      <w:r w:rsidR="00D238CF" w:rsidRPr="001720E8">
        <w:rPr>
          <w:rFonts w:asciiTheme="minorHAnsi" w:hAnsiTheme="minorHAnsi"/>
          <w:sz w:val="22"/>
          <w:szCs w:val="22"/>
        </w:rPr>
        <w:fldChar w:fldCharType="begin">
          <w:fldData xml:space="preserve">PEVuZE5vdGU+PENpdGU+PEF1dGhvcj5TZWViZW5zPC9BdXRob3I+PFllYXI+MjAxNzwvWWVhcj48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</w:fldData>
        </w:fldChar>
      </w:r>
      <w:r w:rsidR="00D238CF" w:rsidRPr="001720E8">
        <w:rPr>
          <w:rFonts w:asciiTheme="minorHAnsi" w:hAnsiTheme="minorHAnsi"/>
          <w:sz w:val="22"/>
          <w:szCs w:val="22"/>
        </w:rPr>
        <w:instrText xml:space="preserve"> ADDIN EN.CITE.DATA </w:instrText>
      </w:r>
      <w:r w:rsidR="00D238CF" w:rsidRPr="001720E8">
        <w:rPr>
          <w:rFonts w:asciiTheme="minorHAnsi" w:hAnsiTheme="minorHAnsi"/>
          <w:sz w:val="22"/>
          <w:szCs w:val="22"/>
        </w:rPr>
      </w:r>
      <w:r w:rsidR="00D238CF" w:rsidRPr="001720E8">
        <w:rPr>
          <w:rFonts w:asciiTheme="minorHAnsi" w:hAnsiTheme="minorHAnsi"/>
          <w:sz w:val="22"/>
          <w:szCs w:val="22"/>
        </w:rPr>
        <w:fldChar w:fldCharType="end"/>
      </w:r>
      <w:r w:rsidR="00CA483B" w:rsidRPr="001720E8">
        <w:rPr>
          <w:rFonts w:asciiTheme="minorHAnsi" w:hAnsiTheme="minorHAnsi"/>
          <w:sz w:val="22"/>
          <w:szCs w:val="22"/>
        </w:rPr>
      </w:r>
      <w:r w:rsidR="00CA483B" w:rsidRPr="001720E8">
        <w:rPr>
          <w:rFonts w:asciiTheme="minorHAnsi" w:hAnsiTheme="minorHAnsi"/>
          <w:sz w:val="22"/>
          <w:szCs w:val="22"/>
        </w:rPr>
        <w:fldChar w:fldCharType="separate"/>
      </w:r>
      <w:r w:rsidR="00D238CF" w:rsidRPr="001720E8">
        <w:rPr>
          <w:rFonts w:asciiTheme="minorHAnsi" w:hAnsiTheme="minorHAnsi"/>
          <w:noProof/>
          <w:sz w:val="22"/>
          <w:szCs w:val="22"/>
        </w:rPr>
        <w:t>(Seebens et al., 2017)</w:t>
      </w:r>
      <w:r w:rsidR="00CA483B" w:rsidRPr="001720E8">
        <w:rPr>
          <w:rFonts w:asciiTheme="minorHAnsi" w:hAnsiTheme="minorHAnsi"/>
          <w:sz w:val="22"/>
          <w:szCs w:val="22"/>
        </w:rPr>
        <w:fldChar w:fldCharType="end"/>
      </w:r>
      <w:r w:rsidR="00F807DA" w:rsidRPr="001720E8">
        <w:rPr>
          <w:rFonts w:asciiTheme="minorHAnsi" w:hAnsiTheme="minorHAnsi"/>
          <w:sz w:val="22"/>
          <w:szCs w:val="22"/>
        </w:rPr>
        <w:t xml:space="preserve">, </w:t>
      </w:r>
      <w:r w:rsidR="006941BE" w:rsidRPr="001720E8">
        <w:rPr>
          <w:rFonts w:asciiTheme="minorHAnsi" w:hAnsiTheme="minorHAnsi"/>
          <w:sz w:val="22"/>
          <w:szCs w:val="22"/>
        </w:rPr>
        <w:t>implying an</w:t>
      </w:r>
      <w:r w:rsidR="00F807DA" w:rsidRPr="001720E8">
        <w:rPr>
          <w:rFonts w:asciiTheme="minorHAnsi" w:hAnsiTheme="minorHAnsi"/>
          <w:sz w:val="22"/>
          <w:szCs w:val="22"/>
        </w:rPr>
        <w:t xml:space="preserve"> urgent need for more proactive policies that respond to existing and well-known prob</w:t>
      </w:r>
      <w:r w:rsidR="00F7558E" w:rsidRPr="001720E8">
        <w:rPr>
          <w:rFonts w:asciiTheme="minorHAnsi" w:hAnsiTheme="minorHAnsi"/>
          <w:sz w:val="22"/>
          <w:szCs w:val="22"/>
        </w:rPr>
        <w:t>lems</w:t>
      </w:r>
      <w:r w:rsidR="000D6BC9" w:rsidRPr="001720E8">
        <w:rPr>
          <w:rFonts w:asciiTheme="minorHAnsi" w:hAnsiTheme="minorHAnsi"/>
          <w:sz w:val="22"/>
          <w:szCs w:val="22"/>
        </w:rPr>
        <w:t xml:space="preserve"> and</w:t>
      </w:r>
      <w:r w:rsidR="005937F9" w:rsidRPr="001720E8">
        <w:rPr>
          <w:rFonts w:asciiTheme="minorHAnsi" w:hAnsiTheme="minorHAnsi"/>
          <w:sz w:val="22"/>
          <w:szCs w:val="22"/>
        </w:rPr>
        <w:t xml:space="preserve"> future </w:t>
      </w:r>
      <w:r w:rsidR="008E6E9C" w:rsidRPr="001720E8">
        <w:rPr>
          <w:rFonts w:asciiTheme="minorHAnsi" w:hAnsiTheme="minorHAnsi"/>
          <w:sz w:val="22"/>
          <w:szCs w:val="22"/>
        </w:rPr>
        <w:t>challenges</w:t>
      </w:r>
      <w:r w:rsidR="005937F9" w:rsidRPr="001720E8">
        <w:rPr>
          <w:rFonts w:asciiTheme="minorHAnsi" w:hAnsiTheme="minorHAnsi"/>
          <w:sz w:val="22"/>
          <w:szCs w:val="22"/>
        </w:rPr>
        <w:t>.</w:t>
      </w:r>
      <w:r w:rsidR="00F807DA" w:rsidRPr="001720E8">
        <w:rPr>
          <w:rFonts w:asciiTheme="minorHAnsi" w:hAnsiTheme="minorHAnsi"/>
          <w:sz w:val="22"/>
          <w:szCs w:val="22"/>
        </w:rPr>
        <w:t xml:space="preserve"> </w:t>
      </w:r>
    </w:p>
    <w:p w14:paraId="6B308D2A" w14:textId="4BC46E41" w:rsidR="00DE365F" w:rsidRPr="001720E8" w:rsidRDefault="00364F0D" w:rsidP="001720E8">
      <w:pPr>
        <w:spacing w:line="276" w:lineRule="auto"/>
        <w:rPr>
          <w:rFonts w:asciiTheme="minorHAnsi" w:hAnsiTheme="minorHAnsi"/>
          <w:sz w:val="22"/>
          <w:szCs w:val="22"/>
          <w:lang w:val="en-US"/>
        </w:rPr>
      </w:pPr>
      <w:r w:rsidRPr="001720E8">
        <w:rPr>
          <w:rFonts w:asciiTheme="minorHAnsi" w:hAnsiTheme="minorHAnsi"/>
          <w:sz w:val="22"/>
          <w:szCs w:val="22"/>
        </w:rPr>
        <w:t xml:space="preserve">Horizon scanning is a systematic process </w:t>
      </w:r>
      <w:r w:rsidR="00653F04" w:rsidRPr="001720E8">
        <w:rPr>
          <w:rFonts w:asciiTheme="minorHAnsi" w:hAnsiTheme="minorHAnsi"/>
          <w:sz w:val="22"/>
          <w:szCs w:val="22"/>
        </w:rPr>
        <w:t xml:space="preserve">to identify </w:t>
      </w:r>
      <w:r w:rsidRPr="001720E8">
        <w:rPr>
          <w:rFonts w:asciiTheme="minorHAnsi" w:hAnsiTheme="minorHAnsi"/>
          <w:sz w:val="22"/>
          <w:szCs w:val="22"/>
        </w:rPr>
        <w:t xml:space="preserve">and </w:t>
      </w:r>
      <w:r w:rsidR="00653F04" w:rsidRPr="001720E8">
        <w:rPr>
          <w:rFonts w:asciiTheme="minorHAnsi" w:hAnsiTheme="minorHAnsi"/>
          <w:sz w:val="22"/>
          <w:szCs w:val="22"/>
        </w:rPr>
        <w:t>prioritize</w:t>
      </w:r>
      <w:r w:rsidRPr="001720E8">
        <w:rPr>
          <w:rFonts w:asciiTheme="minorHAnsi" w:hAnsiTheme="minorHAnsi"/>
          <w:sz w:val="22"/>
          <w:szCs w:val="22"/>
        </w:rPr>
        <w:t xml:space="preserve"> future </w:t>
      </w:r>
      <w:r w:rsidR="00CA680A" w:rsidRPr="001720E8">
        <w:rPr>
          <w:rFonts w:asciiTheme="minorHAnsi" w:hAnsiTheme="minorHAnsi"/>
          <w:sz w:val="22"/>
          <w:szCs w:val="22"/>
        </w:rPr>
        <w:t>threats and opportunities</w:t>
      </w:r>
      <w:r w:rsidRPr="001720E8">
        <w:rPr>
          <w:rFonts w:asciiTheme="minorHAnsi" w:hAnsiTheme="minorHAnsi"/>
          <w:sz w:val="22"/>
          <w:szCs w:val="22"/>
        </w:rPr>
        <w:t xml:space="preserve"> </w:t>
      </w:r>
      <w:r w:rsidR="007210F7" w:rsidRPr="001720E8">
        <w:rPr>
          <w:rFonts w:asciiTheme="minorHAnsi" w:hAnsiTheme="minorHAnsi"/>
          <w:sz w:val="22"/>
          <w:szCs w:val="22"/>
        </w:rPr>
        <w:t xml:space="preserve">in order </w:t>
      </w:r>
      <w:r w:rsidRPr="001720E8">
        <w:rPr>
          <w:rFonts w:asciiTheme="minorHAnsi" w:hAnsiTheme="minorHAnsi"/>
          <w:sz w:val="22"/>
          <w:szCs w:val="22"/>
        </w:rPr>
        <w:t>to inform strategy and policy</w:t>
      </w:r>
      <w:r w:rsidR="00C41E4C" w:rsidRPr="001720E8">
        <w:rPr>
          <w:rFonts w:asciiTheme="minorHAnsi" w:hAnsiTheme="minorHAnsi"/>
          <w:sz w:val="22"/>
          <w:szCs w:val="22"/>
        </w:rPr>
        <w:t xml:space="preserve"> </w:t>
      </w:r>
      <w:r w:rsidR="006B0A62" w:rsidRPr="001720E8">
        <w:rPr>
          <w:rFonts w:asciiTheme="minorHAnsi" w:hAnsiTheme="minorHAnsi"/>
          <w:sz w:val="22"/>
          <w:szCs w:val="22"/>
        </w:rPr>
        <w:fldChar w:fldCharType="begin">
          <w:fldData xml:space="preserve">PEVuZE5vdGU+PENpdGU+PEF1dGhvcj5TdXRoZXJsYW5kPC9BdXRob3I+PFllYXI+MjAxMTwvWWVh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</w:fldData>
        </w:fldChar>
      </w:r>
      <w:r w:rsidR="00AC2F73" w:rsidRPr="001720E8">
        <w:rPr>
          <w:rFonts w:asciiTheme="minorHAnsi" w:hAnsiTheme="minorHAnsi"/>
          <w:sz w:val="22"/>
          <w:szCs w:val="22"/>
        </w:rPr>
        <w:instrText xml:space="preserve"> ADDIN EN.CITE </w:instrText>
      </w:r>
      <w:r w:rsidR="00AC2F73" w:rsidRPr="001720E8">
        <w:rPr>
          <w:rFonts w:asciiTheme="minorHAnsi" w:hAnsiTheme="minorHAnsi"/>
          <w:sz w:val="22"/>
          <w:szCs w:val="22"/>
        </w:rPr>
        <w:fldChar w:fldCharType="begin">
          <w:fldData xml:space="preserve">PEVuZE5vdGU+PENpdGU+PEF1dGhvcj5TdXRoZXJsYW5kPC9BdXRob3I+PFllYXI+MjAxMTwvWWVh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</w:fldData>
        </w:fldChar>
      </w:r>
      <w:r w:rsidR="00AC2F73" w:rsidRPr="001720E8">
        <w:rPr>
          <w:rFonts w:asciiTheme="minorHAnsi" w:hAnsiTheme="minorHAnsi"/>
          <w:sz w:val="22"/>
          <w:szCs w:val="22"/>
        </w:rPr>
        <w:instrText xml:space="preserve"> ADDIN EN.CITE.DATA </w:instrText>
      </w:r>
      <w:r w:rsidR="00AC2F73" w:rsidRPr="001720E8">
        <w:rPr>
          <w:rFonts w:asciiTheme="minorHAnsi" w:hAnsiTheme="minorHAnsi"/>
          <w:sz w:val="22"/>
          <w:szCs w:val="22"/>
        </w:rPr>
      </w:r>
      <w:r w:rsidR="00AC2F73" w:rsidRPr="001720E8">
        <w:rPr>
          <w:rFonts w:asciiTheme="minorHAnsi" w:hAnsiTheme="minorHAnsi"/>
          <w:sz w:val="22"/>
          <w:szCs w:val="22"/>
        </w:rPr>
        <w:fldChar w:fldCharType="end"/>
      </w:r>
      <w:r w:rsidR="006B0A62" w:rsidRPr="001720E8">
        <w:rPr>
          <w:rFonts w:asciiTheme="minorHAnsi" w:hAnsiTheme="minorHAnsi"/>
          <w:sz w:val="22"/>
          <w:szCs w:val="22"/>
        </w:rPr>
      </w:r>
      <w:r w:rsidR="006B0A62" w:rsidRPr="001720E8">
        <w:rPr>
          <w:rFonts w:asciiTheme="minorHAnsi" w:hAnsiTheme="minorHAnsi"/>
          <w:sz w:val="22"/>
          <w:szCs w:val="22"/>
        </w:rPr>
        <w:fldChar w:fldCharType="separate"/>
      </w:r>
      <w:r w:rsidR="00D238CF" w:rsidRPr="001720E8">
        <w:rPr>
          <w:rFonts w:asciiTheme="minorHAnsi" w:hAnsiTheme="minorHAnsi"/>
          <w:noProof/>
          <w:sz w:val="22"/>
          <w:szCs w:val="22"/>
        </w:rPr>
        <w:t>(Sutherland, Fleishman, Mascia, Pretty, &amp; Rudd, 2011; Sutherland &amp; Woodroof, 2009)</w:t>
      </w:r>
      <w:r w:rsidR="006B0A62" w:rsidRPr="001720E8">
        <w:rPr>
          <w:rFonts w:asciiTheme="minorHAnsi" w:hAnsiTheme="minorHAnsi"/>
          <w:sz w:val="22"/>
          <w:szCs w:val="22"/>
        </w:rPr>
        <w:fldChar w:fldCharType="end"/>
      </w:r>
      <w:r w:rsidR="006B0A62" w:rsidRPr="001720E8">
        <w:rPr>
          <w:rFonts w:asciiTheme="minorHAnsi" w:hAnsiTheme="minorHAnsi"/>
          <w:sz w:val="22"/>
          <w:szCs w:val="22"/>
        </w:rPr>
        <w:t>.</w:t>
      </w:r>
      <w:r w:rsidR="00DB2C39" w:rsidRPr="001720E8">
        <w:rPr>
          <w:rFonts w:asciiTheme="minorHAnsi" w:hAnsiTheme="minorHAnsi"/>
          <w:sz w:val="22"/>
          <w:szCs w:val="22"/>
        </w:rPr>
        <w:t xml:space="preserve"> Horizon scanning has been used to identify potential </w:t>
      </w:r>
      <w:r w:rsidR="005536B2" w:rsidRPr="001720E8">
        <w:rPr>
          <w:rFonts w:asciiTheme="minorHAnsi" w:hAnsiTheme="minorHAnsi"/>
          <w:sz w:val="22"/>
          <w:szCs w:val="22"/>
        </w:rPr>
        <w:t>IAS</w:t>
      </w:r>
      <w:r w:rsidR="00DB2C39" w:rsidRPr="001720E8">
        <w:rPr>
          <w:rFonts w:asciiTheme="minorHAnsi" w:hAnsiTheme="minorHAnsi"/>
          <w:sz w:val="22"/>
          <w:szCs w:val="22"/>
        </w:rPr>
        <w:t xml:space="preserve"> at different geographic scales </w:t>
      </w:r>
      <w:r w:rsidR="00972409" w:rsidRPr="001720E8">
        <w:rPr>
          <w:rFonts w:asciiTheme="minorHAnsi" w:hAnsiTheme="minorHAnsi"/>
          <w:sz w:val="22"/>
          <w:szCs w:val="22"/>
        </w:rPr>
        <w:fldChar w:fldCharType="begin">
          <w:fldData xml:space="preserve">PEVuZE5vdGU+PENpdGU+PEF1dGhvcj5Sb3k8L0F1dGhvcj48WWVhcj4yMDE0PC9ZZWFyPjxSZWNO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</w:fldData>
        </w:fldChar>
      </w:r>
      <w:r w:rsidR="00D238CF" w:rsidRPr="001720E8">
        <w:rPr>
          <w:rFonts w:asciiTheme="minorHAnsi" w:hAnsiTheme="minorHAnsi"/>
          <w:sz w:val="22"/>
          <w:szCs w:val="22"/>
        </w:rPr>
        <w:instrText xml:space="preserve"> ADDIN EN.CITE </w:instrText>
      </w:r>
      <w:r w:rsidR="00D238CF" w:rsidRPr="001720E8">
        <w:rPr>
          <w:rFonts w:asciiTheme="minorHAnsi" w:hAnsiTheme="minorHAnsi"/>
          <w:sz w:val="22"/>
          <w:szCs w:val="22"/>
        </w:rPr>
        <w:fldChar w:fldCharType="begin">
          <w:fldData xml:space="preserve">PEVuZE5vdGU+PENpdGU+PEF1dGhvcj5Sb3k8L0F1dGhvcj48WWVhcj4yMDE0PC9ZZWFyPjxSZWNO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</w:fldData>
        </w:fldChar>
      </w:r>
      <w:r w:rsidR="00D238CF" w:rsidRPr="001720E8">
        <w:rPr>
          <w:rFonts w:asciiTheme="minorHAnsi" w:hAnsiTheme="minorHAnsi"/>
          <w:sz w:val="22"/>
          <w:szCs w:val="22"/>
        </w:rPr>
        <w:instrText xml:space="preserve"> ADDIN EN.CITE.DATA </w:instrText>
      </w:r>
      <w:r w:rsidR="00D238CF" w:rsidRPr="001720E8">
        <w:rPr>
          <w:rFonts w:asciiTheme="minorHAnsi" w:hAnsiTheme="minorHAnsi"/>
          <w:sz w:val="22"/>
          <w:szCs w:val="22"/>
        </w:rPr>
      </w:r>
      <w:r w:rsidR="00D238CF" w:rsidRPr="001720E8">
        <w:rPr>
          <w:rFonts w:asciiTheme="minorHAnsi" w:hAnsiTheme="minorHAnsi"/>
          <w:sz w:val="22"/>
          <w:szCs w:val="22"/>
        </w:rPr>
        <w:fldChar w:fldCharType="end"/>
      </w:r>
      <w:r w:rsidR="00972409" w:rsidRPr="001720E8">
        <w:rPr>
          <w:rFonts w:asciiTheme="minorHAnsi" w:hAnsiTheme="minorHAnsi"/>
          <w:sz w:val="22"/>
          <w:szCs w:val="22"/>
        </w:rPr>
      </w:r>
      <w:r w:rsidR="00972409" w:rsidRPr="001720E8">
        <w:rPr>
          <w:rFonts w:asciiTheme="minorHAnsi" w:hAnsiTheme="minorHAnsi"/>
          <w:sz w:val="22"/>
          <w:szCs w:val="22"/>
        </w:rPr>
        <w:fldChar w:fldCharType="separate"/>
      </w:r>
      <w:r w:rsidR="00D238CF" w:rsidRPr="001720E8">
        <w:rPr>
          <w:rFonts w:asciiTheme="minorHAnsi" w:hAnsiTheme="minorHAnsi"/>
          <w:noProof/>
          <w:sz w:val="22"/>
          <w:szCs w:val="22"/>
        </w:rPr>
        <w:t>(e.g. Roy et al., 2014)</w:t>
      </w:r>
      <w:r w:rsidR="00972409" w:rsidRPr="001720E8">
        <w:rPr>
          <w:rFonts w:asciiTheme="minorHAnsi" w:hAnsiTheme="minorHAnsi"/>
          <w:sz w:val="22"/>
          <w:szCs w:val="22"/>
        </w:rPr>
        <w:fldChar w:fldCharType="end"/>
      </w:r>
      <w:r w:rsidR="00686B28" w:rsidRPr="001720E8">
        <w:rPr>
          <w:rFonts w:asciiTheme="minorHAnsi" w:hAnsiTheme="minorHAnsi"/>
          <w:sz w:val="22"/>
          <w:szCs w:val="22"/>
        </w:rPr>
        <w:t>.</w:t>
      </w:r>
      <w:r w:rsidR="006B0A62" w:rsidRPr="001720E8">
        <w:rPr>
          <w:rFonts w:asciiTheme="minorHAnsi" w:hAnsiTheme="minorHAnsi"/>
          <w:sz w:val="22"/>
          <w:szCs w:val="22"/>
        </w:rPr>
        <w:t xml:space="preserve"> </w:t>
      </w:r>
      <w:r w:rsidR="00DB2C39" w:rsidRPr="001720E8">
        <w:rPr>
          <w:rFonts w:asciiTheme="minorHAnsi" w:hAnsiTheme="minorHAnsi"/>
          <w:sz w:val="22"/>
          <w:szCs w:val="22"/>
          <w:lang w:val="it-IT"/>
        </w:rPr>
        <w:t xml:space="preserve">More </w:t>
      </w:r>
      <w:proofErr w:type="spellStart"/>
      <w:r w:rsidR="00DB2C39" w:rsidRPr="001720E8">
        <w:rPr>
          <w:rFonts w:asciiTheme="minorHAnsi" w:hAnsiTheme="minorHAnsi"/>
          <w:sz w:val="22"/>
          <w:szCs w:val="22"/>
          <w:lang w:val="it-IT"/>
        </w:rPr>
        <w:t>recently</w:t>
      </w:r>
      <w:proofErr w:type="spellEnd"/>
      <w:r w:rsidR="00DB2C39" w:rsidRPr="001720E8">
        <w:rPr>
          <w:rFonts w:asciiTheme="minorHAnsi" w:hAnsiTheme="minorHAnsi"/>
          <w:sz w:val="22"/>
          <w:szCs w:val="22"/>
          <w:lang w:val="it-IT"/>
        </w:rPr>
        <w:t xml:space="preserve">, </w:t>
      </w:r>
      <w:r w:rsidRPr="001720E8">
        <w:rPr>
          <w:rFonts w:asciiTheme="minorHAnsi" w:hAnsiTheme="minorHAnsi"/>
          <w:sz w:val="22"/>
          <w:szCs w:val="22"/>
        </w:rPr>
        <w:fldChar w:fldCharType="begin"/>
      </w:r>
      <w:r w:rsidRPr="001720E8">
        <w:rPr>
          <w:rFonts w:asciiTheme="minorHAnsi" w:hAnsiTheme="minorHAnsi"/>
          <w:sz w:val="22"/>
          <w:szCs w:val="22"/>
          <w:lang w:val="it-IT"/>
        </w:rPr>
        <w:instrText>ADDIN EN.CITE &lt;EndNote&gt;&lt;Cite&gt;&lt;Author&gt;Sutherland&lt;/Author&gt;&lt;Year&gt;2011&lt;/Year&gt;&lt;RecNum&gt;898&lt;/RecNum&gt;&lt;DisplayText&gt;(Sutherland et al. 2011)&lt;/DisplayText&gt;&lt;record&gt;&lt;rec-number&gt;898&lt;/rec-number&gt;&lt;foreign-keys&gt;&lt;key app="EN" db-id="ps50f22dk29ddoezxpp5e9xtzrzfrdeztte0" timestamp="1479724334"&gt;898&lt;/key&gt;&lt;/foreign-keys&gt;&lt;ref-type name="Journal Article"&gt;17&lt;/ref-type&gt;&lt;contributors&gt;&lt;authors&gt;&lt;author&gt;Sutherland, William J.&lt;/author&gt;&lt;author&gt;Fleishman, Erica&lt;/author&gt;&lt;author&gt;Mascia, Michael B.&lt;/author&gt;&lt;author&gt;Pretty, Jules&lt;/author&gt;&lt;author&gt;Rudd, Murray A.&lt;/author&gt;&lt;/authors&gt;&lt;/contributors&gt;&lt;titles&gt;&lt;title&gt;Methods for collaboratively identifying research priorities and emerging issues in science and policy&lt;/title&gt;&lt;secondary-title&gt;Methods in Ecology and Evolution&lt;/secondary-title&gt;&lt;/titles&gt;&lt;periodical&gt;&lt;full-title&gt;Methods in Ecology and Evolution&lt;/full-title&gt;&lt;/periodical&gt;&lt;pages&gt;238-247&lt;/pages&gt;&lt;volume&gt;2&lt;/volume&gt;&lt;number&gt;3&lt;/number&gt;&lt;keywords&gt;&lt;keyword&gt;collaboration&lt;/keyword&gt;&lt;keyword&gt;horizon scanning&lt;/keyword&gt;&lt;keyword&gt;participation&lt;/keyword&gt;&lt;keyword&gt;planning&lt;/keyword&gt;&lt;keyword&gt;policy makers&lt;/keyword&gt;&lt;keyword&gt;priority setting&lt;/keyword&gt;&lt;/keywords&gt;&lt;dates&gt;&lt;year&gt;2011&lt;/year&gt;&lt;/dates&gt;&lt;publisher&gt;Blackwell Publishing Ltd&lt;/publisher&gt;&lt;isbn&gt;2041-210X&lt;/isbn&gt;&lt;urls&gt;&lt;related-urls&gt;&lt;url&gt;http://dx.doi.org/10.1111/j.2041-210X.2010.00083.x&lt;/url&gt;&lt;/related-urls&gt;&lt;/urls&gt;&lt;electronic-resource-num&gt;10.1111/j.2041-210X.2010.00083.x&lt;/electronic-resource-num&gt;&lt;/record&gt;&lt;/Cite&gt;&lt;/EndNote&gt;</w:instrText>
      </w:r>
      <w:r w:rsidRPr="001720E8">
        <w:rPr>
          <w:rFonts w:asciiTheme="minorHAnsi" w:hAnsiTheme="minorHAnsi"/>
          <w:sz w:val="22"/>
          <w:szCs w:val="22"/>
        </w:rPr>
        <w:fldChar w:fldCharType="end"/>
      </w:r>
      <w:r w:rsidRPr="001720E8">
        <w:rPr>
          <w:rFonts w:asciiTheme="minorHAnsi" w:hAnsiTheme="minorHAnsi"/>
          <w:sz w:val="22"/>
          <w:szCs w:val="22"/>
          <w:lang w:val="it-IT"/>
        </w:rPr>
        <w:t xml:space="preserve">Ricciardi et al. </w:t>
      </w:r>
      <w:r w:rsidR="004F6146" w:rsidRPr="001720E8">
        <w:rPr>
          <w:rFonts w:asciiTheme="minorHAnsi" w:hAnsiTheme="minorHAnsi"/>
          <w:sz w:val="22"/>
          <w:szCs w:val="22"/>
        </w:rPr>
        <w:fldChar w:fldCharType="begin"/>
      </w:r>
      <w:r w:rsidR="00D238CF" w:rsidRPr="001720E8">
        <w:rPr>
          <w:rFonts w:asciiTheme="minorHAnsi" w:hAnsiTheme="minorHAnsi"/>
          <w:sz w:val="22"/>
          <w:szCs w:val="22"/>
          <w:lang w:val="it-IT"/>
        </w:rPr>
        <w:instrText xml:space="preserve"> ADDIN EN.CITE &lt;EndNote&gt;&lt;Cite ExcludeAuth="1"&gt;&lt;Author&gt;Ricciardi&lt;/Author&gt;&lt;Year&gt;2017&lt;/Year&gt;&lt;RecNum&gt;920&lt;/RecNum&gt;&lt;DisplayText&gt;(2017)&lt;/DisplayText&gt;&lt;record&gt;&lt;rec-number&gt;920&lt;/rec-number&gt;&lt;foreign-keys&gt;&lt;key app="EN" db-id="ps50f22dk29ddoezxpp5e9xtzrzfrdeztte0" timestamp="1496927553"&gt;920&lt;/key&gt;&lt;/foreign-keys&gt;&lt;ref-type name="Journal Article"&gt;17&lt;/ref-type&gt;&lt;contributors&gt;&lt;authors&gt;&lt;author&gt;Ricciardi, Anthony&lt;/author&gt;&lt;author&gt;Blackburn, Tim M.&lt;/author&gt;&lt;author&gt;Carlton, James T.&lt;/author&gt;&lt;author&gt;Dick, Jaimie T. A.&lt;/author&gt;&lt;author&gt;Hulme, Philip E.&lt;/author&gt;&lt;author&gt;Iacarella, Josephine C.&lt;/author&gt;&lt;author&gt;Jeschke, Jonathan M.&lt;/author&gt;&lt;author&gt;Liebhold, Andrew M.&lt;/author&gt;&lt;author&gt;Lockwood, Julie L.&lt;/author&gt;&lt;author&gt;MacIsaac, Hugh J.&lt;/author&gt;&lt;author&gt;Pyšek, Petr&lt;/author&gt;&lt;author&gt;Richardson, David M.&lt;/author&gt;&lt;author&gt;Ruiz, Gregory M.&lt;/author&gt;&lt;author&gt;Simberloff, Daniel&lt;/author&gt;&lt;author&gt;Sutherland, William J.&lt;/author&gt;&lt;author&gt;Wardle, David A.&lt;/author&gt;&lt;author&gt;Aldridge, David C.&lt;/author&gt;&lt;/authors&gt;&lt;/contributors&gt;&lt;titles&gt;&lt;title&gt;Invasion Science: A Horizon Scan of Emerging Challenges and Opportunities&lt;/title&gt;&lt;secondary-title&gt;Trends in Ecology &amp;amp; Evolution&lt;/secondary-title&gt;&lt;/titles&gt;&lt;periodical&gt;&lt;full-title&gt;Trends in Ecology &amp;amp; Evolution&lt;/full-title&gt;&lt;abbr-1&gt;Trends Ecol Evol&lt;/abbr-1&gt;&lt;abbr-2&gt;Trends Ecol. Evol.&lt;/abbr-2&gt;&lt;/periodical&gt;&lt;pages&gt;464-474&lt;/pages&gt;&lt;volume&gt;32&lt;/volume&gt;&lt;number&gt;6&lt;/number&gt;&lt;keywords&gt;&lt;keyword&gt;invasive species&lt;/keyword&gt;&lt;keyword&gt;rapid evolution&lt;/keyword&gt;&lt;keyword&gt;gene drives&lt;/keyword&gt;&lt;keyword&gt;global change&lt;/keyword&gt;&lt;keyword&gt;Arctic globalization&lt;/keyword&gt;&lt;keyword&gt;microbial ecology&lt;/keyword&gt;&lt;/keywords&gt;&lt;dates&gt;&lt;year&gt;2017&lt;/year&gt;&lt;pub-dates&gt;&lt;date&gt;6//&lt;/date&gt;&lt;/pub-dates&gt;&lt;/dates&gt;&lt;isbn&gt;0169-5347&lt;/isbn&gt;&lt;urls&gt;&lt;related-urls&gt;&lt;url&gt;http://www.sciencedirect.com/science/article/pii/S0169534717300794&lt;/url&gt;&lt;/related-urls&gt;&lt;/urls&gt;&lt;electronic-resource-num&gt;/10.1016/j.tree.2017.03.007&lt;/electronic-resource-num&gt;&lt;/record&gt;&lt;/Cite&gt;&lt;/EndNote&gt;</w:instrText>
      </w:r>
      <w:r w:rsidR="004F6146" w:rsidRPr="001720E8">
        <w:rPr>
          <w:rFonts w:asciiTheme="minorHAnsi" w:hAnsiTheme="minorHAnsi"/>
          <w:sz w:val="22"/>
          <w:szCs w:val="22"/>
        </w:rPr>
        <w:fldChar w:fldCharType="separate"/>
      </w:r>
      <w:r w:rsidR="00703D1C" w:rsidRPr="001720E8">
        <w:rPr>
          <w:rFonts w:asciiTheme="minorHAnsi" w:hAnsiTheme="minorHAnsi"/>
          <w:noProof/>
          <w:sz w:val="22"/>
          <w:szCs w:val="22"/>
          <w:lang w:val="it-IT"/>
        </w:rPr>
        <w:t>(2017)</w:t>
      </w:r>
      <w:r w:rsidR="004F6146" w:rsidRPr="001720E8">
        <w:rPr>
          <w:rFonts w:asciiTheme="minorHAnsi" w:hAnsiTheme="minorHAnsi"/>
          <w:sz w:val="22"/>
          <w:szCs w:val="22"/>
        </w:rPr>
        <w:fldChar w:fldCharType="end"/>
      </w:r>
      <w:r w:rsidR="004F6146" w:rsidRPr="001720E8">
        <w:rPr>
          <w:rFonts w:asciiTheme="minorHAnsi" w:hAnsiTheme="minorHAnsi"/>
          <w:sz w:val="22"/>
          <w:szCs w:val="22"/>
          <w:lang w:val="it-IT"/>
        </w:rPr>
        <w:t xml:space="preserve"> </w:t>
      </w:r>
      <w:proofErr w:type="spellStart"/>
      <w:r w:rsidRPr="001720E8">
        <w:rPr>
          <w:rFonts w:asciiTheme="minorHAnsi" w:hAnsiTheme="minorHAnsi"/>
          <w:sz w:val="22"/>
          <w:szCs w:val="22"/>
          <w:lang w:val="it-IT"/>
        </w:rPr>
        <w:t>used</w:t>
      </w:r>
      <w:proofErr w:type="spellEnd"/>
      <w:r w:rsidRPr="001720E8">
        <w:rPr>
          <w:rFonts w:asciiTheme="minorHAnsi" w:hAnsiTheme="minorHAnsi"/>
          <w:sz w:val="22"/>
          <w:szCs w:val="22"/>
          <w:lang w:val="it-IT"/>
        </w:rPr>
        <w:t xml:space="preserve"> </w:t>
      </w:r>
      <w:proofErr w:type="spellStart"/>
      <w:r w:rsidRPr="001720E8">
        <w:rPr>
          <w:rFonts w:asciiTheme="minorHAnsi" w:hAnsiTheme="minorHAnsi"/>
          <w:sz w:val="22"/>
          <w:szCs w:val="22"/>
          <w:lang w:val="it-IT"/>
        </w:rPr>
        <w:t>this</w:t>
      </w:r>
      <w:proofErr w:type="spellEnd"/>
      <w:r w:rsidRPr="001720E8">
        <w:rPr>
          <w:rFonts w:asciiTheme="minorHAnsi" w:hAnsiTheme="minorHAnsi"/>
          <w:sz w:val="22"/>
          <w:szCs w:val="22"/>
          <w:lang w:val="it-IT"/>
        </w:rPr>
        <w:t xml:space="preserve"> </w:t>
      </w:r>
      <w:proofErr w:type="spellStart"/>
      <w:r w:rsidRPr="001720E8">
        <w:rPr>
          <w:rFonts w:asciiTheme="minorHAnsi" w:hAnsiTheme="minorHAnsi"/>
          <w:sz w:val="22"/>
          <w:szCs w:val="22"/>
          <w:lang w:val="it-IT"/>
        </w:rPr>
        <w:t>approach</w:t>
      </w:r>
      <w:proofErr w:type="spellEnd"/>
      <w:r w:rsidRPr="001720E8">
        <w:rPr>
          <w:rFonts w:asciiTheme="minorHAnsi" w:hAnsiTheme="minorHAnsi"/>
          <w:sz w:val="22"/>
          <w:szCs w:val="22"/>
          <w:lang w:val="it-IT"/>
        </w:rPr>
        <w:t xml:space="preserve"> to </w:t>
      </w:r>
      <w:proofErr w:type="spellStart"/>
      <w:r w:rsidRPr="001720E8">
        <w:rPr>
          <w:rFonts w:asciiTheme="minorHAnsi" w:hAnsiTheme="minorHAnsi"/>
          <w:sz w:val="22"/>
          <w:szCs w:val="22"/>
          <w:lang w:val="it-IT"/>
        </w:rPr>
        <w:t>identify</w:t>
      </w:r>
      <w:proofErr w:type="spellEnd"/>
      <w:r w:rsidRPr="001720E8">
        <w:rPr>
          <w:rFonts w:asciiTheme="minorHAnsi" w:hAnsiTheme="minorHAnsi"/>
          <w:sz w:val="22"/>
          <w:szCs w:val="22"/>
          <w:lang w:val="it-IT"/>
        </w:rPr>
        <w:t xml:space="preserve"> “</w:t>
      </w:r>
      <w:proofErr w:type="spellStart"/>
      <w:r w:rsidRPr="001720E8">
        <w:rPr>
          <w:rFonts w:asciiTheme="minorHAnsi" w:hAnsiTheme="minorHAnsi"/>
          <w:i/>
          <w:sz w:val="22"/>
          <w:szCs w:val="22"/>
          <w:lang w:val="it-IT"/>
        </w:rPr>
        <w:t>emerging</w:t>
      </w:r>
      <w:proofErr w:type="spellEnd"/>
      <w:r w:rsidRPr="001720E8">
        <w:rPr>
          <w:rFonts w:asciiTheme="minorHAnsi" w:hAnsiTheme="minorHAnsi"/>
          <w:i/>
          <w:sz w:val="22"/>
          <w:szCs w:val="22"/>
          <w:lang w:val="it-IT"/>
        </w:rPr>
        <w:t xml:space="preserve"> </w:t>
      </w:r>
      <w:proofErr w:type="spellStart"/>
      <w:r w:rsidRPr="001720E8">
        <w:rPr>
          <w:rFonts w:asciiTheme="minorHAnsi" w:hAnsiTheme="minorHAnsi"/>
          <w:i/>
          <w:sz w:val="22"/>
          <w:szCs w:val="22"/>
          <w:lang w:val="it-IT"/>
        </w:rPr>
        <w:t>scientific</w:t>
      </w:r>
      <w:proofErr w:type="spellEnd"/>
      <w:r w:rsidRPr="001720E8">
        <w:rPr>
          <w:rFonts w:asciiTheme="minorHAnsi" w:hAnsiTheme="minorHAnsi"/>
          <w:i/>
          <w:sz w:val="22"/>
          <w:szCs w:val="22"/>
          <w:lang w:val="it-IT"/>
        </w:rPr>
        <w:t xml:space="preserve">, </w:t>
      </w:r>
      <w:proofErr w:type="spellStart"/>
      <w:r w:rsidRPr="001720E8">
        <w:rPr>
          <w:rFonts w:asciiTheme="minorHAnsi" w:hAnsiTheme="minorHAnsi"/>
          <w:i/>
          <w:sz w:val="22"/>
          <w:szCs w:val="22"/>
          <w:lang w:val="it-IT"/>
        </w:rPr>
        <w:t>technological</w:t>
      </w:r>
      <w:proofErr w:type="spellEnd"/>
      <w:r w:rsidRPr="001720E8">
        <w:rPr>
          <w:rFonts w:asciiTheme="minorHAnsi" w:hAnsiTheme="minorHAnsi"/>
          <w:i/>
          <w:sz w:val="22"/>
          <w:szCs w:val="22"/>
          <w:lang w:val="it-IT"/>
        </w:rPr>
        <w:t xml:space="preserve"> and </w:t>
      </w:r>
      <w:proofErr w:type="spellStart"/>
      <w:r w:rsidRPr="001720E8">
        <w:rPr>
          <w:rFonts w:asciiTheme="minorHAnsi" w:hAnsiTheme="minorHAnsi"/>
          <w:i/>
          <w:sz w:val="22"/>
          <w:szCs w:val="22"/>
          <w:lang w:val="it-IT"/>
        </w:rPr>
        <w:t>socio-political</w:t>
      </w:r>
      <w:proofErr w:type="spellEnd"/>
      <w:r w:rsidRPr="001720E8">
        <w:rPr>
          <w:rFonts w:asciiTheme="minorHAnsi" w:hAnsiTheme="minorHAnsi"/>
          <w:i/>
          <w:sz w:val="22"/>
          <w:szCs w:val="22"/>
          <w:lang w:val="it-IT"/>
        </w:rPr>
        <w:t xml:space="preserve"> </w:t>
      </w:r>
      <w:proofErr w:type="spellStart"/>
      <w:r w:rsidRPr="001720E8">
        <w:rPr>
          <w:rFonts w:asciiTheme="minorHAnsi" w:hAnsiTheme="minorHAnsi"/>
          <w:i/>
          <w:sz w:val="22"/>
          <w:szCs w:val="22"/>
          <w:lang w:val="it-IT"/>
        </w:rPr>
        <w:t>issues</w:t>
      </w:r>
      <w:proofErr w:type="spellEnd"/>
      <w:r w:rsidRPr="001720E8">
        <w:rPr>
          <w:rFonts w:asciiTheme="minorHAnsi" w:hAnsiTheme="minorHAnsi"/>
          <w:i/>
          <w:sz w:val="22"/>
          <w:szCs w:val="22"/>
          <w:lang w:val="it-IT"/>
        </w:rPr>
        <w:t xml:space="preserve"> </w:t>
      </w:r>
      <w:proofErr w:type="spellStart"/>
      <w:r w:rsidRPr="001720E8">
        <w:rPr>
          <w:rFonts w:asciiTheme="minorHAnsi" w:hAnsiTheme="minorHAnsi"/>
          <w:i/>
          <w:sz w:val="22"/>
          <w:szCs w:val="22"/>
          <w:lang w:val="it-IT"/>
        </w:rPr>
        <w:t>likely</w:t>
      </w:r>
      <w:proofErr w:type="spellEnd"/>
      <w:r w:rsidRPr="001720E8">
        <w:rPr>
          <w:rFonts w:asciiTheme="minorHAnsi" w:hAnsiTheme="minorHAnsi"/>
          <w:i/>
          <w:sz w:val="22"/>
          <w:szCs w:val="22"/>
          <w:lang w:val="it-IT"/>
        </w:rPr>
        <w:t xml:space="preserve"> to </w:t>
      </w:r>
      <w:proofErr w:type="spellStart"/>
      <w:r w:rsidRPr="001720E8">
        <w:rPr>
          <w:rFonts w:asciiTheme="minorHAnsi" w:hAnsiTheme="minorHAnsi"/>
          <w:i/>
          <w:sz w:val="22"/>
          <w:szCs w:val="22"/>
          <w:lang w:val="it-IT"/>
        </w:rPr>
        <w:t>affect</w:t>
      </w:r>
      <w:proofErr w:type="spellEnd"/>
      <w:r w:rsidRPr="001720E8">
        <w:rPr>
          <w:rFonts w:asciiTheme="minorHAnsi" w:hAnsiTheme="minorHAnsi"/>
          <w:i/>
          <w:sz w:val="22"/>
          <w:szCs w:val="22"/>
          <w:lang w:val="it-IT"/>
        </w:rPr>
        <w:t xml:space="preserve"> </w:t>
      </w:r>
      <w:proofErr w:type="spellStart"/>
      <w:r w:rsidRPr="001720E8">
        <w:rPr>
          <w:rFonts w:asciiTheme="minorHAnsi" w:hAnsiTheme="minorHAnsi"/>
          <w:i/>
          <w:sz w:val="22"/>
          <w:szCs w:val="22"/>
          <w:lang w:val="it-IT"/>
        </w:rPr>
        <w:t>how</w:t>
      </w:r>
      <w:proofErr w:type="spellEnd"/>
      <w:r w:rsidRPr="001720E8">
        <w:rPr>
          <w:rFonts w:asciiTheme="minorHAnsi" w:hAnsiTheme="minorHAnsi"/>
          <w:i/>
          <w:sz w:val="22"/>
          <w:szCs w:val="22"/>
          <w:lang w:val="it-IT"/>
        </w:rPr>
        <w:t xml:space="preserve"> </w:t>
      </w:r>
      <w:proofErr w:type="spellStart"/>
      <w:r w:rsidRPr="001720E8">
        <w:rPr>
          <w:rFonts w:asciiTheme="minorHAnsi" w:hAnsiTheme="minorHAnsi"/>
          <w:i/>
          <w:sz w:val="22"/>
          <w:szCs w:val="22"/>
          <w:lang w:val="it-IT"/>
        </w:rPr>
        <w:t>biological</w:t>
      </w:r>
      <w:proofErr w:type="spellEnd"/>
      <w:r w:rsidRPr="001720E8">
        <w:rPr>
          <w:rFonts w:asciiTheme="minorHAnsi" w:hAnsiTheme="minorHAnsi"/>
          <w:i/>
          <w:sz w:val="22"/>
          <w:szCs w:val="22"/>
          <w:lang w:val="it-IT"/>
        </w:rPr>
        <w:t xml:space="preserve"> </w:t>
      </w:r>
      <w:proofErr w:type="spellStart"/>
      <w:r w:rsidRPr="001720E8">
        <w:rPr>
          <w:rFonts w:asciiTheme="minorHAnsi" w:hAnsiTheme="minorHAnsi"/>
          <w:i/>
          <w:sz w:val="22"/>
          <w:szCs w:val="22"/>
          <w:lang w:val="it-IT"/>
        </w:rPr>
        <w:t>invasions</w:t>
      </w:r>
      <w:proofErr w:type="spellEnd"/>
      <w:r w:rsidRPr="001720E8">
        <w:rPr>
          <w:rFonts w:asciiTheme="minorHAnsi" w:hAnsiTheme="minorHAnsi"/>
          <w:i/>
          <w:sz w:val="22"/>
          <w:szCs w:val="22"/>
          <w:lang w:val="it-IT"/>
        </w:rPr>
        <w:t xml:space="preserve"> are </w:t>
      </w:r>
      <w:proofErr w:type="spellStart"/>
      <w:r w:rsidRPr="001720E8">
        <w:rPr>
          <w:rFonts w:asciiTheme="minorHAnsi" w:hAnsiTheme="minorHAnsi"/>
          <w:i/>
          <w:sz w:val="22"/>
          <w:szCs w:val="22"/>
          <w:lang w:val="it-IT"/>
        </w:rPr>
        <w:t>studied</w:t>
      </w:r>
      <w:proofErr w:type="spellEnd"/>
      <w:r w:rsidRPr="001720E8">
        <w:rPr>
          <w:rFonts w:asciiTheme="minorHAnsi" w:hAnsiTheme="minorHAnsi"/>
          <w:i/>
          <w:sz w:val="22"/>
          <w:szCs w:val="22"/>
          <w:lang w:val="it-IT"/>
        </w:rPr>
        <w:t xml:space="preserve"> and </w:t>
      </w:r>
      <w:proofErr w:type="spellStart"/>
      <w:r w:rsidRPr="001720E8">
        <w:rPr>
          <w:rFonts w:asciiTheme="minorHAnsi" w:hAnsiTheme="minorHAnsi"/>
          <w:i/>
          <w:sz w:val="22"/>
          <w:szCs w:val="22"/>
          <w:lang w:val="it-IT"/>
        </w:rPr>
        <w:t>managed</w:t>
      </w:r>
      <w:proofErr w:type="spellEnd"/>
      <w:r w:rsidRPr="001720E8">
        <w:rPr>
          <w:rFonts w:asciiTheme="minorHAnsi" w:hAnsiTheme="minorHAnsi"/>
          <w:i/>
          <w:sz w:val="22"/>
          <w:szCs w:val="22"/>
          <w:lang w:val="it-IT"/>
        </w:rPr>
        <w:t xml:space="preserve"> over the </w:t>
      </w:r>
      <w:proofErr w:type="spellStart"/>
      <w:r w:rsidRPr="001720E8">
        <w:rPr>
          <w:rFonts w:asciiTheme="minorHAnsi" w:hAnsiTheme="minorHAnsi"/>
          <w:i/>
          <w:sz w:val="22"/>
          <w:szCs w:val="22"/>
          <w:lang w:val="it-IT"/>
        </w:rPr>
        <w:t>next</w:t>
      </w:r>
      <w:proofErr w:type="spellEnd"/>
      <w:r w:rsidRPr="001720E8">
        <w:rPr>
          <w:rFonts w:asciiTheme="minorHAnsi" w:hAnsiTheme="minorHAnsi"/>
          <w:i/>
          <w:sz w:val="22"/>
          <w:szCs w:val="22"/>
          <w:lang w:val="it-IT"/>
        </w:rPr>
        <w:t xml:space="preserve"> </w:t>
      </w:r>
      <w:proofErr w:type="spellStart"/>
      <w:r w:rsidRPr="001720E8">
        <w:rPr>
          <w:rFonts w:asciiTheme="minorHAnsi" w:hAnsiTheme="minorHAnsi"/>
          <w:i/>
          <w:sz w:val="22"/>
          <w:szCs w:val="22"/>
          <w:lang w:val="it-IT"/>
        </w:rPr>
        <w:t>two</w:t>
      </w:r>
      <w:proofErr w:type="spellEnd"/>
      <w:r w:rsidRPr="001720E8">
        <w:rPr>
          <w:rFonts w:asciiTheme="minorHAnsi" w:hAnsiTheme="minorHAnsi"/>
          <w:i/>
          <w:sz w:val="22"/>
          <w:szCs w:val="22"/>
          <w:lang w:val="it-IT"/>
        </w:rPr>
        <w:t xml:space="preserve"> </w:t>
      </w:r>
      <w:proofErr w:type="spellStart"/>
      <w:r w:rsidRPr="001720E8">
        <w:rPr>
          <w:rFonts w:asciiTheme="minorHAnsi" w:hAnsiTheme="minorHAnsi"/>
          <w:i/>
          <w:sz w:val="22"/>
          <w:szCs w:val="22"/>
          <w:lang w:val="it-IT"/>
        </w:rPr>
        <w:t>decades</w:t>
      </w:r>
      <w:proofErr w:type="spellEnd"/>
      <w:r w:rsidRPr="001720E8">
        <w:rPr>
          <w:rFonts w:asciiTheme="minorHAnsi" w:hAnsiTheme="minorHAnsi"/>
          <w:sz w:val="22"/>
          <w:szCs w:val="22"/>
          <w:lang w:val="it-IT"/>
        </w:rPr>
        <w:t xml:space="preserve">”. </w:t>
      </w:r>
      <w:r w:rsidRPr="001720E8">
        <w:rPr>
          <w:rFonts w:asciiTheme="minorHAnsi" w:hAnsiTheme="minorHAnsi"/>
          <w:sz w:val="22"/>
          <w:szCs w:val="22"/>
        </w:rPr>
        <w:t>A key criterion of this study was the novelty of the issues, which the team of 17 leading scientists in the field had identified and ranked, to select their top 14 priorit</w:t>
      </w:r>
      <w:r w:rsidR="005C3F7A" w:rsidRPr="001720E8">
        <w:rPr>
          <w:rFonts w:asciiTheme="minorHAnsi" w:hAnsiTheme="minorHAnsi"/>
          <w:sz w:val="22"/>
          <w:szCs w:val="22"/>
        </w:rPr>
        <w:t>y topics from a total list of 52</w:t>
      </w:r>
      <w:r w:rsidRPr="001720E8">
        <w:rPr>
          <w:rFonts w:asciiTheme="minorHAnsi" w:hAnsiTheme="minorHAnsi"/>
          <w:sz w:val="22"/>
          <w:szCs w:val="22"/>
        </w:rPr>
        <w:t xml:space="preserve">. </w:t>
      </w:r>
      <w:r w:rsidR="006662EE" w:rsidRPr="001720E8">
        <w:rPr>
          <w:rFonts w:asciiTheme="minorHAnsi" w:hAnsiTheme="minorHAnsi"/>
          <w:sz w:val="22"/>
          <w:szCs w:val="22"/>
        </w:rPr>
        <w:t xml:space="preserve">Although well placed to identify emerging scientific and technological issues, scientists are not necessarily representative of the wider </w:t>
      </w:r>
      <w:r w:rsidR="00430737" w:rsidRPr="001720E8">
        <w:rPr>
          <w:rFonts w:asciiTheme="minorHAnsi" w:hAnsiTheme="minorHAnsi"/>
          <w:sz w:val="22"/>
          <w:szCs w:val="22"/>
        </w:rPr>
        <w:t>community</w:t>
      </w:r>
      <w:r w:rsidR="00430737" w:rsidRPr="001720E8" w:rsidDel="00430737">
        <w:rPr>
          <w:rFonts w:asciiTheme="minorHAnsi" w:hAnsiTheme="minorHAnsi"/>
          <w:sz w:val="22"/>
          <w:szCs w:val="22"/>
        </w:rPr>
        <w:t xml:space="preserve"> </w:t>
      </w:r>
      <w:r w:rsidR="00430737" w:rsidRPr="001720E8">
        <w:rPr>
          <w:rFonts w:asciiTheme="minorHAnsi" w:hAnsiTheme="minorHAnsi"/>
          <w:sz w:val="22"/>
          <w:szCs w:val="22"/>
        </w:rPr>
        <w:t>concerned with IAS</w:t>
      </w:r>
      <w:r w:rsidR="000E0B1B" w:rsidRPr="001720E8">
        <w:rPr>
          <w:rFonts w:asciiTheme="minorHAnsi" w:hAnsiTheme="minorHAnsi"/>
          <w:sz w:val="22"/>
          <w:szCs w:val="22"/>
        </w:rPr>
        <w:t>,</w:t>
      </w:r>
      <w:r w:rsidR="006662EE" w:rsidRPr="001720E8">
        <w:rPr>
          <w:rFonts w:asciiTheme="minorHAnsi" w:hAnsiTheme="minorHAnsi"/>
          <w:sz w:val="22"/>
          <w:szCs w:val="22"/>
        </w:rPr>
        <w:t xml:space="preserve"> and therefore </w:t>
      </w:r>
      <w:r w:rsidR="00D644E1" w:rsidRPr="001720E8">
        <w:rPr>
          <w:rFonts w:asciiTheme="minorHAnsi" w:hAnsiTheme="minorHAnsi"/>
          <w:sz w:val="22"/>
          <w:szCs w:val="22"/>
        </w:rPr>
        <w:t>offer a specific perspective</w:t>
      </w:r>
      <w:r w:rsidR="007F57AD" w:rsidRPr="001720E8">
        <w:rPr>
          <w:rFonts w:asciiTheme="minorHAnsi" w:hAnsiTheme="minorHAnsi"/>
          <w:sz w:val="22"/>
          <w:szCs w:val="22"/>
        </w:rPr>
        <w:t xml:space="preserve"> </w:t>
      </w:r>
      <w:r w:rsidR="007F57AD" w:rsidRPr="001720E8">
        <w:rPr>
          <w:rFonts w:asciiTheme="minorHAnsi" w:hAnsiTheme="minorHAnsi"/>
          <w:sz w:val="22"/>
          <w:szCs w:val="22"/>
        </w:rPr>
        <w:fldChar w:fldCharType="begin"/>
      </w:r>
      <w:r w:rsidR="00D238CF" w:rsidRPr="001720E8">
        <w:rPr>
          <w:rFonts w:asciiTheme="minorHAnsi" w:hAnsiTheme="minorHAnsi"/>
          <w:sz w:val="22"/>
          <w:szCs w:val="22"/>
        </w:rPr>
        <w:instrText xml:space="preserve"> ADDIN EN.CITE &lt;EndNote&gt;&lt;Cite&gt;&lt;Author&gt;Zenni&lt;/Author&gt;&lt;RecNum&gt;948&lt;/RecNum&gt;&lt;Prefix&gt;see also &lt;/Prefix&gt;&lt;DisplayText&gt;(see also Zenni, Ziller, Pauchard, Rodriguez-Cabal, &amp;amp; Nuñez, 2017)&lt;/DisplayText&gt;&lt;record&gt;&lt;rec-number&gt;948&lt;/rec-number&gt;&lt;foreign-keys&gt;&lt;key app="EN" db-id="ps50f22dk29ddoezxpp5e9xtzrzfrdeztte0" timestamp="1504986681"&gt;948&lt;/key&gt;&lt;/foreign-keys&gt;&lt;ref-type name="Journal Article"&gt;17&lt;/ref-type&gt;&lt;contributors&gt;&lt;authors&gt;&lt;author&gt;Zenni, Rafael D.&lt;/author&gt;&lt;author&gt;Ziller, Sílvia R.&lt;/author&gt;&lt;author&gt;Pauchard, Anibal&lt;/author&gt;&lt;author&gt;Rodriguez-Cabal, Mariano&lt;/author&gt;&lt;author&gt;Nuñez, Martin A.&lt;/author&gt;&lt;/authors&gt;&lt;/contributors&gt;&lt;titles&gt;&lt;title&gt;Invasion Science in the Developing World: A Response to Ricciardi et al. &lt;/title&gt;&lt;secondary-title&gt;Trends in Ecology &amp;amp; Evolution&lt;/secondary-title&gt;&lt;/titles&gt;&lt;periodical&gt;&lt;full-title&gt;Trends in Ecology &amp;amp; Evolution&lt;/full-title&gt;&lt;abbr-1&gt;Trends Ecol Evol&lt;/abbr-1&gt;&lt;abbr-2&gt;Trends Ecol. Evol.&lt;/abbr-2&gt;&lt;/periodical&gt;&lt;dates&gt;&lt;year&gt;2017&lt;/year&gt;&lt;/dates&gt;&lt;publisher&gt;Elsevier&lt;/publisher&gt;&lt;isbn&gt;0169-5347&lt;/isbn&gt;&lt;urls&gt;&lt;related-urls&gt;&lt;url&gt;http://dx.doi.org/10.1016/j.tree.2017.08.006&lt;/url&gt;&lt;/related-urls&gt;&lt;/urls&gt;&lt;electronic-resource-num&gt;10.1016/j.tree.2017.08.006&lt;/electronic-resource-num&gt;&lt;access-date&gt;2017/09/09&lt;/access-date&gt;&lt;/record&gt;&lt;/Cite&gt;&lt;/EndNote&gt;</w:instrText>
      </w:r>
      <w:r w:rsidR="007F57AD" w:rsidRPr="001720E8">
        <w:rPr>
          <w:rFonts w:asciiTheme="minorHAnsi" w:hAnsiTheme="minorHAnsi"/>
          <w:sz w:val="22"/>
          <w:szCs w:val="22"/>
        </w:rPr>
        <w:fldChar w:fldCharType="separate"/>
      </w:r>
      <w:r w:rsidR="00D238CF" w:rsidRPr="001720E8">
        <w:rPr>
          <w:rFonts w:asciiTheme="minorHAnsi" w:hAnsiTheme="minorHAnsi"/>
          <w:noProof/>
          <w:sz w:val="22"/>
          <w:szCs w:val="22"/>
        </w:rPr>
        <w:t>(see also Zenni, Ziller, Pauchard, Rodriguez-Cabal, &amp; Nuñez, 2017)</w:t>
      </w:r>
      <w:r w:rsidR="007F57AD" w:rsidRPr="001720E8">
        <w:rPr>
          <w:rFonts w:asciiTheme="minorHAnsi" w:hAnsiTheme="minorHAnsi"/>
          <w:sz w:val="22"/>
          <w:szCs w:val="22"/>
        </w:rPr>
        <w:fldChar w:fldCharType="end"/>
      </w:r>
      <w:r w:rsidR="006662EE" w:rsidRPr="001720E8">
        <w:rPr>
          <w:rFonts w:asciiTheme="minorHAnsi" w:hAnsiTheme="minorHAnsi"/>
          <w:sz w:val="22"/>
          <w:szCs w:val="22"/>
        </w:rPr>
        <w:t xml:space="preserve">. </w:t>
      </w:r>
      <w:r w:rsidRPr="001720E8">
        <w:rPr>
          <w:rFonts w:asciiTheme="minorHAnsi" w:hAnsiTheme="minorHAnsi"/>
          <w:sz w:val="22"/>
          <w:szCs w:val="22"/>
        </w:rPr>
        <w:t xml:space="preserve">In other fields, similar </w:t>
      </w:r>
      <w:r w:rsidR="003A5CA2" w:rsidRPr="001720E8">
        <w:rPr>
          <w:rFonts w:asciiTheme="minorHAnsi" w:hAnsiTheme="minorHAnsi"/>
          <w:sz w:val="22"/>
          <w:szCs w:val="22"/>
        </w:rPr>
        <w:t xml:space="preserve">horizon scanning </w:t>
      </w:r>
      <w:r w:rsidRPr="001720E8">
        <w:rPr>
          <w:rFonts w:asciiTheme="minorHAnsi" w:hAnsiTheme="minorHAnsi"/>
          <w:sz w:val="22"/>
          <w:szCs w:val="22"/>
        </w:rPr>
        <w:t>studies have tried to address th</w:t>
      </w:r>
      <w:r w:rsidR="005305EE" w:rsidRPr="001720E8">
        <w:rPr>
          <w:rFonts w:asciiTheme="minorHAnsi" w:hAnsiTheme="minorHAnsi"/>
          <w:sz w:val="22"/>
          <w:szCs w:val="22"/>
        </w:rPr>
        <w:t>is</w:t>
      </w:r>
      <w:r w:rsidRPr="001720E8">
        <w:rPr>
          <w:rFonts w:asciiTheme="minorHAnsi" w:hAnsiTheme="minorHAnsi"/>
          <w:sz w:val="22"/>
          <w:szCs w:val="22"/>
        </w:rPr>
        <w:t xml:space="preserve"> by opening up the process to much larger groups of participants</w:t>
      </w:r>
      <w:r w:rsidR="007D7EFA" w:rsidRPr="001720E8">
        <w:rPr>
          <w:rFonts w:asciiTheme="minorHAnsi" w:hAnsiTheme="minorHAnsi"/>
          <w:sz w:val="22"/>
          <w:szCs w:val="22"/>
        </w:rPr>
        <w:t xml:space="preserve">. </w:t>
      </w:r>
      <w:r w:rsidR="007D7EFA" w:rsidRPr="001720E8">
        <w:rPr>
          <w:rFonts w:asciiTheme="minorHAnsi" w:hAnsiTheme="minorHAnsi"/>
          <w:sz w:val="22"/>
          <w:szCs w:val="22"/>
          <w:lang w:val="en-US"/>
        </w:rPr>
        <w:t>For example</w:t>
      </w:r>
      <w:r w:rsidR="00DE365F" w:rsidRPr="001720E8">
        <w:rPr>
          <w:rFonts w:asciiTheme="minorHAnsi" w:hAnsiTheme="minorHAnsi"/>
          <w:sz w:val="22"/>
          <w:szCs w:val="22"/>
          <w:lang w:val="en-US"/>
        </w:rPr>
        <w:t xml:space="preserve"> </w:t>
      </w:r>
      <w:proofErr w:type="gramStart"/>
      <w:r w:rsidR="007D7EFA" w:rsidRPr="001720E8">
        <w:rPr>
          <w:rFonts w:asciiTheme="minorHAnsi" w:hAnsiTheme="minorHAnsi"/>
          <w:sz w:val="22"/>
          <w:szCs w:val="22"/>
          <w:lang w:val="en-US"/>
        </w:rPr>
        <w:t>Sutherland</w:t>
      </w:r>
      <w:proofErr w:type="gramEnd"/>
      <w:r w:rsidR="007D7EFA" w:rsidRPr="001720E8">
        <w:rPr>
          <w:rFonts w:asciiTheme="minorHAnsi" w:hAnsiTheme="minorHAnsi"/>
          <w:sz w:val="22"/>
          <w:szCs w:val="22"/>
          <w:lang w:val="en-US"/>
        </w:rPr>
        <w:t xml:space="preserve"> et al. </w:t>
      </w:r>
      <w:r w:rsidR="007D7EFA" w:rsidRPr="001720E8">
        <w:rPr>
          <w:rFonts w:asciiTheme="minorHAnsi" w:hAnsiTheme="minorHAnsi"/>
          <w:sz w:val="22"/>
          <w:szCs w:val="22"/>
          <w:lang w:val="en-US"/>
        </w:rPr>
        <w:fldChar w:fldCharType="begin">
          <w:fldData xml:space="preserve">PEVuZE5vdGU+PENpdGUgRXhjbHVkZUF1dGg9IjEiPjxBdXRob3I+U3V0aGVybGFuZDwvQXV0aG9y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</w:fldData>
        </w:fldChar>
      </w:r>
      <w:r w:rsidR="00916261" w:rsidRPr="001720E8">
        <w:rPr>
          <w:rFonts w:asciiTheme="minorHAnsi" w:hAnsiTheme="minorHAnsi"/>
          <w:sz w:val="22"/>
          <w:szCs w:val="22"/>
          <w:lang w:val="en-US"/>
        </w:rPr>
        <w:instrText xml:space="preserve"> ADDIN EN.CITE </w:instrText>
      </w:r>
      <w:r w:rsidR="00916261" w:rsidRPr="001720E8">
        <w:rPr>
          <w:rFonts w:asciiTheme="minorHAnsi" w:hAnsiTheme="minorHAnsi"/>
          <w:sz w:val="22"/>
          <w:szCs w:val="22"/>
          <w:lang w:val="en-US"/>
        </w:rPr>
        <w:fldChar w:fldCharType="begin">
          <w:fldData xml:space="preserve">PEVuZE5vdGU+PENpdGUgRXhjbHVkZUF1dGg9IjEiPjxBdXRob3I+U3V0aGVybGFuZDwvQXV0aG9y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</w:fldData>
        </w:fldChar>
      </w:r>
      <w:r w:rsidR="00916261" w:rsidRPr="001720E8">
        <w:rPr>
          <w:rFonts w:asciiTheme="minorHAnsi" w:hAnsiTheme="minorHAnsi"/>
          <w:sz w:val="22"/>
          <w:szCs w:val="22"/>
          <w:lang w:val="en-US"/>
        </w:rPr>
        <w:instrText xml:space="preserve"> ADDIN EN.CITE.DATA </w:instrText>
      </w:r>
      <w:r w:rsidR="00916261" w:rsidRPr="001720E8">
        <w:rPr>
          <w:rFonts w:asciiTheme="minorHAnsi" w:hAnsiTheme="minorHAnsi"/>
          <w:sz w:val="22"/>
          <w:szCs w:val="22"/>
          <w:lang w:val="en-US"/>
        </w:rPr>
      </w:r>
      <w:r w:rsidR="00916261" w:rsidRPr="001720E8">
        <w:rPr>
          <w:rFonts w:asciiTheme="minorHAnsi" w:hAnsiTheme="minorHAnsi"/>
          <w:sz w:val="22"/>
          <w:szCs w:val="22"/>
          <w:lang w:val="en-US"/>
        </w:rPr>
        <w:fldChar w:fldCharType="end"/>
      </w:r>
      <w:r w:rsidR="007D7EFA" w:rsidRPr="001720E8">
        <w:rPr>
          <w:rFonts w:asciiTheme="minorHAnsi" w:hAnsiTheme="minorHAnsi"/>
          <w:sz w:val="22"/>
          <w:szCs w:val="22"/>
          <w:lang w:val="en-US"/>
        </w:rPr>
      </w:r>
      <w:r w:rsidR="007D7EFA" w:rsidRPr="001720E8">
        <w:rPr>
          <w:rFonts w:asciiTheme="minorHAnsi" w:hAnsiTheme="minorHAnsi"/>
          <w:sz w:val="22"/>
          <w:szCs w:val="22"/>
          <w:lang w:val="en-US"/>
        </w:rPr>
        <w:fldChar w:fldCharType="separate"/>
      </w:r>
      <w:r w:rsidR="00916261" w:rsidRPr="001720E8">
        <w:rPr>
          <w:rFonts w:asciiTheme="minorHAnsi" w:hAnsiTheme="minorHAnsi"/>
          <w:noProof/>
          <w:sz w:val="22"/>
          <w:szCs w:val="22"/>
          <w:lang w:val="en-US"/>
        </w:rPr>
        <w:t>(2008)</w:t>
      </w:r>
      <w:r w:rsidR="007D7EFA" w:rsidRPr="001720E8">
        <w:rPr>
          <w:rFonts w:asciiTheme="minorHAnsi" w:hAnsiTheme="minorHAnsi"/>
          <w:sz w:val="22"/>
          <w:szCs w:val="22"/>
          <w:lang w:val="en-US"/>
        </w:rPr>
        <w:fldChar w:fldCharType="end"/>
      </w:r>
      <w:r w:rsidR="00DE365F" w:rsidRPr="001720E8">
        <w:rPr>
          <w:rFonts w:asciiTheme="minorHAnsi" w:hAnsiTheme="minorHAnsi"/>
          <w:sz w:val="22"/>
          <w:szCs w:val="22"/>
          <w:lang w:val="en-US"/>
        </w:rPr>
        <w:t xml:space="preserve"> </w:t>
      </w:r>
      <w:r w:rsidR="00A93F44" w:rsidRPr="001720E8">
        <w:rPr>
          <w:rFonts w:asciiTheme="minorHAnsi" w:hAnsiTheme="minorHAnsi"/>
          <w:sz w:val="22"/>
          <w:szCs w:val="22"/>
          <w:lang w:val="en-US"/>
        </w:rPr>
        <w:t>involved</w:t>
      </w:r>
      <w:r w:rsidR="00916261" w:rsidRPr="001720E8">
        <w:rPr>
          <w:rFonts w:asciiTheme="minorHAnsi" w:hAnsiTheme="minorHAnsi"/>
          <w:sz w:val="22"/>
          <w:szCs w:val="22"/>
          <w:lang w:val="en-US"/>
        </w:rPr>
        <w:t xml:space="preserve"> r</w:t>
      </w:r>
      <w:r w:rsidR="00A93F44" w:rsidRPr="001720E8">
        <w:rPr>
          <w:rFonts w:asciiTheme="minorHAnsi" w:hAnsiTheme="minorHAnsi"/>
          <w:sz w:val="22"/>
          <w:szCs w:val="22"/>
          <w:lang w:val="en-US"/>
        </w:rPr>
        <w:t>epresentatives from governmental organizations, charities, businesses as well as academics in a horizon scanning project to identify future novel threats and opportunities facing UK biodiversity.</w:t>
      </w:r>
    </w:p>
    <w:p w14:paraId="3B217282" w14:textId="7101182A" w:rsidR="009E01C5" w:rsidRDefault="003F0E05" w:rsidP="005F2BA4">
      <w:pPr>
        <w:spacing w:line="276" w:lineRule="auto"/>
        <w:rPr>
          <w:rFonts w:asciiTheme="minorHAnsi" w:hAnsiTheme="minorHAnsi"/>
          <w:sz w:val="22"/>
          <w:szCs w:val="22"/>
        </w:rPr>
      </w:pPr>
      <w:r w:rsidRPr="001720E8">
        <w:rPr>
          <w:rFonts w:asciiTheme="minorHAnsi" w:hAnsiTheme="minorHAnsi"/>
          <w:sz w:val="22"/>
          <w:szCs w:val="22"/>
        </w:rPr>
        <w:t>Here</w:t>
      </w:r>
      <w:r w:rsidR="005305EE" w:rsidRPr="001720E8">
        <w:rPr>
          <w:rFonts w:asciiTheme="minorHAnsi" w:hAnsiTheme="minorHAnsi"/>
          <w:sz w:val="22"/>
          <w:szCs w:val="22"/>
        </w:rPr>
        <w:t>, we aimed to</w:t>
      </w:r>
      <w:r w:rsidR="001D5FDE" w:rsidRPr="001720E8">
        <w:rPr>
          <w:rFonts w:asciiTheme="minorHAnsi" w:hAnsiTheme="minorHAnsi"/>
          <w:sz w:val="22"/>
          <w:szCs w:val="22"/>
        </w:rPr>
        <w:t xml:space="preserve"> identify the</w:t>
      </w:r>
      <w:r w:rsidR="00E10A02" w:rsidRPr="001720E8">
        <w:rPr>
          <w:rFonts w:asciiTheme="minorHAnsi" w:hAnsiTheme="minorHAnsi"/>
          <w:sz w:val="22"/>
          <w:szCs w:val="22"/>
        </w:rPr>
        <w:t xml:space="preserve"> </w:t>
      </w:r>
      <w:r w:rsidR="000E0B1B" w:rsidRPr="001720E8">
        <w:rPr>
          <w:rFonts w:asciiTheme="minorHAnsi" w:hAnsiTheme="minorHAnsi"/>
          <w:sz w:val="22"/>
          <w:szCs w:val="22"/>
        </w:rPr>
        <w:t xml:space="preserve">issues relating to the future management of </w:t>
      </w:r>
      <w:r w:rsidR="005536B2" w:rsidRPr="001720E8">
        <w:rPr>
          <w:rFonts w:asciiTheme="minorHAnsi" w:hAnsiTheme="minorHAnsi"/>
          <w:sz w:val="22"/>
          <w:szCs w:val="22"/>
        </w:rPr>
        <w:t>IAS</w:t>
      </w:r>
      <w:r w:rsidR="00E10A02" w:rsidRPr="001720E8">
        <w:rPr>
          <w:rFonts w:asciiTheme="minorHAnsi" w:hAnsiTheme="minorHAnsi"/>
          <w:sz w:val="22"/>
          <w:szCs w:val="22"/>
        </w:rPr>
        <w:t xml:space="preserve"> </w:t>
      </w:r>
      <w:r w:rsidR="001D5FDE" w:rsidRPr="001720E8">
        <w:rPr>
          <w:rFonts w:asciiTheme="minorHAnsi" w:hAnsiTheme="minorHAnsi"/>
          <w:sz w:val="22"/>
          <w:szCs w:val="22"/>
        </w:rPr>
        <w:t xml:space="preserve">that </w:t>
      </w:r>
      <w:r w:rsidR="00E10A02" w:rsidRPr="001720E8">
        <w:rPr>
          <w:rFonts w:asciiTheme="minorHAnsi" w:hAnsiTheme="minorHAnsi"/>
          <w:sz w:val="22"/>
          <w:szCs w:val="22"/>
        </w:rPr>
        <w:t>a more diverse audience</w:t>
      </w:r>
      <w:r w:rsidR="00E47A90" w:rsidRPr="001720E8">
        <w:rPr>
          <w:rFonts w:asciiTheme="minorHAnsi" w:hAnsiTheme="minorHAnsi"/>
          <w:sz w:val="22"/>
          <w:szCs w:val="22"/>
        </w:rPr>
        <w:t xml:space="preserve"> </w:t>
      </w:r>
      <w:r w:rsidR="001D5FDE" w:rsidRPr="001720E8">
        <w:rPr>
          <w:rFonts w:asciiTheme="minorHAnsi" w:hAnsiTheme="minorHAnsi"/>
          <w:sz w:val="22"/>
          <w:szCs w:val="22"/>
        </w:rPr>
        <w:t xml:space="preserve">would </w:t>
      </w:r>
      <w:r w:rsidR="00D644E1" w:rsidRPr="001720E8">
        <w:rPr>
          <w:rFonts w:asciiTheme="minorHAnsi" w:hAnsiTheme="minorHAnsi"/>
          <w:sz w:val="22"/>
          <w:szCs w:val="22"/>
        </w:rPr>
        <w:t>propose</w:t>
      </w:r>
      <w:r w:rsidR="005305EE" w:rsidRPr="001720E8">
        <w:rPr>
          <w:rFonts w:asciiTheme="minorHAnsi" w:hAnsiTheme="minorHAnsi"/>
          <w:sz w:val="22"/>
          <w:szCs w:val="22"/>
        </w:rPr>
        <w:t xml:space="preserve">, while focusing on a longer projected time range of </w:t>
      </w:r>
      <w:r w:rsidR="0086043C" w:rsidRPr="001720E8">
        <w:rPr>
          <w:rFonts w:asciiTheme="minorHAnsi" w:hAnsiTheme="minorHAnsi"/>
          <w:sz w:val="22"/>
          <w:szCs w:val="22"/>
        </w:rPr>
        <w:t>20 to 50</w:t>
      </w:r>
      <w:r w:rsidR="005305EE" w:rsidRPr="001720E8">
        <w:rPr>
          <w:rFonts w:asciiTheme="minorHAnsi" w:hAnsiTheme="minorHAnsi"/>
          <w:sz w:val="22"/>
          <w:szCs w:val="22"/>
        </w:rPr>
        <w:t xml:space="preserve"> years.</w:t>
      </w:r>
      <w:r w:rsidR="00E47A90" w:rsidRPr="001720E8">
        <w:rPr>
          <w:rFonts w:asciiTheme="minorHAnsi" w:hAnsiTheme="minorHAnsi"/>
          <w:sz w:val="22"/>
          <w:szCs w:val="22"/>
        </w:rPr>
        <w:t xml:space="preserve"> </w:t>
      </w:r>
      <w:r w:rsidRPr="001720E8">
        <w:rPr>
          <w:rFonts w:asciiTheme="minorHAnsi" w:hAnsiTheme="minorHAnsi"/>
          <w:sz w:val="22"/>
          <w:szCs w:val="22"/>
        </w:rPr>
        <w:t xml:space="preserve">We </w:t>
      </w:r>
      <w:r w:rsidR="00364F0D" w:rsidRPr="001720E8">
        <w:rPr>
          <w:rFonts w:asciiTheme="minorHAnsi" w:hAnsiTheme="minorHAnsi"/>
          <w:sz w:val="22"/>
          <w:szCs w:val="22"/>
        </w:rPr>
        <w:t>present results from a global horizon scan of an audience of practitioners, policy makers and researchers working across five continents</w:t>
      </w:r>
      <w:r w:rsidR="00E47A90" w:rsidRPr="001720E8">
        <w:rPr>
          <w:rFonts w:asciiTheme="minorHAnsi" w:hAnsiTheme="minorHAnsi"/>
          <w:sz w:val="22"/>
          <w:szCs w:val="22"/>
        </w:rPr>
        <w:t xml:space="preserve">. </w:t>
      </w:r>
      <w:r w:rsidR="00364F0D" w:rsidRPr="001720E8">
        <w:rPr>
          <w:rFonts w:asciiTheme="minorHAnsi" w:hAnsiTheme="minorHAnsi"/>
          <w:sz w:val="22"/>
          <w:szCs w:val="22"/>
        </w:rPr>
        <w:t xml:space="preserve">We </w:t>
      </w:r>
      <w:r w:rsidR="002C407F" w:rsidRPr="001720E8">
        <w:rPr>
          <w:rFonts w:asciiTheme="minorHAnsi" w:hAnsiTheme="minorHAnsi"/>
          <w:sz w:val="22"/>
          <w:szCs w:val="22"/>
        </w:rPr>
        <w:t>i</w:t>
      </w:r>
      <w:r w:rsidR="00364F0D" w:rsidRPr="001720E8">
        <w:rPr>
          <w:rFonts w:asciiTheme="minorHAnsi" w:hAnsiTheme="minorHAnsi"/>
          <w:sz w:val="22"/>
          <w:szCs w:val="22"/>
        </w:rPr>
        <w:t>nvestigat</w:t>
      </w:r>
      <w:r w:rsidR="000E0B1B" w:rsidRPr="001720E8">
        <w:rPr>
          <w:rFonts w:asciiTheme="minorHAnsi" w:hAnsiTheme="minorHAnsi"/>
          <w:sz w:val="22"/>
          <w:szCs w:val="22"/>
        </w:rPr>
        <w:t>e</w:t>
      </w:r>
      <w:r w:rsidR="00364F0D" w:rsidRPr="001720E8">
        <w:rPr>
          <w:rFonts w:asciiTheme="minorHAnsi" w:hAnsiTheme="minorHAnsi"/>
          <w:sz w:val="22"/>
          <w:szCs w:val="22"/>
        </w:rPr>
        <w:t xml:space="preserve"> the issues of highest importance </w:t>
      </w:r>
      <w:r w:rsidR="000E0B1B" w:rsidRPr="001720E8">
        <w:rPr>
          <w:rFonts w:asciiTheme="minorHAnsi" w:hAnsiTheme="minorHAnsi"/>
          <w:sz w:val="22"/>
          <w:szCs w:val="22"/>
        </w:rPr>
        <w:t xml:space="preserve">to the global </w:t>
      </w:r>
      <w:r w:rsidR="002D70D9" w:rsidRPr="001720E8">
        <w:rPr>
          <w:rFonts w:asciiTheme="minorHAnsi" w:hAnsiTheme="minorHAnsi"/>
          <w:sz w:val="22"/>
          <w:szCs w:val="22"/>
        </w:rPr>
        <w:t>IAS</w:t>
      </w:r>
      <w:r w:rsidR="000E0B1B" w:rsidRPr="001720E8">
        <w:rPr>
          <w:rFonts w:asciiTheme="minorHAnsi" w:hAnsiTheme="minorHAnsi"/>
          <w:sz w:val="22"/>
          <w:szCs w:val="22"/>
        </w:rPr>
        <w:t xml:space="preserve"> community rather </w:t>
      </w:r>
      <w:r w:rsidR="00364F0D" w:rsidRPr="001720E8">
        <w:rPr>
          <w:rFonts w:asciiTheme="minorHAnsi" w:hAnsiTheme="minorHAnsi"/>
          <w:sz w:val="22"/>
          <w:szCs w:val="22"/>
        </w:rPr>
        <w:t xml:space="preserve">than </w:t>
      </w:r>
      <w:r w:rsidR="002B462A" w:rsidRPr="001720E8">
        <w:rPr>
          <w:rFonts w:asciiTheme="minorHAnsi" w:hAnsiTheme="minorHAnsi"/>
          <w:sz w:val="22"/>
          <w:szCs w:val="22"/>
        </w:rPr>
        <w:t xml:space="preserve">those </w:t>
      </w:r>
      <w:r w:rsidR="000E0B1B" w:rsidRPr="001720E8">
        <w:rPr>
          <w:rFonts w:asciiTheme="minorHAnsi" w:hAnsiTheme="minorHAnsi"/>
          <w:sz w:val="22"/>
          <w:szCs w:val="22"/>
        </w:rPr>
        <w:t>of greatest</w:t>
      </w:r>
      <w:r w:rsidR="00364F0D" w:rsidRPr="001720E8">
        <w:rPr>
          <w:rFonts w:asciiTheme="minorHAnsi" w:hAnsiTheme="minorHAnsi"/>
          <w:sz w:val="22"/>
          <w:szCs w:val="22"/>
        </w:rPr>
        <w:t xml:space="preserve"> potential novelty</w:t>
      </w:r>
      <w:r w:rsidR="002C407F" w:rsidRPr="001720E8">
        <w:rPr>
          <w:rFonts w:asciiTheme="minorHAnsi" w:hAnsiTheme="minorHAnsi"/>
          <w:sz w:val="22"/>
          <w:szCs w:val="22"/>
        </w:rPr>
        <w:t xml:space="preserve">. </w:t>
      </w:r>
      <w:r w:rsidR="003079DE" w:rsidRPr="001720E8">
        <w:rPr>
          <w:rFonts w:asciiTheme="minorHAnsi" w:hAnsiTheme="minorHAnsi"/>
          <w:sz w:val="22"/>
          <w:szCs w:val="22"/>
        </w:rPr>
        <w:t>Our</w:t>
      </w:r>
      <w:r w:rsidR="000E0B1B" w:rsidRPr="001720E8">
        <w:rPr>
          <w:rFonts w:asciiTheme="minorHAnsi" w:hAnsiTheme="minorHAnsi"/>
          <w:sz w:val="22"/>
          <w:szCs w:val="22"/>
        </w:rPr>
        <w:t xml:space="preserve"> work </w:t>
      </w:r>
      <w:r w:rsidR="00C36D32" w:rsidRPr="001720E8">
        <w:rPr>
          <w:rFonts w:asciiTheme="minorHAnsi" w:hAnsiTheme="minorHAnsi"/>
          <w:sz w:val="22"/>
          <w:szCs w:val="22"/>
        </w:rPr>
        <w:t>uses</w:t>
      </w:r>
      <w:r w:rsidR="000E0B1B" w:rsidRPr="001720E8">
        <w:rPr>
          <w:rFonts w:asciiTheme="minorHAnsi" w:hAnsiTheme="minorHAnsi"/>
          <w:sz w:val="22"/>
          <w:szCs w:val="22"/>
        </w:rPr>
        <w:t xml:space="preserve"> a</w:t>
      </w:r>
      <w:r w:rsidR="00364F0D" w:rsidRPr="001720E8">
        <w:rPr>
          <w:rFonts w:asciiTheme="minorHAnsi" w:hAnsiTheme="minorHAnsi"/>
          <w:sz w:val="22"/>
          <w:szCs w:val="22"/>
        </w:rPr>
        <w:t xml:space="preserve"> contrast</w:t>
      </w:r>
      <w:r w:rsidR="007F31AA" w:rsidRPr="001720E8">
        <w:rPr>
          <w:rFonts w:asciiTheme="minorHAnsi" w:hAnsiTheme="minorHAnsi"/>
          <w:sz w:val="22"/>
          <w:szCs w:val="22"/>
        </w:rPr>
        <w:t>ing</w:t>
      </w:r>
      <w:r w:rsidR="00364F0D" w:rsidRPr="001720E8">
        <w:rPr>
          <w:rFonts w:asciiTheme="minorHAnsi" w:hAnsiTheme="minorHAnsi"/>
          <w:sz w:val="22"/>
          <w:szCs w:val="22"/>
        </w:rPr>
        <w:t xml:space="preserve"> but complementary </w:t>
      </w:r>
      <w:r w:rsidR="002C407F" w:rsidRPr="001720E8">
        <w:rPr>
          <w:rFonts w:asciiTheme="minorHAnsi" w:hAnsiTheme="minorHAnsi"/>
          <w:sz w:val="22"/>
          <w:szCs w:val="22"/>
        </w:rPr>
        <w:t xml:space="preserve">scanning </w:t>
      </w:r>
      <w:r w:rsidR="00364F0D" w:rsidRPr="001720E8">
        <w:rPr>
          <w:rFonts w:asciiTheme="minorHAnsi" w:hAnsiTheme="minorHAnsi"/>
          <w:sz w:val="22"/>
          <w:szCs w:val="22"/>
        </w:rPr>
        <w:t>approach</w:t>
      </w:r>
      <w:r w:rsidR="003079DE" w:rsidRPr="001720E8">
        <w:rPr>
          <w:rFonts w:asciiTheme="minorHAnsi" w:hAnsiTheme="minorHAnsi"/>
          <w:sz w:val="22"/>
          <w:szCs w:val="22"/>
        </w:rPr>
        <w:t xml:space="preserve"> to </w:t>
      </w:r>
      <w:proofErr w:type="spellStart"/>
      <w:r w:rsidR="003079DE" w:rsidRPr="001720E8">
        <w:rPr>
          <w:rFonts w:asciiTheme="minorHAnsi" w:hAnsiTheme="minorHAnsi"/>
          <w:sz w:val="22"/>
          <w:szCs w:val="22"/>
        </w:rPr>
        <w:t>Riccia</w:t>
      </w:r>
      <w:r w:rsidR="009177C8" w:rsidRPr="001720E8">
        <w:rPr>
          <w:rFonts w:asciiTheme="minorHAnsi" w:hAnsiTheme="minorHAnsi"/>
          <w:sz w:val="22"/>
          <w:szCs w:val="22"/>
        </w:rPr>
        <w:t>r</w:t>
      </w:r>
      <w:r w:rsidR="003079DE" w:rsidRPr="001720E8">
        <w:rPr>
          <w:rFonts w:asciiTheme="minorHAnsi" w:hAnsiTheme="minorHAnsi"/>
          <w:sz w:val="22"/>
          <w:szCs w:val="22"/>
        </w:rPr>
        <w:t>di</w:t>
      </w:r>
      <w:proofErr w:type="spellEnd"/>
      <w:r w:rsidR="003079DE" w:rsidRPr="001720E8">
        <w:rPr>
          <w:rFonts w:asciiTheme="minorHAnsi" w:hAnsiTheme="minorHAnsi"/>
          <w:sz w:val="22"/>
          <w:szCs w:val="22"/>
        </w:rPr>
        <w:t xml:space="preserve"> et al. (2017)</w:t>
      </w:r>
      <w:r w:rsidR="007F31AA" w:rsidRPr="001720E8">
        <w:rPr>
          <w:rFonts w:asciiTheme="minorHAnsi" w:hAnsiTheme="minorHAnsi"/>
          <w:sz w:val="22"/>
          <w:szCs w:val="22"/>
        </w:rPr>
        <w:t>,</w:t>
      </w:r>
      <w:r w:rsidR="000E0B1B" w:rsidRPr="001720E8">
        <w:rPr>
          <w:rFonts w:asciiTheme="minorHAnsi" w:hAnsiTheme="minorHAnsi"/>
          <w:sz w:val="22"/>
          <w:szCs w:val="22"/>
        </w:rPr>
        <w:t xml:space="preserve"> </w:t>
      </w:r>
      <w:r w:rsidR="007F31AA" w:rsidRPr="001720E8">
        <w:rPr>
          <w:rFonts w:asciiTheme="minorHAnsi" w:hAnsiTheme="minorHAnsi"/>
          <w:sz w:val="22"/>
          <w:szCs w:val="22"/>
        </w:rPr>
        <w:t>and</w:t>
      </w:r>
      <w:r w:rsidR="00364F0D" w:rsidRPr="001720E8">
        <w:rPr>
          <w:rFonts w:asciiTheme="minorHAnsi" w:hAnsiTheme="minorHAnsi"/>
          <w:sz w:val="22"/>
          <w:szCs w:val="22"/>
        </w:rPr>
        <w:t xml:space="preserve"> provide</w:t>
      </w:r>
      <w:r w:rsidR="007F31AA" w:rsidRPr="001720E8">
        <w:rPr>
          <w:rFonts w:asciiTheme="minorHAnsi" w:hAnsiTheme="minorHAnsi"/>
          <w:sz w:val="22"/>
          <w:szCs w:val="22"/>
        </w:rPr>
        <w:t>s</w:t>
      </w:r>
      <w:r w:rsidR="00364F0D" w:rsidRPr="001720E8">
        <w:rPr>
          <w:rFonts w:asciiTheme="minorHAnsi" w:hAnsiTheme="minorHAnsi"/>
          <w:sz w:val="22"/>
          <w:szCs w:val="22"/>
        </w:rPr>
        <w:t xml:space="preserve"> decisive contributions to the </w:t>
      </w:r>
      <w:r w:rsidR="005A533C" w:rsidRPr="001720E8">
        <w:rPr>
          <w:rFonts w:asciiTheme="minorHAnsi" w:hAnsiTheme="minorHAnsi"/>
          <w:sz w:val="22"/>
          <w:szCs w:val="22"/>
        </w:rPr>
        <w:t>current</w:t>
      </w:r>
      <w:r w:rsidR="00364F0D" w:rsidRPr="001720E8">
        <w:rPr>
          <w:rFonts w:asciiTheme="minorHAnsi" w:hAnsiTheme="minorHAnsi"/>
          <w:sz w:val="22"/>
          <w:szCs w:val="22"/>
        </w:rPr>
        <w:t xml:space="preserve"> deba</w:t>
      </w:r>
      <w:r w:rsidR="001B443F" w:rsidRPr="001720E8">
        <w:rPr>
          <w:rFonts w:asciiTheme="minorHAnsi" w:hAnsiTheme="minorHAnsi"/>
          <w:sz w:val="22"/>
          <w:szCs w:val="22"/>
        </w:rPr>
        <w:t>te on how to shape and prioritis</w:t>
      </w:r>
      <w:r w:rsidR="00364F0D" w:rsidRPr="001720E8">
        <w:rPr>
          <w:rFonts w:asciiTheme="minorHAnsi" w:hAnsiTheme="minorHAnsi"/>
          <w:sz w:val="22"/>
          <w:szCs w:val="22"/>
        </w:rPr>
        <w:t>e IAS management</w:t>
      </w:r>
      <w:r w:rsidR="002069B9" w:rsidRPr="001720E8">
        <w:rPr>
          <w:rFonts w:asciiTheme="minorHAnsi" w:hAnsiTheme="minorHAnsi"/>
          <w:sz w:val="22"/>
          <w:szCs w:val="22"/>
        </w:rPr>
        <w:t xml:space="preserve"> </w:t>
      </w:r>
      <w:r w:rsidR="000E0B1B" w:rsidRPr="001720E8">
        <w:rPr>
          <w:rFonts w:asciiTheme="minorHAnsi" w:hAnsiTheme="minorHAnsi"/>
          <w:sz w:val="22"/>
          <w:szCs w:val="22"/>
        </w:rPr>
        <w:t>for</w:t>
      </w:r>
      <w:r w:rsidR="002069B9" w:rsidRPr="001720E8">
        <w:rPr>
          <w:rFonts w:asciiTheme="minorHAnsi" w:hAnsiTheme="minorHAnsi"/>
          <w:sz w:val="22"/>
          <w:szCs w:val="22"/>
        </w:rPr>
        <w:t xml:space="preserve"> the future</w:t>
      </w:r>
      <w:r w:rsidR="00364F0D" w:rsidRPr="001720E8">
        <w:rPr>
          <w:rFonts w:asciiTheme="minorHAnsi" w:hAnsiTheme="minorHAnsi"/>
          <w:sz w:val="22"/>
          <w:szCs w:val="22"/>
        </w:rPr>
        <w:t xml:space="preserve">. </w:t>
      </w:r>
    </w:p>
    <w:p w14:paraId="49C67E3E" w14:textId="77777777" w:rsidR="001720E8" w:rsidRPr="001720E8" w:rsidRDefault="001720E8" w:rsidP="005F2BA4">
      <w:pPr>
        <w:spacing w:line="276" w:lineRule="auto"/>
        <w:rPr>
          <w:rFonts w:asciiTheme="minorHAnsi" w:hAnsiTheme="minorHAnsi"/>
          <w:sz w:val="22"/>
          <w:szCs w:val="22"/>
        </w:rPr>
      </w:pPr>
    </w:p>
    <w:p w14:paraId="0D32B720" w14:textId="7915B4E0" w:rsidR="00573143" w:rsidRPr="001720E8" w:rsidRDefault="00873D75" w:rsidP="005F2BA4">
      <w:pPr>
        <w:pStyle w:val="ListParagraph"/>
        <w:numPr>
          <w:ilvl w:val="0"/>
          <w:numId w:val="4"/>
        </w:numPr>
        <w:spacing w:line="276" w:lineRule="auto"/>
        <w:outlineLvl w:val="0"/>
        <w:rPr>
          <w:rFonts w:asciiTheme="minorHAnsi" w:hAnsiTheme="minorHAnsi"/>
          <w:b/>
          <w:sz w:val="22"/>
          <w:szCs w:val="22"/>
        </w:rPr>
      </w:pPr>
      <w:r w:rsidRPr="001720E8">
        <w:rPr>
          <w:rFonts w:asciiTheme="minorHAnsi" w:hAnsiTheme="minorHAnsi"/>
          <w:b/>
          <w:sz w:val="22"/>
          <w:szCs w:val="22"/>
        </w:rPr>
        <w:t>M</w:t>
      </w:r>
      <w:r w:rsidR="00DB2FD3" w:rsidRPr="001720E8">
        <w:rPr>
          <w:rFonts w:asciiTheme="minorHAnsi" w:hAnsiTheme="minorHAnsi"/>
          <w:b/>
          <w:sz w:val="22"/>
          <w:szCs w:val="22"/>
        </w:rPr>
        <w:t>ethods</w:t>
      </w:r>
    </w:p>
    <w:p w14:paraId="634345CF" w14:textId="0CA623F6" w:rsidR="00064588" w:rsidRPr="001720E8" w:rsidRDefault="00364F0D" w:rsidP="005F2BA4">
      <w:pPr>
        <w:spacing w:line="276" w:lineRule="auto"/>
        <w:rPr>
          <w:rFonts w:asciiTheme="minorHAnsi" w:hAnsiTheme="minorHAnsi"/>
          <w:sz w:val="22"/>
          <w:szCs w:val="22"/>
        </w:rPr>
      </w:pPr>
      <w:r w:rsidRPr="001720E8">
        <w:rPr>
          <w:rFonts w:asciiTheme="minorHAnsi" w:hAnsiTheme="minorHAnsi"/>
          <w:sz w:val="22"/>
          <w:szCs w:val="22"/>
        </w:rPr>
        <w:t>We invited participation in our survey over a period of five months starting from November 2015 using email distribution lists (e.g. IUCN Aliens-L</w:t>
      </w:r>
      <w:r w:rsidR="00C247D4" w:rsidRPr="001720E8">
        <w:rPr>
          <w:rFonts w:asciiTheme="minorHAnsi" w:hAnsiTheme="minorHAnsi"/>
          <w:sz w:val="22"/>
          <w:szCs w:val="22"/>
        </w:rPr>
        <w:t>,</w:t>
      </w:r>
      <w:r w:rsidRPr="001720E8">
        <w:rPr>
          <w:rFonts w:asciiTheme="minorHAnsi" w:hAnsiTheme="minorHAnsi"/>
          <w:sz w:val="22"/>
          <w:szCs w:val="22"/>
        </w:rPr>
        <w:t xml:space="preserve"> </w:t>
      </w:r>
      <w:r w:rsidR="00C247D4" w:rsidRPr="001720E8">
        <w:rPr>
          <w:rFonts w:asciiTheme="minorHAnsi" w:hAnsiTheme="minorHAnsi"/>
          <w:sz w:val="22"/>
          <w:szCs w:val="22"/>
        </w:rPr>
        <w:t>ESA ECOLOG-L</w:t>
      </w:r>
      <w:r w:rsidRPr="001720E8">
        <w:rPr>
          <w:rFonts w:asciiTheme="minorHAnsi" w:hAnsiTheme="minorHAnsi"/>
          <w:sz w:val="22"/>
          <w:szCs w:val="22"/>
        </w:rPr>
        <w:t xml:space="preserve">), social media (Twitter), blogs, and </w:t>
      </w:r>
      <w:r w:rsidR="005937F9" w:rsidRPr="001720E8">
        <w:rPr>
          <w:rFonts w:asciiTheme="minorHAnsi" w:hAnsiTheme="minorHAnsi"/>
          <w:sz w:val="22"/>
          <w:szCs w:val="22"/>
        </w:rPr>
        <w:t xml:space="preserve">by </w:t>
      </w:r>
      <w:r w:rsidR="00222177" w:rsidRPr="001720E8">
        <w:rPr>
          <w:rFonts w:asciiTheme="minorHAnsi" w:hAnsiTheme="minorHAnsi"/>
          <w:sz w:val="22"/>
          <w:szCs w:val="22"/>
        </w:rPr>
        <w:t>contacting relevant organis</w:t>
      </w:r>
      <w:r w:rsidRPr="001720E8">
        <w:rPr>
          <w:rFonts w:asciiTheme="minorHAnsi" w:hAnsiTheme="minorHAnsi"/>
          <w:sz w:val="22"/>
          <w:szCs w:val="22"/>
        </w:rPr>
        <w:t xml:space="preserve">ations and networks. The survey was available </w:t>
      </w:r>
      <w:r w:rsidR="005937F9" w:rsidRPr="001720E8">
        <w:rPr>
          <w:rFonts w:asciiTheme="minorHAnsi" w:hAnsiTheme="minorHAnsi"/>
          <w:sz w:val="22"/>
          <w:szCs w:val="22"/>
        </w:rPr>
        <w:t xml:space="preserve">online </w:t>
      </w:r>
      <w:r w:rsidRPr="001720E8">
        <w:rPr>
          <w:rFonts w:asciiTheme="minorHAnsi" w:hAnsiTheme="minorHAnsi"/>
          <w:sz w:val="22"/>
          <w:szCs w:val="22"/>
        </w:rPr>
        <w:t xml:space="preserve">in English, French, and Spanish, with a Russian </w:t>
      </w:r>
      <w:r w:rsidR="005937F9" w:rsidRPr="001720E8">
        <w:rPr>
          <w:rFonts w:asciiTheme="minorHAnsi" w:hAnsiTheme="minorHAnsi"/>
          <w:sz w:val="22"/>
          <w:szCs w:val="22"/>
        </w:rPr>
        <w:t>version</w:t>
      </w:r>
      <w:r w:rsidRPr="001720E8">
        <w:rPr>
          <w:rFonts w:asciiTheme="minorHAnsi" w:hAnsiTheme="minorHAnsi"/>
          <w:sz w:val="22"/>
          <w:szCs w:val="22"/>
        </w:rPr>
        <w:t xml:space="preserve"> circulated by email</w:t>
      </w:r>
      <w:bookmarkStart w:id="2" w:name="move485892936"/>
      <w:bookmarkEnd w:id="2"/>
      <w:r w:rsidR="002B462A" w:rsidRPr="001720E8">
        <w:rPr>
          <w:rFonts w:asciiTheme="minorHAnsi" w:hAnsiTheme="minorHAnsi"/>
          <w:sz w:val="22"/>
          <w:szCs w:val="22"/>
        </w:rPr>
        <w:t xml:space="preserve"> </w:t>
      </w:r>
      <w:r w:rsidRPr="001720E8">
        <w:rPr>
          <w:rFonts w:asciiTheme="minorHAnsi" w:hAnsiTheme="minorHAnsi"/>
          <w:sz w:val="22"/>
          <w:szCs w:val="22"/>
        </w:rPr>
        <w:t xml:space="preserve">(https://alienfutures.org/). </w:t>
      </w:r>
      <w:r w:rsidR="005937F9" w:rsidRPr="001720E8">
        <w:rPr>
          <w:rFonts w:asciiTheme="minorHAnsi" w:hAnsiTheme="minorHAnsi"/>
          <w:sz w:val="22"/>
          <w:szCs w:val="22"/>
        </w:rPr>
        <w:t xml:space="preserve">We </w:t>
      </w:r>
      <w:r w:rsidRPr="001720E8">
        <w:rPr>
          <w:rFonts w:asciiTheme="minorHAnsi" w:hAnsiTheme="minorHAnsi"/>
          <w:sz w:val="22"/>
          <w:szCs w:val="22"/>
        </w:rPr>
        <w:t xml:space="preserve">encouraged </w:t>
      </w:r>
      <w:r w:rsidR="005937F9" w:rsidRPr="001720E8">
        <w:rPr>
          <w:rFonts w:asciiTheme="minorHAnsi" w:hAnsiTheme="minorHAnsi"/>
          <w:sz w:val="22"/>
          <w:szCs w:val="22"/>
        </w:rPr>
        <w:t xml:space="preserve">recipients </w:t>
      </w:r>
      <w:r w:rsidRPr="001720E8">
        <w:rPr>
          <w:rFonts w:asciiTheme="minorHAnsi" w:hAnsiTheme="minorHAnsi"/>
          <w:sz w:val="22"/>
          <w:szCs w:val="22"/>
        </w:rPr>
        <w:t xml:space="preserve">to </w:t>
      </w:r>
      <w:r w:rsidR="00342AA7" w:rsidRPr="001720E8">
        <w:rPr>
          <w:rFonts w:asciiTheme="minorHAnsi" w:hAnsiTheme="minorHAnsi"/>
          <w:sz w:val="22"/>
          <w:szCs w:val="22"/>
        </w:rPr>
        <w:t>re</w:t>
      </w:r>
      <w:r w:rsidRPr="001720E8">
        <w:rPr>
          <w:rFonts w:asciiTheme="minorHAnsi" w:hAnsiTheme="minorHAnsi"/>
          <w:sz w:val="22"/>
          <w:szCs w:val="22"/>
        </w:rPr>
        <w:t>distribute the survey further using</w:t>
      </w:r>
      <w:r w:rsidR="00581EA7" w:rsidRPr="001720E8">
        <w:rPr>
          <w:rFonts w:asciiTheme="minorHAnsi" w:hAnsiTheme="minorHAnsi"/>
          <w:sz w:val="22"/>
          <w:szCs w:val="22"/>
        </w:rPr>
        <w:t xml:space="preserve"> their own networks. The survey</w:t>
      </w:r>
      <w:r w:rsidRPr="001720E8">
        <w:rPr>
          <w:rFonts w:asciiTheme="minorHAnsi" w:hAnsiTheme="minorHAnsi"/>
          <w:sz w:val="22"/>
          <w:szCs w:val="22"/>
        </w:rPr>
        <w:t xml:space="preserve"> asked participants to name, in priority order, up to three environmental, social or technological issues “important for the management of biological invasions at the global level over the next 20 to 50 years”</w:t>
      </w:r>
      <w:r w:rsidR="001D5FDE" w:rsidRPr="001720E8">
        <w:rPr>
          <w:rFonts w:asciiTheme="minorHAnsi" w:hAnsiTheme="minorHAnsi"/>
          <w:sz w:val="22"/>
          <w:szCs w:val="22"/>
        </w:rPr>
        <w:t xml:space="preserve">, </w:t>
      </w:r>
      <w:r w:rsidRPr="001720E8">
        <w:rPr>
          <w:rFonts w:asciiTheme="minorHAnsi" w:hAnsiTheme="minorHAnsi"/>
          <w:sz w:val="22"/>
          <w:szCs w:val="22"/>
        </w:rPr>
        <w:t>which could have “positive or negative implications”. The</w:t>
      </w:r>
      <w:r w:rsidR="005B0797" w:rsidRPr="001720E8">
        <w:rPr>
          <w:rFonts w:asciiTheme="minorHAnsi" w:hAnsiTheme="minorHAnsi"/>
          <w:sz w:val="22"/>
          <w:szCs w:val="22"/>
        </w:rPr>
        <w:t xml:space="preserve"> </w:t>
      </w:r>
      <w:r w:rsidRPr="001720E8">
        <w:rPr>
          <w:rFonts w:asciiTheme="minorHAnsi" w:hAnsiTheme="minorHAnsi"/>
          <w:sz w:val="22"/>
          <w:szCs w:val="22"/>
        </w:rPr>
        <w:t xml:space="preserve">same question </w:t>
      </w:r>
      <w:r w:rsidR="005B0797" w:rsidRPr="001720E8">
        <w:rPr>
          <w:rFonts w:asciiTheme="minorHAnsi" w:hAnsiTheme="minorHAnsi"/>
          <w:sz w:val="22"/>
          <w:szCs w:val="22"/>
        </w:rPr>
        <w:t xml:space="preserve">was asked </w:t>
      </w:r>
      <w:r w:rsidRPr="001720E8">
        <w:rPr>
          <w:rFonts w:asciiTheme="minorHAnsi" w:hAnsiTheme="minorHAnsi"/>
          <w:sz w:val="22"/>
          <w:szCs w:val="22"/>
        </w:rPr>
        <w:t>for three issues at their working level</w:t>
      </w:r>
      <w:r w:rsidR="00D03438" w:rsidRPr="001720E8">
        <w:rPr>
          <w:rFonts w:asciiTheme="minorHAnsi" w:hAnsiTheme="minorHAnsi"/>
          <w:sz w:val="22"/>
          <w:szCs w:val="22"/>
        </w:rPr>
        <w:t xml:space="preserve">, </w:t>
      </w:r>
      <w:r w:rsidR="00216AA7" w:rsidRPr="001720E8">
        <w:rPr>
          <w:rFonts w:asciiTheme="minorHAnsi" w:hAnsiTheme="minorHAnsi"/>
          <w:sz w:val="22"/>
          <w:szCs w:val="22"/>
        </w:rPr>
        <w:t xml:space="preserve">i.e. the geographical scale of their work, </w:t>
      </w:r>
      <w:r w:rsidR="005536B2" w:rsidRPr="001720E8">
        <w:rPr>
          <w:rFonts w:asciiTheme="minorHAnsi" w:hAnsiTheme="minorHAnsi"/>
          <w:sz w:val="22"/>
          <w:szCs w:val="22"/>
        </w:rPr>
        <w:t>which usually ranges from local to national</w:t>
      </w:r>
      <w:r w:rsidRPr="001720E8">
        <w:rPr>
          <w:rFonts w:asciiTheme="minorHAnsi" w:hAnsiTheme="minorHAnsi"/>
          <w:sz w:val="22"/>
          <w:szCs w:val="22"/>
        </w:rPr>
        <w:t xml:space="preserve">. </w:t>
      </w:r>
      <w:r w:rsidR="00981A08" w:rsidRPr="001720E8">
        <w:rPr>
          <w:rFonts w:asciiTheme="minorHAnsi" w:hAnsiTheme="minorHAnsi"/>
          <w:sz w:val="22"/>
          <w:szCs w:val="22"/>
        </w:rPr>
        <w:t xml:space="preserve">The </w:t>
      </w:r>
      <w:r w:rsidR="00513D6D" w:rsidRPr="001720E8">
        <w:rPr>
          <w:rFonts w:asciiTheme="minorHAnsi" w:hAnsiTheme="minorHAnsi"/>
          <w:sz w:val="22"/>
          <w:szCs w:val="22"/>
        </w:rPr>
        <w:t xml:space="preserve">open </w:t>
      </w:r>
      <w:r w:rsidR="00981A08" w:rsidRPr="001720E8">
        <w:rPr>
          <w:rFonts w:asciiTheme="minorHAnsi" w:hAnsiTheme="minorHAnsi"/>
          <w:sz w:val="22"/>
          <w:szCs w:val="22"/>
        </w:rPr>
        <w:t xml:space="preserve">questions </w:t>
      </w:r>
      <w:r w:rsidR="00513D6D" w:rsidRPr="001720E8">
        <w:rPr>
          <w:rFonts w:asciiTheme="minorHAnsi" w:hAnsiTheme="minorHAnsi"/>
          <w:sz w:val="22"/>
          <w:szCs w:val="22"/>
        </w:rPr>
        <w:t xml:space="preserve">could be answered in </w:t>
      </w:r>
      <w:proofErr w:type="gramStart"/>
      <w:r w:rsidR="00513D6D" w:rsidRPr="001720E8">
        <w:rPr>
          <w:rFonts w:asciiTheme="minorHAnsi" w:hAnsiTheme="minorHAnsi"/>
          <w:sz w:val="22"/>
          <w:szCs w:val="22"/>
        </w:rPr>
        <w:t xml:space="preserve">a </w:t>
      </w:r>
      <w:r w:rsidR="00130CAF" w:rsidRPr="001720E8">
        <w:rPr>
          <w:rFonts w:asciiTheme="minorHAnsi" w:hAnsiTheme="minorHAnsi"/>
          <w:sz w:val="22"/>
          <w:szCs w:val="22"/>
        </w:rPr>
        <w:t xml:space="preserve"> 250</w:t>
      </w:r>
      <w:proofErr w:type="gramEnd"/>
      <w:r w:rsidR="00130CAF" w:rsidRPr="001720E8">
        <w:rPr>
          <w:rFonts w:asciiTheme="minorHAnsi" w:hAnsiTheme="minorHAnsi"/>
          <w:sz w:val="22"/>
          <w:szCs w:val="22"/>
        </w:rPr>
        <w:t xml:space="preserve"> character space available for each issue</w:t>
      </w:r>
      <w:r w:rsidR="00513D6D" w:rsidRPr="001720E8">
        <w:rPr>
          <w:rFonts w:asciiTheme="minorHAnsi" w:hAnsiTheme="minorHAnsi"/>
          <w:sz w:val="22"/>
          <w:szCs w:val="22"/>
        </w:rPr>
        <w:t xml:space="preserve">. </w:t>
      </w:r>
      <w:r w:rsidR="005B0797" w:rsidRPr="001720E8">
        <w:rPr>
          <w:rFonts w:asciiTheme="minorHAnsi" w:hAnsiTheme="minorHAnsi"/>
          <w:sz w:val="22"/>
          <w:szCs w:val="22"/>
        </w:rPr>
        <w:t xml:space="preserve">The survey </w:t>
      </w:r>
      <w:r w:rsidR="006A7ADD" w:rsidRPr="001720E8">
        <w:rPr>
          <w:rFonts w:asciiTheme="minorHAnsi" w:hAnsiTheme="minorHAnsi"/>
          <w:sz w:val="22"/>
          <w:szCs w:val="22"/>
        </w:rPr>
        <w:t xml:space="preserve">also </w:t>
      </w:r>
      <w:r w:rsidR="005B0797" w:rsidRPr="001720E8">
        <w:rPr>
          <w:rFonts w:asciiTheme="minorHAnsi" w:hAnsiTheme="minorHAnsi"/>
          <w:sz w:val="22"/>
          <w:szCs w:val="22"/>
        </w:rPr>
        <w:t>included</w:t>
      </w:r>
      <w:r w:rsidRPr="001720E8">
        <w:rPr>
          <w:rFonts w:asciiTheme="minorHAnsi" w:hAnsiTheme="minorHAnsi"/>
          <w:sz w:val="22"/>
          <w:szCs w:val="22"/>
        </w:rPr>
        <w:t xml:space="preserve"> questions about </w:t>
      </w:r>
      <w:r w:rsidR="0044127F" w:rsidRPr="001720E8">
        <w:rPr>
          <w:rFonts w:asciiTheme="minorHAnsi" w:hAnsiTheme="minorHAnsi"/>
          <w:sz w:val="22"/>
          <w:szCs w:val="22"/>
        </w:rPr>
        <w:t xml:space="preserve">where </w:t>
      </w:r>
      <w:r w:rsidRPr="001720E8">
        <w:rPr>
          <w:rFonts w:asciiTheme="minorHAnsi" w:hAnsiTheme="minorHAnsi"/>
          <w:sz w:val="22"/>
          <w:szCs w:val="22"/>
        </w:rPr>
        <w:t>participants</w:t>
      </w:r>
      <w:r w:rsidR="0044127F" w:rsidRPr="001720E8">
        <w:rPr>
          <w:rFonts w:asciiTheme="minorHAnsi" w:hAnsiTheme="minorHAnsi"/>
          <w:sz w:val="22"/>
          <w:szCs w:val="22"/>
        </w:rPr>
        <w:t xml:space="preserve"> are working (</w:t>
      </w:r>
      <w:r w:rsidR="005536B2" w:rsidRPr="001720E8">
        <w:rPr>
          <w:rFonts w:asciiTheme="minorHAnsi" w:hAnsiTheme="minorHAnsi"/>
          <w:sz w:val="22"/>
          <w:szCs w:val="22"/>
        </w:rPr>
        <w:t xml:space="preserve">i.e. on which </w:t>
      </w:r>
      <w:r w:rsidR="0044127F" w:rsidRPr="001720E8">
        <w:rPr>
          <w:rFonts w:asciiTheme="minorHAnsi" w:hAnsiTheme="minorHAnsi"/>
          <w:sz w:val="22"/>
          <w:szCs w:val="22"/>
        </w:rPr>
        <w:t>continent)</w:t>
      </w:r>
      <w:r w:rsidR="00CC1EB1" w:rsidRPr="001720E8">
        <w:rPr>
          <w:rFonts w:asciiTheme="minorHAnsi" w:hAnsiTheme="minorHAnsi"/>
          <w:sz w:val="22"/>
          <w:szCs w:val="22"/>
        </w:rPr>
        <w:t xml:space="preserve">, </w:t>
      </w:r>
      <w:r w:rsidR="00AE2CC4" w:rsidRPr="001720E8">
        <w:rPr>
          <w:rFonts w:asciiTheme="minorHAnsi" w:hAnsiTheme="minorHAnsi"/>
          <w:sz w:val="22"/>
          <w:szCs w:val="22"/>
        </w:rPr>
        <w:t xml:space="preserve">the scale of their work (local to global), </w:t>
      </w:r>
      <w:r w:rsidR="00443523" w:rsidRPr="001720E8">
        <w:rPr>
          <w:rFonts w:asciiTheme="minorHAnsi" w:hAnsiTheme="minorHAnsi"/>
          <w:sz w:val="22"/>
          <w:szCs w:val="22"/>
        </w:rPr>
        <w:t>the</w:t>
      </w:r>
      <w:r w:rsidRPr="001720E8">
        <w:rPr>
          <w:rFonts w:asciiTheme="minorHAnsi" w:hAnsiTheme="minorHAnsi"/>
          <w:sz w:val="22"/>
          <w:szCs w:val="22"/>
        </w:rPr>
        <w:t xml:space="preserve"> </w:t>
      </w:r>
      <w:r w:rsidR="00C333AB" w:rsidRPr="001720E8">
        <w:rPr>
          <w:rFonts w:asciiTheme="minorHAnsi" w:hAnsiTheme="minorHAnsi"/>
          <w:sz w:val="22"/>
          <w:szCs w:val="22"/>
        </w:rPr>
        <w:t xml:space="preserve">focus </w:t>
      </w:r>
      <w:r w:rsidR="00443523" w:rsidRPr="001720E8">
        <w:rPr>
          <w:rFonts w:asciiTheme="minorHAnsi" w:hAnsiTheme="minorHAnsi"/>
          <w:sz w:val="22"/>
          <w:szCs w:val="22"/>
        </w:rPr>
        <w:t xml:space="preserve">of their work </w:t>
      </w:r>
      <w:r w:rsidR="00C333AB" w:rsidRPr="001720E8">
        <w:rPr>
          <w:rFonts w:asciiTheme="minorHAnsi" w:hAnsiTheme="minorHAnsi"/>
          <w:sz w:val="22"/>
          <w:szCs w:val="22"/>
        </w:rPr>
        <w:t>in relation to the invasion pathway (</w:t>
      </w:r>
      <w:r w:rsidR="00443523" w:rsidRPr="001720E8">
        <w:rPr>
          <w:rFonts w:asciiTheme="minorHAnsi" w:hAnsiTheme="minorHAnsi"/>
          <w:sz w:val="22"/>
          <w:szCs w:val="22"/>
        </w:rPr>
        <w:t xml:space="preserve">e.g. </w:t>
      </w:r>
      <w:r w:rsidR="00C333AB" w:rsidRPr="001720E8">
        <w:rPr>
          <w:rFonts w:asciiTheme="minorHAnsi" w:hAnsiTheme="minorHAnsi"/>
          <w:sz w:val="22"/>
          <w:szCs w:val="22"/>
        </w:rPr>
        <w:t xml:space="preserve">prevention, </w:t>
      </w:r>
      <w:r w:rsidR="00443523" w:rsidRPr="001720E8">
        <w:rPr>
          <w:rFonts w:asciiTheme="minorHAnsi" w:hAnsiTheme="minorHAnsi"/>
          <w:sz w:val="22"/>
          <w:szCs w:val="22"/>
        </w:rPr>
        <w:t>management)</w:t>
      </w:r>
      <w:r w:rsidR="00AE2CC4" w:rsidRPr="001720E8">
        <w:rPr>
          <w:rFonts w:asciiTheme="minorHAnsi" w:hAnsiTheme="minorHAnsi"/>
          <w:sz w:val="22"/>
          <w:szCs w:val="22"/>
        </w:rPr>
        <w:t xml:space="preserve">, </w:t>
      </w:r>
      <w:r w:rsidR="00BC7AAF" w:rsidRPr="001720E8">
        <w:rPr>
          <w:rFonts w:asciiTheme="minorHAnsi" w:hAnsiTheme="minorHAnsi"/>
          <w:sz w:val="22"/>
          <w:szCs w:val="22"/>
        </w:rPr>
        <w:t xml:space="preserve">their professional </w:t>
      </w:r>
      <w:proofErr w:type="gramStart"/>
      <w:r w:rsidR="00AE2CC4" w:rsidRPr="001720E8">
        <w:rPr>
          <w:rFonts w:asciiTheme="minorHAnsi" w:hAnsiTheme="minorHAnsi"/>
          <w:sz w:val="22"/>
          <w:szCs w:val="22"/>
        </w:rPr>
        <w:t xml:space="preserve">sector, </w:t>
      </w:r>
      <w:r w:rsidR="00E47A90" w:rsidRPr="001720E8">
        <w:rPr>
          <w:rFonts w:asciiTheme="minorHAnsi" w:hAnsiTheme="minorHAnsi"/>
          <w:sz w:val="22"/>
          <w:szCs w:val="22"/>
        </w:rPr>
        <w:t xml:space="preserve"> </w:t>
      </w:r>
      <w:r w:rsidR="00CC1EB1" w:rsidRPr="001720E8">
        <w:rPr>
          <w:rFonts w:asciiTheme="minorHAnsi" w:hAnsiTheme="minorHAnsi"/>
          <w:sz w:val="22"/>
          <w:szCs w:val="22"/>
        </w:rPr>
        <w:t>and</w:t>
      </w:r>
      <w:proofErr w:type="gramEnd"/>
      <w:r w:rsidR="00CC1EB1" w:rsidRPr="001720E8">
        <w:rPr>
          <w:rFonts w:asciiTheme="minorHAnsi" w:hAnsiTheme="minorHAnsi"/>
          <w:sz w:val="22"/>
          <w:szCs w:val="22"/>
        </w:rPr>
        <w:t xml:space="preserve"> </w:t>
      </w:r>
      <w:r w:rsidR="00095525" w:rsidRPr="001720E8">
        <w:rPr>
          <w:rFonts w:asciiTheme="minorHAnsi" w:hAnsiTheme="minorHAnsi"/>
          <w:sz w:val="22"/>
          <w:szCs w:val="22"/>
        </w:rPr>
        <w:t>the</w:t>
      </w:r>
      <w:r w:rsidR="00443523" w:rsidRPr="001720E8">
        <w:rPr>
          <w:rFonts w:asciiTheme="minorHAnsi" w:hAnsiTheme="minorHAnsi"/>
          <w:sz w:val="22"/>
          <w:szCs w:val="22"/>
        </w:rPr>
        <w:t xml:space="preserve">ir experience working with </w:t>
      </w:r>
      <w:r w:rsidR="00CC1EB1" w:rsidRPr="001720E8">
        <w:rPr>
          <w:rFonts w:asciiTheme="minorHAnsi" w:hAnsiTheme="minorHAnsi"/>
          <w:sz w:val="22"/>
          <w:szCs w:val="22"/>
        </w:rPr>
        <w:t>the main taxonomic groups</w:t>
      </w:r>
      <w:r w:rsidR="00DF5043" w:rsidRPr="001720E8">
        <w:rPr>
          <w:rFonts w:asciiTheme="minorHAnsi" w:hAnsiTheme="minorHAnsi"/>
          <w:sz w:val="22"/>
          <w:szCs w:val="22"/>
        </w:rPr>
        <w:t>, habitats and land</w:t>
      </w:r>
      <w:r w:rsidR="00AE2CC4" w:rsidRPr="001720E8">
        <w:rPr>
          <w:rFonts w:asciiTheme="minorHAnsi" w:hAnsiTheme="minorHAnsi"/>
          <w:sz w:val="22"/>
          <w:szCs w:val="22"/>
        </w:rPr>
        <w:t>-</w:t>
      </w:r>
      <w:r w:rsidR="00DF5043" w:rsidRPr="001720E8">
        <w:rPr>
          <w:rFonts w:asciiTheme="minorHAnsi" w:hAnsiTheme="minorHAnsi"/>
          <w:sz w:val="22"/>
          <w:szCs w:val="22"/>
        </w:rPr>
        <w:t>use systems</w:t>
      </w:r>
      <w:r w:rsidR="00CC1EB1" w:rsidRPr="001720E8">
        <w:rPr>
          <w:rFonts w:asciiTheme="minorHAnsi" w:hAnsiTheme="minorHAnsi"/>
          <w:sz w:val="22"/>
          <w:szCs w:val="22"/>
        </w:rPr>
        <w:t xml:space="preserve">. </w:t>
      </w:r>
      <w:r w:rsidR="00256BFE" w:rsidRPr="001720E8">
        <w:rPr>
          <w:rFonts w:asciiTheme="minorHAnsi" w:hAnsiTheme="minorHAnsi"/>
          <w:sz w:val="22"/>
          <w:szCs w:val="22"/>
        </w:rPr>
        <w:t xml:space="preserve">These </w:t>
      </w:r>
      <w:r w:rsidR="00256BFE" w:rsidRPr="001720E8">
        <w:rPr>
          <w:rFonts w:asciiTheme="minorHAnsi" w:hAnsiTheme="minorHAnsi"/>
          <w:sz w:val="22"/>
          <w:szCs w:val="22"/>
        </w:rPr>
        <w:lastRenderedPageBreak/>
        <w:t xml:space="preserve">questions were framed as multiple choice and respondents allowed to choose several answers. </w:t>
      </w:r>
      <w:r w:rsidR="004223BD" w:rsidRPr="001720E8">
        <w:rPr>
          <w:rFonts w:asciiTheme="minorHAnsi" w:hAnsiTheme="minorHAnsi"/>
          <w:sz w:val="22"/>
          <w:szCs w:val="22"/>
        </w:rPr>
        <w:t xml:space="preserve">This </w:t>
      </w:r>
      <w:r w:rsidR="00E47A90" w:rsidRPr="001720E8">
        <w:rPr>
          <w:rFonts w:asciiTheme="minorHAnsi" w:hAnsiTheme="minorHAnsi"/>
          <w:sz w:val="22"/>
          <w:szCs w:val="22"/>
        </w:rPr>
        <w:t>enabl</w:t>
      </w:r>
      <w:r w:rsidR="004223BD" w:rsidRPr="001720E8">
        <w:rPr>
          <w:rFonts w:asciiTheme="minorHAnsi" w:hAnsiTheme="minorHAnsi"/>
          <w:sz w:val="22"/>
          <w:szCs w:val="22"/>
        </w:rPr>
        <w:t>ed</w:t>
      </w:r>
      <w:r w:rsidR="00E47A90" w:rsidRPr="001720E8">
        <w:rPr>
          <w:rFonts w:asciiTheme="minorHAnsi" w:hAnsiTheme="minorHAnsi"/>
          <w:sz w:val="22"/>
          <w:szCs w:val="22"/>
        </w:rPr>
        <w:t xml:space="preserve"> us to</w:t>
      </w:r>
      <w:r w:rsidR="0044127F" w:rsidRPr="001720E8">
        <w:rPr>
          <w:rFonts w:asciiTheme="minorHAnsi" w:hAnsiTheme="minorHAnsi"/>
          <w:sz w:val="22"/>
          <w:szCs w:val="22"/>
        </w:rPr>
        <w:t xml:space="preserve"> </w:t>
      </w:r>
      <w:r w:rsidR="00C0628F" w:rsidRPr="001720E8">
        <w:rPr>
          <w:rFonts w:asciiTheme="minorHAnsi" w:hAnsiTheme="minorHAnsi"/>
          <w:sz w:val="22"/>
          <w:szCs w:val="22"/>
        </w:rPr>
        <w:t xml:space="preserve">characterise the diversity of participants, and </w:t>
      </w:r>
      <w:r w:rsidR="0044127F" w:rsidRPr="001720E8">
        <w:rPr>
          <w:rFonts w:asciiTheme="minorHAnsi" w:hAnsiTheme="minorHAnsi"/>
          <w:sz w:val="22"/>
          <w:szCs w:val="22"/>
        </w:rPr>
        <w:t xml:space="preserve">distinguish </w:t>
      </w:r>
      <w:r w:rsidR="00C0628F" w:rsidRPr="001720E8">
        <w:rPr>
          <w:rFonts w:asciiTheme="minorHAnsi" w:hAnsiTheme="minorHAnsi"/>
          <w:sz w:val="22"/>
          <w:szCs w:val="22"/>
        </w:rPr>
        <w:t>those</w:t>
      </w:r>
      <w:r w:rsidR="0044127F" w:rsidRPr="001720E8">
        <w:rPr>
          <w:rFonts w:asciiTheme="minorHAnsi" w:hAnsiTheme="minorHAnsi"/>
          <w:sz w:val="22"/>
          <w:szCs w:val="22"/>
        </w:rPr>
        <w:t xml:space="preserve"> involved in research from those that are not. </w:t>
      </w:r>
      <w:r w:rsidR="002B462A" w:rsidRPr="001720E8">
        <w:rPr>
          <w:rFonts w:asciiTheme="minorHAnsi" w:hAnsiTheme="minorHAnsi"/>
          <w:sz w:val="22"/>
          <w:szCs w:val="22"/>
        </w:rPr>
        <w:t xml:space="preserve">Responses </w:t>
      </w:r>
      <w:r w:rsidR="005536B2" w:rsidRPr="001720E8">
        <w:rPr>
          <w:rFonts w:asciiTheme="minorHAnsi" w:hAnsiTheme="minorHAnsi"/>
          <w:sz w:val="22"/>
          <w:szCs w:val="22"/>
        </w:rPr>
        <w:t xml:space="preserve">of the non-English surveys </w:t>
      </w:r>
      <w:r w:rsidR="002B462A" w:rsidRPr="001720E8">
        <w:rPr>
          <w:rFonts w:asciiTheme="minorHAnsi" w:hAnsiTheme="minorHAnsi"/>
          <w:sz w:val="22"/>
          <w:szCs w:val="22"/>
        </w:rPr>
        <w:t>were translated into English</w:t>
      </w:r>
      <w:r w:rsidR="00D51123" w:rsidRPr="001720E8">
        <w:rPr>
          <w:rFonts w:asciiTheme="minorHAnsi" w:hAnsiTheme="minorHAnsi"/>
          <w:sz w:val="22"/>
          <w:szCs w:val="22"/>
        </w:rPr>
        <w:t xml:space="preserve">. The qualitative analysis of the submitted issues was conducted using a </w:t>
      </w:r>
      <w:r w:rsidR="00F84A3C" w:rsidRPr="001720E8">
        <w:rPr>
          <w:rFonts w:asciiTheme="minorHAnsi" w:hAnsiTheme="minorHAnsi"/>
          <w:sz w:val="22"/>
          <w:szCs w:val="22"/>
        </w:rPr>
        <w:t xml:space="preserve">thematic analysis </w:t>
      </w:r>
      <w:r w:rsidR="00D51123" w:rsidRPr="001720E8">
        <w:rPr>
          <w:rFonts w:asciiTheme="minorHAnsi" w:hAnsiTheme="minorHAnsi"/>
          <w:sz w:val="22"/>
          <w:szCs w:val="22"/>
        </w:rPr>
        <w:t xml:space="preserve">approach </w:t>
      </w:r>
      <w:r w:rsidR="00F84A3C" w:rsidRPr="001720E8">
        <w:rPr>
          <w:rFonts w:asciiTheme="minorHAnsi" w:hAnsiTheme="minorHAnsi"/>
          <w:sz w:val="22"/>
          <w:szCs w:val="22"/>
        </w:rPr>
        <w:t xml:space="preserve">to identify and </w:t>
      </w:r>
      <w:r w:rsidR="009F644C" w:rsidRPr="001720E8">
        <w:rPr>
          <w:rFonts w:asciiTheme="minorHAnsi" w:hAnsiTheme="minorHAnsi"/>
          <w:sz w:val="22"/>
          <w:szCs w:val="22"/>
        </w:rPr>
        <w:t>analys</w:t>
      </w:r>
      <w:r w:rsidR="00F84A3C" w:rsidRPr="001720E8">
        <w:rPr>
          <w:rFonts w:asciiTheme="minorHAnsi" w:hAnsiTheme="minorHAnsi"/>
          <w:sz w:val="22"/>
          <w:szCs w:val="22"/>
        </w:rPr>
        <w:t>e patterns (</w:t>
      </w:r>
      <w:r w:rsidR="006918C5" w:rsidRPr="001720E8">
        <w:rPr>
          <w:rFonts w:asciiTheme="minorHAnsi" w:hAnsiTheme="minorHAnsi"/>
          <w:sz w:val="22"/>
          <w:szCs w:val="22"/>
        </w:rPr>
        <w:t>topics</w:t>
      </w:r>
      <w:r w:rsidR="00F84A3C" w:rsidRPr="001720E8">
        <w:rPr>
          <w:rFonts w:asciiTheme="minorHAnsi" w:hAnsiTheme="minorHAnsi"/>
          <w:sz w:val="22"/>
          <w:szCs w:val="22"/>
        </w:rPr>
        <w:t>) within the issues submitted</w:t>
      </w:r>
      <w:r w:rsidR="00FD5311" w:rsidRPr="001720E8">
        <w:rPr>
          <w:rFonts w:asciiTheme="minorHAnsi" w:hAnsiTheme="minorHAnsi"/>
          <w:sz w:val="22"/>
          <w:szCs w:val="22"/>
        </w:rPr>
        <w:t xml:space="preserve"> </w:t>
      </w:r>
      <w:r w:rsidR="00FD5311" w:rsidRPr="001720E8">
        <w:rPr>
          <w:rFonts w:asciiTheme="minorHAnsi" w:hAnsiTheme="minorHAnsi"/>
          <w:sz w:val="22"/>
          <w:szCs w:val="22"/>
        </w:rPr>
        <w:fldChar w:fldCharType="begin"/>
      </w:r>
      <w:r w:rsidR="00D238CF" w:rsidRPr="001720E8">
        <w:rPr>
          <w:rFonts w:asciiTheme="minorHAnsi" w:hAnsiTheme="minorHAnsi"/>
          <w:sz w:val="22"/>
          <w:szCs w:val="22"/>
        </w:rPr>
        <w:instrText xml:space="preserve"> ADDIN EN.CITE &lt;EndNote&gt;&lt;Cite&gt;&lt;Author&gt;Weber&lt;/Author&gt;&lt;Year&gt;1990&lt;/Year&gt;&lt;RecNum&gt;931&lt;/RecNum&gt;&lt;DisplayText&gt;(Braun &amp;amp; Clarke, 2006; Weber, 1990)&lt;/DisplayText&gt;&lt;record&gt;&lt;rec-number&gt;931&lt;/rec-number&gt;&lt;foreign-keys&gt;&lt;key app="EN" db-id="ps50f22dk29ddoezxpp5e9xtzrzfrdeztte0" timestamp="1500470222"&gt;931&lt;/key&gt;&lt;/foreign-keys&gt;&lt;ref-type name="Book"&gt;6&lt;/ref-type&gt;&lt;contributors&gt;&lt;authors&gt;&lt;author&gt;Weber, Robert Philip&lt;/author&gt;&lt;/authors&gt;&lt;/contributors&gt;&lt;titles&gt;&lt;title&gt;Basic content analysis.  Sage university papers series on quantitative applications in the social sciences&lt;/title&gt;&lt;/titles&gt;&lt;dates&gt;&lt;year&gt;1990&lt;/year&gt;&lt;/dates&gt;&lt;pub-location&gt;UK&lt;/pub-location&gt;&lt;publisher&gt;Sage&lt;/publisher&gt;&lt;urls&gt;&lt;/urls&gt;&lt;/record&gt;&lt;/Cite&gt;&lt;Cite&gt;&lt;Author&gt;Braun&lt;/Author&gt;&lt;Year&gt;2006&lt;/Year&gt;&lt;RecNum&gt;930&lt;/RecNum&gt;&lt;record&gt;&lt;rec-number&gt;930&lt;/rec-number&gt;&lt;foreign-keys&gt;&lt;key app="EN" db-id="ps50f22dk29ddoezxpp5e9xtzrzfrdeztte0" timestamp="1500469783"&gt;930&lt;/key&gt;&lt;/foreign-keys&gt;&lt;ref-type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pub-dates&gt;&lt;date&gt;2006/01/01&lt;/date&gt;&lt;/pub-dates&gt;&lt;/dates&gt;&lt;publisher&gt;Routledge&lt;/publisher&gt;&lt;isbn&gt;1478-0887&lt;/isbn&gt;&lt;urls&gt;&lt;related-urls&gt;&lt;url&gt;http://www.tandfonline.com/doi/abs/10.1191/1478088706qp063oa&lt;/url&gt;&lt;/related-urls&gt;&lt;/urls&gt;&lt;electronic-resource-num&gt;10.1191/1478088706qp063oa&lt;/electronic-resource-num&gt;&lt;/record&gt;&lt;/Cite&gt;&lt;/EndNote&gt;</w:instrText>
      </w:r>
      <w:r w:rsidR="00FD5311" w:rsidRPr="001720E8">
        <w:rPr>
          <w:rFonts w:asciiTheme="minorHAnsi" w:hAnsiTheme="minorHAnsi"/>
          <w:sz w:val="22"/>
          <w:szCs w:val="22"/>
        </w:rPr>
        <w:fldChar w:fldCharType="separate"/>
      </w:r>
      <w:r w:rsidR="00D238CF" w:rsidRPr="001720E8">
        <w:rPr>
          <w:rFonts w:asciiTheme="minorHAnsi" w:hAnsiTheme="minorHAnsi"/>
          <w:noProof/>
          <w:sz w:val="22"/>
          <w:szCs w:val="22"/>
        </w:rPr>
        <w:t>(Braun &amp; Clarke, 2006; Weber, 1990)</w:t>
      </w:r>
      <w:r w:rsidR="00FD5311" w:rsidRPr="001720E8">
        <w:rPr>
          <w:rFonts w:asciiTheme="minorHAnsi" w:hAnsiTheme="minorHAnsi"/>
          <w:sz w:val="22"/>
          <w:szCs w:val="22"/>
        </w:rPr>
        <w:fldChar w:fldCharType="end"/>
      </w:r>
      <w:r w:rsidR="00707F78" w:rsidRPr="001720E8">
        <w:rPr>
          <w:rFonts w:asciiTheme="minorHAnsi" w:hAnsiTheme="minorHAnsi"/>
          <w:sz w:val="22"/>
          <w:szCs w:val="22"/>
        </w:rPr>
        <w:t>. Two members of the team</w:t>
      </w:r>
      <w:r w:rsidR="00EB20F0" w:rsidRPr="001720E8">
        <w:rPr>
          <w:rFonts w:asciiTheme="minorHAnsi" w:hAnsiTheme="minorHAnsi"/>
          <w:sz w:val="22"/>
          <w:szCs w:val="22"/>
        </w:rPr>
        <w:t xml:space="preserve"> used an inductive approach to</w:t>
      </w:r>
      <w:r w:rsidR="00707F78" w:rsidRPr="001720E8">
        <w:rPr>
          <w:rFonts w:asciiTheme="minorHAnsi" w:hAnsiTheme="minorHAnsi"/>
          <w:sz w:val="22"/>
          <w:szCs w:val="22"/>
        </w:rPr>
        <w:t xml:space="preserve"> open code the issues, </w:t>
      </w:r>
      <w:r w:rsidR="000F45F8" w:rsidRPr="001720E8">
        <w:rPr>
          <w:rFonts w:asciiTheme="minorHAnsi" w:hAnsiTheme="minorHAnsi"/>
          <w:sz w:val="22"/>
          <w:szCs w:val="22"/>
        </w:rPr>
        <w:t>which was reviewed and redefined by the team until</w:t>
      </w:r>
      <w:r w:rsidR="00707F78" w:rsidRPr="001720E8">
        <w:rPr>
          <w:rFonts w:asciiTheme="minorHAnsi" w:hAnsiTheme="minorHAnsi"/>
          <w:sz w:val="22"/>
          <w:szCs w:val="22"/>
        </w:rPr>
        <w:t xml:space="preserve"> a </w:t>
      </w:r>
      <w:r w:rsidR="00A86BE4" w:rsidRPr="001720E8">
        <w:rPr>
          <w:rFonts w:asciiTheme="minorHAnsi" w:hAnsiTheme="minorHAnsi"/>
          <w:sz w:val="22"/>
          <w:szCs w:val="22"/>
        </w:rPr>
        <w:t xml:space="preserve">final </w:t>
      </w:r>
      <w:r w:rsidR="00707F78" w:rsidRPr="001720E8">
        <w:rPr>
          <w:rFonts w:asciiTheme="minorHAnsi" w:hAnsiTheme="minorHAnsi"/>
          <w:sz w:val="22"/>
          <w:szCs w:val="22"/>
        </w:rPr>
        <w:t xml:space="preserve">set of codes </w:t>
      </w:r>
      <w:r w:rsidR="00A86BE4" w:rsidRPr="001720E8">
        <w:rPr>
          <w:rFonts w:asciiTheme="minorHAnsi" w:hAnsiTheme="minorHAnsi"/>
          <w:sz w:val="22"/>
          <w:szCs w:val="22"/>
        </w:rPr>
        <w:t>was agreed</w:t>
      </w:r>
      <w:r w:rsidR="00707F78" w:rsidRPr="001720E8">
        <w:rPr>
          <w:rFonts w:asciiTheme="minorHAnsi" w:hAnsiTheme="minorHAnsi"/>
          <w:sz w:val="22"/>
          <w:szCs w:val="22"/>
        </w:rPr>
        <w:t xml:space="preserve">. The issues were then re-evaluated based </w:t>
      </w:r>
      <w:r w:rsidR="009F644C" w:rsidRPr="001720E8">
        <w:rPr>
          <w:rFonts w:asciiTheme="minorHAnsi" w:hAnsiTheme="minorHAnsi"/>
          <w:sz w:val="22"/>
          <w:szCs w:val="22"/>
        </w:rPr>
        <w:t>on the agreed codes, and organis</w:t>
      </w:r>
      <w:r w:rsidR="00707F78" w:rsidRPr="001720E8">
        <w:rPr>
          <w:rFonts w:asciiTheme="minorHAnsi" w:hAnsiTheme="minorHAnsi"/>
          <w:sz w:val="22"/>
          <w:szCs w:val="22"/>
        </w:rPr>
        <w:t xml:space="preserve">ed into </w:t>
      </w:r>
      <w:r w:rsidR="00F41B12" w:rsidRPr="001720E8">
        <w:rPr>
          <w:rFonts w:asciiTheme="minorHAnsi" w:hAnsiTheme="minorHAnsi"/>
          <w:sz w:val="22"/>
          <w:szCs w:val="22"/>
        </w:rPr>
        <w:t xml:space="preserve">topics. </w:t>
      </w:r>
      <w:r w:rsidR="00990592" w:rsidRPr="001720E8">
        <w:rPr>
          <w:rFonts w:asciiTheme="minorHAnsi" w:hAnsiTheme="minorHAnsi"/>
          <w:sz w:val="22"/>
          <w:szCs w:val="22"/>
        </w:rPr>
        <w:t>Some topics included a small number of issues, but were retained due to their distinctive characteristics.</w:t>
      </w:r>
      <w:r w:rsidR="0060459E" w:rsidRPr="001720E8">
        <w:rPr>
          <w:rFonts w:asciiTheme="minorHAnsi" w:hAnsiTheme="minorHAnsi"/>
          <w:sz w:val="22"/>
          <w:szCs w:val="22"/>
        </w:rPr>
        <w:t xml:space="preserve"> The total number of </w:t>
      </w:r>
      <w:r w:rsidR="00186F7F" w:rsidRPr="001720E8">
        <w:rPr>
          <w:rFonts w:asciiTheme="minorHAnsi" w:hAnsiTheme="minorHAnsi"/>
          <w:sz w:val="22"/>
          <w:szCs w:val="22"/>
        </w:rPr>
        <w:t xml:space="preserve">respondents who submitted issues </w:t>
      </w:r>
      <w:r w:rsidR="0060459E" w:rsidRPr="001720E8">
        <w:rPr>
          <w:rFonts w:asciiTheme="minorHAnsi" w:hAnsiTheme="minorHAnsi"/>
          <w:sz w:val="22"/>
          <w:szCs w:val="22"/>
        </w:rPr>
        <w:t xml:space="preserve">within </w:t>
      </w:r>
      <w:r w:rsidR="00186F7F" w:rsidRPr="001720E8">
        <w:rPr>
          <w:rFonts w:asciiTheme="minorHAnsi" w:hAnsiTheme="minorHAnsi"/>
          <w:sz w:val="22"/>
          <w:szCs w:val="22"/>
        </w:rPr>
        <w:t>a</w:t>
      </w:r>
      <w:r w:rsidR="0060459E" w:rsidRPr="001720E8">
        <w:rPr>
          <w:rFonts w:asciiTheme="minorHAnsi" w:hAnsiTheme="minorHAnsi"/>
          <w:sz w:val="22"/>
          <w:szCs w:val="22"/>
        </w:rPr>
        <w:t xml:space="preserve"> topic was </w:t>
      </w:r>
      <w:r w:rsidR="00186F7F" w:rsidRPr="001720E8">
        <w:rPr>
          <w:rFonts w:asciiTheme="minorHAnsi" w:hAnsiTheme="minorHAnsi"/>
          <w:sz w:val="22"/>
          <w:szCs w:val="22"/>
        </w:rPr>
        <w:t xml:space="preserve">then </w:t>
      </w:r>
      <w:r w:rsidR="0060459E" w:rsidRPr="001720E8">
        <w:rPr>
          <w:rFonts w:asciiTheme="minorHAnsi" w:hAnsiTheme="minorHAnsi"/>
          <w:sz w:val="22"/>
          <w:szCs w:val="22"/>
        </w:rPr>
        <w:t xml:space="preserve">used to identify </w:t>
      </w:r>
      <w:r w:rsidR="0007249F" w:rsidRPr="001720E8">
        <w:rPr>
          <w:rFonts w:asciiTheme="minorHAnsi" w:hAnsiTheme="minorHAnsi"/>
          <w:sz w:val="22"/>
          <w:szCs w:val="22"/>
        </w:rPr>
        <w:t xml:space="preserve">and rank </w:t>
      </w:r>
      <w:r w:rsidR="0060459E" w:rsidRPr="001720E8">
        <w:rPr>
          <w:rFonts w:asciiTheme="minorHAnsi" w:hAnsiTheme="minorHAnsi"/>
          <w:sz w:val="22"/>
          <w:szCs w:val="22"/>
        </w:rPr>
        <w:t>the top ten global and local</w:t>
      </w:r>
      <w:r w:rsidR="009F644C" w:rsidRPr="001720E8">
        <w:rPr>
          <w:rFonts w:asciiTheme="minorHAnsi" w:hAnsiTheme="minorHAnsi"/>
          <w:sz w:val="22"/>
          <w:szCs w:val="22"/>
        </w:rPr>
        <w:t xml:space="preserve"> working level</w:t>
      </w:r>
      <w:r w:rsidR="0060459E" w:rsidRPr="001720E8">
        <w:rPr>
          <w:rFonts w:asciiTheme="minorHAnsi" w:hAnsiTheme="minorHAnsi"/>
          <w:sz w:val="22"/>
          <w:szCs w:val="22"/>
        </w:rPr>
        <w:t xml:space="preserve"> topics.</w:t>
      </w:r>
      <w:r w:rsidR="00443523" w:rsidRPr="001720E8">
        <w:rPr>
          <w:rFonts w:asciiTheme="minorHAnsi" w:hAnsiTheme="minorHAnsi"/>
          <w:sz w:val="22"/>
          <w:szCs w:val="22"/>
        </w:rPr>
        <w:t xml:space="preserve"> </w:t>
      </w:r>
      <w:r w:rsidR="00461866" w:rsidRPr="001720E8">
        <w:rPr>
          <w:rFonts w:asciiTheme="minorHAnsi" w:hAnsiTheme="minorHAnsi"/>
          <w:color w:val="000000" w:themeColor="text1"/>
          <w:sz w:val="22"/>
          <w:szCs w:val="22"/>
          <w14:textOutline w14:w="0" w14:cap="flat" w14:cmpd="sng" w14:algn="ctr">
            <w14:noFill/>
            <w14:prstDash w14:val="solid"/>
            <w14:round/>
          </w14:textOutline>
        </w:rPr>
        <w:t xml:space="preserve">We also compared our results with those of </w:t>
      </w:r>
      <w:proofErr w:type="spellStart"/>
      <w:r w:rsidR="00461866" w:rsidRPr="001720E8">
        <w:rPr>
          <w:rFonts w:asciiTheme="minorHAnsi" w:hAnsiTheme="minorHAnsi"/>
          <w:color w:val="000000" w:themeColor="text1"/>
          <w:sz w:val="22"/>
          <w:szCs w:val="22"/>
          <w14:textOutline w14:w="0" w14:cap="flat" w14:cmpd="sng" w14:algn="ctr">
            <w14:noFill/>
            <w14:prstDash w14:val="solid"/>
            <w14:round/>
          </w14:textOutline>
        </w:rPr>
        <w:t>Ricciardi</w:t>
      </w:r>
      <w:proofErr w:type="spellEnd"/>
      <w:r w:rsidR="00461866" w:rsidRPr="001720E8">
        <w:rPr>
          <w:rFonts w:asciiTheme="minorHAnsi" w:hAnsiTheme="minorHAnsi"/>
          <w:color w:val="000000" w:themeColor="text1"/>
          <w:sz w:val="22"/>
          <w:szCs w:val="22"/>
          <w14:textOutline w14:w="0" w14:cap="flat" w14:cmpd="sng" w14:algn="ctr">
            <w14:noFill/>
            <w14:prstDash w14:val="solid"/>
            <w14:round/>
          </w14:textOutline>
        </w:rPr>
        <w:t xml:space="preserve"> et al</w:t>
      </w:r>
      <w:r w:rsidR="00602D6E" w:rsidRPr="001720E8">
        <w:rPr>
          <w:rFonts w:asciiTheme="minorHAnsi" w:hAnsiTheme="minorHAnsi"/>
          <w:color w:val="000000" w:themeColor="text1"/>
          <w:sz w:val="22"/>
          <w:szCs w:val="22"/>
          <w14:textOutline w14:w="0" w14:cap="flat" w14:cmpd="sng" w14:algn="ctr">
            <w14:noFill/>
            <w14:prstDash w14:val="solid"/>
            <w14:round/>
          </w14:textOutline>
        </w:rPr>
        <w:t>.</w:t>
      </w:r>
      <w:r w:rsidR="00461866" w:rsidRPr="001720E8">
        <w:rPr>
          <w:rFonts w:asciiTheme="minorHAnsi" w:hAnsiTheme="minorHAnsi"/>
          <w:color w:val="000000" w:themeColor="text1"/>
          <w:sz w:val="22"/>
          <w:szCs w:val="22"/>
          <w14:textOutline w14:w="0" w14:cap="flat" w14:cmpd="sng" w14:algn="ctr">
            <w14:noFill/>
            <w14:prstDash w14:val="solid"/>
            <w14:round/>
          </w14:textOutline>
        </w:rPr>
        <w:t xml:space="preserve"> </w:t>
      </w:r>
      <w:r w:rsidR="00461866" w:rsidRPr="001720E8">
        <w:rPr>
          <w:rFonts w:asciiTheme="minorHAnsi" w:hAnsiTheme="minorHAnsi"/>
          <w:color w:val="000000" w:themeColor="text1"/>
          <w:sz w:val="22"/>
          <w:szCs w:val="22"/>
          <w14:textOutline w14:w="0" w14:cap="flat" w14:cmpd="sng" w14:algn="ctr">
            <w14:noFill/>
            <w14:prstDash w14:val="solid"/>
            <w14:round/>
          </w14:textOutline>
        </w:rPr>
        <w:fldChar w:fldCharType="begin"/>
      </w:r>
      <w:r w:rsidR="00D238CF" w:rsidRPr="001720E8">
        <w:rPr>
          <w:rFonts w:asciiTheme="minorHAnsi" w:hAnsiTheme="minorHAnsi"/>
          <w:color w:val="000000" w:themeColor="text1"/>
          <w:sz w:val="22"/>
          <w:szCs w:val="22"/>
          <w14:textOutline w14:w="0" w14:cap="flat" w14:cmpd="sng" w14:algn="ctr">
            <w14:noFill/>
            <w14:prstDash w14:val="solid"/>
            <w14:round/>
          </w14:textOutline>
        </w:rPr>
        <w:instrText xml:space="preserve"> ADDIN EN.CITE &lt;EndNote&gt;&lt;Cite ExcludeAuth="1"&gt;&lt;Author&gt;Ricciardi&lt;/Author&gt;&lt;Year&gt;2017&lt;/Year&gt;&lt;RecNum&gt;920&lt;/RecNum&gt;&lt;DisplayText&gt;(2017)&lt;/DisplayText&gt;&lt;record&gt;&lt;rec-number&gt;920&lt;/rec-number&gt;&lt;foreign-keys&gt;&lt;key app="EN" db-id="ps50f22dk29ddoezxpp5e9xtzrzfrdeztte0" timestamp="1496927553"&gt;920&lt;/key&gt;&lt;/foreign-keys&gt;&lt;ref-type name="Journal Article"&gt;17&lt;/ref-type&gt;&lt;contributors&gt;&lt;authors&gt;&lt;author&gt;Ricciardi, Anthony&lt;/author&gt;&lt;author&gt;Blackburn, Tim M.&lt;/author&gt;&lt;author&gt;Carlton, James T.&lt;/author&gt;&lt;author&gt;Dick, Jaimie T. A.&lt;/author&gt;&lt;author&gt;Hulme, Philip E.&lt;/author&gt;&lt;author&gt;Iacarella, Josephine C.&lt;/author&gt;&lt;author&gt;Jeschke, Jonathan M.&lt;/author&gt;&lt;author&gt;Liebhold, Andrew M.&lt;/author&gt;&lt;author&gt;Lockwood, Julie L.&lt;/author&gt;&lt;author&gt;MacIsaac, Hugh J.&lt;/author&gt;&lt;author&gt;Pyšek, Petr&lt;/author&gt;&lt;author&gt;Richardson, David M.&lt;/author&gt;&lt;author&gt;Ruiz, Gregory M.&lt;/author&gt;&lt;author&gt;Simberloff, Daniel&lt;/author&gt;&lt;author&gt;Sutherland, William J.&lt;/author&gt;&lt;author&gt;Wardle, David A.&lt;/author&gt;&lt;author&gt;Aldridge, David C.&lt;/author&gt;&lt;/authors&gt;&lt;/contributors&gt;&lt;titles&gt;&lt;title&gt;Invasion Science: A Horizon Scan of Emerging Challenges and Opportunities&lt;/title&gt;&lt;secondary-title&gt;Trends in Ecology &amp;amp; Evolution&lt;/secondary-title&gt;&lt;/titles&gt;&lt;periodical&gt;&lt;full-title&gt;Trends in Ecology &amp;amp; Evolution&lt;/full-title&gt;&lt;abbr-1&gt;Trends Ecol Evol&lt;/abbr-1&gt;&lt;abbr-2&gt;Trends Ecol. Evol.&lt;/abbr-2&gt;&lt;/periodical&gt;&lt;pages&gt;464-474&lt;/pages&gt;&lt;volume&gt;32&lt;/volume&gt;&lt;number&gt;6&lt;/number&gt;&lt;keywords&gt;&lt;keyword&gt;invasive species&lt;/keyword&gt;&lt;keyword&gt;rapid evolution&lt;/keyword&gt;&lt;keyword&gt;gene drives&lt;/keyword&gt;&lt;keyword&gt;global change&lt;/keyword&gt;&lt;keyword&gt;Arctic globalization&lt;/keyword&gt;&lt;keyword&gt;microbial ecology&lt;/keyword&gt;&lt;/keywords&gt;&lt;dates&gt;&lt;year&gt;2017&lt;/year&gt;&lt;pub-dates&gt;&lt;date&gt;6//&lt;/date&gt;&lt;/pub-dates&gt;&lt;/dates&gt;&lt;isbn&gt;0169-5347&lt;/isbn&gt;&lt;urls&gt;&lt;related-urls&gt;&lt;url&gt;http://www.sciencedirect.com/science/article/pii/S0169534717300794&lt;/url&gt;&lt;/related-urls&gt;&lt;/urls&gt;&lt;electronic-resource-num&gt;/10.1016/j.tree.2017.03.007&lt;/electronic-resource-num&gt;&lt;/record&gt;&lt;/Cite&gt;&lt;/EndNote&gt;</w:instrText>
      </w:r>
      <w:r w:rsidR="00461866" w:rsidRPr="001720E8">
        <w:rPr>
          <w:rFonts w:asciiTheme="minorHAnsi" w:hAnsiTheme="minorHAnsi"/>
          <w:color w:val="000000" w:themeColor="text1"/>
          <w:sz w:val="22"/>
          <w:szCs w:val="22"/>
          <w14:textOutline w14:w="0" w14:cap="flat" w14:cmpd="sng" w14:algn="ctr">
            <w14:noFill/>
            <w14:prstDash w14:val="solid"/>
            <w14:round/>
          </w14:textOutline>
        </w:rPr>
        <w:fldChar w:fldCharType="separate"/>
      </w:r>
      <w:r w:rsidR="00703D1C" w:rsidRPr="001720E8">
        <w:rPr>
          <w:rFonts w:asciiTheme="minorHAnsi" w:hAnsiTheme="minorHAnsi"/>
          <w:noProof/>
          <w:color w:val="000000" w:themeColor="text1"/>
          <w:sz w:val="22"/>
          <w:szCs w:val="22"/>
          <w14:textOutline w14:w="0" w14:cap="flat" w14:cmpd="sng" w14:algn="ctr">
            <w14:noFill/>
            <w14:prstDash w14:val="solid"/>
            <w14:round/>
          </w14:textOutline>
        </w:rPr>
        <w:t>(2017)</w:t>
      </w:r>
      <w:r w:rsidR="00461866" w:rsidRPr="001720E8">
        <w:rPr>
          <w:rFonts w:asciiTheme="minorHAnsi" w:hAnsiTheme="minorHAnsi"/>
          <w:color w:val="000000" w:themeColor="text1"/>
          <w:sz w:val="22"/>
          <w:szCs w:val="22"/>
          <w14:textOutline w14:w="0" w14:cap="flat" w14:cmpd="sng" w14:algn="ctr">
            <w14:noFill/>
            <w14:prstDash w14:val="solid"/>
            <w14:round/>
          </w14:textOutline>
        </w:rPr>
        <w:fldChar w:fldCharType="end"/>
      </w:r>
      <w:r w:rsidR="00461866" w:rsidRPr="001720E8">
        <w:rPr>
          <w:rFonts w:asciiTheme="minorHAnsi" w:hAnsiTheme="minorHAnsi"/>
          <w:color w:val="000000" w:themeColor="text1"/>
          <w:sz w:val="22"/>
          <w:szCs w:val="22"/>
          <w14:textOutline w14:w="0" w14:cap="flat" w14:cmpd="sng" w14:algn="ctr">
            <w14:noFill/>
            <w14:prstDash w14:val="solid"/>
            <w14:round/>
          </w14:textOutline>
        </w:rPr>
        <w:t xml:space="preserve"> </w:t>
      </w:r>
      <w:r w:rsidR="009F644C" w:rsidRPr="001720E8">
        <w:rPr>
          <w:rFonts w:asciiTheme="minorHAnsi" w:hAnsiTheme="minorHAnsi"/>
          <w:color w:val="000000" w:themeColor="text1"/>
          <w:sz w:val="22"/>
          <w:szCs w:val="22"/>
          <w14:textOutline w14:w="0" w14:cap="flat" w14:cmpd="sng" w14:algn="ctr">
            <w14:noFill/>
            <w14:prstDash w14:val="solid"/>
            <w14:round/>
          </w14:textOutline>
        </w:rPr>
        <w:t>by applying our categoris</w:t>
      </w:r>
      <w:r w:rsidR="00461866" w:rsidRPr="001720E8">
        <w:rPr>
          <w:rFonts w:asciiTheme="minorHAnsi" w:hAnsiTheme="minorHAnsi"/>
          <w:color w:val="000000" w:themeColor="text1"/>
          <w:sz w:val="22"/>
          <w:szCs w:val="22"/>
          <w14:textOutline w14:w="0" w14:cap="flat" w14:cmpd="sng" w14:algn="ctr">
            <w14:noFill/>
            <w14:prstDash w14:val="solid"/>
            <w14:round/>
          </w14:textOutline>
        </w:rPr>
        <w:t>ations to the full list of issues in their supplementary material</w:t>
      </w:r>
      <w:r w:rsidR="0007249F" w:rsidRPr="001720E8">
        <w:rPr>
          <w:rFonts w:asciiTheme="minorHAnsi" w:hAnsiTheme="minorHAnsi"/>
          <w:color w:val="000000" w:themeColor="text1"/>
          <w:sz w:val="22"/>
          <w:szCs w:val="22"/>
          <w14:textOutline w14:w="0" w14:cap="flat" w14:cmpd="sng" w14:algn="ctr">
            <w14:noFill/>
            <w14:prstDash w14:val="solid"/>
            <w14:round/>
          </w14:textOutline>
        </w:rPr>
        <w:t xml:space="preserve"> and </w:t>
      </w:r>
      <w:r w:rsidR="0000062E" w:rsidRPr="001720E8">
        <w:rPr>
          <w:rFonts w:asciiTheme="minorHAnsi" w:hAnsiTheme="minorHAnsi"/>
          <w:sz w:val="22"/>
          <w:szCs w:val="22"/>
        </w:rPr>
        <w:t xml:space="preserve">used a </w:t>
      </w:r>
      <w:r w:rsidR="00154388" w:rsidRPr="001720E8">
        <w:rPr>
          <w:rFonts w:asciiTheme="minorHAnsi" w:hAnsiTheme="minorHAnsi"/>
          <w:sz w:val="22"/>
          <w:szCs w:val="22"/>
        </w:rPr>
        <w:t>Mann-Whitney-Wilcoxon</w:t>
      </w:r>
      <w:r w:rsidR="0000062E" w:rsidRPr="001720E8">
        <w:rPr>
          <w:rFonts w:asciiTheme="minorHAnsi" w:hAnsiTheme="minorHAnsi"/>
          <w:sz w:val="22"/>
          <w:szCs w:val="22"/>
        </w:rPr>
        <w:t xml:space="preserve"> test </w:t>
      </w:r>
      <w:r w:rsidR="0007249F" w:rsidRPr="001720E8">
        <w:rPr>
          <w:rFonts w:asciiTheme="minorHAnsi" w:hAnsiTheme="minorHAnsi"/>
          <w:sz w:val="22"/>
          <w:szCs w:val="22"/>
        </w:rPr>
        <w:t xml:space="preserve">to compare </w:t>
      </w:r>
      <w:r w:rsidR="0000062E" w:rsidRPr="001720E8">
        <w:rPr>
          <w:rFonts w:asciiTheme="minorHAnsi" w:hAnsiTheme="minorHAnsi"/>
          <w:sz w:val="22"/>
          <w:szCs w:val="22"/>
        </w:rPr>
        <w:t>the</w:t>
      </w:r>
      <w:r w:rsidR="0007249F" w:rsidRPr="001720E8">
        <w:rPr>
          <w:rFonts w:asciiTheme="minorHAnsi" w:hAnsiTheme="minorHAnsi"/>
          <w:sz w:val="22"/>
          <w:szCs w:val="22"/>
        </w:rPr>
        <w:t xml:space="preserve"> distributions of number of issues within each topic</w:t>
      </w:r>
      <w:r w:rsidR="0000062E" w:rsidRPr="001720E8">
        <w:rPr>
          <w:rFonts w:asciiTheme="minorHAnsi" w:hAnsiTheme="minorHAnsi"/>
          <w:sz w:val="22"/>
          <w:szCs w:val="22"/>
        </w:rPr>
        <w:t xml:space="preserve">. </w:t>
      </w:r>
    </w:p>
    <w:p w14:paraId="26DA0984" w14:textId="77777777" w:rsidR="009E01C5" w:rsidRPr="001720E8" w:rsidRDefault="009E01C5" w:rsidP="005F2BA4">
      <w:pPr>
        <w:spacing w:line="276" w:lineRule="auto"/>
        <w:rPr>
          <w:rFonts w:asciiTheme="minorHAnsi" w:hAnsiTheme="minorHAnsi"/>
          <w:sz w:val="22"/>
          <w:szCs w:val="22"/>
          <w:lang w:eastAsia="zh-CN"/>
        </w:rPr>
      </w:pPr>
    </w:p>
    <w:p w14:paraId="15ABD556" w14:textId="77777777" w:rsidR="00632B50" w:rsidRPr="001720E8" w:rsidRDefault="00632B50" w:rsidP="005F2BA4">
      <w:pPr>
        <w:pStyle w:val="ListParagraph"/>
        <w:numPr>
          <w:ilvl w:val="0"/>
          <w:numId w:val="4"/>
        </w:numPr>
        <w:spacing w:line="276" w:lineRule="auto"/>
        <w:outlineLvl w:val="0"/>
        <w:rPr>
          <w:rFonts w:asciiTheme="minorHAnsi" w:hAnsiTheme="minorHAnsi"/>
          <w:b/>
          <w:sz w:val="22"/>
          <w:szCs w:val="22"/>
        </w:rPr>
      </w:pPr>
      <w:r w:rsidRPr="001720E8">
        <w:rPr>
          <w:rFonts w:asciiTheme="minorHAnsi" w:hAnsiTheme="minorHAnsi"/>
          <w:b/>
          <w:sz w:val="22"/>
          <w:szCs w:val="22"/>
        </w:rPr>
        <w:t>Results</w:t>
      </w:r>
      <w:r w:rsidR="008B2870" w:rsidRPr="001720E8">
        <w:rPr>
          <w:rFonts w:asciiTheme="minorHAnsi" w:hAnsiTheme="minorHAnsi"/>
          <w:b/>
          <w:sz w:val="22"/>
          <w:szCs w:val="22"/>
        </w:rPr>
        <w:t xml:space="preserve"> </w:t>
      </w:r>
    </w:p>
    <w:p w14:paraId="61A379BB" w14:textId="5E472B33" w:rsidR="007E5680" w:rsidRDefault="00C4388B" w:rsidP="005F2BA4">
      <w:pPr>
        <w:spacing w:line="276" w:lineRule="auto"/>
        <w:outlineLvl w:val="0"/>
        <w:rPr>
          <w:rFonts w:asciiTheme="minorHAnsi" w:hAnsiTheme="minorHAnsi"/>
          <w:sz w:val="22"/>
          <w:szCs w:val="22"/>
        </w:rPr>
      </w:pPr>
      <w:r w:rsidRPr="001720E8">
        <w:rPr>
          <w:rFonts w:asciiTheme="minorHAnsi" w:hAnsiTheme="minorHAnsi"/>
          <w:sz w:val="22"/>
          <w:szCs w:val="22"/>
        </w:rPr>
        <w:t xml:space="preserve">Two hundred and forty people participated in our survey </w:t>
      </w:r>
      <w:r w:rsidR="00873D75" w:rsidRPr="001720E8">
        <w:rPr>
          <w:rFonts w:asciiTheme="minorHAnsi" w:hAnsiTheme="minorHAnsi"/>
          <w:sz w:val="22"/>
          <w:szCs w:val="22"/>
        </w:rPr>
        <w:t xml:space="preserve">(158 </w:t>
      </w:r>
      <w:r w:rsidRPr="001720E8">
        <w:rPr>
          <w:rFonts w:asciiTheme="minorHAnsi" w:hAnsiTheme="minorHAnsi"/>
          <w:sz w:val="22"/>
          <w:szCs w:val="22"/>
        </w:rPr>
        <w:t>in</w:t>
      </w:r>
      <w:r w:rsidR="00873D75" w:rsidRPr="001720E8">
        <w:rPr>
          <w:rFonts w:asciiTheme="minorHAnsi" w:hAnsiTheme="minorHAnsi"/>
          <w:sz w:val="22"/>
          <w:szCs w:val="22"/>
        </w:rPr>
        <w:t xml:space="preserve"> the English version, 37 French, 36 Spanish, 9 Russian). </w:t>
      </w:r>
      <w:r w:rsidR="00D90970" w:rsidRPr="001720E8">
        <w:rPr>
          <w:rFonts w:asciiTheme="minorHAnsi" w:hAnsiTheme="minorHAnsi"/>
          <w:sz w:val="22"/>
          <w:szCs w:val="22"/>
        </w:rPr>
        <w:t>The categoris</w:t>
      </w:r>
      <w:r w:rsidR="00A5739E" w:rsidRPr="001720E8">
        <w:rPr>
          <w:rFonts w:asciiTheme="minorHAnsi" w:hAnsiTheme="minorHAnsi"/>
          <w:sz w:val="22"/>
          <w:szCs w:val="22"/>
        </w:rPr>
        <w:t xml:space="preserve">ation of the issues </w:t>
      </w:r>
      <w:r w:rsidR="00A77083" w:rsidRPr="001720E8">
        <w:rPr>
          <w:rFonts w:asciiTheme="minorHAnsi" w:hAnsiTheme="minorHAnsi"/>
          <w:sz w:val="22"/>
          <w:szCs w:val="22"/>
        </w:rPr>
        <w:t xml:space="preserve">submitted </w:t>
      </w:r>
      <w:r w:rsidR="00A5739E" w:rsidRPr="001720E8">
        <w:rPr>
          <w:rFonts w:asciiTheme="minorHAnsi" w:hAnsiTheme="minorHAnsi"/>
          <w:sz w:val="22"/>
          <w:szCs w:val="22"/>
        </w:rPr>
        <w:t>resulted in the identi</w:t>
      </w:r>
      <w:r w:rsidR="00CB502F" w:rsidRPr="001720E8">
        <w:rPr>
          <w:rFonts w:asciiTheme="minorHAnsi" w:hAnsiTheme="minorHAnsi"/>
          <w:sz w:val="22"/>
          <w:szCs w:val="22"/>
        </w:rPr>
        <w:t xml:space="preserve">fication of 39 topics </w:t>
      </w:r>
      <w:r w:rsidR="00A77083" w:rsidRPr="001720E8">
        <w:rPr>
          <w:rFonts w:asciiTheme="minorHAnsi" w:hAnsiTheme="minorHAnsi"/>
          <w:sz w:val="22"/>
          <w:szCs w:val="22"/>
        </w:rPr>
        <w:t xml:space="preserve">with a total of 629 global and 596 working level unique responses, respectively </w:t>
      </w:r>
      <w:r w:rsidR="00CB502F" w:rsidRPr="001720E8">
        <w:rPr>
          <w:rFonts w:asciiTheme="minorHAnsi" w:hAnsiTheme="minorHAnsi"/>
          <w:sz w:val="22"/>
          <w:szCs w:val="22"/>
        </w:rPr>
        <w:t>(Table 1)</w:t>
      </w:r>
      <w:r w:rsidR="00A77083" w:rsidRPr="001720E8">
        <w:rPr>
          <w:rFonts w:asciiTheme="minorHAnsi" w:hAnsiTheme="minorHAnsi"/>
          <w:sz w:val="22"/>
          <w:szCs w:val="22"/>
        </w:rPr>
        <w:t xml:space="preserve">. </w:t>
      </w:r>
      <w:r w:rsidR="00A5739E" w:rsidRPr="001720E8">
        <w:rPr>
          <w:rFonts w:asciiTheme="minorHAnsi" w:hAnsiTheme="minorHAnsi"/>
          <w:sz w:val="22"/>
          <w:szCs w:val="22"/>
        </w:rPr>
        <w:t xml:space="preserve"> </w:t>
      </w:r>
      <w:r w:rsidR="00870119" w:rsidRPr="001720E8">
        <w:rPr>
          <w:rFonts w:asciiTheme="minorHAnsi" w:hAnsiTheme="minorHAnsi"/>
          <w:sz w:val="22"/>
          <w:szCs w:val="22"/>
        </w:rPr>
        <w:t xml:space="preserve">While this represents a large number of respondents, we acknowledge that our sampling approach did not succeed in </w:t>
      </w:r>
      <w:r w:rsidR="00D71A94" w:rsidRPr="001720E8">
        <w:rPr>
          <w:rFonts w:asciiTheme="minorHAnsi" w:hAnsiTheme="minorHAnsi"/>
          <w:sz w:val="22"/>
          <w:szCs w:val="22"/>
        </w:rPr>
        <w:t xml:space="preserve">a </w:t>
      </w:r>
      <w:r w:rsidR="00870119" w:rsidRPr="001720E8">
        <w:rPr>
          <w:rFonts w:asciiTheme="minorHAnsi" w:hAnsiTheme="minorHAnsi"/>
          <w:sz w:val="22"/>
          <w:szCs w:val="22"/>
        </w:rPr>
        <w:t>fully balanced representation of participants</w:t>
      </w:r>
      <w:r w:rsidR="00800194" w:rsidRPr="001720E8">
        <w:rPr>
          <w:rFonts w:asciiTheme="minorHAnsi" w:hAnsiTheme="minorHAnsi"/>
          <w:sz w:val="22"/>
          <w:szCs w:val="22"/>
        </w:rPr>
        <w:t xml:space="preserve"> in terms of </w:t>
      </w:r>
      <w:r w:rsidR="00956432" w:rsidRPr="001720E8">
        <w:rPr>
          <w:rFonts w:asciiTheme="minorHAnsi" w:hAnsiTheme="minorHAnsi"/>
          <w:sz w:val="22"/>
          <w:szCs w:val="22"/>
        </w:rPr>
        <w:t>where the</w:t>
      </w:r>
      <w:r w:rsidR="00A406B0" w:rsidRPr="001720E8">
        <w:rPr>
          <w:rFonts w:asciiTheme="minorHAnsi" w:hAnsiTheme="minorHAnsi"/>
          <w:sz w:val="22"/>
          <w:szCs w:val="22"/>
        </w:rPr>
        <w:t>ir</w:t>
      </w:r>
      <w:r w:rsidR="00956432" w:rsidRPr="001720E8">
        <w:rPr>
          <w:rFonts w:asciiTheme="minorHAnsi" w:hAnsiTheme="minorHAnsi"/>
          <w:sz w:val="22"/>
          <w:szCs w:val="22"/>
        </w:rPr>
        <w:t xml:space="preserve"> main work focus is based</w:t>
      </w:r>
      <w:r w:rsidR="00800194" w:rsidRPr="001720E8">
        <w:rPr>
          <w:rFonts w:asciiTheme="minorHAnsi" w:hAnsiTheme="minorHAnsi"/>
          <w:sz w:val="22"/>
          <w:szCs w:val="22"/>
        </w:rPr>
        <w:t xml:space="preserve"> geographic</w:t>
      </w:r>
      <w:r w:rsidR="00956432" w:rsidRPr="001720E8">
        <w:rPr>
          <w:rFonts w:asciiTheme="minorHAnsi" w:hAnsiTheme="minorHAnsi"/>
          <w:sz w:val="22"/>
          <w:szCs w:val="22"/>
        </w:rPr>
        <w:t xml:space="preserve">ally and the professional sectors they are working </w:t>
      </w:r>
      <w:proofErr w:type="gramStart"/>
      <w:r w:rsidR="00956432" w:rsidRPr="001720E8">
        <w:rPr>
          <w:rFonts w:asciiTheme="minorHAnsi" w:hAnsiTheme="minorHAnsi"/>
          <w:sz w:val="22"/>
          <w:szCs w:val="22"/>
        </w:rPr>
        <w:t>in</w:t>
      </w:r>
      <w:r w:rsidR="00800194" w:rsidRPr="001720E8">
        <w:rPr>
          <w:rFonts w:asciiTheme="minorHAnsi" w:hAnsiTheme="minorHAnsi"/>
          <w:sz w:val="22"/>
          <w:szCs w:val="22"/>
        </w:rPr>
        <w:t xml:space="preserve"> </w:t>
      </w:r>
      <w:r w:rsidR="00870119" w:rsidRPr="001720E8">
        <w:rPr>
          <w:rFonts w:asciiTheme="minorHAnsi" w:hAnsiTheme="minorHAnsi"/>
          <w:sz w:val="22"/>
          <w:szCs w:val="22"/>
        </w:rPr>
        <w:t>.</w:t>
      </w:r>
      <w:proofErr w:type="gramEnd"/>
      <w:r w:rsidR="00870119" w:rsidRPr="001720E8">
        <w:rPr>
          <w:rFonts w:asciiTheme="minorHAnsi" w:hAnsiTheme="minorHAnsi"/>
          <w:sz w:val="22"/>
          <w:szCs w:val="22"/>
        </w:rPr>
        <w:t xml:space="preserve"> For instance, respondents</w:t>
      </w:r>
      <w:r w:rsidR="00277375" w:rsidRPr="001720E8">
        <w:rPr>
          <w:rFonts w:asciiTheme="minorHAnsi" w:hAnsiTheme="minorHAnsi"/>
          <w:sz w:val="22"/>
          <w:szCs w:val="22"/>
        </w:rPr>
        <w:t xml:space="preserve"> were working in </w:t>
      </w:r>
      <w:r w:rsidR="00FB457C" w:rsidRPr="001720E8">
        <w:rPr>
          <w:rFonts w:asciiTheme="minorHAnsi" w:hAnsiTheme="minorHAnsi"/>
          <w:sz w:val="22"/>
          <w:szCs w:val="22"/>
        </w:rPr>
        <w:t>all continents</w:t>
      </w:r>
      <w:r w:rsidR="00614CA5" w:rsidRPr="001720E8">
        <w:rPr>
          <w:rFonts w:asciiTheme="minorHAnsi" w:hAnsiTheme="minorHAnsi"/>
          <w:sz w:val="22"/>
          <w:szCs w:val="22"/>
        </w:rPr>
        <w:t>,</w:t>
      </w:r>
      <w:r w:rsidR="00A1428B" w:rsidRPr="001720E8">
        <w:rPr>
          <w:rFonts w:asciiTheme="minorHAnsi" w:hAnsiTheme="minorHAnsi"/>
          <w:sz w:val="22"/>
          <w:szCs w:val="22"/>
        </w:rPr>
        <w:t xml:space="preserve"> except Antarctica</w:t>
      </w:r>
      <w:r w:rsidR="00FB457C" w:rsidRPr="001720E8">
        <w:rPr>
          <w:rFonts w:asciiTheme="minorHAnsi" w:hAnsiTheme="minorHAnsi"/>
          <w:sz w:val="22"/>
          <w:szCs w:val="22"/>
        </w:rPr>
        <w:t xml:space="preserve">, but there was a strong bias towards </w:t>
      </w:r>
      <w:r w:rsidR="00277375" w:rsidRPr="001720E8">
        <w:rPr>
          <w:rFonts w:asciiTheme="minorHAnsi" w:hAnsiTheme="minorHAnsi"/>
          <w:sz w:val="22"/>
          <w:szCs w:val="22"/>
        </w:rPr>
        <w:t>Europe</w:t>
      </w:r>
      <w:r w:rsidR="00FB457C" w:rsidRPr="001720E8">
        <w:rPr>
          <w:rFonts w:asciiTheme="minorHAnsi" w:hAnsiTheme="minorHAnsi"/>
          <w:sz w:val="22"/>
          <w:szCs w:val="22"/>
        </w:rPr>
        <w:t>a</w:t>
      </w:r>
      <w:r w:rsidR="00A1428B" w:rsidRPr="001720E8">
        <w:rPr>
          <w:rFonts w:asciiTheme="minorHAnsi" w:hAnsiTheme="minorHAnsi"/>
          <w:sz w:val="22"/>
          <w:szCs w:val="22"/>
        </w:rPr>
        <w:t>n participation</w:t>
      </w:r>
      <w:r w:rsidR="00C961FB" w:rsidRPr="001720E8">
        <w:rPr>
          <w:rFonts w:asciiTheme="minorHAnsi" w:hAnsiTheme="minorHAnsi"/>
          <w:sz w:val="22"/>
          <w:szCs w:val="22"/>
        </w:rPr>
        <w:t xml:space="preserve"> (</w:t>
      </w:r>
      <w:r w:rsidR="00A353F8" w:rsidRPr="001720E8">
        <w:rPr>
          <w:rFonts w:asciiTheme="minorHAnsi" w:hAnsiTheme="minorHAnsi"/>
          <w:sz w:val="22"/>
          <w:szCs w:val="22"/>
        </w:rPr>
        <w:t>Table2/</w:t>
      </w:r>
      <w:r w:rsidR="003B0056" w:rsidRPr="001720E8">
        <w:rPr>
          <w:rFonts w:asciiTheme="minorHAnsi" w:hAnsiTheme="minorHAnsi"/>
          <w:sz w:val="22"/>
          <w:szCs w:val="22"/>
        </w:rPr>
        <w:t xml:space="preserve"> </w:t>
      </w:r>
      <w:r w:rsidR="00A353F8" w:rsidRPr="001720E8">
        <w:rPr>
          <w:rFonts w:asciiTheme="minorHAnsi" w:hAnsiTheme="minorHAnsi"/>
          <w:sz w:val="22"/>
          <w:szCs w:val="22"/>
        </w:rPr>
        <w:t>F</w:t>
      </w:r>
      <w:r w:rsidR="00C961FB" w:rsidRPr="001720E8">
        <w:rPr>
          <w:rFonts w:asciiTheme="minorHAnsi" w:hAnsiTheme="minorHAnsi"/>
          <w:sz w:val="22"/>
          <w:szCs w:val="22"/>
        </w:rPr>
        <w:t>igure</w:t>
      </w:r>
      <w:r w:rsidR="00A353F8" w:rsidRPr="001720E8">
        <w:rPr>
          <w:rFonts w:asciiTheme="minorHAnsi" w:hAnsiTheme="minorHAnsi"/>
          <w:sz w:val="22"/>
          <w:szCs w:val="22"/>
        </w:rPr>
        <w:t xml:space="preserve"> S1</w:t>
      </w:r>
      <w:r w:rsidR="002C3260" w:rsidRPr="001720E8">
        <w:rPr>
          <w:rFonts w:asciiTheme="minorHAnsi" w:hAnsiTheme="minorHAnsi"/>
          <w:sz w:val="22"/>
          <w:szCs w:val="22"/>
        </w:rPr>
        <w:t>b</w:t>
      </w:r>
      <w:r w:rsidR="00C961FB" w:rsidRPr="001720E8">
        <w:rPr>
          <w:rFonts w:asciiTheme="minorHAnsi" w:hAnsiTheme="minorHAnsi"/>
          <w:sz w:val="22"/>
          <w:szCs w:val="22"/>
        </w:rPr>
        <w:t>)</w:t>
      </w:r>
      <w:r w:rsidR="00FB457C" w:rsidRPr="001720E8">
        <w:rPr>
          <w:rFonts w:asciiTheme="minorHAnsi" w:hAnsiTheme="minorHAnsi"/>
          <w:sz w:val="22"/>
          <w:szCs w:val="22"/>
        </w:rPr>
        <w:t xml:space="preserve">. </w:t>
      </w:r>
      <w:r w:rsidR="003B0056" w:rsidRPr="001720E8">
        <w:rPr>
          <w:rFonts w:asciiTheme="minorHAnsi" w:hAnsiTheme="minorHAnsi"/>
          <w:sz w:val="22"/>
          <w:szCs w:val="22"/>
        </w:rPr>
        <w:t xml:space="preserve">About half </w:t>
      </w:r>
      <w:r w:rsidR="00A1428B" w:rsidRPr="001720E8">
        <w:rPr>
          <w:rFonts w:asciiTheme="minorHAnsi" w:hAnsiTheme="minorHAnsi"/>
          <w:sz w:val="22"/>
          <w:szCs w:val="22"/>
        </w:rPr>
        <w:t xml:space="preserve">of </w:t>
      </w:r>
      <w:r w:rsidR="003B0056" w:rsidRPr="001720E8">
        <w:rPr>
          <w:rFonts w:asciiTheme="minorHAnsi" w:hAnsiTheme="minorHAnsi"/>
          <w:sz w:val="22"/>
          <w:szCs w:val="22"/>
        </w:rPr>
        <w:t xml:space="preserve">the participants are working in academia and accordingly </w:t>
      </w:r>
      <w:r w:rsidR="002C3260" w:rsidRPr="001720E8">
        <w:rPr>
          <w:rFonts w:asciiTheme="minorHAnsi" w:hAnsiTheme="minorHAnsi"/>
          <w:sz w:val="22"/>
          <w:szCs w:val="22"/>
        </w:rPr>
        <w:t xml:space="preserve">research </w:t>
      </w:r>
      <w:r w:rsidR="001374AD" w:rsidRPr="001720E8">
        <w:rPr>
          <w:rFonts w:asciiTheme="minorHAnsi" w:hAnsiTheme="minorHAnsi"/>
          <w:sz w:val="22"/>
          <w:szCs w:val="22"/>
        </w:rPr>
        <w:t>scored highest in response to the question about the main areas of</w:t>
      </w:r>
      <w:r w:rsidR="002C3260" w:rsidRPr="001720E8">
        <w:rPr>
          <w:rFonts w:asciiTheme="minorHAnsi" w:hAnsiTheme="minorHAnsi"/>
          <w:sz w:val="22"/>
          <w:szCs w:val="22"/>
        </w:rPr>
        <w:t xml:space="preserve"> interest</w:t>
      </w:r>
      <w:r w:rsidR="001374AD" w:rsidRPr="001720E8">
        <w:rPr>
          <w:rFonts w:asciiTheme="minorHAnsi" w:hAnsiTheme="minorHAnsi"/>
          <w:sz w:val="22"/>
          <w:szCs w:val="22"/>
        </w:rPr>
        <w:t>s</w:t>
      </w:r>
      <w:r w:rsidR="002C3260" w:rsidRPr="001720E8">
        <w:rPr>
          <w:rFonts w:asciiTheme="minorHAnsi" w:hAnsiTheme="minorHAnsi"/>
          <w:sz w:val="22"/>
          <w:szCs w:val="22"/>
        </w:rPr>
        <w:t xml:space="preserve"> </w:t>
      </w:r>
      <w:r w:rsidR="001374AD" w:rsidRPr="001720E8">
        <w:rPr>
          <w:rFonts w:asciiTheme="minorHAnsi" w:hAnsiTheme="minorHAnsi"/>
          <w:sz w:val="22"/>
          <w:szCs w:val="22"/>
        </w:rPr>
        <w:t>of participants</w:t>
      </w:r>
      <w:r w:rsidR="002C3260" w:rsidRPr="001720E8">
        <w:rPr>
          <w:rFonts w:asciiTheme="minorHAnsi" w:hAnsiTheme="minorHAnsi"/>
          <w:sz w:val="22"/>
          <w:szCs w:val="22"/>
        </w:rPr>
        <w:t xml:space="preserve"> </w:t>
      </w:r>
      <w:r w:rsidR="003B0056" w:rsidRPr="001720E8">
        <w:rPr>
          <w:rFonts w:asciiTheme="minorHAnsi" w:hAnsiTheme="minorHAnsi"/>
          <w:sz w:val="22"/>
          <w:szCs w:val="22"/>
        </w:rPr>
        <w:t>(</w:t>
      </w:r>
      <w:r w:rsidR="00A353F8" w:rsidRPr="001720E8">
        <w:rPr>
          <w:rFonts w:asciiTheme="minorHAnsi" w:hAnsiTheme="minorHAnsi"/>
          <w:sz w:val="22"/>
          <w:szCs w:val="22"/>
        </w:rPr>
        <w:t>Figure S1</w:t>
      </w:r>
      <w:r w:rsidR="002C3260" w:rsidRPr="001720E8">
        <w:rPr>
          <w:rFonts w:asciiTheme="minorHAnsi" w:hAnsiTheme="minorHAnsi"/>
          <w:sz w:val="22"/>
          <w:szCs w:val="22"/>
        </w:rPr>
        <w:t>c</w:t>
      </w:r>
      <w:r w:rsidR="003B0056" w:rsidRPr="001720E8">
        <w:rPr>
          <w:rFonts w:asciiTheme="minorHAnsi" w:hAnsiTheme="minorHAnsi"/>
          <w:sz w:val="22"/>
          <w:szCs w:val="22"/>
        </w:rPr>
        <w:t>)</w:t>
      </w:r>
      <w:r w:rsidR="00870119" w:rsidRPr="001720E8">
        <w:rPr>
          <w:rFonts w:asciiTheme="minorHAnsi" w:hAnsiTheme="minorHAnsi"/>
          <w:sz w:val="22"/>
          <w:szCs w:val="22"/>
        </w:rPr>
        <w:t>.</w:t>
      </w:r>
      <w:r w:rsidR="00214023" w:rsidRPr="001720E8">
        <w:rPr>
          <w:rFonts w:asciiTheme="minorHAnsi" w:hAnsiTheme="minorHAnsi"/>
          <w:sz w:val="22"/>
          <w:szCs w:val="22"/>
        </w:rPr>
        <w:t xml:space="preserve"> </w:t>
      </w:r>
      <w:r w:rsidR="00870119" w:rsidRPr="001720E8">
        <w:rPr>
          <w:rFonts w:asciiTheme="minorHAnsi" w:hAnsiTheme="minorHAnsi"/>
          <w:sz w:val="22"/>
          <w:szCs w:val="22"/>
        </w:rPr>
        <w:t>H</w:t>
      </w:r>
      <w:r w:rsidR="00214023" w:rsidRPr="001720E8">
        <w:rPr>
          <w:rFonts w:asciiTheme="minorHAnsi" w:hAnsiTheme="minorHAnsi"/>
          <w:sz w:val="22"/>
          <w:szCs w:val="22"/>
        </w:rPr>
        <w:t>owever, management, communication and polic</w:t>
      </w:r>
      <w:r w:rsidR="00D87266" w:rsidRPr="001720E8">
        <w:rPr>
          <w:rFonts w:asciiTheme="minorHAnsi" w:hAnsiTheme="minorHAnsi"/>
          <w:sz w:val="22"/>
          <w:szCs w:val="22"/>
        </w:rPr>
        <w:t xml:space="preserve">y making also scored highly demonstrating </w:t>
      </w:r>
      <w:r w:rsidR="001374AD" w:rsidRPr="001720E8">
        <w:rPr>
          <w:rFonts w:asciiTheme="minorHAnsi" w:hAnsiTheme="minorHAnsi"/>
          <w:sz w:val="22"/>
          <w:szCs w:val="22"/>
        </w:rPr>
        <w:t xml:space="preserve">both </w:t>
      </w:r>
      <w:r w:rsidR="00D87266" w:rsidRPr="001720E8">
        <w:rPr>
          <w:rFonts w:asciiTheme="minorHAnsi" w:hAnsiTheme="minorHAnsi"/>
          <w:sz w:val="22"/>
          <w:szCs w:val="22"/>
        </w:rPr>
        <w:t>the participation of representatives</w:t>
      </w:r>
      <w:r w:rsidR="00197A2F" w:rsidRPr="001720E8">
        <w:rPr>
          <w:rFonts w:asciiTheme="minorHAnsi" w:hAnsiTheme="minorHAnsi"/>
          <w:sz w:val="22"/>
          <w:szCs w:val="22"/>
        </w:rPr>
        <w:t xml:space="preserve"> of the non-academic sector</w:t>
      </w:r>
      <w:r w:rsidR="001374AD" w:rsidRPr="001720E8">
        <w:rPr>
          <w:rFonts w:asciiTheme="minorHAnsi" w:hAnsiTheme="minorHAnsi"/>
          <w:sz w:val="22"/>
          <w:szCs w:val="22"/>
        </w:rPr>
        <w:t xml:space="preserve"> as well as high interest in these topics by researchers</w:t>
      </w:r>
      <w:r w:rsidR="00197A2F" w:rsidRPr="001720E8">
        <w:rPr>
          <w:rFonts w:asciiTheme="minorHAnsi" w:hAnsiTheme="minorHAnsi"/>
          <w:sz w:val="22"/>
          <w:szCs w:val="22"/>
        </w:rPr>
        <w:t xml:space="preserve">. </w:t>
      </w:r>
      <w:r w:rsidR="00D87266" w:rsidRPr="001720E8">
        <w:rPr>
          <w:rFonts w:asciiTheme="minorHAnsi" w:hAnsiTheme="minorHAnsi"/>
          <w:sz w:val="22"/>
          <w:szCs w:val="22"/>
        </w:rPr>
        <w:t xml:space="preserve">In terms of expertise, </w:t>
      </w:r>
      <w:r w:rsidR="00197A2F" w:rsidRPr="001720E8">
        <w:rPr>
          <w:rFonts w:asciiTheme="minorHAnsi" w:hAnsiTheme="minorHAnsi"/>
          <w:sz w:val="22"/>
          <w:szCs w:val="22"/>
        </w:rPr>
        <w:t>the broad</w:t>
      </w:r>
      <w:r w:rsidR="00277375" w:rsidRPr="001720E8">
        <w:rPr>
          <w:rFonts w:asciiTheme="minorHAnsi" w:hAnsiTheme="minorHAnsi"/>
          <w:sz w:val="22"/>
          <w:szCs w:val="22"/>
        </w:rPr>
        <w:t xml:space="preserve"> </w:t>
      </w:r>
      <w:r w:rsidR="00197A2F" w:rsidRPr="001720E8">
        <w:rPr>
          <w:rFonts w:asciiTheme="minorHAnsi" w:hAnsiTheme="minorHAnsi"/>
          <w:sz w:val="22"/>
          <w:szCs w:val="22"/>
        </w:rPr>
        <w:t>taxonomic groups of animals and plants are well covered, while over 20 percent of partic</w:t>
      </w:r>
      <w:r w:rsidR="007F26F2" w:rsidRPr="001720E8">
        <w:rPr>
          <w:rFonts w:asciiTheme="minorHAnsi" w:hAnsiTheme="minorHAnsi"/>
          <w:sz w:val="22"/>
          <w:szCs w:val="22"/>
        </w:rPr>
        <w:t>i</w:t>
      </w:r>
      <w:r w:rsidR="00197A2F" w:rsidRPr="001720E8">
        <w:rPr>
          <w:rFonts w:asciiTheme="minorHAnsi" w:hAnsiTheme="minorHAnsi"/>
          <w:sz w:val="22"/>
          <w:szCs w:val="22"/>
        </w:rPr>
        <w:t xml:space="preserve">pants </w:t>
      </w:r>
      <w:r w:rsidR="007F26F2" w:rsidRPr="001720E8">
        <w:rPr>
          <w:rFonts w:asciiTheme="minorHAnsi" w:hAnsiTheme="minorHAnsi"/>
          <w:sz w:val="22"/>
          <w:szCs w:val="22"/>
        </w:rPr>
        <w:t xml:space="preserve">have expertise in </w:t>
      </w:r>
      <w:r w:rsidR="00197A2F" w:rsidRPr="001720E8">
        <w:rPr>
          <w:rFonts w:asciiTheme="minorHAnsi" w:hAnsiTheme="minorHAnsi"/>
          <w:sz w:val="22"/>
          <w:szCs w:val="22"/>
        </w:rPr>
        <w:t>microorganisms</w:t>
      </w:r>
      <w:r w:rsidR="0050543A" w:rsidRPr="001720E8">
        <w:rPr>
          <w:rFonts w:asciiTheme="minorHAnsi" w:hAnsiTheme="minorHAnsi"/>
          <w:sz w:val="22"/>
          <w:szCs w:val="22"/>
        </w:rPr>
        <w:t xml:space="preserve">. </w:t>
      </w:r>
      <w:r w:rsidR="00FF0536" w:rsidRPr="001720E8">
        <w:rPr>
          <w:rFonts w:asciiTheme="minorHAnsi" w:hAnsiTheme="minorHAnsi"/>
          <w:sz w:val="22"/>
          <w:szCs w:val="22"/>
        </w:rPr>
        <w:t>Terrestrial habitats are best covered by participants’ e</w:t>
      </w:r>
      <w:r w:rsidR="00A353F8" w:rsidRPr="001720E8">
        <w:rPr>
          <w:rFonts w:asciiTheme="minorHAnsi" w:hAnsiTheme="minorHAnsi"/>
          <w:sz w:val="22"/>
          <w:szCs w:val="22"/>
        </w:rPr>
        <w:t>xperience</w:t>
      </w:r>
      <w:r w:rsidR="00FF0536" w:rsidRPr="001720E8">
        <w:rPr>
          <w:rFonts w:asciiTheme="minorHAnsi" w:hAnsiTheme="minorHAnsi"/>
          <w:sz w:val="22"/>
          <w:szCs w:val="22"/>
        </w:rPr>
        <w:t xml:space="preserve">, </w:t>
      </w:r>
      <w:r w:rsidR="00AD4A44" w:rsidRPr="001720E8">
        <w:rPr>
          <w:rFonts w:asciiTheme="minorHAnsi" w:hAnsiTheme="minorHAnsi"/>
          <w:sz w:val="22"/>
          <w:szCs w:val="22"/>
        </w:rPr>
        <w:t xml:space="preserve">followed by freshwater, while less than 20% of participant </w:t>
      </w:r>
      <w:r w:rsidR="00A353F8" w:rsidRPr="001720E8">
        <w:rPr>
          <w:rFonts w:asciiTheme="minorHAnsi" w:hAnsiTheme="minorHAnsi"/>
          <w:sz w:val="22"/>
          <w:szCs w:val="22"/>
        </w:rPr>
        <w:t>have experience</w:t>
      </w:r>
      <w:r w:rsidR="00AD4A44" w:rsidRPr="001720E8">
        <w:rPr>
          <w:rFonts w:asciiTheme="minorHAnsi" w:hAnsiTheme="minorHAnsi"/>
          <w:sz w:val="22"/>
          <w:szCs w:val="22"/>
        </w:rPr>
        <w:t xml:space="preserve"> in marine habitats. Respondents</w:t>
      </w:r>
      <w:r w:rsidR="00DE0973" w:rsidRPr="001720E8">
        <w:rPr>
          <w:rFonts w:asciiTheme="minorHAnsi" w:hAnsiTheme="minorHAnsi"/>
          <w:sz w:val="22"/>
          <w:szCs w:val="22"/>
        </w:rPr>
        <w:t xml:space="preserve"> mainly work at the local and regional to national level</w:t>
      </w:r>
      <w:r w:rsidR="00870119" w:rsidRPr="001720E8">
        <w:rPr>
          <w:rFonts w:asciiTheme="minorHAnsi" w:hAnsiTheme="minorHAnsi"/>
          <w:sz w:val="22"/>
          <w:szCs w:val="22"/>
        </w:rPr>
        <w:t>s</w:t>
      </w:r>
      <w:r w:rsidR="007F31AA" w:rsidRPr="001720E8">
        <w:rPr>
          <w:rFonts w:asciiTheme="minorHAnsi" w:hAnsiTheme="minorHAnsi"/>
          <w:sz w:val="22"/>
          <w:szCs w:val="22"/>
        </w:rPr>
        <w:t xml:space="preserve"> (Figure S1f)</w:t>
      </w:r>
      <w:r w:rsidR="00DE0973" w:rsidRPr="001720E8">
        <w:rPr>
          <w:rFonts w:asciiTheme="minorHAnsi" w:hAnsiTheme="minorHAnsi"/>
          <w:sz w:val="22"/>
          <w:szCs w:val="22"/>
        </w:rPr>
        <w:t>.</w:t>
      </w:r>
      <w:r w:rsidR="00870119" w:rsidRPr="001720E8">
        <w:rPr>
          <w:rFonts w:asciiTheme="minorHAnsi" w:hAnsiTheme="minorHAnsi"/>
          <w:sz w:val="22"/>
          <w:szCs w:val="22"/>
        </w:rPr>
        <w:t xml:space="preserve"> </w:t>
      </w:r>
    </w:p>
    <w:p w14:paraId="5EE5F287" w14:textId="77777777" w:rsidR="001720E8" w:rsidRPr="001720E8" w:rsidRDefault="001720E8" w:rsidP="005F2BA4">
      <w:pPr>
        <w:spacing w:line="276" w:lineRule="auto"/>
        <w:outlineLvl w:val="0"/>
        <w:rPr>
          <w:rFonts w:asciiTheme="minorHAnsi" w:hAnsiTheme="minorHAnsi"/>
          <w:sz w:val="22"/>
          <w:szCs w:val="22"/>
        </w:rPr>
      </w:pPr>
    </w:p>
    <w:p w14:paraId="7C24098C" w14:textId="77777777" w:rsidR="00573143" w:rsidRPr="001720E8" w:rsidRDefault="008B2870" w:rsidP="005F2BA4">
      <w:pPr>
        <w:spacing w:line="276" w:lineRule="auto"/>
        <w:outlineLvl w:val="0"/>
        <w:rPr>
          <w:rFonts w:asciiTheme="minorHAnsi" w:hAnsiTheme="minorHAnsi"/>
          <w:b/>
          <w:sz w:val="22"/>
          <w:szCs w:val="22"/>
        </w:rPr>
      </w:pPr>
      <w:r w:rsidRPr="001720E8">
        <w:rPr>
          <w:rFonts w:asciiTheme="minorHAnsi" w:hAnsiTheme="minorHAnsi"/>
          <w:b/>
          <w:sz w:val="22"/>
          <w:szCs w:val="22"/>
        </w:rPr>
        <w:t xml:space="preserve">3.1 </w:t>
      </w:r>
      <w:r w:rsidR="00E0627B" w:rsidRPr="001720E8">
        <w:rPr>
          <w:rFonts w:asciiTheme="minorHAnsi" w:hAnsiTheme="minorHAnsi"/>
          <w:b/>
          <w:sz w:val="22"/>
          <w:szCs w:val="22"/>
        </w:rPr>
        <w:t>The top global topics</w:t>
      </w:r>
      <w:r w:rsidR="005E2AF8" w:rsidRPr="001720E8">
        <w:rPr>
          <w:rFonts w:asciiTheme="minorHAnsi" w:hAnsiTheme="minorHAnsi"/>
          <w:b/>
          <w:sz w:val="22"/>
          <w:szCs w:val="22"/>
        </w:rPr>
        <w:t xml:space="preserve"> for invasive </w:t>
      </w:r>
      <w:r w:rsidR="003F0E05" w:rsidRPr="001720E8">
        <w:rPr>
          <w:rFonts w:asciiTheme="minorHAnsi" w:hAnsiTheme="minorHAnsi"/>
          <w:b/>
          <w:sz w:val="22"/>
          <w:szCs w:val="22"/>
        </w:rPr>
        <w:t xml:space="preserve">alien </w:t>
      </w:r>
      <w:r w:rsidR="005E2AF8" w:rsidRPr="001720E8">
        <w:rPr>
          <w:rFonts w:asciiTheme="minorHAnsi" w:hAnsiTheme="minorHAnsi"/>
          <w:b/>
          <w:sz w:val="22"/>
          <w:szCs w:val="22"/>
        </w:rPr>
        <w:t>species management in the future</w:t>
      </w:r>
    </w:p>
    <w:p w14:paraId="0D8F40BD" w14:textId="5D091DAA" w:rsidR="002E276C" w:rsidRPr="001720E8" w:rsidRDefault="00B010CF" w:rsidP="005F2BA4">
      <w:pPr>
        <w:spacing w:line="276" w:lineRule="auto"/>
        <w:rPr>
          <w:rFonts w:asciiTheme="minorHAnsi" w:hAnsiTheme="minorHAnsi"/>
          <w:sz w:val="22"/>
          <w:szCs w:val="22"/>
        </w:rPr>
      </w:pPr>
      <w:r w:rsidRPr="001720E8">
        <w:rPr>
          <w:rFonts w:asciiTheme="minorHAnsi" w:hAnsiTheme="minorHAnsi"/>
          <w:sz w:val="22"/>
          <w:szCs w:val="22"/>
        </w:rPr>
        <w:t>We identified t</w:t>
      </w:r>
      <w:r w:rsidR="00364F0D" w:rsidRPr="001720E8">
        <w:rPr>
          <w:rFonts w:asciiTheme="minorHAnsi" w:hAnsiTheme="minorHAnsi"/>
          <w:sz w:val="22"/>
          <w:szCs w:val="22"/>
        </w:rPr>
        <w:t xml:space="preserve">he </w:t>
      </w:r>
      <w:r w:rsidR="00012E0C" w:rsidRPr="001720E8">
        <w:rPr>
          <w:rFonts w:asciiTheme="minorHAnsi" w:hAnsiTheme="minorHAnsi"/>
          <w:sz w:val="22"/>
          <w:szCs w:val="22"/>
        </w:rPr>
        <w:t>top-</w:t>
      </w:r>
      <w:r w:rsidR="00364F0D" w:rsidRPr="001720E8">
        <w:rPr>
          <w:rFonts w:asciiTheme="minorHAnsi" w:hAnsiTheme="minorHAnsi"/>
          <w:sz w:val="22"/>
          <w:szCs w:val="22"/>
        </w:rPr>
        <w:t xml:space="preserve">ten global topics </w:t>
      </w:r>
      <w:r w:rsidR="002A5DF7" w:rsidRPr="001720E8">
        <w:rPr>
          <w:rFonts w:asciiTheme="minorHAnsi" w:hAnsiTheme="minorHAnsi"/>
          <w:sz w:val="22"/>
          <w:szCs w:val="22"/>
        </w:rPr>
        <w:t xml:space="preserve">(Figure 1) </w:t>
      </w:r>
      <w:r w:rsidR="00364F0D" w:rsidRPr="001720E8">
        <w:rPr>
          <w:rFonts w:asciiTheme="minorHAnsi" w:hAnsiTheme="minorHAnsi"/>
          <w:sz w:val="22"/>
          <w:szCs w:val="22"/>
        </w:rPr>
        <w:t xml:space="preserve">from the </w:t>
      </w:r>
      <w:r w:rsidR="008F0B55" w:rsidRPr="001720E8">
        <w:rPr>
          <w:rFonts w:asciiTheme="minorHAnsi" w:hAnsiTheme="minorHAnsi"/>
          <w:sz w:val="22"/>
          <w:szCs w:val="22"/>
        </w:rPr>
        <w:t>sum of all</w:t>
      </w:r>
      <w:r w:rsidR="00364F0D" w:rsidRPr="001720E8">
        <w:rPr>
          <w:rFonts w:asciiTheme="minorHAnsi" w:hAnsiTheme="minorHAnsi"/>
          <w:sz w:val="22"/>
          <w:szCs w:val="22"/>
        </w:rPr>
        <w:t xml:space="preserve"> score</w:t>
      </w:r>
      <w:r w:rsidR="008F0B55" w:rsidRPr="001720E8">
        <w:rPr>
          <w:rFonts w:asciiTheme="minorHAnsi" w:hAnsiTheme="minorHAnsi"/>
          <w:sz w:val="22"/>
          <w:szCs w:val="22"/>
        </w:rPr>
        <w:t>s</w:t>
      </w:r>
      <w:r w:rsidR="00364F0D" w:rsidRPr="001720E8">
        <w:rPr>
          <w:rFonts w:asciiTheme="minorHAnsi" w:hAnsiTheme="minorHAnsi"/>
          <w:sz w:val="22"/>
          <w:szCs w:val="22"/>
        </w:rPr>
        <w:t xml:space="preserve"> they received</w:t>
      </w:r>
      <w:r w:rsidR="00471FC5" w:rsidRPr="001720E8">
        <w:rPr>
          <w:rFonts w:asciiTheme="minorHAnsi" w:hAnsiTheme="minorHAnsi"/>
          <w:sz w:val="22"/>
          <w:szCs w:val="22"/>
        </w:rPr>
        <w:t>,</w:t>
      </w:r>
      <w:r w:rsidR="00364F0D" w:rsidRPr="001720E8">
        <w:rPr>
          <w:rFonts w:asciiTheme="minorHAnsi" w:hAnsiTheme="minorHAnsi"/>
          <w:sz w:val="22"/>
          <w:szCs w:val="22"/>
        </w:rPr>
        <w:t xml:space="preserve"> </w:t>
      </w:r>
      <w:r w:rsidR="00471FC5" w:rsidRPr="001720E8">
        <w:rPr>
          <w:rFonts w:asciiTheme="minorHAnsi" w:hAnsiTheme="minorHAnsi"/>
          <w:sz w:val="22"/>
          <w:szCs w:val="22"/>
        </w:rPr>
        <w:t>and</w:t>
      </w:r>
      <w:r w:rsidR="00364F0D" w:rsidRPr="001720E8">
        <w:rPr>
          <w:rFonts w:asciiTheme="minorHAnsi" w:hAnsiTheme="minorHAnsi"/>
          <w:sz w:val="22"/>
          <w:szCs w:val="22"/>
        </w:rPr>
        <w:t xml:space="preserve"> </w:t>
      </w:r>
      <w:r w:rsidR="009F644C" w:rsidRPr="001720E8">
        <w:rPr>
          <w:rFonts w:asciiTheme="minorHAnsi" w:hAnsiTheme="minorHAnsi"/>
          <w:sz w:val="22"/>
          <w:szCs w:val="22"/>
        </w:rPr>
        <w:t>we summaris</w:t>
      </w:r>
      <w:r w:rsidR="00471FC5" w:rsidRPr="001720E8">
        <w:rPr>
          <w:rFonts w:asciiTheme="minorHAnsi" w:hAnsiTheme="minorHAnsi"/>
          <w:sz w:val="22"/>
          <w:szCs w:val="22"/>
        </w:rPr>
        <w:t>e them</w:t>
      </w:r>
      <w:r w:rsidR="00364F0D" w:rsidRPr="001720E8">
        <w:rPr>
          <w:rFonts w:asciiTheme="minorHAnsi" w:hAnsiTheme="minorHAnsi"/>
          <w:sz w:val="22"/>
          <w:szCs w:val="22"/>
        </w:rPr>
        <w:t xml:space="preserve"> </w:t>
      </w:r>
      <w:r w:rsidR="00471FC5" w:rsidRPr="001720E8">
        <w:rPr>
          <w:rFonts w:asciiTheme="minorHAnsi" w:hAnsiTheme="minorHAnsi"/>
          <w:sz w:val="22"/>
          <w:szCs w:val="22"/>
        </w:rPr>
        <w:t xml:space="preserve">here </w:t>
      </w:r>
      <w:r w:rsidR="00364F0D" w:rsidRPr="001720E8">
        <w:rPr>
          <w:rFonts w:asciiTheme="minorHAnsi" w:hAnsiTheme="minorHAnsi"/>
          <w:sz w:val="22"/>
          <w:szCs w:val="22"/>
        </w:rPr>
        <w:t>in</w:t>
      </w:r>
      <w:r w:rsidR="00471FC5" w:rsidRPr="001720E8">
        <w:rPr>
          <w:rFonts w:asciiTheme="minorHAnsi" w:hAnsiTheme="minorHAnsi"/>
          <w:sz w:val="22"/>
          <w:szCs w:val="22"/>
        </w:rPr>
        <w:t xml:space="preserve"> the following</w:t>
      </w:r>
      <w:r w:rsidR="00364F0D" w:rsidRPr="001720E8">
        <w:rPr>
          <w:rFonts w:asciiTheme="minorHAnsi" w:hAnsiTheme="minorHAnsi"/>
          <w:sz w:val="22"/>
          <w:szCs w:val="22"/>
        </w:rPr>
        <w:t xml:space="preserve"> five main broad </w:t>
      </w:r>
      <w:r w:rsidR="0070317D" w:rsidRPr="001720E8">
        <w:rPr>
          <w:rFonts w:asciiTheme="minorHAnsi" w:hAnsiTheme="minorHAnsi"/>
          <w:sz w:val="22"/>
          <w:szCs w:val="22"/>
        </w:rPr>
        <w:t xml:space="preserve">content </w:t>
      </w:r>
      <w:r w:rsidR="00364F0D" w:rsidRPr="001720E8">
        <w:rPr>
          <w:rFonts w:asciiTheme="minorHAnsi" w:hAnsiTheme="minorHAnsi"/>
          <w:sz w:val="22"/>
          <w:szCs w:val="22"/>
        </w:rPr>
        <w:t xml:space="preserve">areas. </w:t>
      </w:r>
    </w:p>
    <w:p w14:paraId="4BB35652" w14:textId="77777777" w:rsidR="00573143" w:rsidRPr="001720E8" w:rsidRDefault="008B2870" w:rsidP="005F2BA4">
      <w:pPr>
        <w:spacing w:line="276" w:lineRule="auto"/>
        <w:rPr>
          <w:rFonts w:asciiTheme="minorHAnsi" w:hAnsiTheme="minorHAnsi"/>
          <w:sz w:val="22"/>
          <w:szCs w:val="22"/>
        </w:rPr>
      </w:pPr>
      <w:r w:rsidRPr="001720E8">
        <w:rPr>
          <w:rFonts w:asciiTheme="minorHAnsi" w:hAnsiTheme="minorHAnsi"/>
          <w:i/>
          <w:sz w:val="22"/>
          <w:szCs w:val="22"/>
          <w:u w:val="single"/>
        </w:rPr>
        <w:t xml:space="preserve">3.1.1 </w:t>
      </w:r>
      <w:r w:rsidR="00364F0D" w:rsidRPr="001720E8">
        <w:rPr>
          <w:rFonts w:asciiTheme="minorHAnsi" w:hAnsiTheme="minorHAnsi"/>
          <w:i/>
          <w:sz w:val="22"/>
          <w:szCs w:val="22"/>
          <w:u w:val="single"/>
        </w:rPr>
        <w:t>Environmental change</w:t>
      </w:r>
    </w:p>
    <w:p w14:paraId="3A036274" w14:textId="329CF288" w:rsidR="00573143" w:rsidRPr="001720E8" w:rsidRDefault="00364F0D" w:rsidP="005F2BA4">
      <w:pPr>
        <w:spacing w:line="276" w:lineRule="auto"/>
        <w:rPr>
          <w:rFonts w:asciiTheme="minorHAnsi" w:hAnsiTheme="minorHAnsi"/>
          <w:sz w:val="22"/>
          <w:szCs w:val="22"/>
        </w:rPr>
      </w:pPr>
      <w:r w:rsidRPr="001720E8">
        <w:rPr>
          <w:rFonts w:asciiTheme="minorHAnsi" w:hAnsiTheme="minorHAnsi"/>
          <w:sz w:val="22"/>
          <w:szCs w:val="22"/>
        </w:rPr>
        <w:t xml:space="preserve">The </w:t>
      </w:r>
      <w:r w:rsidR="00BE55E7" w:rsidRPr="001720E8">
        <w:rPr>
          <w:rFonts w:asciiTheme="minorHAnsi" w:hAnsiTheme="minorHAnsi"/>
          <w:sz w:val="22"/>
          <w:szCs w:val="22"/>
        </w:rPr>
        <w:t>two highest ranked topic</w:t>
      </w:r>
      <w:r w:rsidR="00CF7285" w:rsidRPr="001720E8">
        <w:rPr>
          <w:rFonts w:asciiTheme="minorHAnsi" w:hAnsiTheme="minorHAnsi"/>
          <w:sz w:val="22"/>
          <w:szCs w:val="22"/>
        </w:rPr>
        <w:t>s</w:t>
      </w:r>
      <w:r w:rsidR="00BE55E7" w:rsidRPr="001720E8">
        <w:rPr>
          <w:rFonts w:asciiTheme="minorHAnsi" w:hAnsiTheme="minorHAnsi"/>
          <w:sz w:val="22"/>
          <w:szCs w:val="22"/>
        </w:rPr>
        <w:t xml:space="preserve"> both relate to environmental change: </w:t>
      </w:r>
      <w:r w:rsidRPr="001720E8">
        <w:rPr>
          <w:rFonts w:asciiTheme="minorHAnsi" w:hAnsiTheme="minorHAnsi"/>
          <w:sz w:val="22"/>
          <w:szCs w:val="22"/>
        </w:rPr>
        <w:t xml:space="preserve">the first-ranked “climate change” </w:t>
      </w:r>
      <w:r w:rsidR="0060459E" w:rsidRPr="001720E8">
        <w:rPr>
          <w:rFonts w:asciiTheme="minorHAnsi" w:hAnsiTheme="minorHAnsi"/>
          <w:sz w:val="22"/>
          <w:szCs w:val="22"/>
        </w:rPr>
        <w:t>(</w:t>
      </w:r>
      <w:r w:rsidR="002B48E8" w:rsidRPr="001720E8">
        <w:rPr>
          <w:rFonts w:asciiTheme="minorHAnsi" w:hAnsiTheme="minorHAnsi"/>
          <w:sz w:val="22"/>
          <w:szCs w:val="22"/>
        </w:rPr>
        <w:t xml:space="preserve">64 </w:t>
      </w:r>
      <w:r w:rsidR="00186F7F" w:rsidRPr="001720E8">
        <w:rPr>
          <w:rFonts w:asciiTheme="minorHAnsi" w:hAnsiTheme="minorHAnsi"/>
          <w:sz w:val="22"/>
          <w:szCs w:val="22"/>
        </w:rPr>
        <w:t>respondents</w:t>
      </w:r>
      <w:r w:rsidRPr="001720E8">
        <w:rPr>
          <w:rFonts w:asciiTheme="minorHAnsi" w:hAnsiTheme="minorHAnsi"/>
          <w:sz w:val="22"/>
          <w:szCs w:val="22"/>
        </w:rPr>
        <w:t>) and the</w:t>
      </w:r>
      <w:r w:rsidR="00E449B1" w:rsidRPr="001720E8">
        <w:rPr>
          <w:rFonts w:asciiTheme="minorHAnsi" w:hAnsiTheme="minorHAnsi"/>
          <w:sz w:val="22"/>
          <w:szCs w:val="22"/>
        </w:rPr>
        <w:t xml:space="preserve"> second-ranked “biodiversity and ecosystem change” (</w:t>
      </w:r>
      <w:r w:rsidRPr="001720E8">
        <w:rPr>
          <w:rFonts w:asciiTheme="minorHAnsi" w:hAnsiTheme="minorHAnsi"/>
          <w:sz w:val="22"/>
          <w:szCs w:val="22"/>
        </w:rPr>
        <w:t xml:space="preserve">56 </w:t>
      </w:r>
      <w:r w:rsidR="00186F7F" w:rsidRPr="001720E8">
        <w:rPr>
          <w:rFonts w:asciiTheme="minorHAnsi" w:hAnsiTheme="minorHAnsi"/>
          <w:sz w:val="22"/>
          <w:szCs w:val="22"/>
        </w:rPr>
        <w:t>respondents</w:t>
      </w:r>
      <w:r w:rsidR="00BE55E7" w:rsidRPr="001720E8">
        <w:rPr>
          <w:rFonts w:asciiTheme="minorHAnsi" w:hAnsiTheme="minorHAnsi"/>
          <w:sz w:val="22"/>
          <w:szCs w:val="22"/>
        </w:rPr>
        <w:t>)</w:t>
      </w:r>
      <w:r w:rsidRPr="001720E8">
        <w:rPr>
          <w:rFonts w:asciiTheme="minorHAnsi" w:hAnsiTheme="minorHAnsi"/>
          <w:sz w:val="22"/>
          <w:szCs w:val="22"/>
        </w:rPr>
        <w:t xml:space="preserve">. Submitted issues predominantly related to </w:t>
      </w:r>
      <w:r w:rsidR="005536B2" w:rsidRPr="001720E8">
        <w:rPr>
          <w:rFonts w:asciiTheme="minorHAnsi" w:hAnsiTheme="minorHAnsi"/>
          <w:sz w:val="22"/>
          <w:szCs w:val="22"/>
        </w:rPr>
        <w:t xml:space="preserve">facilitating impacts </w:t>
      </w:r>
      <w:r w:rsidRPr="001720E8">
        <w:rPr>
          <w:rFonts w:asciiTheme="minorHAnsi" w:hAnsiTheme="minorHAnsi"/>
          <w:sz w:val="22"/>
          <w:szCs w:val="22"/>
        </w:rPr>
        <w:t xml:space="preserve">of climate change on </w:t>
      </w:r>
      <w:r w:rsidR="005536B2" w:rsidRPr="001720E8">
        <w:rPr>
          <w:rFonts w:asciiTheme="minorHAnsi" w:hAnsiTheme="minorHAnsi"/>
          <w:sz w:val="22"/>
          <w:szCs w:val="22"/>
        </w:rPr>
        <w:t>biological invasions</w:t>
      </w:r>
      <w:r w:rsidR="00E0182F" w:rsidRPr="001720E8">
        <w:rPr>
          <w:rFonts w:asciiTheme="minorHAnsi" w:hAnsiTheme="minorHAnsi"/>
          <w:sz w:val="22"/>
          <w:szCs w:val="22"/>
        </w:rPr>
        <w:t xml:space="preserve"> and the ensuing consequences for biodiversity</w:t>
      </w:r>
      <w:r w:rsidRPr="001720E8">
        <w:rPr>
          <w:rFonts w:asciiTheme="minorHAnsi" w:hAnsiTheme="minorHAnsi"/>
          <w:sz w:val="22"/>
          <w:szCs w:val="22"/>
        </w:rPr>
        <w:t xml:space="preserve">, </w:t>
      </w:r>
      <w:r w:rsidR="00126185" w:rsidRPr="001720E8">
        <w:rPr>
          <w:rFonts w:asciiTheme="minorHAnsi" w:hAnsiTheme="minorHAnsi"/>
          <w:sz w:val="22"/>
          <w:szCs w:val="22"/>
        </w:rPr>
        <w:t>the impacts of</w:t>
      </w:r>
      <w:r w:rsidRPr="001720E8">
        <w:rPr>
          <w:rFonts w:asciiTheme="minorHAnsi" w:hAnsiTheme="minorHAnsi"/>
          <w:sz w:val="22"/>
          <w:szCs w:val="22"/>
        </w:rPr>
        <w:t xml:space="preserve"> </w:t>
      </w:r>
      <w:r w:rsidR="00614CA5" w:rsidRPr="001720E8">
        <w:rPr>
          <w:rFonts w:asciiTheme="minorHAnsi" w:hAnsiTheme="minorHAnsi"/>
          <w:sz w:val="22"/>
          <w:szCs w:val="22"/>
        </w:rPr>
        <w:t>land-</w:t>
      </w:r>
      <w:r w:rsidR="00E0182F" w:rsidRPr="001720E8">
        <w:rPr>
          <w:rFonts w:asciiTheme="minorHAnsi" w:hAnsiTheme="minorHAnsi"/>
          <w:sz w:val="22"/>
          <w:szCs w:val="22"/>
        </w:rPr>
        <w:t>use</w:t>
      </w:r>
      <w:r w:rsidR="00614CA5" w:rsidRPr="001720E8">
        <w:rPr>
          <w:rFonts w:asciiTheme="minorHAnsi" w:hAnsiTheme="minorHAnsi"/>
          <w:sz w:val="22"/>
          <w:szCs w:val="22"/>
        </w:rPr>
        <w:t xml:space="preserve"> </w:t>
      </w:r>
      <w:r w:rsidRPr="001720E8">
        <w:rPr>
          <w:rFonts w:asciiTheme="minorHAnsi" w:hAnsiTheme="minorHAnsi"/>
          <w:sz w:val="22"/>
          <w:szCs w:val="22"/>
        </w:rPr>
        <w:t xml:space="preserve">changes, and global </w:t>
      </w:r>
      <w:r w:rsidR="00E0182F" w:rsidRPr="001720E8">
        <w:rPr>
          <w:rFonts w:asciiTheme="minorHAnsi" w:hAnsiTheme="minorHAnsi"/>
          <w:sz w:val="22"/>
          <w:szCs w:val="22"/>
        </w:rPr>
        <w:t xml:space="preserve">human-induced changes of the </w:t>
      </w:r>
      <w:r w:rsidRPr="001720E8">
        <w:rPr>
          <w:rFonts w:asciiTheme="minorHAnsi" w:hAnsiTheme="minorHAnsi"/>
          <w:sz w:val="22"/>
          <w:szCs w:val="22"/>
        </w:rPr>
        <w:t xml:space="preserve">biophysical </w:t>
      </w:r>
      <w:r w:rsidRPr="001720E8">
        <w:rPr>
          <w:rFonts w:asciiTheme="minorHAnsi" w:hAnsiTheme="minorHAnsi"/>
          <w:sz w:val="22"/>
          <w:szCs w:val="22"/>
        </w:rPr>
        <w:lastRenderedPageBreak/>
        <w:t>environment (e.g. eutrophication and pollutants). Respondents pr</w:t>
      </w:r>
      <w:r w:rsidR="00672919" w:rsidRPr="001720E8">
        <w:rPr>
          <w:rFonts w:asciiTheme="minorHAnsi" w:hAnsiTheme="minorHAnsi"/>
          <w:sz w:val="22"/>
          <w:szCs w:val="22"/>
        </w:rPr>
        <w:t>edicted</w:t>
      </w:r>
      <w:r w:rsidRPr="001720E8">
        <w:rPr>
          <w:rFonts w:asciiTheme="minorHAnsi" w:hAnsiTheme="minorHAnsi"/>
          <w:sz w:val="22"/>
          <w:szCs w:val="22"/>
        </w:rPr>
        <w:t xml:space="preserve"> climate change to increase the likelihood of occurrence, </w:t>
      </w:r>
      <w:r w:rsidR="00E0182F" w:rsidRPr="001720E8">
        <w:rPr>
          <w:rFonts w:asciiTheme="minorHAnsi" w:hAnsiTheme="minorHAnsi"/>
          <w:sz w:val="22"/>
          <w:szCs w:val="22"/>
        </w:rPr>
        <w:t xml:space="preserve">abundance, and </w:t>
      </w:r>
      <w:r w:rsidRPr="001720E8">
        <w:rPr>
          <w:rFonts w:asciiTheme="minorHAnsi" w:hAnsiTheme="minorHAnsi"/>
          <w:sz w:val="22"/>
          <w:szCs w:val="22"/>
        </w:rPr>
        <w:t xml:space="preserve">spread of IAS resulting in an increase in threats to biodiversity and </w:t>
      </w:r>
      <w:r w:rsidR="002665F6" w:rsidRPr="001720E8">
        <w:rPr>
          <w:rFonts w:asciiTheme="minorHAnsi" w:hAnsiTheme="minorHAnsi"/>
          <w:sz w:val="22"/>
          <w:szCs w:val="22"/>
        </w:rPr>
        <w:t>ecosystem services</w:t>
      </w:r>
      <w:r w:rsidRPr="001720E8">
        <w:rPr>
          <w:rFonts w:asciiTheme="minorHAnsi" w:hAnsiTheme="minorHAnsi"/>
          <w:sz w:val="22"/>
          <w:szCs w:val="22"/>
        </w:rPr>
        <w:t xml:space="preserve">. The respondents </w:t>
      </w:r>
      <w:r w:rsidR="008A473F" w:rsidRPr="001720E8">
        <w:rPr>
          <w:rFonts w:asciiTheme="minorHAnsi" w:hAnsiTheme="minorHAnsi"/>
          <w:sz w:val="22"/>
          <w:szCs w:val="22"/>
        </w:rPr>
        <w:t>identified</w:t>
      </w:r>
      <w:r w:rsidRPr="001720E8">
        <w:rPr>
          <w:rFonts w:asciiTheme="minorHAnsi" w:hAnsiTheme="minorHAnsi"/>
          <w:sz w:val="22"/>
          <w:szCs w:val="22"/>
        </w:rPr>
        <w:t xml:space="preserve"> that the potential for synergistic effects of changes in both climate and land use (e.g. habitat degradation and fragmentation) will amplify anticipated climate-driven future IAS impacts, with potentially increasing risks </w:t>
      </w:r>
      <w:r w:rsidR="009E282E" w:rsidRPr="001720E8">
        <w:rPr>
          <w:rFonts w:asciiTheme="minorHAnsi" w:hAnsiTheme="minorHAnsi"/>
          <w:sz w:val="22"/>
          <w:szCs w:val="22"/>
        </w:rPr>
        <w:t xml:space="preserve">for </w:t>
      </w:r>
      <w:r w:rsidRPr="001720E8">
        <w:rPr>
          <w:rFonts w:asciiTheme="minorHAnsi" w:hAnsiTheme="minorHAnsi"/>
          <w:sz w:val="22"/>
          <w:szCs w:val="22"/>
        </w:rPr>
        <w:t xml:space="preserve">protected areas specifically. From a policy perspective, there is a common thread in the responses on the need to consider IAS in the context of rapid environmental change such as climate and land use, as well as to implement global mitigation policies. </w:t>
      </w:r>
    </w:p>
    <w:p w14:paraId="2EE4CDBD" w14:textId="77777777" w:rsidR="009115D7" w:rsidRPr="001720E8" w:rsidRDefault="008B2870" w:rsidP="005F2BA4">
      <w:pPr>
        <w:spacing w:line="276" w:lineRule="auto"/>
        <w:outlineLvl w:val="0"/>
        <w:rPr>
          <w:rFonts w:asciiTheme="minorHAnsi" w:hAnsiTheme="minorHAnsi"/>
          <w:sz w:val="22"/>
          <w:szCs w:val="22"/>
          <w:u w:val="single"/>
        </w:rPr>
      </w:pPr>
      <w:r w:rsidRPr="001720E8">
        <w:rPr>
          <w:rFonts w:asciiTheme="minorHAnsi" w:hAnsiTheme="minorHAnsi"/>
          <w:sz w:val="22"/>
          <w:szCs w:val="22"/>
          <w:u w:val="single"/>
        </w:rPr>
        <w:t xml:space="preserve">3.1.2 </w:t>
      </w:r>
      <w:r w:rsidR="009115D7" w:rsidRPr="001720E8">
        <w:rPr>
          <w:rFonts w:asciiTheme="minorHAnsi" w:hAnsiTheme="minorHAnsi"/>
          <w:sz w:val="22"/>
          <w:szCs w:val="22"/>
          <w:u w:val="single"/>
        </w:rPr>
        <w:t>International Trade</w:t>
      </w:r>
    </w:p>
    <w:p w14:paraId="1AB59E15" w14:textId="231AD722" w:rsidR="009115D7" w:rsidRPr="001720E8" w:rsidRDefault="009115D7" w:rsidP="005F2BA4">
      <w:pPr>
        <w:spacing w:line="276" w:lineRule="auto"/>
        <w:rPr>
          <w:rFonts w:asciiTheme="minorHAnsi" w:hAnsiTheme="minorHAnsi"/>
          <w:sz w:val="22"/>
          <w:szCs w:val="22"/>
        </w:rPr>
      </w:pPr>
      <w:r w:rsidRPr="001720E8">
        <w:rPr>
          <w:rFonts w:asciiTheme="minorHAnsi" w:hAnsiTheme="minorHAnsi"/>
          <w:sz w:val="22"/>
          <w:szCs w:val="22"/>
        </w:rPr>
        <w:t>International trade was the third highest ranked topic put forward by 56 respondents. The majority of the issues submitted dealt with the</w:t>
      </w:r>
      <w:r w:rsidR="00266490" w:rsidRPr="001720E8">
        <w:rPr>
          <w:rFonts w:asciiTheme="minorHAnsi" w:hAnsiTheme="minorHAnsi"/>
          <w:sz w:val="22"/>
          <w:szCs w:val="22"/>
        </w:rPr>
        <w:t xml:space="preserve"> </w:t>
      </w:r>
      <w:r w:rsidRPr="001720E8">
        <w:rPr>
          <w:rFonts w:asciiTheme="minorHAnsi" w:hAnsiTheme="minorHAnsi"/>
          <w:sz w:val="22"/>
          <w:szCs w:val="22"/>
        </w:rPr>
        <w:t>raising volume of trade,</w:t>
      </w:r>
      <w:r w:rsidR="00CD6AA4" w:rsidRPr="001720E8">
        <w:rPr>
          <w:rFonts w:asciiTheme="minorHAnsi" w:hAnsiTheme="minorHAnsi"/>
          <w:sz w:val="22"/>
          <w:szCs w:val="22"/>
        </w:rPr>
        <w:t xml:space="preserve"> </w:t>
      </w:r>
      <w:r w:rsidR="0009419E" w:rsidRPr="001720E8">
        <w:rPr>
          <w:rFonts w:asciiTheme="minorHAnsi" w:hAnsiTheme="minorHAnsi"/>
          <w:sz w:val="22"/>
          <w:szCs w:val="22"/>
        </w:rPr>
        <w:t xml:space="preserve">greater global connectivity, </w:t>
      </w:r>
      <w:r w:rsidR="00CD6AA4" w:rsidRPr="001720E8">
        <w:rPr>
          <w:rFonts w:asciiTheme="minorHAnsi" w:hAnsiTheme="minorHAnsi"/>
          <w:sz w:val="22"/>
          <w:szCs w:val="22"/>
        </w:rPr>
        <w:t>changes in direction and speed of trade routes</w:t>
      </w:r>
      <w:r w:rsidR="00C057A0" w:rsidRPr="001720E8">
        <w:rPr>
          <w:rFonts w:asciiTheme="minorHAnsi" w:hAnsiTheme="minorHAnsi"/>
          <w:sz w:val="22"/>
          <w:szCs w:val="22"/>
        </w:rPr>
        <w:t xml:space="preserve">, </w:t>
      </w:r>
      <w:r w:rsidR="0009419E" w:rsidRPr="001720E8">
        <w:rPr>
          <w:rFonts w:asciiTheme="minorHAnsi" w:hAnsiTheme="minorHAnsi"/>
          <w:sz w:val="22"/>
          <w:szCs w:val="22"/>
        </w:rPr>
        <w:t xml:space="preserve">greater </w:t>
      </w:r>
      <w:r w:rsidR="00FD20C8" w:rsidRPr="001720E8">
        <w:rPr>
          <w:rFonts w:asciiTheme="minorHAnsi" w:hAnsiTheme="minorHAnsi"/>
          <w:sz w:val="22"/>
          <w:szCs w:val="22"/>
        </w:rPr>
        <w:t>human global</w:t>
      </w:r>
      <w:r w:rsidR="0009419E" w:rsidRPr="001720E8">
        <w:rPr>
          <w:rFonts w:asciiTheme="minorHAnsi" w:hAnsiTheme="minorHAnsi"/>
          <w:sz w:val="22"/>
          <w:szCs w:val="22"/>
        </w:rPr>
        <w:t xml:space="preserve"> mobility</w:t>
      </w:r>
      <w:r w:rsidR="001E1C45" w:rsidRPr="001720E8">
        <w:rPr>
          <w:rFonts w:asciiTheme="minorHAnsi" w:hAnsiTheme="minorHAnsi"/>
          <w:sz w:val="22"/>
          <w:szCs w:val="22"/>
        </w:rPr>
        <w:t>, and new ways of trading online</w:t>
      </w:r>
      <w:r w:rsidRPr="001720E8">
        <w:rPr>
          <w:rFonts w:asciiTheme="minorHAnsi" w:hAnsiTheme="minorHAnsi"/>
          <w:sz w:val="22"/>
          <w:szCs w:val="22"/>
        </w:rPr>
        <w:t xml:space="preserve">. </w:t>
      </w:r>
      <w:r w:rsidR="001E1C45" w:rsidRPr="001720E8">
        <w:rPr>
          <w:rFonts w:asciiTheme="minorHAnsi" w:hAnsiTheme="minorHAnsi"/>
          <w:sz w:val="22"/>
          <w:szCs w:val="22"/>
        </w:rPr>
        <w:t>On the lat</w:t>
      </w:r>
      <w:r w:rsidR="002874B2" w:rsidRPr="001720E8">
        <w:rPr>
          <w:rFonts w:asciiTheme="minorHAnsi" w:hAnsiTheme="minorHAnsi"/>
          <w:sz w:val="22"/>
          <w:szCs w:val="22"/>
        </w:rPr>
        <w:t>t</w:t>
      </w:r>
      <w:r w:rsidR="001E1C45" w:rsidRPr="001720E8">
        <w:rPr>
          <w:rFonts w:asciiTheme="minorHAnsi" w:hAnsiTheme="minorHAnsi"/>
          <w:sz w:val="22"/>
          <w:szCs w:val="22"/>
        </w:rPr>
        <w:t>er</w:t>
      </w:r>
      <w:r w:rsidR="002874B2" w:rsidRPr="001720E8">
        <w:rPr>
          <w:rFonts w:asciiTheme="minorHAnsi" w:hAnsiTheme="minorHAnsi"/>
          <w:sz w:val="22"/>
          <w:szCs w:val="22"/>
        </w:rPr>
        <w:t>,</w:t>
      </w:r>
      <w:r w:rsidR="001E1C45" w:rsidRPr="001720E8">
        <w:rPr>
          <w:rFonts w:asciiTheme="minorHAnsi" w:hAnsiTheme="minorHAnsi"/>
          <w:sz w:val="22"/>
          <w:szCs w:val="22"/>
        </w:rPr>
        <w:t xml:space="preserve"> a respondent stated: “</w:t>
      </w:r>
      <w:r w:rsidR="001E1C45" w:rsidRPr="001720E8">
        <w:rPr>
          <w:rFonts w:asciiTheme="minorHAnsi" w:hAnsiTheme="minorHAnsi"/>
          <w:i/>
          <w:sz w:val="22"/>
          <w:szCs w:val="22"/>
        </w:rPr>
        <w:t xml:space="preserve">Trade in the online domain is largely unsupervised and can move </w:t>
      </w:r>
      <w:r w:rsidR="002B3725" w:rsidRPr="001720E8">
        <w:rPr>
          <w:rFonts w:asciiTheme="minorHAnsi" w:hAnsiTheme="minorHAnsi"/>
          <w:i/>
          <w:sz w:val="22"/>
          <w:szCs w:val="22"/>
        </w:rPr>
        <w:t>invasive spe</w:t>
      </w:r>
      <w:r w:rsidR="001E1C45" w:rsidRPr="001720E8">
        <w:rPr>
          <w:rFonts w:asciiTheme="minorHAnsi" w:hAnsiTheme="minorHAnsi"/>
          <w:i/>
          <w:sz w:val="22"/>
          <w:szCs w:val="22"/>
        </w:rPr>
        <w:t>c</w:t>
      </w:r>
      <w:r w:rsidR="002B3725" w:rsidRPr="001720E8">
        <w:rPr>
          <w:rFonts w:asciiTheme="minorHAnsi" w:hAnsiTheme="minorHAnsi"/>
          <w:i/>
          <w:sz w:val="22"/>
          <w:szCs w:val="22"/>
        </w:rPr>
        <w:t>i</w:t>
      </w:r>
      <w:r w:rsidR="001E1C45" w:rsidRPr="001720E8">
        <w:rPr>
          <w:rFonts w:asciiTheme="minorHAnsi" w:hAnsiTheme="minorHAnsi"/>
          <w:i/>
          <w:sz w:val="22"/>
          <w:szCs w:val="22"/>
        </w:rPr>
        <w:t>es internationally but also domestically with speed and little oversight</w:t>
      </w:r>
      <w:r w:rsidR="001E1C45" w:rsidRPr="001720E8">
        <w:rPr>
          <w:rFonts w:asciiTheme="minorHAnsi" w:hAnsiTheme="minorHAnsi"/>
          <w:sz w:val="22"/>
          <w:szCs w:val="22"/>
        </w:rPr>
        <w:t>”</w:t>
      </w:r>
      <w:r w:rsidR="001A3128" w:rsidRPr="001720E8">
        <w:rPr>
          <w:rFonts w:asciiTheme="minorHAnsi" w:hAnsiTheme="minorHAnsi"/>
          <w:sz w:val="22"/>
          <w:szCs w:val="22"/>
        </w:rPr>
        <w:t xml:space="preserve">. </w:t>
      </w:r>
      <w:r w:rsidR="00A54006" w:rsidRPr="001720E8">
        <w:rPr>
          <w:rFonts w:asciiTheme="minorHAnsi" w:hAnsiTheme="minorHAnsi"/>
          <w:sz w:val="22"/>
          <w:szCs w:val="22"/>
        </w:rPr>
        <w:t>Mitigating the risk of invasion with increasing trade</w:t>
      </w:r>
      <w:r w:rsidRPr="001720E8">
        <w:rPr>
          <w:rFonts w:asciiTheme="minorHAnsi" w:hAnsiTheme="minorHAnsi"/>
          <w:sz w:val="22"/>
          <w:szCs w:val="22"/>
        </w:rPr>
        <w:t xml:space="preserve"> is </w:t>
      </w:r>
      <w:r w:rsidR="00747EEA" w:rsidRPr="001720E8">
        <w:rPr>
          <w:rFonts w:asciiTheme="minorHAnsi" w:hAnsiTheme="minorHAnsi"/>
          <w:sz w:val="22"/>
          <w:szCs w:val="22"/>
        </w:rPr>
        <w:t>recognis</w:t>
      </w:r>
      <w:r w:rsidR="007B51DE" w:rsidRPr="001720E8">
        <w:rPr>
          <w:rFonts w:asciiTheme="minorHAnsi" w:hAnsiTheme="minorHAnsi"/>
          <w:sz w:val="22"/>
          <w:szCs w:val="22"/>
        </w:rPr>
        <w:t>ed</w:t>
      </w:r>
      <w:r w:rsidRPr="001720E8">
        <w:rPr>
          <w:rFonts w:asciiTheme="minorHAnsi" w:hAnsiTheme="minorHAnsi"/>
          <w:sz w:val="22"/>
          <w:szCs w:val="22"/>
        </w:rPr>
        <w:t xml:space="preserve"> to be complex, due to the challenges of regulating </w:t>
      </w:r>
      <w:r w:rsidR="00664A8E" w:rsidRPr="001720E8">
        <w:rPr>
          <w:rFonts w:asciiTheme="minorHAnsi" w:hAnsiTheme="minorHAnsi"/>
          <w:sz w:val="22"/>
          <w:szCs w:val="22"/>
        </w:rPr>
        <w:t>existing and future trade partnerships</w:t>
      </w:r>
      <w:r w:rsidR="002B3725" w:rsidRPr="001720E8">
        <w:rPr>
          <w:rFonts w:asciiTheme="minorHAnsi" w:hAnsiTheme="minorHAnsi"/>
          <w:sz w:val="22"/>
          <w:szCs w:val="22"/>
        </w:rPr>
        <w:t xml:space="preserve"> </w:t>
      </w:r>
      <w:r w:rsidRPr="001720E8">
        <w:rPr>
          <w:rFonts w:asciiTheme="minorHAnsi" w:hAnsiTheme="minorHAnsi"/>
          <w:sz w:val="22"/>
          <w:szCs w:val="22"/>
        </w:rPr>
        <w:t xml:space="preserve">and the need for cooperation and coordinated global responses to address issues </w:t>
      </w:r>
      <w:r w:rsidR="00D47669" w:rsidRPr="001720E8">
        <w:rPr>
          <w:rFonts w:asciiTheme="minorHAnsi" w:hAnsiTheme="minorHAnsi"/>
          <w:sz w:val="22"/>
          <w:szCs w:val="22"/>
        </w:rPr>
        <w:t xml:space="preserve">such </w:t>
      </w:r>
      <w:r w:rsidR="00664A8E" w:rsidRPr="001720E8">
        <w:rPr>
          <w:rFonts w:asciiTheme="minorHAnsi" w:hAnsiTheme="minorHAnsi"/>
          <w:sz w:val="22"/>
          <w:szCs w:val="22"/>
        </w:rPr>
        <w:t>as</w:t>
      </w:r>
      <w:r w:rsidRPr="001720E8">
        <w:rPr>
          <w:rFonts w:asciiTheme="minorHAnsi" w:hAnsiTheme="minorHAnsi"/>
          <w:sz w:val="22"/>
          <w:szCs w:val="22"/>
        </w:rPr>
        <w:t xml:space="preserve"> the risk</w:t>
      </w:r>
      <w:r w:rsidR="00D47669" w:rsidRPr="001720E8">
        <w:rPr>
          <w:rFonts w:asciiTheme="minorHAnsi" w:hAnsiTheme="minorHAnsi"/>
          <w:sz w:val="22"/>
          <w:szCs w:val="22"/>
        </w:rPr>
        <w:t>s</w:t>
      </w:r>
      <w:r w:rsidRPr="001720E8">
        <w:rPr>
          <w:rFonts w:asciiTheme="minorHAnsi" w:hAnsiTheme="minorHAnsi"/>
          <w:sz w:val="22"/>
          <w:szCs w:val="22"/>
        </w:rPr>
        <w:t xml:space="preserve"> associated with countries with porous borders</w:t>
      </w:r>
      <w:r w:rsidR="00CE3222" w:rsidRPr="001720E8">
        <w:rPr>
          <w:rFonts w:asciiTheme="minorHAnsi" w:hAnsiTheme="minorHAnsi"/>
          <w:sz w:val="22"/>
          <w:szCs w:val="22"/>
        </w:rPr>
        <w:t xml:space="preserve"> with </w:t>
      </w:r>
      <w:r w:rsidR="00D06133" w:rsidRPr="001720E8">
        <w:rPr>
          <w:rFonts w:asciiTheme="minorHAnsi" w:hAnsiTheme="minorHAnsi"/>
          <w:sz w:val="22"/>
          <w:szCs w:val="22"/>
        </w:rPr>
        <w:t xml:space="preserve">insufficient </w:t>
      </w:r>
      <w:r w:rsidR="00D47669" w:rsidRPr="001720E8">
        <w:rPr>
          <w:rFonts w:asciiTheme="minorHAnsi" w:hAnsiTheme="minorHAnsi"/>
          <w:sz w:val="22"/>
          <w:szCs w:val="22"/>
        </w:rPr>
        <w:t>biosecurity regulations;</w:t>
      </w:r>
      <w:r w:rsidRPr="001720E8">
        <w:rPr>
          <w:rFonts w:asciiTheme="minorHAnsi" w:hAnsiTheme="minorHAnsi"/>
          <w:sz w:val="22"/>
          <w:szCs w:val="22"/>
        </w:rPr>
        <w:t xml:space="preserve"> the difficulty of labelling so that </w:t>
      </w:r>
      <w:r w:rsidR="00892B84" w:rsidRPr="001720E8">
        <w:rPr>
          <w:rFonts w:asciiTheme="minorHAnsi" w:hAnsiTheme="minorHAnsi"/>
          <w:sz w:val="22"/>
          <w:szCs w:val="22"/>
        </w:rPr>
        <w:t xml:space="preserve">the </w:t>
      </w:r>
      <w:r w:rsidRPr="001720E8">
        <w:rPr>
          <w:rFonts w:asciiTheme="minorHAnsi" w:hAnsiTheme="minorHAnsi"/>
          <w:sz w:val="22"/>
          <w:szCs w:val="22"/>
        </w:rPr>
        <w:t xml:space="preserve">origin, route </w:t>
      </w:r>
      <w:r w:rsidR="000C6AF4" w:rsidRPr="001720E8">
        <w:rPr>
          <w:rFonts w:asciiTheme="minorHAnsi" w:hAnsiTheme="minorHAnsi"/>
          <w:sz w:val="22"/>
          <w:szCs w:val="22"/>
        </w:rPr>
        <w:t xml:space="preserve">and vector </w:t>
      </w:r>
      <w:r w:rsidRPr="001720E8">
        <w:rPr>
          <w:rFonts w:asciiTheme="minorHAnsi" w:hAnsiTheme="minorHAnsi"/>
          <w:sz w:val="22"/>
          <w:szCs w:val="22"/>
        </w:rPr>
        <w:t xml:space="preserve">of an organism’s spread can be traced; illegal trading issues; and unsupervised e-commerce that can bypass biosecurity protocols. </w:t>
      </w:r>
      <w:r w:rsidR="007A305C" w:rsidRPr="001720E8">
        <w:rPr>
          <w:rFonts w:asciiTheme="minorHAnsi" w:hAnsiTheme="minorHAnsi"/>
          <w:sz w:val="22"/>
          <w:szCs w:val="22"/>
        </w:rPr>
        <w:t>T</w:t>
      </w:r>
      <w:r w:rsidRPr="001720E8">
        <w:rPr>
          <w:rFonts w:asciiTheme="minorHAnsi" w:hAnsiTheme="minorHAnsi"/>
          <w:sz w:val="22"/>
          <w:szCs w:val="22"/>
        </w:rPr>
        <w:t xml:space="preserve">hree respondents </w:t>
      </w:r>
      <w:r w:rsidR="007A305C" w:rsidRPr="001720E8">
        <w:rPr>
          <w:rFonts w:asciiTheme="minorHAnsi" w:hAnsiTheme="minorHAnsi"/>
          <w:sz w:val="22"/>
          <w:szCs w:val="22"/>
        </w:rPr>
        <w:t xml:space="preserve">mentioned </w:t>
      </w:r>
      <w:r w:rsidRPr="001720E8">
        <w:rPr>
          <w:rFonts w:asciiTheme="minorHAnsi" w:hAnsiTheme="minorHAnsi"/>
          <w:sz w:val="22"/>
          <w:szCs w:val="22"/>
        </w:rPr>
        <w:t xml:space="preserve">IAS risks </w:t>
      </w:r>
      <w:r w:rsidR="007A305C" w:rsidRPr="001720E8">
        <w:rPr>
          <w:rFonts w:asciiTheme="minorHAnsi" w:hAnsiTheme="minorHAnsi"/>
          <w:sz w:val="22"/>
          <w:szCs w:val="22"/>
        </w:rPr>
        <w:t xml:space="preserve">could </w:t>
      </w:r>
      <w:r w:rsidRPr="001720E8">
        <w:rPr>
          <w:rFonts w:asciiTheme="minorHAnsi" w:hAnsiTheme="minorHAnsi"/>
          <w:sz w:val="22"/>
          <w:szCs w:val="22"/>
        </w:rPr>
        <w:t xml:space="preserve">decline </w:t>
      </w:r>
      <w:r w:rsidR="007A305C" w:rsidRPr="001720E8">
        <w:rPr>
          <w:rFonts w:asciiTheme="minorHAnsi" w:hAnsiTheme="minorHAnsi"/>
          <w:sz w:val="22"/>
          <w:szCs w:val="22"/>
        </w:rPr>
        <w:t>with</w:t>
      </w:r>
      <w:r w:rsidRPr="001720E8">
        <w:rPr>
          <w:rFonts w:asciiTheme="minorHAnsi" w:hAnsiTheme="minorHAnsi"/>
          <w:sz w:val="22"/>
          <w:szCs w:val="22"/>
        </w:rPr>
        <w:t xml:space="preserve"> decreasing trade volumes </w:t>
      </w:r>
      <w:r w:rsidR="00664A8E" w:rsidRPr="001720E8">
        <w:rPr>
          <w:rFonts w:asciiTheme="minorHAnsi" w:hAnsiTheme="minorHAnsi"/>
          <w:sz w:val="22"/>
          <w:szCs w:val="22"/>
        </w:rPr>
        <w:t xml:space="preserve">and shorter routes </w:t>
      </w:r>
      <w:r w:rsidR="007A305C" w:rsidRPr="001720E8">
        <w:rPr>
          <w:rFonts w:asciiTheme="minorHAnsi" w:hAnsiTheme="minorHAnsi"/>
          <w:sz w:val="22"/>
          <w:szCs w:val="22"/>
        </w:rPr>
        <w:t xml:space="preserve">associated </w:t>
      </w:r>
      <w:r w:rsidR="008A473F" w:rsidRPr="001720E8">
        <w:rPr>
          <w:rFonts w:asciiTheme="minorHAnsi" w:hAnsiTheme="minorHAnsi"/>
          <w:sz w:val="22"/>
          <w:szCs w:val="22"/>
        </w:rPr>
        <w:t>with</w:t>
      </w:r>
      <w:r w:rsidRPr="001720E8">
        <w:rPr>
          <w:rFonts w:asciiTheme="minorHAnsi" w:hAnsiTheme="minorHAnsi"/>
          <w:sz w:val="22"/>
          <w:szCs w:val="22"/>
        </w:rPr>
        <w:t xml:space="preserve"> increasing fossil fuel costs and ‘</w:t>
      </w:r>
      <w:r w:rsidRPr="001720E8">
        <w:rPr>
          <w:rFonts w:asciiTheme="minorHAnsi" w:hAnsiTheme="minorHAnsi"/>
          <w:i/>
          <w:iCs/>
          <w:sz w:val="22"/>
          <w:szCs w:val="22"/>
        </w:rPr>
        <w:t>societies choosing to source products locally rather than globally</w:t>
      </w:r>
      <w:r w:rsidRPr="001720E8">
        <w:rPr>
          <w:rFonts w:asciiTheme="minorHAnsi" w:hAnsiTheme="minorHAnsi"/>
          <w:sz w:val="22"/>
          <w:szCs w:val="22"/>
        </w:rPr>
        <w:t xml:space="preserve">’. </w:t>
      </w:r>
    </w:p>
    <w:p w14:paraId="447E5DFA" w14:textId="77777777" w:rsidR="00573143" w:rsidRPr="001720E8" w:rsidRDefault="008B2870" w:rsidP="005F2BA4">
      <w:pPr>
        <w:spacing w:line="276" w:lineRule="auto"/>
        <w:outlineLvl w:val="0"/>
        <w:rPr>
          <w:rFonts w:asciiTheme="minorHAnsi" w:hAnsiTheme="minorHAnsi"/>
          <w:i/>
          <w:sz w:val="22"/>
          <w:szCs w:val="22"/>
          <w:u w:val="single"/>
        </w:rPr>
      </w:pPr>
      <w:r w:rsidRPr="001720E8">
        <w:rPr>
          <w:rFonts w:asciiTheme="minorHAnsi" w:hAnsiTheme="minorHAnsi"/>
          <w:i/>
          <w:sz w:val="22"/>
          <w:szCs w:val="22"/>
          <w:u w:val="single"/>
        </w:rPr>
        <w:t xml:space="preserve">3.1.3 </w:t>
      </w:r>
      <w:r w:rsidR="00364F0D" w:rsidRPr="001720E8">
        <w:rPr>
          <w:rFonts w:asciiTheme="minorHAnsi" w:hAnsiTheme="minorHAnsi"/>
          <w:i/>
          <w:sz w:val="22"/>
          <w:szCs w:val="22"/>
          <w:u w:val="single"/>
        </w:rPr>
        <w:t>Awareness and communication</w:t>
      </w:r>
    </w:p>
    <w:p w14:paraId="3EE80B33" w14:textId="0BF77448" w:rsidR="00CF7285" w:rsidRPr="001720E8" w:rsidRDefault="00146F62" w:rsidP="005F2BA4">
      <w:pPr>
        <w:spacing w:line="276" w:lineRule="auto"/>
        <w:rPr>
          <w:rFonts w:asciiTheme="minorHAnsi" w:hAnsiTheme="minorHAnsi"/>
          <w:sz w:val="22"/>
          <w:szCs w:val="22"/>
        </w:rPr>
      </w:pPr>
      <w:r w:rsidRPr="001720E8">
        <w:rPr>
          <w:rFonts w:asciiTheme="minorHAnsi" w:hAnsiTheme="minorHAnsi"/>
          <w:sz w:val="22"/>
          <w:szCs w:val="22"/>
        </w:rPr>
        <w:t>The fourth</w:t>
      </w:r>
      <w:r w:rsidR="00A87B2E" w:rsidRPr="001720E8">
        <w:rPr>
          <w:rFonts w:asciiTheme="minorHAnsi" w:hAnsiTheme="minorHAnsi"/>
          <w:sz w:val="22"/>
          <w:szCs w:val="22"/>
        </w:rPr>
        <w:t xml:space="preserve"> highest rated topic</w:t>
      </w:r>
      <w:r w:rsidR="00364F0D" w:rsidRPr="001720E8">
        <w:rPr>
          <w:rFonts w:asciiTheme="minorHAnsi" w:hAnsiTheme="minorHAnsi"/>
          <w:sz w:val="22"/>
          <w:szCs w:val="22"/>
        </w:rPr>
        <w:t xml:space="preserve">, awareness, values and attitudes towards IAS </w:t>
      </w:r>
      <w:r w:rsidR="00AC1296" w:rsidRPr="001720E8">
        <w:rPr>
          <w:rFonts w:asciiTheme="minorHAnsi" w:hAnsiTheme="minorHAnsi"/>
          <w:sz w:val="22"/>
          <w:szCs w:val="22"/>
        </w:rPr>
        <w:t xml:space="preserve">(52 </w:t>
      </w:r>
      <w:r w:rsidR="00C96C25" w:rsidRPr="001720E8">
        <w:rPr>
          <w:rFonts w:asciiTheme="minorHAnsi" w:hAnsiTheme="minorHAnsi"/>
          <w:sz w:val="22"/>
          <w:szCs w:val="22"/>
        </w:rPr>
        <w:t>respondents</w:t>
      </w:r>
      <w:r w:rsidR="00364F0D" w:rsidRPr="001720E8">
        <w:rPr>
          <w:rFonts w:asciiTheme="minorHAnsi" w:hAnsiTheme="minorHAnsi"/>
          <w:sz w:val="22"/>
          <w:szCs w:val="22"/>
        </w:rPr>
        <w:t xml:space="preserve">), is closely related to another topic from the top ten, communication and information on IAS (27 </w:t>
      </w:r>
      <w:r w:rsidR="00C96C25" w:rsidRPr="001720E8">
        <w:rPr>
          <w:rFonts w:asciiTheme="minorHAnsi" w:hAnsiTheme="minorHAnsi"/>
          <w:sz w:val="22"/>
          <w:szCs w:val="22"/>
        </w:rPr>
        <w:t>respondents</w:t>
      </w:r>
      <w:r w:rsidR="00364F0D" w:rsidRPr="001720E8">
        <w:rPr>
          <w:rFonts w:asciiTheme="minorHAnsi" w:hAnsiTheme="minorHAnsi"/>
          <w:sz w:val="22"/>
          <w:szCs w:val="22"/>
        </w:rPr>
        <w:t xml:space="preserve">). Most issues submitted focused on the lack of awareness </w:t>
      </w:r>
      <w:r w:rsidR="00116571" w:rsidRPr="001720E8">
        <w:rPr>
          <w:rFonts w:asciiTheme="minorHAnsi" w:hAnsiTheme="minorHAnsi"/>
          <w:sz w:val="22"/>
          <w:szCs w:val="22"/>
        </w:rPr>
        <w:t xml:space="preserve">in the general public </w:t>
      </w:r>
      <w:r w:rsidR="00364F0D" w:rsidRPr="001720E8">
        <w:rPr>
          <w:rFonts w:asciiTheme="minorHAnsi" w:hAnsiTheme="minorHAnsi"/>
          <w:sz w:val="22"/>
          <w:szCs w:val="22"/>
        </w:rPr>
        <w:t xml:space="preserve">of the negative impacts </w:t>
      </w:r>
      <w:r w:rsidR="00A87B2E" w:rsidRPr="001720E8">
        <w:rPr>
          <w:rFonts w:asciiTheme="minorHAnsi" w:hAnsiTheme="minorHAnsi"/>
          <w:sz w:val="22"/>
          <w:szCs w:val="22"/>
        </w:rPr>
        <w:t xml:space="preserve">of IAS and insufficient understanding </w:t>
      </w:r>
      <w:r w:rsidR="00892B84" w:rsidRPr="001720E8">
        <w:rPr>
          <w:rFonts w:asciiTheme="minorHAnsi" w:hAnsiTheme="minorHAnsi"/>
          <w:sz w:val="22"/>
          <w:szCs w:val="22"/>
        </w:rPr>
        <w:t xml:space="preserve">of </w:t>
      </w:r>
      <w:r w:rsidR="005D2AF6" w:rsidRPr="001720E8">
        <w:rPr>
          <w:rFonts w:asciiTheme="minorHAnsi" w:hAnsiTheme="minorHAnsi"/>
          <w:sz w:val="22"/>
          <w:szCs w:val="22"/>
        </w:rPr>
        <w:t>the</w:t>
      </w:r>
      <w:r w:rsidR="00A87B2E" w:rsidRPr="001720E8">
        <w:rPr>
          <w:rFonts w:asciiTheme="minorHAnsi" w:hAnsiTheme="minorHAnsi"/>
          <w:sz w:val="22"/>
          <w:szCs w:val="22"/>
        </w:rPr>
        <w:t>ir</w:t>
      </w:r>
      <w:r w:rsidR="005D2AF6" w:rsidRPr="001720E8">
        <w:rPr>
          <w:rFonts w:asciiTheme="minorHAnsi" w:hAnsiTheme="minorHAnsi"/>
          <w:sz w:val="22"/>
          <w:szCs w:val="22"/>
        </w:rPr>
        <w:t xml:space="preserve"> control</w:t>
      </w:r>
      <w:r w:rsidR="00364F0D" w:rsidRPr="001720E8">
        <w:rPr>
          <w:rFonts w:asciiTheme="minorHAnsi" w:hAnsiTheme="minorHAnsi"/>
          <w:sz w:val="22"/>
          <w:szCs w:val="22"/>
        </w:rPr>
        <w:t xml:space="preserve">. </w:t>
      </w:r>
      <w:r w:rsidR="00497A6D" w:rsidRPr="001720E8">
        <w:rPr>
          <w:rFonts w:asciiTheme="minorHAnsi" w:hAnsiTheme="minorHAnsi"/>
          <w:sz w:val="22"/>
          <w:szCs w:val="22"/>
        </w:rPr>
        <w:t>R</w:t>
      </w:r>
      <w:r w:rsidR="00116571" w:rsidRPr="001720E8">
        <w:rPr>
          <w:rFonts w:asciiTheme="minorHAnsi" w:hAnsiTheme="minorHAnsi"/>
          <w:sz w:val="22"/>
          <w:szCs w:val="22"/>
        </w:rPr>
        <w:t xml:space="preserve">espondents </w:t>
      </w:r>
      <w:r w:rsidR="00456EAA" w:rsidRPr="001720E8">
        <w:rPr>
          <w:rFonts w:asciiTheme="minorHAnsi" w:hAnsiTheme="minorHAnsi"/>
          <w:sz w:val="22"/>
          <w:szCs w:val="22"/>
        </w:rPr>
        <w:t xml:space="preserve">also </w:t>
      </w:r>
      <w:r w:rsidR="00116571" w:rsidRPr="001720E8">
        <w:rPr>
          <w:rFonts w:asciiTheme="minorHAnsi" w:hAnsiTheme="minorHAnsi"/>
          <w:sz w:val="22"/>
          <w:szCs w:val="22"/>
        </w:rPr>
        <w:t>mention</w:t>
      </w:r>
      <w:r w:rsidR="00456EAA" w:rsidRPr="001720E8">
        <w:rPr>
          <w:rFonts w:asciiTheme="minorHAnsi" w:hAnsiTheme="minorHAnsi"/>
          <w:sz w:val="22"/>
          <w:szCs w:val="22"/>
        </w:rPr>
        <w:t>ed</w:t>
      </w:r>
      <w:r w:rsidR="00116571" w:rsidRPr="001720E8">
        <w:rPr>
          <w:rFonts w:asciiTheme="minorHAnsi" w:hAnsiTheme="minorHAnsi"/>
          <w:sz w:val="22"/>
          <w:szCs w:val="22"/>
        </w:rPr>
        <w:t xml:space="preserve"> </w:t>
      </w:r>
      <w:r w:rsidR="00364F0D" w:rsidRPr="001720E8">
        <w:rPr>
          <w:rFonts w:asciiTheme="minorHAnsi" w:hAnsiTheme="minorHAnsi"/>
          <w:sz w:val="22"/>
          <w:szCs w:val="22"/>
        </w:rPr>
        <w:t xml:space="preserve">trading companies and governments who may either ignore national and international regulations or are unaware of them. </w:t>
      </w:r>
      <w:r w:rsidR="00497A6D" w:rsidRPr="001720E8">
        <w:rPr>
          <w:rFonts w:asciiTheme="minorHAnsi" w:hAnsiTheme="minorHAnsi"/>
          <w:sz w:val="22"/>
          <w:szCs w:val="22"/>
        </w:rPr>
        <w:t>They are worried that i</w:t>
      </w:r>
      <w:r w:rsidR="00364F0D" w:rsidRPr="001720E8">
        <w:rPr>
          <w:rFonts w:asciiTheme="minorHAnsi" w:hAnsiTheme="minorHAnsi"/>
          <w:sz w:val="22"/>
          <w:szCs w:val="22"/>
        </w:rPr>
        <w:t xml:space="preserve">ncreased rates of invasions with global change will lead to </w:t>
      </w:r>
      <w:r w:rsidR="00456EAA" w:rsidRPr="001720E8">
        <w:rPr>
          <w:rFonts w:asciiTheme="minorHAnsi" w:hAnsiTheme="minorHAnsi"/>
          <w:sz w:val="22"/>
          <w:szCs w:val="22"/>
        </w:rPr>
        <w:t>fatalism</w:t>
      </w:r>
      <w:r w:rsidR="00456EAA" w:rsidRPr="001720E8" w:rsidDel="00456EAA">
        <w:rPr>
          <w:rFonts w:asciiTheme="minorHAnsi" w:hAnsiTheme="minorHAnsi"/>
          <w:sz w:val="22"/>
          <w:szCs w:val="22"/>
        </w:rPr>
        <w:t xml:space="preserve"> </w:t>
      </w:r>
      <w:r w:rsidR="00364F0D" w:rsidRPr="001720E8">
        <w:rPr>
          <w:rFonts w:asciiTheme="minorHAnsi" w:hAnsiTheme="minorHAnsi"/>
          <w:sz w:val="22"/>
          <w:szCs w:val="22"/>
        </w:rPr>
        <w:t xml:space="preserve">and ignorance </w:t>
      </w:r>
      <w:r w:rsidR="00456EAA" w:rsidRPr="001720E8">
        <w:rPr>
          <w:rFonts w:asciiTheme="minorHAnsi" w:hAnsiTheme="minorHAnsi"/>
          <w:sz w:val="22"/>
          <w:szCs w:val="22"/>
        </w:rPr>
        <w:t xml:space="preserve">towards </w:t>
      </w:r>
      <w:r w:rsidR="00364F0D" w:rsidRPr="001720E8">
        <w:rPr>
          <w:rFonts w:asciiTheme="minorHAnsi" w:hAnsiTheme="minorHAnsi"/>
          <w:sz w:val="22"/>
          <w:szCs w:val="22"/>
        </w:rPr>
        <w:t xml:space="preserve">the topic. However, </w:t>
      </w:r>
      <w:r w:rsidR="00322531" w:rsidRPr="001720E8">
        <w:rPr>
          <w:rFonts w:asciiTheme="minorHAnsi" w:hAnsiTheme="minorHAnsi"/>
          <w:sz w:val="22"/>
          <w:szCs w:val="22"/>
        </w:rPr>
        <w:t>one respondent also</w:t>
      </w:r>
      <w:r w:rsidR="00364F0D" w:rsidRPr="001720E8">
        <w:rPr>
          <w:rFonts w:asciiTheme="minorHAnsi" w:hAnsiTheme="minorHAnsi"/>
          <w:sz w:val="22"/>
          <w:szCs w:val="22"/>
        </w:rPr>
        <w:t xml:space="preserve"> </w:t>
      </w:r>
      <w:r w:rsidR="00497A6D" w:rsidRPr="001720E8">
        <w:rPr>
          <w:rFonts w:asciiTheme="minorHAnsi" w:hAnsiTheme="minorHAnsi"/>
          <w:sz w:val="22"/>
          <w:szCs w:val="22"/>
        </w:rPr>
        <w:t>m</w:t>
      </w:r>
      <w:r w:rsidR="00ED68DB" w:rsidRPr="001720E8">
        <w:rPr>
          <w:rFonts w:asciiTheme="minorHAnsi" w:hAnsiTheme="minorHAnsi"/>
          <w:sz w:val="22"/>
          <w:szCs w:val="22"/>
        </w:rPr>
        <w:t>entioned</w:t>
      </w:r>
      <w:r w:rsidR="00497A6D" w:rsidRPr="001720E8">
        <w:rPr>
          <w:rFonts w:asciiTheme="minorHAnsi" w:hAnsiTheme="minorHAnsi"/>
          <w:sz w:val="22"/>
          <w:szCs w:val="22"/>
        </w:rPr>
        <w:t xml:space="preserve"> that</w:t>
      </w:r>
      <w:r w:rsidR="00364F0D" w:rsidRPr="001720E8">
        <w:rPr>
          <w:rFonts w:asciiTheme="minorHAnsi" w:hAnsiTheme="minorHAnsi"/>
          <w:sz w:val="22"/>
          <w:szCs w:val="22"/>
        </w:rPr>
        <w:t xml:space="preserve"> it ‘</w:t>
      </w:r>
      <w:r w:rsidR="00364F0D" w:rsidRPr="001720E8">
        <w:rPr>
          <w:rFonts w:asciiTheme="minorHAnsi" w:hAnsiTheme="minorHAnsi"/>
          <w:i/>
          <w:sz w:val="22"/>
          <w:szCs w:val="22"/>
        </w:rPr>
        <w:t>perhaps makes little sense to focus too heavily or exclusively on species assemblages and ecosystems of the past as calibration points for the future</w:t>
      </w:r>
      <w:r w:rsidR="00364F0D" w:rsidRPr="001720E8">
        <w:rPr>
          <w:rFonts w:asciiTheme="minorHAnsi" w:hAnsiTheme="minorHAnsi"/>
          <w:sz w:val="22"/>
          <w:szCs w:val="22"/>
        </w:rPr>
        <w:t xml:space="preserve">’. </w:t>
      </w:r>
      <w:r w:rsidR="00322531" w:rsidRPr="001720E8">
        <w:rPr>
          <w:rFonts w:asciiTheme="minorHAnsi" w:hAnsiTheme="minorHAnsi"/>
          <w:sz w:val="22"/>
          <w:szCs w:val="22"/>
        </w:rPr>
        <w:t xml:space="preserve">All this explains the high number of issues related to the need for better communication and information not just for the general </w:t>
      </w:r>
      <w:r w:rsidR="00364F0D" w:rsidRPr="001720E8">
        <w:rPr>
          <w:rFonts w:asciiTheme="minorHAnsi" w:hAnsiTheme="minorHAnsi"/>
          <w:sz w:val="22"/>
          <w:szCs w:val="22"/>
        </w:rPr>
        <w:t>public but also to specific target groups. For example, pet owners and the horticultural trade are specifically mentioned</w:t>
      </w:r>
      <w:r w:rsidR="00892B84" w:rsidRPr="001720E8">
        <w:rPr>
          <w:rFonts w:asciiTheme="minorHAnsi" w:hAnsiTheme="minorHAnsi"/>
          <w:sz w:val="22"/>
          <w:szCs w:val="22"/>
        </w:rPr>
        <w:t>,</w:t>
      </w:r>
      <w:r w:rsidR="00364F0D" w:rsidRPr="001720E8">
        <w:rPr>
          <w:rFonts w:asciiTheme="minorHAnsi" w:hAnsiTheme="minorHAnsi"/>
          <w:sz w:val="22"/>
          <w:szCs w:val="22"/>
        </w:rPr>
        <w:t xml:space="preserve"> as is the need for scientists to talk to policy makers directly. </w:t>
      </w:r>
      <w:r w:rsidR="008A473F" w:rsidRPr="001720E8">
        <w:rPr>
          <w:rFonts w:asciiTheme="minorHAnsi" w:hAnsiTheme="minorHAnsi"/>
          <w:sz w:val="22"/>
          <w:szCs w:val="22"/>
        </w:rPr>
        <w:t>A</w:t>
      </w:r>
      <w:r w:rsidR="00364F0D" w:rsidRPr="001720E8">
        <w:rPr>
          <w:rFonts w:asciiTheme="minorHAnsi" w:hAnsiTheme="minorHAnsi"/>
          <w:sz w:val="22"/>
          <w:szCs w:val="22"/>
        </w:rPr>
        <w:t xml:space="preserve"> positive thread in this theme </w:t>
      </w:r>
      <w:r w:rsidR="00EA6513" w:rsidRPr="001720E8">
        <w:rPr>
          <w:rFonts w:asciiTheme="minorHAnsi" w:hAnsiTheme="minorHAnsi"/>
          <w:sz w:val="22"/>
          <w:szCs w:val="22"/>
        </w:rPr>
        <w:t xml:space="preserve">is </w:t>
      </w:r>
      <w:r w:rsidR="00364F0D" w:rsidRPr="001720E8">
        <w:rPr>
          <w:rFonts w:asciiTheme="minorHAnsi" w:hAnsiTheme="minorHAnsi"/>
          <w:sz w:val="22"/>
          <w:szCs w:val="22"/>
        </w:rPr>
        <w:t xml:space="preserve">that awareness of global ecological problems will overall strengthen environmental </w:t>
      </w:r>
      <w:r w:rsidR="00126185" w:rsidRPr="001720E8">
        <w:rPr>
          <w:rFonts w:asciiTheme="minorHAnsi" w:hAnsiTheme="minorHAnsi"/>
          <w:sz w:val="22"/>
          <w:szCs w:val="22"/>
        </w:rPr>
        <w:t>behaviour</w:t>
      </w:r>
      <w:r w:rsidR="00364F0D" w:rsidRPr="001720E8">
        <w:rPr>
          <w:rFonts w:asciiTheme="minorHAnsi" w:hAnsiTheme="minorHAnsi"/>
          <w:sz w:val="22"/>
          <w:szCs w:val="22"/>
        </w:rPr>
        <w:t xml:space="preserve"> and support for management actions. </w:t>
      </w:r>
    </w:p>
    <w:p w14:paraId="67027306" w14:textId="77777777" w:rsidR="00573143" w:rsidRPr="001720E8" w:rsidRDefault="008B2870" w:rsidP="005F2BA4">
      <w:pPr>
        <w:spacing w:line="276" w:lineRule="auto"/>
        <w:outlineLvl w:val="0"/>
        <w:rPr>
          <w:rFonts w:asciiTheme="minorHAnsi" w:hAnsiTheme="minorHAnsi"/>
          <w:i/>
          <w:sz w:val="22"/>
          <w:szCs w:val="22"/>
          <w:u w:val="single"/>
        </w:rPr>
      </w:pPr>
      <w:r w:rsidRPr="001720E8">
        <w:rPr>
          <w:rFonts w:asciiTheme="minorHAnsi" w:hAnsiTheme="minorHAnsi"/>
          <w:i/>
          <w:sz w:val="22"/>
          <w:szCs w:val="22"/>
          <w:u w:val="single"/>
        </w:rPr>
        <w:t xml:space="preserve">3.1.4 </w:t>
      </w:r>
      <w:r w:rsidR="00364F0D" w:rsidRPr="001720E8">
        <w:rPr>
          <w:rFonts w:asciiTheme="minorHAnsi" w:hAnsiTheme="minorHAnsi"/>
          <w:i/>
          <w:sz w:val="22"/>
          <w:szCs w:val="22"/>
          <w:u w:val="single"/>
        </w:rPr>
        <w:t>Management: New technologies, innovation and resources</w:t>
      </w:r>
    </w:p>
    <w:p w14:paraId="6403A2AA" w14:textId="3FD8C707" w:rsidR="00DF084F" w:rsidRPr="001720E8" w:rsidRDefault="0051252F" w:rsidP="005F2BA4">
      <w:pPr>
        <w:spacing w:line="276" w:lineRule="auto"/>
        <w:rPr>
          <w:rFonts w:asciiTheme="minorHAnsi" w:hAnsiTheme="minorHAnsi"/>
          <w:sz w:val="22"/>
          <w:szCs w:val="22"/>
        </w:rPr>
      </w:pPr>
      <w:r w:rsidRPr="001720E8">
        <w:rPr>
          <w:rFonts w:asciiTheme="minorHAnsi" w:hAnsiTheme="minorHAnsi"/>
          <w:sz w:val="22"/>
          <w:szCs w:val="22"/>
        </w:rPr>
        <w:t>The</w:t>
      </w:r>
      <w:r w:rsidR="00364F0D" w:rsidRPr="001720E8">
        <w:rPr>
          <w:rFonts w:asciiTheme="minorHAnsi" w:hAnsiTheme="minorHAnsi"/>
          <w:sz w:val="22"/>
          <w:szCs w:val="22"/>
        </w:rPr>
        <w:t xml:space="preserve"> management of IAS feature</w:t>
      </w:r>
      <w:r w:rsidR="00337D43" w:rsidRPr="001720E8">
        <w:rPr>
          <w:rFonts w:asciiTheme="minorHAnsi" w:hAnsiTheme="minorHAnsi"/>
          <w:sz w:val="22"/>
          <w:szCs w:val="22"/>
        </w:rPr>
        <w:t>s</w:t>
      </w:r>
      <w:r w:rsidR="00364F0D" w:rsidRPr="001720E8">
        <w:rPr>
          <w:rFonts w:asciiTheme="minorHAnsi" w:hAnsiTheme="minorHAnsi"/>
          <w:sz w:val="22"/>
          <w:szCs w:val="22"/>
        </w:rPr>
        <w:t xml:space="preserve"> highly in the responses submitted</w:t>
      </w:r>
      <w:r w:rsidRPr="001720E8">
        <w:rPr>
          <w:rFonts w:asciiTheme="minorHAnsi" w:hAnsiTheme="minorHAnsi"/>
          <w:sz w:val="22"/>
          <w:szCs w:val="22"/>
        </w:rPr>
        <w:t>, with</w:t>
      </w:r>
      <w:r w:rsidR="00364F0D" w:rsidRPr="001720E8">
        <w:rPr>
          <w:rFonts w:asciiTheme="minorHAnsi" w:hAnsiTheme="minorHAnsi"/>
          <w:sz w:val="22"/>
          <w:szCs w:val="22"/>
        </w:rPr>
        <w:t xml:space="preserve"> </w:t>
      </w:r>
      <w:r w:rsidR="00FE6DB8" w:rsidRPr="001720E8">
        <w:rPr>
          <w:rFonts w:asciiTheme="minorHAnsi" w:hAnsiTheme="minorHAnsi"/>
          <w:sz w:val="22"/>
          <w:szCs w:val="22"/>
        </w:rPr>
        <w:t xml:space="preserve">30 </w:t>
      </w:r>
      <w:r w:rsidR="00C96C25" w:rsidRPr="001720E8">
        <w:rPr>
          <w:rFonts w:asciiTheme="minorHAnsi" w:hAnsiTheme="minorHAnsi"/>
          <w:sz w:val="22"/>
          <w:szCs w:val="22"/>
        </w:rPr>
        <w:t xml:space="preserve">responses </w:t>
      </w:r>
      <w:r w:rsidRPr="001720E8">
        <w:rPr>
          <w:rFonts w:asciiTheme="minorHAnsi" w:hAnsiTheme="minorHAnsi"/>
          <w:sz w:val="22"/>
          <w:szCs w:val="22"/>
        </w:rPr>
        <w:t>o</w:t>
      </w:r>
      <w:r w:rsidR="00364F0D" w:rsidRPr="001720E8">
        <w:rPr>
          <w:rFonts w:asciiTheme="minorHAnsi" w:hAnsiTheme="minorHAnsi"/>
          <w:sz w:val="22"/>
          <w:szCs w:val="22"/>
        </w:rPr>
        <w:t>n the development of new technolog</w:t>
      </w:r>
      <w:r w:rsidR="003D7CBF" w:rsidRPr="001720E8">
        <w:rPr>
          <w:rFonts w:asciiTheme="minorHAnsi" w:hAnsiTheme="minorHAnsi"/>
          <w:sz w:val="22"/>
          <w:szCs w:val="22"/>
        </w:rPr>
        <w:t>y to detect and manage IAS.</w:t>
      </w:r>
      <w:r w:rsidR="00364F0D" w:rsidRPr="001720E8">
        <w:rPr>
          <w:rFonts w:asciiTheme="minorHAnsi" w:hAnsiTheme="minorHAnsi"/>
          <w:sz w:val="22"/>
          <w:szCs w:val="22"/>
        </w:rPr>
        <w:t xml:space="preserve"> Several </w:t>
      </w:r>
      <w:r w:rsidR="00C96C25" w:rsidRPr="001720E8">
        <w:rPr>
          <w:rFonts w:asciiTheme="minorHAnsi" w:hAnsiTheme="minorHAnsi"/>
          <w:sz w:val="22"/>
          <w:szCs w:val="22"/>
        </w:rPr>
        <w:t>issues</w:t>
      </w:r>
      <w:r w:rsidR="00364F0D" w:rsidRPr="001720E8">
        <w:rPr>
          <w:rFonts w:asciiTheme="minorHAnsi" w:hAnsiTheme="minorHAnsi"/>
          <w:sz w:val="22"/>
          <w:szCs w:val="22"/>
        </w:rPr>
        <w:t xml:space="preserve"> relate to the use of genetic tools including next generation DNA sequencing of environmental samples</w:t>
      </w:r>
      <w:r w:rsidRPr="001720E8">
        <w:rPr>
          <w:rFonts w:asciiTheme="minorHAnsi" w:hAnsiTheme="minorHAnsi"/>
          <w:sz w:val="22"/>
          <w:szCs w:val="22"/>
        </w:rPr>
        <w:t xml:space="preserve"> </w:t>
      </w:r>
      <w:r w:rsidRPr="001720E8">
        <w:rPr>
          <w:rFonts w:asciiTheme="minorHAnsi" w:hAnsiTheme="minorHAnsi"/>
          <w:sz w:val="22"/>
          <w:szCs w:val="22"/>
        </w:rPr>
        <w:lastRenderedPageBreak/>
        <w:t>(</w:t>
      </w:r>
      <w:proofErr w:type="spellStart"/>
      <w:r w:rsidR="00364F0D" w:rsidRPr="001720E8">
        <w:rPr>
          <w:rFonts w:asciiTheme="minorHAnsi" w:hAnsiTheme="minorHAnsi"/>
          <w:sz w:val="22"/>
          <w:szCs w:val="22"/>
        </w:rPr>
        <w:t>eDNA</w:t>
      </w:r>
      <w:proofErr w:type="spellEnd"/>
      <w:r w:rsidRPr="001720E8">
        <w:rPr>
          <w:rFonts w:asciiTheme="minorHAnsi" w:hAnsiTheme="minorHAnsi"/>
          <w:sz w:val="22"/>
          <w:szCs w:val="22"/>
        </w:rPr>
        <w:t>)</w:t>
      </w:r>
      <w:r w:rsidR="00364F0D" w:rsidRPr="001720E8">
        <w:rPr>
          <w:rFonts w:asciiTheme="minorHAnsi" w:hAnsiTheme="minorHAnsi"/>
          <w:sz w:val="22"/>
          <w:szCs w:val="22"/>
        </w:rPr>
        <w:t xml:space="preserve">, that could be useful to detect even small IAS populations in the environment as well as in pathways. Techniques involving genetic modifications such as gene drive (i.e. genome editing of target organisms to alter their populations) are reported as possible advances for IAS control while respondents are also aware of their possible environmental risks. Further progress is expected for example in remote operating machinery for detection and control, selective pesticide development, non-toxic biofouling solutions, fertility control and smartphone applications. In relation to </w:t>
      </w:r>
      <w:r w:rsidR="003D7CBF" w:rsidRPr="001720E8">
        <w:rPr>
          <w:rFonts w:asciiTheme="minorHAnsi" w:hAnsiTheme="minorHAnsi"/>
          <w:sz w:val="22"/>
          <w:szCs w:val="22"/>
        </w:rPr>
        <w:t xml:space="preserve">the topic of </w:t>
      </w:r>
      <w:r w:rsidR="00364F0D" w:rsidRPr="001720E8">
        <w:rPr>
          <w:rFonts w:asciiTheme="minorHAnsi" w:hAnsiTheme="minorHAnsi"/>
          <w:sz w:val="22"/>
          <w:szCs w:val="22"/>
        </w:rPr>
        <w:t>management</w:t>
      </w:r>
      <w:r w:rsidR="003D7CBF" w:rsidRPr="001720E8">
        <w:rPr>
          <w:rFonts w:asciiTheme="minorHAnsi" w:hAnsiTheme="minorHAnsi"/>
          <w:sz w:val="22"/>
          <w:szCs w:val="22"/>
        </w:rPr>
        <w:t xml:space="preserve"> and control (28 </w:t>
      </w:r>
      <w:r w:rsidR="00C96C25" w:rsidRPr="001720E8">
        <w:rPr>
          <w:rFonts w:asciiTheme="minorHAnsi" w:hAnsiTheme="minorHAnsi"/>
          <w:sz w:val="22"/>
          <w:szCs w:val="22"/>
        </w:rPr>
        <w:t>respondents</w:t>
      </w:r>
      <w:r w:rsidR="003D7CBF" w:rsidRPr="001720E8">
        <w:rPr>
          <w:rFonts w:asciiTheme="minorHAnsi" w:hAnsiTheme="minorHAnsi"/>
          <w:sz w:val="22"/>
          <w:szCs w:val="22"/>
        </w:rPr>
        <w:t>)</w:t>
      </w:r>
      <w:r w:rsidR="00364F0D" w:rsidRPr="001720E8">
        <w:rPr>
          <w:rFonts w:asciiTheme="minorHAnsi" w:hAnsiTheme="minorHAnsi"/>
          <w:sz w:val="22"/>
          <w:szCs w:val="22"/>
        </w:rPr>
        <w:t xml:space="preserve">, </w:t>
      </w:r>
      <w:r w:rsidR="00C96C25" w:rsidRPr="001720E8">
        <w:rPr>
          <w:rFonts w:asciiTheme="minorHAnsi" w:hAnsiTheme="minorHAnsi"/>
          <w:sz w:val="22"/>
          <w:szCs w:val="22"/>
        </w:rPr>
        <w:t>participants</w:t>
      </w:r>
      <w:r w:rsidR="00152771" w:rsidRPr="001720E8">
        <w:rPr>
          <w:rFonts w:asciiTheme="minorHAnsi" w:hAnsiTheme="minorHAnsi"/>
          <w:sz w:val="22"/>
          <w:szCs w:val="22"/>
        </w:rPr>
        <w:t xml:space="preserve"> strongly </w:t>
      </w:r>
      <w:r w:rsidR="00126185" w:rsidRPr="001720E8">
        <w:rPr>
          <w:rFonts w:asciiTheme="minorHAnsi" w:hAnsiTheme="minorHAnsi"/>
          <w:sz w:val="22"/>
          <w:szCs w:val="22"/>
        </w:rPr>
        <w:t>emphasis</w:t>
      </w:r>
      <w:r w:rsidR="00843DC6" w:rsidRPr="001720E8">
        <w:rPr>
          <w:rFonts w:asciiTheme="minorHAnsi" w:hAnsiTheme="minorHAnsi"/>
          <w:sz w:val="22"/>
          <w:szCs w:val="22"/>
        </w:rPr>
        <w:t xml:space="preserve">e </w:t>
      </w:r>
      <w:r w:rsidR="00364F0D" w:rsidRPr="001720E8">
        <w:rPr>
          <w:rFonts w:asciiTheme="minorHAnsi" w:hAnsiTheme="minorHAnsi"/>
          <w:sz w:val="22"/>
          <w:szCs w:val="22"/>
        </w:rPr>
        <w:t xml:space="preserve">the need for increased </w:t>
      </w:r>
      <w:r w:rsidR="00152771" w:rsidRPr="001720E8">
        <w:rPr>
          <w:rFonts w:asciiTheme="minorHAnsi" w:hAnsiTheme="minorHAnsi"/>
          <w:sz w:val="22"/>
          <w:szCs w:val="22"/>
        </w:rPr>
        <w:t xml:space="preserve">stakeholder </w:t>
      </w:r>
      <w:r w:rsidR="00364F0D" w:rsidRPr="001720E8">
        <w:rPr>
          <w:rFonts w:asciiTheme="minorHAnsi" w:hAnsiTheme="minorHAnsi"/>
          <w:sz w:val="22"/>
          <w:szCs w:val="22"/>
        </w:rPr>
        <w:t xml:space="preserve">collaboration, </w:t>
      </w:r>
      <w:r w:rsidR="00152771" w:rsidRPr="001720E8">
        <w:rPr>
          <w:rFonts w:asciiTheme="minorHAnsi" w:hAnsiTheme="minorHAnsi"/>
          <w:sz w:val="22"/>
          <w:szCs w:val="22"/>
        </w:rPr>
        <w:t>in particular among</w:t>
      </w:r>
      <w:r w:rsidR="00843DC6" w:rsidRPr="001720E8">
        <w:rPr>
          <w:rFonts w:asciiTheme="minorHAnsi" w:hAnsiTheme="minorHAnsi"/>
          <w:sz w:val="22"/>
          <w:szCs w:val="22"/>
        </w:rPr>
        <w:t xml:space="preserve"> </w:t>
      </w:r>
      <w:r w:rsidR="00364F0D" w:rsidRPr="001720E8">
        <w:rPr>
          <w:rFonts w:asciiTheme="minorHAnsi" w:hAnsiTheme="minorHAnsi"/>
          <w:sz w:val="22"/>
          <w:szCs w:val="22"/>
        </w:rPr>
        <w:t>politicians, regulators and local citizens</w:t>
      </w:r>
      <w:r w:rsidR="00152771" w:rsidRPr="001720E8">
        <w:rPr>
          <w:rFonts w:asciiTheme="minorHAnsi" w:hAnsiTheme="minorHAnsi"/>
          <w:sz w:val="22"/>
          <w:szCs w:val="22"/>
        </w:rPr>
        <w:t xml:space="preserve">. </w:t>
      </w:r>
      <w:r w:rsidR="00843DC6" w:rsidRPr="001720E8">
        <w:rPr>
          <w:rFonts w:asciiTheme="minorHAnsi" w:hAnsiTheme="minorHAnsi"/>
          <w:sz w:val="22"/>
          <w:szCs w:val="22"/>
        </w:rPr>
        <w:t xml:space="preserve">Despite these positive ideas </w:t>
      </w:r>
      <w:r w:rsidRPr="001720E8">
        <w:rPr>
          <w:rFonts w:asciiTheme="minorHAnsi" w:hAnsiTheme="minorHAnsi"/>
          <w:sz w:val="22"/>
          <w:szCs w:val="22"/>
        </w:rPr>
        <w:t xml:space="preserve">about </w:t>
      </w:r>
      <w:r w:rsidR="00843DC6" w:rsidRPr="001720E8">
        <w:rPr>
          <w:rFonts w:asciiTheme="minorHAnsi" w:hAnsiTheme="minorHAnsi"/>
          <w:sz w:val="22"/>
          <w:szCs w:val="22"/>
        </w:rPr>
        <w:t>how management could become more efficient</w:t>
      </w:r>
      <w:r w:rsidR="00B17979" w:rsidRPr="001720E8">
        <w:rPr>
          <w:rFonts w:asciiTheme="minorHAnsi" w:hAnsiTheme="minorHAnsi"/>
          <w:sz w:val="22"/>
          <w:szCs w:val="22"/>
        </w:rPr>
        <w:t>,</w:t>
      </w:r>
      <w:r w:rsidR="00843DC6" w:rsidRPr="001720E8">
        <w:rPr>
          <w:rFonts w:asciiTheme="minorHAnsi" w:hAnsiTheme="minorHAnsi"/>
          <w:sz w:val="22"/>
          <w:szCs w:val="22"/>
        </w:rPr>
        <w:t xml:space="preserve"> </w:t>
      </w:r>
      <w:r w:rsidR="00364F0D" w:rsidRPr="001720E8">
        <w:rPr>
          <w:rFonts w:asciiTheme="minorHAnsi" w:hAnsiTheme="minorHAnsi"/>
          <w:sz w:val="22"/>
          <w:szCs w:val="22"/>
        </w:rPr>
        <w:t>the</w:t>
      </w:r>
      <w:r w:rsidR="00843DC6" w:rsidRPr="001720E8">
        <w:rPr>
          <w:rFonts w:asciiTheme="minorHAnsi" w:hAnsiTheme="minorHAnsi"/>
          <w:sz w:val="22"/>
          <w:szCs w:val="22"/>
        </w:rPr>
        <w:t xml:space="preserve"> outlook is far less optimistic regarding the necessary resources for implementation</w:t>
      </w:r>
      <w:r w:rsidR="00B17979" w:rsidRPr="001720E8">
        <w:rPr>
          <w:rFonts w:asciiTheme="minorHAnsi" w:hAnsiTheme="minorHAnsi"/>
          <w:sz w:val="22"/>
          <w:szCs w:val="22"/>
        </w:rPr>
        <w:t>. M</w:t>
      </w:r>
      <w:r w:rsidR="0045597D" w:rsidRPr="001720E8">
        <w:rPr>
          <w:rFonts w:asciiTheme="minorHAnsi" w:hAnsiTheme="minorHAnsi"/>
          <w:sz w:val="22"/>
          <w:szCs w:val="22"/>
        </w:rPr>
        <w:t xml:space="preserve">ost of the 28 issues within this topic </w:t>
      </w:r>
      <w:r w:rsidR="00B17979" w:rsidRPr="001720E8">
        <w:rPr>
          <w:rFonts w:asciiTheme="minorHAnsi" w:hAnsiTheme="minorHAnsi"/>
          <w:sz w:val="22"/>
          <w:szCs w:val="22"/>
        </w:rPr>
        <w:t xml:space="preserve">concerned </w:t>
      </w:r>
      <w:r w:rsidR="00364F0D" w:rsidRPr="001720E8">
        <w:rPr>
          <w:rFonts w:asciiTheme="minorHAnsi" w:hAnsiTheme="minorHAnsi"/>
          <w:sz w:val="22"/>
          <w:szCs w:val="22"/>
        </w:rPr>
        <w:t>the lack of, or future decline in</w:t>
      </w:r>
      <w:r w:rsidRPr="001720E8">
        <w:rPr>
          <w:rFonts w:asciiTheme="minorHAnsi" w:hAnsiTheme="minorHAnsi"/>
          <w:sz w:val="22"/>
          <w:szCs w:val="22"/>
        </w:rPr>
        <w:t>,</w:t>
      </w:r>
      <w:r w:rsidR="00364F0D" w:rsidRPr="001720E8">
        <w:rPr>
          <w:rFonts w:asciiTheme="minorHAnsi" w:hAnsiTheme="minorHAnsi"/>
          <w:sz w:val="22"/>
          <w:szCs w:val="22"/>
        </w:rPr>
        <w:t xml:space="preserve"> resources</w:t>
      </w:r>
      <w:r w:rsidR="003B2074" w:rsidRPr="001720E8">
        <w:rPr>
          <w:rFonts w:asciiTheme="minorHAnsi" w:hAnsiTheme="minorHAnsi"/>
          <w:sz w:val="22"/>
          <w:szCs w:val="22"/>
        </w:rPr>
        <w:t xml:space="preserve">. </w:t>
      </w:r>
    </w:p>
    <w:p w14:paraId="7A844CC4" w14:textId="77777777" w:rsidR="00573143" w:rsidRPr="001720E8" w:rsidRDefault="008B2870" w:rsidP="005F2BA4">
      <w:pPr>
        <w:spacing w:line="276" w:lineRule="auto"/>
        <w:outlineLvl w:val="0"/>
        <w:rPr>
          <w:rFonts w:asciiTheme="minorHAnsi" w:hAnsiTheme="minorHAnsi"/>
          <w:i/>
          <w:sz w:val="22"/>
          <w:szCs w:val="22"/>
          <w:u w:val="single"/>
        </w:rPr>
      </w:pPr>
      <w:r w:rsidRPr="001720E8">
        <w:rPr>
          <w:rFonts w:asciiTheme="minorHAnsi" w:hAnsiTheme="minorHAnsi"/>
          <w:i/>
          <w:sz w:val="22"/>
          <w:szCs w:val="22"/>
          <w:u w:val="single"/>
        </w:rPr>
        <w:t xml:space="preserve">3.1.5 </w:t>
      </w:r>
      <w:r w:rsidR="00364F0D" w:rsidRPr="001720E8">
        <w:rPr>
          <w:rFonts w:asciiTheme="minorHAnsi" w:hAnsiTheme="minorHAnsi"/>
          <w:i/>
          <w:sz w:val="22"/>
          <w:szCs w:val="22"/>
          <w:u w:val="single"/>
        </w:rPr>
        <w:t>IAS regulations, policy and implementation, and research</w:t>
      </w:r>
    </w:p>
    <w:p w14:paraId="4081E274" w14:textId="37AA5283" w:rsidR="00573143" w:rsidRPr="001720E8" w:rsidRDefault="00364F0D" w:rsidP="005F2BA4">
      <w:pPr>
        <w:spacing w:line="276" w:lineRule="auto"/>
        <w:rPr>
          <w:rFonts w:asciiTheme="minorHAnsi" w:hAnsiTheme="minorHAnsi"/>
          <w:sz w:val="22"/>
          <w:szCs w:val="22"/>
        </w:rPr>
      </w:pPr>
      <w:r w:rsidRPr="001720E8">
        <w:rPr>
          <w:rFonts w:asciiTheme="minorHAnsi" w:hAnsiTheme="minorHAnsi"/>
          <w:sz w:val="22"/>
          <w:szCs w:val="22"/>
        </w:rPr>
        <w:t xml:space="preserve">Advancing legislation on IAS and improving its implementation </w:t>
      </w:r>
      <w:r w:rsidR="0051252F" w:rsidRPr="001720E8">
        <w:rPr>
          <w:rFonts w:asciiTheme="minorHAnsi" w:hAnsiTheme="minorHAnsi"/>
          <w:sz w:val="22"/>
          <w:szCs w:val="22"/>
        </w:rPr>
        <w:t>was</w:t>
      </w:r>
      <w:r w:rsidRPr="001720E8">
        <w:rPr>
          <w:rFonts w:asciiTheme="minorHAnsi" w:hAnsiTheme="minorHAnsi"/>
          <w:sz w:val="22"/>
          <w:szCs w:val="22"/>
        </w:rPr>
        <w:t xml:space="preserve"> mentioned by 3</w:t>
      </w:r>
      <w:r w:rsidR="003D472B" w:rsidRPr="001720E8">
        <w:rPr>
          <w:rFonts w:asciiTheme="minorHAnsi" w:hAnsiTheme="minorHAnsi"/>
          <w:sz w:val="22"/>
          <w:szCs w:val="22"/>
        </w:rPr>
        <w:t>6</w:t>
      </w:r>
      <w:r w:rsidRPr="001720E8">
        <w:rPr>
          <w:rFonts w:asciiTheme="minorHAnsi" w:hAnsiTheme="minorHAnsi"/>
          <w:sz w:val="22"/>
          <w:szCs w:val="22"/>
        </w:rPr>
        <w:t xml:space="preserve"> respondents and thus ranked in fifth place. </w:t>
      </w:r>
      <w:r w:rsidR="00B17979" w:rsidRPr="001720E8">
        <w:rPr>
          <w:rFonts w:asciiTheme="minorHAnsi" w:hAnsiTheme="minorHAnsi"/>
          <w:sz w:val="22"/>
          <w:szCs w:val="22"/>
        </w:rPr>
        <w:t xml:space="preserve">For reducing future </w:t>
      </w:r>
      <w:proofErr w:type="gramStart"/>
      <w:r w:rsidR="00B17979" w:rsidRPr="001720E8">
        <w:rPr>
          <w:rFonts w:asciiTheme="minorHAnsi" w:hAnsiTheme="minorHAnsi"/>
          <w:sz w:val="22"/>
          <w:szCs w:val="22"/>
        </w:rPr>
        <w:t>invasions ,</w:t>
      </w:r>
      <w:proofErr w:type="gramEnd"/>
      <w:r w:rsidR="00B17979" w:rsidRPr="001720E8">
        <w:rPr>
          <w:rFonts w:asciiTheme="minorHAnsi" w:hAnsiTheme="minorHAnsi"/>
          <w:sz w:val="22"/>
          <w:szCs w:val="22"/>
        </w:rPr>
        <w:t xml:space="preserve"> t</w:t>
      </w:r>
      <w:r w:rsidRPr="001720E8">
        <w:rPr>
          <w:rFonts w:asciiTheme="minorHAnsi" w:hAnsiTheme="minorHAnsi"/>
          <w:sz w:val="22"/>
          <w:szCs w:val="22"/>
        </w:rPr>
        <w:t>he majority of respondents explicitly mentioned the importance of establishing legally binding global agreements that focus on the role of trade in general, or high-risk pathways in particular. The call for strengthening global IAS policies was expressed by respondents that worked in a wide range of applied fields (biodiversity conservation, agriculture, forestry, aquaculture), but much less so by respondents interested primarily in basic science</w:t>
      </w:r>
      <w:r w:rsidR="00E66DC2" w:rsidRPr="001720E8">
        <w:rPr>
          <w:rFonts w:asciiTheme="minorHAnsi" w:hAnsiTheme="minorHAnsi"/>
          <w:sz w:val="22"/>
          <w:szCs w:val="22"/>
        </w:rPr>
        <w:t xml:space="preserve"> (Figure 2a</w:t>
      </w:r>
      <w:r w:rsidR="002C4D78" w:rsidRPr="001720E8">
        <w:rPr>
          <w:rFonts w:asciiTheme="minorHAnsi" w:hAnsiTheme="minorHAnsi"/>
          <w:sz w:val="22"/>
          <w:szCs w:val="22"/>
        </w:rPr>
        <w:t>)</w:t>
      </w:r>
      <w:r w:rsidRPr="001720E8">
        <w:rPr>
          <w:rFonts w:asciiTheme="minorHAnsi" w:hAnsiTheme="minorHAnsi"/>
          <w:sz w:val="22"/>
          <w:szCs w:val="22"/>
        </w:rPr>
        <w:t xml:space="preserve">. </w:t>
      </w:r>
    </w:p>
    <w:p w14:paraId="51D961AB" w14:textId="26F8F9A1" w:rsidR="0002646B" w:rsidRPr="001720E8" w:rsidRDefault="006262BD" w:rsidP="005F2BA4">
      <w:pPr>
        <w:spacing w:line="276" w:lineRule="auto"/>
        <w:rPr>
          <w:rFonts w:asciiTheme="minorHAnsi" w:hAnsiTheme="minorHAnsi"/>
          <w:sz w:val="22"/>
          <w:szCs w:val="22"/>
        </w:rPr>
      </w:pPr>
      <w:r w:rsidRPr="001720E8">
        <w:rPr>
          <w:rFonts w:asciiTheme="minorHAnsi" w:hAnsiTheme="minorHAnsi"/>
          <w:sz w:val="22"/>
          <w:szCs w:val="22"/>
        </w:rPr>
        <w:t xml:space="preserve">The topic of research </w:t>
      </w:r>
      <w:r w:rsidR="00364F0D" w:rsidRPr="001720E8">
        <w:rPr>
          <w:rFonts w:asciiTheme="minorHAnsi" w:hAnsiTheme="minorHAnsi"/>
          <w:sz w:val="22"/>
          <w:szCs w:val="22"/>
        </w:rPr>
        <w:t>on IAS</w:t>
      </w:r>
      <w:r w:rsidR="001F179E" w:rsidRPr="001720E8">
        <w:rPr>
          <w:rFonts w:asciiTheme="minorHAnsi" w:hAnsiTheme="minorHAnsi"/>
          <w:sz w:val="22"/>
          <w:szCs w:val="22"/>
        </w:rPr>
        <w:t xml:space="preserve"> </w:t>
      </w:r>
      <w:r w:rsidRPr="001720E8">
        <w:rPr>
          <w:rFonts w:asciiTheme="minorHAnsi" w:hAnsiTheme="minorHAnsi"/>
          <w:sz w:val="22"/>
          <w:szCs w:val="22"/>
        </w:rPr>
        <w:t xml:space="preserve">includes </w:t>
      </w:r>
      <w:r w:rsidR="001F179E" w:rsidRPr="001720E8">
        <w:rPr>
          <w:rFonts w:asciiTheme="minorHAnsi" w:hAnsiTheme="minorHAnsi"/>
          <w:sz w:val="22"/>
          <w:szCs w:val="22"/>
        </w:rPr>
        <w:t xml:space="preserve">22 </w:t>
      </w:r>
      <w:r w:rsidRPr="001720E8">
        <w:rPr>
          <w:rFonts w:asciiTheme="minorHAnsi" w:hAnsiTheme="minorHAnsi"/>
          <w:sz w:val="22"/>
          <w:szCs w:val="22"/>
        </w:rPr>
        <w:t>issues submitted by respondents</w:t>
      </w:r>
      <w:r w:rsidR="00364F0D" w:rsidRPr="001720E8">
        <w:rPr>
          <w:rFonts w:asciiTheme="minorHAnsi" w:hAnsiTheme="minorHAnsi"/>
          <w:sz w:val="22"/>
          <w:szCs w:val="22"/>
        </w:rPr>
        <w:t xml:space="preserve">. Issues mentioned to be addressed by scientific inquiry cover a broad range of themes including interaction with other features of environmental change, progress </w:t>
      </w:r>
      <w:r w:rsidR="00B17979" w:rsidRPr="001720E8">
        <w:rPr>
          <w:rFonts w:asciiTheme="minorHAnsi" w:hAnsiTheme="minorHAnsi"/>
          <w:sz w:val="22"/>
          <w:szCs w:val="22"/>
        </w:rPr>
        <w:t xml:space="preserve">achievements </w:t>
      </w:r>
      <w:r w:rsidR="00364F0D" w:rsidRPr="001720E8">
        <w:rPr>
          <w:rFonts w:asciiTheme="minorHAnsi" w:hAnsiTheme="minorHAnsi"/>
          <w:sz w:val="22"/>
          <w:szCs w:val="22"/>
        </w:rPr>
        <w:t xml:space="preserve">on impacts and risks of IAS, and </w:t>
      </w:r>
      <w:r w:rsidR="00B17979" w:rsidRPr="001720E8">
        <w:rPr>
          <w:rFonts w:asciiTheme="minorHAnsi" w:hAnsiTheme="minorHAnsi"/>
          <w:sz w:val="22"/>
          <w:szCs w:val="22"/>
        </w:rPr>
        <w:t xml:space="preserve">exploration of </w:t>
      </w:r>
      <w:r w:rsidR="00364F0D" w:rsidRPr="001720E8">
        <w:rPr>
          <w:rFonts w:asciiTheme="minorHAnsi" w:hAnsiTheme="minorHAnsi"/>
          <w:sz w:val="22"/>
          <w:szCs w:val="22"/>
        </w:rPr>
        <w:t xml:space="preserve">the role of new approaches such as citizen science. </w:t>
      </w:r>
    </w:p>
    <w:p w14:paraId="14BEC500" w14:textId="77777777" w:rsidR="00F90118" w:rsidRDefault="00F90118" w:rsidP="005F2BA4">
      <w:pPr>
        <w:spacing w:line="276" w:lineRule="auto"/>
        <w:rPr>
          <w:rFonts w:asciiTheme="minorHAnsi" w:hAnsiTheme="minorHAnsi"/>
          <w:b/>
          <w:bCs/>
          <w:iCs/>
          <w:sz w:val="22"/>
          <w:szCs w:val="22"/>
        </w:rPr>
      </w:pPr>
    </w:p>
    <w:p w14:paraId="1B84BBAF" w14:textId="77777777" w:rsidR="00573143" w:rsidRPr="001720E8" w:rsidRDefault="008B2870" w:rsidP="005F2BA4">
      <w:pPr>
        <w:spacing w:line="276" w:lineRule="auto"/>
        <w:rPr>
          <w:rFonts w:asciiTheme="minorHAnsi" w:hAnsiTheme="minorHAnsi"/>
          <w:b/>
          <w:bCs/>
          <w:iCs/>
          <w:sz w:val="22"/>
          <w:szCs w:val="22"/>
        </w:rPr>
      </w:pPr>
      <w:r w:rsidRPr="001720E8">
        <w:rPr>
          <w:rFonts w:asciiTheme="minorHAnsi" w:hAnsiTheme="minorHAnsi"/>
          <w:b/>
          <w:bCs/>
          <w:iCs/>
          <w:sz w:val="22"/>
          <w:szCs w:val="22"/>
        </w:rPr>
        <w:t xml:space="preserve">3.2 </w:t>
      </w:r>
      <w:r w:rsidR="00FE2F2B" w:rsidRPr="001720E8">
        <w:rPr>
          <w:rFonts w:asciiTheme="minorHAnsi" w:hAnsiTheme="minorHAnsi"/>
          <w:b/>
          <w:bCs/>
          <w:iCs/>
          <w:sz w:val="22"/>
          <w:szCs w:val="22"/>
        </w:rPr>
        <w:t>Topics</w:t>
      </w:r>
      <w:r w:rsidR="00364F0D" w:rsidRPr="001720E8">
        <w:rPr>
          <w:rFonts w:asciiTheme="minorHAnsi" w:hAnsiTheme="minorHAnsi"/>
          <w:b/>
          <w:bCs/>
          <w:iCs/>
          <w:sz w:val="22"/>
          <w:szCs w:val="22"/>
        </w:rPr>
        <w:t xml:space="preserve"> </w:t>
      </w:r>
      <w:r w:rsidR="0002646B" w:rsidRPr="001720E8">
        <w:rPr>
          <w:rFonts w:asciiTheme="minorHAnsi" w:hAnsiTheme="minorHAnsi"/>
          <w:b/>
          <w:bCs/>
          <w:iCs/>
          <w:sz w:val="22"/>
          <w:szCs w:val="22"/>
        </w:rPr>
        <w:t>at</w:t>
      </w:r>
      <w:r w:rsidR="00364F0D" w:rsidRPr="001720E8">
        <w:rPr>
          <w:rFonts w:asciiTheme="minorHAnsi" w:hAnsiTheme="minorHAnsi"/>
          <w:b/>
          <w:bCs/>
          <w:iCs/>
          <w:sz w:val="22"/>
          <w:szCs w:val="22"/>
        </w:rPr>
        <w:t xml:space="preserve"> respondents’ working level </w:t>
      </w:r>
    </w:p>
    <w:p w14:paraId="4E20E4E4" w14:textId="7A583E31" w:rsidR="007A151E" w:rsidRPr="001720E8" w:rsidRDefault="00E0182F" w:rsidP="005F2BA4">
      <w:pPr>
        <w:spacing w:line="276" w:lineRule="auto"/>
        <w:rPr>
          <w:rFonts w:asciiTheme="minorHAnsi" w:hAnsiTheme="minorHAnsi"/>
          <w:sz w:val="22"/>
          <w:szCs w:val="22"/>
        </w:rPr>
      </w:pPr>
      <w:r w:rsidRPr="001720E8">
        <w:rPr>
          <w:rFonts w:asciiTheme="minorHAnsi" w:hAnsiTheme="minorHAnsi"/>
          <w:sz w:val="22"/>
          <w:szCs w:val="22"/>
        </w:rPr>
        <w:t>While the submitted i</w:t>
      </w:r>
      <w:r w:rsidR="00364F0D" w:rsidRPr="001720E8">
        <w:rPr>
          <w:rFonts w:asciiTheme="minorHAnsi" w:hAnsiTheme="minorHAnsi"/>
          <w:sz w:val="22"/>
          <w:szCs w:val="22"/>
        </w:rPr>
        <w:t xml:space="preserve">ssues at the working level are </w:t>
      </w:r>
      <w:r w:rsidR="00D60AFF" w:rsidRPr="001720E8">
        <w:rPr>
          <w:rFonts w:asciiTheme="minorHAnsi" w:hAnsiTheme="minorHAnsi"/>
          <w:sz w:val="22"/>
          <w:szCs w:val="22"/>
        </w:rPr>
        <w:t>broadly</w:t>
      </w:r>
      <w:r w:rsidR="00C818D8" w:rsidRPr="001720E8">
        <w:rPr>
          <w:rFonts w:asciiTheme="minorHAnsi" w:hAnsiTheme="minorHAnsi"/>
          <w:sz w:val="22"/>
          <w:szCs w:val="22"/>
        </w:rPr>
        <w:t xml:space="preserve"> </w:t>
      </w:r>
      <w:r w:rsidR="00364F0D" w:rsidRPr="001720E8">
        <w:rPr>
          <w:rFonts w:asciiTheme="minorHAnsi" w:hAnsiTheme="minorHAnsi"/>
          <w:sz w:val="22"/>
          <w:szCs w:val="22"/>
        </w:rPr>
        <w:t>similar t</w:t>
      </w:r>
      <w:r w:rsidR="00882A4D" w:rsidRPr="001720E8">
        <w:rPr>
          <w:rFonts w:asciiTheme="minorHAnsi" w:hAnsiTheme="minorHAnsi"/>
          <w:sz w:val="22"/>
          <w:szCs w:val="22"/>
        </w:rPr>
        <w:t>o the global level</w:t>
      </w:r>
      <w:r w:rsidRPr="001720E8">
        <w:rPr>
          <w:rFonts w:asciiTheme="minorHAnsi" w:hAnsiTheme="minorHAnsi"/>
          <w:sz w:val="22"/>
          <w:szCs w:val="22"/>
        </w:rPr>
        <w:t>, there are s</w:t>
      </w:r>
      <w:r w:rsidR="00A51E70" w:rsidRPr="001720E8">
        <w:rPr>
          <w:rFonts w:asciiTheme="minorHAnsi" w:hAnsiTheme="minorHAnsi"/>
          <w:sz w:val="22"/>
          <w:szCs w:val="22"/>
        </w:rPr>
        <w:t>everal conspicuous differences</w:t>
      </w:r>
      <w:r w:rsidR="00425FB0" w:rsidRPr="001720E8">
        <w:rPr>
          <w:rFonts w:asciiTheme="minorHAnsi" w:hAnsiTheme="minorHAnsi"/>
          <w:sz w:val="22"/>
          <w:szCs w:val="22"/>
        </w:rPr>
        <w:t xml:space="preserve"> </w:t>
      </w:r>
      <w:r w:rsidR="00364F0D" w:rsidRPr="001720E8">
        <w:rPr>
          <w:rFonts w:asciiTheme="minorHAnsi" w:hAnsiTheme="minorHAnsi"/>
          <w:sz w:val="22"/>
          <w:szCs w:val="22"/>
        </w:rPr>
        <w:t>(Fig</w:t>
      </w:r>
      <w:r w:rsidR="00E61A21" w:rsidRPr="001720E8">
        <w:rPr>
          <w:rFonts w:asciiTheme="minorHAnsi" w:hAnsiTheme="minorHAnsi"/>
          <w:sz w:val="22"/>
          <w:szCs w:val="22"/>
        </w:rPr>
        <w:t>ure</w:t>
      </w:r>
      <w:r w:rsidR="00364F0D" w:rsidRPr="001720E8">
        <w:rPr>
          <w:rFonts w:asciiTheme="minorHAnsi" w:hAnsiTheme="minorHAnsi"/>
          <w:sz w:val="22"/>
          <w:szCs w:val="22"/>
        </w:rPr>
        <w:t xml:space="preserve"> 1)</w:t>
      </w:r>
      <w:r w:rsidR="00425FB0" w:rsidRPr="001720E8">
        <w:rPr>
          <w:rFonts w:asciiTheme="minorHAnsi" w:hAnsiTheme="minorHAnsi"/>
          <w:sz w:val="22"/>
          <w:szCs w:val="22"/>
        </w:rPr>
        <w:t xml:space="preserve"> and the </w:t>
      </w:r>
      <w:r w:rsidR="00A51E70" w:rsidRPr="001720E8">
        <w:rPr>
          <w:rFonts w:asciiTheme="minorHAnsi" w:hAnsiTheme="minorHAnsi"/>
          <w:sz w:val="22"/>
          <w:szCs w:val="22"/>
        </w:rPr>
        <w:t xml:space="preserve">list and order of the </w:t>
      </w:r>
      <w:r w:rsidR="00425FB0" w:rsidRPr="001720E8">
        <w:rPr>
          <w:rFonts w:asciiTheme="minorHAnsi" w:hAnsiTheme="minorHAnsi"/>
          <w:sz w:val="22"/>
          <w:szCs w:val="22"/>
        </w:rPr>
        <w:t>top ten</w:t>
      </w:r>
      <w:r w:rsidR="00A51E70" w:rsidRPr="001720E8">
        <w:rPr>
          <w:rFonts w:asciiTheme="minorHAnsi" w:hAnsiTheme="minorHAnsi"/>
          <w:sz w:val="22"/>
          <w:szCs w:val="22"/>
        </w:rPr>
        <w:t>-topics</w:t>
      </w:r>
      <w:r w:rsidR="00425FB0" w:rsidRPr="001720E8">
        <w:rPr>
          <w:rFonts w:asciiTheme="minorHAnsi" w:hAnsiTheme="minorHAnsi"/>
          <w:sz w:val="22"/>
          <w:szCs w:val="22"/>
        </w:rPr>
        <w:t xml:space="preserve"> vary. </w:t>
      </w:r>
      <w:r w:rsidR="00364F0D" w:rsidRPr="001720E8">
        <w:rPr>
          <w:rFonts w:asciiTheme="minorHAnsi" w:hAnsiTheme="minorHAnsi"/>
          <w:sz w:val="22"/>
          <w:szCs w:val="22"/>
        </w:rPr>
        <w:t xml:space="preserve">Most notable is that </w:t>
      </w:r>
      <w:r w:rsidR="00425FB0" w:rsidRPr="001720E8">
        <w:rPr>
          <w:rFonts w:asciiTheme="minorHAnsi" w:hAnsiTheme="minorHAnsi"/>
          <w:sz w:val="22"/>
          <w:szCs w:val="22"/>
        </w:rPr>
        <w:t xml:space="preserve">the two top global topics, </w:t>
      </w:r>
      <w:r w:rsidR="00364F0D" w:rsidRPr="001720E8">
        <w:rPr>
          <w:rFonts w:asciiTheme="minorHAnsi" w:hAnsiTheme="minorHAnsi"/>
          <w:sz w:val="22"/>
          <w:szCs w:val="22"/>
        </w:rPr>
        <w:t>“climate change” and “biodiversity and ecosystem change”</w:t>
      </w:r>
      <w:r w:rsidR="00425FB0" w:rsidRPr="001720E8">
        <w:rPr>
          <w:rFonts w:asciiTheme="minorHAnsi" w:hAnsiTheme="minorHAnsi"/>
          <w:sz w:val="22"/>
          <w:szCs w:val="22"/>
        </w:rPr>
        <w:t>,</w:t>
      </w:r>
      <w:r w:rsidR="00364F0D" w:rsidRPr="001720E8">
        <w:rPr>
          <w:rFonts w:asciiTheme="minorHAnsi" w:hAnsiTheme="minorHAnsi"/>
          <w:sz w:val="22"/>
          <w:szCs w:val="22"/>
        </w:rPr>
        <w:t xml:space="preserve"> disappear from the top ten. Instead, </w:t>
      </w:r>
      <w:r w:rsidR="00267C4A" w:rsidRPr="001720E8">
        <w:rPr>
          <w:rFonts w:asciiTheme="minorHAnsi" w:hAnsiTheme="minorHAnsi"/>
          <w:sz w:val="22"/>
          <w:szCs w:val="22"/>
        </w:rPr>
        <w:t xml:space="preserve">awareness comes top with 60 </w:t>
      </w:r>
      <w:r w:rsidR="00457C40" w:rsidRPr="001720E8">
        <w:rPr>
          <w:rFonts w:asciiTheme="minorHAnsi" w:hAnsiTheme="minorHAnsi"/>
          <w:sz w:val="22"/>
          <w:szCs w:val="22"/>
        </w:rPr>
        <w:t xml:space="preserve">respondents </w:t>
      </w:r>
      <w:r w:rsidR="00267C4A" w:rsidRPr="001720E8">
        <w:rPr>
          <w:rFonts w:asciiTheme="minorHAnsi" w:hAnsiTheme="minorHAnsi"/>
          <w:sz w:val="22"/>
          <w:szCs w:val="22"/>
        </w:rPr>
        <w:t xml:space="preserve">and </w:t>
      </w:r>
      <w:r w:rsidR="00364F0D" w:rsidRPr="001720E8">
        <w:rPr>
          <w:rFonts w:asciiTheme="minorHAnsi" w:hAnsiTheme="minorHAnsi"/>
          <w:sz w:val="22"/>
          <w:szCs w:val="22"/>
        </w:rPr>
        <w:t xml:space="preserve">topics related to management </w:t>
      </w:r>
      <w:r w:rsidR="00267C4A" w:rsidRPr="001720E8">
        <w:rPr>
          <w:rFonts w:asciiTheme="minorHAnsi" w:hAnsiTheme="minorHAnsi"/>
          <w:sz w:val="22"/>
          <w:szCs w:val="22"/>
        </w:rPr>
        <w:t xml:space="preserve">(47) </w:t>
      </w:r>
      <w:r w:rsidR="00364F0D" w:rsidRPr="001720E8">
        <w:rPr>
          <w:rFonts w:asciiTheme="minorHAnsi" w:hAnsiTheme="minorHAnsi"/>
          <w:sz w:val="22"/>
          <w:szCs w:val="22"/>
        </w:rPr>
        <w:t>and funding</w:t>
      </w:r>
      <w:r w:rsidR="00267C4A" w:rsidRPr="001720E8">
        <w:rPr>
          <w:rFonts w:asciiTheme="minorHAnsi" w:hAnsiTheme="minorHAnsi"/>
          <w:sz w:val="22"/>
          <w:szCs w:val="22"/>
        </w:rPr>
        <w:t xml:space="preserve"> (41)</w:t>
      </w:r>
      <w:r w:rsidR="00364F0D" w:rsidRPr="001720E8">
        <w:rPr>
          <w:rFonts w:asciiTheme="minorHAnsi" w:hAnsiTheme="minorHAnsi"/>
          <w:sz w:val="22"/>
          <w:szCs w:val="22"/>
        </w:rPr>
        <w:t xml:space="preserve"> get higher ranks, as do issues on early detection</w:t>
      </w:r>
      <w:r w:rsidR="00267C4A" w:rsidRPr="001720E8">
        <w:rPr>
          <w:rFonts w:asciiTheme="minorHAnsi" w:hAnsiTheme="minorHAnsi"/>
          <w:sz w:val="22"/>
          <w:szCs w:val="22"/>
        </w:rPr>
        <w:t>/</w:t>
      </w:r>
      <w:r w:rsidR="00364F0D" w:rsidRPr="001720E8">
        <w:rPr>
          <w:rFonts w:asciiTheme="minorHAnsi" w:hAnsiTheme="minorHAnsi"/>
          <w:sz w:val="22"/>
          <w:szCs w:val="22"/>
        </w:rPr>
        <w:t xml:space="preserve">prevention </w:t>
      </w:r>
      <w:r w:rsidR="00267C4A" w:rsidRPr="001720E8">
        <w:rPr>
          <w:rFonts w:asciiTheme="minorHAnsi" w:hAnsiTheme="minorHAnsi"/>
          <w:sz w:val="22"/>
          <w:szCs w:val="22"/>
        </w:rPr>
        <w:t>(36) and risk assessment (</w:t>
      </w:r>
      <w:r w:rsidR="00933527" w:rsidRPr="001720E8">
        <w:rPr>
          <w:rFonts w:asciiTheme="minorHAnsi" w:hAnsiTheme="minorHAnsi"/>
          <w:sz w:val="22"/>
          <w:szCs w:val="22"/>
        </w:rPr>
        <w:t xml:space="preserve">22) </w:t>
      </w:r>
      <w:r w:rsidR="00364F0D" w:rsidRPr="001720E8">
        <w:rPr>
          <w:rFonts w:asciiTheme="minorHAnsi" w:hAnsiTheme="minorHAnsi"/>
          <w:sz w:val="22"/>
          <w:szCs w:val="22"/>
        </w:rPr>
        <w:t xml:space="preserve">that did not feature in the top ten at the global level. At the working level, international trade is considered less relevant </w:t>
      </w:r>
      <w:r w:rsidR="00933527" w:rsidRPr="001720E8">
        <w:rPr>
          <w:rFonts w:asciiTheme="minorHAnsi" w:hAnsiTheme="minorHAnsi"/>
          <w:sz w:val="22"/>
          <w:szCs w:val="22"/>
        </w:rPr>
        <w:t xml:space="preserve">(12) </w:t>
      </w:r>
      <w:r w:rsidR="00364F0D" w:rsidRPr="001720E8">
        <w:rPr>
          <w:rFonts w:asciiTheme="minorHAnsi" w:hAnsiTheme="minorHAnsi"/>
          <w:sz w:val="22"/>
          <w:szCs w:val="22"/>
        </w:rPr>
        <w:t xml:space="preserve">whereas international and national cooperation and coordination </w:t>
      </w:r>
      <w:r w:rsidR="00933527" w:rsidRPr="001720E8">
        <w:rPr>
          <w:rFonts w:asciiTheme="minorHAnsi" w:hAnsiTheme="minorHAnsi"/>
          <w:sz w:val="22"/>
          <w:szCs w:val="22"/>
        </w:rPr>
        <w:t>(28) is</w:t>
      </w:r>
      <w:r w:rsidR="00364F0D" w:rsidRPr="001720E8">
        <w:rPr>
          <w:rFonts w:asciiTheme="minorHAnsi" w:hAnsiTheme="minorHAnsi"/>
          <w:sz w:val="22"/>
          <w:szCs w:val="22"/>
        </w:rPr>
        <w:t xml:space="preserve"> considered more important.</w:t>
      </w:r>
      <w:r w:rsidR="00D45D02" w:rsidRPr="001720E8">
        <w:rPr>
          <w:rFonts w:asciiTheme="minorHAnsi" w:hAnsiTheme="minorHAnsi"/>
          <w:sz w:val="22"/>
          <w:szCs w:val="22"/>
        </w:rPr>
        <w:t xml:space="preserve"> However, some global topics of local relevance may not have been mentioned at the working level separately, because respondents considered them when asked about the global issues, which could </w:t>
      </w:r>
      <w:r w:rsidR="00432EB8" w:rsidRPr="001720E8">
        <w:rPr>
          <w:rFonts w:asciiTheme="minorHAnsi" w:hAnsiTheme="minorHAnsi"/>
          <w:sz w:val="22"/>
          <w:szCs w:val="22"/>
        </w:rPr>
        <w:t>partially underestimate their representation</w:t>
      </w:r>
      <w:r w:rsidR="00D45D02" w:rsidRPr="001720E8">
        <w:rPr>
          <w:rFonts w:asciiTheme="minorHAnsi" w:hAnsiTheme="minorHAnsi"/>
          <w:sz w:val="22"/>
          <w:szCs w:val="22"/>
        </w:rPr>
        <w:t xml:space="preserve">. </w:t>
      </w:r>
      <w:r w:rsidR="00364F0D" w:rsidRPr="001720E8">
        <w:rPr>
          <w:rFonts w:asciiTheme="minorHAnsi" w:hAnsiTheme="minorHAnsi"/>
          <w:sz w:val="22"/>
          <w:szCs w:val="22"/>
        </w:rPr>
        <w:t>Taking into account the geographical focus o</w:t>
      </w:r>
      <w:r w:rsidR="00545057" w:rsidRPr="001720E8">
        <w:rPr>
          <w:rFonts w:asciiTheme="minorHAnsi" w:hAnsiTheme="minorHAnsi"/>
          <w:sz w:val="22"/>
          <w:szCs w:val="22"/>
        </w:rPr>
        <w:t>f the respondents’ work (Table 2</w:t>
      </w:r>
      <w:r w:rsidR="00364F0D" w:rsidRPr="001720E8">
        <w:rPr>
          <w:rFonts w:asciiTheme="minorHAnsi" w:hAnsiTheme="minorHAnsi"/>
          <w:sz w:val="22"/>
          <w:szCs w:val="22"/>
        </w:rPr>
        <w:t xml:space="preserve">) reveals further differences, although </w:t>
      </w:r>
      <w:r w:rsidR="0051252F" w:rsidRPr="001720E8">
        <w:rPr>
          <w:rFonts w:asciiTheme="minorHAnsi" w:hAnsiTheme="minorHAnsi"/>
          <w:sz w:val="22"/>
          <w:szCs w:val="22"/>
        </w:rPr>
        <w:t>some</w:t>
      </w:r>
      <w:r w:rsidR="00143525" w:rsidRPr="001720E8">
        <w:rPr>
          <w:rFonts w:asciiTheme="minorHAnsi" w:hAnsiTheme="minorHAnsi"/>
          <w:sz w:val="22"/>
          <w:szCs w:val="22"/>
        </w:rPr>
        <w:t xml:space="preserve"> </w:t>
      </w:r>
      <w:r w:rsidR="00364F0D" w:rsidRPr="001720E8">
        <w:rPr>
          <w:rFonts w:asciiTheme="minorHAnsi" w:hAnsiTheme="minorHAnsi"/>
          <w:sz w:val="22"/>
          <w:szCs w:val="22"/>
        </w:rPr>
        <w:t xml:space="preserve">respondents may work in more than one continent. </w:t>
      </w:r>
    </w:p>
    <w:p w14:paraId="7598528F" w14:textId="77777777" w:rsidR="00F90118" w:rsidRDefault="00F90118" w:rsidP="005F2BA4">
      <w:pPr>
        <w:spacing w:line="276" w:lineRule="auto"/>
        <w:rPr>
          <w:rFonts w:asciiTheme="minorHAnsi" w:hAnsiTheme="minorHAnsi"/>
          <w:b/>
          <w:bCs/>
          <w:sz w:val="22"/>
          <w:szCs w:val="22"/>
        </w:rPr>
      </w:pPr>
    </w:p>
    <w:p w14:paraId="5EF9E122" w14:textId="77777777" w:rsidR="003C0077" w:rsidRPr="001720E8" w:rsidRDefault="008B2870" w:rsidP="005F2BA4">
      <w:pPr>
        <w:spacing w:line="276" w:lineRule="auto"/>
        <w:rPr>
          <w:rFonts w:asciiTheme="minorHAnsi" w:hAnsiTheme="minorHAnsi"/>
          <w:b/>
          <w:bCs/>
          <w:sz w:val="22"/>
          <w:szCs w:val="22"/>
        </w:rPr>
      </w:pPr>
      <w:r w:rsidRPr="001720E8">
        <w:rPr>
          <w:rFonts w:asciiTheme="minorHAnsi" w:hAnsiTheme="minorHAnsi"/>
          <w:b/>
          <w:bCs/>
          <w:sz w:val="22"/>
          <w:szCs w:val="22"/>
        </w:rPr>
        <w:t xml:space="preserve">3.3 </w:t>
      </w:r>
      <w:r w:rsidR="003C0077" w:rsidRPr="001720E8">
        <w:rPr>
          <w:rFonts w:asciiTheme="minorHAnsi" w:hAnsiTheme="minorHAnsi"/>
          <w:b/>
          <w:bCs/>
          <w:sz w:val="22"/>
          <w:szCs w:val="22"/>
        </w:rPr>
        <w:t>Are researchers suggesting different topics than non-researchers?</w:t>
      </w:r>
    </w:p>
    <w:p w14:paraId="333EBB2E" w14:textId="77777777" w:rsidR="007A151E" w:rsidRPr="001720E8" w:rsidRDefault="00364F0D" w:rsidP="005F2BA4">
      <w:pPr>
        <w:spacing w:line="276" w:lineRule="auto"/>
        <w:rPr>
          <w:rFonts w:asciiTheme="minorHAnsi" w:hAnsiTheme="minorHAnsi"/>
          <w:bCs/>
          <w:sz w:val="22"/>
          <w:szCs w:val="22"/>
        </w:rPr>
      </w:pPr>
      <w:r w:rsidRPr="001720E8">
        <w:rPr>
          <w:rFonts w:asciiTheme="minorHAnsi" w:hAnsiTheme="minorHAnsi"/>
          <w:bCs/>
          <w:sz w:val="22"/>
          <w:szCs w:val="22"/>
        </w:rPr>
        <w:t xml:space="preserve">Comparing </w:t>
      </w:r>
      <w:r w:rsidRPr="001720E8">
        <w:rPr>
          <w:rFonts w:asciiTheme="minorHAnsi" w:hAnsiTheme="minorHAnsi"/>
          <w:sz w:val="22"/>
          <w:szCs w:val="22"/>
        </w:rPr>
        <w:t>respondents</w:t>
      </w:r>
      <w:r w:rsidRPr="001720E8">
        <w:rPr>
          <w:rFonts w:asciiTheme="minorHAnsi" w:hAnsiTheme="minorHAnsi"/>
          <w:bCs/>
          <w:sz w:val="22"/>
          <w:szCs w:val="22"/>
        </w:rPr>
        <w:t xml:space="preserve"> working in research to respondents who are not working in research </w:t>
      </w:r>
      <w:r w:rsidR="003C0077" w:rsidRPr="001720E8">
        <w:rPr>
          <w:rFonts w:asciiTheme="minorHAnsi" w:hAnsiTheme="minorHAnsi"/>
          <w:bCs/>
          <w:sz w:val="22"/>
          <w:szCs w:val="22"/>
        </w:rPr>
        <w:t>does not</w:t>
      </w:r>
      <w:r w:rsidRPr="001720E8">
        <w:rPr>
          <w:rFonts w:asciiTheme="minorHAnsi" w:hAnsiTheme="minorHAnsi"/>
          <w:bCs/>
          <w:sz w:val="22"/>
          <w:szCs w:val="22"/>
        </w:rPr>
        <w:t xml:space="preserve"> reveal notable differences at the global level</w:t>
      </w:r>
      <w:r w:rsidR="002B7F71" w:rsidRPr="001720E8">
        <w:rPr>
          <w:rFonts w:asciiTheme="minorHAnsi" w:hAnsiTheme="minorHAnsi"/>
          <w:bCs/>
          <w:sz w:val="22"/>
          <w:szCs w:val="22"/>
        </w:rPr>
        <w:t xml:space="preserve"> (Fig</w:t>
      </w:r>
      <w:r w:rsidR="00042BAA" w:rsidRPr="001720E8">
        <w:rPr>
          <w:rFonts w:asciiTheme="minorHAnsi" w:hAnsiTheme="minorHAnsi"/>
          <w:bCs/>
          <w:sz w:val="22"/>
          <w:szCs w:val="22"/>
        </w:rPr>
        <w:t>ure</w:t>
      </w:r>
      <w:r w:rsidR="002B7F71" w:rsidRPr="001720E8">
        <w:rPr>
          <w:rFonts w:asciiTheme="minorHAnsi" w:hAnsiTheme="minorHAnsi"/>
          <w:bCs/>
          <w:sz w:val="22"/>
          <w:szCs w:val="22"/>
        </w:rPr>
        <w:t xml:space="preserve"> 2</w:t>
      </w:r>
      <w:r w:rsidR="00042BAA" w:rsidRPr="001720E8">
        <w:rPr>
          <w:rFonts w:asciiTheme="minorHAnsi" w:hAnsiTheme="minorHAnsi"/>
          <w:bCs/>
          <w:sz w:val="22"/>
          <w:szCs w:val="22"/>
        </w:rPr>
        <w:t>a</w:t>
      </w:r>
      <w:r w:rsidR="002B7F71" w:rsidRPr="001720E8">
        <w:rPr>
          <w:rFonts w:asciiTheme="minorHAnsi" w:hAnsiTheme="minorHAnsi"/>
          <w:bCs/>
          <w:sz w:val="22"/>
          <w:szCs w:val="22"/>
        </w:rPr>
        <w:t>). H</w:t>
      </w:r>
      <w:r w:rsidRPr="001720E8">
        <w:rPr>
          <w:rFonts w:asciiTheme="minorHAnsi" w:hAnsiTheme="minorHAnsi"/>
          <w:bCs/>
          <w:sz w:val="22"/>
          <w:szCs w:val="22"/>
        </w:rPr>
        <w:t xml:space="preserve">owever, at the working </w:t>
      </w:r>
      <w:r w:rsidRPr="001720E8">
        <w:rPr>
          <w:rFonts w:asciiTheme="minorHAnsi" w:hAnsiTheme="minorHAnsi"/>
          <w:bCs/>
          <w:sz w:val="22"/>
          <w:szCs w:val="22"/>
        </w:rPr>
        <w:lastRenderedPageBreak/>
        <w:t>level</w:t>
      </w:r>
      <w:r w:rsidR="002B7F71" w:rsidRPr="001720E8">
        <w:rPr>
          <w:rFonts w:asciiTheme="minorHAnsi" w:hAnsiTheme="minorHAnsi"/>
          <w:bCs/>
          <w:sz w:val="22"/>
          <w:szCs w:val="22"/>
        </w:rPr>
        <w:t xml:space="preserve"> non-researchers </w:t>
      </w:r>
      <w:r w:rsidRPr="001720E8">
        <w:rPr>
          <w:rFonts w:asciiTheme="minorHAnsi" w:hAnsiTheme="minorHAnsi"/>
          <w:bCs/>
          <w:sz w:val="22"/>
          <w:szCs w:val="22"/>
        </w:rPr>
        <w:t>more often identify research issues than researchers, whereas researchers more often mention IAS management and control issues</w:t>
      </w:r>
      <w:r w:rsidR="005421E6" w:rsidRPr="001720E8">
        <w:rPr>
          <w:rFonts w:asciiTheme="minorHAnsi" w:hAnsiTheme="minorHAnsi"/>
          <w:bCs/>
          <w:sz w:val="22"/>
          <w:szCs w:val="22"/>
        </w:rPr>
        <w:t xml:space="preserve"> (Fig</w:t>
      </w:r>
      <w:r w:rsidR="00042BAA" w:rsidRPr="001720E8">
        <w:rPr>
          <w:rFonts w:asciiTheme="minorHAnsi" w:hAnsiTheme="minorHAnsi"/>
          <w:bCs/>
          <w:sz w:val="22"/>
          <w:szCs w:val="22"/>
        </w:rPr>
        <w:t>ure 2b</w:t>
      </w:r>
      <w:r w:rsidR="005421E6" w:rsidRPr="001720E8">
        <w:rPr>
          <w:rFonts w:asciiTheme="minorHAnsi" w:hAnsiTheme="minorHAnsi"/>
          <w:bCs/>
          <w:sz w:val="22"/>
          <w:szCs w:val="22"/>
        </w:rPr>
        <w:t>)</w:t>
      </w:r>
      <w:r w:rsidRPr="001720E8">
        <w:rPr>
          <w:rFonts w:asciiTheme="minorHAnsi" w:hAnsiTheme="minorHAnsi"/>
          <w:bCs/>
          <w:sz w:val="22"/>
          <w:szCs w:val="22"/>
        </w:rPr>
        <w:t xml:space="preserve">. </w:t>
      </w:r>
    </w:p>
    <w:p w14:paraId="105A1001" w14:textId="10328C83" w:rsidR="00A51E70" w:rsidRPr="001720E8" w:rsidRDefault="00BB0C0D" w:rsidP="005F2BA4">
      <w:pPr>
        <w:spacing w:line="276" w:lineRule="auto"/>
        <w:rPr>
          <w:rFonts w:asciiTheme="minorHAnsi" w:hAnsiTheme="minorHAnsi"/>
          <w:color w:val="000000" w:themeColor="text1"/>
          <w:sz w:val="22"/>
          <w:szCs w:val="22"/>
          <w14:textOutline w14:w="0" w14:cap="flat" w14:cmpd="sng" w14:algn="ctr">
            <w14:noFill/>
            <w14:prstDash w14:val="solid"/>
            <w14:round/>
          </w14:textOutline>
        </w:rPr>
      </w:pPr>
      <w:r w:rsidRPr="001720E8">
        <w:rPr>
          <w:rFonts w:asciiTheme="minorHAnsi" w:hAnsiTheme="minorHAnsi"/>
          <w:bCs/>
          <w:sz w:val="22"/>
          <w:szCs w:val="22"/>
        </w:rPr>
        <w:t>O</w:t>
      </w:r>
      <w:r w:rsidR="00461866" w:rsidRPr="001720E8">
        <w:rPr>
          <w:rFonts w:asciiTheme="minorHAnsi" w:hAnsiTheme="minorHAnsi"/>
          <w:bCs/>
          <w:sz w:val="22"/>
          <w:szCs w:val="22"/>
        </w:rPr>
        <w:t>ur respondents identified the highest ranked topics</w:t>
      </w:r>
      <w:r w:rsidRPr="001720E8">
        <w:rPr>
          <w:rFonts w:asciiTheme="minorHAnsi" w:hAnsiTheme="minorHAnsi"/>
          <w:bCs/>
          <w:sz w:val="22"/>
          <w:szCs w:val="22"/>
        </w:rPr>
        <w:t xml:space="preserve"> identified by </w:t>
      </w:r>
      <w:proofErr w:type="spellStart"/>
      <w:r w:rsidRPr="001720E8">
        <w:rPr>
          <w:rFonts w:asciiTheme="minorHAnsi" w:hAnsiTheme="minorHAnsi"/>
          <w:bCs/>
          <w:sz w:val="22"/>
          <w:szCs w:val="22"/>
        </w:rPr>
        <w:t>Ricciardi</w:t>
      </w:r>
      <w:proofErr w:type="spellEnd"/>
      <w:r w:rsidRPr="001720E8">
        <w:rPr>
          <w:rFonts w:asciiTheme="minorHAnsi" w:hAnsiTheme="minorHAnsi"/>
          <w:bCs/>
          <w:sz w:val="22"/>
          <w:szCs w:val="22"/>
        </w:rPr>
        <w:t xml:space="preserve"> et al. </w:t>
      </w:r>
      <w:r w:rsidRPr="001720E8">
        <w:rPr>
          <w:rFonts w:asciiTheme="minorHAnsi" w:hAnsiTheme="minorHAnsi"/>
          <w:color w:val="000000" w:themeColor="text1"/>
          <w:sz w:val="22"/>
          <w:szCs w:val="22"/>
          <w14:textOutline w14:w="0" w14:cap="flat" w14:cmpd="sng" w14:algn="ctr">
            <w14:noFill/>
            <w14:prstDash w14:val="solid"/>
            <w14:round/>
          </w14:textOutline>
        </w:rPr>
        <w:fldChar w:fldCharType="begin"/>
      </w:r>
      <w:r w:rsidR="00D238CF" w:rsidRPr="001720E8">
        <w:rPr>
          <w:rFonts w:asciiTheme="minorHAnsi" w:hAnsiTheme="minorHAnsi"/>
          <w:color w:val="000000" w:themeColor="text1"/>
          <w:sz w:val="22"/>
          <w:szCs w:val="22"/>
          <w14:textOutline w14:w="0" w14:cap="flat" w14:cmpd="sng" w14:algn="ctr">
            <w14:noFill/>
            <w14:prstDash w14:val="solid"/>
            <w14:round/>
          </w14:textOutline>
        </w:rPr>
        <w:instrText xml:space="preserve"> ADDIN EN.CITE &lt;EndNote&gt;&lt;Cite ExcludeAuth="1"&gt;&lt;Author&gt;Ricciardi&lt;/Author&gt;&lt;Year&gt;2017&lt;/Year&gt;&lt;RecNum&gt;920&lt;/RecNum&gt;&lt;DisplayText&gt;(2017)&lt;/DisplayText&gt;&lt;record&gt;&lt;rec-number&gt;920&lt;/rec-number&gt;&lt;foreign-keys&gt;&lt;key app="EN" db-id="ps50f22dk29ddoezxpp5e9xtzrzfrdeztte0" timestamp="1496927553"&gt;920&lt;/key&gt;&lt;/foreign-keys&gt;&lt;ref-type name="Journal Article"&gt;17&lt;/ref-type&gt;&lt;contributors&gt;&lt;authors&gt;&lt;author&gt;Ricciardi, Anthony&lt;/author&gt;&lt;author&gt;Blackburn, Tim M.&lt;/author&gt;&lt;author&gt;Carlton, James T.&lt;/author&gt;&lt;author&gt;Dick, Jaimie T. A.&lt;/author&gt;&lt;author&gt;Hulme, Philip E.&lt;/author&gt;&lt;author&gt;Iacarella, Josephine C.&lt;/author&gt;&lt;author&gt;Jeschke, Jonathan M.&lt;/author&gt;&lt;author&gt;Liebhold, Andrew M.&lt;/author&gt;&lt;author&gt;Lockwood, Julie L.&lt;/author&gt;&lt;author&gt;MacIsaac, Hugh J.&lt;/author&gt;&lt;author&gt;Pyšek, Petr&lt;/author&gt;&lt;author&gt;Richardson, David M.&lt;/author&gt;&lt;author&gt;Ruiz, Gregory M.&lt;/author&gt;&lt;author&gt;Simberloff, Daniel&lt;/author&gt;&lt;author&gt;Sutherland, William J.&lt;/author&gt;&lt;author&gt;Wardle, David A.&lt;/author&gt;&lt;author&gt;Aldridge, David C.&lt;/author&gt;&lt;/authors&gt;&lt;/contributors&gt;&lt;titles&gt;&lt;title&gt;Invasion Science: A Horizon Scan of Emerging Challenges and Opportunities&lt;/title&gt;&lt;secondary-title&gt;Trends in Ecology &amp;amp; Evolution&lt;/secondary-title&gt;&lt;/titles&gt;&lt;periodical&gt;&lt;full-title&gt;Trends in Ecology &amp;amp; Evolution&lt;/full-title&gt;&lt;abbr-1&gt;Trends Ecol Evol&lt;/abbr-1&gt;&lt;abbr-2&gt;Trends Ecol. Evol.&lt;/abbr-2&gt;&lt;/periodical&gt;&lt;pages&gt;464-474&lt;/pages&gt;&lt;volume&gt;32&lt;/volume&gt;&lt;number&gt;6&lt;/number&gt;&lt;keywords&gt;&lt;keyword&gt;invasive species&lt;/keyword&gt;&lt;keyword&gt;rapid evolution&lt;/keyword&gt;&lt;keyword&gt;gene drives&lt;/keyword&gt;&lt;keyword&gt;global change&lt;/keyword&gt;&lt;keyword&gt;Arctic globalization&lt;/keyword&gt;&lt;keyword&gt;microbial ecology&lt;/keyword&gt;&lt;/keywords&gt;&lt;dates&gt;&lt;year&gt;2017&lt;/year&gt;&lt;pub-dates&gt;&lt;date&gt;6//&lt;/date&gt;&lt;/pub-dates&gt;&lt;/dates&gt;&lt;isbn&gt;0169-5347&lt;/isbn&gt;&lt;urls&gt;&lt;related-urls&gt;&lt;url&gt;http://www.sciencedirect.com/science/article/pii/S0169534717300794&lt;/url&gt;&lt;/related-urls&gt;&lt;/urls&gt;&lt;electronic-resource-num&gt;/10.1016/j.tree.2017.03.007&lt;/electronic-resource-num&gt;&lt;/record&gt;&lt;/Cite&gt;&lt;/EndNote&gt;</w:instrText>
      </w:r>
      <w:r w:rsidRPr="001720E8">
        <w:rPr>
          <w:rFonts w:asciiTheme="minorHAnsi" w:hAnsiTheme="minorHAnsi"/>
          <w:color w:val="000000" w:themeColor="text1"/>
          <w:sz w:val="22"/>
          <w:szCs w:val="22"/>
          <w14:textOutline w14:w="0" w14:cap="flat" w14:cmpd="sng" w14:algn="ctr">
            <w14:noFill/>
            <w14:prstDash w14:val="solid"/>
            <w14:round/>
          </w14:textOutline>
        </w:rPr>
        <w:fldChar w:fldCharType="separate"/>
      </w:r>
      <w:r w:rsidR="00703D1C" w:rsidRPr="001720E8">
        <w:rPr>
          <w:rFonts w:asciiTheme="minorHAnsi" w:hAnsiTheme="minorHAnsi"/>
          <w:noProof/>
          <w:color w:val="000000" w:themeColor="text1"/>
          <w:sz w:val="22"/>
          <w:szCs w:val="22"/>
          <w14:textOutline w14:w="0" w14:cap="flat" w14:cmpd="sng" w14:algn="ctr">
            <w14:noFill/>
            <w14:prstDash w14:val="solid"/>
            <w14:round/>
          </w14:textOutline>
        </w:rPr>
        <w:t>(2017)</w:t>
      </w:r>
      <w:r w:rsidRPr="001720E8">
        <w:rPr>
          <w:rFonts w:asciiTheme="minorHAnsi" w:hAnsiTheme="minorHAnsi"/>
          <w:color w:val="000000" w:themeColor="text1"/>
          <w:sz w:val="22"/>
          <w:szCs w:val="22"/>
          <w14:textOutline w14:w="0" w14:cap="flat" w14:cmpd="sng" w14:algn="ctr">
            <w14:noFill/>
            <w14:prstDash w14:val="solid"/>
            <w14:round/>
          </w14:textOutline>
        </w:rPr>
        <w:fldChar w:fldCharType="end"/>
      </w:r>
      <w:r w:rsidR="00461866" w:rsidRPr="001720E8">
        <w:rPr>
          <w:rFonts w:asciiTheme="minorHAnsi" w:hAnsiTheme="minorHAnsi"/>
          <w:bCs/>
          <w:sz w:val="22"/>
          <w:szCs w:val="22"/>
        </w:rPr>
        <w:t>, for example gene drive. Both studies</w:t>
      </w:r>
      <w:r w:rsidR="00461866" w:rsidRPr="001720E8">
        <w:rPr>
          <w:rFonts w:asciiTheme="minorHAnsi" w:hAnsiTheme="minorHAnsi"/>
          <w:color w:val="000000" w:themeColor="text1"/>
          <w:sz w:val="22"/>
          <w:szCs w:val="22"/>
          <w14:textOutline w14:w="0" w14:cap="flat" w14:cmpd="sng" w14:algn="ctr">
            <w14:noFill/>
            <w14:prstDash w14:val="solid"/>
            <w14:round/>
          </w14:textOutline>
        </w:rPr>
        <w:t xml:space="preserve"> </w:t>
      </w:r>
      <w:r w:rsidR="00126185" w:rsidRPr="001720E8">
        <w:rPr>
          <w:rFonts w:asciiTheme="minorHAnsi" w:hAnsiTheme="minorHAnsi"/>
          <w:color w:val="000000" w:themeColor="text1"/>
          <w:sz w:val="22"/>
          <w:szCs w:val="22"/>
          <w14:textOutline w14:w="0" w14:cap="flat" w14:cmpd="sng" w14:algn="ctr">
            <w14:noFill/>
            <w14:prstDash w14:val="solid"/>
            <w14:round/>
          </w14:textOutline>
        </w:rPr>
        <w:t>recognis</w:t>
      </w:r>
      <w:r w:rsidR="000D574B" w:rsidRPr="001720E8">
        <w:rPr>
          <w:rFonts w:asciiTheme="minorHAnsi" w:hAnsiTheme="minorHAnsi"/>
          <w:color w:val="000000" w:themeColor="text1"/>
          <w:sz w:val="22"/>
          <w:szCs w:val="22"/>
          <w14:textOutline w14:w="0" w14:cap="flat" w14:cmpd="sng" w14:algn="ctr">
            <w14:noFill/>
            <w14:prstDash w14:val="solid"/>
            <w14:round/>
          </w14:textOutline>
        </w:rPr>
        <w:t>e</w:t>
      </w:r>
      <w:r w:rsidR="00461866" w:rsidRPr="001720E8">
        <w:rPr>
          <w:rFonts w:asciiTheme="minorHAnsi" w:hAnsiTheme="minorHAnsi"/>
          <w:color w:val="000000" w:themeColor="text1"/>
          <w:sz w:val="22"/>
          <w:szCs w:val="22"/>
          <w14:textOutline w14:w="0" w14:cap="flat" w14:cmpd="sng" w14:algn="ctr">
            <w14:noFill/>
            <w14:prstDash w14:val="solid"/>
            <w14:round/>
          </w14:textOutline>
        </w:rPr>
        <w:t xml:space="preserve"> the importance of awareness raising, values and attitudes towards </w:t>
      </w:r>
      <w:r w:rsidR="005536B2" w:rsidRPr="001720E8">
        <w:rPr>
          <w:rFonts w:asciiTheme="minorHAnsi" w:hAnsiTheme="minorHAnsi"/>
          <w:color w:val="000000" w:themeColor="text1"/>
          <w:sz w:val="22"/>
          <w:szCs w:val="22"/>
          <w14:textOutline w14:w="0" w14:cap="flat" w14:cmpd="sng" w14:algn="ctr">
            <w14:noFill/>
            <w14:prstDash w14:val="solid"/>
            <w14:round/>
          </w14:textOutline>
        </w:rPr>
        <w:t>IAS</w:t>
      </w:r>
      <w:r w:rsidR="00461866" w:rsidRPr="001720E8">
        <w:rPr>
          <w:rFonts w:asciiTheme="minorHAnsi" w:hAnsiTheme="minorHAnsi"/>
          <w:color w:val="000000" w:themeColor="text1"/>
          <w:sz w:val="22"/>
          <w:szCs w:val="22"/>
          <w14:textOutline w14:w="0" w14:cap="flat" w14:cmpd="sng" w14:algn="ctr">
            <w14:noFill/>
            <w14:prstDash w14:val="solid"/>
            <w14:round/>
          </w14:textOutline>
        </w:rPr>
        <w:t xml:space="preserve">. </w:t>
      </w:r>
      <w:r w:rsidR="008A473F" w:rsidRPr="001720E8">
        <w:rPr>
          <w:rFonts w:asciiTheme="minorHAnsi" w:hAnsiTheme="minorHAnsi"/>
          <w:color w:val="000000" w:themeColor="text1"/>
          <w:sz w:val="22"/>
          <w:szCs w:val="22"/>
          <w14:textOutline w14:w="0" w14:cap="flat" w14:cmpd="sng" w14:algn="ctr">
            <w14:noFill/>
            <w14:prstDash w14:val="solid"/>
            <w14:round/>
          </w14:textOutline>
        </w:rPr>
        <w:t>However, w</w:t>
      </w:r>
      <w:r w:rsidR="003C0077" w:rsidRPr="001720E8">
        <w:rPr>
          <w:rFonts w:asciiTheme="minorHAnsi" w:hAnsiTheme="minorHAnsi"/>
          <w:color w:val="000000" w:themeColor="text1"/>
          <w:sz w:val="22"/>
          <w:szCs w:val="22"/>
          <w14:textOutline w14:w="0" w14:cap="flat" w14:cmpd="sng" w14:algn="ctr">
            <w14:noFill/>
            <w14:prstDash w14:val="solid"/>
            <w14:round/>
          </w14:textOutline>
        </w:rPr>
        <w:t xml:space="preserve">e find </w:t>
      </w:r>
      <w:r w:rsidR="00401FE1" w:rsidRPr="001720E8">
        <w:rPr>
          <w:rFonts w:asciiTheme="minorHAnsi" w:hAnsiTheme="minorHAnsi"/>
          <w:color w:val="000000" w:themeColor="text1"/>
          <w:sz w:val="22"/>
          <w:szCs w:val="22"/>
          <w14:textOutline w14:w="0" w14:cap="flat" w14:cmpd="sng" w14:algn="ctr">
            <w14:noFill/>
            <w14:prstDash w14:val="solid"/>
            <w14:round/>
          </w14:textOutline>
        </w:rPr>
        <w:t xml:space="preserve">a significant divergence in the </w:t>
      </w:r>
      <w:r w:rsidR="00401FE1" w:rsidRPr="001720E8">
        <w:rPr>
          <w:rFonts w:asciiTheme="minorHAnsi" w:hAnsiTheme="minorHAnsi"/>
          <w:bCs/>
          <w:sz w:val="22"/>
          <w:szCs w:val="22"/>
        </w:rPr>
        <w:t>numbers of issues raised within each topic (</w:t>
      </w:r>
      <w:r w:rsidR="00401FE1" w:rsidRPr="001720E8">
        <w:rPr>
          <w:rFonts w:asciiTheme="minorHAnsi" w:hAnsiTheme="minorHAnsi"/>
          <w:sz w:val="22"/>
          <w:szCs w:val="22"/>
        </w:rPr>
        <w:t xml:space="preserve">W = 329, </w:t>
      </w:r>
      <w:r w:rsidR="00401FE1" w:rsidRPr="001720E8">
        <w:rPr>
          <w:rFonts w:asciiTheme="minorHAnsi" w:hAnsiTheme="minorHAnsi"/>
          <w:i/>
          <w:sz w:val="22"/>
          <w:szCs w:val="22"/>
        </w:rPr>
        <w:t>P</w:t>
      </w:r>
      <w:r w:rsidR="00401FE1" w:rsidRPr="001720E8">
        <w:rPr>
          <w:rFonts w:asciiTheme="minorHAnsi" w:hAnsiTheme="minorHAnsi"/>
          <w:sz w:val="22"/>
          <w:szCs w:val="22"/>
        </w:rPr>
        <w:t xml:space="preserve"> = </w:t>
      </w:r>
      <w:r w:rsidR="00B20188" w:rsidRPr="001720E8">
        <w:rPr>
          <w:rFonts w:asciiTheme="minorHAnsi" w:hAnsiTheme="minorHAnsi"/>
          <w:sz w:val="22"/>
          <w:szCs w:val="22"/>
        </w:rPr>
        <w:t>&lt;</w:t>
      </w:r>
      <w:r w:rsidR="00401FE1" w:rsidRPr="001720E8">
        <w:rPr>
          <w:rFonts w:asciiTheme="minorHAnsi" w:hAnsiTheme="minorHAnsi"/>
          <w:sz w:val="22"/>
          <w:szCs w:val="22"/>
        </w:rPr>
        <w:t>0.00</w:t>
      </w:r>
      <w:r w:rsidR="00B20188" w:rsidRPr="001720E8">
        <w:rPr>
          <w:rFonts w:asciiTheme="minorHAnsi" w:hAnsiTheme="minorHAnsi"/>
          <w:sz w:val="22"/>
          <w:szCs w:val="22"/>
        </w:rPr>
        <w:t>1</w:t>
      </w:r>
      <w:r w:rsidR="00401FE1" w:rsidRPr="001720E8">
        <w:rPr>
          <w:rFonts w:asciiTheme="minorHAnsi" w:hAnsiTheme="minorHAnsi"/>
          <w:sz w:val="22"/>
          <w:szCs w:val="22"/>
        </w:rPr>
        <w:t>),</w:t>
      </w:r>
      <w:r w:rsidR="00401FE1" w:rsidRPr="001720E8" w:rsidDel="00401FE1">
        <w:rPr>
          <w:rFonts w:asciiTheme="minorHAnsi" w:hAnsiTheme="minorHAnsi"/>
          <w:bCs/>
          <w:sz w:val="22"/>
          <w:szCs w:val="22"/>
        </w:rPr>
        <w:t xml:space="preserve"> </w:t>
      </w:r>
      <w:r w:rsidR="003C0077" w:rsidRPr="001720E8">
        <w:rPr>
          <w:rFonts w:asciiTheme="minorHAnsi" w:hAnsiTheme="minorHAnsi"/>
          <w:bCs/>
          <w:sz w:val="22"/>
          <w:szCs w:val="22"/>
        </w:rPr>
        <w:t xml:space="preserve">in particular </w:t>
      </w:r>
      <w:r w:rsidR="003C0077" w:rsidRPr="001720E8">
        <w:rPr>
          <w:rFonts w:asciiTheme="minorHAnsi" w:hAnsiTheme="minorHAnsi"/>
          <w:color w:val="000000" w:themeColor="text1"/>
          <w:sz w:val="22"/>
          <w:szCs w:val="22"/>
          <w14:textOutline w14:w="0" w14:cap="flat" w14:cmpd="sng" w14:algn="ctr">
            <w14:noFill/>
            <w14:prstDash w14:val="solid"/>
            <w14:round/>
          </w14:textOutline>
        </w:rPr>
        <w:t>within the topic areas of international trade and climate change (</w:t>
      </w:r>
      <w:r w:rsidR="003C26E4" w:rsidRPr="001720E8">
        <w:rPr>
          <w:rFonts w:asciiTheme="minorHAnsi" w:hAnsiTheme="minorHAnsi"/>
          <w:color w:val="000000" w:themeColor="text1"/>
          <w:sz w:val="22"/>
          <w:szCs w:val="22"/>
          <w14:textOutline w14:w="0" w14:cap="flat" w14:cmpd="sng" w14:algn="ctr">
            <w14:noFill/>
            <w14:prstDash w14:val="solid"/>
            <w14:round/>
          </w14:textOutline>
        </w:rPr>
        <w:t>Figure 3</w:t>
      </w:r>
      <w:r w:rsidR="003C0077" w:rsidRPr="001720E8">
        <w:rPr>
          <w:rFonts w:asciiTheme="minorHAnsi" w:hAnsiTheme="minorHAnsi"/>
          <w:color w:val="000000" w:themeColor="text1"/>
          <w:sz w:val="22"/>
          <w:szCs w:val="22"/>
          <w14:textOutline w14:w="0" w14:cap="flat" w14:cmpd="sng" w14:algn="ctr">
            <w14:noFill/>
            <w14:prstDash w14:val="solid"/>
            <w14:round/>
          </w14:textOutline>
        </w:rPr>
        <w:t xml:space="preserve">). </w:t>
      </w:r>
    </w:p>
    <w:p w14:paraId="6A24A7BD" w14:textId="2201C9EA" w:rsidR="00573143" w:rsidRPr="001720E8" w:rsidRDefault="008A473F" w:rsidP="005F2BA4">
      <w:pPr>
        <w:spacing w:line="276" w:lineRule="auto"/>
        <w:rPr>
          <w:rFonts w:asciiTheme="minorHAnsi" w:hAnsiTheme="minorHAnsi"/>
          <w:color w:val="000000" w:themeColor="text1"/>
          <w:sz w:val="22"/>
          <w:szCs w:val="22"/>
          <w14:textOutline w14:w="0" w14:cap="flat" w14:cmpd="sng" w14:algn="ctr">
            <w14:noFill/>
            <w14:prstDash w14:val="solid"/>
            <w14:round/>
          </w14:textOutline>
        </w:rPr>
      </w:pPr>
      <w:r w:rsidRPr="001720E8">
        <w:rPr>
          <w:rFonts w:asciiTheme="minorHAnsi" w:hAnsiTheme="minorHAnsi"/>
          <w:color w:val="000000" w:themeColor="text1"/>
          <w:sz w:val="22"/>
          <w:szCs w:val="22"/>
          <w14:textOutline w14:w="0" w14:cap="flat" w14:cmpd="sng" w14:algn="ctr">
            <w14:noFill/>
            <w14:prstDash w14:val="solid"/>
            <w14:round/>
          </w14:textOutline>
        </w:rPr>
        <w:t xml:space="preserve">Further, </w:t>
      </w:r>
      <w:r w:rsidR="00DE7EFA" w:rsidRPr="001720E8">
        <w:rPr>
          <w:rFonts w:asciiTheme="minorHAnsi" w:hAnsiTheme="minorHAnsi"/>
          <w:color w:val="000000" w:themeColor="text1"/>
          <w:sz w:val="22"/>
          <w:szCs w:val="22"/>
          <w14:textOutline w14:w="0" w14:cap="flat" w14:cmpd="sng" w14:algn="ctr">
            <w14:noFill/>
            <w14:prstDash w14:val="solid"/>
            <w14:round/>
          </w14:textOutline>
        </w:rPr>
        <w:t xml:space="preserve">more than 40% of issues submitted </w:t>
      </w:r>
      <w:r w:rsidR="00E94A72" w:rsidRPr="001720E8">
        <w:rPr>
          <w:rFonts w:asciiTheme="minorHAnsi" w:hAnsiTheme="minorHAnsi"/>
          <w:color w:val="000000" w:themeColor="text1"/>
          <w:sz w:val="22"/>
          <w:szCs w:val="22"/>
          <w14:textOutline w14:w="0" w14:cap="flat" w14:cmpd="sng" w14:algn="ctr">
            <w14:noFill/>
            <w14:prstDash w14:val="solid"/>
            <w14:round/>
          </w14:textOutline>
        </w:rPr>
        <w:t>in our survey</w:t>
      </w:r>
      <w:r w:rsidR="00DE7EFA" w:rsidRPr="001720E8">
        <w:rPr>
          <w:rFonts w:asciiTheme="minorHAnsi" w:hAnsiTheme="minorHAnsi"/>
          <w:color w:val="000000" w:themeColor="text1"/>
          <w:sz w:val="22"/>
          <w:szCs w:val="22"/>
          <w14:textOutline w14:w="0" w14:cap="flat" w14:cmpd="sng" w14:algn="ctr">
            <w14:noFill/>
            <w14:prstDash w14:val="solid"/>
            <w14:round/>
          </w14:textOutline>
        </w:rPr>
        <w:t xml:space="preserve"> could not been allocated to any of the </w:t>
      </w:r>
      <w:proofErr w:type="spellStart"/>
      <w:r w:rsidR="00DE7EFA" w:rsidRPr="001720E8">
        <w:rPr>
          <w:rFonts w:asciiTheme="minorHAnsi" w:hAnsiTheme="minorHAnsi"/>
          <w:color w:val="000000" w:themeColor="text1"/>
          <w:sz w:val="22"/>
          <w:szCs w:val="22"/>
          <w14:textOutline w14:w="0" w14:cap="flat" w14:cmpd="sng" w14:algn="ctr">
            <w14:noFill/>
            <w14:prstDash w14:val="solid"/>
            <w14:round/>
          </w14:textOutline>
        </w:rPr>
        <w:t>Ricciardi</w:t>
      </w:r>
      <w:proofErr w:type="spellEnd"/>
      <w:r w:rsidR="00DE7EFA" w:rsidRPr="001720E8">
        <w:rPr>
          <w:rFonts w:asciiTheme="minorHAnsi" w:hAnsiTheme="minorHAnsi"/>
          <w:color w:val="000000" w:themeColor="text1"/>
          <w:sz w:val="22"/>
          <w:szCs w:val="22"/>
          <w14:textOutline w14:w="0" w14:cap="flat" w14:cmpd="sng" w14:algn="ctr">
            <w14:noFill/>
            <w14:prstDash w14:val="solid"/>
            <w14:round/>
          </w14:textOutline>
        </w:rPr>
        <w:t xml:space="preserve"> et al. (2017) topics, including some topics that ranked </w:t>
      </w:r>
      <w:r w:rsidRPr="001720E8">
        <w:rPr>
          <w:rFonts w:asciiTheme="minorHAnsi" w:hAnsiTheme="minorHAnsi"/>
          <w:color w:val="000000" w:themeColor="text1"/>
          <w:sz w:val="22"/>
          <w:szCs w:val="22"/>
          <w14:textOutline w14:w="0" w14:cap="flat" w14:cmpd="sng" w14:algn="ctr">
            <w14:noFill/>
            <w14:prstDash w14:val="solid"/>
            <w14:round/>
          </w14:textOutline>
        </w:rPr>
        <w:t>h</w:t>
      </w:r>
      <w:r w:rsidR="00E62589" w:rsidRPr="001720E8">
        <w:rPr>
          <w:rFonts w:asciiTheme="minorHAnsi" w:hAnsiTheme="minorHAnsi"/>
          <w:color w:val="000000" w:themeColor="text1"/>
          <w:sz w:val="22"/>
          <w:szCs w:val="22"/>
          <w14:textOutline w14:w="0" w14:cap="flat" w14:cmpd="sng" w14:algn="ctr">
            <w14:noFill/>
            <w14:prstDash w14:val="solid"/>
            <w14:round/>
          </w14:textOutline>
        </w:rPr>
        <w:t>ighly</w:t>
      </w:r>
      <w:r w:rsidR="003C0077" w:rsidRPr="001720E8">
        <w:rPr>
          <w:rFonts w:asciiTheme="minorHAnsi" w:hAnsiTheme="minorHAnsi"/>
          <w:color w:val="000000" w:themeColor="text1"/>
          <w:sz w:val="22"/>
          <w:szCs w:val="22"/>
          <w14:textOutline w14:w="0" w14:cap="flat" w14:cmpd="sng" w14:algn="ctr">
            <w14:noFill/>
            <w14:prstDash w14:val="solid"/>
            <w14:round/>
          </w14:textOutline>
        </w:rPr>
        <w:t>, for example, the need for advancing legislation and improving its implementation, human health impacts</w:t>
      </w:r>
      <w:r w:rsidR="00D265C0" w:rsidRPr="001720E8">
        <w:rPr>
          <w:rFonts w:asciiTheme="minorHAnsi" w:hAnsiTheme="minorHAnsi"/>
          <w:color w:val="000000" w:themeColor="text1"/>
          <w:sz w:val="22"/>
          <w:szCs w:val="22"/>
          <w14:textOutline w14:w="0" w14:cap="flat" w14:cmpd="sng" w14:algn="ctr">
            <w14:noFill/>
            <w14:prstDash w14:val="solid"/>
            <w14:round/>
          </w14:textOutline>
        </w:rPr>
        <w:t xml:space="preserve"> (22)</w:t>
      </w:r>
      <w:r w:rsidR="003C0077" w:rsidRPr="001720E8">
        <w:rPr>
          <w:rFonts w:asciiTheme="minorHAnsi" w:hAnsiTheme="minorHAnsi"/>
          <w:color w:val="000000" w:themeColor="text1"/>
          <w:sz w:val="22"/>
          <w:szCs w:val="22"/>
          <w14:textOutline w14:w="0" w14:cap="flat" w14:cmpd="sng" w14:algn="ctr">
            <w14:noFill/>
            <w14:prstDash w14:val="solid"/>
            <w14:round/>
          </w14:textOutline>
        </w:rPr>
        <w:t>, and the need for better risk assessments</w:t>
      </w:r>
      <w:r w:rsidR="00D3704F" w:rsidRPr="001720E8">
        <w:rPr>
          <w:rFonts w:asciiTheme="minorHAnsi" w:hAnsiTheme="minorHAnsi"/>
          <w:color w:val="000000" w:themeColor="text1"/>
          <w:sz w:val="22"/>
          <w:szCs w:val="22"/>
          <w14:textOutline w14:w="0" w14:cap="flat" w14:cmpd="sng" w14:algn="ctr">
            <w14:noFill/>
            <w14:prstDash w14:val="solid"/>
            <w14:round/>
          </w14:textOutline>
        </w:rPr>
        <w:t xml:space="preserve"> </w:t>
      </w:r>
      <w:r w:rsidR="006F38EA" w:rsidRPr="001720E8">
        <w:rPr>
          <w:rFonts w:asciiTheme="minorHAnsi" w:hAnsiTheme="minorHAnsi"/>
          <w:color w:val="000000" w:themeColor="text1"/>
          <w:sz w:val="22"/>
          <w:szCs w:val="22"/>
          <w14:textOutline w14:w="0" w14:cap="flat" w14:cmpd="sng" w14:algn="ctr">
            <w14:noFill/>
            <w14:prstDash w14:val="solid"/>
            <w14:round/>
          </w14:textOutline>
        </w:rPr>
        <w:t xml:space="preserve">(19) </w:t>
      </w:r>
      <w:r w:rsidR="00D3704F" w:rsidRPr="001720E8">
        <w:rPr>
          <w:rFonts w:asciiTheme="minorHAnsi" w:hAnsiTheme="minorHAnsi"/>
          <w:color w:val="000000" w:themeColor="text1"/>
          <w:sz w:val="22"/>
          <w:szCs w:val="22"/>
          <w14:textOutline w14:w="0" w14:cap="flat" w14:cmpd="sng" w14:algn="ctr">
            <w14:noFill/>
            <w14:prstDash w14:val="solid"/>
            <w14:round/>
          </w14:textOutline>
        </w:rPr>
        <w:t>(</w:t>
      </w:r>
      <w:r w:rsidR="00042BAA" w:rsidRPr="001720E8">
        <w:rPr>
          <w:rFonts w:asciiTheme="minorHAnsi" w:hAnsiTheme="minorHAnsi"/>
          <w:color w:val="000000" w:themeColor="text1"/>
          <w:sz w:val="22"/>
          <w:szCs w:val="22"/>
          <w14:textOutline w14:w="0" w14:cap="flat" w14:cmpd="sng" w14:algn="ctr">
            <w14:noFill/>
            <w14:prstDash w14:val="solid"/>
            <w14:round/>
          </w14:textOutline>
        </w:rPr>
        <w:t>Table</w:t>
      </w:r>
      <w:r w:rsidR="00D3704F" w:rsidRPr="001720E8">
        <w:rPr>
          <w:rFonts w:asciiTheme="minorHAnsi" w:hAnsiTheme="minorHAnsi"/>
          <w:color w:val="000000" w:themeColor="text1"/>
          <w:sz w:val="22"/>
          <w:szCs w:val="22"/>
          <w14:textOutline w14:w="0" w14:cap="flat" w14:cmpd="sng" w14:algn="ctr">
            <w14:noFill/>
            <w14:prstDash w14:val="solid"/>
            <w14:round/>
          </w14:textOutline>
        </w:rPr>
        <w:t xml:space="preserve"> </w:t>
      </w:r>
      <w:r w:rsidR="00DE7EFA" w:rsidRPr="001720E8">
        <w:rPr>
          <w:rFonts w:asciiTheme="minorHAnsi" w:hAnsiTheme="minorHAnsi"/>
          <w:color w:val="000000" w:themeColor="text1"/>
          <w:sz w:val="22"/>
          <w:szCs w:val="22"/>
          <w14:textOutline w14:w="0" w14:cap="flat" w14:cmpd="sng" w14:algn="ctr">
            <w14:noFill/>
            <w14:prstDash w14:val="solid"/>
            <w14:round/>
          </w14:textOutline>
        </w:rPr>
        <w:t>1</w:t>
      </w:r>
      <w:r w:rsidR="00D3704F" w:rsidRPr="001720E8">
        <w:rPr>
          <w:rFonts w:asciiTheme="minorHAnsi" w:hAnsiTheme="minorHAnsi"/>
          <w:color w:val="000000" w:themeColor="text1"/>
          <w:sz w:val="22"/>
          <w:szCs w:val="22"/>
          <w14:textOutline w14:w="0" w14:cap="flat" w14:cmpd="sng" w14:algn="ctr">
            <w14:noFill/>
            <w14:prstDash w14:val="solid"/>
            <w14:round/>
          </w14:textOutline>
        </w:rPr>
        <w:t>)</w:t>
      </w:r>
      <w:r w:rsidR="003C0077" w:rsidRPr="001720E8">
        <w:rPr>
          <w:rFonts w:asciiTheme="minorHAnsi" w:hAnsiTheme="minorHAnsi"/>
          <w:color w:val="000000" w:themeColor="text1"/>
          <w:sz w:val="22"/>
          <w:szCs w:val="22"/>
          <w14:textOutline w14:w="0" w14:cap="flat" w14:cmpd="sng" w14:algn="ctr">
            <w14:noFill/>
            <w14:prstDash w14:val="solid"/>
            <w14:round/>
          </w14:textOutline>
        </w:rPr>
        <w:t xml:space="preserve">. </w:t>
      </w:r>
      <w:r w:rsidR="00D265C0" w:rsidRPr="001720E8">
        <w:rPr>
          <w:rFonts w:asciiTheme="minorHAnsi" w:hAnsiTheme="minorHAnsi"/>
          <w:color w:val="000000" w:themeColor="text1"/>
          <w:sz w:val="22"/>
          <w:szCs w:val="22"/>
          <w14:textOutline w14:w="0" w14:cap="flat" w14:cmpd="sng" w14:algn="ctr">
            <w14:noFill/>
            <w14:prstDash w14:val="solid"/>
            <w14:round/>
          </w14:textOutline>
        </w:rPr>
        <w:t>This list of additional topics includes also topics with few responses that may nevertheless turn out to be highly important for future IAS management, for example human migration</w:t>
      </w:r>
      <w:r w:rsidR="004B6CD9" w:rsidRPr="001720E8">
        <w:rPr>
          <w:rFonts w:asciiTheme="minorHAnsi" w:hAnsiTheme="minorHAnsi"/>
          <w:color w:val="000000" w:themeColor="text1"/>
          <w:sz w:val="22"/>
          <w:szCs w:val="22"/>
          <w14:textOutline w14:w="0" w14:cap="flat" w14:cmpd="sng" w14:algn="ctr">
            <w14:noFill/>
            <w14:prstDash w14:val="solid"/>
            <w14:round/>
          </w14:textOutline>
        </w:rPr>
        <w:t xml:space="preserve"> (4)</w:t>
      </w:r>
      <w:r w:rsidR="00D265C0" w:rsidRPr="001720E8">
        <w:rPr>
          <w:rFonts w:asciiTheme="minorHAnsi" w:hAnsiTheme="minorHAnsi"/>
          <w:color w:val="000000" w:themeColor="text1"/>
          <w:sz w:val="22"/>
          <w:szCs w:val="22"/>
          <w14:textOutline w14:w="0" w14:cap="flat" w14:cmpd="sng" w14:algn="ctr">
            <w14:noFill/>
            <w14:prstDash w14:val="solid"/>
            <w14:round/>
          </w14:textOutline>
        </w:rPr>
        <w:t>, pesticide resistance in IAS</w:t>
      </w:r>
      <w:r w:rsidR="004B6CD9" w:rsidRPr="001720E8">
        <w:rPr>
          <w:rFonts w:asciiTheme="minorHAnsi" w:hAnsiTheme="minorHAnsi"/>
          <w:color w:val="000000" w:themeColor="text1"/>
          <w:sz w:val="22"/>
          <w:szCs w:val="22"/>
          <w14:textOutline w14:w="0" w14:cap="flat" w14:cmpd="sng" w14:algn="ctr">
            <w14:noFill/>
            <w14:prstDash w14:val="solid"/>
            <w14:round/>
          </w14:textOutline>
        </w:rPr>
        <w:t xml:space="preserve"> (5)</w:t>
      </w:r>
      <w:r w:rsidR="00D265C0" w:rsidRPr="001720E8">
        <w:rPr>
          <w:rFonts w:asciiTheme="minorHAnsi" w:hAnsiTheme="minorHAnsi"/>
          <w:color w:val="000000" w:themeColor="text1"/>
          <w:sz w:val="22"/>
          <w:szCs w:val="22"/>
          <w14:textOutline w14:w="0" w14:cap="flat" w14:cmpd="sng" w14:algn="ctr">
            <w14:noFill/>
            <w14:prstDash w14:val="solid"/>
            <w14:round/>
          </w14:textOutline>
        </w:rPr>
        <w:t>, and water management</w:t>
      </w:r>
      <w:r w:rsidR="004B6CD9" w:rsidRPr="001720E8">
        <w:rPr>
          <w:rFonts w:asciiTheme="minorHAnsi" w:hAnsiTheme="minorHAnsi"/>
          <w:color w:val="000000" w:themeColor="text1"/>
          <w:sz w:val="22"/>
          <w:szCs w:val="22"/>
          <w14:textOutline w14:w="0" w14:cap="flat" w14:cmpd="sng" w14:algn="ctr">
            <w14:noFill/>
            <w14:prstDash w14:val="solid"/>
            <w14:round/>
          </w14:textOutline>
        </w:rPr>
        <w:t xml:space="preserve"> (7)</w:t>
      </w:r>
      <w:r w:rsidR="00D265C0" w:rsidRPr="001720E8">
        <w:rPr>
          <w:rFonts w:asciiTheme="minorHAnsi" w:hAnsiTheme="minorHAnsi"/>
          <w:color w:val="000000" w:themeColor="text1"/>
          <w:sz w:val="22"/>
          <w:szCs w:val="22"/>
          <w14:textOutline w14:w="0" w14:cap="flat" w14:cmpd="sng" w14:algn="ctr">
            <w14:noFill/>
            <w14:prstDash w14:val="solid"/>
            <w14:round/>
          </w14:textOutline>
        </w:rPr>
        <w:t>.</w:t>
      </w:r>
    </w:p>
    <w:p w14:paraId="1B43F267" w14:textId="77777777" w:rsidR="00573143" w:rsidRPr="001720E8" w:rsidRDefault="00573143" w:rsidP="005F2BA4">
      <w:pPr>
        <w:spacing w:line="276" w:lineRule="auto"/>
        <w:rPr>
          <w:rFonts w:asciiTheme="minorHAnsi" w:eastAsia="Arial" w:hAnsiTheme="minorHAnsi" w:cs="Arial"/>
          <w:sz w:val="22"/>
          <w:szCs w:val="22"/>
        </w:rPr>
      </w:pPr>
    </w:p>
    <w:p w14:paraId="18B70CBF" w14:textId="082912F2" w:rsidR="00573143" w:rsidRPr="001720E8" w:rsidRDefault="00126185" w:rsidP="005F2BA4">
      <w:pPr>
        <w:pStyle w:val="ListParagraph"/>
        <w:numPr>
          <w:ilvl w:val="0"/>
          <w:numId w:val="4"/>
        </w:numPr>
        <w:spacing w:line="276" w:lineRule="auto"/>
        <w:rPr>
          <w:rFonts w:asciiTheme="minorHAnsi" w:hAnsiTheme="minorHAnsi"/>
          <w:b/>
          <w:sz w:val="22"/>
          <w:szCs w:val="22"/>
        </w:rPr>
      </w:pPr>
      <w:r w:rsidRPr="001720E8">
        <w:rPr>
          <w:rFonts w:asciiTheme="minorHAnsi" w:hAnsiTheme="minorHAnsi"/>
          <w:b/>
          <w:sz w:val="22"/>
          <w:szCs w:val="22"/>
        </w:rPr>
        <w:t>Discussion</w:t>
      </w:r>
      <w:r w:rsidR="00364F0D" w:rsidRPr="001720E8">
        <w:rPr>
          <w:rFonts w:asciiTheme="minorHAnsi" w:hAnsiTheme="minorHAnsi"/>
          <w:b/>
          <w:sz w:val="22"/>
          <w:szCs w:val="22"/>
        </w:rPr>
        <w:t xml:space="preserve"> </w:t>
      </w:r>
    </w:p>
    <w:p w14:paraId="6BD16157" w14:textId="16EB6F58" w:rsidR="00FF4E39" w:rsidRPr="001720E8" w:rsidRDefault="00C358D3" w:rsidP="005F2BA4">
      <w:pPr>
        <w:spacing w:line="276" w:lineRule="auto"/>
        <w:rPr>
          <w:rFonts w:asciiTheme="minorHAnsi" w:hAnsiTheme="minorHAnsi"/>
          <w:sz w:val="22"/>
          <w:szCs w:val="22"/>
        </w:rPr>
      </w:pPr>
      <w:r w:rsidRPr="001720E8">
        <w:rPr>
          <w:rFonts w:asciiTheme="minorHAnsi" w:hAnsiTheme="minorHAnsi"/>
          <w:bCs/>
          <w:sz w:val="22"/>
          <w:szCs w:val="22"/>
        </w:rPr>
        <w:t xml:space="preserve">Our global survey revealed a wide range of topics with potentially high impacts on </w:t>
      </w:r>
      <w:r w:rsidR="006D4A48" w:rsidRPr="001720E8">
        <w:rPr>
          <w:rFonts w:asciiTheme="minorHAnsi" w:hAnsiTheme="minorHAnsi"/>
          <w:bCs/>
          <w:sz w:val="22"/>
          <w:szCs w:val="22"/>
        </w:rPr>
        <w:t xml:space="preserve">the </w:t>
      </w:r>
      <w:r w:rsidR="00143525" w:rsidRPr="001720E8">
        <w:rPr>
          <w:rFonts w:asciiTheme="minorHAnsi" w:hAnsiTheme="minorHAnsi"/>
          <w:bCs/>
          <w:sz w:val="22"/>
          <w:szCs w:val="22"/>
        </w:rPr>
        <w:t xml:space="preserve">management of </w:t>
      </w:r>
      <w:r w:rsidRPr="001720E8">
        <w:rPr>
          <w:rFonts w:asciiTheme="minorHAnsi" w:hAnsiTheme="minorHAnsi"/>
          <w:bCs/>
          <w:sz w:val="22"/>
          <w:szCs w:val="22"/>
        </w:rPr>
        <w:t xml:space="preserve">biological invasions in the next 20 to 50 years. While </w:t>
      </w:r>
      <w:r w:rsidR="00A51E70" w:rsidRPr="001720E8">
        <w:rPr>
          <w:rFonts w:asciiTheme="minorHAnsi" w:hAnsiTheme="minorHAnsi"/>
          <w:bCs/>
          <w:sz w:val="22"/>
          <w:szCs w:val="22"/>
        </w:rPr>
        <w:t xml:space="preserve">several </w:t>
      </w:r>
      <w:r w:rsidRPr="001720E8">
        <w:rPr>
          <w:rFonts w:asciiTheme="minorHAnsi" w:hAnsiTheme="minorHAnsi"/>
          <w:bCs/>
          <w:sz w:val="22"/>
          <w:szCs w:val="22"/>
        </w:rPr>
        <w:t>of the issues submitted are also well known current problems in IAS management</w:t>
      </w:r>
      <w:r w:rsidR="00B834BD" w:rsidRPr="001720E8">
        <w:rPr>
          <w:rFonts w:asciiTheme="minorHAnsi" w:hAnsiTheme="minorHAnsi"/>
          <w:bCs/>
          <w:sz w:val="22"/>
          <w:szCs w:val="22"/>
        </w:rPr>
        <w:t>,</w:t>
      </w:r>
      <w:r w:rsidRPr="001720E8">
        <w:rPr>
          <w:rFonts w:asciiTheme="minorHAnsi" w:hAnsiTheme="minorHAnsi"/>
          <w:bCs/>
          <w:sz w:val="22"/>
          <w:szCs w:val="22"/>
        </w:rPr>
        <w:t xml:space="preserve"> </w:t>
      </w:r>
      <w:r w:rsidR="00BB1D7A" w:rsidRPr="001720E8">
        <w:rPr>
          <w:rFonts w:asciiTheme="minorHAnsi" w:hAnsiTheme="minorHAnsi"/>
          <w:bCs/>
          <w:sz w:val="22"/>
          <w:szCs w:val="22"/>
        </w:rPr>
        <w:t>for example</w:t>
      </w:r>
      <w:r w:rsidR="00100102" w:rsidRPr="001720E8">
        <w:rPr>
          <w:rFonts w:asciiTheme="minorHAnsi" w:hAnsiTheme="minorHAnsi"/>
          <w:bCs/>
          <w:sz w:val="22"/>
          <w:szCs w:val="22"/>
        </w:rPr>
        <w:t>,</w:t>
      </w:r>
      <w:r w:rsidR="00BB1D7A" w:rsidRPr="001720E8">
        <w:rPr>
          <w:rFonts w:asciiTheme="minorHAnsi" w:hAnsiTheme="minorHAnsi"/>
          <w:bCs/>
          <w:sz w:val="22"/>
          <w:szCs w:val="22"/>
        </w:rPr>
        <w:t xml:space="preserve"> biodiversity and ecosystem changes or international trade, </w:t>
      </w:r>
      <w:r w:rsidRPr="001720E8">
        <w:rPr>
          <w:rFonts w:asciiTheme="minorHAnsi" w:hAnsiTheme="minorHAnsi"/>
          <w:bCs/>
          <w:sz w:val="22"/>
          <w:szCs w:val="22"/>
        </w:rPr>
        <w:t xml:space="preserve">the survey makes clear that these </w:t>
      </w:r>
      <w:r w:rsidR="00F45753" w:rsidRPr="001720E8">
        <w:rPr>
          <w:rFonts w:asciiTheme="minorHAnsi" w:hAnsiTheme="minorHAnsi"/>
          <w:bCs/>
          <w:sz w:val="22"/>
          <w:szCs w:val="22"/>
        </w:rPr>
        <w:t>will persist in</w:t>
      </w:r>
      <w:r w:rsidR="00577022" w:rsidRPr="001720E8">
        <w:rPr>
          <w:rFonts w:asciiTheme="minorHAnsi" w:hAnsiTheme="minorHAnsi"/>
          <w:bCs/>
          <w:sz w:val="22"/>
          <w:szCs w:val="22"/>
        </w:rPr>
        <w:t xml:space="preserve"> the future. </w:t>
      </w:r>
      <w:r w:rsidR="000046BD" w:rsidRPr="001720E8">
        <w:rPr>
          <w:rFonts w:asciiTheme="minorHAnsi" w:hAnsiTheme="minorHAnsi"/>
          <w:bCs/>
          <w:sz w:val="22"/>
          <w:szCs w:val="22"/>
        </w:rPr>
        <w:t>C</w:t>
      </w:r>
      <w:r w:rsidR="00364F0D" w:rsidRPr="001720E8">
        <w:rPr>
          <w:rFonts w:asciiTheme="minorHAnsi" w:hAnsiTheme="minorHAnsi"/>
          <w:bCs/>
          <w:sz w:val="22"/>
          <w:szCs w:val="22"/>
        </w:rPr>
        <w:t>limate change is</w:t>
      </w:r>
      <w:r w:rsidR="000046BD" w:rsidRPr="001720E8">
        <w:rPr>
          <w:rFonts w:asciiTheme="minorHAnsi" w:hAnsiTheme="minorHAnsi"/>
          <w:bCs/>
          <w:sz w:val="22"/>
          <w:szCs w:val="22"/>
        </w:rPr>
        <w:t>, perhaps unsurprisingly,</w:t>
      </w:r>
      <w:r w:rsidR="00364F0D" w:rsidRPr="001720E8">
        <w:rPr>
          <w:rFonts w:asciiTheme="minorHAnsi" w:hAnsiTheme="minorHAnsi"/>
          <w:bCs/>
          <w:sz w:val="22"/>
          <w:szCs w:val="22"/>
        </w:rPr>
        <w:t xml:space="preserve"> the topic which the highest number of respondents considered would have </w:t>
      </w:r>
      <w:r w:rsidR="00BB1D7A" w:rsidRPr="001720E8">
        <w:rPr>
          <w:rFonts w:asciiTheme="minorHAnsi" w:hAnsiTheme="minorHAnsi"/>
          <w:bCs/>
          <w:sz w:val="22"/>
          <w:szCs w:val="22"/>
        </w:rPr>
        <w:t xml:space="preserve">substantial </w:t>
      </w:r>
      <w:r w:rsidR="000046BD" w:rsidRPr="001720E8">
        <w:rPr>
          <w:rFonts w:asciiTheme="minorHAnsi" w:hAnsiTheme="minorHAnsi"/>
          <w:bCs/>
          <w:sz w:val="22"/>
          <w:szCs w:val="22"/>
        </w:rPr>
        <w:t xml:space="preserve">future </w:t>
      </w:r>
      <w:r w:rsidR="00364F0D" w:rsidRPr="001720E8">
        <w:rPr>
          <w:rFonts w:asciiTheme="minorHAnsi" w:hAnsiTheme="minorHAnsi"/>
          <w:bCs/>
          <w:sz w:val="22"/>
          <w:szCs w:val="22"/>
        </w:rPr>
        <w:t>impacts</w:t>
      </w:r>
      <w:r w:rsidR="000046BD" w:rsidRPr="001720E8">
        <w:rPr>
          <w:rFonts w:asciiTheme="minorHAnsi" w:hAnsiTheme="minorHAnsi"/>
          <w:bCs/>
          <w:sz w:val="22"/>
          <w:szCs w:val="22"/>
        </w:rPr>
        <w:t xml:space="preserve">. </w:t>
      </w:r>
      <w:r w:rsidR="002F7067" w:rsidRPr="001720E8">
        <w:rPr>
          <w:rFonts w:asciiTheme="minorHAnsi" w:hAnsiTheme="minorHAnsi"/>
          <w:sz w:val="22"/>
          <w:szCs w:val="22"/>
        </w:rPr>
        <w:t xml:space="preserve">Our </w:t>
      </w:r>
      <w:r w:rsidR="00F45753" w:rsidRPr="001720E8">
        <w:rPr>
          <w:rFonts w:asciiTheme="minorHAnsi" w:hAnsiTheme="minorHAnsi"/>
          <w:sz w:val="22"/>
          <w:szCs w:val="22"/>
        </w:rPr>
        <w:t>diverse</w:t>
      </w:r>
      <w:r w:rsidR="00577022" w:rsidRPr="001720E8">
        <w:rPr>
          <w:rFonts w:asciiTheme="minorHAnsi" w:hAnsiTheme="minorHAnsi"/>
          <w:sz w:val="22"/>
          <w:szCs w:val="22"/>
        </w:rPr>
        <w:t xml:space="preserve"> </w:t>
      </w:r>
      <w:r w:rsidR="00364F0D" w:rsidRPr="001720E8">
        <w:rPr>
          <w:rFonts w:asciiTheme="minorHAnsi" w:hAnsiTheme="minorHAnsi"/>
          <w:sz w:val="22"/>
          <w:szCs w:val="22"/>
        </w:rPr>
        <w:t xml:space="preserve">panel of specialists </w:t>
      </w:r>
      <w:r w:rsidR="000046BD" w:rsidRPr="001720E8">
        <w:rPr>
          <w:rFonts w:asciiTheme="minorHAnsi" w:hAnsiTheme="minorHAnsi"/>
          <w:sz w:val="22"/>
          <w:szCs w:val="22"/>
        </w:rPr>
        <w:t>acknowledge</w:t>
      </w:r>
      <w:r w:rsidR="00364F0D" w:rsidRPr="001720E8">
        <w:rPr>
          <w:rFonts w:asciiTheme="minorHAnsi" w:hAnsiTheme="minorHAnsi"/>
          <w:sz w:val="22"/>
          <w:szCs w:val="22"/>
        </w:rPr>
        <w:t xml:space="preserve"> that little can be done without th</w:t>
      </w:r>
      <w:r w:rsidR="002F7067" w:rsidRPr="001720E8">
        <w:rPr>
          <w:rFonts w:asciiTheme="minorHAnsi" w:hAnsiTheme="minorHAnsi"/>
          <w:sz w:val="22"/>
          <w:szCs w:val="22"/>
        </w:rPr>
        <w:t xml:space="preserve">e support of the general public </w:t>
      </w:r>
      <w:r w:rsidR="00143525" w:rsidRPr="001720E8">
        <w:rPr>
          <w:rFonts w:asciiTheme="minorHAnsi" w:hAnsiTheme="minorHAnsi"/>
          <w:sz w:val="22"/>
          <w:szCs w:val="22"/>
        </w:rPr>
        <w:t>and</w:t>
      </w:r>
      <w:r w:rsidR="002F7067" w:rsidRPr="001720E8">
        <w:rPr>
          <w:rFonts w:asciiTheme="minorHAnsi" w:hAnsiTheme="minorHAnsi"/>
          <w:sz w:val="22"/>
          <w:szCs w:val="22"/>
        </w:rPr>
        <w:t xml:space="preserve"> commercial and administrative sectors to raise awareness and improve legislation. </w:t>
      </w:r>
      <w:r w:rsidR="00364F0D" w:rsidRPr="001720E8">
        <w:rPr>
          <w:rFonts w:asciiTheme="minorHAnsi" w:hAnsiTheme="minorHAnsi"/>
          <w:sz w:val="22"/>
          <w:szCs w:val="22"/>
        </w:rPr>
        <w:t>International trade ranked highly and is also one of the issues that policy makers have most direct control over, but</w:t>
      </w:r>
      <w:r w:rsidR="00BE1B1D" w:rsidRPr="001720E8">
        <w:rPr>
          <w:rFonts w:asciiTheme="minorHAnsi" w:hAnsiTheme="minorHAnsi"/>
          <w:sz w:val="22"/>
          <w:szCs w:val="22"/>
        </w:rPr>
        <w:t xml:space="preserve"> the concerns of our respondents </w:t>
      </w:r>
      <w:r w:rsidR="00143525" w:rsidRPr="001720E8">
        <w:rPr>
          <w:rFonts w:asciiTheme="minorHAnsi" w:hAnsiTheme="minorHAnsi"/>
          <w:sz w:val="22"/>
          <w:szCs w:val="22"/>
        </w:rPr>
        <w:t>are</w:t>
      </w:r>
      <w:r w:rsidR="00BE1B1D" w:rsidRPr="001720E8">
        <w:rPr>
          <w:rFonts w:asciiTheme="minorHAnsi" w:hAnsiTheme="minorHAnsi"/>
          <w:sz w:val="22"/>
          <w:szCs w:val="22"/>
        </w:rPr>
        <w:t xml:space="preserve"> consistent with increasing</w:t>
      </w:r>
      <w:r w:rsidR="00364F0D" w:rsidRPr="001720E8">
        <w:rPr>
          <w:rFonts w:asciiTheme="minorHAnsi" w:hAnsiTheme="minorHAnsi"/>
          <w:sz w:val="22"/>
          <w:szCs w:val="22"/>
        </w:rPr>
        <w:t xml:space="preserve"> evidence that past efforts to mitigate inva</w:t>
      </w:r>
      <w:r w:rsidR="00847E12" w:rsidRPr="001720E8">
        <w:rPr>
          <w:rFonts w:asciiTheme="minorHAnsi" w:hAnsiTheme="minorHAnsi"/>
          <w:sz w:val="22"/>
          <w:szCs w:val="22"/>
        </w:rPr>
        <w:t xml:space="preserve">sions have been unable to deal successfully </w:t>
      </w:r>
      <w:r w:rsidR="00364F0D" w:rsidRPr="001720E8">
        <w:rPr>
          <w:rFonts w:asciiTheme="minorHAnsi" w:hAnsiTheme="minorHAnsi"/>
          <w:sz w:val="22"/>
          <w:szCs w:val="22"/>
        </w:rPr>
        <w:t xml:space="preserve">with </w:t>
      </w:r>
      <w:r w:rsidR="007A5A90" w:rsidRPr="001720E8">
        <w:rPr>
          <w:rFonts w:asciiTheme="minorHAnsi" w:hAnsiTheme="minorHAnsi"/>
          <w:sz w:val="22"/>
          <w:szCs w:val="22"/>
        </w:rPr>
        <w:t>increasing globalis</w:t>
      </w:r>
      <w:r w:rsidR="00364F0D" w:rsidRPr="001720E8">
        <w:rPr>
          <w:rFonts w:asciiTheme="minorHAnsi" w:hAnsiTheme="minorHAnsi"/>
          <w:sz w:val="22"/>
          <w:szCs w:val="22"/>
        </w:rPr>
        <w:t>ation</w:t>
      </w:r>
      <w:r w:rsidR="0041690C" w:rsidRPr="001720E8">
        <w:rPr>
          <w:rFonts w:asciiTheme="minorHAnsi" w:hAnsiTheme="minorHAnsi"/>
          <w:sz w:val="22"/>
          <w:szCs w:val="22"/>
        </w:rPr>
        <w:t xml:space="preserve"> </w:t>
      </w:r>
      <w:r w:rsidR="00A77709" w:rsidRPr="001720E8">
        <w:rPr>
          <w:rFonts w:asciiTheme="minorHAnsi" w:hAnsiTheme="minorHAnsi"/>
          <w:sz w:val="22"/>
          <w:szCs w:val="22"/>
        </w:rPr>
        <w:fldChar w:fldCharType="begin">
          <w:fldData xml:space="preserve">PEVuZE5vdGU+PENpdGU+PEF1dGhvcj5TZWViZW5zPC9BdXRob3I+PFllYXI+MjAxNzwvWWVhcj48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</w:fldData>
        </w:fldChar>
      </w:r>
      <w:r w:rsidR="00D238CF" w:rsidRPr="001720E8">
        <w:rPr>
          <w:rFonts w:asciiTheme="minorHAnsi" w:hAnsiTheme="minorHAnsi"/>
          <w:sz w:val="22"/>
          <w:szCs w:val="22"/>
        </w:rPr>
        <w:instrText xml:space="preserve"> ADDIN EN.CITE </w:instrText>
      </w:r>
      <w:r w:rsidR="00D238CF" w:rsidRPr="001720E8">
        <w:rPr>
          <w:rFonts w:asciiTheme="minorHAnsi" w:hAnsiTheme="minorHAnsi"/>
          <w:sz w:val="22"/>
          <w:szCs w:val="22"/>
        </w:rPr>
        <w:fldChar w:fldCharType="begin">
          <w:fldData xml:space="preserve">PEVuZE5vdGU+PENpdGU+PEF1dGhvcj5TZWViZW5zPC9BdXRob3I+PFllYXI+MjAxNzwvWWVhcj48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</w:fldData>
        </w:fldChar>
      </w:r>
      <w:r w:rsidR="00D238CF" w:rsidRPr="001720E8">
        <w:rPr>
          <w:rFonts w:asciiTheme="minorHAnsi" w:hAnsiTheme="minorHAnsi"/>
          <w:sz w:val="22"/>
          <w:szCs w:val="22"/>
        </w:rPr>
        <w:instrText xml:space="preserve"> ADDIN EN.CITE.DATA </w:instrText>
      </w:r>
      <w:r w:rsidR="00D238CF" w:rsidRPr="001720E8">
        <w:rPr>
          <w:rFonts w:asciiTheme="minorHAnsi" w:hAnsiTheme="minorHAnsi"/>
          <w:sz w:val="22"/>
          <w:szCs w:val="22"/>
        </w:rPr>
      </w:r>
      <w:r w:rsidR="00D238CF" w:rsidRPr="001720E8">
        <w:rPr>
          <w:rFonts w:asciiTheme="minorHAnsi" w:hAnsiTheme="minorHAnsi"/>
          <w:sz w:val="22"/>
          <w:szCs w:val="22"/>
        </w:rPr>
        <w:fldChar w:fldCharType="end"/>
      </w:r>
      <w:r w:rsidR="00A77709" w:rsidRPr="001720E8">
        <w:rPr>
          <w:rFonts w:asciiTheme="minorHAnsi" w:hAnsiTheme="minorHAnsi"/>
          <w:sz w:val="22"/>
          <w:szCs w:val="22"/>
        </w:rPr>
      </w:r>
      <w:r w:rsidR="00A77709" w:rsidRPr="001720E8">
        <w:rPr>
          <w:rFonts w:asciiTheme="minorHAnsi" w:hAnsiTheme="minorHAnsi"/>
          <w:sz w:val="22"/>
          <w:szCs w:val="22"/>
        </w:rPr>
        <w:fldChar w:fldCharType="separate"/>
      </w:r>
      <w:r w:rsidR="00D238CF" w:rsidRPr="001720E8">
        <w:rPr>
          <w:rFonts w:asciiTheme="minorHAnsi" w:hAnsiTheme="minorHAnsi"/>
          <w:noProof/>
          <w:sz w:val="22"/>
          <w:szCs w:val="22"/>
        </w:rPr>
        <w:t>(Seebens et al., 2017)</w:t>
      </w:r>
      <w:r w:rsidR="00A77709" w:rsidRPr="001720E8">
        <w:rPr>
          <w:rFonts w:asciiTheme="minorHAnsi" w:hAnsiTheme="minorHAnsi"/>
          <w:sz w:val="22"/>
          <w:szCs w:val="22"/>
        </w:rPr>
        <w:fldChar w:fldCharType="end"/>
      </w:r>
      <w:r w:rsidR="007552A7" w:rsidRPr="001720E8">
        <w:rPr>
          <w:rFonts w:asciiTheme="minorHAnsi" w:hAnsiTheme="minorHAnsi"/>
          <w:sz w:val="22"/>
          <w:szCs w:val="22"/>
        </w:rPr>
        <w:t xml:space="preserve">. </w:t>
      </w:r>
      <w:r w:rsidR="00FF4E39" w:rsidRPr="001720E8">
        <w:rPr>
          <w:rFonts w:asciiTheme="minorHAnsi" w:hAnsiTheme="minorHAnsi"/>
          <w:sz w:val="22"/>
          <w:szCs w:val="22"/>
        </w:rPr>
        <w:t xml:space="preserve">While our sampling approach was successful in getting responses </w:t>
      </w:r>
      <w:r w:rsidR="005C5F10" w:rsidRPr="001720E8">
        <w:rPr>
          <w:rFonts w:asciiTheme="minorHAnsi" w:hAnsiTheme="minorHAnsi"/>
          <w:sz w:val="22"/>
          <w:szCs w:val="22"/>
        </w:rPr>
        <w:t>at a global scale, the number of European responses far outweighed respo</w:t>
      </w:r>
      <w:r w:rsidR="005D0860" w:rsidRPr="001720E8">
        <w:rPr>
          <w:rFonts w:asciiTheme="minorHAnsi" w:hAnsiTheme="minorHAnsi"/>
          <w:sz w:val="22"/>
          <w:szCs w:val="22"/>
        </w:rPr>
        <w:t xml:space="preserve">nses from other continents. </w:t>
      </w:r>
      <w:r w:rsidR="00277446" w:rsidRPr="001720E8">
        <w:rPr>
          <w:rFonts w:asciiTheme="minorHAnsi" w:hAnsiTheme="minorHAnsi"/>
          <w:sz w:val="22"/>
          <w:szCs w:val="22"/>
        </w:rPr>
        <w:t>Similar horizon scanning p</w:t>
      </w:r>
      <w:r w:rsidR="00964715" w:rsidRPr="001720E8">
        <w:rPr>
          <w:rFonts w:asciiTheme="minorHAnsi" w:hAnsiTheme="minorHAnsi"/>
          <w:sz w:val="22"/>
          <w:szCs w:val="22"/>
        </w:rPr>
        <w:t>rojects conducted</w:t>
      </w:r>
      <w:r w:rsidR="00277446" w:rsidRPr="001720E8">
        <w:rPr>
          <w:rFonts w:asciiTheme="minorHAnsi" w:hAnsiTheme="minorHAnsi"/>
          <w:sz w:val="22"/>
          <w:szCs w:val="22"/>
        </w:rPr>
        <w:t xml:space="preserve"> at continental scales could therefore be useful to </w:t>
      </w:r>
      <w:r w:rsidR="005D0860" w:rsidRPr="001720E8">
        <w:rPr>
          <w:rFonts w:asciiTheme="minorHAnsi" w:hAnsiTheme="minorHAnsi"/>
          <w:sz w:val="22"/>
          <w:szCs w:val="22"/>
        </w:rPr>
        <w:t xml:space="preserve">involve more participants based in the respective areas and also to raise awareness of IAS at </w:t>
      </w:r>
      <w:proofErr w:type="gramStart"/>
      <w:r w:rsidR="005D0860" w:rsidRPr="001720E8">
        <w:rPr>
          <w:rFonts w:asciiTheme="minorHAnsi" w:hAnsiTheme="minorHAnsi"/>
          <w:sz w:val="22"/>
          <w:szCs w:val="22"/>
        </w:rPr>
        <w:t>these scale</w:t>
      </w:r>
      <w:proofErr w:type="gramEnd"/>
      <w:r w:rsidR="005D0860" w:rsidRPr="001720E8">
        <w:rPr>
          <w:rFonts w:asciiTheme="minorHAnsi" w:hAnsiTheme="minorHAnsi"/>
          <w:sz w:val="22"/>
          <w:szCs w:val="22"/>
        </w:rPr>
        <w:t>. Notably, our results show that a</w:t>
      </w:r>
      <w:r w:rsidR="00414B02" w:rsidRPr="001720E8">
        <w:rPr>
          <w:rFonts w:asciiTheme="minorHAnsi" w:hAnsiTheme="minorHAnsi"/>
          <w:sz w:val="22"/>
          <w:szCs w:val="22"/>
        </w:rPr>
        <w:t xml:space="preserve">wareness raising scored in the </w:t>
      </w:r>
      <w:r w:rsidR="005D0860" w:rsidRPr="001720E8">
        <w:rPr>
          <w:rFonts w:asciiTheme="minorHAnsi" w:hAnsiTheme="minorHAnsi"/>
          <w:sz w:val="22"/>
          <w:szCs w:val="22"/>
        </w:rPr>
        <w:t xml:space="preserve">top three global topics </w:t>
      </w:r>
      <w:r w:rsidR="00964715" w:rsidRPr="001720E8">
        <w:rPr>
          <w:rFonts w:asciiTheme="minorHAnsi" w:hAnsiTheme="minorHAnsi"/>
          <w:sz w:val="22"/>
          <w:szCs w:val="22"/>
        </w:rPr>
        <w:t xml:space="preserve">for Africa, Asia, </w:t>
      </w:r>
      <w:r w:rsidR="005D0860" w:rsidRPr="001720E8">
        <w:rPr>
          <w:rFonts w:asciiTheme="minorHAnsi" w:hAnsiTheme="minorHAnsi"/>
          <w:sz w:val="22"/>
          <w:szCs w:val="22"/>
        </w:rPr>
        <w:t xml:space="preserve">South America </w:t>
      </w:r>
      <w:r w:rsidR="00964715" w:rsidRPr="001720E8">
        <w:rPr>
          <w:rFonts w:asciiTheme="minorHAnsi" w:hAnsiTheme="minorHAnsi"/>
          <w:sz w:val="22"/>
          <w:szCs w:val="22"/>
        </w:rPr>
        <w:t xml:space="preserve">and Oceania </w:t>
      </w:r>
      <w:r w:rsidR="005D0860" w:rsidRPr="001720E8">
        <w:rPr>
          <w:rFonts w:asciiTheme="minorHAnsi" w:hAnsiTheme="minorHAnsi"/>
          <w:sz w:val="22"/>
          <w:szCs w:val="22"/>
        </w:rPr>
        <w:t xml:space="preserve">whereas </w:t>
      </w:r>
      <w:r w:rsidR="00414B02" w:rsidRPr="001720E8">
        <w:rPr>
          <w:rFonts w:asciiTheme="minorHAnsi" w:hAnsiTheme="minorHAnsi"/>
          <w:sz w:val="22"/>
          <w:szCs w:val="22"/>
        </w:rPr>
        <w:t xml:space="preserve">this was not the case for </w:t>
      </w:r>
      <w:r w:rsidR="00964715" w:rsidRPr="001720E8">
        <w:rPr>
          <w:rFonts w:asciiTheme="minorHAnsi" w:hAnsiTheme="minorHAnsi"/>
          <w:sz w:val="22"/>
          <w:szCs w:val="22"/>
        </w:rPr>
        <w:t>Australia, Europe and North America (Table 2).</w:t>
      </w:r>
    </w:p>
    <w:p w14:paraId="587F794A" w14:textId="5A90338D" w:rsidR="00256BFE" w:rsidRPr="001720E8" w:rsidRDefault="00EC663B" w:rsidP="005F2BA4">
      <w:pPr>
        <w:spacing w:line="276" w:lineRule="auto"/>
        <w:rPr>
          <w:rFonts w:asciiTheme="minorHAnsi" w:hAnsiTheme="minorHAnsi"/>
          <w:sz w:val="22"/>
          <w:szCs w:val="22"/>
        </w:rPr>
      </w:pPr>
      <w:r w:rsidRPr="001720E8">
        <w:rPr>
          <w:rFonts w:asciiTheme="minorHAnsi" w:hAnsiTheme="minorHAnsi"/>
          <w:sz w:val="22"/>
          <w:szCs w:val="22"/>
        </w:rPr>
        <w:t xml:space="preserve">Our survey found considerable differences in the topics elicited as top priorities in comparison to the novel issues identified by </w:t>
      </w:r>
      <w:proofErr w:type="spellStart"/>
      <w:r w:rsidRPr="001720E8">
        <w:rPr>
          <w:rFonts w:asciiTheme="minorHAnsi" w:hAnsiTheme="minorHAnsi"/>
          <w:sz w:val="22"/>
          <w:szCs w:val="22"/>
        </w:rPr>
        <w:t>Ricciardi</w:t>
      </w:r>
      <w:proofErr w:type="spellEnd"/>
      <w:r w:rsidRPr="001720E8">
        <w:rPr>
          <w:rFonts w:asciiTheme="minorHAnsi" w:hAnsiTheme="minorHAnsi"/>
          <w:sz w:val="22"/>
          <w:szCs w:val="22"/>
        </w:rPr>
        <w:t xml:space="preserve"> et al. (2017). This underlines the complementarity and usefulness of our approach for policy makers that need to propose management strategies for the future.</w:t>
      </w:r>
      <w:r w:rsidR="001B3E61" w:rsidRPr="001720E8">
        <w:rPr>
          <w:rFonts w:asciiTheme="minorHAnsi" w:hAnsiTheme="minorHAnsi"/>
          <w:sz w:val="22"/>
          <w:szCs w:val="22"/>
        </w:rPr>
        <w:t xml:space="preserve"> Involving a wider audience in eliciting the top priorities is also likely to strengthen the acceptance of policy actions taken</w:t>
      </w:r>
      <w:r w:rsidR="00ED7669" w:rsidRPr="001720E8">
        <w:rPr>
          <w:rFonts w:asciiTheme="minorHAnsi" w:hAnsiTheme="minorHAnsi"/>
          <w:sz w:val="22"/>
          <w:szCs w:val="22"/>
        </w:rPr>
        <w:t xml:space="preserve">, and minimize conflicts in </w:t>
      </w:r>
      <w:r w:rsidR="004A3C1C" w:rsidRPr="001720E8">
        <w:rPr>
          <w:rFonts w:asciiTheme="minorHAnsi" w:hAnsiTheme="minorHAnsi"/>
          <w:sz w:val="22"/>
          <w:szCs w:val="22"/>
        </w:rPr>
        <w:t>IAS</w:t>
      </w:r>
      <w:r w:rsidR="00ED7669" w:rsidRPr="001720E8">
        <w:rPr>
          <w:rFonts w:asciiTheme="minorHAnsi" w:hAnsiTheme="minorHAnsi"/>
          <w:sz w:val="22"/>
          <w:szCs w:val="22"/>
        </w:rPr>
        <w:t xml:space="preserve"> management</w:t>
      </w:r>
      <w:r w:rsidR="001D4D01" w:rsidRPr="001720E8">
        <w:rPr>
          <w:rFonts w:asciiTheme="minorHAnsi" w:hAnsiTheme="minorHAnsi"/>
          <w:sz w:val="22"/>
          <w:szCs w:val="22"/>
        </w:rPr>
        <w:t xml:space="preserve"> </w:t>
      </w:r>
      <w:r w:rsidR="001D4D01" w:rsidRPr="001720E8">
        <w:rPr>
          <w:rFonts w:asciiTheme="minorHAnsi" w:hAnsiTheme="minorHAnsi"/>
          <w:sz w:val="22"/>
          <w:szCs w:val="22"/>
        </w:rPr>
        <w:fldChar w:fldCharType="begin">
          <w:fldData xml:space="preserve">PEVuZE5vdGU+PENpdGU+PEF1dGhvcj5Dcm93bGV5PC9BdXRob3I+PFllYXI+MjAxNzwvWWVhcj48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==
</w:fldData>
        </w:fldChar>
      </w:r>
      <w:r w:rsidR="00375FBB" w:rsidRPr="001720E8">
        <w:rPr>
          <w:rFonts w:asciiTheme="minorHAnsi" w:hAnsiTheme="minorHAnsi"/>
          <w:sz w:val="22"/>
          <w:szCs w:val="22"/>
        </w:rPr>
        <w:instrText xml:space="preserve"> ADDIN EN.CITE </w:instrText>
      </w:r>
      <w:r w:rsidR="00375FBB" w:rsidRPr="001720E8">
        <w:rPr>
          <w:rFonts w:asciiTheme="minorHAnsi" w:hAnsiTheme="minorHAnsi"/>
          <w:sz w:val="22"/>
          <w:szCs w:val="22"/>
        </w:rPr>
        <w:fldChar w:fldCharType="begin">
          <w:fldData xml:space="preserve">PEVuZE5vdGU+PENpdGU+PEF1dGhvcj5Dcm93bGV5PC9BdXRob3I+PFllYXI+MjAxNzwvWWVhcj48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==
</w:fldData>
        </w:fldChar>
      </w:r>
      <w:r w:rsidR="00375FBB" w:rsidRPr="001720E8">
        <w:rPr>
          <w:rFonts w:asciiTheme="minorHAnsi" w:hAnsiTheme="minorHAnsi"/>
          <w:sz w:val="22"/>
          <w:szCs w:val="22"/>
        </w:rPr>
        <w:instrText xml:space="preserve"> ADDIN EN.CITE.DATA </w:instrText>
      </w:r>
      <w:r w:rsidR="00375FBB" w:rsidRPr="001720E8">
        <w:rPr>
          <w:rFonts w:asciiTheme="minorHAnsi" w:hAnsiTheme="minorHAnsi"/>
          <w:sz w:val="22"/>
          <w:szCs w:val="22"/>
        </w:rPr>
      </w:r>
      <w:r w:rsidR="00375FBB" w:rsidRPr="001720E8">
        <w:rPr>
          <w:rFonts w:asciiTheme="minorHAnsi" w:hAnsiTheme="minorHAnsi"/>
          <w:sz w:val="22"/>
          <w:szCs w:val="22"/>
        </w:rPr>
        <w:fldChar w:fldCharType="end"/>
      </w:r>
      <w:r w:rsidR="001D4D01" w:rsidRPr="001720E8">
        <w:rPr>
          <w:rFonts w:asciiTheme="minorHAnsi" w:hAnsiTheme="minorHAnsi"/>
          <w:sz w:val="22"/>
          <w:szCs w:val="22"/>
        </w:rPr>
      </w:r>
      <w:r w:rsidR="001D4D01" w:rsidRPr="001720E8">
        <w:rPr>
          <w:rFonts w:asciiTheme="minorHAnsi" w:hAnsiTheme="minorHAnsi"/>
          <w:sz w:val="22"/>
          <w:szCs w:val="22"/>
        </w:rPr>
        <w:fldChar w:fldCharType="separate"/>
      </w:r>
      <w:r w:rsidR="00375FBB" w:rsidRPr="001720E8">
        <w:rPr>
          <w:rFonts w:asciiTheme="minorHAnsi" w:hAnsiTheme="minorHAnsi"/>
          <w:noProof/>
          <w:sz w:val="22"/>
          <w:szCs w:val="22"/>
        </w:rPr>
        <w:t>(Crowley, Hinchliffe, &amp; McDonald, 2017; Novoa et al., 2018)</w:t>
      </w:r>
      <w:r w:rsidR="001D4D01" w:rsidRPr="001720E8">
        <w:rPr>
          <w:rFonts w:asciiTheme="minorHAnsi" w:hAnsiTheme="minorHAnsi"/>
          <w:sz w:val="22"/>
          <w:szCs w:val="22"/>
        </w:rPr>
        <w:fldChar w:fldCharType="end"/>
      </w:r>
      <w:r w:rsidR="001D4D01" w:rsidRPr="001720E8">
        <w:rPr>
          <w:rFonts w:asciiTheme="minorHAnsi" w:hAnsiTheme="minorHAnsi"/>
          <w:sz w:val="22"/>
          <w:szCs w:val="22"/>
        </w:rPr>
        <w:t xml:space="preserve">. </w:t>
      </w:r>
    </w:p>
    <w:p w14:paraId="4FADE957" w14:textId="0A18200D" w:rsidR="00F44137" w:rsidRPr="001720E8" w:rsidRDefault="001B3E61" w:rsidP="005F2BA4">
      <w:pPr>
        <w:spacing w:line="276" w:lineRule="auto"/>
        <w:rPr>
          <w:rFonts w:asciiTheme="minorHAnsi" w:hAnsiTheme="minorHAnsi"/>
          <w:sz w:val="22"/>
          <w:szCs w:val="22"/>
        </w:rPr>
      </w:pPr>
      <w:r w:rsidRPr="001720E8">
        <w:rPr>
          <w:rFonts w:asciiTheme="minorHAnsi" w:hAnsiTheme="minorHAnsi"/>
          <w:sz w:val="22"/>
          <w:szCs w:val="22"/>
        </w:rPr>
        <w:t xml:space="preserve">As with many other environmental problems biological invasions do not </w:t>
      </w:r>
      <w:r w:rsidR="00456EAA" w:rsidRPr="001720E8">
        <w:rPr>
          <w:rFonts w:asciiTheme="minorHAnsi" w:hAnsiTheme="minorHAnsi"/>
          <w:sz w:val="22"/>
          <w:szCs w:val="22"/>
        </w:rPr>
        <w:t xml:space="preserve">respect </w:t>
      </w:r>
      <w:r w:rsidRPr="001720E8">
        <w:rPr>
          <w:rFonts w:asciiTheme="minorHAnsi" w:hAnsiTheme="minorHAnsi"/>
          <w:sz w:val="22"/>
          <w:szCs w:val="22"/>
        </w:rPr>
        <w:t>national borders</w:t>
      </w:r>
      <w:r w:rsidR="00B43E06" w:rsidRPr="001720E8">
        <w:rPr>
          <w:rFonts w:asciiTheme="minorHAnsi" w:hAnsiTheme="minorHAnsi"/>
          <w:sz w:val="22"/>
          <w:szCs w:val="22"/>
        </w:rPr>
        <w:t xml:space="preserve">, and </w:t>
      </w:r>
      <w:r w:rsidR="00B43E06" w:rsidRPr="001720E8">
        <w:rPr>
          <w:rFonts w:asciiTheme="minorHAnsi" w:hAnsiTheme="minorHAnsi"/>
          <w:bCs/>
          <w:sz w:val="22"/>
          <w:szCs w:val="22"/>
        </w:rPr>
        <w:t>t</w:t>
      </w:r>
      <w:r w:rsidRPr="001720E8">
        <w:rPr>
          <w:rFonts w:asciiTheme="minorHAnsi" w:hAnsiTheme="minorHAnsi"/>
          <w:bCs/>
          <w:sz w:val="22"/>
          <w:szCs w:val="22"/>
        </w:rPr>
        <w:t>he</w:t>
      </w:r>
      <w:r w:rsidR="00B43E06" w:rsidRPr="001720E8">
        <w:rPr>
          <w:rFonts w:asciiTheme="minorHAnsi" w:hAnsiTheme="minorHAnsi"/>
          <w:bCs/>
          <w:sz w:val="22"/>
          <w:szCs w:val="22"/>
        </w:rPr>
        <w:t>ir</w:t>
      </w:r>
      <w:r w:rsidR="00364F0D" w:rsidRPr="001720E8">
        <w:rPr>
          <w:rFonts w:asciiTheme="minorHAnsi" w:hAnsiTheme="minorHAnsi"/>
          <w:bCs/>
          <w:sz w:val="22"/>
          <w:szCs w:val="22"/>
        </w:rPr>
        <w:t xml:space="preserve"> management depends on the actions taken by societies in resp</w:t>
      </w:r>
      <w:r w:rsidR="00126185" w:rsidRPr="001720E8">
        <w:rPr>
          <w:rFonts w:asciiTheme="minorHAnsi" w:hAnsiTheme="minorHAnsi"/>
          <w:bCs/>
          <w:sz w:val="22"/>
          <w:szCs w:val="22"/>
        </w:rPr>
        <w:t>onse to climate change, globalis</w:t>
      </w:r>
      <w:r w:rsidR="00364F0D" w:rsidRPr="001720E8">
        <w:rPr>
          <w:rFonts w:asciiTheme="minorHAnsi" w:hAnsiTheme="minorHAnsi"/>
          <w:bCs/>
          <w:sz w:val="22"/>
          <w:szCs w:val="22"/>
        </w:rPr>
        <w:t>ation and environmental degradation. The topic areas identified in this horizon scan provide guidance where</w:t>
      </w:r>
      <w:r w:rsidR="007552A7" w:rsidRPr="001720E8">
        <w:rPr>
          <w:rFonts w:asciiTheme="minorHAnsi" w:hAnsiTheme="minorHAnsi"/>
          <w:bCs/>
          <w:sz w:val="22"/>
          <w:szCs w:val="22"/>
        </w:rPr>
        <w:t xml:space="preserve"> future</w:t>
      </w:r>
      <w:r w:rsidR="00364F0D" w:rsidRPr="001720E8">
        <w:rPr>
          <w:rFonts w:asciiTheme="minorHAnsi" w:hAnsiTheme="minorHAnsi"/>
          <w:bCs/>
          <w:sz w:val="22"/>
          <w:szCs w:val="22"/>
        </w:rPr>
        <w:t xml:space="preserve"> priorities should be set</w:t>
      </w:r>
      <w:r w:rsidR="00BA459F" w:rsidRPr="001720E8">
        <w:rPr>
          <w:rFonts w:asciiTheme="minorHAnsi" w:hAnsiTheme="minorHAnsi"/>
          <w:bCs/>
          <w:sz w:val="22"/>
          <w:szCs w:val="22"/>
        </w:rPr>
        <w:t xml:space="preserve"> by public authorities </w:t>
      </w:r>
      <w:r w:rsidR="00BA459F" w:rsidRPr="001720E8">
        <w:rPr>
          <w:rFonts w:asciiTheme="minorHAnsi" w:hAnsiTheme="minorHAnsi"/>
          <w:bCs/>
          <w:sz w:val="22"/>
          <w:szCs w:val="22"/>
        </w:rPr>
        <w:lastRenderedPageBreak/>
        <w:t>and stakeholders</w:t>
      </w:r>
      <w:r w:rsidR="00364F0D" w:rsidRPr="001720E8">
        <w:rPr>
          <w:rFonts w:asciiTheme="minorHAnsi" w:hAnsiTheme="minorHAnsi"/>
          <w:bCs/>
          <w:sz w:val="22"/>
          <w:szCs w:val="22"/>
        </w:rPr>
        <w:t xml:space="preserve">. </w:t>
      </w:r>
      <w:r w:rsidR="00364F0D" w:rsidRPr="001720E8">
        <w:rPr>
          <w:rFonts w:asciiTheme="minorHAnsi" w:hAnsiTheme="minorHAnsi"/>
          <w:sz w:val="22"/>
          <w:szCs w:val="22"/>
        </w:rPr>
        <w:t xml:space="preserve">Firstly, act to reduce the magnitude and speed of environmental change; secondly, </w:t>
      </w:r>
      <w:r w:rsidR="007C0F87" w:rsidRPr="001720E8">
        <w:rPr>
          <w:rFonts w:asciiTheme="minorHAnsi" w:hAnsiTheme="minorHAnsi"/>
          <w:sz w:val="22"/>
          <w:szCs w:val="22"/>
        </w:rPr>
        <w:t>look for opportunities to rest</w:t>
      </w:r>
      <w:r w:rsidR="0070486B" w:rsidRPr="001720E8">
        <w:rPr>
          <w:rFonts w:asciiTheme="minorHAnsi" w:hAnsiTheme="minorHAnsi"/>
          <w:sz w:val="22"/>
          <w:szCs w:val="22"/>
        </w:rPr>
        <w:t>rict the movement of potential</w:t>
      </w:r>
      <w:r w:rsidR="007C0F87" w:rsidRPr="001720E8">
        <w:rPr>
          <w:rFonts w:asciiTheme="minorHAnsi" w:hAnsiTheme="minorHAnsi"/>
          <w:sz w:val="22"/>
          <w:szCs w:val="22"/>
        </w:rPr>
        <w:t xml:space="preserve"> </w:t>
      </w:r>
      <w:r w:rsidR="005536B2" w:rsidRPr="001720E8">
        <w:rPr>
          <w:rFonts w:asciiTheme="minorHAnsi" w:hAnsiTheme="minorHAnsi"/>
          <w:sz w:val="22"/>
          <w:szCs w:val="22"/>
        </w:rPr>
        <w:t>IAS</w:t>
      </w:r>
      <w:r w:rsidR="007C0F87" w:rsidRPr="001720E8">
        <w:rPr>
          <w:rFonts w:asciiTheme="minorHAnsi" w:hAnsiTheme="minorHAnsi"/>
          <w:sz w:val="22"/>
          <w:szCs w:val="22"/>
        </w:rPr>
        <w:t xml:space="preserve"> via trade</w:t>
      </w:r>
      <w:r w:rsidR="00A5739E" w:rsidRPr="001720E8">
        <w:rPr>
          <w:rFonts w:asciiTheme="minorHAnsi" w:hAnsiTheme="minorHAnsi"/>
          <w:sz w:val="22"/>
          <w:szCs w:val="22"/>
        </w:rPr>
        <w:t xml:space="preserve"> and human </w:t>
      </w:r>
      <w:r w:rsidR="0070486B" w:rsidRPr="001720E8">
        <w:rPr>
          <w:rFonts w:asciiTheme="minorHAnsi" w:hAnsiTheme="minorHAnsi"/>
          <w:sz w:val="22"/>
          <w:szCs w:val="22"/>
        </w:rPr>
        <w:t>mobility</w:t>
      </w:r>
      <w:r w:rsidR="00EC62CC" w:rsidRPr="001720E8">
        <w:rPr>
          <w:rFonts w:asciiTheme="minorHAnsi" w:hAnsiTheme="minorHAnsi"/>
          <w:sz w:val="22"/>
          <w:szCs w:val="22"/>
        </w:rPr>
        <w:t>;</w:t>
      </w:r>
      <w:r w:rsidR="007C0F87" w:rsidRPr="001720E8">
        <w:rPr>
          <w:rFonts w:asciiTheme="minorHAnsi" w:hAnsiTheme="minorHAnsi"/>
          <w:sz w:val="22"/>
          <w:szCs w:val="22"/>
        </w:rPr>
        <w:t xml:space="preserve"> thirdly, </w:t>
      </w:r>
      <w:r w:rsidR="00364F0D" w:rsidRPr="001720E8">
        <w:rPr>
          <w:rFonts w:asciiTheme="minorHAnsi" w:hAnsiTheme="minorHAnsi"/>
          <w:sz w:val="22"/>
          <w:szCs w:val="22"/>
        </w:rPr>
        <w:t>raise awareness of the problem with the general public and empower them to act; and finally, invest in innovative technologies that can detect and mitigate adverse impacts of introduced species.</w:t>
      </w:r>
      <w:r w:rsidR="00EC663B" w:rsidRPr="001720E8">
        <w:rPr>
          <w:rFonts w:asciiTheme="minorHAnsi" w:hAnsiTheme="minorHAnsi"/>
          <w:sz w:val="22"/>
          <w:szCs w:val="22"/>
        </w:rPr>
        <w:t xml:space="preserve"> </w:t>
      </w:r>
      <w:r w:rsidR="008E6547" w:rsidRPr="001720E8">
        <w:rPr>
          <w:rFonts w:asciiTheme="minorHAnsi" w:hAnsiTheme="minorHAnsi"/>
          <w:sz w:val="22"/>
          <w:szCs w:val="22"/>
        </w:rPr>
        <w:t>While raising awareness could be a good starting point</w:t>
      </w:r>
      <w:r w:rsidR="00FD39E3" w:rsidRPr="001720E8">
        <w:rPr>
          <w:rFonts w:asciiTheme="minorHAnsi" w:hAnsiTheme="minorHAnsi"/>
          <w:sz w:val="22"/>
          <w:szCs w:val="22"/>
        </w:rPr>
        <w:t>,</w:t>
      </w:r>
      <w:r w:rsidR="008E6547" w:rsidRPr="001720E8">
        <w:rPr>
          <w:rFonts w:asciiTheme="minorHAnsi" w:hAnsiTheme="minorHAnsi"/>
          <w:sz w:val="22"/>
          <w:szCs w:val="22"/>
        </w:rPr>
        <w:t xml:space="preserve"> the scale of the problems calls for the </w:t>
      </w:r>
      <w:r w:rsidR="00CF388C" w:rsidRPr="001720E8">
        <w:rPr>
          <w:rFonts w:asciiTheme="minorHAnsi" w:hAnsiTheme="minorHAnsi"/>
          <w:sz w:val="22"/>
          <w:szCs w:val="22"/>
        </w:rPr>
        <w:t>implement</w:t>
      </w:r>
      <w:r w:rsidR="008E6547" w:rsidRPr="001720E8">
        <w:rPr>
          <w:rFonts w:asciiTheme="minorHAnsi" w:hAnsiTheme="minorHAnsi"/>
          <w:sz w:val="22"/>
          <w:szCs w:val="22"/>
        </w:rPr>
        <w:t>ation of all these actions</w:t>
      </w:r>
      <w:r w:rsidR="00CF388C" w:rsidRPr="001720E8">
        <w:rPr>
          <w:rFonts w:asciiTheme="minorHAnsi" w:hAnsiTheme="minorHAnsi"/>
          <w:sz w:val="22"/>
          <w:szCs w:val="22"/>
        </w:rPr>
        <w:t xml:space="preserve"> concurrently</w:t>
      </w:r>
      <w:r w:rsidR="008E6547" w:rsidRPr="001720E8">
        <w:rPr>
          <w:rFonts w:asciiTheme="minorHAnsi" w:hAnsiTheme="minorHAnsi"/>
          <w:sz w:val="22"/>
          <w:szCs w:val="22"/>
        </w:rPr>
        <w:t>.</w:t>
      </w:r>
    </w:p>
    <w:p w14:paraId="38E31270" w14:textId="77777777" w:rsidR="00087153" w:rsidRPr="001720E8" w:rsidRDefault="00087153" w:rsidP="005F2BA4">
      <w:pPr>
        <w:spacing w:line="276" w:lineRule="auto"/>
        <w:outlineLvl w:val="0"/>
        <w:rPr>
          <w:rFonts w:asciiTheme="minorHAnsi" w:hAnsiTheme="minorHAnsi"/>
          <w:b/>
          <w:bCs/>
          <w:sz w:val="22"/>
          <w:szCs w:val="22"/>
        </w:rPr>
      </w:pPr>
    </w:p>
    <w:p w14:paraId="0A053AA0" w14:textId="77777777" w:rsidR="00087153" w:rsidRPr="001720E8" w:rsidRDefault="00087153" w:rsidP="005F2BA4">
      <w:pPr>
        <w:spacing w:line="276" w:lineRule="auto"/>
        <w:outlineLvl w:val="0"/>
        <w:rPr>
          <w:rFonts w:asciiTheme="minorHAnsi" w:hAnsiTheme="minorHAnsi"/>
          <w:b/>
          <w:bCs/>
          <w:sz w:val="22"/>
          <w:szCs w:val="22"/>
        </w:rPr>
      </w:pPr>
      <w:r w:rsidRPr="001720E8">
        <w:rPr>
          <w:rFonts w:asciiTheme="minorHAnsi" w:hAnsiTheme="minorHAnsi"/>
          <w:b/>
          <w:bCs/>
          <w:sz w:val="22"/>
          <w:szCs w:val="22"/>
        </w:rPr>
        <w:t>Acknowledgements</w:t>
      </w:r>
    </w:p>
    <w:p w14:paraId="05A6B8B6" w14:textId="77777777" w:rsidR="00087153" w:rsidRPr="001720E8" w:rsidRDefault="00087153" w:rsidP="005F2BA4">
      <w:pPr>
        <w:spacing w:line="276" w:lineRule="auto"/>
        <w:rPr>
          <w:rFonts w:asciiTheme="minorHAnsi" w:hAnsiTheme="minorHAnsi"/>
          <w:sz w:val="22"/>
          <w:szCs w:val="22"/>
        </w:rPr>
      </w:pPr>
      <w:r w:rsidRPr="001720E8">
        <w:rPr>
          <w:rFonts w:asciiTheme="minorHAnsi" w:hAnsiTheme="minorHAnsi"/>
          <w:sz w:val="22"/>
          <w:szCs w:val="22"/>
        </w:rPr>
        <w:t xml:space="preserve">We are very grateful to all participants in our survey, the people that helped with the distribution of the survey link, and to Dr </w:t>
      </w:r>
      <w:proofErr w:type="spellStart"/>
      <w:r w:rsidRPr="001720E8">
        <w:rPr>
          <w:rFonts w:asciiTheme="minorHAnsi" w:hAnsiTheme="minorHAnsi"/>
          <w:sz w:val="22"/>
          <w:szCs w:val="22"/>
        </w:rPr>
        <w:t>Nikolaï</w:t>
      </w:r>
      <w:proofErr w:type="spellEnd"/>
      <w:r w:rsidRPr="001720E8">
        <w:rPr>
          <w:rFonts w:asciiTheme="minorHAnsi" w:hAnsiTheme="minorHAnsi"/>
          <w:sz w:val="22"/>
          <w:szCs w:val="22"/>
        </w:rPr>
        <w:t xml:space="preserve"> </w:t>
      </w:r>
      <w:proofErr w:type="spellStart"/>
      <w:r w:rsidRPr="001720E8">
        <w:rPr>
          <w:rFonts w:asciiTheme="minorHAnsi" w:hAnsiTheme="minorHAnsi"/>
          <w:sz w:val="22"/>
          <w:szCs w:val="22"/>
        </w:rPr>
        <w:t>Shalovenkov</w:t>
      </w:r>
      <w:proofErr w:type="spellEnd"/>
      <w:r w:rsidRPr="001720E8">
        <w:rPr>
          <w:rFonts w:asciiTheme="minorHAnsi" w:hAnsiTheme="minorHAnsi"/>
          <w:sz w:val="22"/>
          <w:szCs w:val="22"/>
        </w:rPr>
        <w:t xml:space="preserve"> for the Russian translation and dissemination of the survey. Quentin Groom would like to acknowledge funding from the Belgian Science Policy Office under the Tracking Alien Invasive Species (</w:t>
      </w:r>
      <w:proofErr w:type="spellStart"/>
      <w:r w:rsidRPr="001720E8">
        <w:rPr>
          <w:rFonts w:asciiTheme="minorHAnsi" w:hAnsiTheme="minorHAnsi"/>
          <w:sz w:val="22"/>
          <w:szCs w:val="22"/>
        </w:rPr>
        <w:t>TrIAS</w:t>
      </w:r>
      <w:proofErr w:type="spellEnd"/>
      <w:r w:rsidRPr="001720E8">
        <w:rPr>
          <w:rFonts w:asciiTheme="minorHAnsi" w:hAnsiTheme="minorHAnsi"/>
          <w:sz w:val="22"/>
          <w:szCs w:val="22"/>
        </w:rPr>
        <w:t>) project (BR/165/A1/</w:t>
      </w:r>
      <w:proofErr w:type="spellStart"/>
      <w:r w:rsidRPr="001720E8">
        <w:rPr>
          <w:rFonts w:asciiTheme="minorHAnsi" w:hAnsiTheme="minorHAnsi"/>
          <w:sz w:val="22"/>
          <w:szCs w:val="22"/>
        </w:rPr>
        <w:t>TrIAS</w:t>
      </w:r>
      <w:proofErr w:type="spellEnd"/>
      <w:r w:rsidRPr="001720E8">
        <w:rPr>
          <w:rFonts w:asciiTheme="minorHAnsi" w:hAnsiTheme="minorHAnsi"/>
          <w:sz w:val="22"/>
          <w:szCs w:val="22"/>
        </w:rPr>
        <w:t>).</w:t>
      </w:r>
    </w:p>
    <w:p w14:paraId="5DDD988D" w14:textId="77777777" w:rsidR="00F44137" w:rsidRPr="001720E8" w:rsidRDefault="00F44137" w:rsidP="005F2BA4">
      <w:pPr>
        <w:pStyle w:val="PlainText"/>
        <w:spacing w:line="276" w:lineRule="auto"/>
        <w:jc w:val="both"/>
        <w:rPr>
          <w:rFonts w:asciiTheme="minorHAnsi" w:hAnsiTheme="minorHAnsi" w:cs="Arial"/>
          <w:b/>
          <w:sz w:val="22"/>
          <w:szCs w:val="22"/>
        </w:rPr>
      </w:pPr>
    </w:p>
    <w:p w14:paraId="28678E35" w14:textId="08CFF74E" w:rsidR="00470768" w:rsidRPr="001720E8" w:rsidRDefault="00470768" w:rsidP="005F2BA4">
      <w:pPr>
        <w:pStyle w:val="PlainText"/>
        <w:spacing w:line="276" w:lineRule="auto"/>
        <w:jc w:val="both"/>
        <w:rPr>
          <w:rFonts w:asciiTheme="minorHAnsi" w:hAnsiTheme="minorHAnsi" w:cs="Arial"/>
          <w:b/>
          <w:sz w:val="22"/>
          <w:szCs w:val="22"/>
        </w:rPr>
      </w:pPr>
      <w:r w:rsidRPr="001720E8">
        <w:rPr>
          <w:rFonts w:asciiTheme="minorHAnsi" w:hAnsiTheme="minorHAnsi" w:cs="Arial"/>
          <w:b/>
          <w:sz w:val="22"/>
          <w:szCs w:val="22"/>
        </w:rPr>
        <w:t>Data accessibility</w:t>
      </w:r>
      <w:r w:rsidR="00F44137" w:rsidRPr="001720E8">
        <w:rPr>
          <w:rFonts w:asciiTheme="minorHAnsi" w:hAnsiTheme="minorHAnsi" w:cs="Arial"/>
          <w:b/>
          <w:sz w:val="22"/>
          <w:szCs w:val="22"/>
        </w:rPr>
        <w:t xml:space="preserve"> </w:t>
      </w:r>
    </w:p>
    <w:p w14:paraId="75D06327" w14:textId="5F17EF7A" w:rsidR="009B100A" w:rsidRPr="001720E8" w:rsidRDefault="00470768" w:rsidP="005F2BA4">
      <w:pPr>
        <w:pStyle w:val="PlainText"/>
        <w:spacing w:after="120" w:line="276" w:lineRule="auto"/>
        <w:jc w:val="both"/>
        <w:outlineLvl w:val="0"/>
        <w:rPr>
          <w:rFonts w:asciiTheme="minorHAnsi" w:hAnsiTheme="minorHAnsi" w:cs="Arial"/>
          <w:sz w:val="22"/>
          <w:szCs w:val="22"/>
        </w:rPr>
      </w:pPr>
      <w:r w:rsidRPr="001720E8">
        <w:rPr>
          <w:rFonts w:asciiTheme="minorHAnsi" w:hAnsiTheme="minorHAnsi" w:cs="Arial"/>
          <w:sz w:val="22"/>
          <w:szCs w:val="22"/>
        </w:rPr>
        <w:t xml:space="preserve">Data </w:t>
      </w:r>
      <w:r w:rsidR="00ED0392" w:rsidRPr="001720E8">
        <w:rPr>
          <w:rFonts w:asciiTheme="minorHAnsi" w:hAnsiTheme="minorHAnsi" w:cs="Arial"/>
          <w:sz w:val="22"/>
          <w:szCs w:val="22"/>
        </w:rPr>
        <w:t xml:space="preserve">with the survey results </w:t>
      </w:r>
      <w:r w:rsidR="007C1963" w:rsidRPr="001720E8">
        <w:rPr>
          <w:rFonts w:asciiTheme="minorHAnsi" w:hAnsiTheme="minorHAnsi" w:cs="Arial"/>
          <w:sz w:val="22"/>
          <w:szCs w:val="22"/>
        </w:rPr>
        <w:t xml:space="preserve">as well as the questionnaire </w:t>
      </w:r>
      <w:r w:rsidR="00ED0392" w:rsidRPr="001720E8">
        <w:rPr>
          <w:rFonts w:asciiTheme="minorHAnsi" w:hAnsiTheme="minorHAnsi" w:cs="Arial"/>
          <w:sz w:val="22"/>
          <w:szCs w:val="22"/>
        </w:rPr>
        <w:t xml:space="preserve">are available from </w:t>
      </w:r>
      <w:proofErr w:type="spellStart"/>
      <w:r w:rsidR="00ED0392" w:rsidRPr="001720E8">
        <w:rPr>
          <w:rFonts w:asciiTheme="minorHAnsi" w:hAnsiTheme="minorHAnsi" w:cs="Arial"/>
          <w:sz w:val="22"/>
          <w:szCs w:val="22"/>
        </w:rPr>
        <w:t>Zenodo</w:t>
      </w:r>
      <w:proofErr w:type="spellEnd"/>
      <w:r w:rsidR="00ED0392" w:rsidRPr="001720E8">
        <w:rPr>
          <w:rFonts w:asciiTheme="minorHAnsi" w:hAnsiTheme="minorHAnsi" w:cs="Arial"/>
          <w:sz w:val="22"/>
          <w:szCs w:val="22"/>
        </w:rPr>
        <w:t xml:space="preserve"> </w:t>
      </w:r>
    </w:p>
    <w:p w14:paraId="79124C6F" w14:textId="74B1E1DC" w:rsidR="00470768" w:rsidRPr="001720E8" w:rsidRDefault="00ED0392" w:rsidP="005F2BA4">
      <w:pPr>
        <w:pStyle w:val="PlainText"/>
        <w:spacing w:after="120" w:line="276" w:lineRule="auto"/>
        <w:jc w:val="both"/>
        <w:outlineLvl w:val="0"/>
        <w:rPr>
          <w:rFonts w:asciiTheme="minorHAnsi" w:hAnsiTheme="minorHAnsi" w:cs="Arial"/>
          <w:sz w:val="22"/>
          <w:szCs w:val="22"/>
          <w:lang w:val="es-ES"/>
        </w:rPr>
      </w:pPr>
      <w:r w:rsidRPr="001720E8">
        <w:rPr>
          <w:rFonts w:asciiTheme="minorHAnsi" w:hAnsiTheme="minorHAnsi" w:cs="Arial"/>
          <w:sz w:val="22"/>
          <w:szCs w:val="22"/>
          <w:lang w:val="es-ES"/>
        </w:rPr>
        <w:t>(</w:t>
      </w:r>
      <w:hyperlink r:id="rId9" w:history="1">
        <w:r w:rsidR="009B100A" w:rsidRPr="001720E8">
          <w:rPr>
            <w:rStyle w:val="Hyperlink"/>
            <w:rFonts w:asciiTheme="minorHAnsi" w:hAnsiTheme="minorHAnsi" w:cs="Arial"/>
            <w:sz w:val="22"/>
            <w:szCs w:val="22"/>
            <w:shd w:val="clear" w:color="auto" w:fill="FFFFFF"/>
            <w:lang w:val="es-ES"/>
          </w:rPr>
          <w:t>https://doi.org</w:t>
        </w:r>
        <w:r w:rsidR="009B100A" w:rsidRPr="001720E8">
          <w:rPr>
            <w:rStyle w:val="Hyperlink"/>
            <w:rFonts w:asciiTheme="minorHAnsi" w:hAnsiTheme="minorHAnsi" w:cs="Arial"/>
            <w:sz w:val="22"/>
            <w:szCs w:val="22"/>
            <w:lang w:val="es-ES"/>
          </w:rPr>
          <w:t>/10.5281/zenodo.1195928</w:t>
        </w:r>
      </w:hyperlink>
      <w:r w:rsidR="009B100A" w:rsidRPr="001720E8">
        <w:rPr>
          <w:rFonts w:asciiTheme="minorHAnsi" w:hAnsiTheme="minorHAnsi" w:cs="Arial"/>
          <w:sz w:val="22"/>
          <w:szCs w:val="22"/>
          <w:lang w:val="es-ES"/>
        </w:rPr>
        <w:t xml:space="preserve"> </w:t>
      </w:r>
      <w:r w:rsidRPr="001720E8">
        <w:rPr>
          <w:rFonts w:asciiTheme="minorHAnsi" w:hAnsiTheme="minorHAnsi" w:cs="Arial"/>
          <w:sz w:val="22"/>
          <w:szCs w:val="22"/>
          <w:lang w:val="es-ES"/>
        </w:rPr>
        <w:t>)</w:t>
      </w:r>
      <w:r w:rsidRPr="001720E8" w:rsidDel="00743D31">
        <w:rPr>
          <w:rFonts w:asciiTheme="minorHAnsi" w:hAnsiTheme="minorHAnsi" w:cs="Arial"/>
          <w:sz w:val="22"/>
          <w:szCs w:val="22"/>
          <w:lang w:val="es-ES"/>
        </w:rPr>
        <w:t xml:space="preserve"> </w:t>
      </w:r>
      <w:r w:rsidRPr="001720E8">
        <w:rPr>
          <w:rFonts w:asciiTheme="minorHAnsi" w:hAnsiTheme="minorHAnsi" w:cs="Arial"/>
          <w:sz w:val="22"/>
          <w:szCs w:val="22"/>
          <w:lang w:val="es-ES"/>
        </w:rPr>
        <w:t xml:space="preserve"> </w:t>
      </w:r>
      <w:r w:rsidR="00470768" w:rsidRPr="001720E8">
        <w:rPr>
          <w:rFonts w:asciiTheme="minorHAnsi" w:hAnsiTheme="minorHAnsi" w:cs="Arial"/>
          <w:sz w:val="22"/>
          <w:szCs w:val="22"/>
          <w:lang w:val="es-ES"/>
        </w:rPr>
        <w:t xml:space="preserve"> </w:t>
      </w:r>
    </w:p>
    <w:p w14:paraId="1351535F" w14:textId="77777777" w:rsidR="00DD2A0B" w:rsidRPr="001720E8" w:rsidRDefault="00DD2A0B" w:rsidP="005F2BA4">
      <w:pPr>
        <w:spacing w:after="266" w:line="276" w:lineRule="auto"/>
        <w:outlineLvl w:val="0"/>
        <w:rPr>
          <w:rFonts w:asciiTheme="minorHAnsi" w:hAnsiTheme="minorHAnsi"/>
          <w:b/>
          <w:sz w:val="22"/>
          <w:szCs w:val="22"/>
          <w:lang w:val="es-ES"/>
        </w:rPr>
      </w:pPr>
    </w:p>
    <w:p w14:paraId="08FCDA4E" w14:textId="77777777" w:rsidR="00573143" w:rsidRPr="001720E8" w:rsidRDefault="003E40FA" w:rsidP="005F2BA4">
      <w:pPr>
        <w:spacing w:after="266" w:line="276" w:lineRule="auto"/>
        <w:outlineLvl w:val="0"/>
        <w:rPr>
          <w:rFonts w:asciiTheme="minorHAnsi" w:hAnsiTheme="minorHAnsi"/>
          <w:b/>
          <w:sz w:val="22"/>
          <w:szCs w:val="22"/>
          <w:lang w:val="es-ES"/>
        </w:rPr>
      </w:pPr>
      <w:proofErr w:type="spellStart"/>
      <w:r w:rsidRPr="001720E8">
        <w:rPr>
          <w:rFonts w:asciiTheme="minorHAnsi" w:hAnsiTheme="minorHAnsi"/>
          <w:b/>
          <w:sz w:val="22"/>
          <w:szCs w:val="22"/>
          <w:lang w:val="es-ES"/>
        </w:rPr>
        <w:t>References</w:t>
      </w:r>
      <w:proofErr w:type="spellEnd"/>
    </w:p>
    <w:p w14:paraId="5EBE5A36" w14:textId="77777777" w:rsidR="00916261" w:rsidRPr="001720E8" w:rsidRDefault="003E40FA"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cstheme="majorBidi"/>
          <w:szCs w:val="22"/>
        </w:rPr>
        <w:fldChar w:fldCharType="begin"/>
      </w:r>
      <w:r w:rsidRPr="001720E8">
        <w:rPr>
          <w:rFonts w:asciiTheme="minorHAnsi" w:hAnsiTheme="minorHAnsi" w:cstheme="majorBidi"/>
          <w:szCs w:val="22"/>
          <w:lang w:val="es-ES"/>
        </w:rPr>
        <w:instrText xml:space="preserve"> ADDIN EN.REFLIST </w:instrText>
      </w:r>
      <w:r w:rsidRPr="001720E8">
        <w:rPr>
          <w:rFonts w:asciiTheme="minorHAnsi" w:hAnsiTheme="minorHAnsi" w:cstheme="majorBidi"/>
          <w:szCs w:val="22"/>
        </w:rPr>
        <w:fldChar w:fldCharType="separate"/>
      </w:r>
      <w:r w:rsidR="00916261" w:rsidRPr="001720E8">
        <w:rPr>
          <w:rFonts w:asciiTheme="minorHAnsi" w:hAnsiTheme="minorHAnsi"/>
          <w:noProof/>
          <w:szCs w:val="22"/>
          <w:lang w:val="es-ES"/>
        </w:rPr>
        <w:t xml:space="preserve">Braun, V., &amp; Clarke, V. (2006). </w:t>
      </w:r>
      <w:r w:rsidR="00916261" w:rsidRPr="001720E8">
        <w:rPr>
          <w:rFonts w:asciiTheme="minorHAnsi" w:hAnsiTheme="minorHAnsi"/>
          <w:noProof/>
          <w:szCs w:val="22"/>
        </w:rPr>
        <w:t xml:space="preserve">Using thematic analysis in psychology. </w:t>
      </w:r>
      <w:r w:rsidR="00916261" w:rsidRPr="001720E8">
        <w:rPr>
          <w:rFonts w:asciiTheme="minorHAnsi" w:hAnsiTheme="minorHAnsi"/>
          <w:i/>
          <w:noProof/>
          <w:szCs w:val="22"/>
        </w:rPr>
        <w:t>Qualitative Research in Psychology, 3</w:t>
      </w:r>
      <w:r w:rsidR="00916261" w:rsidRPr="001720E8">
        <w:rPr>
          <w:rFonts w:asciiTheme="minorHAnsi" w:hAnsiTheme="minorHAnsi"/>
          <w:noProof/>
          <w:szCs w:val="22"/>
        </w:rPr>
        <w:t>(2), 77-101. doi:10.1191/1478088706qp063oa</w:t>
      </w:r>
    </w:p>
    <w:p w14:paraId="3C219619"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Butchart, S. H., Walpole, M., Collen, B., van Strien, A., Scharlemann, J. P., Almond, R. E., . . . Watson, R. (2010). Global biodiversity: indicators of recent declines. </w:t>
      </w:r>
      <w:r w:rsidRPr="001720E8">
        <w:rPr>
          <w:rFonts w:asciiTheme="minorHAnsi" w:hAnsiTheme="minorHAnsi"/>
          <w:i/>
          <w:noProof/>
          <w:szCs w:val="22"/>
        </w:rPr>
        <w:t>Science, 328</w:t>
      </w:r>
      <w:r w:rsidRPr="001720E8">
        <w:rPr>
          <w:rFonts w:asciiTheme="minorHAnsi" w:hAnsiTheme="minorHAnsi"/>
          <w:noProof/>
          <w:szCs w:val="22"/>
        </w:rPr>
        <w:t>(5982), 1164-1168. doi:10.1126/science.1187512</w:t>
      </w:r>
    </w:p>
    <w:p w14:paraId="1B1821E9"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Crowley, S. L., Hinchliffe, S., &amp; McDonald, R. A. (2017). Conflict in invasive species management. </w:t>
      </w:r>
      <w:r w:rsidRPr="001720E8">
        <w:rPr>
          <w:rFonts w:asciiTheme="minorHAnsi" w:hAnsiTheme="minorHAnsi"/>
          <w:i/>
          <w:noProof/>
          <w:szCs w:val="22"/>
        </w:rPr>
        <w:t>Frontiers in Ecology and the Environment, 15</w:t>
      </w:r>
      <w:r w:rsidRPr="001720E8">
        <w:rPr>
          <w:rFonts w:asciiTheme="minorHAnsi" w:hAnsiTheme="minorHAnsi"/>
          <w:noProof/>
          <w:szCs w:val="22"/>
        </w:rPr>
        <w:t>(3), 133-141. doi:10.1002/fee.1471</w:t>
      </w:r>
    </w:p>
    <w:p w14:paraId="05D2AE5E"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Early, R., Bradley, B. A., Dukes, J. S., Lawler, J. J., Olden, J. D., Blumenthal, D. M., . . . Tatem, A. J. (2016). Global threats from invasive alien species in the twenty-first century and national response capacities. </w:t>
      </w:r>
      <w:r w:rsidRPr="001720E8">
        <w:rPr>
          <w:rFonts w:asciiTheme="minorHAnsi" w:hAnsiTheme="minorHAnsi"/>
          <w:i/>
          <w:noProof/>
          <w:szCs w:val="22"/>
        </w:rPr>
        <w:t>Nature Communications, 7</w:t>
      </w:r>
      <w:r w:rsidRPr="001720E8">
        <w:rPr>
          <w:rFonts w:asciiTheme="minorHAnsi" w:hAnsiTheme="minorHAnsi"/>
          <w:noProof/>
          <w:szCs w:val="22"/>
        </w:rPr>
        <w:t>, 12485. doi:10.1038/ncomms12485</w:t>
      </w:r>
    </w:p>
    <w:p w14:paraId="5949F426"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Hewitt, C. L., Everett, R. A., &amp; Parker, N. (2009). Examples of Current International, Regional and National Regulatory Frameworks for Preventing and Managing Marine Bioinvasions. In G. Rilov &amp; J. A. Crooks (Eds.), </w:t>
      </w:r>
      <w:r w:rsidRPr="001720E8">
        <w:rPr>
          <w:rFonts w:asciiTheme="minorHAnsi" w:hAnsiTheme="minorHAnsi"/>
          <w:i/>
          <w:noProof/>
          <w:szCs w:val="22"/>
        </w:rPr>
        <w:t>Biological Invasions in Marine Ecosystems: Ecological, Management, and Geographic Perspectives</w:t>
      </w:r>
      <w:r w:rsidRPr="001720E8">
        <w:rPr>
          <w:rFonts w:asciiTheme="minorHAnsi" w:hAnsiTheme="minorHAnsi"/>
          <w:noProof/>
          <w:szCs w:val="22"/>
        </w:rPr>
        <w:t xml:space="preserve"> (pp. 335-352). Berlin, Heidelberg: Springer Berlin Heidelberg.</w:t>
      </w:r>
    </w:p>
    <w:p w14:paraId="0B6616AC"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lastRenderedPageBreak/>
        <w:t xml:space="preserve">Millennium Ecosystem Assessment. (2005). </w:t>
      </w:r>
      <w:r w:rsidRPr="001720E8">
        <w:rPr>
          <w:rFonts w:asciiTheme="minorHAnsi" w:hAnsiTheme="minorHAnsi"/>
          <w:i/>
          <w:noProof/>
          <w:szCs w:val="22"/>
        </w:rPr>
        <w:t>Ecosystems and Human Well-being: Biodiversity Synthesis</w:t>
      </w:r>
      <w:r w:rsidRPr="001720E8">
        <w:rPr>
          <w:rFonts w:asciiTheme="minorHAnsi" w:hAnsiTheme="minorHAnsi"/>
          <w:noProof/>
          <w:szCs w:val="22"/>
        </w:rPr>
        <w:t>. Washington, DC: World Resources Institute.</w:t>
      </w:r>
    </w:p>
    <w:p w14:paraId="35313F24" w14:textId="4CD6B43B"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Novoa, A., Shackleton, R., Canavan, S., Cybèle, C., Davies, S. J., Dehnen-Schmutz, K., . . . Wilson, J. R. U. (2018). A framework for engaging stakeholders on the management of alien species. </w:t>
      </w:r>
      <w:r w:rsidRPr="001720E8">
        <w:rPr>
          <w:rFonts w:asciiTheme="minorHAnsi" w:hAnsiTheme="minorHAnsi"/>
          <w:i/>
          <w:noProof/>
          <w:szCs w:val="22"/>
        </w:rPr>
        <w:t>Journal of Environmental Management, 205</w:t>
      </w:r>
      <w:r w:rsidRPr="001720E8">
        <w:rPr>
          <w:rFonts w:asciiTheme="minorHAnsi" w:hAnsiTheme="minorHAnsi"/>
          <w:noProof/>
          <w:szCs w:val="22"/>
        </w:rPr>
        <w:t>, 286-297. doi:</w:t>
      </w:r>
      <w:hyperlink r:id="rId10" w:history="1">
        <w:r w:rsidRPr="001720E8">
          <w:rPr>
            <w:rStyle w:val="Hyperlink"/>
            <w:rFonts w:asciiTheme="minorHAnsi" w:hAnsiTheme="minorHAnsi"/>
            <w:noProof/>
            <w:szCs w:val="22"/>
          </w:rPr>
          <w:t>https://doi.org/10.1016/j.jenvman.2017.09.059</w:t>
        </w:r>
      </w:hyperlink>
    </w:p>
    <w:p w14:paraId="101794F7"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Paini, D. R., Sheppard, A. W., Cook, D. C., De Barro, P. J., Worner, S. P., &amp; Thomas, M. B. (2016). Global threat to agriculture from invasive species. </w:t>
      </w:r>
      <w:r w:rsidRPr="001720E8">
        <w:rPr>
          <w:rFonts w:asciiTheme="minorHAnsi" w:hAnsiTheme="minorHAnsi"/>
          <w:i/>
          <w:noProof/>
          <w:szCs w:val="22"/>
        </w:rPr>
        <w:t>Proceedings of the National Academy of Sciences, 113</w:t>
      </w:r>
      <w:r w:rsidRPr="001720E8">
        <w:rPr>
          <w:rFonts w:asciiTheme="minorHAnsi" w:hAnsiTheme="minorHAnsi"/>
          <w:noProof/>
          <w:szCs w:val="22"/>
        </w:rPr>
        <w:t>(27), 7575-7579. doi:10.1073/pnas.1602205113</w:t>
      </w:r>
    </w:p>
    <w:p w14:paraId="45CE9B56"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lang w:val="it-IT"/>
        </w:rPr>
        <w:t xml:space="preserve">Ricciardi, A., Blackburn, T. M., Carlton, J. T., Dick, J. T. A., Hulme, P. E., Iacarella, J. C., . . . </w:t>
      </w:r>
      <w:r w:rsidRPr="001720E8">
        <w:rPr>
          <w:rFonts w:asciiTheme="minorHAnsi" w:hAnsiTheme="minorHAnsi"/>
          <w:noProof/>
          <w:szCs w:val="22"/>
        </w:rPr>
        <w:t xml:space="preserve">Aldridge, D. C. (2017). Invasion Science: A Horizon Scan of Emerging Challenges and Opportunities. </w:t>
      </w:r>
      <w:r w:rsidRPr="001720E8">
        <w:rPr>
          <w:rFonts w:asciiTheme="minorHAnsi" w:hAnsiTheme="minorHAnsi"/>
          <w:i/>
          <w:noProof/>
          <w:szCs w:val="22"/>
        </w:rPr>
        <w:t>Trends in Ecology &amp; Evolution, 32</w:t>
      </w:r>
      <w:r w:rsidRPr="001720E8">
        <w:rPr>
          <w:rFonts w:asciiTheme="minorHAnsi" w:hAnsiTheme="minorHAnsi"/>
          <w:noProof/>
          <w:szCs w:val="22"/>
        </w:rPr>
        <w:t>(6), 464-474. doi:/10.1016/j.tree.2017.03.007</w:t>
      </w:r>
    </w:p>
    <w:p w14:paraId="7F3F9986"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Roy, H. E., Peyton, J., Aldridge, D. C., Bantock, T., Blackburn, T. M., Britton, R., . . . Walker, K. J. (2014). Horizon scanning for invasive alien species with the potential to threaten biodiversity in Great Britain. </w:t>
      </w:r>
      <w:r w:rsidRPr="001720E8">
        <w:rPr>
          <w:rFonts w:asciiTheme="minorHAnsi" w:hAnsiTheme="minorHAnsi"/>
          <w:i/>
          <w:noProof/>
          <w:szCs w:val="22"/>
        </w:rPr>
        <w:t>Global Change Biology, 20</w:t>
      </w:r>
      <w:r w:rsidRPr="001720E8">
        <w:rPr>
          <w:rFonts w:asciiTheme="minorHAnsi" w:hAnsiTheme="minorHAnsi"/>
          <w:noProof/>
          <w:szCs w:val="22"/>
        </w:rPr>
        <w:t>(12), 3859-3871. doi:10.1111/gcb.12603</w:t>
      </w:r>
    </w:p>
    <w:p w14:paraId="03BA6802"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Seebens, H., Blackburn, T. M., Dyer, E. E., Genovesi, P., Hulme, P. E., Jeschke, J. M., . . . Essl, F. (2017). No saturation in the accumulation of alien species worldwide.</w:t>
      </w:r>
      <w:r w:rsidRPr="001720E8">
        <w:rPr>
          <w:rFonts w:asciiTheme="minorHAnsi" w:hAnsiTheme="minorHAnsi"/>
          <w:i/>
          <w:noProof/>
          <w:szCs w:val="22"/>
        </w:rPr>
        <w:t xml:space="preserve"> 8</w:t>
      </w:r>
      <w:r w:rsidRPr="001720E8">
        <w:rPr>
          <w:rFonts w:asciiTheme="minorHAnsi" w:hAnsiTheme="minorHAnsi"/>
          <w:noProof/>
          <w:szCs w:val="22"/>
        </w:rPr>
        <w:t>, 14435. doi:10.1038/ncomms14435</w:t>
      </w:r>
    </w:p>
    <w:p w14:paraId="38A2FEBE"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Shine, C. (2007). Invasive species in an international context: IPPC, CBD, European Strategy on Invasive Alien Species and other legal instruments*. </w:t>
      </w:r>
      <w:r w:rsidRPr="001720E8">
        <w:rPr>
          <w:rFonts w:asciiTheme="minorHAnsi" w:hAnsiTheme="minorHAnsi"/>
          <w:i/>
          <w:noProof/>
          <w:szCs w:val="22"/>
        </w:rPr>
        <w:t>EPPO Bulletin, 37</w:t>
      </w:r>
      <w:r w:rsidRPr="001720E8">
        <w:rPr>
          <w:rFonts w:asciiTheme="minorHAnsi" w:hAnsiTheme="minorHAnsi"/>
          <w:noProof/>
          <w:szCs w:val="22"/>
        </w:rPr>
        <w:t>(1), 103-113. doi:10.1111/j.1365-2338.2007.01087.x</w:t>
      </w:r>
    </w:p>
    <w:p w14:paraId="0CECD7CC"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Sutherland, W. J., Bailey, M. J., Bainbridge, I. P., Brereton, T., Dick, J. T. A., Drewitt, J., . . . Woodroof, H. J. (2008). Future novel threats and opportunities facing UK biodiversity identified by horizon scanning. </w:t>
      </w:r>
      <w:r w:rsidRPr="001720E8">
        <w:rPr>
          <w:rFonts w:asciiTheme="minorHAnsi" w:hAnsiTheme="minorHAnsi"/>
          <w:i/>
          <w:noProof/>
          <w:szCs w:val="22"/>
        </w:rPr>
        <w:t>Journal of Applied Ecology, 45</w:t>
      </w:r>
      <w:r w:rsidRPr="001720E8">
        <w:rPr>
          <w:rFonts w:asciiTheme="minorHAnsi" w:hAnsiTheme="minorHAnsi"/>
          <w:noProof/>
          <w:szCs w:val="22"/>
        </w:rPr>
        <w:t>(3), 821-833. doi:10.1111/j.1365-2664.2008.01474.x</w:t>
      </w:r>
    </w:p>
    <w:p w14:paraId="2E535508"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Sutherland, W. J., Fleishman, E., Mascia, M. B., Pretty, J., &amp; Rudd, M. A. (2011). Methods for collaboratively identifying research priorities and emerging issues in science and policy. </w:t>
      </w:r>
      <w:r w:rsidRPr="001720E8">
        <w:rPr>
          <w:rFonts w:asciiTheme="minorHAnsi" w:hAnsiTheme="minorHAnsi"/>
          <w:i/>
          <w:noProof/>
          <w:szCs w:val="22"/>
        </w:rPr>
        <w:t>Methods in Ecology and Evolution, 2</w:t>
      </w:r>
      <w:r w:rsidRPr="001720E8">
        <w:rPr>
          <w:rFonts w:asciiTheme="minorHAnsi" w:hAnsiTheme="minorHAnsi"/>
          <w:noProof/>
          <w:szCs w:val="22"/>
        </w:rPr>
        <w:t>(3), 238-247. doi:10.1111/j.2041-210X.2010.00083.x</w:t>
      </w:r>
    </w:p>
    <w:p w14:paraId="0B764317"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Sutherland, W. J., &amp; Woodroof, H. J. (2009). The need for environmental horizon scanning. </w:t>
      </w:r>
      <w:r w:rsidRPr="001720E8">
        <w:rPr>
          <w:rFonts w:asciiTheme="minorHAnsi" w:hAnsiTheme="minorHAnsi"/>
          <w:i/>
          <w:noProof/>
          <w:szCs w:val="22"/>
        </w:rPr>
        <w:t>Trends in Ecology &amp; Evolution, 24</w:t>
      </w:r>
      <w:r w:rsidRPr="001720E8">
        <w:rPr>
          <w:rFonts w:asciiTheme="minorHAnsi" w:hAnsiTheme="minorHAnsi"/>
          <w:noProof/>
          <w:szCs w:val="22"/>
        </w:rPr>
        <w:t>(10), 523-527. doi:10.1016/j.tree.2009.04.008</w:t>
      </w:r>
    </w:p>
    <w:p w14:paraId="26C6C568"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Turbelin, A. J., Malamud, B. D., &amp; Francis, R. A. (2017). Mapping the global state of invasive alien species: patterns of invasion and policy responses. </w:t>
      </w:r>
      <w:r w:rsidRPr="001720E8">
        <w:rPr>
          <w:rFonts w:asciiTheme="minorHAnsi" w:hAnsiTheme="minorHAnsi"/>
          <w:i/>
          <w:noProof/>
          <w:szCs w:val="22"/>
        </w:rPr>
        <w:t>Global Ecology and Biogeography, 26</w:t>
      </w:r>
      <w:r w:rsidRPr="001720E8">
        <w:rPr>
          <w:rFonts w:asciiTheme="minorHAnsi" w:hAnsiTheme="minorHAnsi"/>
          <w:noProof/>
          <w:szCs w:val="22"/>
        </w:rPr>
        <w:t>(1), 78-92. doi:10.1111/geb.12517</w:t>
      </w:r>
    </w:p>
    <w:p w14:paraId="56BFE49A"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lastRenderedPageBreak/>
        <w:t xml:space="preserve">Vilà, M., &amp; Hulme, P. E. (Eds.). (2017). </w:t>
      </w:r>
      <w:r w:rsidRPr="001720E8">
        <w:rPr>
          <w:rFonts w:asciiTheme="minorHAnsi" w:hAnsiTheme="minorHAnsi"/>
          <w:i/>
          <w:noProof/>
          <w:szCs w:val="22"/>
        </w:rPr>
        <w:t>Impact of Biological Invasions on Ecosystem Services</w:t>
      </w:r>
      <w:r w:rsidRPr="001720E8">
        <w:rPr>
          <w:rFonts w:asciiTheme="minorHAnsi" w:hAnsiTheme="minorHAnsi"/>
          <w:noProof/>
          <w:szCs w:val="22"/>
        </w:rPr>
        <w:t>. Cham: Springer.</w:t>
      </w:r>
    </w:p>
    <w:p w14:paraId="661A0994" w14:textId="77777777" w:rsidR="00916261" w:rsidRPr="001720E8" w:rsidRDefault="00916261" w:rsidP="005F2BA4">
      <w:pPr>
        <w:pStyle w:val="EndNoteBibliography"/>
        <w:spacing w:after="240" w:line="276" w:lineRule="auto"/>
        <w:ind w:left="1000" w:hanging="1000"/>
        <w:rPr>
          <w:rFonts w:asciiTheme="minorHAnsi" w:hAnsiTheme="minorHAnsi"/>
          <w:noProof/>
          <w:szCs w:val="22"/>
        </w:rPr>
      </w:pPr>
      <w:r w:rsidRPr="001720E8">
        <w:rPr>
          <w:rFonts w:asciiTheme="minorHAnsi" w:hAnsiTheme="minorHAnsi"/>
          <w:noProof/>
          <w:szCs w:val="22"/>
        </w:rPr>
        <w:t xml:space="preserve">Weber, R. P. (1990). </w:t>
      </w:r>
      <w:r w:rsidRPr="001720E8">
        <w:rPr>
          <w:rFonts w:asciiTheme="minorHAnsi" w:hAnsiTheme="minorHAnsi"/>
          <w:i/>
          <w:noProof/>
          <w:szCs w:val="22"/>
        </w:rPr>
        <w:t>Basic content analysis.  Sage university papers series on quantitative applications in the social sciences</w:t>
      </w:r>
      <w:r w:rsidRPr="001720E8">
        <w:rPr>
          <w:rFonts w:asciiTheme="minorHAnsi" w:hAnsiTheme="minorHAnsi"/>
          <w:noProof/>
          <w:szCs w:val="22"/>
        </w:rPr>
        <w:t>. UK: Sage.</w:t>
      </w:r>
    </w:p>
    <w:p w14:paraId="4476628C" w14:textId="77777777" w:rsidR="00916261" w:rsidRPr="001720E8" w:rsidRDefault="00916261" w:rsidP="005F2BA4">
      <w:pPr>
        <w:pStyle w:val="EndNoteBibliography"/>
        <w:spacing w:line="276" w:lineRule="auto"/>
        <w:ind w:left="1000" w:hanging="1000"/>
        <w:rPr>
          <w:rFonts w:asciiTheme="minorHAnsi" w:hAnsiTheme="minorHAnsi"/>
          <w:noProof/>
          <w:szCs w:val="22"/>
        </w:rPr>
      </w:pPr>
      <w:r w:rsidRPr="001720E8">
        <w:rPr>
          <w:rFonts w:asciiTheme="minorHAnsi" w:hAnsiTheme="minorHAnsi"/>
          <w:noProof/>
          <w:szCs w:val="22"/>
        </w:rPr>
        <w:t xml:space="preserve">Zenni, R. D., Ziller, S. R., Pauchard, A., Rodriguez-Cabal, M., &amp; Nuñez, M. A. (2017). Invasion Science in the Developing World: A Response to Ricciardi et al. . </w:t>
      </w:r>
      <w:r w:rsidRPr="001720E8">
        <w:rPr>
          <w:rFonts w:asciiTheme="minorHAnsi" w:hAnsiTheme="minorHAnsi"/>
          <w:i/>
          <w:noProof/>
          <w:szCs w:val="22"/>
        </w:rPr>
        <w:t>Trends in Ecology &amp; Evolution</w:t>
      </w:r>
      <w:r w:rsidRPr="001720E8">
        <w:rPr>
          <w:rFonts w:asciiTheme="minorHAnsi" w:hAnsiTheme="minorHAnsi"/>
          <w:noProof/>
          <w:szCs w:val="22"/>
        </w:rPr>
        <w:t>. doi:10.1016/j.tree.2017.08.006</w:t>
      </w:r>
    </w:p>
    <w:p w14:paraId="428EB065" w14:textId="0FEE4FC1" w:rsidR="00B26C0C" w:rsidRPr="001720E8" w:rsidRDefault="003E40FA" w:rsidP="005F2BA4">
      <w:pPr>
        <w:spacing w:after="266" w:line="276" w:lineRule="auto"/>
        <w:rPr>
          <w:rFonts w:asciiTheme="minorHAnsi" w:eastAsia="Arial" w:hAnsiTheme="minorHAnsi" w:cstheme="majorBidi"/>
          <w:sz w:val="22"/>
          <w:szCs w:val="22"/>
        </w:rPr>
      </w:pPr>
      <w:r w:rsidRPr="001720E8">
        <w:rPr>
          <w:rFonts w:asciiTheme="minorHAnsi" w:eastAsia="Arial" w:hAnsiTheme="minorHAnsi" w:cstheme="majorBidi"/>
          <w:sz w:val="22"/>
          <w:szCs w:val="22"/>
        </w:rPr>
        <w:fldChar w:fldCharType="end"/>
      </w:r>
    </w:p>
    <w:p w14:paraId="082FD21D" w14:textId="77777777" w:rsidR="00B26C0C" w:rsidRPr="001720E8" w:rsidRDefault="00B26C0C" w:rsidP="005F2BA4">
      <w:pPr>
        <w:spacing w:line="276" w:lineRule="auto"/>
        <w:outlineLvl w:val="0"/>
        <w:rPr>
          <w:rFonts w:asciiTheme="minorHAnsi" w:hAnsiTheme="minorHAnsi"/>
          <w:b/>
          <w:bCs/>
          <w:sz w:val="22"/>
          <w:szCs w:val="22"/>
        </w:rPr>
      </w:pPr>
      <w:proofErr w:type="spellStart"/>
      <w:r w:rsidRPr="001720E8">
        <w:rPr>
          <w:rFonts w:asciiTheme="minorHAnsi" w:hAnsiTheme="minorHAnsi"/>
          <w:b/>
          <w:bCs/>
          <w:sz w:val="22"/>
          <w:szCs w:val="22"/>
        </w:rPr>
        <w:t>Biosketch</w:t>
      </w:r>
      <w:proofErr w:type="spellEnd"/>
    </w:p>
    <w:p w14:paraId="0B65624C" w14:textId="77777777" w:rsidR="00F90118" w:rsidRDefault="00B26C0C" w:rsidP="00F90118">
      <w:pPr>
        <w:spacing w:after="266" w:line="276" w:lineRule="auto"/>
        <w:outlineLvl w:val="0"/>
        <w:rPr>
          <w:rFonts w:asciiTheme="minorHAnsi" w:hAnsiTheme="minorHAnsi"/>
          <w:sz w:val="22"/>
          <w:szCs w:val="22"/>
        </w:rPr>
      </w:pPr>
      <w:r w:rsidRPr="001720E8">
        <w:rPr>
          <w:rFonts w:asciiTheme="minorHAnsi" w:hAnsiTheme="minorHAnsi"/>
          <w:sz w:val="22"/>
          <w:szCs w:val="22"/>
        </w:rPr>
        <w:t xml:space="preserve">The Alien Futures Core Team initially met through the British Ecological Society specialist interest group on invasive species (https://alienfutures.org).  It involves invasion ecologists </w:t>
      </w:r>
      <w:r w:rsidR="003B1538" w:rsidRPr="001720E8">
        <w:rPr>
          <w:rFonts w:asciiTheme="minorHAnsi" w:hAnsiTheme="minorHAnsi"/>
          <w:sz w:val="22"/>
          <w:szCs w:val="22"/>
        </w:rPr>
        <w:t xml:space="preserve">and economists </w:t>
      </w:r>
      <w:r w:rsidRPr="001720E8">
        <w:rPr>
          <w:rFonts w:asciiTheme="minorHAnsi" w:hAnsiTheme="minorHAnsi"/>
          <w:sz w:val="22"/>
          <w:szCs w:val="22"/>
        </w:rPr>
        <w:t xml:space="preserve">with a deep interest into the human dimension of biological invasions. The lead author, Katharina Dehnen-Schmutz, is particularly interested in the role of ornamental trade and horticulture as driver of plant invasions.  </w:t>
      </w:r>
    </w:p>
    <w:p w14:paraId="1567B2D8" w14:textId="4B78B654" w:rsidR="006C2389" w:rsidRPr="001720E8" w:rsidRDefault="006C2389" w:rsidP="00F90118">
      <w:pPr>
        <w:spacing w:after="266" w:line="276" w:lineRule="auto"/>
        <w:outlineLvl w:val="0"/>
        <w:rPr>
          <w:rFonts w:asciiTheme="minorHAnsi" w:hAnsiTheme="minorHAnsi"/>
          <w:sz w:val="22"/>
          <w:szCs w:val="22"/>
        </w:rPr>
      </w:pPr>
      <w:r w:rsidRPr="001720E8">
        <w:rPr>
          <w:rFonts w:asciiTheme="minorHAnsi" w:hAnsiTheme="minorHAnsi"/>
          <w:sz w:val="22"/>
          <w:szCs w:val="22"/>
        </w:rPr>
        <w:t xml:space="preserve">Author contributions: </w:t>
      </w:r>
      <w:r w:rsidR="00ED0392" w:rsidRPr="001720E8">
        <w:rPr>
          <w:rFonts w:asciiTheme="minorHAnsi" w:hAnsiTheme="minorHAnsi"/>
          <w:sz w:val="22"/>
          <w:szCs w:val="22"/>
        </w:rPr>
        <w:t>HB, TB, KDS, LH and JT</w:t>
      </w:r>
      <w:r w:rsidRPr="001720E8">
        <w:rPr>
          <w:rFonts w:asciiTheme="minorHAnsi" w:hAnsiTheme="minorHAnsi"/>
          <w:sz w:val="22"/>
          <w:szCs w:val="22"/>
        </w:rPr>
        <w:t xml:space="preserve"> developed and conducted the survey. All authors contributed to the data analysis and writing of the drafts. </w:t>
      </w:r>
    </w:p>
    <w:p w14:paraId="0E6F3FFC" w14:textId="77777777" w:rsidR="006C2389" w:rsidRPr="001720E8" w:rsidRDefault="006C2389" w:rsidP="005F2BA4">
      <w:pPr>
        <w:spacing w:after="266" w:line="276" w:lineRule="auto"/>
        <w:outlineLvl w:val="0"/>
        <w:rPr>
          <w:rFonts w:asciiTheme="minorHAnsi" w:hAnsiTheme="minorHAnsi"/>
          <w:sz w:val="22"/>
          <w:szCs w:val="22"/>
        </w:rPr>
      </w:pPr>
    </w:p>
    <w:p w14:paraId="0B674D6F" w14:textId="08592E38" w:rsidR="009F644C" w:rsidRPr="001720E8" w:rsidRDefault="00364F0D" w:rsidP="005F2BA4">
      <w:pPr>
        <w:spacing w:after="266" w:line="276" w:lineRule="auto"/>
        <w:outlineLvl w:val="0"/>
        <w:rPr>
          <w:rFonts w:asciiTheme="minorHAnsi" w:hAnsiTheme="minorHAnsi"/>
          <w:sz w:val="22"/>
          <w:szCs w:val="22"/>
        </w:rPr>
      </w:pPr>
      <w:r w:rsidRPr="001720E8">
        <w:rPr>
          <w:rFonts w:asciiTheme="minorHAnsi" w:hAnsiTheme="minorHAnsi"/>
          <w:sz w:val="22"/>
          <w:szCs w:val="22"/>
        </w:rPr>
        <w:br w:type="page"/>
      </w:r>
      <w:r w:rsidR="002C39E9" w:rsidRPr="001720E8">
        <w:rPr>
          <w:rFonts w:asciiTheme="minorHAnsi" w:hAnsiTheme="minorHAnsi"/>
          <w:b/>
          <w:bCs/>
          <w:sz w:val="22"/>
          <w:szCs w:val="22"/>
        </w:rPr>
        <w:lastRenderedPageBreak/>
        <w:t>Table 1</w:t>
      </w:r>
      <w:r w:rsidR="002C39E9" w:rsidRPr="001720E8">
        <w:rPr>
          <w:rFonts w:asciiTheme="minorHAnsi" w:hAnsiTheme="minorHAnsi"/>
          <w:sz w:val="22"/>
          <w:szCs w:val="22"/>
        </w:rPr>
        <w:t>: Global and working level topics including the number of</w:t>
      </w:r>
      <w:r w:rsidR="00A618EF" w:rsidRPr="001720E8">
        <w:rPr>
          <w:rFonts w:asciiTheme="minorHAnsi" w:hAnsiTheme="minorHAnsi"/>
          <w:sz w:val="22"/>
          <w:szCs w:val="22"/>
        </w:rPr>
        <w:t xml:space="preserve"> respondents that submitted</w:t>
      </w:r>
      <w:r w:rsidR="002C39E9" w:rsidRPr="001720E8">
        <w:rPr>
          <w:rFonts w:asciiTheme="minorHAnsi" w:hAnsiTheme="minorHAnsi"/>
          <w:sz w:val="22"/>
          <w:szCs w:val="22"/>
        </w:rPr>
        <w:t xml:space="preserve"> issues </w:t>
      </w:r>
      <w:r w:rsidR="00A618EF" w:rsidRPr="001720E8">
        <w:rPr>
          <w:rFonts w:asciiTheme="minorHAnsi" w:hAnsiTheme="minorHAnsi"/>
          <w:sz w:val="22"/>
          <w:szCs w:val="22"/>
        </w:rPr>
        <w:t>in each topic</w:t>
      </w:r>
      <w:r w:rsidR="002C39E9" w:rsidRPr="001720E8">
        <w:rPr>
          <w:rFonts w:asciiTheme="minorHAnsi" w:hAnsiTheme="minorHAnsi"/>
          <w:sz w:val="22"/>
          <w:szCs w:val="22"/>
        </w:rPr>
        <w:t xml:space="preserve">. Grey shaded topics </w:t>
      </w:r>
      <w:r w:rsidR="007F31AA" w:rsidRPr="001720E8">
        <w:rPr>
          <w:rFonts w:asciiTheme="minorHAnsi" w:hAnsiTheme="minorHAnsi"/>
          <w:sz w:val="22"/>
          <w:szCs w:val="22"/>
        </w:rPr>
        <w:t>were</w:t>
      </w:r>
      <w:r w:rsidR="002C39E9" w:rsidRPr="001720E8">
        <w:rPr>
          <w:rFonts w:asciiTheme="minorHAnsi" w:hAnsiTheme="minorHAnsi"/>
          <w:sz w:val="22"/>
          <w:szCs w:val="22"/>
        </w:rPr>
        <w:t xml:space="preserve"> not identified in the </w:t>
      </w:r>
      <w:proofErr w:type="spellStart"/>
      <w:r w:rsidR="002C39E9" w:rsidRPr="001720E8">
        <w:rPr>
          <w:rFonts w:asciiTheme="minorHAnsi" w:hAnsiTheme="minorHAnsi"/>
          <w:sz w:val="22"/>
          <w:szCs w:val="22"/>
        </w:rPr>
        <w:t>Ricciardi</w:t>
      </w:r>
      <w:proofErr w:type="spellEnd"/>
      <w:r w:rsidR="002C39E9" w:rsidRPr="001720E8">
        <w:rPr>
          <w:rFonts w:asciiTheme="minorHAnsi" w:hAnsiTheme="minorHAnsi"/>
          <w:sz w:val="22"/>
          <w:szCs w:val="22"/>
        </w:rPr>
        <w:t xml:space="preserve"> et al. (2017) study. </w:t>
      </w:r>
    </w:p>
    <w:tbl>
      <w:tblPr>
        <w:tblW w:w="9748" w:type="dxa"/>
        <w:tblLayout w:type="fixed"/>
        <w:tblLook w:val="04A0" w:firstRow="1" w:lastRow="0" w:firstColumn="1" w:lastColumn="0" w:noHBand="0" w:noVBand="1"/>
      </w:tblPr>
      <w:tblGrid>
        <w:gridCol w:w="3854"/>
        <w:gridCol w:w="828"/>
        <w:gridCol w:w="4220"/>
        <w:gridCol w:w="846"/>
      </w:tblGrid>
      <w:tr w:rsidR="009F644C" w:rsidRPr="001720E8" w14:paraId="3A9E1ED8" w14:textId="77777777" w:rsidTr="003D46BC">
        <w:trPr>
          <w:trHeight w:val="300"/>
        </w:trPr>
        <w:tc>
          <w:tcPr>
            <w:tcW w:w="3854" w:type="dxa"/>
            <w:tcBorders>
              <w:top w:val="nil"/>
              <w:left w:val="nil"/>
              <w:bottom w:val="single" w:sz="4" w:space="0" w:color="auto"/>
              <w:right w:val="nil"/>
            </w:tcBorders>
            <w:shd w:val="clear" w:color="auto" w:fill="auto"/>
            <w:noWrap/>
            <w:vAlign w:val="bottom"/>
            <w:hideMark/>
          </w:tcPr>
          <w:p w14:paraId="1512436A" w14:textId="77777777" w:rsidR="009F644C" w:rsidRPr="001720E8" w:rsidRDefault="009F644C" w:rsidP="005F2BA4">
            <w:pPr>
              <w:spacing w:line="276" w:lineRule="auto"/>
              <w:rPr>
                <w:rFonts w:asciiTheme="minorHAnsi" w:hAnsiTheme="minorHAnsi"/>
                <w:b/>
                <w:bCs/>
                <w:sz w:val="22"/>
                <w:szCs w:val="22"/>
                <w:lang w:eastAsia="zh-CN"/>
              </w:rPr>
            </w:pPr>
            <w:r w:rsidRPr="001720E8">
              <w:rPr>
                <w:rFonts w:asciiTheme="minorHAnsi" w:hAnsiTheme="minorHAnsi"/>
                <w:b/>
                <w:bCs/>
                <w:sz w:val="22"/>
                <w:szCs w:val="22"/>
                <w:lang w:eastAsia="zh-CN"/>
              </w:rPr>
              <w:t>Global topics</w:t>
            </w:r>
          </w:p>
        </w:tc>
        <w:tc>
          <w:tcPr>
            <w:tcW w:w="828" w:type="dxa"/>
            <w:tcBorders>
              <w:top w:val="nil"/>
              <w:left w:val="nil"/>
              <w:bottom w:val="single" w:sz="4" w:space="0" w:color="auto"/>
              <w:right w:val="nil"/>
            </w:tcBorders>
            <w:shd w:val="clear" w:color="auto" w:fill="auto"/>
            <w:noWrap/>
            <w:vAlign w:val="bottom"/>
            <w:hideMark/>
          </w:tcPr>
          <w:p w14:paraId="78B0F3CD" w14:textId="77777777" w:rsidR="009F644C" w:rsidRPr="001720E8" w:rsidRDefault="009F644C" w:rsidP="005F2BA4">
            <w:pPr>
              <w:spacing w:line="276" w:lineRule="auto"/>
              <w:jc w:val="center"/>
              <w:rPr>
                <w:rFonts w:asciiTheme="minorHAnsi" w:hAnsiTheme="minorHAnsi"/>
                <w:b/>
                <w:bCs/>
                <w:sz w:val="22"/>
                <w:szCs w:val="22"/>
                <w:lang w:eastAsia="zh-CN"/>
              </w:rPr>
            </w:pPr>
            <w:r w:rsidRPr="001720E8">
              <w:rPr>
                <w:rFonts w:asciiTheme="minorHAnsi" w:hAnsiTheme="minorHAnsi"/>
                <w:b/>
                <w:bCs/>
                <w:sz w:val="22"/>
                <w:szCs w:val="22"/>
                <w:lang w:eastAsia="zh-CN"/>
              </w:rPr>
              <w:t>Issues</w:t>
            </w:r>
          </w:p>
        </w:tc>
        <w:tc>
          <w:tcPr>
            <w:tcW w:w="4220" w:type="dxa"/>
            <w:tcBorders>
              <w:top w:val="nil"/>
              <w:left w:val="nil"/>
              <w:bottom w:val="single" w:sz="4" w:space="0" w:color="auto"/>
              <w:right w:val="nil"/>
            </w:tcBorders>
            <w:shd w:val="clear" w:color="auto" w:fill="auto"/>
            <w:noWrap/>
            <w:vAlign w:val="bottom"/>
            <w:hideMark/>
          </w:tcPr>
          <w:p w14:paraId="3785E573" w14:textId="77777777" w:rsidR="009F644C" w:rsidRPr="001720E8" w:rsidRDefault="009F644C" w:rsidP="005F2BA4">
            <w:pPr>
              <w:spacing w:line="276" w:lineRule="auto"/>
              <w:rPr>
                <w:rFonts w:asciiTheme="minorHAnsi" w:hAnsiTheme="minorHAnsi"/>
                <w:b/>
                <w:bCs/>
                <w:sz w:val="22"/>
                <w:szCs w:val="22"/>
                <w:lang w:eastAsia="zh-CN"/>
              </w:rPr>
            </w:pPr>
            <w:r w:rsidRPr="001720E8">
              <w:rPr>
                <w:rFonts w:asciiTheme="minorHAnsi" w:hAnsiTheme="minorHAnsi"/>
                <w:b/>
                <w:bCs/>
                <w:sz w:val="22"/>
                <w:szCs w:val="22"/>
                <w:lang w:eastAsia="zh-CN"/>
              </w:rPr>
              <w:t>Working level topics</w:t>
            </w:r>
          </w:p>
        </w:tc>
        <w:tc>
          <w:tcPr>
            <w:tcW w:w="846" w:type="dxa"/>
            <w:tcBorders>
              <w:top w:val="nil"/>
              <w:left w:val="nil"/>
              <w:bottom w:val="single" w:sz="4" w:space="0" w:color="auto"/>
              <w:right w:val="nil"/>
            </w:tcBorders>
            <w:shd w:val="clear" w:color="auto" w:fill="auto"/>
            <w:noWrap/>
            <w:vAlign w:val="bottom"/>
            <w:hideMark/>
          </w:tcPr>
          <w:p w14:paraId="26C04EDC" w14:textId="77777777" w:rsidR="009F644C" w:rsidRPr="001720E8" w:rsidRDefault="009F644C" w:rsidP="005F2BA4">
            <w:pPr>
              <w:spacing w:line="276" w:lineRule="auto"/>
              <w:jc w:val="center"/>
              <w:rPr>
                <w:rFonts w:asciiTheme="minorHAnsi" w:hAnsiTheme="minorHAnsi"/>
                <w:b/>
                <w:bCs/>
                <w:sz w:val="22"/>
                <w:szCs w:val="22"/>
                <w:lang w:eastAsia="zh-CN"/>
              </w:rPr>
            </w:pPr>
            <w:r w:rsidRPr="001720E8">
              <w:rPr>
                <w:rFonts w:asciiTheme="minorHAnsi" w:hAnsiTheme="minorHAnsi"/>
                <w:b/>
                <w:bCs/>
                <w:sz w:val="22"/>
                <w:szCs w:val="22"/>
                <w:lang w:eastAsia="zh-CN"/>
              </w:rPr>
              <w:t>Issues</w:t>
            </w:r>
          </w:p>
        </w:tc>
      </w:tr>
      <w:tr w:rsidR="009F644C" w:rsidRPr="00F90118" w14:paraId="28FADEAB" w14:textId="77777777" w:rsidTr="003D46BC">
        <w:trPr>
          <w:trHeight w:val="300"/>
        </w:trPr>
        <w:tc>
          <w:tcPr>
            <w:tcW w:w="3854" w:type="dxa"/>
            <w:tcBorders>
              <w:top w:val="nil"/>
              <w:left w:val="nil"/>
              <w:bottom w:val="nil"/>
              <w:right w:val="nil"/>
            </w:tcBorders>
            <w:shd w:val="clear" w:color="auto" w:fill="auto"/>
            <w:noWrap/>
            <w:vAlign w:val="bottom"/>
            <w:hideMark/>
          </w:tcPr>
          <w:p w14:paraId="5F1224E6"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Climate change</w:t>
            </w:r>
          </w:p>
        </w:tc>
        <w:tc>
          <w:tcPr>
            <w:tcW w:w="828" w:type="dxa"/>
            <w:tcBorders>
              <w:top w:val="nil"/>
              <w:left w:val="nil"/>
              <w:bottom w:val="nil"/>
              <w:right w:val="nil"/>
            </w:tcBorders>
            <w:shd w:val="clear" w:color="auto" w:fill="auto"/>
            <w:noWrap/>
            <w:vAlign w:val="bottom"/>
            <w:hideMark/>
          </w:tcPr>
          <w:p w14:paraId="561E82FD"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64</w:t>
            </w:r>
          </w:p>
        </w:tc>
        <w:tc>
          <w:tcPr>
            <w:tcW w:w="4220" w:type="dxa"/>
            <w:tcBorders>
              <w:top w:val="nil"/>
              <w:left w:val="nil"/>
              <w:bottom w:val="nil"/>
              <w:right w:val="nil"/>
            </w:tcBorders>
            <w:shd w:val="clear" w:color="auto" w:fill="auto"/>
            <w:noWrap/>
            <w:vAlign w:val="bottom"/>
            <w:hideMark/>
          </w:tcPr>
          <w:p w14:paraId="6B941247"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Awareness, values and attitudes towards IAS</w:t>
            </w:r>
          </w:p>
        </w:tc>
        <w:tc>
          <w:tcPr>
            <w:tcW w:w="846" w:type="dxa"/>
            <w:tcBorders>
              <w:top w:val="nil"/>
              <w:left w:val="nil"/>
              <w:bottom w:val="nil"/>
              <w:right w:val="nil"/>
            </w:tcBorders>
            <w:shd w:val="clear" w:color="auto" w:fill="auto"/>
            <w:noWrap/>
            <w:vAlign w:val="bottom"/>
            <w:hideMark/>
          </w:tcPr>
          <w:p w14:paraId="2A8E1CFD"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60</w:t>
            </w:r>
          </w:p>
        </w:tc>
      </w:tr>
      <w:tr w:rsidR="009F644C" w:rsidRPr="00F90118" w14:paraId="4F295316" w14:textId="77777777" w:rsidTr="003D46BC">
        <w:trPr>
          <w:trHeight w:val="300"/>
        </w:trPr>
        <w:tc>
          <w:tcPr>
            <w:tcW w:w="3854" w:type="dxa"/>
            <w:tcBorders>
              <w:top w:val="nil"/>
              <w:left w:val="nil"/>
              <w:bottom w:val="nil"/>
              <w:right w:val="nil"/>
            </w:tcBorders>
            <w:shd w:val="clear" w:color="auto" w:fill="auto"/>
            <w:noWrap/>
            <w:vAlign w:val="bottom"/>
            <w:hideMark/>
          </w:tcPr>
          <w:p w14:paraId="3B3D07E9"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Biodiversity and ecosystem change</w:t>
            </w:r>
          </w:p>
        </w:tc>
        <w:tc>
          <w:tcPr>
            <w:tcW w:w="828" w:type="dxa"/>
            <w:tcBorders>
              <w:top w:val="nil"/>
              <w:left w:val="nil"/>
              <w:bottom w:val="nil"/>
              <w:right w:val="nil"/>
            </w:tcBorders>
            <w:shd w:val="clear" w:color="auto" w:fill="auto"/>
            <w:noWrap/>
            <w:vAlign w:val="bottom"/>
            <w:hideMark/>
          </w:tcPr>
          <w:p w14:paraId="2F653B8E"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56</w:t>
            </w:r>
          </w:p>
        </w:tc>
        <w:tc>
          <w:tcPr>
            <w:tcW w:w="4220" w:type="dxa"/>
            <w:tcBorders>
              <w:top w:val="nil"/>
              <w:left w:val="nil"/>
              <w:bottom w:val="nil"/>
              <w:right w:val="nil"/>
            </w:tcBorders>
            <w:shd w:val="clear" w:color="auto" w:fill="D9D9D9" w:themeFill="background1" w:themeFillShade="D9"/>
            <w:noWrap/>
            <w:vAlign w:val="bottom"/>
            <w:hideMark/>
          </w:tcPr>
          <w:p w14:paraId="59AA7C1E"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Management and control</w:t>
            </w:r>
          </w:p>
        </w:tc>
        <w:tc>
          <w:tcPr>
            <w:tcW w:w="846" w:type="dxa"/>
            <w:tcBorders>
              <w:top w:val="nil"/>
              <w:left w:val="nil"/>
              <w:bottom w:val="nil"/>
              <w:right w:val="nil"/>
            </w:tcBorders>
            <w:shd w:val="clear" w:color="auto" w:fill="D9D9D9" w:themeFill="background1" w:themeFillShade="D9"/>
            <w:noWrap/>
            <w:vAlign w:val="bottom"/>
            <w:hideMark/>
          </w:tcPr>
          <w:p w14:paraId="7C687A50"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47</w:t>
            </w:r>
          </w:p>
        </w:tc>
      </w:tr>
      <w:tr w:rsidR="009F644C" w:rsidRPr="00F90118" w14:paraId="7738FD93" w14:textId="77777777" w:rsidTr="003D46BC">
        <w:trPr>
          <w:trHeight w:val="300"/>
        </w:trPr>
        <w:tc>
          <w:tcPr>
            <w:tcW w:w="3854" w:type="dxa"/>
            <w:tcBorders>
              <w:top w:val="nil"/>
              <w:left w:val="nil"/>
              <w:bottom w:val="nil"/>
              <w:right w:val="nil"/>
            </w:tcBorders>
            <w:shd w:val="clear" w:color="auto" w:fill="auto"/>
            <w:noWrap/>
            <w:vAlign w:val="bottom"/>
            <w:hideMark/>
          </w:tcPr>
          <w:p w14:paraId="7F654EED"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International trade</w:t>
            </w:r>
          </w:p>
        </w:tc>
        <w:tc>
          <w:tcPr>
            <w:tcW w:w="828" w:type="dxa"/>
            <w:tcBorders>
              <w:top w:val="nil"/>
              <w:left w:val="nil"/>
              <w:bottom w:val="nil"/>
              <w:right w:val="nil"/>
            </w:tcBorders>
            <w:shd w:val="clear" w:color="auto" w:fill="auto"/>
            <w:noWrap/>
            <w:vAlign w:val="bottom"/>
            <w:hideMark/>
          </w:tcPr>
          <w:p w14:paraId="6C91D56D"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56</w:t>
            </w:r>
          </w:p>
        </w:tc>
        <w:tc>
          <w:tcPr>
            <w:tcW w:w="4220" w:type="dxa"/>
            <w:tcBorders>
              <w:top w:val="nil"/>
              <w:left w:val="nil"/>
              <w:bottom w:val="nil"/>
              <w:right w:val="nil"/>
            </w:tcBorders>
            <w:shd w:val="clear" w:color="auto" w:fill="D9D9D9" w:themeFill="background1" w:themeFillShade="D9"/>
            <w:noWrap/>
            <w:vAlign w:val="bottom"/>
            <w:hideMark/>
          </w:tcPr>
          <w:p w14:paraId="31B5B634"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Lack of resources</w:t>
            </w:r>
          </w:p>
        </w:tc>
        <w:tc>
          <w:tcPr>
            <w:tcW w:w="846" w:type="dxa"/>
            <w:tcBorders>
              <w:top w:val="nil"/>
              <w:left w:val="nil"/>
              <w:bottom w:val="nil"/>
              <w:right w:val="nil"/>
            </w:tcBorders>
            <w:shd w:val="clear" w:color="auto" w:fill="D9D9D9" w:themeFill="background1" w:themeFillShade="D9"/>
            <w:noWrap/>
            <w:vAlign w:val="bottom"/>
            <w:hideMark/>
          </w:tcPr>
          <w:p w14:paraId="231BA942"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41</w:t>
            </w:r>
          </w:p>
        </w:tc>
      </w:tr>
      <w:tr w:rsidR="009F644C" w:rsidRPr="00F90118" w14:paraId="62A51831" w14:textId="77777777" w:rsidTr="003D46BC">
        <w:trPr>
          <w:trHeight w:val="300"/>
        </w:trPr>
        <w:tc>
          <w:tcPr>
            <w:tcW w:w="3854" w:type="dxa"/>
            <w:tcBorders>
              <w:top w:val="nil"/>
              <w:left w:val="nil"/>
              <w:bottom w:val="nil"/>
              <w:right w:val="nil"/>
            </w:tcBorders>
            <w:shd w:val="clear" w:color="auto" w:fill="auto"/>
            <w:noWrap/>
            <w:vAlign w:val="bottom"/>
            <w:hideMark/>
          </w:tcPr>
          <w:p w14:paraId="6064DDDF"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Awareness, values and attitudes towards IAS</w:t>
            </w:r>
          </w:p>
        </w:tc>
        <w:tc>
          <w:tcPr>
            <w:tcW w:w="828" w:type="dxa"/>
            <w:tcBorders>
              <w:top w:val="nil"/>
              <w:left w:val="nil"/>
              <w:bottom w:val="nil"/>
              <w:right w:val="nil"/>
            </w:tcBorders>
            <w:shd w:val="clear" w:color="auto" w:fill="auto"/>
            <w:noWrap/>
            <w:vAlign w:val="bottom"/>
            <w:hideMark/>
          </w:tcPr>
          <w:p w14:paraId="18A09C64"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52</w:t>
            </w:r>
          </w:p>
        </w:tc>
        <w:tc>
          <w:tcPr>
            <w:tcW w:w="4220" w:type="dxa"/>
            <w:tcBorders>
              <w:top w:val="nil"/>
              <w:left w:val="nil"/>
              <w:bottom w:val="nil"/>
              <w:right w:val="nil"/>
            </w:tcBorders>
            <w:shd w:val="clear" w:color="auto" w:fill="D9D9D9" w:themeFill="background1" w:themeFillShade="D9"/>
            <w:noWrap/>
            <w:vAlign w:val="bottom"/>
            <w:hideMark/>
          </w:tcPr>
          <w:p w14:paraId="649C5CC7"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Communication and information on IAS</w:t>
            </w:r>
          </w:p>
        </w:tc>
        <w:tc>
          <w:tcPr>
            <w:tcW w:w="846" w:type="dxa"/>
            <w:tcBorders>
              <w:top w:val="nil"/>
              <w:left w:val="nil"/>
              <w:bottom w:val="nil"/>
              <w:right w:val="nil"/>
            </w:tcBorders>
            <w:shd w:val="clear" w:color="auto" w:fill="D9D9D9" w:themeFill="background1" w:themeFillShade="D9"/>
            <w:noWrap/>
            <w:vAlign w:val="bottom"/>
            <w:hideMark/>
          </w:tcPr>
          <w:p w14:paraId="5DA01DD3"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39</w:t>
            </w:r>
          </w:p>
        </w:tc>
      </w:tr>
      <w:tr w:rsidR="009F644C" w:rsidRPr="00F90118" w14:paraId="0FE40F4F"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729E0942"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IAS regulations, policy and implementation</w:t>
            </w:r>
          </w:p>
        </w:tc>
        <w:tc>
          <w:tcPr>
            <w:tcW w:w="828" w:type="dxa"/>
            <w:tcBorders>
              <w:top w:val="nil"/>
              <w:left w:val="nil"/>
              <w:bottom w:val="nil"/>
              <w:right w:val="nil"/>
            </w:tcBorders>
            <w:shd w:val="clear" w:color="auto" w:fill="D9D9D9" w:themeFill="background1" w:themeFillShade="D9"/>
            <w:noWrap/>
            <w:vAlign w:val="bottom"/>
            <w:hideMark/>
          </w:tcPr>
          <w:p w14:paraId="33D613AD"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36</w:t>
            </w:r>
          </w:p>
        </w:tc>
        <w:tc>
          <w:tcPr>
            <w:tcW w:w="4220" w:type="dxa"/>
            <w:tcBorders>
              <w:top w:val="nil"/>
              <w:left w:val="nil"/>
              <w:bottom w:val="nil"/>
              <w:right w:val="nil"/>
            </w:tcBorders>
            <w:shd w:val="clear" w:color="auto" w:fill="D9D9D9" w:themeFill="background1" w:themeFillShade="D9"/>
            <w:noWrap/>
            <w:vAlign w:val="bottom"/>
            <w:hideMark/>
          </w:tcPr>
          <w:p w14:paraId="36BDA080"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IAS regulations, policy and implementation</w:t>
            </w:r>
          </w:p>
        </w:tc>
        <w:tc>
          <w:tcPr>
            <w:tcW w:w="846" w:type="dxa"/>
            <w:tcBorders>
              <w:top w:val="nil"/>
              <w:left w:val="nil"/>
              <w:bottom w:val="nil"/>
              <w:right w:val="nil"/>
            </w:tcBorders>
            <w:shd w:val="clear" w:color="auto" w:fill="D9D9D9" w:themeFill="background1" w:themeFillShade="D9"/>
            <w:noWrap/>
            <w:vAlign w:val="bottom"/>
            <w:hideMark/>
          </w:tcPr>
          <w:p w14:paraId="23C3215F"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38</w:t>
            </w:r>
          </w:p>
        </w:tc>
      </w:tr>
      <w:tr w:rsidR="009F644C" w:rsidRPr="00F90118" w14:paraId="4D51DA60" w14:textId="77777777" w:rsidTr="003D46BC">
        <w:trPr>
          <w:trHeight w:val="300"/>
        </w:trPr>
        <w:tc>
          <w:tcPr>
            <w:tcW w:w="3854" w:type="dxa"/>
            <w:tcBorders>
              <w:top w:val="nil"/>
              <w:left w:val="nil"/>
              <w:bottom w:val="nil"/>
              <w:right w:val="nil"/>
            </w:tcBorders>
            <w:shd w:val="clear" w:color="auto" w:fill="auto"/>
            <w:noWrap/>
            <w:vAlign w:val="bottom"/>
            <w:hideMark/>
          </w:tcPr>
          <w:p w14:paraId="3B2BFC5A"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Management technology and innovation</w:t>
            </w:r>
          </w:p>
        </w:tc>
        <w:tc>
          <w:tcPr>
            <w:tcW w:w="828" w:type="dxa"/>
            <w:tcBorders>
              <w:top w:val="nil"/>
              <w:left w:val="nil"/>
              <w:bottom w:val="nil"/>
              <w:right w:val="nil"/>
            </w:tcBorders>
            <w:shd w:val="clear" w:color="auto" w:fill="auto"/>
            <w:noWrap/>
            <w:vAlign w:val="bottom"/>
            <w:hideMark/>
          </w:tcPr>
          <w:p w14:paraId="217CDA72"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30</w:t>
            </w:r>
          </w:p>
        </w:tc>
        <w:tc>
          <w:tcPr>
            <w:tcW w:w="4220" w:type="dxa"/>
            <w:tcBorders>
              <w:top w:val="nil"/>
              <w:left w:val="nil"/>
              <w:bottom w:val="nil"/>
              <w:right w:val="nil"/>
            </w:tcBorders>
            <w:shd w:val="clear" w:color="auto" w:fill="D9D9D9" w:themeFill="background1" w:themeFillShade="D9"/>
            <w:noWrap/>
            <w:vAlign w:val="bottom"/>
            <w:hideMark/>
          </w:tcPr>
          <w:p w14:paraId="4DD50168"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Early detection and prevention</w:t>
            </w:r>
          </w:p>
        </w:tc>
        <w:tc>
          <w:tcPr>
            <w:tcW w:w="846" w:type="dxa"/>
            <w:tcBorders>
              <w:top w:val="nil"/>
              <w:left w:val="nil"/>
              <w:bottom w:val="nil"/>
              <w:right w:val="nil"/>
            </w:tcBorders>
            <w:shd w:val="clear" w:color="auto" w:fill="D9D9D9" w:themeFill="background1" w:themeFillShade="D9"/>
            <w:noWrap/>
            <w:vAlign w:val="bottom"/>
            <w:hideMark/>
          </w:tcPr>
          <w:p w14:paraId="7FA3E33F"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36</w:t>
            </w:r>
          </w:p>
        </w:tc>
      </w:tr>
      <w:tr w:rsidR="009F644C" w:rsidRPr="00F90118" w14:paraId="6E28E26B"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583383B1"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Lack of resources</w:t>
            </w:r>
          </w:p>
        </w:tc>
        <w:tc>
          <w:tcPr>
            <w:tcW w:w="828" w:type="dxa"/>
            <w:tcBorders>
              <w:top w:val="nil"/>
              <w:left w:val="nil"/>
              <w:bottom w:val="nil"/>
              <w:right w:val="nil"/>
            </w:tcBorders>
            <w:shd w:val="clear" w:color="auto" w:fill="D9D9D9" w:themeFill="background1" w:themeFillShade="D9"/>
            <w:noWrap/>
            <w:vAlign w:val="bottom"/>
            <w:hideMark/>
          </w:tcPr>
          <w:p w14:paraId="4B500FF1"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28</w:t>
            </w:r>
          </w:p>
        </w:tc>
        <w:tc>
          <w:tcPr>
            <w:tcW w:w="4220" w:type="dxa"/>
            <w:tcBorders>
              <w:top w:val="nil"/>
              <w:left w:val="nil"/>
              <w:bottom w:val="nil"/>
              <w:right w:val="nil"/>
            </w:tcBorders>
            <w:shd w:val="clear" w:color="auto" w:fill="auto"/>
            <w:noWrap/>
            <w:vAlign w:val="bottom"/>
            <w:hideMark/>
          </w:tcPr>
          <w:p w14:paraId="598066F1"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Research on IAS</w:t>
            </w:r>
          </w:p>
        </w:tc>
        <w:tc>
          <w:tcPr>
            <w:tcW w:w="846" w:type="dxa"/>
            <w:tcBorders>
              <w:top w:val="nil"/>
              <w:left w:val="nil"/>
              <w:bottom w:val="nil"/>
              <w:right w:val="nil"/>
            </w:tcBorders>
            <w:shd w:val="clear" w:color="auto" w:fill="auto"/>
            <w:noWrap/>
            <w:vAlign w:val="bottom"/>
            <w:hideMark/>
          </w:tcPr>
          <w:p w14:paraId="2DFA15F3"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35</w:t>
            </w:r>
          </w:p>
        </w:tc>
      </w:tr>
      <w:tr w:rsidR="009F644C" w:rsidRPr="00F90118" w14:paraId="1215518E"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3183063A"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Management and control</w:t>
            </w:r>
          </w:p>
        </w:tc>
        <w:tc>
          <w:tcPr>
            <w:tcW w:w="828" w:type="dxa"/>
            <w:tcBorders>
              <w:top w:val="nil"/>
              <w:left w:val="nil"/>
              <w:bottom w:val="nil"/>
              <w:right w:val="nil"/>
            </w:tcBorders>
            <w:shd w:val="clear" w:color="auto" w:fill="D9D9D9" w:themeFill="background1" w:themeFillShade="D9"/>
            <w:noWrap/>
            <w:vAlign w:val="bottom"/>
            <w:hideMark/>
          </w:tcPr>
          <w:p w14:paraId="0A92B385"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28</w:t>
            </w:r>
          </w:p>
        </w:tc>
        <w:tc>
          <w:tcPr>
            <w:tcW w:w="4220" w:type="dxa"/>
            <w:tcBorders>
              <w:top w:val="nil"/>
              <w:left w:val="nil"/>
              <w:bottom w:val="nil"/>
              <w:right w:val="nil"/>
            </w:tcBorders>
            <w:shd w:val="clear" w:color="auto" w:fill="auto"/>
            <w:noWrap/>
            <w:vAlign w:val="bottom"/>
            <w:hideMark/>
          </w:tcPr>
          <w:p w14:paraId="38FD9DA1"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Management technology and innovation</w:t>
            </w:r>
          </w:p>
        </w:tc>
        <w:tc>
          <w:tcPr>
            <w:tcW w:w="846" w:type="dxa"/>
            <w:tcBorders>
              <w:top w:val="nil"/>
              <w:left w:val="nil"/>
              <w:bottom w:val="nil"/>
              <w:right w:val="nil"/>
            </w:tcBorders>
            <w:shd w:val="clear" w:color="auto" w:fill="auto"/>
            <w:noWrap/>
            <w:vAlign w:val="bottom"/>
            <w:hideMark/>
          </w:tcPr>
          <w:p w14:paraId="7494F8AF"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33</w:t>
            </w:r>
          </w:p>
        </w:tc>
      </w:tr>
      <w:tr w:rsidR="009F644C" w:rsidRPr="00F90118" w14:paraId="06360585"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56E6715A"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Communication and information on IAS</w:t>
            </w:r>
          </w:p>
        </w:tc>
        <w:tc>
          <w:tcPr>
            <w:tcW w:w="828" w:type="dxa"/>
            <w:tcBorders>
              <w:top w:val="nil"/>
              <w:left w:val="nil"/>
              <w:bottom w:val="nil"/>
              <w:right w:val="nil"/>
            </w:tcBorders>
            <w:shd w:val="clear" w:color="auto" w:fill="D9D9D9" w:themeFill="background1" w:themeFillShade="D9"/>
            <w:noWrap/>
            <w:vAlign w:val="bottom"/>
            <w:hideMark/>
          </w:tcPr>
          <w:p w14:paraId="61976F72"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27</w:t>
            </w:r>
          </w:p>
        </w:tc>
        <w:tc>
          <w:tcPr>
            <w:tcW w:w="4220" w:type="dxa"/>
            <w:tcBorders>
              <w:top w:val="nil"/>
              <w:left w:val="nil"/>
              <w:bottom w:val="nil"/>
              <w:right w:val="nil"/>
            </w:tcBorders>
            <w:shd w:val="clear" w:color="auto" w:fill="D9D9D9" w:themeFill="background1" w:themeFillShade="D9"/>
            <w:noWrap/>
            <w:vAlign w:val="bottom"/>
            <w:hideMark/>
          </w:tcPr>
          <w:p w14:paraId="099B5BE2"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w:t>
            </w:r>
            <w:proofErr w:type="spellStart"/>
            <w:r w:rsidRPr="00F90118">
              <w:rPr>
                <w:rFonts w:asciiTheme="minorHAnsi" w:hAnsiTheme="minorHAnsi"/>
                <w:sz w:val="20"/>
                <w:szCs w:val="20"/>
                <w:lang w:eastAsia="zh-CN"/>
              </w:rPr>
              <w:t>Inter)national</w:t>
            </w:r>
            <w:proofErr w:type="spellEnd"/>
            <w:r w:rsidRPr="00F90118">
              <w:rPr>
                <w:rFonts w:asciiTheme="minorHAnsi" w:hAnsiTheme="minorHAnsi"/>
                <w:sz w:val="20"/>
                <w:szCs w:val="20"/>
                <w:lang w:eastAsia="zh-CN"/>
              </w:rPr>
              <w:t xml:space="preserve"> cooperation and coordination</w:t>
            </w:r>
          </w:p>
        </w:tc>
        <w:tc>
          <w:tcPr>
            <w:tcW w:w="846" w:type="dxa"/>
            <w:tcBorders>
              <w:top w:val="nil"/>
              <w:left w:val="nil"/>
              <w:bottom w:val="nil"/>
              <w:right w:val="nil"/>
            </w:tcBorders>
            <w:shd w:val="clear" w:color="auto" w:fill="D9D9D9" w:themeFill="background1" w:themeFillShade="D9"/>
            <w:noWrap/>
            <w:vAlign w:val="bottom"/>
            <w:hideMark/>
          </w:tcPr>
          <w:p w14:paraId="28209D0F"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28</w:t>
            </w:r>
          </w:p>
        </w:tc>
      </w:tr>
      <w:tr w:rsidR="009F644C" w:rsidRPr="00F90118" w14:paraId="5D8FAF70" w14:textId="77777777" w:rsidTr="003D46BC">
        <w:trPr>
          <w:trHeight w:val="300"/>
        </w:trPr>
        <w:tc>
          <w:tcPr>
            <w:tcW w:w="3854" w:type="dxa"/>
            <w:tcBorders>
              <w:top w:val="nil"/>
              <w:left w:val="nil"/>
              <w:bottom w:val="nil"/>
              <w:right w:val="nil"/>
            </w:tcBorders>
            <w:shd w:val="clear" w:color="auto" w:fill="auto"/>
            <w:noWrap/>
            <w:vAlign w:val="bottom"/>
            <w:hideMark/>
          </w:tcPr>
          <w:p w14:paraId="617E7437"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Research on IAS</w:t>
            </w:r>
          </w:p>
        </w:tc>
        <w:tc>
          <w:tcPr>
            <w:tcW w:w="828" w:type="dxa"/>
            <w:tcBorders>
              <w:top w:val="nil"/>
              <w:left w:val="nil"/>
              <w:bottom w:val="nil"/>
              <w:right w:val="nil"/>
            </w:tcBorders>
            <w:shd w:val="clear" w:color="auto" w:fill="auto"/>
            <w:noWrap/>
            <w:vAlign w:val="bottom"/>
            <w:hideMark/>
          </w:tcPr>
          <w:p w14:paraId="4B3D44F6"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22</w:t>
            </w:r>
          </w:p>
        </w:tc>
        <w:tc>
          <w:tcPr>
            <w:tcW w:w="4220" w:type="dxa"/>
            <w:tcBorders>
              <w:top w:val="nil"/>
              <w:left w:val="nil"/>
              <w:bottom w:val="nil"/>
              <w:right w:val="nil"/>
            </w:tcBorders>
            <w:shd w:val="clear" w:color="auto" w:fill="D9D9D9" w:themeFill="background1" w:themeFillShade="D9"/>
            <w:noWrap/>
            <w:vAlign w:val="bottom"/>
            <w:hideMark/>
          </w:tcPr>
          <w:p w14:paraId="088B6930"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Risk assessment</w:t>
            </w:r>
          </w:p>
        </w:tc>
        <w:tc>
          <w:tcPr>
            <w:tcW w:w="846" w:type="dxa"/>
            <w:tcBorders>
              <w:top w:val="nil"/>
              <w:left w:val="nil"/>
              <w:bottom w:val="nil"/>
              <w:right w:val="nil"/>
            </w:tcBorders>
            <w:shd w:val="clear" w:color="auto" w:fill="D9D9D9" w:themeFill="background1" w:themeFillShade="D9"/>
            <w:noWrap/>
            <w:vAlign w:val="bottom"/>
            <w:hideMark/>
          </w:tcPr>
          <w:p w14:paraId="674F056A"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22</w:t>
            </w:r>
          </w:p>
        </w:tc>
      </w:tr>
      <w:tr w:rsidR="009F644C" w:rsidRPr="00F90118" w14:paraId="4050F6B3"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6C4A4629"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Early detection and prevention</w:t>
            </w:r>
          </w:p>
        </w:tc>
        <w:tc>
          <w:tcPr>
            <w:tcW w:w="828" w:type="dxa"/>
            <w:tcBorders>
              <w:top w:val="nil"/>
              <w:left w:val="nil"/>
              <w:bottom w:val="nil"/>
              <w:right w:val="nil"/>
            </w:tcBorders>
            <w:shd w:val="clear" w:color="auto" w:fill="D9D9D9" w:themeFill="background1" w:themeFillShade="D9"/>
            <w:noWrap/>
            <w:vAlign w:val="bottom"/>
            <w:hideMark/>
          </w:tcPr>
          <w:p w14:paraId="78727100"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21</w:t>
            </w:r>
          </w:p>
        </w:tc>
        <w:tc>
          <w:tcPr>
            <w:tcW w:w="4220" w:type="dxa"/>
            <w:tcBorders>
              <w:top w:val="nil"/>
              <w:left w:val="nil"/>
              <w:bottom w:val="nil"/>
              <w:right w:val="nil"/>
            </w:tcBorders>
            <w:shd w:val="clear" w:color="auto" w:fill="auto"/>
            <w:noWrap/>
            <w:vAlign w:val="bottom"/>
            <w:hideMark/>
          </w:tcPr>
          <w:p w14:paraId="59661299"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Climate change</w:t>
            </w:r>
          </w:p>
        </w:tc>
        <w:tc>
          <w:tcPr>
            <w:tcW w:w="846" w:type="dxa"/>
            <w:tcBorders>
              <w:top w:val="nil"/>
              <w:left w:val="nil"/>
              <w:bottom w:val="nil"/>
              <w:right w:val="nil"/>
            </w:tcBorders>
            <w:shd w:val="clear" w:color="auto" w:fill="auto"/>
            <w:noWrap/>
            <w:vAlign w:val="bottom"/>
            <w:hideMark/>
          </w:tcPr>
          <w:p w14:paraId="3BE44C54"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20</w:t>
            </w:r>
          </w:p>
        </w:tc>
      </w:tr>
      <w:tr w:rsidR="009F644C" w:rsidRPr="00F90118" w14:paraId="32DFB14A" w14:textId="77777777" w:rsidTr="003D46BC">
        <w:trPr>
          <w:trHeight w:val="300"/>
        </w:trPr>
        <w:tc>
          <w:tcPr>
            <w:tcW w:w="3854" w:type="dxa"/>
            <w:tcBorders>
              <w:top w:val="nil"/>
              <w:left w:val="nil"/>
              <w:bottom w:val="nil"/>
              <w:right w:val="nil"/>
            </w:tcBorders>
            <w:shd w:val="clear" w:color="auto" w:fill="auto"/>
            <w:noWrap/>
            <w:vAlign w:val="bottom"/>
            <w:hideMark/>
          </w:tcPr>
          <w:p w14:paraId="7D15161A"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Environmental impacts</w:t>
            </w:r>
          </w:p>
        </w:tc>
        <w:tc>
          <w:tcPr>
            <w:tcW w:w="828" w:type="dxa"/>
            <w:tcBorders>
              <w:top w:val="nil"/>
              <w:left w:val="nil"/>
              <w:bottom w:val="nil"/>
              <w:right w:val="nil"/>
            </w:tcBorders>
            <w:shd w:val="clear" w:color="auto" w:fill="auto"/>
            <w:noWrap/>
            <w:vAlign w:val="bottom"/>
            <w:hideMark/>
          </w:tcPr>
          <w:p w14:paraId="2CFDE4EC"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20</w:t>
            </w:r>
          </w:p>
        </w:tc>
        <w:tc>
          <w:tcPr>
            <w:tcW w:w="4220" w:type="dxa"/>
            <w:tcBorders>
              <w:top w:val="nil"/>
              <w:left w:val="nil"/>
              <w:bottom w:val="nil"/>
              <w:right w:val="nil"/>
            </w:tcBorders>
            <w:shd w:val="clear" w:color="auto" w:fill="auto"/>
            <w:noWrap/>
            <w:vAlign w:val="bottom"/>
            <w:hideMark/>
          </w:tcPr>
          <w:p w14:paraId="234406C8"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Changes in pathways</w:t>
            </w:r>
          </w:p>
        </w:tc>
        <w:tc>
          <w:tcPr>
            <w:tcW w:w="846" w:type="dxa"/>
            <w:tcBorders>
              <w:top w:val="nil"/>
              <w:left w:val="nil"/>
              <w:bottom w:val="nil"/>
              <w:right w:val="nil"/>
            </w:tcBorders>
            <w:shd w:val="clear" w:color="auto" w:fill="auto"/>
            <w:noWrap/>
            <w:vAlign w:val="bottom"/>
            <w:hideMark/>
          </w:tcPr>
          <w:p w14:paraId="03C4E05B"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19</w:t>
            </w:r>
          </w:p>
        </w:tc>
      </w:tr>
      <w:tr w:rsidR="009F644C" w:rsidRPr="00F90118" w14:paraId="4EAC4263"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4AA1407E"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Human health impacts</w:t>
            </w:r>
          </w:p>
        </w:tc>
        <w:tc>
          <w:tcPr>
            <w:tcW w:w="828" w:type="dxa"/>
            <w:tcBorders>
              <w:top w:val="nil"/>
              <w:left w:val="nil"/>
              <w:bottom w:val="nil"/>
              <w:right w:val="nil"/>
            </w:tcBorders>
            <w:shd w:val="clear" w:color="auto" w:fill="D9D9D9" w:themeFill="background1" w:themeFillShade="D9"/>
            <w:noWrap/>
            <w:vAlign w:val="bottom"/>
            <w:hideMark/>
          </w:tcPr>
          <w:p w14:paraId="27340F18"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20</w:t>
            </w:r>
          </w:p>
        </w:tc>
        <w:tc>
          <w:tcPr>
            <w:tcW w:w="4220" w:type="dxa"/>
            <w:tcBorders>
              <w:top w:val="nil"/>
              <w:left w:val="nil"/>
              <w:bottom w:val="nil"/>
              <w:right w:val="nil"/>
            </w:tcBorders>
            <w:shd w:val="clear" w:color="auto" w:fill="auto"/>
            <w:noWrap/>
            <w:vAlign w:val="bottom"/>
            <w:hideMark/>
          </w:tcPr>
          <w:p w14:paraId="1333E616"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Environmental impacts</w:t>
            </w:r>
          </w:p>
        </w:tc>
        <w:tc>
          <w:tcPr>
            <w:tcW w:w="846" w:type="dxa"/>
            <w:tcBorders>
              <w:top w:val="nil"/>
              <w:left w:val="nil"/>
              <w:bottom w:val="nil"/>
              <w:right w:val="nil"/>
            </w:tcBorders>
            <w:shd w:val="clear" w:color="auto" w:fill="auto"/>
            <w:noWrap/>
            <w:vAlign w:val="bottom"/>
            <w:hideMark/>
          </w:tcPr>
          <w:p w14:paraId="490E8FB7"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18</w:t>
            </w:r>
          </w:p>
        </w:tc>
      </w:tr>
      <w:tr w:rsidR="009F644C" w:rsidRPr="00F90118" w14:paraId="2CF6DD99"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417BA0D0"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Risk assessment</w:t>
            </w:r>
          </w:p>
        </w:tc>
        <w:tc>
          <w:tcPr>
            <w:tcW w:w="828" w:type="dxa"/>
            <w:tcBorders>
              <w:top w:val="nil"/>
              <w:left w:val="nil"/>
              <w:bottom w:val="nil"/>
              <w:right w:val="nil"/>
            </w:tcBorders>
            <w:shd w:val="clear" w:color="auto" w:fill="D9D9D9" w:themeFill="background1" w:themeFillShade="D9"/>
            <w:noWrap/>
            <w:vAlign w:val="bottom"/>
            <w:hideMark/>
          </w:tcPr>
          <w:p w14:paraId="3ED52507"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19</w:t>
            </w:r>
          </w:p>
        </w:tc>
        <w:tc>
          <w:tcPr>
            <w:tcW w:w="4220" w:type="dxa"/>
            <w:tcBorders>
              <w:top w:val="nil"/>
              <w:left w:val="nil"/>
              <w:bottom w:val="nil"/>
              <w:right w:val="nil"/>
            </w:tcBorders>
            <w:shd w:val="clear" w:color="auto" w:fill="D9D9D9" w:themeFill="background1" w:themeFillShade="D9"/>
            <w:noWrap/>
            <w:vAlign w:val="bottom"/>
            <w:hideMark/>
          </w:tcPr>
          <w:p w14:paraId="11FA52BD"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Knowledge transfer and capacity building</w:t>
            </w:r>
          </w:p>
        </w:tc>
        <w:tc>
          <w:tcPr>
            <w:tcW w:w="846" w:type="dxa"/>
            <w:tcBorders>
              <w:top w:val="nil"/>
              <w:left w:val="nil"/>
              <w:bottom w:val="nil"/>
              <w:right w:val="nil"/>
            </w:tcBorders>
            <w:shd w:val="clear" w:color="auto" w:fill="D9D9D9" w:themeFill="background1" w:themeFillShade="D9"/>
            <w:noWrap/>
            <w:vAlign w:val="bottom"/>
            <w:hideMark/>
          </w:tcPr>
          <w:p w14:paraId="4B44E44B"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16</w:t>
            </w:r>
          </w:p>
        </w:tc>
      </w:tr>
      <w:tr w:rsidR="009F644C" w:rsidRPr="00F90118" w14:paraId="49A4B536"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15A013F2"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Socio-economic impacts</w:t>
            </w:r>
          </w:p>
        </w:tc>
        <w:tc>
          <w:tcPr>
            <w:tcW w:w="828" w:type="dxa"/>
            <w:tcBorders>
              <w:top w:val="nil"/>
              <w:left w:val="nil"/>
              <w:bottom w:val="nil"/>
              <w:right w:val="nil"/>
            </w:tcBorders>
            <w:shd w:val="clear" w:color="auto" w:fill="D9D9D9" w:themeFill="background1" w:themeFillShade="D9"/>
            <w:noWrap/>
            <w:vAlign w:val="bottom"/>
            <w:hideMark/>
          </w:tcPr>
          <w:p w14:paraId="3929EAD4"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18</w:t>
            </w:r>
          </w:p>
        </w:tc>
        <w:tc>
          <w:tcPr>
            <w:tcW w:w="4220" w:type="dxa"/>
            <w:tcBorders>
              <w:top w:val="nil"/>
              <w:left w:val="nil"/>
              <w:bottom w:val="nil"/>
              <w:right w:val="nil"/>
            </w:tcBorders>
            <w:shd w:val="clear" w:color="auto" w:fill="D9D9D9" w:themeFill="background1" w:themeFillShade="D9"/>
            <w:noWrap/>
            <w:vAlign w:val="bottom"/>
            <w:hideMark/>
          </w:tcPr>
          <w:p w14:paraId="18229E89"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Monitoring</w:t>
            </w:r>
          </w:p>
        </w:tc>
        <w:tc>
          <w:tcPr>
            <w:tcW w:w="846" w:type="dxa"/>
            <w:tcBorders>
              <w:top w:val="nil"/>
              <w:left w:val="nil"/>
              <w:bottom w:val="nil"/>
              <w:right w:val="nil"/>
            </w:tcBorders>
            <w:shd w:val="clear" w:color="auto" w:fill="D9D9D9" w:themeFill="background1" w:themeFillShade="D9"/>
            <w:noWrap/>
            <w:vAlign w:val="bottom"/>
            <w:hideMark/>
          </w:tcPr>
          <w:p w14:paraId="0328A73E"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16</w:t>
            </w:r>
          </w:p>
        </w:tc>
      </w:tr>
      <w:tr w:rsidR="009F644C" w:rsidRPr="00F90118" w14:paraId="62893201"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4EC8C198"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w:t>
            </w:r>
            <w:proofErr w:type="spellStart"/>
            <w:r w:rsidRPr="00F90118">
              <w:rPr>
                <w:rFonts w:asciiTheme="minorHAnsi" w:hAnsiTheme="minorHAnsi"/>
                <w:sz w:val="20"/>
                <w:szCs w:val="20"/>
                <w:lang w:eastAsia="zh-CN"/>
              </w:rPr>
              <w:t>Inter)national</w:t>
            </w:r>
            <w:proofErr w:type="spellEnd"/>
            <w:r w:rsidRPr="00F90118">
              <w:rPr>
                <w:rFonts w:asciiTheme="minorHAnsi" w:hAnsiTheme="minorHAnsi"/>
                <w:sz w:val="20"/>
                <w:szCs w:val="20"/>
                <w:lang w:eastAsia="zh-CN"/>
              </w:rPr>
              <w:t xml:space="preserve"> cooperation &amp; coordination</w:t>
            </w:r>
          </w:p>
        </w:tc>
        <w:tc>
          <w:tcPr>
            <w:tcW w:w="828" w:type="dxa"/>
            <w:tcBorders>
              <w:top w:val="nil"/>
              <w:left w:val="nil"/>
              <w:bottom w:val="nil"/>
              <w:right w:val="nil"/>
            </w:tcBorders>
            <w:shd w:val="clear" w:color="auto" w:fill="D9D9D9" w:themeFill="background1" w:themeFillShade="D9"/>
            <w:noWrap/>
            <w:vAlign w:val="bottom"/>
            <w:hideMark/>
          </w:tcPr>
          <w:p w14:paraId="06B7C10F"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16</w:t>
            </w:r>
          </w:p>
        </w:tc>
        <w:tc>
          <w:tcPr>
            <w:tcW w:w="4220" w:type="dxa"/>
            <w:tcBorders>
              <w:top w:val="nil"/>
              <w:left w:val="nil"/>
              <w:bottom w:val="nil"/>
              <w:right w:val="nil"/>
            </w:tcBorders>
            <w:shd w:val="clear" w:color="auto" w:fill="auto"/>
            <w:noWrap/>
            <w:vAlign w:val="bottom"/>
            <w:hideMark/>
          </w:tcPr>
          <w:p w14:paraId="527611F2"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Economic interests and benefits</w:t>
            </w:r>
          </w:p>
        </w:tc>
        <w:tc>
          <w:tcPr>
            <w:tcW w:w="846" w:type="dxa"/>
            <w:tcBorders>
              <w:top w:val="nil"/>
              <w:left w:val="nil"/>
              <w:bottom w:val="nil"/>
              <w:right w:val="nil"/>
            </w:tcBorders>
            <w:shd w:val="clear" w:color="auto" w:fill="auto"/>
            <w:noWrap/>
            <w:vAlign w:val="bottom"/>
            <w:hideMark/>
          </w:tcPr>
          <w:p w14:paraId="169B6548"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13</w:t>
            </w:r>
          </w:p>
        </w:tc>
      </w:tr>
      <w:tr w:rsidR="009F644C" w:rsidRPr="00F90118" w14:paraId="62B0DBC5" w14:textId="77777777" w:rsidTr="003D46BC">
        <w:trPr>
          <w:trHeight w:val="300"/>
        </w:trPr>
        <w:tc>
          <w:tcPr>
            <w:tcW w:w="3854" w:type="dxa"/>
            <w:tcBorders>
              <w:top w:val="nil"/>
              <w:left w:val="nil"/>
              <w:bottom w:val="nil"/>
              <w:right w:val="nil"/>
            </w:tcBorders>
            <w:shd w:val="clear" w:color="auto" w:fill="auto"/>
            <w:noWrap/>
            <w:vAlign w:val="bottom"/>
            <w:hideMark/>
          </w:tcPr>
          <w:p w14:paraId="445028B4"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Economic interests and benefits</w:t>
            </w:r>
          </w:p>
        </w:tc>
        <w:tc>
          <w:tcPr>
            <w:tcW w:w="828" w:type="dxa"/>
            <w:tcBorders>
              <w:top w:val="nil"/>
              <w:left w:val="nil"/>
              <w:bottom w:val="nil"/>
              <w:right w:val="nil"/>
            </w:tcBorders>
            <w:shd w:val="clear" w:color="auto" w:fill="auto"/>
            <w:noWrap/>
            <w:vAlign w:val="bottom"/>
            <w:hideMark/>
          </w:tcPr>
          <w:p w14:paraId="52366126"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15</w:t>
            </w:r>
          </w:p>
        </w:tc>
        <w:tc>
          <w:tcPr>
            <w:tcW w:w="4220" w:type="dxa"/>
            <w:tcBorders>
              <w:top w:val="nil"/>
              <w:left w:val="nil"/>
              <w:bottom w:val="nil"/>
              <w:right w:val="nil"/>
            </w:tcBorders>
            <w:shd w:val="clear" w:color="auto" w:fill="auto"/>
            <w:noWrap/>
            <w:vAlign w:val="bottom"/>
            <w:hideMark/>
          </w:tcPr>
          <w:p w14:paraId="0B39CDE4"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Biodiversity and ecosystem change</w:t>
            </w:r>
          </w:p>
        </w:tc>
        <w:tc>
          <w:tcPr>
            <w:tcW w:w="846" w:type="dxa"/>
            <w:tcBorders>
              <w:top w:val="nil"/>
              <w:left w:val="nil"/>
              <w:bottom w:val="nil"/>
              <w:right w:val="nil"/>
            </w:tcBorders>
            <w:shd w:val="clear" w:color="auto" w:fill="auto"/>
            <w:noWrap/>
            <w:vAlign w:val="bottom"/>
            <w:hideMark/>
          </w:tcPr>
          <w:p w14:paraId="439C6A8F"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12</w:t>
            </w:r>
          </w:p>
        </w:tc>
      </w:tr>
      <w:tr w:rsidR="009F644C" w:rsidRPr="00F90118" w14:paraId="6061D68E"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35EBFD04"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Human population growth</w:t>
            </w:r>
          </w:p>
        </w:tc>
        <w:tc>
          <w:tcPr>
            <w:tcW w:w="828" w:type="dxa"/>
            <w:tcBorders>
              <w:top w:val="nil"/>
              <w:left w:val="nil"/>
              <w:bottom w:val="nil"/>
              <w:right w:val="nil"/>
            </w:tcBorders>
            <w:shd w:val="clear" w:color="auto" w:fill="D9D9D9" w:themeFill="background1" w:themeFillShade="D9"/>
            <w:noWrap/>
            <w:vAlign w:val="bottom"/>
            <w:hideMark/>
          </w:tcPr>
          <w:p w14:paraId="3956643C"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9</w:t>
            </w:r>
          </w:p>
        </w:tc>
        <w:tc>
          <w:tcPr>
            <w:tcW w:w="4220" w:type="dxa"/>
            <w:tcBorders>
              <w:top w:val="nil"/>
              <w:left w:val="nil"/>
              <w:bottom w:val="nil"/>
              <w:right w:val="nil"/>
            </w:tcBorders>
            <w:shd w:val="clear" w:color="auto" w:fill="auto"/>
            <w:noWrap/>
            <w:vAlign w:val="bottom"/>
            <w:hideMark/>
          </w:tcPr>
          <w:p w14:paraId="42502D36"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International trade</w:t>
            </w:r>
          </w:p>
        </w:tc>
        <w:tc>
          <w:tcPr>
            <w:tcW w:w="846" w:type="dxa"/>
            <w:tcBorders>
              <w:top w:val="nil"/>
              <w:left w:val="nil"/>
              <w:bottom w:val="nil"/>
              <w:right w:val="nil"/>
            </w:tcBorders>
            <w:shd w:val="clear" w:color="auto" w:fill="auto"/>
            <w:noWrap/>
            <w:vAlign w:val="bottom"/>
            <w:hideMark/>
          </w:tcPr>
          <w:p w14:paraId="18E33B2C"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12</w:t>
            </w:r>
          </w:p>
        </w:tc>
      </w:tr>
      <w:tr w:rsidR="009F644C" w:rsidRPr="00F90118" w14:paraId="1CC43E2A"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2471020B"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Biosecurity</w:t>
            </w:r>
          </w:p>
        </w:tc>
        <w:tc>
          <w:tcPr>
            <w:tcW w:w="828" w:type="dxa"/>
            <w:tcBorders>
              <w:top w:val="nil"/>
              <w:left w:val="nil"/>
              <w:bottom w:val="nil"/>
              <w:right w:val="nil"/>
            </w:tcBorders>
            <w:shd w:val="clear" w:color="auto" w:fill="D9D9D9" w:themeFill="background1" w:themeFillShade="D9"/>
            <w:noWrap/>
            <w:vAlign w:val="bottom"/>
            <w:hideMark/>
          </w:tcPr>
          <w:p w14:paraId="1E682E86"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8</w:t>
            </w:r>
          </w:p>
        </w:tc>
        <w:tc>
          <w:tcPr>
            <w:tcW w:w="4220" w:type="dxa"/>
            <w:tcBorders>
              <w:top w:val="nil"/>
              <w:left w:val="nil"/>
              <w:bottom w:val="nil"/>
              <w:right w:val="nil"/>
            </w:tcBorders>
            <w:shd w:val="clear" w:color="auto" w:fill="D9D9D9" w:themeFill="background1" w:themeFillShade="D9"/>
            <w:noWrap/>
            <w:vAlign w:val="bottom"/>
            <w:hideMark/>
          </w:tcPr>
          <w:p w14:paraId="1DCD8BF2"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Human health impacts</w:t>
            </w:r>
          </w:p>
        </w:tc>
        <w:tc>
          <w:tcPr>
            <w:tcW w:w="846" w:type="dxa"/>
            <w:tcBorders>
              <w:top w:val="nil"/>
              <w:left w:val="nil"/>
              <w:bottom w:val="nil"/>
              <w:right w:val="nil"/>
            </w:tcBorders>
            <w:shd w:val="clear" w:color="auto" w:fill="D9D9D9" w:themeFill="background1" w:themeFillShade="D9"/>
            <w:noWrap/>
            <w:vAlign w:val="bottom"/>
            <w:hideMark/>
          </w:tcPr>
          <w:p w14:paraId="717E7E68"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10</w:t>
            </w:r>
          </w:p>
        </w:tc>
      </w:tr>
      <w:tr w:rsidR="009F644C" w:rsidRPr="00F90118" w14:paraId="2BA1DFC8" w14:textId="77777777" w:rsidTr="003D46BC">
        <w:trPr>
          <w:trHeight w:val="300"/>
        </w:trPr>
        <w:tc>
          <w:tcPr>
            <w:tcW w:w="3854" w:type="dxa"/>
            <w:tcBorders>
              <w:top w:val="nil"/>
              <w:left w:val="nil"/>
              <w:bottom w:val="nil"/>
              <w:right w:val="nil"/>
            </w:tcBorders>
            <w:shd w:val="clear" w:color="auto" w:fill="auto"/>
            <w:noWrap/>
            <w:vAlign w:val="bottom"/>
            <w:hideMark/>
          </w:tcPr>
          <w:p w14:paraId="2F9197C4"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Changes in pathways</w:t>
            </w:r>
          </w:p>
        </w:tc>
        <w:tc>
          <w:tcPr>
            <w:tcW w:w="828" w:type="dxa"/>
            <w:tcBorders>
              <w:top w:val="nil"/>
              <w:left w:val="nil"/>
              <w:bottom w:val="nil"/>
              <w:right w:val="nil"/>
            </w:tcBorders>
            <w:shd w:val="clear" w:color="auto" w:fill="auto"/>
            <w:noWrap/>
            <w:vAlign w:val="bottom"/>
            <w:hideMark/>
          </w:tcPr>
          <w:p w14:paraId="7F78111E"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7</w:t>
            </w:r>
          </w:p>
        </w:tc>
        <w:tc>
          <w:tcPr>
            <w:tcW w:w="4220" w:type="dxa"/>
            <w:tcBorders>
              <w:top w:val="nil"/>
              <w:left w:val="nil"/>
              <w:bottom w:val="nil"/>
              <w:right w:val="nil"/>
            </w:tcBorders>
            <w:shd w:val="clear" w:color="auto" w:fill="D9D9D9" w:themeFill="background1" w:themeFillShade="D9"/>
            <w:noWrap/>
            <w:vAlign w:val="bottom"/>
            <w:hideMark/>
          </w:tcPr>
          <w:p w14:paraId="3C35A0B6"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Local land management</w:t>
            </w:r>
          </w:p>
        </w:tc>
        <w:tc>
          <w:tcPr>
            <w:tcW w:w="846" w:type="dxa"/>
            <w:tcBorders>
              <w:top w:val="nil"/>
              <w:left w:val="nil"/>
              <w:bottom w:val="nil"/>
              <w:right w:val="nil"/>
            </w:tcBorders>
            <w:shd w:val="clear" w:color="auto" w:fill="D9D9D9" w:themeFill="background1" w:themeFillShade="D9"/>
            <w:noWrap/>
            <w:vAlign w:val="bottom"/>
            <w:hideMark/>
          </w:tcPr>
          <w:p w14:paraId="706346D9"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10</w:t>
            </w:r>
          </w:p>
        </w:tc>
      </w:tr>
      <w:tr w:rsidR="009F644C" w:rsidRPr="00F90118" w14:paraId="650AC7D8" w14:textId="77777777" w:rsidTr="003D46BC">
        <w:trPr>
          <w:trHeight w:val="300"/>
        </w:trPr>
        <w:tc>
          <w:tcPr>
            <w:tcW w:w="3854" w:type="dxa"/>
            <w:tcBorders>
              <w:top w:val="nil"/>
              <w:left w:val="nil"/>
              <w:bottom w:val="nil"/>
              <w:right w:val="nil"/>
            </w:tcBorders>
            <w:shd w:val="clear" w:color="auto" w:fill="auto"/>
            <w:noWrap/>
            <w:vAlign w:val="bottom"/>
            <w:hideMark/>
          </w:tcPr>
          <w:p w14:paraId="7C12B353"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Technology and innovation</w:t>
            </w:r>
          </w:p>
        </w:tc>
        <w:tc>
          <w:tcPr>
            <w:tcW w:w="828" w:type="dxa"/>
            <w:tcBorders>
              <w:top w:val="nil"/>
              <w:left w:val="nil"/>
              <w:bottom w:val="nil"/>
              <w:right w:val="nil"/>
            </w:tcBorders>
            <w:shd w:val="clear" w:color="auto" w:fill="auto"/>
            <w:noWrap/>
            <w:vAlign w:val="bottom"/>
            <w:hideMark/>
          </w:tcPr>
          <w:p w14:paraId="747675C7"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7</w:t>
            </w:r>
          </w:p>
        </w:tc>
        <w:tc>
          <w:tcPr>
            <w:tcW w:w="4220" w:type="dxa"/>
            <w:tcBorders>
              <w:top w:val="nil"/>
              <w:left w:val="nil"/>
              <w:bottom w:val="nil"/>
              <w:right w:val="nil"/>
            </w:tcBorders>
            <w:shd w:val="clear" w:color="auto" w:fill="auto"/>
            <w:noWrap/>
            <w:vAlign w:val="bottom"/>
            <w:hideMark/>
          </w:tcPr>
          <w:p w14:paraId="7F915298"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IAS expertise and knowledge</w:t>
            </w:r>
          </w:p>
        </w:tc>
        <w:tc>
          <w:tcPr>
            <w:tcW w:w="846" w:type="dxa"/>
            <w:tcBorders>
              <w:top w:val="nil"/>
              <w:left w:val="nil"/>
              <w:bottom w:val="nil"/>
              <w:right w:val="nil"/>
            </w:tcBorders>
            <w:shd w:val="clear" w:color="auto" w:fill="auto"/>
            <w:noWrap/>
            <w:vAlign w:val="bottom"/>
            <w:hideMark/>
          </w:tcPr>
          <w:p w14:paraId="051A8270"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8</w:t>
            </w:r>
          </w:p>
        </w:tc>
      </w:tr>
      <w:tr w:rsidR="009F644C" w:rsidRPr="00F90118" w14:paraId="7EDF1FCE"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69A19C68"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Water management</w:t>
            </w:r>
          </w:p>
        </w:tc>
        <w:tc>
          <w:tcPr>
            <w:tcW w:w="828" w:type="dxa"/>
            <w:tcBorders>
              <w:top w:val="nil"/>
              <w:left w:val="nil"/>
              <w:bottom w:val="nil"/>
              <w:right w:val="nil"/>
            </w:tcBorders>
            <w:shd w:val="clear" w:color="auto" w:fill="D9D9D9" w:themeFill="background1" w:themeFillShade="D9"/>
            <w:noWrap/>
            <w:vAlign w:val="bottom"/>
            <w:hideMark/>
          </w:tcPr>
          <w:p w14:paraId="77FA340B"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7</w:t>
            </w:r>
          </w:p>
        </w:tc>
        <w:tc>
          <w:tcPr>
            <w:tcW w:w="4220" w:type="dxa"/>
            <w:tcBorders>
              <w:top w:val="nil"/>
              <w:left w:val="nil"/>
              <w:bottom w:val="nil"/>
              <w:right w:val="nil"/>
            </w:tcBorders>
            <w:shd w:val="clear" w:color="auto" w:fill="D9D9D9" w:themeFill="background1" w:themeFillShade="D9"/>
            <w:noWrap/>
            <w:vAlign w:val="bottom"/>
            <w:hideMark/>
          </w:tcPr>
          <w:p w14:paraId="54AB8A46"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Socio-economic impacts</w:t>
            </w:r>
          </w:p>
        </w:tc>
        <w:tc>
          <w:tcPr>
            <w:tcW w:w="846" w:type="dxa"/>
            <w:tcBorders>
              <w:top w:val="nil"/>
              <w:left w:val="nil"/>
              <w:bottom w:val="nil"/>
              <w:right w:val="nil"/>
            </w:tcBorders>
            <w:shd w:val="clear" w:color="auto" w:fill="D9D9D9" w:themeFill="background1" w:themeFillShade="D9"/>
            <w:noWrap/>
            <w:vAlign w:val="bottom"/>
            <w:hideMark/>
          </w:tcPr>
          <w:p w14:paraId="53E47812"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8</w:t>
            </w:r>
          </w:p>
        </w:tc>
      </w:tr>
      <w:tr w:rsidR="009F644C" w:rsidRPr="00F90118" w14:paraId="4E843DB7"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50D416CC"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Environmental and socio-economic impacts</w:t>
            </w:r>
          </w:p>
        </w:tc>
        <w:tc>
          <w:tcPr>
            <w:tcW w:w="828" w:type="dxa"/>
            <w:tcBorders>
              <w:top w:val="nil"/>
              <w:left w:val="nil"/>
              <w:bottom w:val="nil"/>
              <w:right w:val="nil"/>
            </w:tcBorders>
            <w:shd w:val="clear" w:color="auto" w:fill="D9D9D9" w:themeFill="background1" w:themeFillShade="D9"/>
            <w:noWrap/>
            <w:vAlign w:val="bottom"/>
            <w:hideMark/>
          </w:tcPr>
          <w:p w14:paraId="737B7EC7"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6</w:t>
            </w:r>
          </w:p>
        </w:tc>
        <w:tc>
          <w:tcPr>
            <w:tcW w:w="4220" w:type="dxa"/>
            <w:tcBorders>
              <w:top w:val="nil"/>
              <w:left w:val="nil"/>
              <w:bottom w:val="nil"/>
              <w:right w:val="nil"/>
            </w:tcBorders>
            <w:shd w:val="clear" w:color="auto" w:fill="auto"/>
            <w:noWrap/>
            <w:vAlign w:val="bottom"/>
            <w:hideMark/>
          </w:tcPr>
          <w:p w14:paraId="63BB7CFF"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Technology and innovation</w:t>
            </w:r>
          </w:p>
        </w:tc>
        <w:tc>
          <w:tcPr>
            <w:tcW w:w="846" w:type="dxa"/>
            <w:tcBorders>
              <w:top w:val="nil"/>
              <w:left w:val="nil"/>
              <w:bottom w:val="nil"/>
              <w:right w:val="nil"/>
            </w:tcBorders>
            <w:shd w:val="clear" w:color="auto" w:fill="auto"/>
            <w:noWrap/>
            <w:vAlign w:val="bottom"/>
            <w:hideMark/>
          </w:tcPr>
          <w:p w14:paraId="2AB72146"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8</w:t>
            </w:r>
          </w:p>
        </w:tc>
      </w:tr>
      <w:tr w:rsidR="009F644C" w:rsidRPr="00F90118" w14:paraId="6769FA0B" w14:textId="77777777" w:rsidTr="003D46BC">
        <w:trPr>
          <w:trHeight w:val="300"/>
        </w:trPr>
        <w:tc>
          <w:tcPr>
            <w:tcW w:w="3854" w:type="dxa"/>
            <w:tcBorders>
              <w:top w:val="nil"/>
              <w:left w:val="nil"/>
              <w:bottom w:val="nil"/>
              <w:right w:val="nil"/>
            </w:tcBorders>
            <w:shd w:val="clear" w:color="auto" w:fill="auto"/>
            <w:noWrap/>
            <w:vAlign w:val="bottom"/>
            <w:hideMark/>
          </w:tcPr>
          <w:p w14:paraId="424073AA"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Internet trade</w:t>
            </w:r>
          </w:p>
        </w:tc>
        <w:tc>
          <w:tcPr>
            <w:tcW w:w="828" w:type="dxa"/>
            <w:tcBorders>
              <w:top w:val="nil"/>
              <w:left w:val="nil"/>
              <w:bottom w:val="nil"/>
              <w:right w:val="nil"/>
            </w:tcBorders>
            <w:shd w:val="clear" w:color="auto" w:fill="auto"/>
            <w:noWrap/>
            <w:vAlign w:val="bottom"/>
            <w:hideMark/>
          </w:tcPr>
          <w:p w14:paraId="3DA226F6"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6</w:t>
            </w:r>
          </w:p>
        </w:tc>
        <w:tc>
          <w:tcPr>
            <w:tcW w:w="4220" w:type="dxa"/>
            <w:tcBorders>
              <w:top w:val="nil"/>
              <w:left w:val="nil"/>
              <w:bottom w:val="nil"/>
              <w:right w:val="nil"/>
            </w:tcBorders>
            <w:shd w:val="clear" w:color="auto" w:fill="auto"/>
            <w:noWrap/>
            <w:vAlign w:val="bottom"/>
            <w:hideMark/>
          </w:tcPr>
          <w:p w14:paraId="10BD7BEB"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Biological control</w:t>
            </w:r>
          </w:p>
        </w:tc>
        <w:tc>
          <w:tcPr>
            <w:tcW w:w="846" w:type="dxa"/>
            <w:tcBorders>
              <w:top w:val="nil"/>
              <w:left w:val="nil"/>
              <w:bottom w:val="nil"/>
              <w:right w:val="nil"/>
            </w:tcBorders>
            <w:shd w:val="clear" w:color="auto" w:fill="auto"/>
            <w:noWrap/>
            <w:vAlign w:val="bottom"/>
            <w:hideMark/>
          </w:tcPr>
          <w:p w14:paraId="5047A3F6"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7</w:t>
            </w:r>
          </w:p>
        </w:tc>
      </w:tr>
      <w:tr w:rsidR="009F644C" w:rsidRPr="00F90118" w14:paraId="717FB35C" w14:textId="77777777" w:rsidTr="003D46BC">
        <w:trPr>
          <w:trHeight w:val="300"/>
        </w:trPr>
        <w:tc>
          <w:tcPr>
            <w:tcW w:w="3854" w:type="dxa"/>
            <w:tcBorders>
              <w:top w:val="nil"/>
              <w:left w:val="nil"/>
              <w:bottom w:val="nil"/>
              <w:right w:val="nil"/>
            </w:tcBorders>
            <w:shd w:val="clear" w:color="auto" w:fill="auto"/>
            <w:noWrap/>
            <w:vAlign w:val="bottom"/>
            <w:hideMark/>
          </w:tcPr>
          <w:p w14:paraId="67AA647D"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Lack of societal political stability and conflict</w:t>
            </w:r>
          </w:p>
        </w:tc>
        <w:tc>
          <w:tcPr>
            <w:tcW w:w="828" w:type="dxa"/>
            <w:tcBorders>
              <w:top w:val="nil"/>
              <w:left w:val="nil"/>
              <w:bottom w:val="nil"/>
              <w:right w:val="nil"/>
            </w:tcBorders>
            <w:shd w:val="clear" w:color="auto" w:fill="auto"/>
            <w:noWrap/>
            <w:vAlign w:val="bottom"/>
            <w:hideMark/>
          </w:tcPr>
          <w:p w14:paraId="0EDE1037"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5</w:t>
            </w:r>
          </w:p>
        </w:tc>
        <w:tc>
          <w:tcPr>
            <w:tcW w:w="4220" w:type="dxa"/>
            <w:tcBorders>
              <w:top w:val="nil"/>
              <w:left w:val="nil"/>
              <w:bottom w:val="nil"/>
              <w:right w:val="nil"/>
            </w:tcBorders>
            <w:shd w:val="clear" w:color="auto" w:fill="D9D9D9" w:themeFill="background1" w:themeFillShade="D9"/>
            <w:noWrap/>
            <w:vAlign w:val="bottom"/>
            <w:hideMark/>
          </w:tcPr>
          <w:p w14:paraId="7820CAAB"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Biosecurity</w:t>
            </w:r>
          </w:p>
        </w:tc>
        <w:tc>
          <w:tcPr>
            <w:tcW w:w="846" w:type="dxa"/>
            <w:tcBorders>
              <w:top w:val="nil"/>
              <w:left w:val="nil"/>
              <w:bottom w:val="nil"/>
              <w:right w:val="nil"/>
            </w:tcBorders>
            <w:shd w:val="clear" w:color="auto" w:fill="D9D9D9" w:themeFill="background1" w:themeFillShade="D9"/>
            <w:noWrap/>
            <w:vAlign w:val="bottom"/>
            <w:hideMark/>
          </w:tcPr>
          <w:p w14:paraId="1D0C0745"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6</w:t>
            </w:r>
          </w:p>
        </w:tc>
      </w:tr>
      <w:tr w:rsidR="009F644C" w:rsidRPr="00F90118" w14:paraId="20C17F74"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4B10D3B2"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Mitigation and adaptation to climate change</w:t>
            </w:r>
          </w:p>
        </w:tc>
        <w:tc>
          <w:tcPr>
            <w:tcW w:w="828" w:type="dxa"/>
            <w:tcBorders>
              <w:top w:val="nil"/>
              <w:left w:val="nil"/>
              <w:bottom w:val="nil"/>
              <w:right w:val="nil"/>
            </w:tcBorders>
            <w:shd w:val="clear" w:color="auto" w:fill="D9D9D9" w:themeFill="background1" w:themeFillShade="D9"/>
            <w:noWrap/>
            <w:vAlign w:val="bottom"/>
            <w:hideMark/>
          </w:tcPr>
          <w:p w14:paraId="5F96367E"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5</w:t>
            </w:r>
          </w:p>
        </w:tc>
        <w:tc>
          <w:tcPr>
            <w:tcW w:w="4220" w:type="dxa"/>
            <w:tcBorders>
              <w:top w:val="nil"/>
              <w:left w:val="nil"/>
              <w:bottom w:val="nil"/>
              <w:right w:val="nil"/>
            </w:tcBorders>
            <w:shd w:val="clear" w:color="auto" w:fill="D9D9D9" w:themeFill="background1" w:themeFillShade="D9"/>
            <w:noWrap/>
            <w:vAlign w:val="bottom"/>
            <w:hideMark/>
          </w:tcPr>
          <w:p w14:paraId="20B57005"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Local biodiversity conservation</w:t>
            </w:r>
          </w:p>
        </w:tc>
        <w:tc>
          <w:tcPr>
            <w:tcW w:w="846" w:type="dxa"/>
            <w:tcBorders>
              <w:top w:val="nil"/>
              <w:left w:val="nil"/>
              <w:bottom w:val="nil"/>
              <w:right w:val="nil"/>
            </w:tcBorders>
            <w:shd w:val="clear" w:color="auto" w:fill="D9D9D9" w:themeFill="background1" w:themeFillShade="D9"/>
            <w:noWrap/>
            <w:vAlign w:val="bottom"/>
            <w:hideMark/>
          </w:tcPr>
          <w:p w14:paraId="6B972709"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5</w:t>
            </w:r>
          </w:p>
        </w:tc>
      </w:tr>
      <w:tr w:rsidR="009F644C" w:rsidRPr="00F90118" w14:paraId="1E46F24C"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3A43504B"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Pesticide resistance of IAS</w:t>
            </w:r>
          </w:p>
        </w:tc>
        <w:tc>
          <w:tcPr>
            <w:tcW w:w="828" w:type="dxa"/>
            <w:tcBorders>
              <w:top w:val="nil"/>
              <w:left w:val="nil"/>
              <w:bottom w:val="nil"/>
              <w:right w:val="nil"/>
            </w:tcBorders>
            <w:shd w:val="clear" w:color="auto" w:fill="D9D9D9" w:themeFill="background1" w:themeFillShade="D9"/>
            <w:noWrap/>
            <w:vAlign w:val="bottom"/>
            <w:hideMark/>
          </w:tcPr>
          <w:p w14:paraId="436C2E34"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5</w:t>
            </w:r>
          </w:p>
        </w:tc>
        <w:tc>
          <w:tcPr>
            <w:tcW w:w="4220" w:type="dxa"/>
            <w:tcBorders>
              <w:top w:val="nil"/>
              <w:left w:val="nil"/>
              <w:bottom w:val="nil"/>
              <w:right w:val="nil"/>
            </w:tcBorders>
            <w:shd w:val="clear" w:color="auto" w:fill="auto"/>
            <w:noWrap/>
            <w:vAlign w:val="bottom"/>
            <w:hideMark/>
          </w:tcPr>
          <w:p w14:paraId="28355C61"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Global environmental change in general</w:t>
            </w:r>
          </w:p>
        </w:tc>
        <w:tc>
          <w:tcPr>
            <w:tcW w:w="846" w:type="dxa"/>
            <w:tcBorders>
              <w:top w:val="nil"/>
              <w:left w:val="nil"/>
              <w:bottom w:val="nil"/>
              <w:right w:val="nil"/>
            </w:tcBorders>
            <w:shd w:val="clear" w:color="auto" w:fill="auto"/>
            <w:noWrap/>
            <w:vAlign w:val="bottom"/>
            <w:hideMark/>
          </w:tcPr>
          <w:p w14:paraId="2225C6C3"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w:t>
            </w:r>
          </w:p>
        </w:tc>
      </w:tr>
      <w:tr w:rsidR="009F644C" w:rsidRPr="00F90118" w14:paraId="6129300D"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22C9FDB7"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Cost benefit analyses</w:t>
            </w:r>
          </w:p>
        </w:tc>
        <w:tc>
          <w:tcPr>
            <w:tcW w:w="828" w:type="dxa"/>
            <w:tcBorders>
              <w:top w:val="nil"/>
              <w:left w:val="nil"/>
              <w:bottom w:val="nil"/>
              <w:right w:val="nil"/>
            </w:tcBorders>
            <w:shd w:val="clear" w:color="auto" w:fill="D9D9D9" w:themeFill="background1" w:themeFillShade="D9"/>
            <w:noWrap/>
            <w:vAlign w:val="bottom"/>
            <w:hideMark/>
          </w:tcPr>
          <w:p w14:paraId="3A17207C"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w:t>
            </w:r>
          </w:p>
        </w:tc>
        <w:tc>
          <w:tcPr>
            <w:tcW w:w="4220" w:type="dxa"/>
            <w:tcBorders>
              <w:top w:val="nil"/>
              <w:left w:val="nil"/>
              <w:bottom w:val="nil"/>
              <w:right w:val="nil"/>
            </w:tcBorders>
            <w:shd w:val="clear" w:color="auto" w:fill="auto"/>
            <w:noWrap/>
            <w:vAlign w:val="bottom"/>
            <w:hideMark/>
          </w:tcPr>
          <w:p w14:paraId="24460812"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Lack of societal political stability and conflict</w:t>
            </w:r>
          </w:p>
        </w:tc>
        <w:tc>
          <w:tcPr>
            <w:tcW w:w="846" w:type="dxa"/>
            <w:tcBorders>
              <w:top w:val="nil"/>
              <w:left w:val="nil"/>
              <w:bottom w:val="nil"/>
              <w:right w:val="nil"/>
            </w:tcBorders>
            <w:shd w:val="clear" w:color="auto" w:fill="auto"/>
            <w:noWrap/>
            <w:vAlign w:val="bottom"/>
            <w:hideMark/>
          </w:tcPr>
          <w:p w14:paraId="2DB057E8"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w:t>
            </w:r>
          </w:p>
        </w:tc>
      </w:tr>
      <w:tr w:rsidR="009F644C" w:rsidRPr="00F90118" w14:paraId="1034FB07" w14:textId="77777777" w:rsidTr="003D46BC">
        <w:trPr>
          <w:trHeight w:val="300"/>
        </w:trPr>
        <w:tc>
          <w:tcPr>
            <w:tcW w:w="3854" w:type="dxa"/>
            <w:tcBorders>
              <w:top w:val="nil"/>
              <w:left w:val="nil"/>
              <w:bottom w:val="nil"/>
              <w:right w:val="nil"/>
            </w:tcBorders>
            <w:shd w:val="clear" w:color="auto" w:fill="auto"/>
            <w:noWrap/>
            <w:vAlign w:val="bottom"/>
            <w:hideMark/>
          </w:tcPr>
          <w:p w14:paraId="04255B96"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Evolutionary adaptive changes</w:t>
            </w:r>
          </w:p>
        </w:tc>
        <w:tc>
          <w:tcPr>
            <w:tcW w:w="828" w:type="dxa"/>
            <w:tcBorders>
              <w:top w:val="nil"/>
              <w:left w:val="nil"/>
              <w:bottom w:val="nil"/>
              <w:right w:val="nil"/>
            </w:tcBorders>
            <w:shd w:val="clear" w:color="auto" w:fill="auto"/>
            <w:noWrap/>
            <w:vAlign w:val="bottom"/>
            <w:hideMark/>
          </w:tcPr>
          <w:p w14:paraId="28373C72"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w:t>
            </w:r>
          </w:p>
        </w:tc>
        <w:tc>
          <w:tcPr>
            <w:tcW w:w="4220" w:type="dxa"/>
            <w:tcBorders>
              <w:top w:val="nil"/>
              <w:left w:val="nil"/>
              <w:bottom w:val="nil"/>
              <w:right w:val="nil"/>
            </w:tcBorders>
            <w:shd w:val="clear" w:color="auto" w:fill="auto"/>
            <w:noWrap/>
            <w:vAlign w:val="bottom"/>
            <w:hideMark/>
          </w:tcPr>
          <w:p w14:paraId="6A16A8AB"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Land-use change</w:t>
            </w:r>
          </w:p>
        </w:tc>
        <w:tc>
          <w:tcPr>
            <w:tcW w:w="846" w:type="dxa"/>
            <w:tcBorders>
              <w:top w:val="nil"/>
              <w:left w:val="nil"/>
              <w:bottom w:val="nil"/>
              <w:right w:val="nil"/>
            </w:tcBorders>
            <w:shd w:val="clear" w:color="auto" w:fill="auto"/>
            <w:noWrap/>
            <w:vAlign w:val="bottom"/>
            <w:hideMark/>
          </w:tcPr>
          <w:p w14:paraId="02519E5D"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w:t>
            </w:r>
          </w:p>
        </w:tc>
      </w:tr>
      <w:tr w:rsidR="009F644C" w:rsidRPr="00F90118" w14:paraId="586B420E" w14:textId="77777777" w:rsidTr="003D46BC">
        <w:trPr>
          <w:trHeight w:val="300"/>
        </w:trPr>
        <w:tc>
          <w:tcPr>
            <w:tcW w:w="3854" w:type="dxa"/>
            <w:tcBorders>
              <w:top w:val="nil"/>
              <w:left w:val="nil"/>
              <w:bottom w:val="nil"/>
              <w:right w:val="nil"/>
            </w:tcBorders>
            <w:shd w:val="clear" w:color="auto" w:fill="auto"/>
            <w:noWrap/>
            <w:vAlign w:val="bottom"/>
            <w:hideMark/>
          </w:tcPr>
          <w:p w14:paraId="5B8EF996"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Global environmental change in general</w:t>
            </w:r>
          </w:p>
        </w:tc>
        <w:tc>
          <w:tcPr>
            <w:tcW w:w="828" w:type="dxa"/>
            <w:tcBorders>
              <w:top w:val="nil"/>
              <w:left w:val="nil"/>
              <w:bottom w:val="nil"/>
              <w:right w:val="nil"/>
            </w:tcBorders>
            <w:shd w:val="clear" w:color="auto" w:fill="auto"/>
            <w:noWrap/>
            <w:vAlign w:val="bottom"/>
            <w:hideMark/>
          </w:tcPr>
          <w:p w14:paraId="1709C942"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w:t>
            </w:r>
          </w:p>
        </w:tc>
        <w:tc>
          <w:tcPr>
            <w:tcW w:w="4220" w:type="dxa"/>
            <w:tcBorders>
              <w:top w:val="nil"/>
              <w:left w:val="nil"/>
              <w:bottom w:val="nil"/>
              <w:right w:val="nil"/>
            </w:tcBorders>
            <w:shd w:val="clear" w:color="auto" w:fill="D9D9D9" w:themeFill="background1" w:themeFillShade="D9"/>
            <w:noWrap/>
            <w:vAlign w:val="bottom"/>
            <w:hideMark/>
          </w:tcPr>
          <w:p w14:paraId="6D7AB3AD"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Cost benefit analyses</w:t>
            </w:r>
          </w:p>
        </w:tc>
        <w:tc>
          <w:tcPr>
            <w:tcW w:w="846" w:type="dxa"/>
            <w:tcBorders>
              <w:top w:val="nil"/>
              <w:left w:val="nil"/>
              <w:bottom w:val="nil"/>
              <w:right w:val="nil"/>
            </w:tcBorders>
            <w:shd w:val="clear" w:color="auto" w:fill="D9D9D9" w:themeFill="background1" w:themeFillShade="D9"/>
            <w:noWrap/>
            <w:vAlign w:val="bottom"/>
            <w:hideMark/>
          </w:tcPr>
          <w:p w14:paraId="174BF7B9"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w:t>
            </w:r>
          </w:p>
        </w:tc>
      </w:tr>
      <w:tr w:rsidR="009F644C" w:rsidRPr="00F90118" w14:paraId="5E423515"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25D208BA"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Human migration</w:t>
            </w:r>
          </w:p>
        </w:tc>
        <w:tc>
          <w:tcPr>
            <w:tcW w:w="828" w:type="dxa"/>
            <w:tcBorders>
              <w:top w:val="nil"/>
              <w:left w:val="nil"/>
              <w:bottom w:val="nil"/>
              <w:right w:val="nil"/>
            </w:tcBorders>
            <w:shd w:val="clear" w:color="auto" w:fill="D9D9D9" w:themeFill="background1" w:themeFillShade="D9"/>
            <w:noWrap/>
            <w:vAlign w:val="bottom"/>
            <w:hideMark/>
          </w:tcPr>
          <w:p w14:paraId="05A581CB"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w:t>
            </w:r>
          </w:p>
        </w:tc>
        <w:tc>
          <w:tcPr>
            <w:tcW w:w="4220" w:type="dxa"/>
            <w:tcBorders>
              <w:top w:val="nil"/>
              <w:left w:val="nil"/>
              <w:bottom w:val="nil"/>
              <w:right w:val="nil"/>
            </w:tcBorders>
            <w:shd w:val="clear" w:color="auto" w:fill="D9D9D9" w:themeFill="background1" w:themeFillShade="D9"/>
            <w:noWrap/>
            <w:vAlign w:val="bottom"/>
            <w:hideMark/>
          </w:tcPr>
          <w:p w14:paraId="39710165"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Establishment and spread of new aliens</w:t>
            </w:r>
          </w:p>
        </w:tc>
        <w:tc>
          <w:tcPr>
            <w:tcW w:w="846" w:type="dxa"/>
            <w:tcBorders>
              <w:top w:val="nil"/>
              <w:left w:val="nil"/>
              <w:bottom w:val="nil"/>
              <w:right w:val="nil"/>
            </w:tcBorders>
            <w:shd w:val="clear" w:color="auto" w:fill="D9D9D9" w:themeFill="background1" w:themeFillShade="D9"/>
            <w:noWrap/>
            <w:vAlign w:val="bottom"/>
            <w:hideMark/>
          </w:tcPr>
          <w:p w14:paraId="3F4F3F75"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w:t>
            </w:r>
          </w:p>
        </w:tc>
      </w:tr>
      <w:tr w:rsidR="009F644C" w:rsidRPr="00F90118" w14:paraId="66C410EC"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2CFB4EB5"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Knowledge transfer and capacity building</w:t>
            </w:r>
          </w:p>
        </w:tc>
        <w:tc>
          <w:tcPr>
            <w:tcW w:w="828" w:type="dxa"/>
            <w:tcBorders>
              <w:top w:val="nil"/>
              <w:left w:val="nil"/>
              <w:bottom w:val="nil"/>
              <w:right w:val="nil"/>
            </w:tcBorders>
            <w:shd w:val="clear" w:color="auto" w:fill="D9D9D9" w:themeFill="background1" w:themeFillShade="D9"/>
            <w:noWrap/>
            <w:vAlign w:val="bottom"/>
            <w:hideMark/>
          </w:tcPr>
          <w:p w14:paraId="400734B2"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w:t>
            </w:r>
          </w:p>
        </w:tc>
        <w:tc>
          <w:tcPr>
            <w:tcW w:w="4220" w:type="dxa"/>
            <w:tcBorders>
              <w:top w:val="nil"/>
              <w:left w:val="nil"/>
              <w:bottom w:val="nil"/>
              <w:right w:val="nil"/>
            </w:tcBorders>
            <w:shd w:val="clear" w:color="auto" w:fill="auto"/>
            <w:noWrap/>
            <w:vAlign w:val="bottom"/>
            <w:hideMark/>
          </w:tcPr>
          <w:p w14:paraId="6F7D5A51"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Assisted migration</w:t>
            </w:r>
          </w:p>
        </w:tc>
        <w:tc>
          <w:tcPr>
            <w:tcW w:w="846" w:type="dxa"/>
            <w:tcBorders>
              <w:top w:val="nil"/>
              <w:left w:val="nil"/>
              <w:bottom w:val="nil"/>
              <w:right w:val="nil"/>
            </w:tcBorders>
            <w:shd w:val="clear" w:color="auto" w:fill="auto"/>
            <w:noWrap/>
            <w:vAlign w:val="bottom"/>
            <w:hideMark/>
          </w:tcPr>
          <w:p w14:paraId="36FEC478"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w:t>
            </w:r>
          </w:p>
        </w:tc>
      </w:tr>
      <w:tr w:rsidR="009F644C" w:rsidRPr="00F90118" w14:paraId="582A5769" w14:textId="77777777" w:rsidTr="003D46BC">
        <w:trPr>
          <w:trHeight w:val="300"/>
        </w:trPr>
        <w:tc>
          <w:tcPr>
            <w:tcW w:w="3854" w:type="dxa"/>
            <w:tcBorders>
              <w:top w:val="nil"/>
              <w:left w:val="nil"/>
              <w:bottom w:val="nil"/>
              <w:right w:val="nil"/>
            </w:tcBorders>
            <w:shd w:val="clear" w:color="auto" w:fill="auto"/>
            <w:noWrap/>
            <w:vAlign w:val="bottom"/>
            <w:hideMark/>
          </w:tcPr>
          <w:p w14:paraId="0ACA2C11"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Land-use change</w:t>
            </w:r>
          </w:p>
        </w:tc>
        <w:tc>
          <w:tcPr>
            <w:tcW w:w="828" w:type="dxa"/>
            <w:tcBorders>
              <w:top w:val="nil"/>
              <w:left w:val="nil"/>
              <w:bottom w:val="nil"/>
              <w:right w:val="nil"/>
            </w:tcBorders>
            <w:shd w:val="clear" w:color="auto" w:fill="auto"/>
            <w:noWrap/>
            <w:vAlign w:val="bottom"/>
            <w:hideMark/>
          </w:tcPr>
          <w:p w14:paraId="09094519"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4</w:t>
            </w:r>
          </w:p>
        </w:tc>
        <w:tc>
          <w:tcPr>
            <w:tcW w:w="4220" w:type="dxa"/>
            <w:tcBorders>
              <w:top w:val="nil"/>
              <w:left w:val="nil"/>
              <w:bottom w:val="nil"/>
              <w:right w:val="nil"/>
            </w:tcBorders>
            <w:shd w:val="clear" w:color="auto" w:fill="D9D9D9" w:themeFill="background1" w:themeFillShade="D9"/>
            <w:noWrap/>
            <w:vAlign w:val="bottom"/>
            <w:hideMark/>
          </w:tcPr>
          <w:p w14:paraId="43AC770B"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Environmental and socio-economic impacts</w:t>
            </w:r>
          </w:p>
        </w:tc>
        <w:tc>
          <w:tcPr>
            <w:tcW w:w="846" w:type="dxa"/>
            <w:tcBorders>
              <w:top w:val="nil"/>
              <w:left w:val="nil"/>
              <w:bottom w:val="nil"/>
              <w:right w:val="nil"/>
            </w:tcBorders>
            <w:shd w:val="clear" w:color="auto" w:fill="D9D9D9" w:themeFill="background1" w:themeFillShade="D9"/>
            <w:noWrap/>
            <w:vAlign w:val="bottom"/>
            <w:hideMark/>
          </w:tcPr>
          <w:p w14:paraId="4A5FCC38"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w:t>
            </w:r>
          </w:p>
        </w:tc>
      </w:tr>
      <w:tr w:rsidR="009F644C" w:rsidRPr="00F90118" w14:paraId="5AF64AFA" w14:textId="77777777" w:rsidTr="003D46BC">
        <w:trPr>
          <w:trHeight w:val="300"/>
        </w:trPr>
        <w:tc>
          <w:tcPr>
            <w:tcW w:w="3854" w:type="dxa"/>
            <w:tcBorders>
              <w:top w:val="nil"/>
              <w:left w:val="nil"/>
              <w:bottom w:val="nil"/>
              <w:right w:val="nil"/>
            </w:tcBorders>
            <w:shd w:val="clear" w:color="auto" w:fill="auto"/>
            <w:noWrap/>
            <w:vAlign w:val="bottom"/>
            <w:hideMark/>
          </w:tcPr>
          <w:p w14:paraId="6B683387"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Biological control</w:t>
            </w:r>
          </w:p>
        </w:tc>
        <w:tc>
          <w:tcPr>
            <w:tcW w:w="828" w:type="dxa"/>
            <w:tcBorders>
              <w:top w:val="nil"/>
              <w:left w:val="nil"/>
              <w:bottom w:val="nil"/>
              <w:right w:val="nil"/>
            </w:tcBorders>
            <w:shd w:val="clear" w:color="auto" w:fill="auto"/>
            <w:noWrap/>
            <w:vAlign w:val="bottom"/>
            <w:hideMark/>
          </w:tcPr>
          <w:p w14:paraId="178DC0D3"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3</w:t>
            </w:r>
          </w:p>
        </w:tc>
        <w:tc>
          <w:tcPr>
            <w:tcW w:w="4220" w:type="dxa"/>
            <w:tcBorders>
              <w:top w:val="nil"/>
              <w:left w:val="nil"/>
              <w:bottom w:val="nil"/>
              <w:right w:val="nil"/>
            </w:tcBorders>
            <w:shd w:val="clear" w:color="auto" w:fill="auto"/>
            <w:noWrap/>
            <w:vAlign w:val="bottom"/>
            <w:hideMark/>
          </w:tcPr>
          <w:p w14:paraId="342B1F04"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Global biophysical changes</w:t>
            </w:r>
          </w:p>
        </w:tc>
        <w:tc>
          <w:tcPr>
            <w:tcW w:w="846" w:type="dxa"/>
            <w:tcBorders>
              <w:top w:val="nil"/>
              <w:left w:val="nil"/>
              <w:bottom w:val="nil"/>
              <w:right w:val="nil"/>
            </w:tcBorders>
            <w:shd w:val="clear" w:color="auto" w:fill="auto"/>
            <w:noWrap/>
            <w:vAlign w:val="bottom"/>
            <w:hideMark/>
          </w:tcPr>
          <w:p w14:paraId="7551B76A"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w:t>
            </w:r>
          </w:p>
        </w:tc>
      </w:tr>
      <w:tr w:rsidR="009F644C" w:rsidRPr="00F90118" w14:paraId="3ABCBF21" w14:textId="77777777" w:rsidTr="003D46BC">
        <w:trPr>
          <w:trHeight w:val="300"/>
        </w:trPr>
        <w:tc>
          <w:tcPr>
            <w:tcW w:w="3854" w:type="dxa"/>
            <w:tcBorders>
              <w:top w:val="nil"/>
              <w:left w:val="nil"/>
              <w:bottom w:val="nil"/>
              <w:right w:val="nil"/>
            </w:tcBorders>
            <w:shd w:val="clear" w:color="auto" w:fill="auto"/>
            <w:noWrap/>
            <w:vAlign w:val="bottom"/>
            <w:hideMark/>
          </w:tcPr>
          <w:p w14:paraId="35A74132"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Assisted migration</w:t>
            </w:r>
          </w:p>
        </w:tc>
        <w:tc>
          <w:tcPr>
            <w:tcW w:w="828" w:type="dxa"/>
            <w:tcBorders>
              <w:top w:val="nil"/>
              <w:left w:val="nil"/>
              <w:bottom w:val="nil"/>
              <w:right w:val="nil"/>
            </w:tcBorders>
            <w:shd w:val="clear" w:color="auto" w:fill="auto"/>
            <w:noWrap/>
            <w:vAlign w:val="bottom"/>
            <w:hideMark/>
          </w:tcPr>
          <w:p w14:paraId="6C7CF5FA"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w:t>
            </w:r>
          </w:p>
        </w:tc>
        <w:tc>
          <w:tcPr>
            <w:tcW w:w="4220" w:type="dxa"/>
            <w:tcBorders>
              <w:top w:val="nil"/>
              <w:left w:val="nil"/>
              <w:bottom w:val="nil"/>
              <w:right w:val="nil"/>
            </w:tcBorders>
            <w:shd w:val="clear" w:color="auto" w:fill="D9D9D9" w:themeFill="background1" w:themeFillShade="D9"/>
            <w:noWrap/>
            <w:vAlign w:val="bottom"/>
            <w:hideMark/>
          </w:tcPr>
          <w:p w14:paraId="10F5575B"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Pesticide resistance of IAS</w:t>
            </w:r>
          </w:p>
        </w:tc>
        <w:tc>
          <w:tcPr>
            <w:tcW w:w="846" w:type="dxa"/>
            <w:tcBorders>
              <w:top w:val="nil"/>
              <w:left w:val="nil"/>
              <w:bottom w:val="nil"/>
              <w:right w:val="nil"/>
            </w:tcBorders>
            <w:shd w:val="clear" w:color="auto" w:fill="D9D9D9" w:themeFill="background1" w:themeFillShade="D9"/>
            <w:noWrap/>
            <w:vAlign w:val="bottom"/>
            <w:hideMark/>
          </w:tcPr>
          <w:p w14:paraId="2F250850"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w:t>
            </w:r>
          </w:p>
        </w:tc>
      </w:tr>
      <w:tr w:rsidR="009F644C" w:rsidRPr="00F90118" w14:paraId="1B7F1D95" w14:textId="77777777" w:rsidTr="003D46BC">
        <w:trPr>
          <w:trHeight w:val="300"/>
        </w:trPr>
        <w:tc>
          <w:tcPr>
            <w:tcW w:w="3854" w:type="dxa"/>
            <w:tcBorders>
              <w:top w:val="nil"/>
              <w:left w:val="nil"/>
              <w:bottom w:val="nil"/>
              <w:right w:val="nil"/>
            </w:tcBorders>
            <w:shd w:val="clear" w:color="auto" w:fill="auto"/>
            <w:noWrap/>
            <w:vAlign w:val="bottom"/>
            <w:hideMark/>
          </w:tcPr>
          <w:p w14:paraId="75FD1533"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IAS expertise and knowledge</w:t>
            </w:r>
          </w:p>
        </w:tc>
        <w:tc>
          <w:tcPr>
            <w:tcW w:w="828" w:type="dxa"/>
            <w:tcBorders>
              <w:top w:val="nil"/>
              <w:left w:val="nil"/>
              <w:bottom w:val="nil"/>
              <w:right w:val="nil"/>
            </w:tcBorders>
            <w:shd w:val="clear" w:color="auto" w:fill="auto"/>
            <w:noWrap/>
            <w:vAlign w:val="bottom"/>
            <w:hideMark/>
          </w:tcPr>
          <w:p w14:paraId="092338EC"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w:t>
            </w:r>
          </w:p>
        </w:tc>
        <w:tc>
          <w:tcPr>
            <w:tcW w:w="4220" w:type="dxa"/>
            <w:tcBorders>
              <w:top w:val="nil"/>
              <w:left w:val="nil"/>
              <w:bottom w:val="nil"/>
              <w:right w:val="nil"/>
            </w:tcBorders>
            <w:shd w:val="clear" w:color="auto" w:fill="auto"/>
            <w:noWrap/>
            <w:vAlign w:val="bottom"/>
            <w:hideMark/>
          </w:tcPr>
          <w:p w14:paraId="274B5EB9"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Socio-economic growth</w:t>
            </w:r>
          </w:p>
        </w:tc>
        <w:tc>
          <w:tcPr>
            <w:tcW w:w="846" w:type="dxa"/>
            <w:tcBorders>
              <w:top w:val="nil"/>
              <w:left w:val="nil"/>
              <w:bottom w:val="nil"/>
              <w:right w:val="nil"/>
            </w:tcBorders>
            <w:shd w:val="clear" w:color="auto" w:fill="auto"/>
            <w:noWrap/>
            <w:vAlign w:val="bottom"/>
            <w:hideMark/>
          </w:tcPr>
          <w:p w14:paraId="117DA066"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w:t>
            </w:r>
          </w:p>
        </w:tc>
      </w:tr>
      <w:tr w:rsidR="009F644C" w:rsidRPr="00F90118" w14:paraId="7B4B517D" w14:textId="77777777" w:rsidTr="003D46BC">
        <w:trPr>
          <w:trHeight w:val="300"/>
        </w:trPr>
        <w:tc>
          <w:tcPr>
            <w:tcW w:w="3854" w:type="dxa"/>
            <w:tcBorders>
              <w:top w:val="nil"/>
              <w:left w:val="nil"/>
              <w:bottom w:val="nil"/>
              <w:right w:val="nil"/>
            </w:tcBorders>
            <w:shd w:val="clear" w:color="auto" w:fill="D9D9D9" w:themeFill="background1" w:themeFillShade="D9"/>
            <w:noWrap/>
            <w:vAlign w:val="bottom"/>
            <w:hideMark/>
          </w:tcPr>
          <w:p w14:paraId="769E9D44"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Monitoring</w:t>
            </w:r>
          </w:p>
        </w:tc>
        <w:tc>
          <w:tcPr>
            <w:tcW w:w="828" w:type="dxa"/>
            <w:tcBorders>
              <w:top w:val="nil"/>
              <w:left w:val="nil"/>
              <w:bottom w:val="nil"/>
              <w:right w:val="nil"/>
            </w:tcBorders>
            <w:shd w:val="clear" w:color="auto" w:fill="D9D9D9" w:themeFill="background1" w:themeFillShade="D9"/>
            <w:noWrap/>
            <w:vAlign w:val="bottom"/>
            <w:hideMark/>
          </w:tcPr>
          <w:p w14:paraId="3E042620"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w:t>
            </w:r>
          </w:p>
        </w:tc>
        <w:tc>
          <w:tcPr>
            <w:tcW w:w="4220" w:type="dxa"/>
            <w:tcBorders>
              <w:top w:val="nil"/>
              <w:left w:val="nil"/>
              <w:bottom w:val="nil"/>
              <w:right w:val="nil"/>
            </w:tcBorders>
            <w:shd w:val="clear" w:color="auto" w:fill="D9D9D9" w:themeFill="background1" w:themeFillShade="D9"/>
            <w:noWrap/>
            <w:vAlign w:val="bottom"/>
            <w:hideMark/>
          </w:tcPr>
          <w:p w14:paraId="40376D2C"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Human migration</w:t>
            </w:r>
          </w:p>
        </w:tc>
        <w:tc>
          <w:tcPr>
            <w:tcW w:w="846" w:type="dxa"/>
            <w:tcBorders>
              <w:top w:val="nil"/>
              <w:left w:val="nil"/>
              <w:bottom w:val="nil"/>
              <w:right w:val="nil"/>
            </w:tcBorders>
            <w:shd w:val="clear" w:color="auto" w:fill="D9D9D9" w:themeFill="background1" w:themeFillShade="D9"/>
            <w:noWrap/>
            <w:vAlign w:val="bottom"/>
            <w:hideMark/>
          </w:tcPr>
          <w:p w14:paraId="2963F8C4"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w:t>
            </w:r>
          </w:p>
        </w:tc>
      </w:tr>
      <w:tr w:rsidR="009F644C" w:rsidRPr="00F90118" w14:paraId="6479B8A1" w14:textId="77777777" w:rsidTr="003D46BC">
        <w:trPr>
          <w:trHeight w:val="300"/>
        </w:trPr>
        <w:tc>
          <w:tcPr>
            <w:tcW w:w="3854" w:type="dxa"/>
            <w:tcBorders>
              <w:top w:val="nil"/>
              <w:left w:val="nil"/>
              <w:bottom w:val="nil"/>
              <w:right w:val="nil"/>
            </w:tcBorders>
            <w:shd w:val="clear" w:color="auto" w:fill="auto"/>
            <w:noWrap/>
            <w:vAlign w:val="bottom"/>
            <w:hideMark/>
          </w:tcPr>
          <w:p w14:paraId="138223E5"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Socio-economic growth</w:t>
            </w:r>
          </w:p>
        </w:tc>
        <w:tc>
          <w:tcPr>
            <w:tcW w:w="828" w:type="dxa"/>
            <w:tcBorders>
              <w:top w:val="nil"/>
              <w:left w:val="nil"/>
              <w:bottom w:val="nil"/>
              <w:right w:val="nil"/>
            </w:tcBorders>
            <w:shd w:val="clear" w:color="auto" w:fill="auto"/>
            <w:noWrap/>
            <w:vAlign w:val="bottom"/>
            <w:hideMark/>
          </w:tcPr>
          <w:p w14:paraId="02A7C8DC"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2</w:t>
            </w:r>
          </w:p>
        </w:tc>
        <w:tc>
          <w:tcPr>
            <w:tcW w:w="4220" w:type="dxa"/>
            <w:tcBorders>
              <w:top w:val="nil"/>
              <w:left w:val="nil"/>
              <w:bottom w:val="nil"/>
              <w:right w:val="nil"/>
            </w:tcBorders>
            <w:shd w:val="clear" w:color="auto" w:fill="auto"/>
            <w:noWrap/>
            <w:vAlign w:val="bottom"/>
            <w:hideMark/>
          </w:tcPr>
          <w:p w14:paraId="79D14A07" w14:textId="77777777" w:rsidR="009F644C" w:rsidRPr="00F90118" w:rsidRDefault="009F644C" w:rsidP="005F2BA4">
            <w:pPr>
              <w:spacing w:line="276" w:lineRule="auto"/>
              <w:rPr>
                <w:rFonts w:asciiTheme="minorHAnsi" w:hAnsiTheme="minorHAnsi"/>
                <w:sz w:val="20"/>
                <w:szCs w:val="20"/>
                <w:lang w:eastAsia="zh-CN"/>
              </w:rPr>
            </w:pPr>
          </w:p>
        </w:tc>
        <w:tc>
          <w:tcPr>
            <w:tcW w:w="846" w:type="dxa"/>
            <w:tcBorders>
              <w:top w:val="nil"/>
              <w:left w:val="nil"/>
              <w:bottom w:val="nil"/>
              <w:right w:val="nil"/>
            </w:tcBorders>
            <w:shd w:val="clear" w:color="auto" w:fill="auto"/>
            <w:noWrap/>
            <w:vAlign w:val="bottom"/>
            <w:hideMark/>
          </w:tcPr>
          <w:p w14:paraId="6D11F1E4" w14:textId="77777777" w:rsidR="009F644C" w:rsidRPr="00F90118" w:rsidRDefault="009F644C" w:rsidP="005F2BA4">
            <w:pPr>
              <w:spacing w:line="276" w:lineRule="auto"/>
              <w:rPr>
                <w:rFonts w:asciiTheme="minorHAnsi" w:hAnsiTheme="minorHAnsi"/>
                <w:sz w:val="20"/>
                <w:szCs w:val="20"/>
                <w:lang w:eastAsia="zh-CN"/>
              </w:rPr>
            </w:pPr>
          </w:p>
        </w:tc>
      </w:tr>
      <w:tr w:rsidR="009F644C" w:rsidRPr="00F90118" w14:paraId="2C7702FB" w14:textId="77777777" w:rsidTr="003D46BC">
        <w:trPr>
          <w:trHeight w:val="300"/>
        </w:trPr>
        <w:tc>
          <w:tcPr>
            <w:tcW w:w="3854" w:type="dxa"/>
            <w:tcBorders>
              <w:top w:val="nil"/>
              <w:left w:val="nil"/>
              <w:bottom w:val="single" w:sz="4" w:space="0" w:color="auto"/>
              <w:right w:val="nil"/>
            </w:tcBorders>
            <w:shd w:val="clear" w:color="auto" w:fill="auto"/>
            <w:noWrap/>
            <w:vAlign w:val="bottom"/>
            <w:hideMark/>
          </w:tcPr>
          <w:p w14:paraId="2CACDB9F"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Global biophysical changes</w:t>
            </w:r>
          </w:p>
        </w:tc>
        <w:tc>
          <w:tcPr>
            <w:tcW w:w="828" w:type="dxa"/>
            <w:tcBorders>
              <w:top w:val="nil"/>
              <w:left w:val="nil"/>
              <w:bottom w:val="single" w:sz="4" w:space="0" w:color="auto"/>
              <w:right w:val="nil"/>
            </w:tcBorders>
            <w:shd w:val="clear" w:color="auto" w:fill="auto"/>
            <w:noWrap/>
            <w:vAlign w:val="bottom"/>
            <w:hideMark/>
          </w:tcPr>
          <w:p w14:paraId="7E722226" w14:textId="77777777" w:rsidR="009F644C" w:rsidRPr="00F90118" w:rsidRDefault="009F644C" w:rsidP="005F2BA4">
            <w:pPr>
              <w:spacing w:line="276" w:lineRule="auto"/>
              <w:jc w:val="right"/>
              <w:rPr>
                <w:rFonts w:asciiTheme="minorHAnsi" w:hAnsiTheme="minorHAnsi"/>
                <w:sz w:val="20"/>
                <w:szCs w:val="20"/>
                <w:lang w:eastAsia="zh-CN"/>
              </w:rPr>
            </w:pPr>
            <w:r w:rsidRPr="00F90118">
              <w:rPr>
                <w:rFonts w:asciiTheme="minorHAnsi" w:hAnsiTheme="minorHAnsi"/>
                <w:sz w:val="20"/>
                <w:szCs w:val="20"/>
                <w:lang w:eastAsia="zh-CN"/>
              </w:rPr>
              <w:t>1</w:t>
            </w:r>
          </w:p>
        </w:tc>
        <w:tc>
          <w:tcPr>
            <w:tcW w:w="4220" w:type="dxa"/>
            <w:tcBorders>
              <w:top w:val="nil"/>
              <w:left w:val="nil"/>
              <w:bottom w:val="single" w:sz="4" w:space="0" w:color="auto"/>
              <w:right w:val="nil"/>
            </w:tcBorders>
            <w:shd w:val="clear" w:color="auto" w:fill="auto"/>
            <w:noWrap/>
            <w:vAlign w:val="bottom"/>
            <w:hideMark/>
          </w:tcPr>
          <w:p w14:paraId="7B94FF44"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 </w:t>
            </w:r>
          </w:p>
        </w:tc>
        <w:tc>
          <w:tcPr>
            <w:tcW w:w="846" w:type="dxa"/>
            <w:tcBorders>
              <w:top w:val="nil"/>
              <w:left w:val="nil"/>
              <w:bottom w:val="single" w:sz="4" w:space="0" w:color="auto"/>
              <w:right w:val="nil"/>
            </w:tcBorders>
            <w:shd w:val="clear" w:color="auto" w:fill="auto"/>
            <w:noWrap/>
            <w:vAlign w:val="bottom"/>
            <w:hideMark/>
          </w:tcPr>
          <w:p w14:paraId="1E11D076" w14:textId="77777777" w:rsidR="009F644C" w:rsidRPr="00F90118" w:rsidRDefault="009F644C" w:rsidP="005F2BA4">
            <w:pPr>
              <w:spacing w:line="276" w:lineRule="auto"/>
              <w:rPr>
                <w:rFonts w:asciiTheme="minorHAnsi" w:hAnsiTheme="minorHAnsi"/>
                <w:sz w:val="20"/>
                <w:szCs w:val="20"/>
                <w:lang w:eastAsia="zh-CN"/>
              </w:rPr>
            </w:pPr>
            <w:r w:rsidRPr="00F90118">
              <w:rPr>
                <w:rFonts w:asciiTheme="minorHAnsi" w:hAnsiTheme="minorHAnsi"/>
                <w:sz w:val="20"/>
                <w:szCs w:val="20"/>
                <w:lang w:eastAsia="zh-CN"/>
              </w:rPr>
              <w:t> </w:t>
            </w:r>
          </w:p>
        </w:tc>
      </w:tr>
      <w:tr w:rsidR="009F644C" w:rsidRPr="00F90118" w14:paraId="28375F98" w14:textId="77777777" w:rsidTr="003D46BC">
        <w:trPr>
          <w:trHeight w:val="300"/>
        </w:trPr>
        <w:tc>
          <w:tcPr>
            <w:tcW w:w="3854" w:type="dxa"/>
            <w:tcBorders>
              <w:top w:val="nil"/>
              <w:left w:val="nil"/>
              <w:bottom w:val="nil"/>
              <w:right w:val="nil"/>
            </w:tcBorders>
            <w:shd w:val="clear" w:color="auto" w:fill="auto"/>
            <w:noWrap/>
            <w:vAlign w:val="bottom"/>
            <w:hideMark/>
          </w:tcPr>
          <w:p w14:paraId="6CBA0EEE" w14:textId="77777777" w:rsidR="009F644C" w:rsidRPr="00F90118" w:rsidRDefault="009F644C" w:rsidP="005F2BA4">
            <w:pPr>
              <w:spacing w:line="276" w:lineRule="auto"/>
              <w:rPr>
                <w:rFonts w:asciiTheme="minorHAnsi" w:hAnsiTheme="minorHAnsi"/>
                <w:b/>
                <w:bCs/>
                <w:sz w:val="20"/>
                <w:szCs w:val="20"/>
                <w:lang w:eastAsia="zh-CN"/>
              </w:rPr>
            </w:pPr>
            <w:r w:rsidRPr="00F90118">
              <w:rPr>
                <w:rFonts w:asciiTheme="minorHAnsi" w:hAnsiTheme="minorHAnsi"/>
                <w:b/>
                <w:bCs/>
                <w:sz w:val="20"/>
                <w:szCs w:val="20"/>
                <w:lang w:eastAsia="zh-CN"/>
              </w:rPr>
              <w:t>Total</w:t>
            </w:r>
          </w:p>
        </w:tc>
        <w:tc>
          <w:tcPr>
            <w:tcW w:w="828" w:type="dxa"/>
            <w:tcBorders>
              <w:top w:val="nil"/>
              <w:left w:val="nil"/>
              <w:bottom w:val="nil"/>
              <w:right w:val="nil"/>
            </w:tcBorders>
            <w:shd w:val="clear" w:color="auto" w:fill="auto"/>
            <w:noWrap/>
            <w:vAlign w:val="bottom"/>
            <w:hideMark/>
          </w:tcPr>
          <w:p w14:paraId="38DB9FB2" w14:textId="77777777" w:rsidR="009F644C" w:rsidRPr="00F90118" w:rsidRDefault="009F644C" w:rsidP="005F2BA4">
            <w:pPr>
              <w:spacing w:line="276" w:lineRule="auto"/>
              <w:jc w:val="right"/>
              <w:rPr>
                <w:rFonts w:asciiTheme="minorHAnsi" w:hAnsiTheme="minorHAnsi"/>
                <w:b/>
                <w:bCs/>
                <w:sz w:val="20"/>
                <w:szCs w:val="20"/>
                <w:lang w:eastAsia="zh-CN"/>
              </w:rPr>
            </w:pPr>
            <w:r w:rsidRPr="00F90118">
              <w:rPr>
                <w:rFonts w:asciiTheme="minorHAnsi" w:hAnsiTheme="minorHAnsi"/>
                <w:b/>
                <w:bCs/>
                <w:sz w:val="20"/>
                <w:szCs w:val="20"/>
                <w:lang w:eastAsia="zh-CN"/>
              </w:rPr>
              <w:t>629</w:t>
            </w:r>
          </w:p>
        </w:tc>
        <w:tc>
          <w:tcPr>
            <w:tcW w:w="4220" w:type="dxa"/>
            <w:tcBorders>
              <w:top w:val="nil"/>
              <w:left w:val="nil"/>
              <w:bottom w:val="nil"/>
              <w:right w:val="nil"/>
            </w:tcBorders>
            <w:shd w:val="clear" w:color="auto" w:fill="auto"/>
            <w:noWrap/>
            <w:vAlign w:val="bottom"/>
            <w:hideMark/>
          </w:tcPr>
          <w:p w14:paraId="5C8A4468" w14:textId="77777777" w:rsidR="009F644C" w:rsidRPr="00F90118" w:rsidRDefault="009F644C" w:rsidP="005F2BA4">
            <w:pPr>
              <w:spacing w:line="276" w:lineRule="auto"/>
              <w:rPr>
                <w:rFonts w:asciiTheme="minorHAnsi" w:hAnsiTheme="minorHAnsi"/>
                <w:sz w:val="20"/>
                <w:szCs w:val="20"/>
                <w:lang w:eastAsia="zh-CN"/>
              </w:rPr>
            </w:pPr>
          </w:p>
        </w:tc>
        <w:tc>
          <w:tcPr>
            <w:tcW w:w="846" w:type="dxa"/>
            <w:tcBorders>
              <w:top w:val="nil"/>
              <w:left w:val="nil"/>
              <w:bottom w:val="nil"/>
              <w:right w:val="nil"/>
            </w:tcBorders>
            <w:shd w:val="clear" w:color="auto" w:fill="auto"/>
            <w:noWrap/>
            <w:vAlign w:val="bottom"/>
            <w:hideMark/>
          </w:tcPr>
          <w:p w14:paraId="3F6F3454" w14:textId="77777777" w:rsidR="009F644C" w:rsidRPr="00F90118" w:rsidRDefault="009F644C" w:rsidP="005F2BA4">
            <w:pPr>
              <w:spacing w:line="276" w:lineRule="auto"/>
              <w:jc w:val="right"/>
              <w:rPr>
                <w:rFonts w:asciiTheme="minorHAnsi" w:hAnsiTheme="minorHAnsi"/>
                <w:b/>
                <w:bCs/>
                <w:sz w:val="20"/>
                <w:szCs w:val="20"/>
                <w:lang w:eastAsia="zh-CN"/>
              </w:rPr>
            </w:pPr>
            <w:r w:rsidRPr="00F90118">
              <w:rPr>
                <w:rFonts w:asciiTheme="minorHAnsi" w:hAnsiTheme="minorHAnsi"/>
                <w:b/>
                <w:bCs/>
                <w:sz w:val="20"/>
                <w:szCs w:val="20"/>
                <w:lang w:eastAsia="zh-CN"/>
              </w:rPr>
              <w:t>596</w:t>
            </w:r>
          </w:p>
        </w:tc>
      </w:tr>
    </w:tbl>
    <w:p w14:paraId="6F5B2554" w14:textId="4A6C00CE" w:rsidR="009F644C" w:rsidRPr="001720E8" w:rsidRDefault="009F644C" w:rsidP="005F2BA4">
      <w:pPr>
        <w:spacing w:line="276" w:lineRule="auto"/>
        <w:rPr>
          <w:rFonts w:asciiTheme="minorHAnsi" w:hAnsiTheme="minorHAnsi"/>
          <w:sz w:val="22"/>
          <w:szCs w:val="22"/>
        </w:rPr>
        <w:sectPr w:rsidR="009F644C" w:rsidRPr="001720E8" w:rsidSect="004E79E0">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0" w:footer="720" w:gutter="0"/>
          <w:pgNumType w:start="1"/>
          <w:cols w:space="720"/>
          <w:formProt w:val="0"/>
          <w:docGrid w:linePitch="326" w:charSpace="-6145"/>
        </w:sectPr>
      </w:pPr>
    </w:p>
    <w:p w14:paraId="16B402ED" w14:textId="77777777" w:rsidR="009F644C" w:rsidRPr="001720E8" w:rsidRDefault="009F644C" w:rsidP="005F2BA4">
      <w:pPr>
        <w:spacing w:line="276" w:lineRule="auto"/>
        <w:rPr>
          <w:rFonts w:asciiTheme="minorHAnsi" w:hAnsiTheme="minorHAnsi"/>
          <w:sz w:val="22"/>
          <w:szCs w:val="22"/>
        </w:rPr>
      </w:pPr>
    </w:p>
    <w:tbl>
      <w:tblPr>
        <w:tblW w:w="9748" w:type="dxa"/>
        <w:tblLayout w:type="fixed"/>
        <w:tblLook w:val="04A0" w:firstRow="1" w:lastRow="0" w:firstColumn="1" w:lastColumn="0" w:noHBand="0" w:noVBand="1"/>
      </w:tblPr>
      <w:tblGrid>
        <w:gridCol w:w="3854"/>
        <w:gridCol w:w="828"/>
        <w:gridCol w:w="4220"/>
        <w:gridCol w:w="846"/>
      </w:tblGrid>
      <w:tr w:rsidR="009F644C" w:rsidRPr="001720E8" w14:paraId="4F7B823C" w14:textId="77777777" w:rsidTr="009F644C">
        <w:trPr>
          <w:trHeight w:val="461"/>
        </w:trPr>
        <w:tc>
          <w:tcPr>
            <w:tcW w:w="3854" w:type="dxa"/>
            <w:tcBorders>
              <w:top w:val="nil"/>
              <w:left w:val="nil"/>
              <w:bottom w:val="nil"/>
              <w:right w:val="nil"/>
            </w:tcBorders>
            <w:shd w:val="clear" w:color="auto" w:fill="auto"/>
            <w:noWrap/>
            <w:vAlign w:val="bottom"/>
          </w:tcPr>
          <w:p w14:paraId="5B91DB36" w14:textId="77777777" w:rsidR="009F644C" w:rsidRPr="001720E8" w:rsidRDefault="009F644C" w:rsidP="005F2BA4">
            <w:pPr>
              <w:spacing w:line="276" w:lineRule="auto"/>
              <w:rPr>
                <w:rFonts w:asciiTheme="minorHAnsi" w:hAnsiTheme="minorHAnsi"/>
                <w:b/>
                <w:bCs/>
                <w:sz w:val="22"/>
                <w:szCs w:val="22"/>
                <w:lang w:eastAsia="zh-CN"/>
              </w:rPr>
            </w:pPr>
          </w:p>
        </w:tc>
        <w:tc>
          <w:tcPr>
            <w:tcW w:w="828" w:type="dxa"/>
            <w:tcBorders>
              <w:top w:val="nil"/>
              <w:left w:val="nil"/>
              <w:bottom w:val="nil"/>
              <w:right w:val="nil"/>
            </w:tcBorders>
            <w:shd w:val="clear" w:color="auto" w:fill="auto"/>
            <w:noWrap/>
            <w:vAlign w:val="bottom"/>
          </w:tcPr>
          <w:p w14:paraId="05937F1D" w14:textId="77777777" w:rsidR="009F644C" w:rsidRPr="001720E8" w:rsidRDefault="009F644C" w:rsidP="005F2BA4">
            <w:pPr>
              <w:spacing w:line="276" w:lineRule="auto"/>
              <w:jc w:val="right"/>
              <w:rPr>
                <w:rFonts w:asciiTheme="minorHAnsi" w:hAnsiTheme="minorHAnsi"/>
                <w:b/>
                <w:bCs/>
                <w:sz w:val="22"/>
                <w:szCs w:val="22"/>
                <w:lang w:eastAsia="zh-CN"/>
              </w:rPr>
            </w:pPr>
          </w:p>
        </w:tc>
        <w:tc>
          <w:tcPr>
            <w:tcW w:w="4220" w:type="dxa"/>
            <w:tcBorders>
              <w:top w:val="nil"/>
              <w:left w:val="nil"/>
              <w:bottom w:val="nil"/>
              <w:right w:val="nil"/>
            </w:tcBorders>
            <w:shd w:val="clear" w:color="auto" w:fill="auto"/>
            <w:noWrap/>
            <w:vAlign w:val="bottom"/>
          </w:tcPr>
          <w:p w14:paraId="06801C82" w14:textId="77777777" w:rsidR="009F644C" w:rsidRPr="001720E8" w:rsidRDefault="009F644C" w:rsidP="005F2BA4">
            <w:pPr>
              <w:spacing w:line="276" w:lineRule="auto"/>
              <w:rPr>
                <w:rFonts w:asciiTheme="minorHAnsi" w:hAnsiTheme="minorHAnsi"/>
                <w:sz w:val="22"/>
                <w:szCs w:val="22"/>
                <w:lang w:eastAsia="zh-CN"/>
              </w:rPr>
            </w:pPr>
          </w:p>
        </w:tc>
        <w:tc>
          <w:tcPr>
            <w:tcW w:w="846" w:type="dxa"/>
            <w:tcBorders>
              <w:top w:val="nil"/>
              <w:left w:val="nil"/>
              <w:bottom w:val="nil"/>
              <w:right w:val="nil"/>
            </w:tcBorders>
            <w:shd w:val="clear" w:color="auto" w:fill="auto"/>
            <w:noWrap/>
            <w:vAlign w:val="bottom"/>
          </w:tcPr>
          <w:p w14:paraId="7BD257B4" w14:textId="77777777" w:rsidR="009F644C" w:rsidRPr="001720E8" w:rsidRDefault="009F644C" w:rsidP="005F2BA4">
            <w:pPr>
              <w:spacing w:line="276" w:lineRule="auto"/>
              <w:jc w:val="right"/>
              <w:rPr>
                <w:rFonts w:asciiTheme="minorHAnsi" w:hAnsiTheme="minorHAnsi"/>
                <w:b/>
                <w:bCs/>
                <w:sz w:val="22"/>
                <w:szCs w:val="22"/>
                <w:lang w:eastAsia="zh-CN"/>
              </w:rPr>
            </w:pPr>
          </w:p>
        </w:tc>
      </w:tr>
    </w:tbl>
    <w:p w14:paraId="50401CBA" w14:textId="2FC8EE55" w:rsidR="00BF0CFB" w:rsidRPr="00F90118" w:rsidRDefault="002C39E9" w:rsidP="005F2BA4">
      <w:pPr>
        <w:spacing w:after="266" w:line="276" w:lineRule="auto"/>
        <w:rPr>
          <w:rFonts w:asciiTheme="minorHAnsi" w:hAnsiTheme="minorHAnsi"/>
          <w:sz w:val="20"/>
          <w:szCs w:val="20"/>
        </w:rPr>
      </w:pPr>
      <w:r w:rsidRPr="001720E8">
        <w:rPr>
          <w:rFonts w:asciiTheme="minorHAnsi" w:eastAsia="Arial" w:hAnsiTheme="minorHAnsi" w:cs="Arial"/>
          <w:b/>
          <w:bCs/>
          <w:sz w:val="22"/>
          <w:szCs w:val="22"/>
        </w:rPr>
        <w:t>Table 2:</w:t>
      </w:r>
      <w:r w:rsidRPr="001720E8">
        <w:rPr>
          <w:rFonts w:asciiTheme="minorHAnsi" w:eastAsia="Arial" w:hAnsiTheme="minorHAnsi" w:cs="Arial"/>
          <w:sz w:val="22"/>
          <w:szCs w:val="22"/>
        </w:rPr>
        <w:t xml:space="preserve"> The top global and working level topics by continents respondents are working on. Only the respondent’s highest rated topics were considered. </w:t>
      </w:r>
      <w:r w:rsidRPr="00F90118">
        <w:rPr>
          <w:rFonts w:asciiTheme="minorHAnsi" w:eastAsia="Arial" w:hAnsiTheme="minorHAnsi" w:cs="Arial"/>
          <w:sz w:val="20"/>
          <w:szCs w:val="20"/>
        </w:rPr>
        <w:t>(*excluding coastal marine areas). Note that some respondents work in more than one continent.</w:t>
      </w:r>
    </w:p>
    <w:tbl>
      <w:tblPr>
        <w:tblW w:w="10520" w:type="dxa"/>
        <w:tblInd w:w="109" w:type="dxa"/>
        <w:tblBorders>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296"/>
        <w:gridCol w:w="1391"/>
        <w:gridCol w:w="1486"/>
        <w:gridCol w:w="1298"/>
        <w:gridCol w:w="1523"/>
        <w:gridCol w:w="1486"/>
        <w:gridCol w:w="1523"/>
        <w:gridCol w:w="1486"/>
      </w:tblGrid>
      <w:tr w:rsidR="00BF0CFB" w:rsidRPr="00F90118" w14:paraId="58795984" w14:textId="77777777" w:rsidTr="00C55C0E">
        <w:trPr>
          <w:trHeight w:val="600"/>
        </w:trPr>
        <w:tc>
          <w:tcPr>
            <w:tcW w:w="1900" w:type="dxa"/>
            <w:tcBorders>
              <w:bottom w:val="single" w:sz="4" w:space="0" w:color="00000A"/>
              <w:right w:val="single" w:sz="4" w:space="0" w:color="00000A"/>
            </w:tcBorders>
            <w:shd w:val="clear" w:color="auto" w:fill="auto"/>
            <w:vAlign w:val="center"/>
          </w:tcPr>
          <w:p w14:paraId="469AD8BF" w14:textId="77777777" w:rsidR="00BF0CFB" w:rsidRPr="00F90118" w:rsidRDefault="00BF0CFB" w:rsidP="00F90118">
            <w:pP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Continent</w:t>
            </w:r>
          </w:p>
        </w:tc>
        <w:tc>
          <w:tcPr>
            <w:tcW w:w="1191" w:type="dxa"/>
            <w:tcBorders>
              <w:bottom w:val="single" w:sz="4" w:space="0" w:color="00000A"/>
            </w:tcBorders>
            <w:shd w:val="clear" w:color="auto" w:fill="auto"/>
            <w:vAlign w:val="center"/>
          </w:tcPr>
          <w:p w14:paraId="3D79F4AC"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Africa</w:t>
            </w:r>
          </w:p>
        </w:tc>
        <w:tc>
          <w:tcPr>
            <w:tcW w:w="1249" w:type="dxa"/>
            <w:tcBorders>
              <w:bottom w:val="single" w:sz="4" w:space="0" w:color="00000A"/>
            </w:tcBorders>
            <w:shd w:val="clear" w:color="auto" w:fill="auto"/>
            <w:vAlign w:val="center"/>
          </w:tcPr>
          <w:p w14:paraId="0AAC49CC"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Asia</w:t>
            </w:r>
          </w:p>
        </w:tc>
        <w:tc>
          <w:tcPr>
            <w:tcW w:w="1137" w:type="dxa"/>
            <w:tcBorders>
              <w:bottom w:val="single" w:sz="4" w:space="0" w:color="00000A"/>
            </w:tcBorders>
            <w:shd w:val="clear" w:color="auto" w:fill="auto"/>
            <w:vAlign w:val="center"/>
          </w:tcPr>
          <w:p w14:paraId="0E97CC63"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Australia</w:t>
            </w:r>
          </w:p>
        </w:tc>
        <w:tc>
          <w:tcPr>
            <w:tcW w:w="1272" w:type="dxa"/>
            <w:tcBorders>
              <w:bottom w:val="single" w:sz="4" w:space="0" w:color="00000A"/>
            </w:tcBorders>
            <w:shd w:val="clear" w:color="auto" w:fill="auto"/>
            <w:vAlign w:val="center"/>
          </w:tcPr>
          <w:p w14:paraId="7088AB0F"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Europe</w:t>
            </w:r>
          </w:p>
        </w:tc>
        <w:tc>
          <w:tcPr>
            <w:tcW w:w="1249" w:type="dxa"/>
            <w:tcBorders>
              <w:bottom w:val="single" w:sz="4" w:space="0" w:color="00000A"/>
            </w:tcBorders>
            <w:shd w:val="clear" w:color="auto" w:fill="auto"/>
            <w:vAlign w:val="center"/>
          </w:tcPr>
          <w:p w14:paraId="46174806"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North America</w:t>
            </w:r>
          </w:p>
        </w:tc>
        <w:tc>
          <w:tcPr>
            <w:tcW w:w="1272" w:type="dxa"/>
            <w:tcBorders>
              <w:bottom w:val="single" w:sz="4" w:space="0" w:color="00000A"/>
            </w:tcBorders>
            <w:shd w:val="clear" w:color="auto" w:fill="auto"/>
            <w:vAlign w:val="center"/>
          </w:tcPr>
          <w:p w14:paraId="0632E57A"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South America</w:t>
            </w:r>
          </w:p>
        </w:tc>
        <w:tc>
          <w:tcPr>
            <w:tcW w:w="1248" w:type="dxa"/>
            <w:tcBorders>
              <w:bottom w:val="single" w:sz="4" w:space="0" w:color="00000A"/>
            </w:tcBorders>
            <w:shd w:val="clear" w:color="auto" w:fill="auto"/>
            <w:vAlign w:val="center"/>
          </w:tcPr>
          <w:p w14:paraId="699A1DE2"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Oceania</w:t>
            </w:r>
            <w:r w:rsidR="00640735" w:rsidRPr="00F90118">
              <w:rPr>
                <w:rFonts w:asciiTheme="minorHAnsi" w:hAnsiTheme="minorHAnsi" w:cstheme="minorBidi"/>
                <w:b/>
                <w:bCs/>
                <w:sz w:val="20"/>
                <w:szCs w:val="20"/>
                <w:lang w:eastAsia="zh-CN"/>
              </w:rPr>
              <w:t>*</w:t>
            </w:r>
          </w:p>
        </w:tc>
      </w:tr>
      <w:tr w:rsidR="00BF0CFB" w:rsidRPr="00F90118" w14:paraId="799B1E48" w14:textId="77777777" w:rsidTr="00C55C0E">
        <w:trPr>
          <w:trHeight w:val="600"/>
        </w:trPr>
        <w:tc>
          <w:tcPr>
            <w:tcW w:w="1900" w:type="dxa"/>
            <w:tcBorders>
              <w:bottom w:val="single" w:sz="4" w:space="0" w:color="00000A"/>
            </w:tcBorders>
            <w:shd w:val="clear" w:color="auto" w:fill="auto"/>
            <w:vAlign w:val="center"/>
          </w:tcPr>
          <w:p w14:paraId="426C04CE" w14:textId="77777777" w:rsidR="00BF0CFB" w:rsidRPr="00F90118" w:rsidRDefault="00BF0CFB" w:rsidP="00F90118">
            <w:pP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Respondents</w:t>
            </w:r>
          </w:p>
        </w:tc>
        <w:tc>
          <w:tcPr>
            <w:tcW w:w="1191" w:type="dxa"/>
            <w:tcBorders>
              <w:bottom w:val="single" w:sz="4" w:space="0" w:color="00000A"/>
            </w:tcBorders>
            <w:shd w:val="clear" w:color="auto" w:fill="auto"/>
            <w:vAlign w:val="center"/>
          </w:tcPr>
          <w:p w14:paraId="4501233C"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20 </w:t>
            </w:r>
          </w:p>
        </w:tc>
        <w:tc>
          <w:tcPr>
            <w:tcW w:w="1249" w:type="dxa"/>
            <w:tcBorders>
              <w:bottom w:val="single" w:sz="4" w:space="0" w:color="00000A"/>
            </w:tcBorders>
            <w:shd w:val="clear" w:color="auto" w:fill="auto"/>
            <w:vAlign w:val="center"/>
          </w:tcPr>
          <w:p w14:paraId="57B18AD0"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 22</w:t>
            </w:r>
          </w:p>
        </w:tc>
        <w:tc>
          <w:tcPr>
            <w:tcW w:w="1137" w:type="dxa"/>
            <w:tcBorders>
              <w:bottom w:val="single" w:sz="4" w:space="0" w:color="00000A"/>
            </w:tcBorders>
            <w:shd w:val="clear" w:color="auto" w:fill="auto"/>
            <w:vAlign w:val="center"/>
          </w:tcPr>
          <w:p w14:paraId="51273B7B"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31 </w:t>
            </w:r>
          </w:p>
        </w:tc>
        <w:tc>
          <w:tcPr>
            <w:tcW w:w="1272" w:type="dxa"/>
            <w:tcBorders>
              <w:bottom w:val="single" w:sz="4" w:space="0" w:color="00000A"/>
            </w:tcBorders>
            <w:shd w:val="clear" w:color="auto" w:fill="auto"/>
            <w:vAlign w:val="center"/>
          </w:tcPr>
          <w:p w14:paraId="6921C96E"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 141</w:t>
            </w:r>
          </w:p>
        </w:tc>
        <w:tc>
          <w:tcPr>
            <w:tcW w:w="1249" w:type="dxa"/>
            <w:tcBorders>
              <w:bottom w:val="single" w:sz="4" w:space="0" w:color="00000A"/>
            </w:tcBorders>
            <w:shd w:val="clear" w:color="auto" w:fill="auto"/>
            <w:vAlign w:val="center"/>
          </w:tcPr>
          <w:p w14:paraId="50396271"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 37</w:t>
            </w:r>
          </w:p>
        </w:tc>
        <w:tc>
          <w:tcPr>
            <w:tcW w:w="1272" w:type="dxa"/>
            <w:tcBorders>
              <w:bottom w:val="single" w:sz="4" w:space="0" w:color="00000A"/>
            </w:tcBorders>
            <w:shd w:val="clear" w:color="auto" w:fill="auto"/>
            <w:vAlign w:val="center"/>
          </w:tcPr>
          <w:p w14:paraId="44826EF4"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 12</w:t>
            </w:r>
          </w:p>
        </w:tc>
        <w:tc>
          <w:tcPr>
            <w:tcW w:w="1248" w:type="dxa"/>
            <w:tcBorders>
              <w:bottom w:val="single" w:sz="4" w:space="0" w:color="00000A"/>
            </w:tcBorders>
            <w:shd w:val="clear" w:color="auto" w:fill="auto"/>
            <w:vAlign w:val="center"/>
          </w:tcPr>
          <w:p w14:paraId="5AE761AD" w14:textId="77777777" w:rsidR="00BF0CFB" w:rsidRPr="00F90118" w:rsidRDefault="00BF0CFB" w:rsidP="00F90118">
            <w:pPr>
              <w:jc w:val="cente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13</w:t>
            </w:r>
          </w:p>
        </w:tc>
      </w:tr>
      <w:tr w:rsidR="00BF0CFB" w:rsidRPr="00F90118" w14:paraId="5E383952" w14:textId="77777777" w:rsidTr="00C55C0E">
        <w:trPr>
          <w:trHeight w:val="320"/>
        </w:trPr>
        <w:tc>
          <w:tcPr>
            <w:tcW w:w="10518" w:type="dxa"/>
            <w:gridSpan w:val="8"/>
            <w:tcBorders>
              <w:bottom w:val="single" w:sz="4" w:space="0" w:color="00000A"/>
            </w:tcBorders>
            <w:shd w:val="clear" w:color="auto" w:fill="auto"/>
            <w:vAlign w:val="center"/>
          </w:tcPr>
          <w:p w14:paraId="4EE5BAB3" w14:textId="77777777" w:rsidR="00BF0CFB" w:rsidRPr="00F90118" w:rsidRDefault="00BF0CFB" w:rsidP="00F90118">
            <w:pP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Highest rated topic</w:t>
            </w:r>
          </w:p>
        </w:tc>
      </w:tr>
      <w:tr w:rsidR="00BF0CFB" w:rsidRPr="00F90118" w14:paraId="7F69BBE4" w14:textId="77777777" w:rsidTr="00C55C0E">
        <w:trPr>
          <w:trHeight w:val="440"/>
        </w:trPr>
        <w:tc>
          <w:tcPr>
            <w:tcW w:w="1900" w:type="dxa"/>
            <w:tcBorders>
              <w:right w:val="single" w:sz="4" w:space="0" w:color="00000A"/>
            </w:tcBorders>
            <w:shd w:val="clear" w:color="auto" w:fill="auto"/>
            <w:vAlign w:val="center"/>
          </w:tcPr>
          <w:p w14:paraId="2DFBE5E4"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Global</w:t>
            </w:r>
          </w:p>
        </w:tc>
        <w:tc>
          <w:tcPr>
            <w:tcW w:w="1191" w:type="dxa"/>
            <w:shd w:val="clear" w:color="auto" w:fill="auto"/>
            <w:vAlign w:val="center"/>
          </w:tcPr>
          <w:p w14:paraId="33AF3345"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climate change</w:t>
            </w:r>
          </w:p>
        </w:tc>
        <w:tc>
          <w:tcPr>
            <w:tcW w:w="1249" w:type="dxa"/>
            <w:shd w:val="clear" w:color="auto" w:fill="auto"/>
            <w:vAlign w:val="center"/>
          </w:tcPr>
          <w:p w14:paraId="634EB6EE"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 xml:space="preserve">awareness, values and attitudes </w:t>
            </w:r>
          </w:p>
        </w:tc>
        <w:tc>
          <w:tcPr>
            <w:tcW w:w="1137" w:type="dxa"/>
            <w:shd w:val="clear" w:color="auto" w:fill="auto"/>
            <w:vAlign w:val="center"/>
          </w:tcPr>
          <w:p w14:paraId="5DCCB2A2"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climate change</w:t>
            </w:r>
          </w:p>
        </w:tc>
        <w:tc>
          <w:tcPr>
            <w:tcW w:w="1272" w:type="dxa"/>
            <w:shd w:val="clear" w:color="auto" w:fill="auto"/>
            <w:vAlign w:val="center"/>
          </w:tcPr>
          <w:p w14:paraId="10EDD974"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biodiversity and ecosystem change</w:t>
            </w:r>
          </w:p>
        </w:tc>
        <w:tc>
          <w:tcPr>
            <w:tcW w:w="1249" w:type="dxa"/>
            <w:shd w:val="clear" w:color="auto" w:fill="auto"/>
            <w:vAlign w:val="center"/>
          </w:tcPr>
          <w:p w14:paraId="0FBC0080"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climate change</w:t>
            </w:r>
          </w:p>
        </w:tc>
        <w:tc>
          <w:tcPr>
            <w:tcW w:w="1272" w:type="dxa"/>
            <w:shd w:val="clear" w:color="auto" w:fill="auto"/>
            <w:vAlign w:val="center"/>
          </w:tcPr>
          <w:p w14:paraId="3A6BDB4F"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communication and information</w:t>
            </w:r>
          </w:p>
        </w:tc>
        <w:tc>
          <w:tcPr>
            <w:tcW w:w="1248" w:type="dxa"/>
            <w:shd w:val="clear" w:color="auto" w:fill="auto"/>
            <w:vAlign w:val="center"/>
          </w:tcPr>
          <w:p w14:paraId="56C93100"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international trade</w:t>
            </w:r>
          </w:p>
        </w:tc>
      </w:tr>
      <w:tr w:rsidR="00BF0CFB" w:rsidRPr="00F90118" w14:paraId="7294923E" w14:textId="77777777" w:rsidTr="00C55C0E">
        <w:trPr>
          <w:trHeight w:val="600"/>
        </w:trPr>
        <w:tc>
          <w:tcPr>
            <w:tcW w:w="1900" w:type="dxa"/>
            <w:tcBorders>
              <w:right w:val="single" w:sz="4" w:space="0" w:color="00000A"/>
            </w:tcBorders>
            <w:shd w:val="clear" w:color="auto" w:fill="auto"/>
            <w:vAlign w:val="center"/>
          </w:tcPr>
          <w:p w14:paraId="165A1371"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Working level</w:t>
            </w:r>
          </w:p>
        </w:tc>
        <w:tc>
          <w:tcPr>
            <w:tcW w:w="1191" w:type="dxa"/>
            <w:shd w:val="clear" w:color="auto" w:fill="auto"/>
            <w:vAlign w:val="center"/>
          </w:tcPr>
          <w:p w14:paraId="18A88209"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w:t>
            </w:r>
            <w:proofErr w:type="spellStart"/>
            <w:r w:rsidRPr="00F90118">
              <w:rPr>
                <w:rFonts w:asciiTheme="minorHAnsi" w:hAnsiTheme="minorHAnsi" w:cstheme="minorBidi"/>
                <w:sz w:val="20"/>
                <w:szCs w:val="20"/>
                <w:lang w:eastAsia="zh-CN"/>
              </w:rPr>
              <w:t>inter)national</w:t>
            </w:r>
            <w:proofErr w:type="spellEnd"/>
            <w:r w:rsidRPr="00F90118">
              <w:rPr>
                <w:rFonts w:asciiTheme="minorHAnsi" w:hAnsiTheme="minorHAnsi" w:cstheme="minorBidi"/>
                <w:sz w:val="20"/>
                <w:szCs w:val="20"/>
                <w:lang w:eastAsia="zh-CN"/>
              </w:rPr>
              <w:t xml:space="preserve"> cooperation</w:t>
            </w:r>
          </w:p>
        </w:tc>
        <w:tc>
          <w:tcPr>
            <w:tcW w:w="1249" w:type="dxa"/>
            <w:shd w:val="clear" w:color="auto" w:fill="auto"/>
            <w:vAlign w:val="center"/>
          </w:tcPr>
          <w:p w14:paraId="13915EA7"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 xml:space="preserve">awareness, values and attitudes </w:t>
            </w:r>
          </w:p>
        </w:tc>
        <w:tc>
          <w:tcPr>
            <w:tcW w:w="1137" w:type="dxa"/>
            <w:shd w:val="clear" w:color="auto" w:fill="auto"/>
            <w:vAlign w:val="center"/>
          </w:tcPr>
          <w:p w14:paraId="4AE8D5CE"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climate change</w:t>
            </w:r>
          </w:p>
        </w:tc>
        <w:tc>
          <w:tcPr>
            <w:tcW w:w="1272" w:type="dxa"/>
            <w:shd w:val="clear" w:color="auto" w:fill="auto"/>
            <w:vAlign w:val="center"/>
          </w:tcPr>
          <w:p w14:paraId="615F0EF5"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 xml:space="preserve">awareness, values and attitudes </w:t>
            </w:r>
          </w:p>
        </w:tc>
        <w:tc>
          <w:tcPr>
            <w:tcW w:w="1249" w:type="dxa"/>
            <w:shd w:val="clear" w:color="auto" w:fill="auto"/>
            <w:vAlign w:val="center"/>
          </w:tcPr>
          <w:p w14:paraId="16CDC604"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management and control</w:t>
            </w:r>
          </w:p>
        </w:tc>
        <w:tc>
          <w:tcPr>
            <w:tcW w:w="1272" w:type="dxa"/>
            <w:shd w:val="clear" w:color="auto" w:fill="auto"/>
            <w:vAlign w:val="center"/>
          </w:tcPr>
          <w:p w14:paraId="6F324857"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 xml:space="preserve">awareness, values and attitudes </w:t>
            </w:r>
          </w:p>
        </w:tc>
        <w:tc>
          <w:tcPr>
            <w:tcW w:w="1248" w:type="dxa"/>
            <w:shd w:val="clear" w:color="auto" w:fill="auto"/>
            <w:vAlign w:val="center"/>
          </w:tcPr>
          <w:p w14:paraId="770E16FB"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communication and information</w:t>
            </w:r>
          </w:p>
        </w:tc>
      </w:tr>
      <w:tr w:rsidR="00BF0CFB" w:rsidRPr="00F90118" w14:paraId="538C0DE3" w14:textId="77777777" w:rsidTr="00C55C0E">
        <w:trPr>
          <w:trHeight w:val="320"/>
        </w:trPr>
        <w:tc>
          <w:tcPr>
            <w:tcW w:w="10518" w:type="dxa"/>
            <w:gridSpan w:val="8"/>
            <w:tcBorders>
              <w:top w:val="single" w:sz="4" w:space="0" w:color="00000A"/>
              <w:bottom w:val="single" w:sz="4" w:space="0" w:color="00000A"/>
            </w:tcBorders>
            <w:shd w:val="clear" w:color="auto" w:fill="auto"/>
            <w:vAlign w:val="center"/>
          </w:tcPr>
          <w:p w14:paraId="48BB467D" w14:textId="77777777" w:rsidR="00BF0CFB" w:rsidRPr="00F90118" w:rsidRDefault="00BF0CFB" w:rsidP="00F90118">
            <w:pP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Second highest rated topic</w:t>
            </w:r>
          </w:p>
        </w:tc>
      </w:tr>
      <w:tr w:rsidR="00BF0CFB" w:rsidRPr="00F90118" w14:paraId="53155682" w14:textId="77777777" w:rsidTr="00C55C0E">
        <w:trPr>
          <w:trHeight w:val="440"/>
        </w:trPr>
        <w:tc>
          <w:tcPr>
            <w:tcW w:w="1900" w:type="dxa"/>
            <w:tcBorders>
              <w:right w:val="single" w:sz="4" w:space="0" w:color="00000A"/>
            </w:tcBorders>
            <w:shd w:val="clear" w:color="auto" w:fill="auto"/>
            <w:vAlign w:val="center"/>
          </w:tcPr>
          <w:p w14:paraId="3EFDAD8F"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Global</w:t>
            </w:r>
          </w:p>
        </w:tc>
        <w:tc>
          <w:tcPr>
            <w:tcW w:w="1191" w:type="dxa"/>
            <w:shd w:val="clear" w:color="auto" w:fill="auto"/>
            <w:vAlign w:val="center"/>
          </w:tcPr>
          <w:p w14:paraId="24F8169A"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 xml:space="preserve">awareness, values and attitudes </w:t>
            </w:r>
          </w:p>
        </w:tc>
        <w:tc>
          <w:tcPr>
            <w:tcW w:w="1249" w:type="dxa"/>
            <w:shd w:val="clear" w:color="auto" w:fill="auto"/>
            <w:vAlign w:val="center"/>
          </w:tcPr>
          <w:p w14:paraId="5C87C8A4"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environmental impacts</w:t>
            </w:r>
          </w:p>
        </w:tc>
        <w:tc>
          <w:tcPr>
            <w:tcW w:w="1137" w:type="dxa"/>
            <w:shd w:val="clear" w:color="auto" w:fill="auto"/>
            <w:vAlign w:val="center"/>
          </w:tcPr>
          <w:p w14:paraId="60292C58"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international trade</w:t>
            </w:r>
          </w:p>
        </w:tc>
        <w:tc>
          <w:tcPr>
            <w:tcW w:w="1272" w:type="dxa"/>
            <w:shd w:val="clear" w:color="auto" w:fill="auto"/>
            <w:vAlign w:val="center"/>
          </w:tcPr>
          <w:p w14:paraId="269713F9"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international trade</w:t>
            </w:r>
          </w:p>
        </w:tc>
        <w:tc>
          <w:tcPr>
            <w:tcW w:w="1249" w:type="dxa"/>
            <w:shd w:val="clear" w:color="auto" w:fill="auto"/>
            <w:vAlign w:val="center"/>
          </w:tcPr>
          <w:p w14:paraId="0CE5EF6F"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international trade</w:t>
            </w:r>
          </w:p>
        </w:tc>
        <w:tc>
          <w:tcPr>
            <w:tcW w:w="1272" w:type="dxa"/>
            <w:shd w:val="clear" w:color="auto" w:fill="auto"/>
            <w:vAlign w:val="center"/>
          </w:tcPr>
          <w:p w14:paraId="6C1F1CBC"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 xml:space="preserve">awareness, values and attitudes </w:t>
            </w:r>
          </w:p>
        </w:tc>
        <w:tc>
          <w:tcPr>
            <w:tcW w:w="1248" w:type="dxa"/>
            <w:shd w:val="clear" w:color="auto" w:fill="auto"/>
            <w:vAlign w:val="center"/>
          </w:tcPr>
          <w:p w14:paraId="009E46F8"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 xml:space="preserve">awareness, values and attitudes </w:t>
            </w:r>
          </w:p>
        </w:tc>
      </w:tr>
      <w:tr w:rsidR="00BF0CFB" w:rsidRPr="00F90118" w14:paraId="22E1E1C3" w14:textId="77777777" w:rsidTr="00C55C0E">
        <w:trPr>
          <w:trHeight w:val="660"/>
        </w:trPr>
        <w:tc>
          <w:tcPr>
            <w:tcW w:w="1900" w:type="dxa"/>
            <w:tcBorders>
              <w:bottom w:val="single" w:sz="4" w:space="0" w:color="00000A"/>
              <w:right w:val="single" w:sz="4" w:space="0" w:color="00000A"/>
            </w:tcBorders>
            <w:shd w:val="clear" w:color="auto" w:fill="auto"/>
            <w:vAlign w:val="center"/>
          </w:tcPr>
          <w:p w14:paraId="74A49ED4"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Working level</w:t>
            </w:r>
          </w:p>
        </w:tc>
        <w:tc>
          <w:tcPr>
            <w:tcW w:w="1191" w:type="dxa"/>
            <w:tcBorders>
              <w:bottom w:val="single" w:sz="4" w:space="0" w:color="00000A"/>
            </w:tcBorders>
            <w:shd w:val="clear" w:color="auto" w:fill="auto"/>
            <w:vAlign w:val="center"/>
          </w:tcPr>
          <w:p w14:paraId="6A6E1C01"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management control</w:t>
            </w:r>
          </w:p>
        </w:tc>
        <w:tc>
          <w:tcPr>
            <w:tcW w:w="1249" w:type="dxa"/>
            <w:tcBorders>
              <w:bottom w:val="single" w:sz="4" w:space="0" w:color="00000A"/>
            </w:tcBorders>
            <w:shd w:val="clear" w:color="auto" w:fill="auto"/>
            <w:vAlign w:val="center"/>
          </w:tcPr>
          <w:p w14:paraId="1D354F45"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communication and information</w:t>
            </w:r>
          </w:p>
        </w:tc>
        <w:tc>
          <w:tcPr>
            <w:tcW w:w="1137" w:type="dxa"/>
            <w:tcBorders>
              <w:bottom w:val="single" w:sz="4" w:space="0" w:color="00000A"/>
            </w:tcBorders>
            <w:shd w:val="clear" w:color="auto" w:fill="auto"/>
            <w:vAlign w:val="center"/>
          </w:tcPr>
          <w:p w14:paraId="212EDC0A"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management control</w:t>
            </w:r>
          </w:p>
        </w:tc>
        <w:tc>
          <w:tcPr>
            <w:tcW w:w="1272" w:type="dxa"/>
            <w:tcBorders>
              <w:bottom w:val="single" w:sz="4" w:space="0" w:color="00000A"/>
            </w:tcBorders>
            <w:shd w:val="clear" w:color="auto" w:fill="auto"/>
            <w:vAlign w:val="center"/>
          </w:tcPr>
          <w:p w14:paraId="1DBC3A89"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early detection prevention</w:t>
            </w:r>
          </w:p>
        </w:tc>
        <w:tc>
          <w:tcPr>
            <w:tcW w:w="1249" w:type="dxa"/>
            <w:tcBorders>
              <w:bottom w:val="single" w:sz="4" w:space="0" w:color="00000A"/>
            </w:tcBorders>
            <w:shd w:val="clear" w:color="auto" w:fill="auto"/>
            <w:vAlign w:val="center"/>
          </w:tcPr>
          <w:p w14:paraId="591E5782"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communication and information</w:t>
            </w:r>
          </w:p>
        </w:tc>
        <w:tc>
          <w:tcPr>
            <w:tcW w:w="1272" w:type="dxa"/>
            <w:tcBorders>
              <w:bottom w:val="single" w:sz="4" w:space="0" w:color="00000A"/>
            </w:tcBorders>
            <w:shd w:val="clear" w:color="auto" w:fill="auto"/>
            <w:vAlign w:val="center"/>
          </w:tcPr>
          <w:p w14:paraId="7C1009D6"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w:t>
            </w:r>
            <w:proofErr w:type="spellStart"/>
            <w:r w:rsidRPr="00F90118">
              <w:rPr>
                <w:rFonts w:asciiTheme="minorHAnsi" w:hAnsiTheme="minorHAnsi" w:cstheme="minorBidi"/>
                <w:sz w:val="20"/>
                <w:szCs w:val="20"/>
                <w:lang w:eastAsia="zh-CN"/>
              </w:rPr>
              <w:t>inter)national</w:t>
            </w:r>
            <w:proofErr w:type="spellEnd"/>
            <w:r w:rsidRPr="00F90118">
              <w:rPr>
                <w:rFonts w:asciiTheme="minorHAnsi" w:hAnsiTheme="minorHAnsi" w:cstheme="minorBidi"/>
                <w:sz w:val="20"/>
                <w:szCs w:val="20"/>
                <w:lang w:eastAsia="zh-CN"/>
              </w:rPr>
              <w:t xml:space="preserve"> cooperation</w:t>
            </w:r>
          </w:p>
        </w:tc>
        <w:tc>
          <w:tcPr>
            <w:tcW w:w="1248" w:type="dxa"/>
            <w:tcBorders>
              <w:bottom w:val="single" w:sz="4" w:space="0" w:color="00000A"/>
            </w:tcBorders>
            <w:shd w:val="clear" w:color="auto" w:fill="auto"/>
            <w:vAlign w:val="center"/>
          </w:tcPr>
          <w:p w14:paraId="0E56615D"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management technology and innovation</w:t>
            </w:r>
          </w:p>
        </w:tc>
      </w:tr>
      <w:tr w:rsidR="00BF0CFB" w:rsidRPr="00F90118" w14:paraId="3A3C5E4B" w14:textId="77777777" w:rsidTr="00C55C0E">
        <w:trPr>
          <w:trHeight w:val="320"/>
        </w:trPr>
        <w:tc>
          <w:tcPr>
            <w:tcW w:w="10518" w:type="dxa"/>
            <w:gridSpan w:val="8"/>
            <w:tcBorders>
              <w:bottom w:val="single" w:sz="4" w:space="0" w:color="00000A"/>
            </w:tcBorders>
            <w:shd w:val="clear" w:color="auto" w:fill="auto"/>
            <w:vAlign w:val="center"/>
          </w:tcPr>
          <w:p w14:paraId="4E9EB96D" w14:textId="77777777" w:rsidR="00BF0CFB" w:rsidRPr="00F90118" w:rsidRDefault="00BF0CFB" w:rsidP="00F90118">
            <w:pPr>
              <w:rPr>
                <w:rFonts w:asciiTheme="minorHAnsi" w:hAnsiTheme="minorHAnsi" w:cstheme="minorBidi"/>
                <w:b/>
                <w:bCs/>
                <w:sz w:val="20"/>
                <w:szCs w:val="20"/>
                <w:lang w:eastAsia="zh-CN"/>
              </w:rPr>
            </w:pPr>
            <w:r w:rsidRPr="00F90118">
              <w:rPr>
                <w:rFonts w:asciiTheme="minorHAnsi" w:hAnsiTheme="minorHAnsi" w:cstheme="minorBidi"/>
                <w:b/>
                <w:bCs/>
                <w:sz w:val="20"/>
                <w:szCs w:val="20"/>
                <w:lang w:eastAsia="zh-CN"/>
              </w:rPr>
              <w:t>Third highest rated topic</w:t>
            </w:r>
          </w:p>
        </w:tc>
      </w:tr>
      <w:tr w:rsidR="00BF0CFB" w:rsidRPr="00F90118" w14:paraId="2272E632" w14:textId="77777777" w:rsidTr="00C55C0E">
        <w:trPr>
          <w:trHeight w:val="660"/>
        </w:trPr>
        <w:tc>
          <w:tcPr>
            <w:tcW w:w="1900" w:type="dxa"/>
            <w:tcBorders>
              <w:right w:val="single" w:sz="4" w:space="0" w:color="00000A"/>
            </w:tcBorders>
            <w:shd w:val="clear" w:color="auto" w:fill="auto"/>
            <w:vAlign w:val="center"/>
          </w:tcPr>
          <w:p w14:paraId="38FA38F7"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Global</w:t>
            </w:r>
          </w:p>
        </w:tc>
        <w:tc>
          <w:tcPr>
            <w:tcW w:w="1191" w:type="dxa"/>
            <w:shd w:val="clear" w:color="auto" w:fill="auto"/>
            <w:vAlign w:val="center"/>
          </w:tcPr>
          <w:p w14:paraId="72682DC6"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biodiversity and ecosystem change</w:t>
            </w:r>
          </w:p>
        </w:tc>
        <w:tc>
          <w:tcPr>
            <w:tcW w:w="1249" w:type="dxa"/>
            <w:shd w:val="clear" w:color="auto" w:fill="auto"/>
            <w:vAlign w:val="center"/>
          </w:tcPr>
          <w:p w14:paraId="21B1012A"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climate change</w:t>
            </w:r>
          </w:p>
        </w:tc>
        <w:tc>
          <w:tcPr>
            <w:tcW w:w="1137" w:type="dxa"/>
            <w:shd w:val="clear" w:color="auto" w:fill="auto"/>
            <w:vAlign w:val="center"/>
          </w:tcPr>
          <w:p w14:paraId="1E866208"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human population growth</w:t>
            </w:r>
          </w:p>
        </w:tc>
        <w:tc>
          <w:tcPr>
            <w:tcW w:w="1272" w:type="dxa"/>
            <w:shd w:val="clear" w:color="auto" w:fill="auto"/>
            <w:vAlign w:val="center"/>
          </w:tcPr>
          <w:p w14:paraId="246B821B"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climate change</w:t>
            </w:r>
          </w:p>
        </w:tc>
        <w:tc>
          <w:tcPr>
            <w:tcW w:w="1249" w:type="dxa"/>
            <w:shd w:val="clear" w:color="auto" w:fill="auto"/>
            <w:vAlign w:val="center"/>
          </w:tcPr>
          <w:p w14:paraId="4B6B1E4C"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biodiversity and ecosystem change</w:t>
            </w:r>
          </w:p>
        </w:tc>
        <w:tc>
          <w:tcPr>
            <w:tcW w:w="1272" w:type="dxa"/>
            <w:shd w:val="clear" w:color="auto" w:fill="auto"/>
            <w:vAlign w:val="center"/>
          </w:tcPr>
          <w:p w14:paraId="6776374D"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regulations, policy and implementation</w:t>
            </w:r>
          </w:p>
        </w:tc>
        <w:tc>
          <w:tcPr>
            <w:tcW w:w="1248" w:type="dxa"/>
            <w:shd w:val="clear" w:color="auto" w:fill="auto"/>
            <w:vAlign w:val="center"/>
          </w:tcPr>
          <w:p w14:paraId="3D34822E"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communication and information</w:t>
            </w:r>
          </w:p>
        </w:tc>
      </w:tr>
      <w:tr w:rsidR="00BF0CFB" w:rsidRPr="00F90118" w14:paraId="37AFFBF5" w14:textId="77777777" w:rsidTr="00C55C0E">
        <w:trPr>
          <w:trHeight w:val="660"/>
        </w:trPr>
        <w:tc>
          <w:tcPr>
            <w:tcW w:w="1900" w:type="dxa"/>
            <w:tcBorders>
              <w:bottom w:val="single" w:sz="4" w:space="0" w:color="00000A"/>
              <w:right w:val="single" w:sz="4" w:space="0" w:color="00000A"/>
            </w:tcBorders>
            <w:shd w:val="clear" w:color="auto" w:fill="auto"/>
            <w:vAlign w:val="center"/>
          </w:tcPr>
          <w:p w14:paraId="2CF5CA95"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Working level</w:t>
            </w:r>
          </w:p>
        </w:tc>
        <w:tc>
          <w:tcPr>
            <w:tcW w:w="1191" w:type="dxa"/>
            <w:tcBorders>
              <w:bottom w:val="single" w:sz="4" w:space="0" w:color="00000A"/>
            </w:tcBorders>
            <w:shd w:val="clear" w:color="auto" w:fill="auto"/>
            <w:vAlign w:val="center"/>
          </w:tcPr>
          <w:p w14:paraId="6C69755E" w14:textId="25E28B9E"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 xml:space="preserve">awareness, values and attitudes </w:t>
            </w:r>
          </w:p>
        </w:tc>
        <w:tc>
          <w:tcPr>
            <w:tcW w:w="1249" w:type="dxa"/>
            <w:tcBorders>
              <w:bottom w:val="single" w:sz="4" w:space="0" w:color="00000A"/>
            </w:tcBorders>
            <w:shd w:val="clear" w:color="auto" w:fill="auto"/>
            <w:vAlign w:val="center"/>
          </w:tcPr>
          <w:p w14:paraId="24C87CAE"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management control</w:t>
            </w:r>
          </w:p>
        </w:tc>
        <w:tc>
          <w:tcPr>
            <w:tcW w:w="1137" w:type="dxa"/>
            <w:tcBorders>
              <w:bottom w:val="single" w:sz="4" w:space="0" w:color="00000A"/>
            </w:tcBorders>
            <w:shd w:val="clear" w:color="auto" w:fill="auto"/>
            <w:vAlign w:val="center"/>
          </w:tcPr>
          <w:p w14:paraId="3A63D77C"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changes in pathways</w:t>
            </w:r>
          </w:p>
        </w:tc>
        <w:tc>
          <w:tcPr>
            <w:tcW w:w="1272" w:type="dxa"/>
            <w:tcBorders>
              <w:bottom w:val="single" w:sz="4" w:space="0" w:color="00000A"/>
            </w:tcBorders>
            <w:shd w:val="clear" w:color="auto" w:fill="auto"/>
            <w:vAlign w:val="center"/>
          </w:tcPr>
          <w:p w14:paraId="234E7356"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regulations, policy and implementation</w:t>
            </w:r>
          </w:p>
        </w:tc>
        <w:tc>
          <w:tcPr>
            <w:tcW w:w="1249" w:type="dxa"/>
            <w:tcBorders>
              <w:bottom w:val="single" w:sz="4" w:space="0" w:color="00000A"/>
            </w:tcBorders>
            <w:shd w:val="clear" w:color="auto" w:fill="auto"/>
            <w:vAlign w:val="center"/>
          </w:tcPr>
          <w:p w14:paraId="13AB6211"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research</w:t>
            </w:r>
          </w:p>
        </w:tc>
        <w:tc>
          <w:tcPr>
            <w:tcW w:w="1272" w:type="dxa"/>
            <w:tcBorders>
              <w:bottom w:val="single" w:sz="4" w:space="0" w:color="00000A"/>
            </w:tcBorders>
            <w:shd w:val="clear" w:color="auto" w:fill="auto"/>
            <w:vAlign w:val="center"/>
          </w:tcPr>
          <w:p w14:paraId="30DDE604"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communication and information</w:t>
            </w:r>
          </w:p>
        </w:tc>
        <w:tc>
          <w:tcPr>
            <w:tcW w:w="1248" w:type="dxa"/>
            <w:tcBorders>
              <w:bottom w:val="single" w:sz="4" w:space="0" w:color="00000A"/>
            </w:tcBorders>
            <w:shd w:val="clear" w:color="auto" w:fill="auto"/>
            <w:vAlign w:val="center"/>
          </w:tcPr>
          <w:p w14:paraId="4BCDF800" w14:textId="77777777" w:rsidR="00BF0CFB" w:rsidRPr="00F90118" w:rsidRDefault="00BF0CFB" w:rsidP="00F90118">
            <w:pPr>
              <w:rPr>
                <w:rFonts w:asciiTheme="minorHAnsi" w:hAnsiTheme="minorHAnsi" w:cstheme="minorBidi"/>
                <w:sz w:val="20"/>
                <w:szCs w:val="20"/>
                <w:lang w:eastAsia="zh-CN"/>
              </w:rPr>
            </w:pPr>
            <w:r w:rsidRPr="00F90118">
              <w:rPr>
                <w:rFonts w:asciiTheme="minorHAnsi" w:hAnsiTheme="minorHAnsi" w:cstheme="minorBidi"/>
                <w:sz w:val="20"/>
                <w:szCs w:val="20"/>
                <w:lang w:eastAsia="zh-CN"/>
              </w:rPr>
              <w:t>biosecurity</w:t>
            </w:r>
          </w:p>
        </w:tc>
      </w:tr>
    </w:tbl>
    <w:p w14:paraId="7561A551" w14:textId="77777777" w:rsidR="00CC11E6" w:rsidRPr="00F90118" w:rsidRDefault="00CC11E6" w:rsidP="005F2BA4">
      <w:pPr>
        <w:spacing w:line="276" w:lineRule="auto"/>
        <w:rPr>
          <w:rFonts w:asciiTheme="minorHAnsi" w:eastAsia="Arial" w:hAnsiTheme="minorHAnsi" w:cs="Arial"/>
          <w:sz w:val="20"/>
          <w:szCs w:val="20"/>
        </w:rPr>
      </w:pPr>
    </w:p>
    <w:p w14:paraId="6EB190D0" w14:textId="77777777" w:rsidR="002C39E9" w:rsidRPr="00F90118" w:rsidRDefault="002C39E9" w:rsidP="005F2BA4">
      <w:pPr>
        <w:spacing w:line="276" w:lineRule="auto"/>
        <w:rPr>
          <w:rFonts w:asciiTheme="minorHAnsi" w:eastAsia="Arial" w:hAnsiTheme="minorHAnsi" w:cs="Arial"/>
          <w:sz w:val="20"/>
          <w:szCs w:val="20"/>
        </w:rPr>
        <w:sectPr w:rsidR="002C39E9" w:rsidRPr="00F90118" w:rsidSect="00277BB6">
          <w:pgSz w:w="16838" w:h="11906" w:orient="landscape"/>
          <w:pgMar w:top="1134" w:right="1440" w:bottom="1797" w:left="1440" w:header="0" w:footer="720" w:gutter="0"/>
          <w:pgNumType w:start="1"/>
          <w:cols w:space="720"/>
          <w:formProt w:val="0"/>
          <w:docGrid w:linePitch="326" w:charSpace="-6145"/>
        </w:sectPr>
      </w:pPr>
    </w:p>
    <w:p w14:paraId="0B8ED992" w14:textId="21204987" w:rsidR="000979C2" w:rsidRPr="001720E8" w:rsidRDefault="000979C2" w:rsidP="005F2BA4">
      <w:pPr>
        <w:spacing w:line="276" w:lineRule="auto"/>
        <w:rPr>
          <w:rFonts w:asciiTheme="minorHAnsi" w:eastAsia="Arial" w:hAnsiTheme="minorHAnsi" w:cs="Arial"/>
          <w:sz w:val="22"/>
          <w:szCs w:val="22"/>
        </w:rPr>
      </w:pPr>
    </w:p>
    <w:p w14:paraId="2D0D746C" w14:textId="0A48370C" w:rsidR="002C39E9" w:rsidRPr="001720E8" w:rsidRDefault="002C39E9" w:rsidP="001069F3">
      <w:pPr>
        <w:spacing w:after="266" w:line="276" w:lineRule="auto"/>
        <w:rPr>
          <w:rFonts w:asciiTheme="minorHAnsi" w:hAnsiTheme="minorHAnsi"/>
          <w:b/>
          <w:bCs/>
          <w:sz w:val="22"/>
          <w:szCs w:val="22"/>
        </w:rPr>
      </w:pPr>
      <w:r w:rsidRPr="001720E8">
        <w:rPr>
          <w:rFonts w:asciiTheme="minorHAnsi" w:hAnsiTheme="minorHAnsi"/>
          <w:b/>
          <w:bCs/>
          <w:sz w:val="22"/>
          <w:szCs w:val="22"/>
        </w:rPr>
        <w:t>Figure</w:t>
      </w:r>
      <w:r w:rsidR="001069F3">
        <w:rPr>
          <w:rFonts w:asciiTheme="minorHAnsi" w:hAnsiTheme="minorHAnsi"/>
          <w:b/>
          <w:bCs/>
          <w:sz w:val="22"/>
          <w:szCs w:val="22"/>
        </w:rPr>
        <w:t>s</w:t>
      </w:r>
      <w:r w:rsidRPr="001720E8">
        <w:rPr>
          <w:rFonts w:asciiTheme="minorHAnsi" w:hAnsiTheme="minorHAnsi"/>
          <w:b/>
          <w:bCs/>
          <w:sz w:val="22"/>
          <w:szCs w:val="22"/>
        </w:rPr>
        <w:t xml:space="preserve"> </w:t>
      </w:r>
    </w:p>
    <w:p w14:paraId="78382C9F" w14:textId="77777777" w:rsidR="002C39E9" w:rsidRPr="001720E8" w:rsidRDefault="002C39E9" w:rsidP="005F2BA4">
      <w:pPr>
        <w:spacing w:after="266" w:line="276" w:lineRule="auto"/>
        <w:rPr>
          <w:rFonts w:asciiTheme="minorHAnsi" w:hAnsiTheme="minorHAnsi"/>
          <w:b/>
          <w:bCs/>
          <w:sz w:val="22"/>
          <w:szCs w:val="22"/>
        </w:rPr>
      </w:pPr>
    </w:p>
    <w:p w14:paraId="70F7A19C" w14:textId="7DE1CF4C" w:rsidR="00F90118" w:rsidRPr="001720E8" w:rsidRDefault="00F90118" w:rsidP="005F2BA4">
      <w:pPr>
        <w:spacing w:after="266" w:line="276" w:lineRule="auto"/>
        <w:rPr>
          <w:rFonts w:asciiTheme="minorHAnsi" w:hAnsiTheme="minorHAnsi"/>
          <w:sz w:val="22"/>
          <w:szCs w:val="22"/>
        </w:rPr>
      </w:pPr>
      <w:r>
        <w:rPr>
          <w:rFonts w:asciiTheme="minorHAnsi" w:hAnsiTheme="minorHAnsi"/>
          <w:noProof/>
          <w:sz w:val="22"/>
          <w:szCs w:val="22"/>
          <w:lang w:val="en-US" w:eastAsia="ko-KR"/>
        </w:rPr>
        <w:drawing>
          <wp:inline distT="0" distB="0" distL="0" distR="0" wp14:anchorId="5ADA7F5C" wp14:editId="6D686C6B">
            <wp:extent cx="5274310" cy="40487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eps"/>
                    <pic:cNvPicPr/>
                  </pic:nvPicPr>
                  <pic:blipFill>
                    <a:blip r:embed="rId17">
                      <a:extLst>
                        <a:ext uri="{28A0092B-C50C-407E-A947-70E740481C1C}">
                          <a14:useLocalDpi xmlns:a14="http://schemas.microsoft.com/office/drawing/2010/main" val="0"/>
                        </a:ext>
                      </a:extLst>
                    </a:blip>
                    <a:stretch>
                      <a:fillRect/>
                    </a:stretch>
                  </pic:blipFill>
                  <pic:spPr>
                    <a:xfrm>
                      <a:off x="0" y="0"/>
                      <a:ext cx="5274310" cy="4048760"/>
                    </a:xfrm>
                    <a:prstGeom prst="rect">
                      <a:avLst/>
                    </a:prstGeom>
                  </pic:spPr>
                </pic:pic>
              </a:graphicData>
            </a:graphic>
          </wp:inline>
        </w:drawing>
      </w:r>
    </w:p>
    <w:p w14:paraId="46D534C5" w14:textId="77777777" w:rsidR="001069F3" w:rsidRDefault="001069F3" w:rsidP="001069F3">
      <w:pPr>
        <w:spacing w:after="266" w:line="276" w:lineRule="auto"/>
        <w:rPr>
          <w:rFonts w:asciiTheme="minorHAnsi" w:hAnsiTheme="minorHAnsi"/>
          <w:sz w:val="22"/>
          <w:szCs w:val="22"/>
        </w:rPr>
      </w:pPr>
      <w:r w:rsidRPr="001720E8">
        <w:rPr>
          <w:rFonts w:asciiTheme="minorHAnsi" w:hAnsiTheme="minorHAnsi"/>
          <w:b/>
          <w:bCs/>
          <w:sz w:val="22"/>
          <w:szCs w:val="22"/>
        </w:rPr>
        <w:t>Figure 1:</w:t>
      </w:r>
      <w:r w:rsidRPr="001720E8">
        <w:rPr>
          <w:rFonts w:asciiTheme="minorHAnsi" w:hAnsiTheme="minorHAnsi"/>
          <w:sz w:val="22"/>
          <w:szCs w:val="22"/>
        </w:rPr>
        <w:t xml:space="preserve"> The number of respondents that submitted </w:t>
      </w:r>
      <w:proofErr w:type="gramStart"/>
      <w:r w:rsidRPr="001720E8">
        <w:rPr>
          <w:rFonts w:asciiTheme="minorHAnsi" w:hAnsiTheme="minorHAnsi"/>
          <w:sz w:val="22"/>
          <w:szCs w:val="22"/>
        </w:rPr>
        <w:t>issues  within</w:t>
      </w:r>
      <w:proofErr w:type="gramEnd"/>
      <w:r w:rsidRPr="001720E8">
        <w:rPr>
          <w:rFonts w:asciiTheme="minorHAnsi" w:hAnsiTheme="minorHAnsi"/>
          <w:sz w:val="22"/>
          <w:szCs w:val="22"/>
        </w:rPr>
        <w:t xml:space="preserve"> each of the top ten global topics globally and at the respondents’ working level. </w:t>
      </w:r>
    </w:p>
    <w:p w14:paraId="7C56432E" w14:textId="0585EA6A" w:rsidR="001069F3" w:rsidRDefault="001069F3" w:rsidP="001069F3">
      <w:pPr>
        <w:rPr>
          <w:rFonts w:asciiTheme="minorHAnsi" w:hAnsiTheme="minorHAnsi"/>
          <w:b/>
          <w:bCs/>
          <w:sz w:val="22"/>
          <w:szCs w:val="22"/>
        </w:rPr>
      </w:pPr>
      <w:r>
        <w:rPr>
          <w:rFonts w:asciiTheme="minorHAnsi" w:hAnsiTheme="minorHAnsi"/>
          <w:b/>
          <w:bCs/>
          <w:sz w:val="22"/>
          <w:szCs w:val="22"/>
        </w:rPr>
        <w:br w:type="page"/>
      </w:r>
    </w:p>
    <w:p w14:paraId="145C35D9" w14:textId="4D1B1C08" w:rsidR="001069F3" w:rsidRDefault="001069F3" w:rsidP="005F2BA4">
      <w:pPr>
        <w:spacing w:after="266" w:line="276" w:lineRule="auto"/>
        <w:rPr>
          <w:rFonts w:asciiTheme="minorHAnsi" w:hAnsiTheme="minorHAnsi"/>
          <w:b/>
          <w:bCs/>
          <w:sz w:val="22"/>
          <w:szCs w:val="22"/>
        </w:rPr>
      </w:pPr>
      <w:r>
        <w:rPr>
          <w:rFonts w:ascii="Arial" w:eastAsia="Arial" w:hAnsi="Arial" w:cs="Arial"/>
          <w:noProof/>
          <w:sz w:val="22"/>
          <w:szCs w:val="22"/>
          <w:lang w:val="en-US" w:eastAsia="ko-KR"/>
        </w:rPr>
        <w:lastRenderedPageBreak/>
        <w:drawing>
          <wp:inline distT="0" distB="0" distL="0" distR="0" wp14:anchorId="240F432A" wp14:editId="294B6BEC">
            <wp:extent cx="5274310" cy="3965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ienFutures_figure2a.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965575"/>
                    </a:xfrm>
                    <a:prstGeom prst="rect">
                      <a:avLst/>
                    </a:prstGeom>
                  </pic:spPr>
                </pic:pic>
              </a:graphicData>
            </a:graphic>
          </wp:inline>
        </w:drawing>
      </w:r>
    </w:p>
    <w:p w14:paraId="4D7815F9" w14:textId="5CD0D07D" w:rsidR="001069F3" w:rsidRDefault="001069F3" w:rsidP="005F2BA4">
      <w:pPr>
        <w:spacing w:after="266" w:line="276" w:lineRule="auto"/>
        <w:rPr>
          <w:rFonts w:asciiTheme="minorHAnsi" w:hAnsiTheme="minorHAnsi"/>
          <w:b/>
          <w:bCs/>
          <w:sz w:val="22"/>
          <w:szCs w:val="22"/>
        </w:rPr>
      </w:pPr>
      <w:r>
        <w:rPr>
          <w:rFonts w:ascii="Arial" w:eastAsia="Arial" w:hAnsi="Arial" w:cs="Arial"/>
          <w:noProof/>
          <w:sz w:val="22"/>
          <w:szCs w:val="22"/>
          <w:lang w:val="en-US" w:eastAsia="ko-KR"/>
        </w:rPr>
        <w:drawing>
          <wp:inline distT="0" distB="0" distL="0" distR="0" wp14:anchorId="51DB3EA6" wp14:editId="2F37AA1D">
            <wp:extent cx="5274310" cy="3469640"/>
            <wp:effectExtent l="0" t="0" r="889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ienFutures_figure2B.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469640"/>
                    </a:xfrm>
                    <a:prstGeom prst="rect">
                      <a:avLst/>
                    </a:prstGeom>
                  </pic:spPr>
                </pic:pic>
              </a:graphicData>
            </a:graphic>
          </wp:inline>
        </w:drawing>
      </w:r>
    </w:p>
    <w:p w14:paraId="1DBD7C73" w14:textId="65B5C413" w:rsidR="002C39E9" w:rsidRPr="001720E8" w:rsidRDefault="002C39E9" w:rsidP="005F2BA4">
      <w:pPr>
        <w:spacing w:after="266" w:line="276" w:lineRule="auto"/>
        <w:rPr>
          <w:rFonts w:asciiTheme="minorHAnsi" w:hAnsiTheme="minorHAnsi"/>
          <w:bCs/>
          <w:sz w:val="22"/>
          <w:szCs w:val="22"/>
        </w:rPr>
      </w:pPr>
      <w:r w:rsidRPr="001720E8">
        <w:rPr>
          <w:rFonts w:asciiTheme="minorHAnsi" w:hAnsiTheme="minorHAnsi"/>
          <w:b/>
          <w:bCs/>
          <w:sz w:val="22"/>
          <w:szCs w:val="22"/>
        </w:rPr>
        <w:t>Figure 2:</w:t>
      </w:r>
      <w:r w:rsidRPr="001720E8">
        <w:rPr>
          <w:rFonts w:asciiTheme="minorHAnsi" w:hAnsiTheme="minorHAnsi"/>
          <w:sz w:val="22"/>
          <w:szCs w:val="22"/>
        </w:rPr>
        <w:t xml:space="preserve"> The percentage of the number </w:t>
      </w:r>
      <w:r w:rsidR="00E51001" w:rsidRPr="001720E8">
        <w:rPr>
          <w:rFonts w:asciiTheme="minorHAnsi" w:hAnsiTheme="minorHAnsi"/>
          <w:sz w:val="22"/>
          <w:szCs w:val="22"/>
        </w:rPr>
        <w:t xml:space="preserve">of </w:t>
      </w:r>
      <w:r w:rsidR="007F3870" w:rsidRPr="001720E8">
        <w:rPr>
          <w:rFonts w:asciiTheme="minorHAnsi" w:hAnsiTheme="minorHAnsi"/>
          <w:sz w:val="22"/>
          <w:szCs w:val="22"/>
        </w:rPr>
        <w:t>participants</w:t>
      </w:r>
      <w:r w:rsidRPr="001720E8">
        <w:rPr>
          <w:rFonts w:asciiTheme="minorHAnsi" w:hAnsiTheme="minorHAnsi"/>
          <w:sz w:val="22"/>
          <w:szCs w:val="22"/>
        </w:rPr>
        <w:t xml:space="preserve"> that </w:t>
      </w:r>
      <w:r w:rsidR="00B21417" w:rsidRPr="001720E8">
        <w:rPr>
          <w:rFonts w:asciiTheme="minorHAnsi" w:hAnsiTheme="minorHAnsi"/>
          <w:sz w:val="22"/>
          <w:szCs w:val="22"/>
        </w:rPr>
        <w:t xml:space="preserve">submitted issues within </w:t>
      </w:r>
      <w:r w:rsidR="00560BD0" w:rsidRPr="001720E8">
        <w:rPr>
          <w:rFonts w:asciiTheme="minorHAnsi" w:hAnsiTheme="minorHAnsi"/>
          <w:sz w:val="22"/>
          <w:szCs w:val="22"/>
        </w:rPr>
        <w:t>the top ten global topics (a) and working level topics (b</w:t>
      </w:r>
      <w:r w:rsidRPr="001720E8">
        <w:rPr>
          <w:rFonts w:asciiTheme="minorHAnsi" w:hAnsiTheme="minorHAnsi"/>
          <w:sz w:val="22"/>
          <w:szCs w:val="22"/>
        </w:rPr>
        <w:t xml:space="preserve">) received from respondents split by those that worked in research versus those that did not. Of a total of 399 </w:t>
      </w:r>
      <w:r w:rsidR="007F3870" w:rsidRPr="001720E8">
        <w:rPr>
          <w:rFonts w:asciiTheme="minorHAnsi" w:hAnsiTheme="minorHAnsi"/>
          <w:sz w:val="22"/>
          <w:szCs w:val="22"/>
        </w:rPr>
        <w:t>issues included in</w:t>
      </w:r>
      <w:r w:rsidRPr="001720E8">
        <w:rPr>
          <w:rFonts w:asciiTheme="minorHAnsi" w:hAnsiTheme="minorHAnsi"/>
          <w:sz w:val="22"/>
          <w:szCs w:val="22"/>
        </w:rPr>
        <w:t xml:space="preserve"> the top ten </w:t>
      </w:r>
      <w:r w:rsidR="00557D17" w:rsidRPr="001720E8">
        <w:rPr>
          <w:rFonts w:asciiTheme="minorHAnsi" w:hAnsiTheme="minorHAnsi"/>
          <w:sz w:val="22"/>
          <w:szCs w:val="22"/>
        </w:rPr>
        <w:t xml:space="preserve">global </w:t>
      </w:r>
      <w:r w:rsidRPr="001720E8">
        <w:rPr>
          <w:rFonts w:asciiTheme="minorHAnsi" w:hAnsiTheme="minorHAnsi"/>
          <w:sz w:val="22"/>
          <w:szCs w:val="22"/>
        </w:rPr>
        <w:t>issues 282 were from researchers and 117 from non-researchers.</w:t>
      </w:r>
    </w:p>
    <w:p w14:paraId="7D7E89BE" w14:textId="2BD9BA2E" w:rsidR="001069F3" w:rsidRDefault="00761531" w:rsidP="005F2BA4">
      <w:pPr>
        <w:spacing w:line="276" w:lineRule="auto"/>
        <w:rPr>
          <w:rFonts w:asciiTheme="minorHAnsi" w:hAnsiTheme="minorHAnsi"/>
          <w:b/>
          <w:bCs/>
          <w:sz w:val="22"/>
          <w:szCs w:val="22"/>
        </w:rPr>
      </w:pPr>
      <w:r w:rsidRPr="00761531">
        <w:rPr>
          <w:rFonts w:asciiTheme="minorHAnsi" w:hAnsiTheme="minorHAnsi"/>
          <w:b/>
          <w:bCs/>
          <w:noProof/>
          <w:sz w:val="22"/>
          <w:szCs w:val="22"/>
          <w:lang w:val="en-US" w:eastAsia="ko-KR"/>
        </w:rPr>
        <w:lastRenderedPageBreak/>
        <w:drawing>
          <wp:inline distT="0" distB="0" distL="0" distR="0" wp14:anchorId="5AC85186" wp14:editId="3C91BCAF">
            <wp:extent cx="5274310" cy="329628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296285"/>
                    </a:xfrm>
                    <a:prstGeom prst="rect">
                      <a:avLst/>
                    </a:prstGeom>
                  </pic:spPr>
                </pic:pic>
              </a:graphicData>
            </a:graphic>
          </wp:inline>
        </w:drawing>
      </w:r>
    </w:p>
    <w:p w14:paraId="3E005932" w14:textId="77777777" w:rsidR="00761531" w:rsidRDefault="00761531" w:rsidP="005F2BA4">
      <w:pPr>
        <w:spacing w:line="276" w:lineRule="auto"/>
        <w:rPr>
          <w:rFonts w:asciiTheme="minorHAnsi" w:hAnsiTheme="minorHAnsi"/>
          <w:b/>
          <w:bCs/>
          <w:sz w:val="22"/>
          <w:szCs w:val="22"/>
        </w:rPr>
      </w:pPr>
    </w:p>
    <w:p w14:paraId="095C13C2" w14:textId="12853400" w:rsidR="002C39E9" w:rsidRPr="001720E8" w:rsidRDefault="002C39E9" w:rsidP="005F2BA4">
      <w:pPr>
        <w:spacing w:line="276" w:lineRule="auto"/>
        <w:rPr>
          <w:rFonts w:asciiTheme="minorHAnsi" w:hAnsiTheme="minorHAnsi"/>
          <w:sz w:val="22"/>
          <w:szCs w:val="22"/>
        </w:rPr>
      </w:pPr>
      <w:r w:rsidRPr="001720E8">
        <w:rPr>
          <w:rFonts w:asciiTheme="minorHAnsi" w:hAnsiTheme="minorHAnsi"/>
          <w:b/>
          <w:bCs/>
          <w:sz w:val="22"/>
          <w:szCs w:val="22"/>
        </w:rPr>
        <w:t>Figure 3:</w:t>
      </w:r>
      <w:r w:rsidRPr="001720E8">
        <w:rPr>
          <w:rFonts w:asciiTheme="minorHAnsi" w:hAnsiTheme="minorHAnsi"/>
          <w:sz w:val="22"/>
          <w:szCs w:val="22"/>
        </w:rPr>
        <w:t xml:space="preserve"> Comparison of the allocation of issues to the 20 topics identified by </w:t>
      </w:r>
      <w:proofErr w:type="spellStart"/>
      <w:r w:rsidRPr="001720E8">
        <w:rPr>
          <w:rFonts w:asciiTheme="minorHAnsi" w:hAnsiTheme="minorHAnsi"/>
          <w:sz w:val="22"/>
          <w:szCs w:val="22"/>
        </w:rPr>
        <w:t>Ricciardi</w:t>
      </w:r>
      <w:proofErr w:type="spellEnd"/>
      <w:r w:rsidRPr="001720E8">
        <w:rPr>
          <w:rFonts w:asciiTheme="minorHAnsi" w:hAnsiTheme="minorHAnsi"/>
          <w:sz w:val="22"/>
          <w:szCs w:val="22"/>
        </w:rPr>
        <w:t xml:space="preserve"> et al. (2017) and in the Alien Futures horizon scanning survey. Bars indicate the percentage of issues within each topic for the 52 issues in the </w:t>
      </w:r>
      <w:proofErr w:type="spellStart"/>
      <w:r w:rsidRPr="001720E8">
        <w:rPr>
          <w:rFonts w:asciiTheme="minorHAnsi" w:hAnsiTheme="minorHAnsi"/>
          <w:sz w:val="22"/>
          <w:szCs w:val="22"/>
        </w:rPr>
        <w:t>Ricciardi</w:t>
      </w:r>
      <w:proofErr w:type="spellEnd"/>
      <w:r w:rsidRPr="001720E8">
        <w:rPr>
          <w:rFonts w:asciiTheme="minorHAnsi" w:hAnsiTheme="minorHAnsi"/>
          <w:sz w:val="22"/>
          <w:szCs w:val="22"/>
        </w:rPr>
        <w:t xml:space="preserve"> et al. (2017) study (</w:t>
      </w:r>
      <w:r w:rsidR="00E84495" w:rsidRPr="001720E8">
        <w:rPr>
          <w:rFonts w:asciiTheme="minorHAnsi" w:hAnsiTheme="minorHAnsi"/>
          <w:sz w:val="22"/>
          <w:szCs w:val="22"/>
        </w:rPr>
        <w:t>grey</w:t>
      </w:r>
      <w:r w:rsidRPr="001720E8">
        <w:rPr>
          <w:rFonts w:asciiTheme="minorHAnsi" w:hAnsiTheme="minorHAnsi"/>
          <w:sz w:val="22"/>
          <w:szCs w:val="22"/>
        </w:rPr>
        <w:t xml:space="preserve"> bars) and the 362 global issues submitted by respondents in the Alien Futures survey (b</w:t>
      </w:r>
      <w:r w:rsidR="00E84495" w:rsidRPr="001720E8">
        <w:rPr>
          <w:rFonts w:asciiTheme="minorHAnsi" w:hAnsiTheme="minorHAnsi"/>
          <w:sz w:val="22"/>
          <w:szCs w:val="22"/>
        </w:rPr>
        <w:t>lack</w:t>
      </w:r>
      <w:r w:rsidRPr="001720E8">
        <w:rPr>
          <w:rFonts w:asciiTheme="minorHAnsi" w:hAnsiTheme="minorHAnsi"/>
          <w:sz w:val="22"/>
          <w:szCs w:val="22"/>
        </w:rPr>
        <w:t xml:space="preserve"> bars). </w:t>
      </w:r>
      <w:r w:rsidR="007416C7" w:rsidRPr="001720E8">
        <w:rPr>
          <w:rFonts w:asciiTheme="minorHAnsi" w:hAnsiTheme="minorHAnsi"/>
          <w:sz w:val="22"/>
          <w:szCs w:val="22"/>
        </w:rPr>
        <w:t xml:space="preserve">A further 267 issues submitted in the Alien Futures survey were summarised in 19 topics with no overlapping with the </w:t>
      </w:r>
      <w:proofErr w:type="spellStart"/>
      <w:r w:rsidR="007416C7" w:rsidRPr="001720E8">
        <w:rPr>
          <w:rFonts w:asciiTheme="minorHAnsi" w:hAnsiTheme="minorHAnsi"/>
          <w:sz w:val="22"/>
          <w:szCs w:val="22"/>
        </w:rPr>
        <w:t>Ricciardi</w:t>
      </w:r>
      <w:proofErr w:type="spellEnd"/>
      <w:r w:rsidR="007416C7" w:rsidRPr="001720E8">
        <w:rPr>
          <w:rFonts w:asciiTheme="minorHAnsi" w:hAnsiTheme="minorHAnsi"/>
          <w:sz w:val="22"/>
          <w:szCs w:val="22"/>
        </w:rPr>
        <w:t xml:space="preserve"> et al. (2017</w:t>
      </w:r>
      <w:proofErr w:type="gramStart"/>
      <w:r w:rsidR="007416C7" w:rsidRPr="001720E8">
        <w:rPr>
          <w:rFonts w:asciiTheme="minorHAnsi" w:hAnsiTheme="minorHAnsi"/>
          <w:sz w:val="22"/>
          <w:szCs w:val="22"/>
        </w:rPr>
        <w:t xml:space="preserve">) </w:t>
      </w:r>
      <w:r w:rsidR="00FD39E3" w:rsidRPr="001720E8">
        <w:rPr>
          <w:rFonts w:asciiTheme="minorHAnsi" w:hAnsiTheme="minorHAnsi"/>
          <w:sz w:val="22"/>
          <w:szCs w:val="22"/>
        </w:rPr>
        <w:t xml:space="preserve"> </w:t>
      </w:r>
      <w:r w:rsidR="007416C7" w:rsidRPr="001720E8">
        <w:rPr>
          <w:rFonts w:asciiTheme="minorHAnsi" w:hAnsiTheme="minorHAnsi"/>
          <w:sz w:val="22"/>
          <w:szCs w:val="22"/>
        </w:rPr>
        <w:t>study</w:t>
      </w:r>
      <w:proofErr w:type="gramEnd"/>
      <w:r w:rsidR="007416C7" w:rsidRPr="001720E8">
        <w:rPr>
          <w:rFonts w:asciiTheme="minorHAnsi" w:hAnsiTheme="minorHAnsi"/>
          <w:sz w:val="22"/>
          <w:szCs w:val="22"/>
        </w:rPr>
        <w:t xml:space="preserve"> and not included in the calculation of </w:t>
      </w:r>
      <w:r w:rsidR="000C1E49" w:rsidRPr="001720E8">
        <w:rPr>
          <w:rFonts w:asciiTheme="minorHAnsi" w:hAnsiTheme="minorHAnsi"/>
          <w:sz w:val="22"/>
          <w:szCs w:val="22"/>
        </w:rPr>
        <w:t xml:space="preserve">percentages. </w:t>
      </w:r>
    </w:p>
    <w:p w14:paraId="2C6EB3FF" w14:textId="77777777" w:rsidR="002C39E9" w:rsidRPr="001720E8" w:rsidRDefault="002C39E9" w:rsidP="005F2BA4">
      <w:pPr>
        <w:spacing w:line="276" w:lineRule="auto"/>
        <w:rPr>
          <w:rFonts w:asciiTheme="minorHAnsi" w:hAnsiTheme="minorHAnsi"/>
          <w:sz w:val="22"/>
          <w:szCs w:val="22"/>
        </w:rPr>
      </w:pPr>
    </w:p>
    <w:p w14:paraId="78BCB327" w14:textId="77777777" w:rsidR="00A104F6" w:rsidRPr="001720E8" w:rsidRDefault="00A104F6" w:rsidP="005F2BA4">
      <w:pPr>
        <w:spacing w:line="276" w:lineRule="auto"/>
        <w:rPr>
          <w:rFonts w:asciiTheme="minorHAnsi" w:hAnsiTheme="minorHAnsi"/>
          <w:b/>
          <w:bCs/>
          <w:sz w:val="22"/>
          <w:szCs w:val="22"/>
        </w:rPr>
      </w:pPr>
      <w:r w:rsidRPr="001720E8">
        <w:rPr>
          <w:rFonts w:asciiTheme="minorHAnsi" w:hAnsiTheme="minorHAnsi"/>
          <w:b/>
          <w:bCs/>
          <w:sz w:val="22"/>
          <w:szCs w:val="22"/>
        </w:rPr>
        <w:br w:type="page"/>
      </w:r>
    </w:p>
    <w:p w14:paraId="2E6AA1EA" w14:textId="77777777" w:rsidR="00761531" w:rsidRDefault="00761531" w:rsidP="005F2BA4">
      <w:pPr>
        <w:spacing w:line="276" w:lineRule="auto"/>
        <w:rPr>
          <w:rFonts w:asciiTheme="minorHAnsi" w:hAnsiTheme="minorHAnsi"/>
          <w:b/>
          <w:bCs/>
          <w:sz w:val="22"/>
          <w:szCs w:val="22"/>
        </w:rPr>
      </w:pPr>
    </w:p>
    <w:p w14:paraId="4BD2642D" w14:textId="54AA70E7" w:rsidR="00761531" w:rsidRDefault="00761531" w:rsidP="005F2BA4">
      <w:pPr>
        <w:spacing w:line="276" w:lineRule="auto"/>
        <w:rPr>
          <w:rFonts w:asciiTheme="minorHAnsi" w:hAnsiTheme="minorHAnsi"/>
          <w:b/>
          <w:bCs/>
          <w:sz w:val="22"/>
          <w:szCs w:val="22"/>
        </w:rPr>
      </w:pPr>
      <w:r>
        <w:rPr>
          <w:rFonts w:asciiTheme="minorHAnsi" w:hAnsiTheme="minorHAnsi"/>
          <w:b/>
          <w:bCs/>
          <w:noProof/>
          <w:sz w:val="22"/>
          <w:szCs w:val="22"/>
          <w:lang w:val="en-US" w:eastAsia="ko-KR"/>
        </w:rPr>
        <w:drawing>
          <wp:inline distT="0" distB="0" distL="0" distR="0" wp14:anchorId="29BA2CC7" wp14:editId="5CA62FCD">
            <wp:extent cx="5274310" cy="390525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S1.tiff"/>
                    <pic:cNvPicPr/>
                  </pic:nvPicPr>
                  <pic:blipFill>
                    <a:blip r:embed="rId21">
                      <a:extLst>
                        <a:ext uri="{28A0092B-C50C-407E-A947-70E740481C1C}">
                          <a14:useLocalDpi xmlns:a14="http://schemas.microsoft.com/office/drawing/2010/main" val="0"/>
                        </a:ext>
                      </a:extLst>
                    </a:blip>
                    <a:stretch>
                      <a:fillRect/>
                    </a:stretch>
                  </pic:blipFill>
                  <pic:spPr>
                    <a:xfrm>
                      <a:off x="0" y="0"/>
                      <a:ext cx="5274310" cy="3905250"/>
                    </a:xfrm>
                    <a:prstGeom prst="rect">
                      <a:avLst/>
                    </a:prstGeom>
                  </pic:spPr>
                </pic:pic>
              </a:graphicData>
            </a:graphic>
          </wp:inline>
        </w:drawing>
      </w:r>
    </w:p>
    <w:p w14:paraId="6159E7D7" w14:textId="77777777" w:rsidR="00761531" w:rsidRDefault="00761531" w:rsidP="005F2BA4">
      <w:pPr>
        <w:spacing w:line="276" w:lineRule="auto"/>
        <w:rPr>
          <w:rFonts w:asciiTheme="minorHAnsi" w:hAnsiTheme="minorHAnsi"/>
          <w:b/>
          <w:bCs/>
          <w:sz w:val="22"/>
          <w:szCs w:val="22"/>
        </w:rPr>
      </w:pPr>
    </w:p>
    <w:p w14:paraId="6B376E9C" w14:textId="74ABAA99" w:rsidR="00A4681B" w:rsidRPr="001720E8" w:rsidRDefault="00A4681B" w:rsidP="005F2BA4">
      <w:pPr>
        <w:spacing w:line="276" w:lineRule="auto"/>
        <w:rPr>
          <w:rFonts w:asciiTheme="minorHAnsi" w:hAnsiTheme="minorHAnsi"/>
          <w:b/>
          <w:bCs/>
          <w:sz w:val="22"/>
          <w:szCs w:val="22"/>
        </w:rPr>
      </w:pPr>
      <w:r w:rsidRPr="001720E8">
        <w:rPr>
          <w:rFonts w:asciiTheme="minorHAnsi" w:hAnsiTheme="minorHAnsi"/>
          <w:b/>
          <w:bCs/>
          <w:sz w:val="22"/>
          <w:szCs w:val="22"/>
        </w:rPr>
        <w:t>Figure S1 (supplementary material)</w:t>
      </w:r>
    </w:p>
    <w:p w14:paraId="37B70357" w14:textId="3AD41162" w:rsidR="003C20D7" w:rsidRPr="001720E8" w:rsidRDefault="006738B8" w:rsidP="005F2BA4">
      <w:pPr>
        <w:spacing w:line="276" w:lineRule="auto"/>
        <w:rPr>
          <w:rFonts w:asciiTheme="minorHAnsi" w:hAnsiTheme="minorHAnsi"/>
          <w:sz w:val="22"/>
          <w:szCs w:val="22"/>
          <w:lang w:val="en-US" w:eastAsia="ko-KR"/>
        </w:rPr>
      </w:pPr>
      <w:r w:rsidRPr="001720E8">
        <w:rPr>
          <w:rFonts w:asciiTheme="minorHAnsi" w:hAnsiTheme="minorHAnsi"/>
          <w:sz w:val="22"/>
          <w:szCs w:val="22"/>
          <w:lang w:val="en-US" w:eastAsia="ko-KR"/>
        </w:rPr>
        <w:t>Summaries of the participant's demography</w:t>
      </w:r>
      <w:r w:rsidR="003A046A" w:rsidRPr="001720E8">
        <w:rPr>
          <w:rFonts w:asciiTheme="minorHAnsi" w:hAnsiTheme="minorHAnsi"/>
          <w:sz w:val="22"/>
          <w:szCs w:val="22"/>
          <w:lang w:val="en-US" w:eastAsia="ko-KR"/>
        </w:rPr>
        <w:t xml:space="preserve"> with regard </w:t>
      </w:r>
      <w:r w:rsidR="00385722" w:rsidRPr="001720E8">
        <w:rPr>
          <w:rFonts w:asciiTheme="minorHAnsi" w:hAnsiTheme="minorHAnsi"/>
          <w:sz w:val="22"/>
          <w:szCs w:val="22"/>
          <w:lang w:val="en-US" w:eastAsia="ko-KR"/>
        </w:rPr>
        <w:t>to their taxonomic interest (a);</w:t>
      </w:r>
      <w:r w:rsidR="003A046A" w:rsidRPr="001720E8">
        <w:rPr>
          <w:rFonts w:asciiTheme="minorHAnsi" w:hAnsiTheme="minorHAnsi"/>
          <w:sz w:val="22"/>
          <w:szCs w:val="22"/>
          <w:lang w:val="en-US" w:eastAsia="ko-KR"/>
        </w:rPr>
        <w:t xml:space="preserve"> co</w:t>
      </w:r>
      <w:r w:rsidR="00385722" w:rsidRPr="001720E8">
        <w:rPr>
          <w:rFonts w:asciiTheme="minorHAnsi" w:hAnsiTheme="minorHAnsi"/>
          <w:sz w:val="22"/>
          <w:szCs w:val="22"/>
          <w:lang w:val="en-US" w:eastAsia="ko-KR"/>
        </w:rPr>
        <w:t>ntinent they are working on (b);</w:t>
      </w:r>
      <w:r w:rsidR="003A046A" w:rsidRPr="001720E8">
        <w:rPr>
          <w:rFonts w:asciiTheme="minorHAnsi" w:hAnsiTheme="minorHAnsi"/>
          <w:sz w:val="22"/>
          <w:szCs w:val="22"/>
          <w:lang w:val="en-US" w:eastAsia="ko-KR"/>
        </w:rPr>
        <w:t xml:space="preserve"> </w:t>
      </w:r>
      <w:r w:rsidR="003C20D7" w:rsidRPr="001720E8">
        <w:rPr>
          <w:rFonts w:asciiTheme="minorHAnsi" w:hAnsiTheme="minorHAnsi"/>
          <w:sz w:val="22"/>
          <w:szCs w:val="22"/>
          <w:lang w:val="en-US" w:eastAsia="ko-KR"/>
        </w:rPr>
        <w:t xml:space="preserve">main </w:t>
      </w:r>
      <w:r w:rsidR="003A046A" w:rsidRPr="001720E8">
        <w:rPr>
          <w:rFonts w:asciiTheme="minorHAnsi" w:hAnsiTheme="minorHAnsi"/>
          <w:sz w:val="22"/>
          <w:szCs w:val="22"/>
          <w:lang w:val="en-US" w:eastAsia="ko-KR"/>
        </w:rPr>
        <w:t>interest</w:t>
      </w:r>
      <w:r w:rsidR="003C20D7" w:rsidRPr="001720E8">
        <w:rPr>
          <w:rFonts w:asciiTheme="minorHAnsi" w:hAnsiTheme="minorHAnsi"/>
          <w:sz w:val="22"/>
          <w:szCs w:val="22"/>
          <w:lang w:val="en-US" w:eastAsia="ko-KR"/>
        </w:rPr>
        <w:t xml:space="preserve"> when dealing with IAS</w:t>
      </w:r>
      <w:r w:rsidR="003A046A" w:rsidRPr="001720E8">
        <w:rPr>
          <w:rFonts w:asciiTheme="minorHAnsi" w:hAnsiTheme="minorHAnsi"/>
          <w:sz w:val="22"/>
          <w:szCs w:val="22"/>
          <w:lang w:val="en-US" w:eastAsia="ko-KR"/>
        </w:rPr>
        <w:t xml:space="preserve"> (c</w:t>
      </w:r>
      <w:r w:rsidR="003C20D7" w:rsidRPr="001720E8">
        <w:rPr>
          <w:rFonts w:asciiTheme="minorHAnsi" w:hAnsiTheme="minorHAnsi"/>
          <w:sz w:val="22"/>
          <w:szCs w:val="22"/>
          <w:lang w:val="en-US" w:eastAsia="ko-KR"/>
        </w:rPr>
        <w:t>, C</w:t>
      </w:r>
      <w:r w:rsidR="00385722" w:rsidRPr="001720E8">
        <w:rPr>
          <w:rFonts w:asciiTheme="minorHAnsi" w:hAnsiTheme="minorHAnsi"/>
          <w:sz w:val="22"/>
          <w:szCs w:val="22"/>
          <w:lang w:val="en-US" w:eastAsia="ko-KR"/>
        </w:rPr>
        <w:t>omm. = communication); working sector (d);</w:t>
      </w:r>
      <w:r w:rsidR="003C20D7" w:rsidRPr="001720E8">
        <w:rPr>
          <w:rFonts w:asciiTheme="minorHAnsi" w:hAnsiTheme="minorHAnsi"/>
          <w:sz w:val="22"/>
          <w:szCs w:val="22"/>
          <w:lang w:val="en-US" w:eastAsia="ko-KR"/>
        </w:rPr>
        <w:t xml:space="preserve"> land use</w:t>
      </w:r>
      <w:r w:rsidR="00385722" w:rsidRPr="001720E8">
        <w:rPr>
          <w:rFonts w:asciiTheme="minorHAnsi" w:hAnsiTheme="minorHAnsi"/>
          <w:sz w:val="22"/>
          <w:szCs w:val="22"/>
          <w:lang w:val="en-US" w:eastAsia="ko-KR"/>
        </w:rPr>
        <w:t xml:space="preserve"> system in which they are dealing with IAS</w:t>
      </w:r>
      <w:r w:rsidR="003C20D7" w:rsidRPr="001720E8">
        <w:rPr>
          <w:rFonts w:asciiTheme="minorHAnsi" w:hAnsiTheme="minorHAnsi"/>
          <w:sz w:val="22"/>
          <w:szCs w:val="22"/>
          <w:lang w:val="en-US" w:eastAsia="ko-KR"/>
        </w:rPr>
        <w:t xml:space="preserve"> (</w:t>
      </w:r>
      <w:proofErr w:type="gramStart"/>
      <w:r w:rsidR="003C20D7" w:rsidRPr="001720E8">
        <w:rPr>
          <w:rFonts w:asciiTheme="minorHAnsi" w:hAnsiTheme="minorHAnsi"/>
          <w:sz w:val="22"/>
          <w:szCs w:val="22"/>
          <w:lang w:val="en-US" w:eastAsia="ko-KR"/>
        </w:rPr>
        <w:t xml:space="preserve">e, </w:t>
      </w:r>
      <w:r w:rsidR="003A046A" w:rsidRPr="001720E8">
        <w:rPr>
          <w:rFonts w:asciiTheme="minorHAnsi" w:hAnsiTheme="minorHAnsi"/>
          <w:sz w:val="22"/>
          <w:szCs w:val="22"/>
          <w:lang w:val="en-US" w:eastAsia="ko-KR"/>
        </w:rPr>
        <w:t xml:space="preserve"> </w:t>
      </w:r>
      <w:r w:rsidR="003C20D7" w:rsidRPr="001720E8">
        <w:rPr>
          <w:rFonts w:asciiTheme="minorHAnsi" w:hAnsiTheme="minorHAnsi"/>
          <w:sz w:val="22"/>
          <w:szCs w:val="22"/>
          <w:lang w:val="en-US" w:eastAsia="ko-KR"/>
        </w:rPr>
        <w:t>Agric</w:t>
      </w:r>
      <w:r w:rsidRPr="001720E8">
        <w:rPr>
          <w:rFonts w:asciiTheme="minorHAnsi" w:hAnsiTheme="minorHAnsi"/>
          <w:sz w:val="22"/>
          <w:szCs w:val="22"/>
          <w:lang w:val="en-US" w:eastAsia="ko-KR"/>
        </w:rPr>
        <w:t>.</w:t>
      </w:r>
      <w:proofErr w:type="gramEnd"/>
      <w:r w:rsidR="003C20D7" w:rsidRPr="001720E8">
        <w:rPr>
          <w:rFonts w:asciiTheme="minorHAnsi" w:hAnsiTheme="minorHAnsi"/>
          <w:sz w:val="22"/>
          <w:szCs w:val="22"/>
          <w:lang w:val="en-US" w:eastAsia="ko-KR"/>
        </w:rPr>
        <w:t xml:space="preserve"> = agricu</w:t>
      </w:r>
      <w:r w:rsidR="00385722" w:rsidRPr="001720E8">
        <w:rPr>
          <w:rFonts w:asciiTheme="minorHAnsi" w:hAnsiTheme="minorHAnsi"/>
          <w:sz w:val="22"/>
          <w:szCs w:val="22"/>
          <w:lang w:val="en-US" w:eastAsia="ko-KR"/>
        </w:rPr>
        <w:t xml:space="preserve">lture, </w:t>
      </w:r>
      <w:proofErr w:type="spellStart"/>
      <w:r w:rsidR="00385722" w:rsidRPr="001720E8">
        <w:rPr>
          <w:rFonts w:asciiTheme="minorHAnsi" w:hAnsiTheme="minorHAnsi"/>
          <w:sz w:val="22"/>
          <w:szCs w:val="22"/>
          <w:lang w:val="en-US" w:eastAsia="ko-KR"/>
        </w:rPr>
        <w:t>Aquacult</w:t>
      </w:r>
      <w:proofErr w:type="spellEnd"/>
      <w:r w:rsidR="00385722" w:rsidRPr="001720E8">
        <w:rPr>
          <w:rFonts w:asciiTheme="minorHAnsi" w:hAnsiTheme="minorHAnsi"/>
          <w:sz w:val="22"/>
          <w:szCs w:val="22"/>
          <w:lang w:val="en-US" w:eastAsia="ko-KR"/>
        </w:rPr>
        <w:t xml:space="preserve">.= aquaculture); working scale (f); habitat (g); focus </w:t>
      </w:r>
      <w:r w:rsidR="00A104F6" w:rsidRPr="001720E8">
        <w:rPr>
          <w:rFonts w:asciiTheme="minorHAnsi" w:hAnsiTheme="minorHAnsi"/>
          <w:sz w:val="22"/>
          <w:szCs w:val="22"/>
          <w:lang w:val="en-US" w:eastAsia="ko-KR"/>
        </w:rPr>
        <w:t xml:space="preserve">of their work within the invasion pathway </w:t>
      </w:r>
      <w:r w:rsidR="00385722" w:rsidRPr="001720E8">
        <w:rPr>
          <w:rFonts w:asciiTheme="minorHAnsi" w:hAnsiTheme="minorHAnsi"/>
          <w:sz w:val="22"/>
          <w:szCs w:val="22"/>
          <w:lang w:val="en-US" w:eastAsia="ko-KR"/>
        </w:rPr>
        <w:t>(h).</w:t>
      </w:r>
    </w:p>
    <w:p w14:paraId="2926B3A6" w14:textId="07868512" w:rsidR="006738B8" w:rsidRPr="001720E8" w:rsidRDefault="006738B8" w:rsidP="005F2BA4">
      <w:pPr>
        <w:spacing w:line="276" w:lineRule="auto"/>
        <w:rPr>
          <w:rFonts w:asciiTheme="minorHAnsi" w:hAnsiTheme="minorHAnsi"/>
          <w:sz w:val="22"/>
          <w:szCs w:val="22"/>
          <w:lang w:val="en-US" w:eastAsia="ko-KR"/>
        </w:rPr>
      </w:pPr>
      <w:r w:rsidRPr="001720E8">
        <w:rPr>
          <w:rFonts w:asciiTheme="minorHAnsi" w:hAnsiTheme="minorHAnsi"/>
          <w:sz w:val="22"/>
          <w:szCs w:val="22"/>
          <w:lang w:val="en-US" w:eastAsia="ko-KR"/>
        </w:rPr>
        <w:t>Note that the percentages always add up to more than 100% because many people belong to more than one group</w:t>
      </w:r>
      <w:r w:rsidR="00385722" w:rsidRPr="001720E8">
        <w:rPr>
          <w:rFonts w:asciiTheme="minorHAnsi" w:hAnsiTheme="minorHAnsi"/>
          <w:sz w:val="22"/>
          <w:szCs w:val="22"/>
          <w:lang w:val="en-US" w:eastAsia="ko-KR"/>
        </w:rPr>
        <w:t>.</w:t>
      </w:r>
    </w:p>
    <w:p w14:paraId="6E597FFB" w14:textId="77777777" w:rsidR="001C1A67" w:rsidRPr="001720E8" w:rsidRDefault="001C1A67" w:rsidP="005F2BA4">
      <w:pPr>
        <w:spacing w:line="276" w:lineRule="auto"/>
        <w:rPr>
          <w:rFonts w:asciiTheme="minorHAnsi" w:hAnsiTheme="minorHAnsi"/>
          <w:b/>
          <w:bCs/>
          <w:sz w:val="22"/>
          <w:szCs w:val="22"/>
          <w:lang w:val="en-US"/>
        </w:rPr>
      </w:pPr>
    </w:p>
    <w:p w14:paraId="083E79B3" w14:textId="77777777" w:rsidR="00A4681B" w:rsidRPr="001720E8" w:rsidRDefault="00A4681B" w:rsidP="005F2BA4">
      <w:pPr>
        <w:spacing w:line="276" w:lineRule="auto"/>
        <w:rPr>
          <w:rFonts w:asciiTheme="minorHAnsi" w:eastAsia="Arial" w:hAnsiTheme="minorHAnsi" w:cs="Arial"/>
          <w:sz w:val="22"/>
          <w:szCs w:val="22"/>
        </w:rPr>
      </w:pPr>
    </w:p>
    <w:p w14:paraId="5D3C543A" w14:textId="23892F28" w:rsidR="004D1E30" w:rsidRPr="001720E8" w:rsidRDefault="004D1E30" w:rsidP="005F2BA4">
      <w:pPr>
        <w:spacing w:line="276" w:lineRule="auto"/>
        <w:rPr>
          <w:rFonts w:asciiTheme="minorHAnsi" w:eastAsia="Arial" w:hAnsiTheme="minorHAnsi" w:cs="Arial"/>
          <w:sz w:val="22"/>
          <w:szCs w:val="22"/>
        </w:rPr>
      </w:pPr>
    </w:p>
    <w:sectPr w:rsidR="004D1E30" w:rsidRPr="001720E8" w:rsidSect="004C672D">
      <w:pgSz w:w="11906" w:h="16838"/>
      <w:pgMar w:top="1440" w:right="1800" w:bottom="1440" w:left="1800" w:header="0" w:footer="720" w:gutter="0"/>
      <w:pgNumType w:start="1"/>
      <w:cols w:space="720"/>
      <w:formProt w:val="0"/>
      <w:docGrid w:linePitch="326"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5C88E" w14:textId="77777777" w:rsidR="00816FC1" w:rsidRDefault="00816FC1">
      <w:r>
        <w:separator/>
      </w:r>
    </w:p>
  </w:endnote>
  <w:endnote w:type="continuationSeparator" w:id="0">
    <w:p w14:paraId="3DCBAA8D" w14:textId="77777777" w:rsidR="00816FC1" w:rsidRDefault="0081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swiss"/>
    <w:pitch w:val="fixed"/>
    <w:sig w:usb0="E10002FF" w:usb1="4000FCFF" w:usb2="00000009" w:usb3="00000000" w:csb0="0000019F" w:csb1="00000000"/>
  </w:font>
  <w:font w:name="Helvetica">
    <w:panose1 w:val="00000000000000000000"/>
    <w:charset w:val="00"/>
    <w:family w:val="swiss"/>
    <w:pitch w:val="variable"/>
    <w:sig w:usb0="E00002FF" w:usb1="5000785B" w:usb2="00000000" w:usb3="00000000" w:csb0="0000019F" w:csb1="00000000"/>
  </w:font>
  <w:font w:name="맑은 고딕">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D1832" w14:textId="77777777" w:rsidR="00276695" w:rsidRDefault="002766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48DAA" w14:textId="77777777" w:rsidR="00276695" w:rsidRDefault="00276695">
    <w:pPr>
      <w:jc w:val="right"/>
    </w:pPr>
    <w:r>
      <w:fldChar w:fldCharType="begin"/>
    </w:r>
    <w:r>
      <w:instrText>PAGE</w:instrText>
    </w:r>
    <w:r>
      <w:fldChar w:fldCharType="separate"/>
    </w:r>
    <w:r w:rsidR="004D2825">
      <w:rPr>
        <w:noProof/>
      </w:rPr>
      <w:t>1</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F0C8" w14:textId="77777777" w:rsidR="00276695" w:rsidRDefault="002766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5F6C5" w14:textId="77777777" w:rsidR="00816FC1" w:rsidRDefault="00816FC1">
      <w:r>
        <w:separator/>
      </w:r>
    </w:p>
  </w:footnote>
  <w:footnote w:type="continuationSeparator" w:id="0">
    <w:p w14:paraId="72F47D32" w14:textId="77777777" w:rsidR="00816FC1" w:rsidRDefault="00816F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34FD0" w14:textId="77777777" w:rsidR="00276695" w:rsidRDefault="0027669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FBDEF" w14:textId="77777777" w:rsidR="00276695" w:rsidRDefault="0027669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C32B6" w14:textId="77777777" w:rsidR="00276695" w:rsidRDefault="0027669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4465E"/>
    <w:multiLevelType w:val="multilevel"/>
    <w:tmpl w:val="78F25002"/>
    <w:lvl w:ilvl="0">
      <w:start w:val="1"/>
      <w:numFmt w:val="bullet"/>
      <w:lvlText w:val="▪"/>
      <w:lvlJc w:val="left"/>
      <w:pPr>
        <w:ind w:left="720" w:firstLine="360"/>
      </w:pPr>
      <w:rPr>
        <w:rFonts w:ascii="Arial" w:hAnsi="Arial" w:cs="Arial" w:hint="default"/>
        <w:sz w:val="20"/>
        <w:szCs w:val="20"/>
      </w:rPr>
    </w:lvl>
    <w:lvl w:ilvl="1">
      <w:start w:val="1"/>
      <w:numFmt w:val="bullet"/>
      <w:lvlText w:val="▪"/>
      <w:lvlJc w:val="left"/>
      <w:pPr>
        <w:ind w:left="1440" w:firstLine="1080"/>
      </w:pPr>
      <w:rPr>
        <w:rFonts w:ascii="Arial" w:hAnsi="Arial" w:cs="Arial" w:hint="default"/>
        <w:sz w:val="20"/>
        <w:szCs w:val="20"/>
      </w:rPr>
    </w:lvl>
    <w:lvl w:ilvl="2">
      <w:start w:val="1"/>
      <w:numFmt w:val="bullet"/>
      <w:lvlText w:val="▪"/>
      <w:lvlJc w:val="left"/>
      <w:pPr>
        <w:ind w:left="2160" w:firstLine="1800"/>
      </w:pPr>
      <w:rPr>
        <w:rFonts w:ascii="Arial" w:hAnsi="Arial" w:cs="Arial" w:hint="default"/>
        <w:sz w:val="20"/>
        <w:szCs w:val="20"/>
      </w:rPr>
    </w:lvl>
    <w:lvl w:ilvl="3">
      <w:start w:val="1"/>
      <w:numFmt w:val="bullet"/>
      <w:lvlText w:val="▪"/>
      <w:lvlJc w:val="left"/>
      <w:pPr>
        <w:ind w:left="2880" w:firstLine="2520"/>
      </w:pPr>
      <w:rPr>
        <w:rFonts w:ascii="Arial" w:hAnsi="Arial" w:cs="Arial" w:hint="default"/>
        <w:sz w:val="20"/>
        <w:szCs w:val="20"/>
      </w:rPr>
    </w:lvl>
    <w:lvl w:ilvl="4">
      <w:start w:val="1"/>
      <w:numFmt w:val="bullet"/>
      <w:lvlText w:val="▪"/>
      <w:lvlJc w:val="left"/>
      <w:pPr>
        <w:ind w:left="3600" w:firstLine="3240"/>
      </w:pPr>
      <w:rPr>
        <w:rFonts w:ascii="Arial" w:hAnsi="Arial" w:cs="Arial" w:hint="default"/>
        <w:sz w:val="20"/>
        <w:szCs w:val="20"/>
      </w:rPr>
    </w:lvl>
    <w:lvl w:ilvl="5">
      <w:start w:val="1"/>
      <w:numFmt w:val="bullet"/>
      <w:lvlText w:val="▪"/>
      <w:lvlJc w:val="left"/>
      <w:pPr>
        <w:ind w:left="4320" w:firstLine="3960"/>
      </w:pPr>
      <w:rPr>
        <w:rFonts w:ascii="Arial" w:hAnsi="Arial" w:cs="Arial" w:hint="default"/>
        <w:sz w:val="20"/>
        <w:szCs w:val="20"/>
      </w:rPr>
    </w:lvl>
    <w:lvl w:ilvl="6">
      <w:start w:val="1"/>
      <w:numFmt w:val="bullet"/>
      <w:lvlText w:val="▪"/>
      <w:lvlJc w:val="left"/>
      <w:pPr>
        <w:ind w:left="5040" w:firstLine="4680"/>
      </w:pPr>
      <w:rPr>
        <w:rFonts w:ascii="Arial" w:hAnsi="Arial" w:cs="Arial" w:hint="default"/>
        <w:sz w:val="20"/>
        <w:szCs w:val="20"/>
      </w:rPr>
    </w:lvl>
    <w:lvl w:ilvl="7">
      <w:start w:val="1"/>
      <w:numFmt w:val="bullet"/>
      <w:lvlText w:val="▪"/>
      <w:lvlJc w:val="left"/>
      <w:pPr>
        <w:ind w:left="5760" w:firstLine="5400"/>
      </w:pPr>
      <w:rPr>
        <w:rFonts w:ascii="Arial" w:hAnsi="Arial" w:cs="Arial" w:hint="default"/>
        <w:sz w:val="20"/>
        <w:szCs w:val="20"/>
      </w:rPr>
    </w:lvl>
    <w:lvl w:ilvl="8">
      <w:start w:val="1"/>
      <w:numFmt w:val="bullet"/>
      <w:lvlText w:val="▪"/>
      <w:lvlJc w:val="left"/>
      <w:pPr>
        <w:ind w:left="6480" w:firstLine="6120"/>
      </w:pPr>
      <w:rPr>
        <w:rFonts w:ascii="Arial" w:hAnsi="Arial" w:cs="Arial" w:hint="default"/>
        <w:sz w:val="20"/>
        <w:szCs w:val="20"/>
      </w:rPr>
    </w:lvl>
  </w:abstractNum>
  <w:abstractNum w:abstractNumId="1">
    <w:nsid w:val="190348F4"/>
    <w:multiLevelType w:val="multilevel"/>
    <w:tmpl w:val="1EF292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2E4CCF"/>
    <w:multiLevelType w:val="hybridMultilevel"/>
    <w:tmpl w:val="C84CC51A"/>
    <w:lvl w:ilvl="0" w:tplc="920A32D0">
      <w:start w:val="1"/>
      <w:numFmt w:val="decimal"/>
      <w:lvlText w:val="%1."/>
      <w:lvlJc w:val="left"/>
      <w:pPr>
        <w:ind w:left="720" w:hanging="360"/>
      </w:pPr>
      <w:rPr>
        <w:rFonts w:asciiTheme="minorHAnsi" w:hAnsi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FE60D6"/>
    <w:multiLevelType w:val="multilevel"/>
    <w:tmpl w:val="99CEEE4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5F8A7914"/>
    <w:multiLevelType w:val="hybridMultilevel"/>
    <w:tmpl w:val="598CD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hideGrammaticalErrors/>
  <w:activeWritingStyle w:appName="MSWord" w:lang="en-GB" w:vendorID="64" w:dllVersion="0" w:nlCheck="1" w:checkStyle="0"/>
  <w:activeWritingStyle w:appName="MSWord" w:lang="it-IT" w:vendorID="64" w:dllVersion="0" w:nlCheck="1" w:checkStyle="0"/>
  <w:activeWritingStyle w:appName="MSWord" w:lang="nl-NL" w:vendorID="64" w:dllVersion="0" w:nlCheck="1" w:checkStyle="0"/>
  <w:activeWritingStyle w:appName="MSWord" w:lang="en-AU"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6" w:nlCheck="1" w:checkStyle="1"/>
  <w:activeWritingStyle w:appName="MSWord" w:lang="en-AU" w:vendorID="64" w:dllVersion="6" w:nlCheck="1" w:checkStyle="1"/>
  <w:activeWritingStyle w:appName="MSWord" w:lang="es-ES" w:vendorID="64" w:dllVersion="4096" w:nlCheck="1" w:checkStyle="0"/>
  <w:activeWritingStyle w:appName="MSWord" w:lang="nb-NO" w:vendorID="64" w:dllVersion="0" w:nlCheck="1" w:checkStyle="0"/>
  <w:activeWritingStyle w:appName="MSWord" w:lang="da-DK" w:vendorID="64" w:dllVersion="0" w:nlCheck="1" w:checkStyle="0"/>
  <w:activeWritingStyle w:appName="MSWord" w:lang="it-IT" w:vendorID="64" w:dllVersion="4096" w:nlCheck="1" w:checkStyle="0"/>
  <w:activeWritingStyle w:appName="MSWord" w:lang="en-US" w:vendorID="64" w:dllVersion="6" w:nlCheck="1" w:checkStyle="1"/>
  <w:activeWritingStyle w:appName="MSWord" w:lang="es-AR" w:vendorID="64" w:dllVersion="6" w:nlCheck="1" w:checkStyle="1"/>
  <w:activeWritingStyle w:appName="MSWord" w:lang="nl-NL" w:vendorID="64" w:dllVersion="4096" w:nlCheck="1" w:checkStyle="0"/>
  <w:activeWritingStyle w:appName="MSWord" w:lang="en-GB" w:vendorID="2" w:dllVersion="6" w:checkStyle="0"/>
  <w:activeWritingStyle w:appName="MSWord" w:lang="nl-NL" w:vendorID="1" w:dllVersion="512" w:checkStyle="1"/>
  <w:activeWritingStyle w:appName="MSWord" w:lang="it-IT" w:vendorID="3" w:dllVersion="517" w:checkStyle="1"/>
  <w:proofState w:spelling="clean" w:grammar="clean"/>
  <w:defaultTabStop w:val="720"/>
  <w:hyphenationZone w:val="425"/>
  <w:drawingGridHorizontalSpacing w:val="108"/>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1006&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ps50f22dk29ddoezxpp5e9xtzrzfrdeztte0&quot;&gt;Ina&lt;record-ids&gt;&lt;item&gt;403&lt;/item&gt;&lt;item&gt;836&lt;/item&gt;&lt;item&gt;877&lt;/item&gt;&lt;item&gt;898&lt;/item&gt;&lt;item&gt;904&lt;/item&gt;&lt;item&gt;906&lt;/item&gt;&lt;item&gt;918&lt;/item&gt;&lt;item&gt;920&lt;/item&gt;&lt;item&gt;921&lt;/item&gt;&lt;item&gt;922&lt;/item&gt;&lt;item&gt;923&lt;/item&gt;&lt;item&gt;924&lt;/item&gt;&lt;item&gt;926&lt;/item&gt;&lt;item&gt;929&lt;/item&gt;&lt;item&gt;930&lt;/item&gt;&lt;item&gt;931&lt;/item&gt;&lt;item&gt;948&lt;/item&gt;&lt;item&gt;967&lt;/item&gt;&lt;item&gt;969&lt;/item&gt;&lt;/record-ids&gt;&lt;/item&gt;&lt;/Libraries&gt;"/>
  </w:docVars>
  <w:rsids>
    <w:rsidRoot w:val="00573143"/>
    <w:rsid w:val="0000010B"/>
    <w:rsid w:val="0000062E"/>
    <w:rsid w:val="00001812"/>
    <w:rsid w:val="000046BD"/>
    <w:rsid w:val="00006F53"/>
    <w:rsid w:val="00010B76"/>
    <w:rsid w:val="00012E0C"/>
    <w:rsid w:val="00013882"/>
    <w:rsid w:val="0001794F"/>
    <w:rsid w:val="00021A6C"/>
    <w:rsid w:val="000263F2"/>
    <w:rsid w:val="0002646B"/>
    <w:rsid w:val="000266F6"/>
    <w:rsid w:val="00037896"/>
    <w:rsid w:val="00040147"/>
    <w:rsid w:val="00040417"/>
    <w:rsid w:val="0004075D"/>
    <w:rsid w:val="00042BAA"/>
    <w:rsid w:val="00043BD8"/>
    <w:rsid w:val="00044797"/>
    <w:rsid w:val="000523D4"/>
    <w:rsid w:val="00052626"/>
    <w:rsid w:val="000611E2"/>
    <w:rsid w:val="00064588"/>
    <w:rsid w:val="00066EB0"/>
    <w:rsid w:val="0006786C"/>
    <w:rsid w:val="0007079F"/>
    <w:rsid w:val="000713F5"/>
    <w:rsid w:val="0007249F"/>
    <w:rsid w:val="000731C7"/>
    <w:rsid w:val="000769F2"/>
    <w:rsid w:val="00077435"/>
    <w:rsid w:val="0008027F"/>
    <w:rsid w:val="00084CC4"/>
    <w:rsid w:val="00085BDB"/>
    <w:rsid w:val="00087153"/>
    <w:rsid w:val="000923F4"/>
    <w:rsid w:val="0009419E"/>
    <w:rsid w:val="00095525"/>
    <w:rsid w:val="000979C2"/>
    <w:rsid w:val="000B1517"/>
    <w:rsid w:val="000B2962"/>
    <w:rsid w:val="000B2A32"/>
    <w:rsid w:val="000B7556"/>
    <w:rsid w:val="000B7AF2"/>
    <w:rsid w:val="000C17DA"/>
    <w:rsid w:val="000C1E49"/>
    <w:rsid w:val="000C25B2"/>
    <w:rsid w:val="000C2D26"/>
    <w:rsid w:val="000C4B77"/>
    <w:rsid w:val="000C6AF4"/>
    <w:rsid w:val="000D05B1"/>
    <w:rsid w:val="000D0B45"/>
    <w:rsid w:val="000D16BB"/>
    <w:rsid w:val="000D23A3"/>
    <w:rsid w:val="000D314E"/>
    <w:rsid w:val="000D574B"/>
    <w:rsid w:val="000D6BC9"/>
    <w:rsid w:val="000D758C"/>
    <w:rsid w:val="000E0B1B"/>
    <w:rsid w:val="000E29B4"/>
    <w:rsid w:val="000E4E2C"/>
    <w:rsid w:val="000F08BF"/>
    <w:rsid w:val="000F2528"/>
    <w:rsid w:val="000F271F"/>
    <w:rsid w:val="000F2D97"/>
    <w:rsid w:val="000F303E"/>
    <w:rsid w:val="000F45F8"/>
    <w:rsid w:val="000F4CF4"/>
    <w:rsid w:val="000F628E"/>
    <w:rsid w:val="000F6ECE"/>
    <w:rsid w:val="00100102"/>
    <w:rsid w:val="00100E42"/>
    <w:rsid w:val="00100FCB"/>
    <w:rsid w:val="00103057"/>
    <w:rsid w:val="00103BE8"/>
    <w:rsid w:val="001069F3"/>
    <w:rsid w:val="00106ADD"/>
    <w:rsid w:val="00106F4D"/>
    <w:rsid w:val="0010789C"/>
    <w:rsid w:val="00111E80"/>
    <w:rsid w:val="00112296"/>
    <w:rsid w:val="001130E0"/>
    <w:rsid w:val="00116571"/>
    <w:rsid w:val="001201E0"/>
    <w:rsid w:val="001203FD"/>
    <w:rsid w:val="00122A95"/>
    <w:rsid w:val="00122EE0"/>
    <w:rsid w:val="00126185"/>
    <w:rsid w:val="00130CAF"/>
    <w:rsid w:val="00131ADF"/>
    <w:rsid w:val="00134A08"/>
    <w:rsid w:val="001374AD"/>
    <w:rsid w:val="001432A3"/>
    <w:rsid w:val="00143525"/>
    <w:rsid w:val="00146F62"/>
    <w:rsid w:val="00151E0C"/>
    <w:rsid w:val="00152771"/>
    <w:rsid w:val="00152ADA"/>
    <w:rsid w:val="00153B55"/>
    <w:rsid w:val="00154388"/>
    <w:rsid w:val="0015556F"/>
    <w:rsid w:val="00163C66"/>
    <w:rsid w:val="001720E8"/>
    <w:rsid w:val="0017359F"/>
    <w:rsid w:val="0017566F"/>
    <w:rsid w:val="0017735E"/>
    <w:rsid w:val="00180088"/>
    <w:rsid w:val="001800D6"/>
    <w:rsid w:val="00186F7F"/>
    <w:rsid w:val="001909BB"/>
    <w:rsid w:val="00193D43"/>
    <w:rsid w:val="0019457C"/>
    <w:rsid w:val="00194A65"/>
    <w:rsid w:val="00195AB6"/>
    <w:rsid w:val="0019673D"/>
    <w:rsid w:val="00197A2F"/>
    <w:rsid w:val="001A3128"/>
    <w:rsid w:val="001A6060"/>
    <w:rsid w:val="001A627D"/>
    <w:rsid w:val="001B3E61"/>
    <w:rsid w:val="001B443F"/>
    <w:rsid w:val="001B4CC0"/>
    <w:rsid w:val="001B6A17"/>
    <w:rsid w:val="001B7E2D"/>
    <w:rsid w:val="001C1A67"/>
    <w:rsid w:val="001C39D1"/>
    <w:rsid w:val="001C6566"/>
    <w:rsid w:val="001D1955"/>
    <w:rsid w:val="001D374E"/>
    <w:rsid w:val="001D4D01"/>
    <w:rsid w:val="001D568D"/>
    <w:rsid w:val="001D5FDE"/>
    <w:rsid w:val="001D78BB"/>
    <w:rsid w:val="001E1C45"/>
    <w:rsid w:val="001E4A9D"/>
    <w:rsid w:val="001E5A2C"/>
    <w:rsid w:val="001E6703"/>
    <w:rsid w:val="001F179E"/>
    <w:rsid w:val="001F720A"/>
    <w:rsid w:val="00203B89"/>
    <w:rsid w:val="002045EA"/>
    <w:rsid w:val="00205D8B"/>
    <w:rsid w:val="002069B9"/>
    <w:rsid w:val="00206D04"/>
    <w:rsid w:val="0020759B"/>
    <w:rsid w:val="00214023"/>
    <w:rsid w:val="00216AA7"/>
    <w:rsid w:val="00222177"/>
    <w:rsid w:val="00231D7C"/>
    <w:rsid w:val="0023568F"/>
    <w:rsid w:val="0024031A"/>
    <w:rsid w:val="00241716"/>
    <w:rsid w:val="00243CB2"/>
    <w:rsid w:val="00244978"/>
    <w:rsid w:val="00246ABE"/>
    <w:rsid w:val="00255FEB"/>
    <w:rsid w:val="00256BFE"/>
    <w:rsid w:val="002576BD"/>
    <w:rsid w:val="00261DF0"/>
    <w:rsid w:val="00262B3A"/>
    <w:rsid w:val="002663B2"/>
    <w:rsid w:val="00266490"/>
    <w:rsid w:val="002665F6"/>
    <w:rsid w:val="00267C4A"/>
    <w:rsid w:val="00276695"/>
    <w:rsid w:val="00277375"/>
    <w:rsid w:val="00277446"/>
    <w:rsid w:val="00277BB6"/>
    <w:rsid w:val="00281194"/>
    <w:rsid w:val="0028179E"/>
    <w:rsid w:val="00283925"/>
    <w:rsid w:val="002861F1"/>
    <w:rsid w:val="00286F82"/>
    <w:rsid w:val="002874B2"/>
    <w:rsid w:val="00291558"/>
    <w:rsid w:val="0029377D"/>
    <w:rsid w:val="00294116"/>
    <w:rsid w:val="00297236"/>
    <w:rsid w:val="00297BCA"/>
    <w:rsid w:val="002A1C3D"/>
    <w:rsid w:val="002A26D3"/>
    <w:rsid w:val="002A4E0E"/>
    <w:rsid w:val="002A5DF7"/>
    <w:rsid w:val="002A77EC"/>
    <w:rsid w:val="002B3725"/>
    <w:rsid w:val="002B462A"/>
    <w:rsid w:val="002B48E8"/>
    <w:rsid w:val="002B5667"/>
    <w:rsid w:val="002B58CD"/>
    <w:rsid w:val="002B7F71"/>
    <w:rsid w:val="002C10C4"/>
    <w:rsid w:val="002C3260"/>
    <w:rsid w:val="002C39E9"/>
    <w:rsid w:val="002C407F"/>
    <w:rsid w:val="002C4892"/>
    <w:rsid w:val="002C4D78"/>
    <w:rsid w:val="002C5280"/>
    <w:rsid w:val="002C7C16"/>
    <w:rsid w:val="002D610C"/>
    <w:rsid w:val="002D70D9"/>
    <w:rsid w:val="002D7F09"/>
    <w:rsid w:val="002E276C"/>
    <w:rsid w:val="002E2E67"/>
    <w:rsid w:val="002E3EF9"/>
    <w:rsid w:val="002F35A3"/>
    <w:rsid w:val="002F62A2"/>
    <w:rsid w:val="002F64A6"/>
    <w:rsid w:val="002F7067"/>
    <w:rsid w:val="00301B86"/>
    <w:rsid w:val="00302AF4"/>
    <w:rsid w:val="00305879"/>
    <w:rsid w:val="003079DE"/>
    <w:rsid w:val="00310BF6"/>
    <w:rsid w:val="00322531"/>
    <w:rsid w:val="00324E52"/>
    <w:rsid w:val="00326EC5"/>
    <w:rsid w:val="00334174"/>
    <w:rsid w:val="00337D43"/>
    <w:rsid w:val="00341403"/>
    <w:rsid w:val="00342AA7"/>
    <w:rsid w:val="00342EE0"/>
    <w:rsid w:val="0034597F"/>
    <w:rsid w:val="00345A52"/>
    <w:rsid w:val="0035041F"/>
    <w:rsid w:val="00351C51"/>
    <w:rsid w:val="0035401E"/>
    <w:rsid w:val="00354A81"/>
    <w:rsid w:val="003557AC"/>
    <w:rsid w:val="003559ED"/>
    <w:rsid w:val="00363643"/>
    <w:rsid w:val="00364F0D"/>
    <w:rsid w:val="00367270"/>
    <w:rsid w:val="0036784C"/>
    <w:rsid w:val="00370605"/>
    <w:rsid w:val="00375FBB"/>
    <w:rsid w:val="00377971"/>
    <w:rsid w:val="00377D27"/>
    <w:rsid w:val="00380E10"/>
    <w:rsid w:val="003835AB"/>
    <w:rsid w:val="00385722"/>
    <w:rsid w:val="0038612A"/>
    <w:rsid w:val="003900EE"/>
    <w:rsid w:val="00390B97"/>
    <w:rsid w:val="00392C7A"/>
    <w:rsid w:val="00393942"/>
    <w:rsid w:val="00395E87"/>
    <w:rsid w:val="003A046A"/>
    <w:rsid w:val="003A5CA2"/>
    <w:rsid w:val="003A7F5C"/>
    <w:rsid w:val="003B0056"/>
    <w:rsid w:val="003B1538"/>
    <w:rsid w:val="003B2074"/>
    <w:rsid w:val="003B2F55"/>
    <w:rsid w:val="003B44E6"/>
    <w:rsid w:val="003B58FC"/>
    <w:rsid w:val="003C0077"/>
    <w:rsid w:val="003C085F"/>
    <w:rsid w:val="003C20D7"/>
    <w:rsid w:val="003C26E4"/>
    <w:rsid w:val="003C4B73"/>
    <w:rsid w:val="003C7936"/>
    <w:rsid w:val="003D095C"/>
    <w:rsid w:val="003D2CBC"/>
    <w:rsid w:val="003D2DCE"/>
    <w:rsid w:val="003D46BC"/>
    <w:rsid w:val="003D472B"/>
    <w:rsid w:val="003D47BA"/>
    <w:rsid w:val="003D66C2"/>
    <w:rsid w:val="003D7CBF"/>
    <w:rsid w:val="003E17C3"/>
    <w:rsid w:val="003E2E3E"/>
    <w:rsid w:val="003E34DC"/>
    <w:rsid w:val="003E40FA"/>
    <w:rsid w:val="003E61A1"/>
    <w:rsid w:val="003E7551"/>
    <w:rsid w:val="003E7EFF"/>
    <w:rsid w:val="003F0E05"/>
    <w:rsid w:val="003F0F0F"/>
    <w:rsid w:val="003F2C75"/>
    <w:rsid w:val="003F4181"/>
    <w:rsid w:val="003F6D9F"/>
    <w:rsid w:val="00401FE1"/>
    <w:rsid w:val="00402B3A"/>
    <w:rsid w:val="00405B9A"/>
    <w:rsid w:val="00407F51"/>
    <w:rsid w:val="00412469"/>
    <w:rsid w:val="00412E21"/>
    <w:rsid w:val="00413CDD"/>
    <w:rsid w:val="00414B02"/>
    <w:rsid w:val="0041690C"/>
    <w:rsid w:val="004223BD"/>
    <w:rsid w:val="00422988"/>
    <w:rsid w:val="0042421C"/>
    <w:rsid w:val="00424C39"/>
    <w:rsid w:val="00425FB0"/>
    <w:rsid w:val="00426F0A"/>
    <w:rsid w:val="00427CCB"/>
    <w:rsid w:val="00430737"/>
    <w:rsid w:val="00432474"/>
    <w:rsid w:val="00432EB8"/>
    <w:rsid w:val="00433616"/>
    <w:rsid w:val="0043626A"/>
    <w:rsid w:val="0044127F"/>
    <w:rsid w:val="00443523"/>
    <w:rsid w:val="004524B2"/>
    <w:rsid w:val="004530A8"/>
    <w:rsid w:val="0045597D"/>
    <w:rsid w:val="00456EAA"/>
    <w:rsid w:val="00457C40"/>
    <w:rsid w:val="00457E58"/>
    <w:rsid w:val="004614FB"/>
    <w:rsid w:val="00461866"/>
    <w:rsid w:val="00470768"/>
    <w:rsid w:val="00471FC5"/>
    <w:rsid w:val="00472957"/>
    <w:rsid w:val="00484C8D"/>
    <w:rsid w:val="004864A4"/>
    <w:rsid w:val="004901D4"/>
    <w:rsid w:val="00495F0C"/>
    <w:rsid w:val="004960E1"/>
    <w:rsid w:val="00497A6D"/>
    <w:rsid w:val="004A3C1C"/>
    <w:rsid w:val="004A6CAA"/>
    <w:rsid w:val="004B6CD9"/>
    <w:rsid w:val="004C019D"/>
    <w:rsid w:val="004C431A"/>
    <w:rsid w:val="004C44C9"/>
    <w:rsid w:val="004C672D"/>
    <w:rsid w:val="004D0DC5"/>
    <w:rsid w:val="004D0FA7"/>
    <w:rsid w:val="004D1E30"/>
    <w:rsid w:val="004D2825"/>
    <w:rsid w:val="004D313A"/>
    <w:rsid w:val="004D5AAB"/>
    <w:rsid w:val="004D7597"/>
    <w:rsid w:val="004E6DC5"/>
    <w:rsid w:val="004E6E74"/>
    <w:rsid w:val="004E79E0"/>
    <w:rsid w:val="004F2363"/>
    <w:rsid w:val="004F57EB"/>
    <w:rsid w:val="004F6146"/>
    <w:rsid w:val="004F7150"/>
    <w:rsid w:val="004F7D6C"/>
    <w:rsid w:val="00501813"/>
    <w:rsid w:val="00504764"/>
    <w:rsid w:val="0050543A"/>
    <w:rsid w:val="00506DB1"/>
    <w:rsid w:val="0051252F"/>
    <w:rsid w:val="00513D6D"/>
    <w:rsid w:val="005200A9"/>
    <w:rsid w:val="00523475"/>
    <w:rsid w:val="005305EE"/>
    <w:rsid w:val="00533907"/>
    <w:rsid w:val="005421E6"/>
    <w:rsid w:val="00544AAA"/>
    <w:rsid w:val="00545057"/>
    <w:rsid w:val="005509A9"/>
    <w:rsid w:val="005536B2"/>
    <w:rsid w:val="0055533A"/>
    <w:rsid w:val="005567F9"/>
    <w:rsid w:val="00557D17"/>
    <w:rsid w:val="005605B4"/>
    <w:rsid w:val="00560BD0"/>
    <w:rsid w:val="00561AC4"/>
    <w:rsid w:val="00561D01"/>
    <w:rsid w:val="00566DBF"/>
    <w:rsid w:val="00567D6B"/>
    <w:rsid w:val="00572709"/>
    <w:rsid w:val="00573143"/>
    <w:rsid w:val="00577022"/>
    <w:rsid w:val="00581EA7"/>
    <w:rsid w:val="00585BB2"/>
    <w:rsid w:val="005937F9"/>
    <w:rsid w:val="00594A39"/>
    <w:rsid w:val="00594B85"/>
    <w:rsid w:val="00595184"/>
    <w:rsid w:val="005A28A7"/>
    <w:rsid w:val="005A3239"/>
    <w:rsid w:val="005A533C"/>
    <w:rsid w:val="005A6BF6"/>
    <w:rsid w:val="005B0797"/>
    <w:rsid w:val="005B104D"/>
    <w:rsid w:val="005B3D46"/>
    <w:rsid w:val="005B7877"/>
    <w:rsid w:val="005B7AAE"/>
    <w:rsid w:val="005C3F7A"/>
    <w:rsid w:val="005C5F10"/>
    <w:rsid w:val="005C6EB1"/>
    <w:rsid w:val="005D0860"/>
    <w:rsid w:val="005D2AF6"/>
    <w:rsid w:val="005D79D8"/>
    <w:rsid w:val="005D7C37"/>
    <w:rsid w:val="005E05A6"/>
    <w:rsid w:val="005E2681"/>
    <w:rsid w:val="005E2AF8"/>
    <w:rsid w:val="005E4E5A"/>
    <w:rsid w:val="005E63C5"/>
    <w:rsid w:val="005E66A3"/>
    <w:rsid w:val="005F23A9"/>
    <w:rsid w:val="005F25B9"/>
    <w:rsid w:val="005F2BA4"/>
    <w:rsid w:val="005F39F0"/>
    <w:rsid w:val="00600796"/>
    <w:rsid w:val="00602D6E"/>
    <w:rsid w:val="0060459E"/>
    <w:rsid w:val="0060598B"/>
    <w:rsid w:val="00614CA5"/>
    <w:rsid w:val="00615414"/>
    <w:rsid w:val="0062145B"/>
    <w:rsid w:val="00622B3F"/>
    <w:rsid w:val="006262BD"/>
    <w:rsid w:val="00630AB2"/>
    <w:rsid w:val="00631164"/>
    <w:rsid w:val="00632B50"/>
    <w:rsid w:val="00633112"/>
    <w:rsid w:val="00637FBD"/>
    <w:rsid w:val="00640735"/>
    <w:rsid w:val="00645E9A"/>
    <w:rsid w:val="006468C7"/>
    <w:rsid w:val="00650606"/>
    <w:rsid w:val="00653F04"/>
    <w:rsid w:val="00654D1C"/>
    <w:rsid w:val="00664A8E"/>
    <w:rsid w:val="00664E9F"/>
    <w:rsid w:val="006662EE"/>
    <w:rsid w:val="00666EA8"/>
    <w:rsid w:val="00667E94"/>
    <w:rsid w:val="00672919"/>
    <w:rsid w:val="006738B8"/>
    <w:rsid w:val="006805CF"/>
    <w:rsid w:val="0068362C"/>
    <w:rsid w:val="00684490"/>
    <w:rsid w:val="0068482C"/>
    <w:rsid w:val="00686B28"/>
    <w:rsid w:val="006918C5"/>
    <w:rsid w:val="006941BE"/>
    <w:rsid w:val="006946B2"/>
    <w:rsid w:val="006A10F6"/>
    <w:rsid w:val="006A493E"/>
    <w:rsid w:val="006A49CF"/>
    <w:rsid w:val="006A4F61"/>
    <w:rsid w:val="006A7ADD"/>
    <w:rsid w:val="006B0A62"/>
    <w:rsid w:val="006B5DDC"/>
    <w:rsid w:val="006B7C49"/>
    <w:rsid w:val="006C2389"/>
    <w:rsid w:val="006C3D9F"/>
    <w:rsid w:val="006C600F"/>
    <w:rsid w:val="006C64B3"/>
    <w:rsid w:val="006C772F"/>
    <w:rsid w:val="006D44B9"/>
    <w:rsid w:val="006D4A48"/>
    <w:rsid w:val="006D4E83"/>
    <w:rsid w:val="006D7142"/>
    <w:rsid w:val="006E19F6"/>
    <w:rsid w:val="006E35F1"/>
    <w:rsid w:val="006E3E7E"/>
    <w:rsid w:val="006F1935"/>
    <w:rsid w:val="006F3442"/>
    <w:rsid w:val="006F38EA"/>
    <w:rsid w:val="006F47BA"/>
    <w:rsid w:val="0070317D"/>
    <w:rsid w:val="00703D1C"/>
    <w:rsid w:val="00704786"/>
    <w:rsid w:val="0070486B"/>
    <w:rsid w:val="00705524"/>
    <w:rsid w:val="00707F78"/>
    <w:rsid w:val="00711907"/>
    <w:rsid w:val="00715F51"/>
    <w:rsid w:val="0071784E"/>
    <w:rsid w:val="007210F7"/>
    <w:rsid w:val="007225CD"/>
    <w:rsid w:val="007354DF"/>
    <w:rsid w:val="007416C7"/>
    <w:rsid w:val="00743D31"/>
    <w:rsid w:val="00747EEA"/>
    <w:rsid w:val="007552A7"/>
    <w:rsid w:val="00755EC1"/>
    <w:rsid w:val="00761531"/>
    <w:rsid w:val="00761DDF"/>
    <w:rsid w:val="00764D2F"/>
    <w:rsid w:val="0077183B"/>
    <w:rsid w:val="007764E0"/>
    <w:rsid w:val="0077768C"/>
    <w:rsid w:val="007818F3"/>
    <w:rsid w:val="0078243B"/>
    <w:rsid w:val="007839BB"/>
    <w:rsid w:val="007865BA"/>
    <w:rsid w:val="00786DE5"/>
    <w:rsid w:val="007875F4"/>
    <w:rsid w:val="00787ADA"/>
    <w:rsid w:val="007A151E"/>
    <w:rsid w:val="007A305C"/>
    <w:rsid w:val="007A4229"/>
    <w:rsid w:val="007A5A90"/>
    <w:rsid w:val="007A6C4A"/>
    <w:rsid w:val="007A7AD9"/>
    <w:rsid w:val="007B0A70"/>
    <w:rsid w:val="007B4108"/>
    <w:rsid w:val="007B51DE"/>
    <w:rsid w:val="007B5D8C"/>
    <w:rsid w:val="007C0A69"/>
    <w:rsid w:val="007C0E9C"/>
    <w:rsid w:val="007C0F87"/>
    <w:rsid w:val="007C18FC"/>
    <w:rsid w:val="007C1963"/>
    <w:rsid w:val="007C26C5"/>
    <w:rsid w:val="007C2D8D"/>
    <w:rsid w:val="007C4D30"/>
    <w:rsid w:val="007C6610"/>
    <w:rsid w:val="007D36F2"/>
    <w:rsid w:val="007D6899"/>
    <w:rsid w:val="007D7EDC"/>
    <w:rsid w:val="007D7EFA"/>
    <w:rsid w:val="007E5680"/>
    <w:rsid w:val="007F05A0"/>
    <w:rsid w:val="007F0BC5"/>
    <w:rsid w:val="007F192A"/>
    <w:rsid w:val="007F26F2"/>
    <w:rsid w:val="007F31AA"/>
    <w:rsid w:val="007F3870"/>
    <w:rsid w:val="007F57AD"/>
    <w:rsid w:val="00800194"/>
    <w:rsid w:val="00802575"/>
    <w:rsid w:val="00803A27"/>
    <w:rsid w:val="00803C3E"/>
    <w:rsid w:val="0081382E"/>
    <w:rsid w:val="00816A18"/>
    <w:rsid w:val="00816FC1"/>
    <w:rsid w:val="0082257A"/>
    <w:rsid w:val="008229EA"/>
    <w:rsid w:val="00822AB2"/>
    <w:rsid w:val="00825DB0"/>
    <w:rsid w:val="0083088F"/>
    <w:rsid w:val="0083362E"/>
    <w:rsid w:val="00835E38"/>
    <w:rsid w:val="008366A4"/>
    <w:rsid w:val="00843DC6"/>
    <w:rsid w:val="00844B29"/>
    <w:rsid w:val="00846946"/>
    <w:rsid w:val="00847BAC"/>
    <w:rsid w:val="00847E12"/>
    <w:rsid w:val="00856933"/>
    <w:rsid w:val="008600D1"/>
    <w:rsid w:val="0086043C"/>
    <w:rsid w:val="00860BA8"/>
    <w:rsid w:val="00861086"/>
    <w:rsid w:val="00870119"/>
    <w:rsid w:val="00873D75"/>
    <w:rsid w:val="0087600F"/>
    <w:rsid w:val="00876621"/>
    <w:rsid w:val="00882A4D"/>
    <w:rsid w:val="00892A2D"/>
    <w:rsid w:val="00892B84"/>
    <w:rsid w:val="00893EE3"/>
    <w:rsid w:val="00897809"/>
    <w:rsid w:val="008A473F"/>
    <w:rsid w:val="008A5E65"/>
    <w:rsid w:val="008B2870"/>
    <w:rsid w:val="008B3923"/>
    <w:rsid w:val="008B4E96"/>
    <w:rsid w:val="008B5B24"/>
    <w:rsid w:val="008C0146"/>
    <w:rsid w:val="008C3608"/>
    <w:rsid w:val="008C7537"/>
    <w:rsid w:val="008D43B9"/>
    <w:rsid w:val="008E0F45"/>
    <w:rsid w:val="008E1059"/>
    <w:rsid w:val="008E130B"/>
    <w:rsid w:val="008E17A1"/>
    <w:rsid w:val="008E536F"/>
    <w:rsid w:val="008E6547"/>
    <w:rsid w:val="008E6E9C"/>
    <w:rsid w:val="008F0021"/>
    <w:rsid w:val="008F0B55"/>
    <w:rsid w:val="008F35AE"/>
    <w:rsid w:val="008F441D"/>
    <w:rsid w:val="00902A80"/>
    <w:rsid w:val="009039BF"/>
    <w:rsid w:val="009051E3"/>
    <w:rsid w:val="009115D7"/>
    <w:rsid w:val="0091257F"/>
    <w:rsid w:val="00913284"/>
    <w:rsid w:val="00916261"/>
    <w:rsid w:val="009177C8"/>
    <w:rsid w:val="00921A65"/>
    <w:rsid w:val="009316DF"/>
    <w:rsid w:val="00933527"/>
    <w:rsid w:val="00934E7A"/>
    <w:rsid w:val="00942497"/>
    <w:rsid w:val="0094485C"/>
    <w:rsid w:val="0095013E"/>
    <w:rsid w:val="00951E65"/>
    <w:rsid w:val="009562BA"/>
    <w:rsid w:val="00956432"/>
    <w:rsid w:val="009618E5"/>
    <w:rsid w:val="00961BB7"/>
    <w:rsid w:val="00962689"/>
    <w:rsid w:val="00964715"/>
    <w:rsid w:val="00966A6D"/>
    <w:rsid w:val="009703D8"/>
    <w:rsid w:val="009721A8"/>
    <w:rsid w:val="00972409"/>
    <w:rsid w:val="009732A3"/>
    <w:rsid w:val="00977E72"/>
    <w:rsid w:val="00981A08"/>
    <w:rsid w:val="00982A36"/>
    <w:rsid w:val="00983A91"/>
    <w:rsid w:val="0098776D"/>
    <w:rsid w:val="00987975"/>
    <w:rsid w:val="00990160"/>
    <w:rsid w:val="00990592"/>
    <w:rsid w:val="00994B02"/>
    <w:rsid w:val="009951D4"/>
    <w:rsid w:val="009977D3"/>
    <w:rsid w:val="00997F5A"/>
    <w:rsid w:val="009A1382"/>
    <w:rsid w:val="009A409B"/>
    <w:rsid w:val="009A418C"/>
    <w:rsid w:val="009A57B3"/>
    <w:rsid w:val="009B056A"/>
    <w:rsid w:val="009B100A"/>
    <w:rsid w:val="009B173C"/>
    <w:rsid w:val="009B27D7"/>
    <w:rsid w:val="009B5135"/>
    <w:rsid w:val="009B78AA"/>
    <w:rsid w:val="009C0E83"/>
    <w:rsid w:val="009C301C"/>
    <w:rsid w:val="009C4574"/>
    <w:rsid w:val="009C52D9"/>
    <w:rsid w:val="009C64E5"/>
    <w:rsid w:val="009D155B"/>
    <w:rsid w:val="009D39CF"/>
    <w:rsid w:val="009E01C5"/>
    <w:rsid w:val="009E282E"/>
    <w:rsid w:val="009E4F50"/>
    <w:rsid w:val="009F3C9F"/>
    <w:rsid w:val="009F644C"/>
    <w:rsid w:val="00A00661"/>
    <w:rsid w:val="00A0603F"/>
    <w:rsid w:val="00A075A0"/>
    <w:rsid w:val="00A104F6"/>
    <w:rsid w:val="00A1428B"/>
    <w:rsid w:val="00A16530"/>
    <w:rsid w:val="00A21D56"/>
    <w:rsid w:val="00A23B30"/>
    <w:rsid w:val="00A25FEE"/>
    <w:rsid w:val="00A30374"/>
    <w:rsid w:val="00A321C0"/>
    <w:rsid w:val="00A34B94"/>
    <w:rsid w:val="00A353F8"/>
    <w:rsid w:val="00A406B0"/>
    <w:rsid w:val="00A453FD"/>
    <w:rsid w:val="00A45521"/>
    <w:rsid w:val="00A4681B"/>
    <w:rsid w:val="00A51E70"/>
    <w:rsid w:val="00A54006"/>
    <w:rsid w:val="00A5451B"/>
    <w:rsid w:val="00A5739E"/>
    <w:rsid w:val="00A576DF"/>
    <w:rsid w:val="00A618EF"/>
    <w:rsid w:val="00A62BEE"/>
    <w:rsid w:val="00A635B9"/>
    <w:rsid w:val="00A66957"/>
    <w:rsid w:val="00A77083"/>
    <w:rsid w:val="00A77709"/>
    <w:rsid w:val="00A83DAD"/>
    <w:rsid w:val="00A86BE4"/>
    <w:rsid w:val="00A87B2E"/>
    <w:rsid w:val="00A92F87"/>
    <w:rsid w:val="00A93F44"/>
    <w:rsid w:val="00A94D0B"/>
    <w:rsid w:val="00A968D1"/>
    <w:rsid w:val="00AA728D"/>
    <w:rsid w:val="00AA7C8B"/>
    <w:rsid w:val="00AB3507"/>
    <w:rsid w:val="00AB4CF0"/>
    <w:rsid w:val="00AC1296"/>
    <w:rsid w:val="00AC2898"/>
    <w:rsid w:val="00AC2F73"/>
    <w:rsid w:val="00AC56C2"/>
    <w:rsid w:val="00AC79EB"/>
    <w:rsid w:val="00AD16C9"/>
    <w:rsid w:val="00AD4A44"/>
    <w:rsid w:val="00AD4F18"/>
    <w:rsid w:val="00AD751A"/>
    <w:rsid w:val="00AD7DCD"/>
    <w:rsid w:val="00AE2865"/>
    <w:rsid w:val="00AE2CC4"/>
    <w:rsid w:val="00AE6196"/>
    <w:rsid w:val="00AE6F3A"/>
    <w:rsid w:val="00AF27FA"/>
    <w:rsid w:val="00AF66E0"/>
    <w:rsid w:val="00AF6A74"/>
    <w:rsid w:val="00B010CF"/>
    <w:rsid w:val="00B0157A"/>
    <w:rsid w:val="00B060FE"/>
    <w:rsid w:val="00B06F32"/>
    <w:rsid w:val="00B10065"/>
    <w:rsid w:val="00B14185"/>
    <w:rsid w:val="00B14712"/>
    <w:rsid w:val="00B14B54"/>
    <w:rsid w:val="00B17979"/>
    <w:rsid w:val="00B20188"/>
    <w:rsid w:val="00B21417"/>
    <w:rsid w:val="00B22140"/>
    <w:rsid w:val="00B22286"/>
    <w:rsid w:val="00B243D2"/>
    <w:rsid w:val="00B25D47"/>
    <w:rsid w:val="00B26C0C"/>
    <w:rsid w:val="00B31C24"/>
    <w:rsid w:val="00B32321"/>
    <w:rsid w:val="00B32C8D"/>
    <w:rsid w:val="00B43E06"/>
    <w:rsid w:val="00B4432E"/>
    <w:rsid w:val="00B44686"/>
    <w:rsid w:val="00B44B60"/>
    <w:rsid w:val="00B45911"/>
    <w:rsid w:val="00B5010A"/>
    <w:rsid w:val="00B507B4"/>
    <w:rsid w:val="00B5187E"/>
    <w:rsid w:val="00B51B8F"/>
    <w:rsid w:val="00B51F54"/>
    <w:rsid w:val="00B5313D"/>
    <w:rsid w:val="00B703BA"/>
    <w:rsid w:val="00B7196D"/>
    <w:rsid w:val="00B71B4D"/>
    <w:rsid w:val="00B71CA5"/>
    <w:rsid w:val="00B72561"/>
    <w:rsid w:val="00B739D0"/>
    <w:rsid w:val="00B75A21"/>
    <w:rsid w:val="00B82AC3"/>
    <w:rsid w:val="00B834BD"/>
    <w:rsid w:val="00B83A6F"/>
    <w:rsid w:val="00B8680C"/>
    <w:rsid w:val="00B87292"/>
    <w:rsid w:val="00B8737D"/>
    <w:rsid w:val="00B87643"/>
    <w:rsid w:val="00B878C5"/>
    <w:rsid w:val="00B900C9"/>
    <w:rsid w:val="00BA378B"/>
    <w:rsid w:val="00BA459F"/>
    <w:rsid w:val="00BA66F2"/>
    <w:rsid w:val="00BB0C0D"/>
    <w:rsid w:val="00BB1D7A"/>
    <w:rsid w:val="00BB2C12"/>
    <w:rsid w:val="00BC5E53"/>
    <w:rsid w:val="00BC7AAF"/>
    <w:rsid w:val="00BD4DF5"/>
    <w:rsid w:val="00BD5EC8"/>
    <w:rsid w:val="00BE0D3F"/>
    <w:rsid w:val="00BE1B1D"/>
    <w:rsid w:val="00BE55E7"/>
    <w:rsid w:val="00BE5D70"/>
    <w:rsid w:val="00BF0CFB"/>
    <w:rsid w:val="00BF26BE"/>
    <w:rsid w:val="00BF5395"/>
    <w:rsid w:val="00BF6B3A"/>
    <w:rsid w:val="00BF7B02"/>
    <w:rsid w:val="00C0247B"/>
    <w:rsid w:val="00C04159"/>
    <w:rsid w:val="00C057A0"/>
    <w:rsid w:val="00C0628F"/>
    <w:rsid w:val="00C11878"/>
    <w:rsid w:val="00C12EE8"/>
    <w:rsid w:val="00C1392F"/>
    <w:rsid w:val="00C143CA"/>
    <w:rsid w:val="00C21A70"/>
    <w:rsid w:val="00C247D4"/>
    <w:rsid w:val="00C25CDC"/>
    <w:rsid w:val="00C26AF4"/>
    <w:rsid w:val="00C30587"/>
    <w:rsid w:val="00C321D0"/>
    <w:rsid w:val="00C32C7E"/>
    <w:rsid w:val="00C3339E"/>
    <w:rsid w:val="00C333AB"/>
    <w:rsid w:val="00C358D3"/>
    <w:rsid w:val="00C35BE1"/>
    <w:rsid w:val="00C36D32"/>
    <w:rsid w:val="00C41E4C"/>
    <w:rsid w:val="00C41F7E"/>
    <w:rsid w:val="00C4388B"/>
    <w:rsid w:val="00C46E5B"/>
    <w:rsid w:val="00C47EDE"/>
    <w:rsid w:val="00C50E2D"/>
    <w:rsid w:val="00C5360A"/>
    <w:rsid w:val="00C53C60"/>
    <w:rsid w:val="00C5486B"/>
    <w:rsid w:val="00C55C0E"/>
    <w:rsid w:val="00C56E73"/>
    <w:rsid w:val="00C66404"/>
    <w:rsid w:val="00C707BF"/>
    <w:rsid w:val="00C70D74"/>
    <w:rsid w:val="00C71E01"/>
    <w:rsid w:val="00C77057"/>
    <w:rsid w:val="00C818D8"/>
    <w:rsid w:val="00C82875"/>
    <w:rsid w:val="00C83730"/>
    <w:rsid w:val="00C860B3"/>
    <w:rsid w:val="00C877B3"/>
    <w:rsid w:val="00C87A94"/>
    <w:rsid w:val="00C9364F"/>
    <w:rsid w:val="00C9385A"/>
    <w:rsid w:val="00C93FA8"/>
    <w:rsid w:val="00C950E6"/>
    <w:rsid w:val="00C961FB"/>
    <w:rsid w:val="00C96C25"/>
    <w:rsid w:val="00CA04BB"/>
    <w:rsid w:val="00CA07FD"/>
    <w:rsid w:val="00CA2A6A"/>
    <w:rsid w:val="00CA3F26"/>
    <w:rsid w:val="00CA483B"/>
    <w:rsid w:val="00CA4A28"/>
    <w:rsid w:val="00CA5B55"/>
    <w:rsid w:val="00CA680A"/>
    <w:rsid w:val="00CB5018"/>
    <w:rsid w:val="00CB502F"/>
    <w:rsid w:val="00CB6C7A"/>
    <w:rsid w:val="00CC0B36"/>
    <w:rsid w:val="00CC0E06"/>
    <w:rsid w:val="00CC11E6"/>
    <w:rsid w:val="00CC1EB1"/>
    <w:rsid w:val="00CD13DE"/>
    <w:rsid w:val="00CD628E"/>
    <w:rsid w:val="00CD6AA4"/>
    <w:rsid w:val="00CE3222"/>
    <w:rsid w:val="00CE7932"/>
    <w:rsid w:val="00CF388C"/>
    <w:rsid w:val="00CF7285"/>
    <w:rsid w:val="00CF7362"/>
    <w:rsid w:val="00D02B1C"/>
    <w:rsid w:val="00D03438"/>
    <w:rsid w:val="00D04293"/>
    <w:rsid w:val="00D04EFE"/>
    <w:rsid w:val="00D06133"/>
    <w:rsid w:val="00D10EC5"/>
    <w:rsid w:val="00D15EF7"/>
    <w:rsid w:val="00D1638D"/>
    <w:rsid w:val="00D238CF"/>
    <w:rsid w:val="00D2390A"/>
    <w:rsid w:val="00D246DF"/>
    <w:rsid w:val="00D265C0"/>
    <w:rsid w:val="00D360E8"/>
    <w:rsid w:val="00D3704F"/>
    <w:rsid w:val="00D45D02"/>
    <w:rsid w:val="00D46A19"/>
    <w:rsid w:val="00D47669"/>
    <w:rsid w:val="00D47718"/>
    <w:rsid w:val="00D51123"/>
    <w:rsid w:val="00D542A1"/>
    <w:rsid w:val="00D55850"/>
    <w:rsid w:val="00D60AFF"/>
    <w:rsid w:val="00D644E1"/>
    <w:rsid w:val="00D70E63"/>
    <w:rsid w:val="00D71A65"/>
    <w:rsid w:val="00D71A94"/>
    <w:rsid w:val="00D86B45"/>
    <w:rsid w:val="00D87266"/>
    <w:rsid w:val="00D904B8"/>
    <w:rsid w:val="00D90970"/>
    <w:rsid w:val="00D921CC"/>
    <w:rsid w:val="00D95B0E"/>
    <w:rsid w:val="00DA21E1"/>
    <w:rsid w:val="00DA384F"/>
    <w:rsid w:val="00DA403D"/>
    <w:rsid w:val="00DB2342"/>
    <w:rsid w:val="00DB2C39"/>
    <w:rsid w:val="00DB2FD3"/>
    <w:rsid w:val="00DB54B3"/>
    <w:rsid w:val="00DC6506"/>
    <w:rsid w:val="00DD2A0B"/>
    <w:rsid w:val="00DE046D"/>
    <w:rsid w:val="00DE0973"/>
    <w:rsid w:val="00DE0C37"/>
    <w:rsid w:val="00DE2709"/>
    <w:rsid w:val="00DE365F"/>
    <w:rsid w:val="00DE768C"/>
    <w:rsid w:val="00DE7EFA"/>
    <w:rsid w:val="00DF084F"/>
    <w:rsid w:val="00DF5043"/>
    <w:rsid w:val="00E0182F"/>
    <w:rsid w:val="00E047B6"/>
    <w:rsid w:val="00E04E01"/>
    <w:rsid w:val="00E04E96"/>
    <w:rsid w:val="00E05B1B"/>
    <w:rsid w:val="00E05D8B"/>
    <w:rsid w:val="00E0627B"/>
    <w:rsid w:val="00E06689"/>
    <w:rsid w:val="00E10A02"/>
    <w:rsid w:val="00E160F3"/>
    <w:rsid w:val="00E167C1"/>
    <w:rsid w:val="00E20B10"/>
    <w:rsid w:val="00E21D09"/>
    <w:rsid w:val="00E32069"/>
    <w:rsid w:val="00E35626"/>
    <w:rsid w:val="00E35872"/>
    <w:rsid w:val="00E37729"/>
    <w:rsid w:val="00E3785A"/>
    <w:rsid w:val="00E40CB4"/>
    <w:rsid w:val="00E42656"/>
    <w:rsid w:val="00E43446"/>
    <w:rsid w:val="00E44139"/>
    <w:rsid w:val="00E449B1"/>
    <w:rsid w:val="00E47405"/>
    <w:rsid w:val="00E47A90"/>
    <w:rsid w:val="00E50051"/>
    <w:rsid w:val="00E51001"/>
    <w:rsid w:val="00E51EF4"/>
    <w:rsid w:val="00E5310E"/>
    <w:rsid w:val="00E54EEF"/>
    <w:rsid w:val="00E54F23"/>
    <w:rsid w:val="00E55EAD"/>
    <w:rsid w:val="00E6005D"/>
    <w:rsid w:val="00E61A21"/>
    <w:rsid w:val="00E62589"/>
    <w:rsid w:val="00E65192"/>
    <w:rsid w:val="00E66DC2"/>
    <w:rsid w:val="00E67FE8"/>
    <w:rsid w:val="00E71456"/>
    <w:rsid w:val="00E7268D"/>
    <w:rsid w:val="00E772D5"/>
    <w:rsid w:val="00E84185"/>
    <w:rsid w:val="00E84410"/>
    <w:rsid w:val="00E84495"/>
    <w:rsid w:val="00E87E85"/>
    <w:rsid w:val="00E9067D"/>
    <w:rsid w:val="00E91263"/>
    <w:rsid w:val="00E92758"/>
    <w:rsid w:val="00E94A72"/>
    <w:rsid w:val="00E954B4"/>
    <w:rsid w:val="00E957DA"/>
    <w:rsid w:val="00E96BA2"/>
    <w:rsid w:val="00E979A8"/>
    <w:rsid w:val="00EA1837"/>
    <w:rsid w:val="00EA3318"/>
    <w:rsid w:val="00EA62BB"/>
    <w:rsid w:val="00EA6513"/>
    <w:rsid w:val="00EB126D"/>
    <w:rsid w:val="00EB19C1"/>
    <w:rsid w:val="00EB20F0"/>
    <w:rsid w:val="00EB5980"/>
    <w:rsid w:val="00EC62CC"/>
    <w:rsid w:val="00EC663B"/>
    <w:rsid w:val="00ED0392"/>
    <w:rsid w:val="00ED17E6"/>
    <w:rsid w:val="00ED51C2"/>
    <w:rsid w:val="00ED68DB"/>
    <w:rsid w:val="00ED72ED"/>
    <w:rsid w:val="00ED7669"/>
    <w:rsid w:val="00EE2DD5"/>
    <w:rsid w:val="00EE4C91"/>
    <w:rsid w:val="00EE567B"/>
    <w:rsid w:val="00EE681E"/>
    <w:rsid w:val="00EF16D1"/>
    <w:rsid w:val="00EF435F"/>
    <w:rsid w:val="00EF47B1"/>
    <w:rsid w:val="00EF5C38"/>
    <w:rsid w:val="00EF6D20"/>
    <w:rsid w:val="00F004F5"/>
    <w:rsid w:val="00F0703A"/>
    <w:rsid w:val="00F07E3D"/>
    <w:rsid w:val="00F11CC3"/>
    <w:rsid w:val="00F25BEE"/>
    <w:rsid w:val="00F27EDC"/>
    <w:rsid w:val="00F332B3"/>
    <w:rsid w:val="00F41034"/>
    <w:rsid w:val="00F41B12"/>
    <w:rsid w:val="00F44137"/>
    <w:rsid w:val="00F444E8"/>
    <w:rsid w:val="00F45753"/>
    <w:rsid w:val="00F45F8E"/>
    <w:rsid w:val="00F528BF"/>
    <w:rsid w:val="00F66F44"/>
    <w:rsid w:val="00F73BB0"/>
    <w:rsid w:val="00F7484E"/>
    <w:rsid w:val="00F7558E"/>
    <w:rsid w:val="00F76071"/>
    <w:rsid w:val="00F775E5"/>
    <w:rsid w:val="00F77BBC"/>
    <w:rsid w:val="00F807DA"/>
    <w:rsid w:val="00F815B7"/>
    <w:rsid w:val="00F84A3C"/>
    <w:rsid w:val="00F87E87"/>
    <w:rsid w:val="00F90118"/>
    <w:rsid w:val="00F94454"/>
    <w:rsid w:val="00F95C56"/>
    <w:rsid w:val="00FA05BD"/>
    <w:rsid w:val="00FA2221"/>
    <w:rsid w:val="00FA50BF"/>
    <w:rsid w:val="00FA55B1"/>
    <w:rsid w:val="00FA58F9"/>
    <w:rsid w:val="00FA6752"/>
    <w:rsid w:val="00FB3DC5"/>
    <w:rsid w:val="00FB457C"/>
    <w:rsid w:val="00FB50A6"/>
    <w:rsid w:val="00FB5899"/>
    <w:rsid w:val="00FC17BF"/>
    <w:rsid w:val="00FC3A3E"/>
    <w:rsid w:val="00FD20C8"/>
    <w:rsid w:val="00FD2594"/>
    <w:rsid w:val="00FD27A1"/>
    <w:rsid w:val="00FD2D62"/>
    <w:rsid w:val="00FD39E3"/>
    <w:rsid w:val="00FD3DDD"/>
    <w:rsid w:val="00FD5311"/>
    <w:rsid w:val="00FE144F"/>
    <w:rsid w:val="00FE2F2B"/>
    <w:rsid w:val="00FE6DB8"/>
    <w:rsid w:val="00FF0536"/>
    <w:rsid w:val="00FF3029"/>
    <w:rsid w:val="00FF406D"/>
    <w:rsid w:val="00FF4E39"/>
    <w:rsid w:val="00FF638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A07A1"/>
  <w15:docId w15:val="{542E0E09-8D71-45E8-9DD6-C08446908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0392"/>
    <w:rPr>
      <w:rFonts w:ascii="Times New Roman" w:eastAsia="Times New Roman" w:hAnsi="Times New Roman" w:cs="Times New Roman"/>
      <w:color w:val="auto"/>
    </w:rPr>
  </w:style>
  <w:style w:type="paragraph" w:styleId="Heading1">
    <w:name w:val="heading 1"/>
    <w:basedOn w:val="Normal"/>
    <w:next w:val="Normal"/>
    <w:qFormat/>
    <w:pPr>
      <w:keepNext/>
      <w:keepLines/>
      <w:spacing w:before="480" w:after="120"/>
      <w:contextualSpacing/>
      <w:outlineLvl w:val="0"/>
    </w:pPr>
    <w:rPr>
      <w:rFonts w:ascii="Calibri" w:eastAsia="Calibri" w:hAnsi="Calibri" w:cs="Calibri"/>
      <w:b/>
      <w:color w:val="000000"/>
      <w:sz w:val="48"/>
      <w:szCs w:val="48"/>
    </w:rPr>
  </w:style>
  <w:style w:type="paragraph" w:styleId="Heading2">
    <w:name w:val="heading 2"/>
    <w:basedOn w:val="Normal"/>
    <w:next w:val="Normal"/>
    <w:qFormat/>
    <w:pPr>
      <w:keepNext/>
      <w:keepLines/>
      <w:spacing w:before="360" w:after="80"/>
      <w:contextualSpacing/>
      <w:outlineLvl w:val="1"/>
    </w:pPr>
    <w:rPr>
      <w:rFonts w:ascii="Calibri" w:eastAsia="Calibri" w:hAnsi="Calibri" w:cs="Calibri"/>
      <w:b/>
      <w:color w:val="000000"/>
      <w:sz w:val="36"/>
      <w:szCs w:val="36"/>
    </w:rPr>
  </w:style>
  <w:style w:type="paragraph" w:styleId="Heading3">
    <w:name w:val="heading 3"/>
    <w:basedOn w:val="Normal"/>
    <w:next w:val="Normal"/>
    <w:qFormat/>
    <w:pPr>
      <w:keepNext/>
      <w:keepLines/>
      <w:spacing w:before="280" w:after="80"/>
      <w:contextualSpacing/>
      <w:outlineLvl w:val="2"/>
    </w:pPr>
    <w:rPr>
      <w:rFonts w:ascii="Calibri" w:eastAsia="Calibri" w:hAnsi="Calibri" w:cs="Calibri"/>
      <w:b/>
      <w:color w:val="000000"/>
      <w:sz w:val="28"/>
      <w:szCs w:val="28"/>
    </w:rPr>
  </w:style>
  <w:style w:type="paragraph" w:styleId="Heading4">
    <w:name w:val="heading 4"/>
    <w:basedOn w:val="Normal"/>
    <w:next w:val="Normal"/>
    <w:qFormat/>
    <w:pPr>
      <w:keepNext/>
      <w:keepLines/>
      <w:spacing w:before="240" w:after="40"/>
      <w:contextualSpacing/>
      <w:outlineLvl w:val="3"/>
    </w:pPr>
    <w:rPr>
      <w:rFonts w:ascii="Calibri" w:eastAsia="Calibri" w:hAnsi="Calibri" w:cs="Calibri"/>
      <w:b/>
      <w:color w:val="000000"/>
    </w:rPr>
  </w:style>
  <w:style w:type="paragraph" w:styleId="Heading5">
    <w:name w:val="heading 5"/>
    <w:basedOn w:val="Normal"/>
    <w:next w:val="Normal"/>
    <w:qFormat/>
    <w:pPr>
      <w:keepNext/>
      <w:keepLines/>
      <w:spacing w:before="220" w:after="40"/>
      <w:contextualSpacing/>
      <w:outlineLvl w:val="4"/>
    </w:pPr>
    <w:rPr>
      <w:rFonts w:ascii="Calibri" w:eastAsia="Calibri" w:hAnsi="Calibri" w:cs="Calibri"/>
      <w:b/>
      <w:color w:val="000000"/>
      <w:sz w:val="22"/>
      <w:szCs w:val="22"/>
    </w:rPr>
  </w:style>
  <w:style w:type="paragraph" w:styleId="Heading6">
    <w:name w:val="heading 6"/>
    <w:basedOn w:val="Normal"/>
    <w:next w:val="Normal"/>
    <w:qFormat/>
    <w:pPr>
      <w:keepNext/>
      <w:keepLines/>
      <w:spacing w:before="200" w:after="40"/>
      <w:contextualSpacing/>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style>
  <w:style w:type="character" w:styleId="CommentReference">
    <w:name w:val="annotation reference"/>
    <w:basedOn w:val="DefaultParagraphFont"/>
    <w:uiPriority w:val="99"/>
    <w:semiHidden/>
    <w:unhideWhenUsed/>
    <w:qFormat/>
    <w:rPr>
      <w:sz w:val="18"/>
      <w:szCs w:val="18"/>
    </w:rPr>
  </w:style>
  <w:style w:type="character" w:customStyle="1" w:styleId="BalloonTextChar">
    <w:name w:val="Balloon Text Char"/>
    <w:basedOn w:val="DefaultParagraphFont"/>
    <w:link w:val="BalloonText"/>
    <w:uiPriority w:val="99"/>
    <w:semiHidden/>
    <w:qFormat/>
    <w:rsid w:val="00093E3C"/>
    <w:rPr>
      <w:rFonts w:ascii="Times New Roman" w:hAnsi="Times New Roman" w:cs="Times New Roman"/>
      <w:sz w:val="18"/>
      <w:szCs w:val="18"/>
    </w:rPr>
  </w:style>
  <w:style w:type="character" w:customStyle="1" w:styleId="CommentSubjectChar">
    <w:name w:val="Comment Subject Char"/>
    <w:basedOn w:val="CommentTextChar"/>
    <w:link w:val="CommentSubject"/>
    <w:uiPriority w:val="99"/>
    <w:semiHidden/>
    <w:qFormat/>
    <w:rsid w:val="002078D6"/>
    <w:rPr>
      <w:b/>
      <w:bCs/>
      <w:sz w:val="20"/>
      <w:szCs w:val="20"/>
    </w:rPr>
  </w:style>
  <w:style w:type="character" w:customStyle="1" w:styleId="apple-converted-space">
    <w:name w:val="apple-converted-space"/>
    <w:basedOn w:val="DefaultParagraphFont"/>
    <w:qFormat/>
    <w:rsid w:val="00AA4167"/>
  </w:style>
  <w:style w:type="character" w:customStyle="1" w:styleId="InternetLink">
    <w:name w:val="Internet Link"/>
    <w:basedOn w:val="DefaultParagraphFont"/>
    <w:uiPriority w:val="99"/>
    <w:unhideWhenUsed/>
    <w:rsid w:val="004842C7"/>
    <w:rPr>
      <w:color w:val="0563C1" w:themeColor="hyperlink"/>
      <w:u w:val="single"/>
    </w:rPr>
  </w:style>
  <w:style w:type="character" w:customStyle="1" w:styleId="ListLabel1">
    <w:name w:val="ListLabel 1"/>
    <w:qFormat/>
    <w:rPr>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rFonts w:eastAsia="Arial" w:cs="Arial"/>
      <w:sz w:val="20"/>
      <w:szCs w:val="20"/>
    </w:rPr>
  </w:style>
  <w:style w:type="character" w:customStyle="1" w:styleId="ListLabel11">
    <w:name w:val="ListLabel 11"/>
    <w:qFormat/>
    <w:rPr>
      <w:rFonts w:eastAsia="Arial" w:cs="Arial"/>
      <w:sz w:val="20"/>
      <w:szCs w:val="20"/>
    </w:rPr>
  </w:style>
  <w:style w:type="character" w:customStyle="1" w:styleId="ListLabel12">
    <w:name w:val="ListLabel 12"/>
    <w:qFormat/>
    <w:rPr>
      <w:rFonts w:eastAsia="Arial" w:cs="Arial"/>
      <w:sz w:val="20"/>
      <w:szCs w:val="20"/>
    </w:rPr>
  </w:style>
  <w:style w:type="character" w:customStyle="1" w:styleId="ListLabel13">
    <w:name w:val="ListLabel 13"/>
    <w:qFormat/>
    <w:rPr>
      <w:rFonts w:eastAsia="Arial" w:cs="Arial"/>
      <w:sz w:val="20"/>
      <w:szCs w:val="20"/>
    </w:rPr>
  </w:style>
  <w:style w:type="character" w:customStyle="1" w:styleId="ListLabel14">
    <w:name w:val="ListLabel 14"/>
    <w:qFormat/>
    <w:rPr>
      <w:rFonts w:eastAsia="Arial" w:cs="Arial"/>
      <w:sz w:val="20"/>
      <w:szCs w:val="20"/>
    </w:rPr>
  </w:style>
  <w:style w:type="character" w:customStyle="1" w:styleId="ListLabel15">
    <w:name w:val="ListLabel 15"/>
    <w:qFormat/>
    <w:rPr>
      <w:rFonts w:eastAsia="Arial" w:cs="Arial"/>
      <w:sz w:val="20"/>
      <w:szCs w:val="20"/>
    </w:rPr>
  </w:style>
  <w:style w:type="character" w:customStyle="1" w:styleId="ListLabel16">
    <w:name w:val="ListLabel 16"/>
    <w:qFormat/>
    <w:rPr>
      <w:rFonts w:eastAsia="Arial" w:cs="Arial"/>
      <w:sz w:val="20"/>
      <w:szCs w:val="20"/>
    </w:rPr>
  </w:style>
  <w:style w:type="character" w:customStyle="1" w:styleId="ListLabel17">
    <w:name w:val="ListLabel 17"/>
    <w:qFormat/>
    <w:rPr>
      <w:rFonts w:eastAsia="Arial" w:cs="Arial"/>
      <w:sz w:val="20"/>
      <w:szCs w:val="20"/>
    </w:rPr>
  </w:style>
  <w:style w:type="character" w:customStyle="1" w:styleId="ListLabel18">
    <w:name w:val="ListLabel 18"/>
    <w:qFormat/>
    <w:rPr>
      <w:rFonts w:eastAsia="Arial" w:cs="Arial"/>
      <w:sz w:val="20"/>
      <w:szCs w:val="20"/>
    </w:rPr>
  </w:style>
  <w:style w:type="character" w:customStyle="1" w:styleId="ListLabel19">
    <w:name w:val="ListLabel 19"/>
    <w:qFormat/>
    <w:rPr>
      <w:rFonts w:eastAsia="Calibri" w:cs="Calibri"/>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color w:val="000000"/>
      <w:sz w:val="28"/>
      <w:szCs w:val="28"/>
    </w:rPr>
  </w:style>
  <w:style w:type="paragraph" w:styleId="BodyText">
    <w:name w:val="Body Text"/>
    <w:basedOn w:val="Normal"/>
    <w:pPr>
      <w:spacing w:after="140" w:line="288" w:lineRule="auto"/>
    </w:pPr>
    <w:rPr>
      <w:rFonts w:ascii="Calibri" w:eastAsia="Calibri" w:hAnsi="Calibri" w:cs="Calibri"/>
      <w:color w:val="000000"/>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ascii="Calibri" w:eastAsia="Calibri" w:hAnsi="Calibri" w:cs="FreeSans"/>
      <w:i/>
      <w:iCs/>
      <w:color w:val="000000"/>
    </w:rPr>
  </w:style>
  <w:style w:type="paragraph" w:customStyle="1" w:styleId="Index">
    <w:name w:val="Index"/>
    <w:basedOn w:val="Normal"/>
    <w:qFormat/>
    <w:pPr>
      <w:suppressLineNumbers/>
    </w:pPr>
    <w:rPr>
      <w:rFonts w:ascii="Calibri" w:eastAsia="Calibri" w:hAnsi="Calibri" w:cs="FreeSans"/>
      <w:color w:val="000000"/>
    </w:rPr>
  </w:style>
  <w:style w:type="paragraph" w:styleId="Title">
    <w:name w:val="Title"/>
    <w:basedOn w:val="Normal"/>
    <w:next w:val="Normal"/>
    <w:qFormat/>
    <w:pPr>
      <w:keepNext/>
      <w:keepLines/>
      <w:spacing w:before="480" w:after="120"/>
      <w:contextualSpacing/>
    </w:pPr>
    <w:rPr>
      <w:rFonts w:ascii="Calibri" w:eastAsia="Calibri" w:hAnsi="Calibri" w:cs="Calibri"/>
      <w:b/>
      <w:color w:val="000000"/>
      <w:sz w:val="72"/>
      <w:szCs w:val="72"/>
    </w:rPr>
  </w:style>
  <w:style w:type="paragraph" w:styleId="Subtitle">
    <w:name w:val="Subtitle"/>
    <w:basedOn w:val="Normal"/>
    <w:next w:val="Normal"/>
    <w:qFormat/>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qFormat/>
    <w:rPr>
      <w:rFonts w:ascii="Calibri" w:eastAsia="Calibri" w:hAnsi="Calibri" w:cs="Calibri"/>
      <w:color w:val="000000"/>
    </w:rPr>
  </w:style>
  <w:style w:type="paragraph" w:styleId="BalloonText">
    <w:name w:val="Balloon Text"/>
    <w:basedOn w:val="Normal"/>
    <w:link w:val="BalloonTextChar"/>
    <w:uiPriority w:val="99"/>
    <w:semiHidden/>
    <w:unhideWhenUsed/>
    <w:qFormat/>
    <w:rsid w:val="00093E3C"/>
    <w:rPr>
      <w:rFonts w:eastAsia="Calibri"/>
      <w:color w:val="000000"/>
      <w:sz w:val="18"/>
      <w:szCs w:val="18"/>
    </w:rPr>
  </w:style>
  <w:style w:type="paragraph" w:customStyle="1" w:styleId="EndNoteBibliographyTitle">
    <w:name w:val="EndNote Bibliography Title"/>
    <w:basedOn w:val="Normal"/>
    <w:qFormat/>
    <w:rsid w:val="006E4451"/>
    <w:pPr>
      <w:jc w:val="center"/>
    </w:pPr>
    <w:rPr>
      <w:rFonts w:ascii="Calibri" w:eastAsia="Calibri" w:hAnsi="Calibri" w:cs="Calibri"/>
      <w:color w:val="000000"/>
      <w:sz w:val="22"/>
    </w:rPr>
  </w:style>
  <w:style w:type="paragraph" w:customStyle="1" w:styleId="EndNoteBibliography">
    <w:name w:val="EndNote Bibliography"/>
    <w:basedOn w:val="Normal"/>
    <w:qFormat/>
    <w:rsid w:val="006E4451"/>
    <w:rPr>
      <w:rFonts w:ascii="Calibri" w:eastAsia="Calibri" w:hAnsi="Calibri" w:cs="Calibri"/>
      <w:color w:val="000000"/>
      <w:sz w:val="22"/>
    </w:rPr>
  </w:style>
  <w:style w:type="paragraph" w:styleId="CommentSubject">
    <w:name w:val="annotation subject"/>
    <w:basedOn w:val="CommentText"/>
    <w:link w:val="CommentSubjectChar"/>
    <w:uiPriority w:val="99"/>
    <w:semiHidden/>
    <w:unhideWhenUsed/>
    <w:qFormat/>
    <w:rsid w:val="002078D6"/>
    <w:rPr>
      <w:b/>
      <w:bCs/>
      <w:sz w:val="20"/>
      <w:szCs w:val="20"/>
    </w:rPr>
  </w:style>
  <w:style w:type="paragraph" w:styleId="Revision">
    <w:name w:val="Revision"/>
    <w:uiPriority w:val="99"/>
    <w:semiHidden/>
    <w:qFormat/>
    <w:rsid w:val="009A3C3B"/>
  </w:style>
  <w:style w:type="paragraph" w:styleId="Footer">
    <w:name w:val="footer"/>
    <w:basedOn w:val="Normal"/>
    <w:rPr>
      <w:rFonts w:ascii="Calibri" w:eastAsia="Calibri" w:hAnsi="Calibri" w:cs="Calibri"/>
      <w:color w:val="000000"/>
    </w:rPr>
  </w:style>
  <w:style w:type="paragraph" w:styleId="NormalWeb">
    <w:name w:val="Normal (Web)"/>
    <w:basedOn w:val="Normal"/>
    <w:uiPriority w:val="99"/>
    <w:semiHidden/>
    <w:unhideWhenUsed/>
    <w:rsid w:val="00EB19C1"/>
    <w:pPr>
      <w:spacing w:before="100" w:beforeAutospacing="1" w:after="100" w:afterAutospacing="1"/>
    </w:pPr>
    <w:rPr>
      <w:lang w:val="en-US" w:eastAsia="zh-CN"/>
    </w:rPr>
  </w:style>
  <w:style w:type="character" w:styleId="Hyperlink">
    <w:name w:val="Hyperlink"/>
    <w:basedOn w:val="DefaultParagraphFont"/>
    <w:uiPriority w:val="99"/>
    <w:unhideWhenUsed/>
    <w:rsid w:val="002A77EC"/>
    <w:rPr>
      <w:color w:val="0563C1" w:themeColor="hyperlink"/>
      <w:u w:val="single"/>
    </w:rPr>
  </w:style>
  <w:style w:type="character" w:styleId="LineNumber">
    <w:name w:val="line number"/>
    <w:basedOn w:val="DefaultParagraphFont"/>
    <w:uiPriority w:val="99"/>
    <w:semiHidden/>
    <w:unhideWhenUsed/>
    <w:rsid w:val="00AA728D"/>
  </w:style>
  <w:style w:type="paragraph" w:styleId="PlainText">
    <w:name w:val="Plain Text"/>
    <w:basedOn w:val="Normal"/>
    <w:link w:val="PlainTextChar"/>
    <w:uiPriority w:val="99"/>
    <w:rsid w:val="00E957DA"/>
    <w:rPr>
      <w:rFonts w:ascii="Consolas" w:hAnsi="Consolas" w:cs="Consolas"/>
      <w:sz w:val="21"/>
      <w:szCs w:val="21"/>
      <w:lang w:val="en-AU" w:eastAsia="en-AU"/>
    </w:rPr>
  </w:style>
  <w:style w:type="character" w:customStyle="1" w:styleId="PlainTextChar">
    <w:name w:val="Plain Text Char"/>
    <w:basedOn w:val="DefaultParagraphFont"/>
    <w:link w:val="PlainText"/>
    <w:uiPriority w:val="99"/>
    <w:rsid w:val="00E957DA"/>
    <w:rPr>
      <w:rFonts w:ascii="Consolas" w:eastAsia="Times New Roman" w:hAnsi="Consolas" w:cs="Consolas"/>
      <w:color w:val="auto"/>
      <w:sz w:val="21"/>
      <w:szCs w:val="21"/>
      <w:lang w:val="en-AU" w:eastAsia="en-AU"/>
    </w:rPr>
  </w:style>
  <w:style w:type="paragraph" w:customStyle="1" w:styleId="p1">
    <w:name w:val="p1"/>
    <w:basedOn w:val="Normal"/>
    <w:rsid w:val="00561AC4"/>
    <w:rPr>
      <w:rFonts w:ascii="Helvetica" w:eastAsia="Calibri" w:hAnsi="Helvetica"/>
      <w:sz w:val="18"/>
      <w:szCs w:val="18"/>
      <w:lang w:val="en-US" w:eastAsia="zh-CN"/>
    </w:rPr>
  </w:style>
  <w:style w:type="paragraph" w:styleId="ListParagraph">
    <w:name w:val="List Paragraph"/>
    <w:basedOn w:val="Normal"/>
    <w:uiPriority w:val="34"/>
    <w:qFormat/>
    <w:rsid w:val="008B2870"/>
    <w:pPr>
      <w:ind w:left="720"/>
      <w:contextualSpacing/>
    </w:pPr>
    <w:rPr>
      <w:rFonts w:ascii="Calibri" w:eastAsia="Calibri" w:hAnsi="Calibri" w:cs="Calibri"/>
      <w:color w:val="000000"/>
    </w:rPr>
  </w:style>
  <w:style w:type="character" w:styleId="Emphasis">
    <w:name w:val="Emphasis"/>
    <w:basedOn w:val="DefaultParagraphFont"/>
    <w:uiPriority w:val="20"/>
    <w:qFormat/>
    <w:rsid w:val="00334174"/>
    <w:rPr>
      <w:i/>
      <w:iCs/>
    </w:rPr>
  </w:style>
  <w:style w:type="character" w:styleId="FollowedHyperlink">
    <w:name w:val="FollowedHyperlink"/>
    <w:basedOn w:val="DefaultParagraphFont"/>
    <w:uiPriority w:val="99"/>
    <w:semiHidden/>
    <w:unhideWhenUsed/>
    <w:rsid w:val="00470768"/>
    <w:rPr>
      <w:color w:val="954F72" w:themeColor="followedHyperlink"/>
      <w:u w:val="single"/>
    </w:rPr>
  </w:style>
  <w:style w:type="paragraph" w:styleId="Header">
    <w:name w:val="header"/>
    <w:basedOn w:val="Normal"/>
    <w:link w:val="HeaderChar"/>
    <w:uiPriority w:val="99"/>
    <w:unhideWhenUsed/>
    <w:rsid w:val="00A406B0"/>
    <w:pPr>
      <w:tabs>
        <w:tab w:val="center" w:pos="4513"/>
        <w:tab w:val="right" w:pos="9026"/>
      </w:tabs>
    </w:pPr>
    <w:rPr>
      <w:rFonts w:ascii="Calibri" w:eastAsia="Calibri" w:hAnsi="Calibri" w:cs="Calibri"/>
      <w:color w:val="000000"/>
    </w:rPr>
  </w:style>
  <w:style w:type="character" w:customStyle="1" w:styleId="HeaderChar">
    <w:name w:val="Header Char"/>
    <w:basedOn w:val="DefaultParagraphFont"/>
    <w:link w:val="Header"/>
    <w:uiPriority w:val="99"/>
    <w:rsid w:val="00A406B0"/>
  </w:style>
  <w:style w:type="character" w:customStyle="1" w:styleId="UnresolvedMention">
    <w:name w:val="Unresolved Mention"/>
    <w:basedOn w:val="DefaultParagraphFont"/>
    <w:uiPriority w:val="99"/>
    <w:rsid w:val="009B10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23601">
      <w:bodyDiv w:val="1"/>
      <w:marLeft w:val="0"/>
      <w:marRight w:val="0"/>
      <w:marTop w:val="0"/>
      <w:marBottom w:val="0"/>
      <w:divBdr>
        <w:top w:val="none" w:sz="0" w:space="0" w:color="auto"/>
        <w:left w:val="none" w:sz="0" w:space="0" w:color="auto"/>
        <w:bottom w:val="none" w:sz="0" w:space="0" w:color="auto"/>
        <w:right w:val="none" w:sz="0" w:space="0" w:color="auto"/>
      </w:divBdr>
    </w:div>
    <w:div w:id="214239767">
      <w:bodyDiv w:val="1"/>
      <w:marLeft w:val="0"/>
      <w:marRight w:val="0"/>
      <w:marTop w:val="0"/>
      <w:marBottom w:val="0"/>
      <w:divBdr>
        <w:top w:val="none" w:sz="0" w:space="0" w:color="auto"/>
        <w:left w:val="none" w:sz="0" w:space="0" w:color="auto"/>
        <w:bottom w:val="none" w:sz="0" w:space="0" w:color="auto"/>
        <w:right w:val="none" w:sz="0" w:space="0" w:color="auto"/>
      </w:divBdr>
    </w:div>
    <w:div w:id="288515927">
      <w:bodyDiv w:val="1"/>
      <w:marLeft w:val="0"/>
      <w:marRight w:val="0"/>
      <w:marTop w:val="0"/>
      <w:marBottom w:val="0"/>
      <w:divBdr>
        <w:top w:val="none" w:sz="0" w:space="0" w:color="auto"/>
        <w:left w:val="none" w:sz="0" w:space="0" w:color="auto"/>
        <w:bottom w:val="none" w:sz="0" w:space="0" w:color="auto"/>
        <w:right w:val="none" w:sz="0" w:space="0" w:color="auto"/>
      </w:divBdr>
    </w:div>
    <w:div w:id="303901001">
      <w:bodyDiv w:val="1"/>
      <w:marLeft w:val="0"/>
      <w:marRight w:val="0"/>
      <w:marTop w:val="0"/>
      <w:marBottom w:val="0"/>
      <w:divBdr>
        <w:top w:val="none" w:sz="0" w:space="0" w:color="auto"/>
        <w:left w:val="none" w:sz="0" w:space="0" w:color="auto"/>
        <w:bottom w:val="none" w:sz="0" w:space="0" w:color="auto"/>
        <w:right w:val="none" w:sz="0" w:space="0" w:color="auto"/>
      </w:divBdr>
    </w:div>
    <w:div w:id="334456864">
      <w:bodyDiv w:val="1"/>
      <w:marLeft w:val="0"/>
      <w:marRight w:val="0"/>
      <w:marTop w:val="0"/>
      <w:marBottom w:val="0"/>
      <w:divBdr>
        <w:top w:val="none" w:sz="0" w:space="0" w:color="auto"/>
        <w:left w:val="none" w:sz="0" w:space="0" w:color="auto"/>
        <w:bottom w:val="none" w:sz="0" w:space="0" w:color="auto"/>
        <w:right w:val="none" w:sz="0" w:space="0" w:color="auto"/>
      </w:divBdr>
    </w:div>
    <w:div w:id="342438798">
      <w:bodyDiv w:val="1"/>
      <w:marLeft w:val="0"/>
      <w:marRight w:val="0"/>
      <w:marTop w:val="0"/>
      <w:marBottom w:val="0"/>
      <w:divBdr>
        <w:top w:val="none" w:sz="0" w:space="0" w:color="auto"/>
        <w:left w:val="none" w:sz="0" w:space="0" w:color="auto"/>
        <w:bottom w:val="none" w:sz="0" w:space="0" w:color="auto"/>
        <w:right w:val="none" w:sz="0" w:space="0" w:color="auto"/>
      </w:divBdr>
    </w:div>
    <w:div w:id="363558818">
      <w:bodyDiv w:val="1"/>
      <w:marLeft w:val="0"/>
      <w:marRight w:val="0"/>
      <w:marTop w:val="0"/>
      <w:marBottom w:val="0"/>
      <w:divBdr>
        <w:top w:val="none" w:sz="0" w:space="0" w:color="auto"/>
        <w:left w:val="none" w:sz="0" w:space="0" w:color="auto"/>
        <w:bottom w:val="none" w:sz="0" w:space="0" w:color="auto"/>
        <w:right w:val="none" w:sz="0" w:space="0" w:color="auto"/>
      </w:divBdr>
    </w:div>
    <w:div w:id="390153794">
      <w:bodyDiv w:val="1"/>
      <w:marLeft w:val="0"/>
      <w:marRight w:val="0"/>
      <w:marTop w:val="0"/>
      <w:marBottom w:val="0"/>
      <w:divBdr>
        <w:top w:val="none" w:sz="0" w:space="0" w:color="auto"/>
        <w:left w:val="none" w:sz="0" w:space="0" w:color="auto"/>
        <w:bottom w:val="none" w:sz="0" w:space="0" w:color="auto"/>
        <w:right w:val="none" w:sz="0" w:space="0" w:color="auto"/>
      </w:divBdr>
      <w:divsChild>
        <w:div w:id="1631282664">
          <w:marLeft w:val="0"/>
          <w:marRight w:val="0"/>
          <w:marTop w:val="0"/>
          <w:marBottom w:val="0"/>
          <w:divBdr>
            <w:top w:val="none" w:sz="0" w:space="0" w:color="auto"/>
            <w:left w:val="none" w:sz="0" w:space="0" w:color="auto"/>
            <w:bottom w:val="none" w:sz="0" w:space="0" w:color="auto"/>
            <w:right w:val="none" w:sz="0" w:space="0" w:color="auto"/>
          </w:divBdr>
          <w:divsChild>
            <w:div w:id="224070109">
              <w:marLeft w:val="0"/>
              <w:marRight w:val="0"/>
              <w:marTop w:val="0"/>
              <w:marBottom w:val="0"/>
              <w:divBdr>
                <w:top w:val="none" w:sz="0" w:space="0" w:color="auto"/>
                <w:left w:val="none" w:sz="0" w:space="0" w:color="auto"/>
                <w:bottom w:val="none" w:sz="0" w:space="0" w:color="auto"/>
                <w:right w:val="none" w:sz="0" w:space="0" w:color="auto"/>
              </w:divBdr>
              <w:divsChild>
                <w:div w:id="11543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0700">
      <w:bodyDiv w:val="1"/>
      <w:marLeft w:val="0"/>
      <w:marRight w:val="0"/>
      <w:marTop w:val="0"/>
      <w:marBottom w:val="0"/>
      <w:divBdr>
        <w:top w:val="none" w:sz="0" w:space="0" w:color="auto"/>
        <w:left w:val="none" w:sz="0" w:space="0" w:color="auto"/>
        <w:bottom w:val="none" w:sz="0" w:space="0" w:color="auto"/>
        <w:right w:val="none" w:sz="0" w:space="0" w:color="auto"/>
      </w:divBdr>
    </w:div>
    <w:div w:id="469984368">
      <w:bodyDiv w:val="1"/>
      <w:marLeft w:val="0"/>
      <w:marRight w:val="0"/>
      <w:marTop w:val="0"/>
      <w:marBottom w:val="0"/>
      <w:divBdr>
        <w:top w:val="none" w:sz="0" w:space="0" w:color="auto"/>
        <w:left w:val="none" w:sz="0" w:space="0" w:color="auto"/>
        <w:bottom w:val="none" w:sz="0" w:space="0" w:color="auto"/>
        <w:right w:val="none" w:sz="0" w:space="0" w:color="auto"/>
      </w:divBdr>
      <w:divsChild>
        <w:div w:id="195118224">
          <w:marLeft w:val="0"/>
          <w:marRight w:val="0"/>
          <w:marTop w:val="0"/>
          <w:marBottom w:val="0"/>
          <w:divBdr>
            <w:top w:val="none" w:sz="0" w:space="0" w:color="auto"/>
            <w:left w:val="none" w:sz="0" w:space="0" w:color="auto"/>
            <w:bottom w:val="none" w:sz="0" w:space="0" w:color="auto"/>
            <w:right w:val="none" w:sz="0" w:space="0" w:color="auto"/>
          </w:divBdr>
        </w:div>
        <w:div w:id="1839347997">
          <w:marLeft w:val="0"/>
          <w:marRight w:val="0"/>
          <w:marTop w:val="0"/>
          <w:marBottom w:val="0"/>
          <w:divBdr>
            <w:top w:val="none" w:sz="0" w:space="0" w:color="auto"/>
            <w:left w:val="none" w:sz="0" w:space="0" w:color="auto"/>
            <w:bottom w:val="none" w:sz="0" w:space="0" w:color="auto"/>
            <w:right w:val="none" w:sz="0" w:space="0" w:color="auto"/>
          </w:divBdr>
        </w:div>
      </w:divsChild>
    </w:div>
    <w:div w:id="554856226">
      <w:bodyDiv w:val="1"/>
      <w:marLeft w:val="0"/>
      <w:marRight w:val="0"/>
      <w:marTop w:val="0"/>
      <w:marBottom w:val="0"/>
      <w:divBdr>
        <w:top w:val="none" w:sz="0" w:space="0" w:color="auto"/>
        <w:left w:val="none" w:sz="0" w:space="0" w:color="auto"/>
        <w:bottom w:val="none" w:sz="0" w:space="0" w:color="auto"/>
        <w:right w:val="none" w:sz="0" w:space="0" w:color="auto"/>
      </w:divBdr>
    </w:div>
    <w:div w:id="722143520">
      <w:bodyDiv w:val="1"/>
      <w:marLeft w:val="0"/>
      <w:marRight w:val="0"/>
      <w:marTop w:val="0"/>
      <w:marBottom w:val="0"/>
      <w:divBdr>
        <w:top w:val="none" w:sz="0" w:space="0" w:color="auto"/>
        <w:left w:val="none" w:sz="0" w:space="0" w:color="auto"/>
        <w:bottom w:val="none" w:sz="0" w:space="0" w:color="auto"/>
        <w:right w:val="none" w:sz="0" w:space="0" w:color="auto"/>
      </w:divBdr>
    </w:div>
    <w:div w:id="891035541">
      <w:bodyDiv w:val="1"/>
      <w:marLeft w:val="0"/>
      <w:marRight w:val="0"/>
      <w:marTop w:val="0"/>
      <w:marBottom w:val="0"/>
      <w:divBdr>
        <w:top w:val="none" w:sz="0" w:space="0" w:color="auto"/>
        <w:left w:val="none" w:sz="0" w:space="0" w:color="auto"/>
        <w:bottom w:val="none" w:sz="0" w:space="0" w:color="auto"/>
        <w:right w:val="none" w:sz="0" w:space="0" w:color="auto"/>
      </w:divBdr>
    </w:div>
    <w:div w:id="1175849221">
      <w:bodyDiv w:val="1"/>
      <w:marLeft w:val="0"/>
      <w:marRight w:val="0"/>
      <w:marTop w:val="0"/>
      <w:marBottom w:val="0"/>
      <w:divBdr>
        <w:top w:val="none" w:sz="0" w:space="0" w:color="auto"/>
        <w:left w:val="none" w:sz="0" w:space="0" w:color="auto"/>
        <w:bottom w:val="none" w:sz="0" w:space="0" w:color="auto"/>
        <w:right w:val="none" w:sz="0" w:space="0" w:color="auto"/>
      </w:divBdr>
    </w:div>
    <w:div w:id="1183280378">
      <w:bodyDiv w:val="1"/>
      <w:marLeft w:val="0"/>
      <w:marRight w:val="0"/>
      <w:marTop w:val="0"/>
      <w:marBottom w:val="0"/>
      <w:divBdr>
        <w:top w:val="none" w:sz="0" w:space="0" w:color="auto"/>
        <w:left w:val="none" w:sz="0" w:space="0" w:color="auto"/>
        <w:bottom w:val="none" w:sz="0" w:space="0" w:color="auto"/>
        <w:right w:val="none" w:sz="0" w:space="0" w:color="auto"/>
      </w:divBdr>
    </w:div>
    <w:div w:id="1262638991">
      <w:bodyDiv w:val="1"/>
      <w:marLeft w:val="0"/>
      <w:marRight w:val="0"/>
      <w:marTop w:val="0"/>
      <w:marBottom w:val="0"/>
      <w:divBdr>
        <w:top w:val="none" w:sz="0" w:space="0" w:color="auto"/>
        <w:left w:val="none" w:sz="0" w:space="0" w:color="auto"/>
        <w:bottom w:val="none" w:sz="0" w:space="0" w:color="auto"/>
        <w:right w:val="none" w:sz="0" w:space="0" w:color="auto"/>
      </w:divBdr>
    </w:div>
    <w:div w:id="1263564955">
      <w:bodyDiv w:val="1"/>
      <w:marLeft w:val="0"/>
      <w:marRight w:val="0"/>
      <w:marTop w:val="0"/>
      <w:marBottom w:val="0"/>
      <w:divBdr>
        <w:top w:val="none" w:sz="0" w:space="0" w:color="auto"/>
        <w:left w:val="none" w:sz="0" w:space="0" w:color="auto"/>
        <w:bottom w:val="none" w:sz="0" w:space="0" w:color="auto"/>
        <w:right w:val="none" w:sz="0" w:space="0" w:color="auto"/>
      </w:divBdr>
    </w:div>
    <w:div w:id="1416125813">
      <w:bodyDiv w:val="1"/>
      <w:marLeft w:val="0"/>
      <w:marRight w:val="0"/>
      <w:marTop w:val="0"/>
      <w:marBottom w:val="0"/>
      <w:divBdr>
        <w:top w:val="none" w:sz="0" w:space="0" w:color="auto"/>
        <w:left w:val="none" w:sz="0" w:space="0" w:color="auto"/>
        <w:bottom w:val="none" w:sz="0" w:space="0" w:color="auto"/>
        <w:right w:val="none" w:sz="0" w:space="0" w:color="auto"/>
      </w:divBdr>
    </w:div>
    <w:div w:id="1527283550">
      <w:bodyDiv w:val="1"/>
      <w:marLeft w:val="0"/>
      <w:marRight w:val="0"/>
      <w:marTop w:val="0"/>
      <w:marBottom w:val="0"/>
      <w:divBdr>
        <w:top w:val="none" w:sz="0" w:space="0" w:color="auto"/>
        <w:left w:val="none" w:sz="0" w:space="0" w:color="auto"/>
        <w:bottom w:val="none" w:sz="0" w:space="0" w:color="auto"/>
        <w:right w:val="none" w:sz="0" w:space="0" w:color="auto"/>
      </w:divBdr>
    </w:div>
    <w:div w:id="1539782838">
      <w:bodyDiv w:val="1"/>
      <w:marLeft w:val="0"/>
      <w:marRight w:val="0"/>
      <w:marTop w:val="0"/>
      <w:marBottom w:val="0"/>
      <w:divBdr>
        <w:top w:val="none" w:sz="0" w:space="0" w:color="auto"/>
        <w:left w:val="none" w:sz="0" w:space="0" w:color="auto"/>
        <w:bottom w:val="none" w:sz="0" w:space="0" w:color="auto"/>
        <w:right w:val="none" w:sz="0" w:space="0" w:color="auto"/>
      </w:divBdr>
    </w:div>
    <w:div w:id="1579632341">
      <w:bodyDiv w:val="1"/>
      <w:marLeft w:val="0"/>
      <w:marRight w:val="0"/>
      <w:marTop w:val="0"/>
      <w:marBottom w:val="0"/>
      <w:divBdr>
        <w:top w:val="none" w:sz="0" w:space="0" w:color="auto"/>
        <w:left w:val="none" w:sz="0" w:space="0" w:color="auto"/>
        <w:bottom w:val="none" w:sz="0" w:space="0" w:color="auto"/>
        <w:right w:val="none" w:sz="0" w:space="0" w:color="auto"/>
      </w:divBdr>
    </w:div>
    <w:div w:id="1642341820">
      <w:bodyDiv w:val="1"/>
      <w:marLeft w:val="0"/>
      <w:marRight w:val="0"/>
      <w:marTop w:val="0"/>
      <w:marBottom w:val="0"/>
      <w:divBdr>
        <w:top w:val="none" w:sz="0" w:space="0" w:color="auto"/>
        <w:left w:val="none" w:sz="0" w:space="0" w:color="auto"/>
        <w:bottom w:val="none" w:sz="0" w:space="0" w:color="auto"/>
        <w:right w:val="none" w:sz="0" w:space="0" w:color="auto"/>
      </w:divBdr>
      <w:divsChild>
        <w:div w:id="591624953">
          <w:marLeft w:val="0"/>
          <w:marRight w:val="0"/>
          <w:marTop w:val="0"/>
          <w:marBottom w:val="0"/>
          <w:divBdr>
            <w:top w:val="none" w:sz="0" w:space="0" w:color="auto"/>
            <w:left w:val="none" w:sz="0" w:space="0" w:color="auto"/>
            <w:bottom w:val="none" w:sz="0" w:space="0" w:color="auto"/>
            <w:right w:val="none" w:sz="0" w:space="0" w:color="auto"/>
          </w:divBdr>
          <w:divsChild>
            <w:div w:id="1478691818">
              <w:marLeft w:val="0"/>
              <w:marRight w:val="0"/>
              <w:marTop w:val="0"/>
              <w:marBottom w:val="0"/>
              <w:divBdr>
                <w:top w:val="none" w:sz="0" w:space="0" w:color="auto"/>
                <w:left w:val="none" w:sz="0" w:space="0" w:color="auto"/>
                <w:bottom w:val="none" w:sz="0" w:space="0" w:color="auto"/>
                <w:right w:val="none" w:sz="0" w:space="0" w:color="auto"/>
              </w:divBdr>
              <w:divsChild>
                <w:div w:id="20242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33576">
      <w:bodyDiv w:val="1"/>
      <w:marLeft w:val="0"/>
      <w:marRight w:val="0"/>
      <w:marTop w:val="0"/>
      <w:marBottom w:val="0"/>
      <w:divBdr>
        <w:top w:val="none" w:sz="0" w:space="0" w:color="auto"/>
        <w:left w:val="none" w:sz="0" w:space="0" w:color="auto"/>
        <w:bottom w:val="none" w:sz="0" w:space="0" w:color="auto"/>
        <w:right w:val="none" w:sz="0" w:space="0" w:color="auto"/>
      </w:divBdr>
    </w:div>
    <w:div w:id="1806970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oi.org/10.5281/zenodo.1195928" TargetMode="External"/><Relationship Id="rId20" Type="http://schemas.openxmlformats.org/officeDocument/2006/relationships/image" Target="media/image4.tiff"/><Relationship Id="rId21" Type="http://schemas.openxmlformats.org/officeDocument/2006/relationships/image" Target="media/image5.tif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doi.org/10.1016/j.jenvman.2017.09.059"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1.png"/><Relationship Id="rId18" Type="http://schemas.openxmlformats.org/officeDocument/2006/relationships/image" Target="media/image2.jpg"/><Relationship Id="rId19" Type="http://schemas.openxmlformats.org/officeDocument/2006/relationships/image" Target="media/image3.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b6340@coventry.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5AAFF-1EDB-C54F-B202-E5CB3C360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6988</Words>
  <Characters>39835</Characters>
  <Application>Microsoft Macintosh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Dehnen-Schmutz</dc:creator>
  <cp:lastModifiedBy>Katharina Dehnen-Schmutz</cp:lastModifiedBy>
  <cp:revision>7</cp:revision>
  <cp:lastPrinted>2017-07-10T09:22:00Z</cp:lastPrinted>
  <dcterms:created xsi:type="dcterms:W3CDTF">2018-03-15T11:25:00Z</dcterms:created>
  <dcterms:modified xsi:type="dcterms:W3CDTF">2018-03-15T12:16:00Z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