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2FBA" w14:textId="5F75BA71" w:rsidR="00F91CCC" w:rsidRDefault="00001492" w:rsidP="00F91CCC">
      <w:pPr>
        <w:pStyle w:val="1Esther"/>
        <w:rPr>
          <w:lang w:val="en-GB"/>
        </w:rPr>
      </w:pPr>
      <w:r>
        <w:rPr>
          <w:lang w:val="en-GB"/>
        </w:rPr>
        <w:t>Letter to the Editor</w:t>
      </w:r>
    </w:p>
    <w:p w14:paraId="7539D579" w14:textId="77777777" w:rsidR="008C0D55" w:rsidRDefault="008C0D55" w:rsidP="00F91CCC">
      <w:pPr>
        <w:pStyle w:val="1Esther"/>
        <w:rPr>
          <w:lang w:val="en-GB"/>
        </w:rPr>
      </w:pPr>
    </w:p>
    <w:p w14:paraId="427E6F7F" w14:textId="259C6C5B" w:rsidR="00001492" w:rsidRDefault="008C0D55" w:rsidP="00F91CCC">
      <w:pPr>
        <w:pStyle w:val="1Esther"/>
        <w:rPr>
          <w:lang w:val="en-GB"/>
        </w:rPr>
      </w:pPr>
      <w:r w:rsidRPr="008C0D55">
        <w:rPr>
          <w:lang w:val="en-GB"/>
        </w:rPr>
        <w:t xml:space="preserve">Re: </w:t>
      </w:r>
      <w:proofErr w:type="spellStart"/>
      <w:r w:rsidRPr="008C0D55">
        <w:rPr>
          <w:lang w:val="en-GB"/>
        </w:rPr>
        <w:t>The"PROMIS"of</w:t>
      </w:r>
      <w:proofErr w:type="spellEnd"/>
      <w:r w:rsidRPr="008C0D55">
        <w:rPr>
          <w:lang w:val="en-GB"/>
        </w:rPr>
        <w:t xml:space="preserve"> Magnetic Resonance Imaging Cost Effectiveness in Prostate Cancer Diagnosis? </w:t>
      </w:r>
      <w:proofErr w:type="spellStart"/>
      <w:r w:rsidRPr="008C0D55">
        <w:rPr>
          <w:lang w:val="en-GB"/>
        </w:rPr>
        <w:t>Jochen</w:t>
      </w:r>
      <w:proofErr w:type="spellEnd"/>
      <w:r w:rsidRPr="008C0D55">
        <w:rPr>
          <w:lang w:val="en-GB"/>
        </w:rPr>
        <w:t xml:space="preserve"> </w:t>
      </w:r>
      <w:proofErr w:type="spellStart"/>
      <w:r w:rsidRPr="008C0D55">
        <w:rPr>
          <w:lang w:val="en-GB"/>
        </w:rPr>
        <w:t>Walz</w:t>
      </w:r>
      <w:proofErr w:type="spellEnd"/>
      <w:r w:rsidRPr="008C0D55">
        <w:rPr>
          <w:lang w:val="en-GB"/>
        </w:rPr>
        <w:t xml:space="preserve"> </w:t>
      </w:r>
      <w:proofErr w:type="spellStart"/>
      <w:r w:rsidRPr="008C0D55">
        <w:rPr>
          <w:lang w:val="en-GB"/>
        </w:rPr>
        <w:t>Eur</w:t>
      </w:r>
      <w:proofErr w:type="spellEnd"/>
      <w:r w:rsidRPr="008C0D55">
        <w:rPr>
          <w:lang w:val="en-GB"/>
        </w:rPr>
        <w:t xml:space="preserve"> Urol. 2017 Sep 28. </w:t>
      </w:r>
      <w:proofErr w:type="spellStart"/>
      <w:proofErr w:type="gramStart"/>
      <w:r w:rsidRPr="008C0D55">
        <w:rPr>
          <w:lang w:val="en-GB"/>
        </w:rPr>
        <w:t>pii</w:t>
      </w:r>
      <w:proofErr w:type="spellEnd"/>
      <w:proofErr w:type="gramEnd"/>
      <w:r w:rsidRPr="008C0D55">
        <w:rPr>
          <w:lang w:val="en-GB"/>
        </w:rPr>
        <w:t>: S0302-2838(17)30779-0.</w:t>
      </w:r>
    </w:p>
    <w:p w14:paraId="7CF59AA0" w14:textId="77777777" w:rsidR="008C0D55" w:rsidRDefault="008C0D55" w:rsidP="00F91CCC">
      <w:pPr>
        <w:pStyle w:val="1Esther"/>
        <w:rPr>
          <w:lang w:val="en-GB"/>
        </w:rPr>
      </w:pPr>
    </w:p>
    <w:p w14:paraId="701E2608" w14:textId="3B3BB128" w:rsidR="009171E3" w:rsidRDefault="009171E3" w:rsidP="009171E3">
      <w:pPr>
        <w:rPr>
          <w:rFonts w:eastAsia="Times New Roman" w:cs="Times New Roman"/>
        </w:rPr>
      </w:pPr>
      <w:r>
        <w:rPr>
          <w:rFonts w:eastAsia="Times New Roman" w:cs="Times New Roman"/>
        </w:rPr>
        <w:t>W</w:t>
      </w:r>
      <w:r w:rsidR="00F91CCC" w:rsidRPr="0049019D">
        <w:rPr>
          <w:rFonts w:eastAsia="Times New Roman" w:cs="Times New Roman"/>
        </w:rPr>
        <w:t xml:space="preserve">e would like to thank Dr. </w:t>
      </w:r>
      <w:proofErr w:type="spellStart"/>
      <w:r w:rsidR="00F91CCC" w:rsidRPr="0049019D">
        <w:rPr>
          <w:rFonts w:eastAsia="Times New Roman" w:cs="Times New Roman"/>
        </w:rPr>
        <w:t>Walz</w:t>
      </w:r>
      <w:proofErr w:type="spellEnd"/>
      <w:r w:rsidR="00F91CCC" w:rsidRPr="0049019D">
        <w:rPr>
          <w:rFonts w:eastAsia="Times New Roman" w:cs="Times New Roman"/>
        </w:rPr>
        <w:t xml:space="preserve"> for his editorial remarks on </w:t>
      </w:r>
      <w:r w:rsidR="00F91CCC">
        <w:rPr>
          <w:rFonts w:eastAsia="Times New Roman" w:cs="Times New Roman"/>
        </w:rPr>
        <w:t>our</w:t>
      </w:r>
      <w:r w:rsidR="00F91CCC" w:rsidRPr="0049019D">
        <w:rPr>
          <w:rFonts w:eastAsia="Times New Roman" w:cs="Times New Roman"/>
        </w:rPr>
        <w:t xml:space="preserve"> paper </w:t>
      </w:r>
      <w:r w:rsidR="00F91CCC">
        <w:rPr>
          <w:rFonts w:eastAsia="Times New Roman" w:cs="Times New Roman"/>
        </w:rPr>
        <w:t xml:space="preserve">on the </w:t>
      </w:r>
      <w:r w:rsidR="00F91CCC" w:rsidRPr="0049019D">
        <w:rPr>
          <w:rFonts w:eastAsia="Times New Roman" w:cs="Times New Roman"/>
        </w:rPr>
        <w:t xml:space="preserve">health economic </w:t>
      </w:r>
      <w:r w:rsidR="00F91CCC">
        <w:rPr>
          <w:rFonts w:eastAsia="Times New Roman" w:cs="Times New Roman"/>
        </w:rPr>
        <w:t>impact of introducing</w:t>
      </w:r>
      <w:r w:rsidR="00F91CCC" w:rsidRPr="0049019D">
        <w:rPr>
          <w:rFonts w:eastAsia="Times New Roman" w:cs="Times New Roman"/>
        </w:rPr>
        <w:t xml:space="preserve"> MRI i</w:t>
      </w:r>
      <w:r w:rsidR="00F91CCC">
        <w:rPr>
          <w:rFonts w:eastAsia="Times New Roman" w:cs="Times New Roman"/>
        </w:rPr>
        <w:t>n the prostate cancer pathway (1,2) and respond to the specific issues raised</w:t>
      </w:r>
      <w:r>
        <w:rPr>
          <w:rFonts w:eastAsia="Times New Roman" w:cs="Times New Roman"/>
        </w:rPr>
        <w:t xml:space="preserve">.  </w:t>
      </w:r>
    </w:p>
    <w:p w14:paraId="084DD9F4" w14:textId="7C081DA6" w:rsidR="00F91CCC" w:rsidRPr="00E16B24" w:rsidRDefault="00F91CCC" w:rsidP="00F91CCC">
      <w:pPr>
        <w:rPr>
          <w:rFonts w:eastAsia="Times New Roman" w:cs="Times New Roman"/>
        </w:rPr>
      </w:pPr>
      <w:r>
        <w:rPr>
          <w:rFonts w:eastAsia="Times New Roman" w:cs="Times New Roman"/>
        </w:rPr>
        <w:t xml:space="preserve">  </w:t>
      </w:r>
      <w:r w:rsidRPr="00E16B24">
        <w:rPr>
          <w:rFonts w:eastAsia="Times New Roman" w:cs="Times New Roman"/>
        </w:rPr>
        <w:t>1.</w:t>
      </w:r>
      <w:r w:rsidRPr="00E16B24">
        <w:rPr>
          <w:rFonts w:eastAsia="Times New Roman" w:cs="Times New Roman"/>
        </w:rPr>
        <w:tab/>
        <w:t xml:space="preserve">We agree that there is uncertainty in the results, but, on balance, the </w:t>
      </w:r>
      <w:proofErr w:type="spellStart"/>
      <w:r w:rsidRPr="00E16B24">
        <w:rPr>
          <w:rFonts w:eastAsia="Times New Roman" w:cs="Times New Roman"/>
        </w:rPr>
        <w:t>mpMRI</w:t>
      </w:r>
      <w:proofErr w:type="spellEnd"/>
      <w:r w:rsidRPr="00E16B24">
        <w:rPr>
          <w:rFonts w:eastAsia="Times New Roman" w:cs="Times New Roman"/>
        </w:rPr>
        <w:t xml:space="preserve"> first strategy is the most likely to be cost-effective</w:t>
      </w:r>
      <w:r w:rsidR="00716283">
        <w:rPr>
          <w:rFonts w:eastAsia="Times New Roman" w:cs="Times New Roman"/>
        </w:rPr>
        <w:t>, as</w:t>
      </w:r>
      <w:r w:rsidRPr="00E16B24">
        <w:rPr>
          <w:rFonts w:eastAsia="Times New Roman" w:cs="Times New Roman"/>
        </w:rPr>
        <w:t xml:space="preserve"> the benefits of early diagnosis of more CS cancers outweigh the added costs of using </w:t>
      </w:r>
      <w:proofErr w:type="spellStart"/>
      <w:r w:rsidRPr="00E16B24">
        <w:rPr>
          <w:rFonts w:eastAsia="Times New Roman" w:cs="Times New Roman"/>
        </w:rPr>
        <w:t>mpMRI</w:t>
      </w:r>
      <w:proofErr w:type="spellEnd"/>
      <w:r w:rsidRPr="00E16B24">
        <w:rPr>
          <w:rFonts w:eastAsia="Times New Roman" w:cs="Times New Roman"/>
        </w:rPr>
        <w:t xml:space="preserve"> first. </w:t>
      </w:r>
    </w:p>
    <w:p w14:paraId="2DAF1080" w14:textId="29E88B6B" w:rsidR="00F91CCC" w:rsidRPr="00E16B24" w:rsidRDefault="00F91CCC" w:rsidP="00F91CCC">
      <w:pPr>
        <w:rPr>
          <w:rFonts w:eastAsia="Times New Roman" w:cs="Times New Roman"/>
        </w:rPr>
      </w:pPr>
      <w:r w:rsidRPr="00E16B24">
        <w:rPr>
          <w:rFonts w:eastAsia="Times New Roman" w:cs="Times New Roman"/>
        </w:rPr>
        <w:t>2.</w:t>
      </w:r>
      <w:r w:rsidRPr="00E16B24">
        <w:rPr>
          <w:rFonts w:eastAsia="Times New Roman" w:cs="Times New Roman"/>
        </w:rPr>
        <w:tab/>
        <w:t>The accuracy of targeted biopsies is informed by a systematic review and meta-analysis published in this journal (</w:t>
      </w:r>
      <w:r>
        <w:rPr>
          <w:rFonts w:eastAsia="Times New Roman" w:cs="Times New Roman"/>
        </w:rPr>
        <w:t>3</w:t>
      </w:r>
      <w:r w:rsidRPr="00E16B24">
        <w:rPr>
          <w:rFonts w:eastAsia="Times New Roman" w:cs="Times New Roman"/>
        </w:rPr>
        <w:t xml:space="preserve">), that suggests that targeted biopsies are 20% more sensitive than the standard “PROMIS”-type biopsy. </w:t>
      </w:r>
      <w:r w:rsidR="00716283">
        <w:rPr>
          <w:rFonts w:eastAsia="Times New Roman" w:cs="Times New Roman"/>
        </w:rPr>
        <w:t xml:space="preserve">Moreover, </w:t>
      </w:r>
      <w:r w:rsidRPr="00E16B24">
        <w:rPr>
          <w:rFonts w:eastAsia="Times New Roman" w:cs="Times New Roman"/>
        </w:rPr>
        <w:t xml:space="preserve">the sensitivity analysis explored the impact of changes to the sensitivity of MRI-targeted biopsy. If the increase in sensitivity of MRI-targeted biopsy compared to the standard “PROMIS” biopsy is below 15%, biopsy first strategies are cost-effective. </w:t>
      </w:r>
    </w:p>
    <w:p w14:paraId="3018D472" w14:textId="3639550D" w:rsidR="00F91CCC" w:rsidRPr="00E16B24" w:rsidRDefault="00F91CCC" w:rsidP="00F91CCC">
      <w:pPr>
        <w:rPr>
          <w:rFonts w:eastAsia="Times New Roman" w:cs="Times New Roman"/>
        </w:rPr>
      </w:pPr>
      <w:r w:rsidRPr="00E16B24">
        <w:rPr>
          <w:rFonts w:eastAsia="Times New Roman" w:cs="Times New Roman"/>
        </w:rPr>
        <w:t>3.</w:t>
      </w:r>
      <w:r w:rsidRPr="00E16B24">
        <w:rPr>
          <w:rFonts w:eastAsia="Times New Roman" w:cs="Times New Roman"/>
        </w:rPr>
        <w:tab/>
        <w:t xml:space="preserve">The cost-effectiveness analysis did not test the impact of reductions in the accuracy of MRI but it did explore changes in its cost (see Online Material p57-62). The </w:t>
      </w:r>
      <w:proofErr w:type="spellStart"/>
      <w:r w:rsidRPr="00E16B24">
        <w:rPr>
          <w:rFonts w:eastAsia="Times New Roman" w:cs="Times New Roman"/>
        </w:rPr>
        <w:t>mpMRI</w:t>
      </w:r>
      <w:proofErr w:type="spellEnd"/>
      <w:r w:rsidRPr="00E16B24">
        <w:rPr>
          <w:rFonts w:eastAsia="Times New Roman" w:cs="Times New Roman"/>
        </w:rPr>
        <w:t xml:space="preserve"> strategy is cost-effective for increases in the cost of </w:t>
      </w:r>
      <w:proofErr w:type="spellStart"/>
      <w:r w:rsidRPr="00E16B24">
        <w:rPr>
          <w:rFonts w:eastAsia="Times New Roman" w:cs="Times New Roman"/>
        </w:rPr>
        <w:t>mpMRI</w:t>
      </w:r>
      <w:proofErr w:type="spellEnd"/>
      <w:r w:rsidRPr="00E16B24">
        <w:rPr>
          <w:rFonts w:eastAsia="Times New Roman" w:cs="Times New Roman"/>
        </w:rPr>
        <w:t xml:space="preserve"> up to 30%. Furthermore, the adoption of MRI as the foundation of the pathway will naturally lead to </w:t>
      </w:r>
      <w:proofErr w:type="spellStart"/>
      <w:r w:rsidRPr="00E16B24">
        <w:rPr>
          <w:rFonts w:eastAsia="Times New Roman" w:cs="Times New Roman"/>
        </w:rPr>
        <w:t>standardisation</w:t>
      </w:r>
      <w:proofErr w:type="spellEnd"/>
      <w:r w:rsidRPr="00E16B24">
        <w:rPr>
          <w:rFonts w:eastAsia="Times New Roman" w:cs="Times New Roman"/>
        </w:rPr>
        <w:t xml:space="preserve"> and QA procedures so that quality issues will become progressively less relevant. </w:t>
      </w:r>
    </w:p>
    <w:p w14:paraId="439ADA01" w14:textId="6B6FD06D" w:rsidR="00F91CCC" w:rsidRPr="00E16B24" w:rsidRDefault="00F91CCC" w:rsidP="00F91CCC">
      <w:pPr>
        <w:rPr>
          <w:rFonts w:eastAsia="Times New Roman" w:cs="Times New Roman"/>
        </w:rPr>
      </w:pPr>
      <w:r w:rsidRPr="00E16B24">
        <w:rPr>
          <w:rFonts w:eastAsia="Times New Roman" w:cs="Times New Roman"/>
        </w:rPr>
        <w:t>4.</w:t>
      </w:r>
      <w:r w:rsidRPr="00E16B24">
        <w:rPr>
          <w:rFonts w:eastAsia="Times New Roman" w:cs="Times New Roman"/>
        </w:rPr>
        <w:tab/>
        <w:t xml:space="preserve">We agree that </w:t>
      </w:r>
      <w:r>
        <w:rPr>
          <w:rFonts w:eastAsia="Times New Roman" w:cs="Times New Roman"/>
        </w:rPr>
        <w:t xml:space="preserve">inappropriate use of </w:t>
      </w:r>
      <w:proofErr w:type="spellStart"/>
      <w:r>
        <w:rPr>
          <w:rFonts w:eastAsia="Times New Roman" w:cs="Times New Roman"/>
        </w:rPr>
        <w:t>mpMRI</w:t>
      </w:r>
      <w:proofErr w:type="spellEnd"/>
      <w:r w:rsidRPr="00E16B24">
        <w:rPr>
          <w:rFonts w:eastAsia="Times New Roman" w:cs="Times New Roman"/>
        </w:rPr>
        <w:t xml:space="preserve"> is an issue, but </w:t>
      </w:r>
      <w:r>
        <w:rPr>
          <w:rFonts w:eastAsia="Times New Roman" w:cs="Times New Roman"/>
        </w:rPr>
        <w:t xml:space="preserve">we believe that </w:t>
      </w:r>
      <w:r w:rsidRPr="00E16B24">
        <w:rPr>
          <w:rFonts w:eastAsia="Times New Roman" w:cs="Times New Roman"/>
        </w:rPr>
        <w:t>concer</w:t>
      </w:r>
      <w:r>
        <w:rPr>
          <w:rFonts w:eastAsia="Times New Roman" w:cs="Times New Roman"/>
        </w:rPr>
        <w:t xml:space="preserve">ns about how </w:t>
      </w:r>
      <w:proofErr w:type="spellStart"/>
      <w:r>
        <w:rPr>
          <w:rFonts w:eastAsia="Times New Roman" w:cs="Times New Roman"/>
        </w:rPr>
        <w:t>mpMRI</w:t>
      </w:r>
      <w:proofErr w:type="spellEnd"/>
      <w:r>
        <w:rPr>
          <w:rFonts w:eastAsia="Times New Roman" w:cs="Times New Roman"/>
        </w:rPr>
        <w:t xml:space="preserve"> might be mis</w:t>
      </w:r>
      <w:r w:rsidRPr="00E16B24">
        <w:rPr>
          <w:rFonts w:eastAsia="Times New Roman" w:cs="Times New Roman"/>
        </w:rPr>
        <w:t xml:space="preserve">used should not preclude its appropriate use to the benefit of patients. </w:t>
      </w:r>
      <w:r w:rsidR="00FD41C1">
        <w:rPr>
          <w:rFonts w:eastAsia="Times New Roman" w:cs="Times New Roman"/>
        </w:rPr>
        <w:t>The goal of our study is to inform appropriate use.</w:t>
      </w:r>
      <w:bookmarkStart w:id="0" w:name="_GoBack"/>
      <w:bookmarkEnd w:id="0"/>
    </w:p>
    <w:p w14:paraId="26AA21DF" w14:textId="5CB9E826" w:rsidR="00F91CCC" w:rsidRDefault="00F91CCC" w:rsidP="00F91CCC">
      <w:pPr>
        <w:rPr>
          <w:rFonts w:eastAsia="Times New Roman" w:cs="Times New Roman"/>
        </w:rPr>
      </w:pPr>
      <w:r w:rsidRPr="00E16B24">
        <w:rPr>
          <w:rFonts w:eastAsia="Times New Roman" w:cs="Times New Roman"/>
        </w:rPr>
        <w:t>5.</w:t>
      </w:r>
      <w:r w:rsidRPr="00E16B24">
        <w:rPr>
          <w:rFonts w:eastAsia="Times New Roman" w:cs="Times New Roman"/>
        </w:rPr>
        <w:tab/>
        <w:t xml:space="preserve">We believe that, although the CEA is in the UK setting, the relative ranking of the strategies is likely to be applicable to any developed health care system as long as the relative differences between the parameter inputs are similar (e.g. </w:t>
      </w:r>
      <w:r w:rsidRPr="00E16B24">
        <w:rPr>
          <w:rFonts w:eastAsia="Times New Roman" w:cs="Times New Roman"/>
        </w:rPr>
        <w:lastRenderedPageBreak/>
        <w:t xml:space="preserve">similar differences between the cost of </w:t>
      </w:r>
      <w:proofErr w:type="spellStart"/>
      <w:r w:rsidRPr="00E16B24">
        <w:rPr>
          <w:rFonts w:eastAsia="Times New Roman" w:cs="Times New Roman"/>
        </w:rPr>
        <w:t>mpMRI</w:t>
      </w:r>
      <w:proofErr w:type="spellEnd"/>
      <w:r w:rsidRPr="00E16B24">
        <w:rPr>
          <w:rFonts w:eastAsia="Times New Roman" w:cs="Times New Roman"/>
        </w:rPr>
        <w:t xml:space="preserve"> vs cost of biopsy, similar accuracy, etc.).</w:t>
      </w:r>
    </w:p>
    <w:p w14:paraId="49695CE9" w14:textId="2EC9299C" w:rsidR="009171E3" w:rsidRPr="00E16900" w:rsidRDefault="00716283" w:rsidP="009171E3">
      <w:pPr>
        <w:rPr>
          <w:rFonts w:eastAsia="Times New Roman" w:cs="Times New Roman"/>
        </w:rPr>
      </w:pPr>
      <w:r>
        <w:rPr>
          <w:rFonts w:eastAsia="Times New Roman" w:cs="Times New Roman"/>
        </w:rPr>
        <w:t>The ‘</w:t>
      </w:r>
      <w:r w:rsidRPr="00716283">
        <w:rPr>
          <w:rFonts w:eastAsia="Times New Roman" w:cs="Times New Roman"/>
        </w:rPr>
        <w:t>cautious’ position being take</w:t>
      </w:r>
      <w:r>
        <w:rPr>
          <w:rFonts w:eastAsia="Times New Roman" w:cs="Times New Roman"/>
        </w:rPr>
        <w:t>n is not neutral in terms of it</w:t>
      </w:r>
      <w:r w:rsidRPr="00716283">
        <w:rPr>
          <w:rFonts w:eastAsia="Times New Roman" w:cs="Times New Roman"/>
        </w:rPr>
        <w:t>s potential harm to patients</w:t>
      </w:r>
      <w:r>
        <w:rPr>
          <w:rFonts w:eastAsia="Times New Roman" w:cs="Times New Roman"/>
        </w:rPr>
        <w:t xml:space="preserve">. </w:t>
      </w:r>
      <w:r w:rsidR="009171E3" w:rsidRPr="009171E3">
        <w:rPr>
          <w:rFonts w:eastAsia="Times New Roman" w:cs="Times New Roman"/>
        </w:rPr>
        <w:t xml:space="preserve">With the introduction of any piece of research to an existing canon there is always the opportunity to point to inevitable residual uncertainties and make the plea for ‘one more trial’.   Whilst the position of skepticism remains an important cornerstone of the scientific method, its continued and repeated adoption – in the face of mounting evidence that an intervention confers distinct benefits to patients in a cost-effective manner - can be a source of harm.  In the case of </w:t>
      </w:r>
      <w:proofErr w:type="spellStart"/>
      <w:r w:rsidR="009171E3" w:rsidRPr="009171E3">
        <w:rPr>
          <w:rFonts w:eastAsia="Times New Roman" w:cs="Times New Roman"/>
        </w:rPr>
        <w:t>mpMRI</w:t>
      </w:r>
      <w:proofErr w:type="spellEnd"/>
      <w:r w:rsidR="009171E3" w:rsidRPr="009171E3">
        <w:rPr>
          <w:rFonts w:eastAsia="Times New Roman" w:cs="Times New Roman"/>
        </w:rPr>
        <w:t xml:space="preserve"> and prostate cancer diagnosis the harms that might be conferred to patients and populations by delayed implementation include: over-diagnosis; missed diagnosis; unnecessary biopsy; poor risk-stratification; inappropriate treatment allocation and sub-optimal use of resource (4</w:t>
      </w:r>
      <w:proofErr w:type="gramStart"/>
      <w:r w:rsidR="009171E3" w:rsidRPr="009171E3">
        <w:rPr>
          <w:rFonts w:eastAsia="Times New Roman" w:cs="Times New Roman"/>
        </w:rPr>
        <w:t>,5</w:t>
      </w:r>
      <w:proofErr w:type="gramEnd"/>
      <w:r w:rsidR="009171E3" w:rsidRPr="009171E3">
        <w:rPr>
          <w:rFonts w:eastAsia="Times New Roman" w:cs="Times New Roman"/>
        </w:rPr>
        <w:t>).</w:t>
      </w:r>
      <w:r w:rsidR="009171E3">
        <w:rPr>
          <w:rFonts w:eastAsia="Times New Roman" w:cs="Times New Roman"/>
        </w:rPr>
        <w:t xml:space="preserve"> </w:t>
      </w:r>
      <w:r>
        <w:rPr>
          <w:rFonts w:eastAsia="Times New Roman" w:cs="Times New Roman"/>
        </w:rPr>
        <w:t xml:space="preserve">In this particular case, each year of delay means that many men in Europe will have to contemplate a prostate biopsy that will be performed in a sub-optimal manner and incur costs that do not result </w:t>
      </w:r>
      <w:r w:rsidR="00B77324">
        <w:rPr>
          <w:rFonts w:eastAsia="Times New Roman" w:cs="Times New Roman"/>
        </w:rPr>
        <w:t xml:space="preserve">in the most desirable outcomes. </w:t>
      </w:r>
    </w:p>
    <w:p w14:paraId="630BD0CB" w14:textId="1AEE14D2" w:rsidR="00716283" w:rsidRPr="00716283" w:rsidRDefault="00716283" w:rsidP="00716283">
      <w:pPr>
        <w:rPr>
          <w:rFonts w:eastAsia="Times New Roman" w:cs="Times New Roman"/>
        </w:rPr>
      </w:pPr>
    </w:p>
    <w:p w14:paraId="4BF671C6" w14:textId="271CD654" w:rsidR="00F91CCC" w:rsidRDefault="00F91CCC" w:rsidP="00F91CCC">
      <w:pPr>
        <w:rPr>
          <w:rFonts w:eastAsia="Times New Roman" w:cs="Times New Roman"/>
        </w:rPr>
      </w:pPr>
      <w:r>
        <w:rPr>
          <w:rFonts w:eastAsia="Times New Roman" w:cs="Times New Roman"/>
        </w:rPr>
        <w:t xml:space="preserve">References </w:t>
      </w:r>
    </w:p>
    <w:p w14:paraId="60D9EA6A" w14:textId="77777777" w:rsidR="00F91CCC" w:rsidRPr="00E16B24" w:rsidRDefault="00F91CCC" w:rsidP="00F91CCC">
      <w:pPr>
        <w:pStyle w:val="ListParagraph"/>
        <w:numPr>
          <w:ilvl w:val="0"/>
          <w:numId w:val="11"/>
        </w:numPr>
        <w:rPr>
          <w:rFonts w:cstheme="majorHAnsi"/>
        </w:rPr>
      </w:pPr>
      <w:proofErr w:type="spellStart"/>
      <w:proofErr w:type="gramStart"/>
      <w:r w:rsidRPr="00E16B24">
        <w:rPr>
          <w:rFonts w:eastAsia="Times New Roman" w:cstheme="majorHAnsi"/>
          <w:lang w:val="en-GB"/>
        </w:rPr>
        <w:t>Walz</w:t>
      </w:r>
      <w:proofErr w:type="spellEnd"/>
      <w:r w:rsidRPr="00E16B24">
        <w:rPr>
          <w:rFonts w:eastAsia="Times New Roman" w:cstheme="majorHAnsi"/>
          <w:lang w:val="en-GB"/>
        </w:rPr>
        <w:t xml:space="preserve">  J</w:t>
      </w:r>
      <w:proofErr w:type="gramEnd"/>
      <w:r w:rsidRPr="00E16B24">
        <w:rPr>
          <w:rFonts w:eastAsia="Times New Roman" w:cstheme="majorHAnsi"/>
          <w:lang w:val="en-GB"/>
        </w:rPr>
        <w:t xml:space="preserve">.  </w:t>
      </w:r>
      <w:proofErr w:type="spellStart"/>
      <w:r w:rsidRPr="00E16B24">
        <w:rPr>
          <w:rFonts w:eastAsia="Times New Roman" w:cstheme="majorHAnsi"/>
          <w:lang w:val="en-GB"/>
        </w:rPr>
        <w:t>The“PROMIS”of</w:t>
      </w:r>
      <w:proofErr w:type="spellEnd"/>
      <w:r w:rsidRPr="00E16B24">
        <w:rPr>
          <w:rFonts w:eastAsia="Times New Roman" w:cstheme="majorHAnsi"/>
          <w:lang w:val="en-GB"/>
        </w:rPr>
        <w:t xml:space="preserve"> Magnetic Resonance Imaging Cost Effectiveness in Prostate Cancer Diagnosis? </w:t>
      </w:r>
      <w:hyperlink r:id="rId6" w:tooltip="European urology." w:history="1">
        <w:proofErr w:type="spellStart"/>
        <w:r w:rsidRPr="00E16B24">
          <w:rPr>
            <w:rStyle w:val="Hyperlink"/>
            <w:rFonts w:eastAsia="Times New Roman" w:cstheme="majorHAnsi"/>
            <w:color w:val="auto"/>
            <w:u w:val="none"/>
          </w:rPr>
          <w:t>Eur</w:t>
        </w:r>
        <w:proofErr w:type="spellEnd"/>
        <w:r w:rsidRPr="00E16B24">
          <w:rPr>
            <w:rStyle w:val="Hyperlink"/>
            <w:rFonts w:eastAsia="Times New Roman" w:cstheme="majorHAnsi"/>
            <w:color w:val="auto"/>
            <w:u w:val="none"/>
          </w:rPr>
          <w:t xml:space="preserve"> Urol.</w:t>
        </w:r>
      </w:hyperlink>
      <w:r w:rsidRPr="00E16B24">
        <w:rPr>
          <w:rFonts w:eastAsia="Times New Roman" w:cstheme="majorHAnsi"/>
        </w:rPr>
        <w:t xml:space="preserve"> 2017 Sep 28. </w:t>
      </w:r>
      <w:proofErr w:type="spellStart"/>
      <w:proofErr w:type="gramStart"/>
      <w:r w:rsidRPr="00E16B24">
        <w:rPr>
          <w:rFonts w:eastAsia="Times New Roman" w:cstheme="majorHAnsi"/>
        </w:rPr>
        <w:t>pii</w:t>
      </w:r>
      <w:proofErr w:type="spellEnd"/>
      <w:proofErr w:type="gramEnd"/>
      <w:r w:rsidRPr="00E16B24">
        <w:rPr>
          <w:rFonts w:eastAsia="Times New Roman" w:cstheme="majorHAnsi"/>
        </w:rPr>
        <w:t>: S0302-2838(17)30779-0.</w:t>
      </w:r>
    </w:p>
    <w:p w14:paraId="2302CA1D" w14:textId="77777777" w:rsidR="00F91CCC" w:rsidRPr="00E16B24" w:rsidRDefault="00F91CCC" w:rsidP="00F91CCC">
      <w:pPr>
        <w:pStyle w:val="ListParagraph"/>
        <w:numPr>
          <w:ilvl w:val="0"/>
          <w:numId w:val="11"/>
        </w:numPr>
        <w:rPr>
          <w:rFonts w:eastAsia="Times New Roman" w:cstheme="majorHAnsi"/>
          <w:lang w:val="en-GB"/>
        </w:rPr>
      </w:pPr>
      <w:r w:rsidRPr="00E16B24">
        <w:rPr>
          <w:rFonts w:eastAsia="Times New Roman" w:cstheme="majorHAnsi"/>
          <w:lang w:val="en-GB"/>
        </w:rPr>
        <w:t xml:space="preserve">Faria, R., Soares, M., Spackman, E. et al. Optimising the diagnosis of prostate cancer in the era of multiparametric magnetic resonance imaging: a cost-effectiveness analysis based on the Prostate MR Imaging Study (PROMIS). </w:t>
      </w:r>
      <w:proofErr w:type="spellStart"/>
      <w:r w:rsidRPr="00E16B24">
        <w:rPr>
          <w:rFonts w:eastAsia="Times New Roman" w:cstheme="majorHAnsi"/>
          <w:lang w:val="en-GB"/>
        </w:rPr>
        <w:t>Eur</w:t>
      </w:r>
      <w:proofErr w:type="spellEnd"/>
      <w:r w:rsidRPr="00E16B24">
        <w:rPr>
          <w:rFonts w:eastAsia="Times New Roman" w:cstheme="majorHAnsi"/>
          <w:lang w:val="en-GB"/>
        </w:rPr>
        <w:t xml:space="preserve"> Urol. 2018; 73: 23–30 </w:t>
      </w:r>
    </w:p>
    <w:p w14:paraId="3D1079B3" w14:textId="77777777" w:rsidR="00F91CCC" w:rsidRDefault="00F91CCC" w:rsidP="00F91CCC">
      <w:pPr>
        <w:pStyle w:val="ListParagraph"/>
        <w:numPr>
          <w:ilvl w:val="0"/>
          <w:numId w:val="11"/>
        </w:numPr>
        <w:rPr>
          <w:rFonts w:eastAsia="Times New Roman" w:cstheme="majorHAnsi"/>
          <w:lang w:val="en-GB"/>
        </w:rPr>
      </w:pPr>
      <w:proofErr w:type="spellStart"/>
      <w:r w:rsidRPr="00E16B24">
        <w:rPr>
          <w:rFonts w:eastAsia="Times New Roman" w:cstheme="majorHAnsi"/>
          <w:lang w:val="en-GB"/>
        </w:rPr>
        <w:t>Schoots</w:t>
      </w:r>
      <w:proofErr w:type="spellEnd"/>
      <w:r w:rsidRPr="00E16B24">
        <w:rPr>
          <w:rFonts w:eastAsia="Times New Roman" w:cstheme="majorHAnsi"/>
          <w:lang w:val="en-GB"/>
        </w:rPr>
        <w:t xml:space="preserve"> IG, </w:t>
      </w:r>
      <w:proofErr w:type="spellStart"/>
      <w:r w:rsidRPr="00E16B24">
        <w:rPr>
          <w:rFonts w:eastAsia="Times New Roman" w:cstheme="majorHAnsi"/>
          <w:lang w:val="en-GB"/>
        </w:rPr>
        <w:t>Roobol</w:t>
      </w:r>
      <w:proofErr w:type="spellEnd"/>
      <w:r w:rsidRPr="00E16B24">
        <w:rPr>
          <w:rFonts w:eastAsia="Times New Roman" w:cstheme="majorHAnsi"/>
          <w:lang w:val="en-GB"/>
        </w:rPr>
        <w:t xml:space="preserve"> MJ, </w:t>
      </w:r>
      <w:proofErr w:type="spellStart"/>
      <w:r w:rsidRPr="00E16B24">
        <w:rPr>
          <w:rFonts w:eastAsia="Times New Roman" w:cstheme="majorHAnsi"/>
          <w:lang w:val="en-GB"/>
        </w:rPr>
        <w:t>Nieboer</w:t>
      </w:r>
      <w:proofErr w:type="spellEnd"/>
      <w:r w:rsidRPr="00E16B24">
        <w:rPr>
          <w:rFonts w:eastAsia="Times New Roman" w:cstheme="majorHAnsi"/>
          <w:lang w:val="en-GB"/>
        </w:rPr>
        <w:t xml:space="preserve"> D, </w:t>
      </w:r>
      <w:proofErr w:type="spellStart"/>
      <w:r w:rsidRPr="00E16B24">
        <w:rPr>
          <w:rFonts w:eastAsia="Times New Roman" w:cstheme="majorHAnsi"/>
          <w:lang w:val="en-GB"/>
        </w:rPr>
        <w:t>Bangma</w:t>
      </w:r>
      <w:proofErr w:type="spellEnd"/>
      <w:r w:rsidRPr="00E16B24">
        <w:rPr>
          <w:rFonts w:eastAsia="Times New Roman" w:cstheme="majorHAnsi"/>
          <w:lang w:val="en-GB"/>
        </w:rPr>
        <w:t xml:space="preserve"> CH, </w:t>
      </w:r>
      <w:proofErr w:type="spellStart"/>
      <w:r w:rsidRPr="00E16B24">
        <w:rPr>
          <w:rFonts w:eastAsia="Times New Roman" w:cstheme="majorHAnsi"/>
          <w:lang w:val="en-GB"/>
        </w:rPr>
        <w:t>Steyerberg</w:t>
      </w:r>
      <w:proofErr w:type="spellEnd"/>
      <w:r w:rsidRPr="00E16B24">
        <w:rPr>
          <w:rFonts w:eastAsia="Times New Roman" w:cstheme="majorHAnsi"/>
          <w:lang w:val="en-GB"/>
        </w:rPr>
        <w:t xml:space="preserve"> EW, </w:t>
      </w:r>
      <w:proofErr w:type="spellStart"/>
      <w:r w:rsidRPr="00E16B24">
        <w:rPr>
          <w:rFonts w:eastAsia="Times New Roman" w:cstheme="majorHAnsi"/>
          <w:lang w:val="en-GB"/>
        </w:rPr>
        <w:t>Hunink</w:t>
      </w:r>
      <w:proofErr w:type="spellEnd"/>
      <w:r w:rsidRPr="00E16B24">
        <w:rPr>
          <w:rFonts w:eastAsia="Times New Roman" w:cstheme="majorHAnsi"/>
          <w:lang w:val="en-GB"/>
        </w:rPr>
        <w:t xml:space="preserve"> MM. Magnetic resonance imaging–targeted biopsy may enhance the diagnostic accuracy of significant prostate cancer detection compared to standard transrectal ultrasound-guided biopsy: a systematic review and meta-analysis. European urology. 2015</w:t>
      </w:r>
      <w:proofErr w:type="gramStart"/>
      <w:r w:rsidRPr="00E16B24">
        <w:rPr>
          <w:rFonts w:eastAsia="Times New Roman" w:cstheme="majorHAnsi"/>
          <w:lang w:val="en-GB"/>
        </w:rPr>
        <w:t>;68:438</w:t>
      </w:r>
      <w:proofErr w:type="gramEnd"/>
      <w:r w:rsidRPr="00E16B24">
        <w:rPr>
          <w:rFonts w:eastAsia="Times New Roman" w:cstheme="majorHAnsi"/>
          <w:lang w:val="en-GB"/>
        </w:rPr>
        <w:t xml:space="preserve">-50. </w:t>
      </w:r>
    </w:p>
    <w:p w14:paraId="39418FE4" w14:textId="77777777" w:rsidR="00AE6648" w:rsidRPr="00E16B24" w:rsidRDefault="00AE6648" w:rsidP="00AE6648">
      <w:pPr>
        <w:pStyle w:val="ListParagraph"/>
        <w:numPr>
          <w:ilvl w:val="0"/>
          <w:numId w:val="11"/>
        </w:numPr>
        <w:rPr>
          <w:rFonts w:eastAsia="Times New Roman" w:cstheme="majorHAnsi"/>
          <w:lang w:val="en-GB"/>
        </w:rPr>
      </w:pPr>
      <w:r w:rsidRPr="00E16B24">
        <w:rPr>
          <w:rFonts w:cstheme="majorHAnsi"/>
          <w:lang w:val="en-GB"/>
        </w:rPr>
        <w:lastRenderedPageBreak/>
        <w:t>Ahmed, H.U., El-</w:t>
      </w:r>
      <w:proofErr w:type="spellStart"/>
      <w:r w:rsidRPr="00E16B24">
        <w:rPr>
          <w:rFonts w:cstheme="majorHAnsi"/>
          <w:lang w:val="en-GB"/>
        </w:rPr>
        <w:t>Shater</w:t>
      </w:r>
      <w:proofErr w:type="spellEnd"/>
      <w:r w:rsidRPr="00E16B24">
        <w:rPr>
          <w:rFonts w:cstheme="majorHAnsi"/>
          <w:lang w:val="en-GB"/>
        </w:rPr>
        <w:t xml:space="preserve"> </w:t>
      </w:r>
      <w:proofErr w:type="spellStart"/>
      <w:r w:rsidRPr="00E16B24">
        <w:rPr>
          <w:rFonts w:cstheme="majorHAnsi"/>
          <w:lang w:val="en-GB"/>
        </w:rPr>
        <w:t>Bosaily</w:t>
      </w:r>
      <w:proofErr w:type="spellEnd"/>
      <w:r w:rsidRPr="00E16B24">
        <w:rPr>
          <w:rFonts w:cstheme="majorHAnsi"/>
          <w:lang w:val="en-GB"/>
        </w:rPr>
        <w:t>, A., Brown, L.C. et al. Diagnostic accuracy of multi-parametric MRI and TRUS biopsy in prostate cancer (PROMIS): a paired validating confirmatory study. Lancet. 2017; 389: 815–822</w:t>
      </w:r>
    </w:p>
    <w:p w14:paraId="233A0348" w14:textId="77777777" w:rsidR="00AE6648" w:rsidRPr="00E16B24" w:rsidRDefault="00AE6648" w:rsidP="00AE6648">
      <w:pPr>
        <w:pStyle w:val="ListParagraph"/>
        <w:numPr>
          <w:ilvl w:val="0"/>
          <w:numId w:val="11"/>
        </w:numPr>
        <w:rPr>
          <w:rFonts w:eastAsia="Times New Roman" w:cstheme="majorHAnsi"/>
          <w:lang w:val="en-GB"/>
        </w:rPr>
      </w:pPr>
      <w:proofErr w:type="spellStart"/>
      <w:r w:rsidRPr="00E16B24">
        <w:rPr>
          <w:rFonts w:eastAsia="Times New Roman" w:cstheme="majorHAnsi"/>
          <w:lang w:val="en-GB"/>
        </w:rPr>
        <w:t>Emberton</w:t>
      </w:r>
      <w:proofErr w:type="spellEnd"/>
      <w:r w:rsidRPr="00E16B24">
        <w:rPr>
          <w:rFonts w:eastAsia="Times New Roman" w:cstheme="majorHAnsi"/>
          <w:lang w:val="en-GB"/>
        </w:rPr>
        <w:t xml:space="preserve"> M.  </w:t>
      </w:r>
      <w:hyperlink r:id="rId7" w:history="1">
        <w:r w:rsidRPr="00E16B24">
          <w:rPr>
            <w:rFonts w:eastAsia="Times New Roman" w:cstheme="majorHAnsi"/>
            <w:lang w:val="en-GB"/>
          </w:rPr>
          <w:t>Are men who are biopsied without prior prostate magnetic resonance imaging getting substandard care?</w:t>
        </w:r>
      </w:hyperlink>
      <w:r w:rsidRPr="00E16B24">
        <w:rPr>
          <w:rFonts w:eastAsia="Times New Roman" w:cstheme="majorHAnsi"/>
          <w:lang w:val="en-GB"/>
        </w:rPr>
        <w:t xml:space="preserve">  BJU Int. 2015 Dec</w:t>
      </w:r>
      <w:proofErr w:type="gramStart"/>
      <w:r w:rsidRPr="00E16B24">
        <w:rPr>
          <w:rFonts w:eastAsia="Times New Roman" w:cstheme="majorHAnsi"/>
          <w:lang w:val="en-GB"/>
        </w:rPr>
        <w:t>;116</w:t>
      </w:r>
      <w:proofErr w:type="gramEnd"/>
      <w:r w:rsidRPr="00E16B24">
        <w:rPr>
          <w:rFonts w:eastAsia="Times New Roman" w:cstheme="majorHAnsi"/>
          <w:lang w:val="en-GB"/>
        </w:rPr>
        <w:t xml:space="preserve">(6):837-9. </w:t>
      </w:r>
    </w:p>
    <w:p w14:paraId="6548E9E3" w14:textId="77777777" w:rsidR="00AE6648" w:rsidRPr="00E16B24" w:rsidRDefault="00AE6648" w:rsidP="00AE6648">
      <w:pPr>
        <w:pStyle w:val="ListParagraph"/>
        <w:rPr>
          <w:rFonts w:eastAsia="Times New Roman" w:cstheme="majorHAnsi"/>
          <w:lang w:val="en-GB"/>
        </w:rPr>
      </w:pPr>
    </w:p>
    <w:p w14:paraId="18571C00" w14:textId="77777777" w:rsidR="00F91CCC" w:rsidRPr="00E16B24" w:rsidRDefault="00F91CCC" w:rsidP="00F91CCC">
      <w:pPr>
        <w:rPr>
          <w:rFonts w:eastAsia="Times New Roman" w:cs="Times New Roman"/>
        </w:rPr>
      </w:pPr>
    </w:p>
    <w:p w14:paraId="7B4DD36E" w14:textId="77777777" w:rsidR="00F91CCC" w:rsidRDefault="00F91CCC" w:rsidP="00E16B24">
      <w:pPr>
        <w:rPr>
          <w:rFonts w:cs="Times New Roman"/>
          <w:color w:val="000000" w:themeColor="text1"/>
          <w:lang w:val="en-GB"/>
        </w:rPr>
      </w:pPr>
    </w:p>
    <w:p w14:paraId="0A02ACFD" w14:textId="77777777" w:rsidR="00C77DD9" w:rsidRDefault="00C77DD9" w:rsidP="00E16B24"/>
    <w:sectPr w:rsidR="00C77DD9" w:rsidSect="008A5FC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B2AE4"/>
    <w:multiLevelType w:val="hybridMultilevel"/>
    <w:tmpl w:val="6D74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E3BFC"/>
    <w:multiLevelType w:val="multilevel"/>
    <w:tmpl w:val="ABFC541C"/>
    <w:lvl w:ilvl="0">
      <w:start w:val="1"/>
      <w:numFmt w:val="decimal"/>
      <w:suff w:val="space"/>
      <w:lvlText w:val="Chapter %1.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Restart w:val="0"/>
      <w:suff w:val="nothing"/>
      <w:lvlText w:val="Appendix %7.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nothing"/>
      <w:lvlText w:val="A%7.%8.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suff w:val="nothing"/>
      <w:lvlText w:val="A%7.%8.%9.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37B31793"/>
    <w:multiLevelType w:val="hybridMultilevel"/>
    <w:tmpl w:val="49C4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04B08"/>
    <w:multiLevelType w:val="multilevel"/>
    <w:tmpl w:val="3DCE5A32"/>
    <w:lvl w:ilvl="0">
      <w:start w:val="1"/>
      <w:numFmt w:val="none"/>
      <w:pStyle w:val="Heading1Nonumber"/>
      <w:lvlText w:val="%1"/>
      <w:lvlJc w:val="left"/>
      <w:pPr>
        <w:ind w:left="0" w:firstLine="360"/>
      </w:pPr>
      <w:rPr>
        <w:rFonts w:ascii="Calibri Light" w:hAnsi="Calibri Light" w:hint="default"/>
        <w:b/>
        <w:i w:val="0"/>
        <w:sz w:val="40"/>
      </w:rPr>
    </w:lvl>
    <w:lvl w:ilvl="1">
      <w:start w:val="1"/>
      <w:numFmt w:val="lowerLetter"/>
      <w:pStyle w:val="Heading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0A75D44"/>
    <w:multiLevelType w:val="multilevel"/>
    <w:tmpl w:val="3544FF1E"/>
    <w:lvl w:ilvl="0">
      <w:start w:val="1"/>
      <w:numFmt w:val="decimal"/>
      <w:suff w:val="space"/>
      <w:lvlText w:val="Chapter %1.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2.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Restart w:val="0"/>
      <w:suff w:val="nothing"/>
      <w:lvlText w:val="Appendix %7.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nothing"/>
      <w:lvlText w:val="A%7.%8. "/>
      <w:lvlJc w:val="left"/>
      <w:pPr>
        <w:ind w:left="0" w:firstLine="0"/>
      </w:pPr>
      <w:rPr>
        <w:rFonts w:ascii="Calibri Light" w:hAnsi="Calibri Light" w:hint="default"/>
        <w:b/>
        <w:bCs w:val="0"/>
        <w:i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suff w:val="nothing"/>
      <w:lvlText w:val="A%7.%8.%9. "/>
      <w:lvlJc w:val="left"/>
      <w:pPr>
        <w:ind w:left="0" w:firstLine="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59543495"/>
    <w:multiLevelType w:val="hybridMultilevel"/>
    <w:tmpl w:val="A7EA60AC"/>
    <w:lvl w:ilvl="0" w:tplc="0C403CE8">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F0272"/>
    <w:multiLevelType w:val="hybridMultilevel"/>
    <w:tmpl w:val="6D74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5"/>
  </w:num>
  <w:num w:numId="4">
    <w:abstractNumId w:val="1"/>
  </w:num>
  <w:num w:numId="5">
    <w:abstractNumId w:val="4"/>
  </w:num>
  <w:num w:numId="6">
    <w:abstractNumId w:val="3"/>
  </w:num>
  <w:num w:numId="7">
    <w:abstractNumId w:val="5"/>
  </w:num>
  <w:num w:numId="8">
    <w:abstractNumId w:val="5"/>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9D"/>
    <w:rsid w:val="00001492"/>
    <w:rsid w:val="00032AD4"/>
    <w:rsid w:val="000B6754"/>
    <w:rsid w:val="000C2B23"/>
    <w:rsid w:val="002221CD"/>
    <w:rsid w:val="00282921"/>
    <w:rsid w:val="0049019D"/>
    <w:rsid w:val="00552E3A"/>
    <w:rsid w:val="00620278"/>
    <w:rsid w:val="00621776"/>
    <w:rsid w:val="00716283"/>
    <w:rsid w:val="008A5FC1"/>
    <w:rsid w:val="008C0D55"/>
    <w:rsid w:val="008F5735"/>
    <w:rsid w:val="0091601C"/>
    <w:rsid w:val="009171E3"/>
    <w:rsid w:val="00AE6648"/>
    <w:rsid w:val="00B41677"/>
    <w:rsid w:val="00B77324"/>
    <w:rsid w:val="00B94FD2"/>
    <w:rsid w:val="00C77DD9"/>
    <w:rsid w:val="00E16900"/>
    <w:rsid w:val="00E16B24"/>
    <w:rsid w:val="00E53D61"/>
    <w:rsid w:val="00F10CA4"/>
    <w:rsid w:val="00F2581F"/>
    <w:rsid w:val="00F66D6B"/>
    <w:rsid w:val="00F91CCC"/>
    <w:rsid w:val="00FD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036F3"/>
  <w14:defaultImageDpi w14:val="300"/>
  <w15:docId w15:val="{75ECF049-D6E5-437C-AAA5-091F230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24"/>
    <w:pPr>
      <w:spacing w:after="120" w:line="360" w:lineRule="auto"/>
    </w:pPr>
    <w:rPr>
      <w:sz w:val="24"/>
    </w:rPr>
  </w:style>
  <w:style w:type="paragraph" w:styleId="Heading1">
    <w:name w:val="heading 1"/>
    <w:basedOn w:val="Normal"/>
    <w:next w:val="Normal"/>
    <w:link w:val="Heading1Char"/>
    <w:autoRedefine/>
    <w:uiPriority w:val="9"/>
    <w:qFormat/>
    <w:rsid w:val="00E16B24"/>
    <w:pPr>
      <w:keepNext/>
      <w:keepLines/>
      <w:spacing w:before="240" w:after="240" w:line="240" w:lineRule="auto"/>
      <w:outlineLvl w:val="0"/>
    </w:pPr>
    <w:rPr>
      <w:rFonts w:asciiTheme="majorHAnsi" w:eastAsia="Arial" w:hAnsiTheme="majorHAnsi" w:cstheme="majorHAnsi"/>
      <w:b/>
      <w:noProof/>
      <w:sz w:val="40"/>
      <w:szCs w:val="32"/>
      <w:lang w:eastAsia="en-GB"/>
    </w:rPr>
  </w:style>
  <w:style w:type="paragraph" w:styleId="Heading2">
    <w:name w:val="heading 2"/>
    <w:basedOn w:val="Normal"/>
    <w:next w:val="Normal"/>
    <w:link w:val="Heading2Char"/>
    <w:autoRedefine/>
    <w:uiPriority w:val="9"/>
    <w:semiHidden/>
    <w:unhideWhenUsed/>
    <w:qFormat/>
    <w:rsid w:val="00E16B24"/>
    <w:pPr>
      <w:keepNext/>
      <w:keepLines/>
      <w:numPr>
        <w:ilvl w:val="1"/>
        <w:numId w:val="6"/>
      </w:numPr>
      <w:spacing w:before="120"/>
      <w:outlineLvl w:val="1"/>
    </w:pPr>
    <w:rPr>
      <w:rFonts w:asciiTheme="majorHAnsi" w:eastAsiaTheme="majorEastAsia" w:hAnsiTheme="majorHAnsi" w:cstheme="majorBidi"/>
      <w:sz w:val="32"/>
      <w:szCs w:val="32"/>
      <w14:scene3d>
        <w14:camera w14:prst="orthographicFront"/>
        <w14:lightRig w14:rig="threePt" w14:dir="t">
          <w14:rot w14:lat="0" w14:lon="0" w14:rev="0"/>
        </w14:lightRig>
      </w14:scene3d>
    </w:rPr>
  </w:style>
  <w:style w:type="paragraph" w:styleId="Heading3">
    <w:name w:val="heading 3"/>
    <w:basedOn w:val="Normal"/>
    <w:next w:val="Normal"/>
    <w:link w:val="Heading3Char"/>
    <w:autoRedefine/>
    <w:uiPriority w:val="9"/>
    <w:semiHidden/>
    <w:unhideWhenUsed/>
    <w:qFormat/>
    <w:rsid w:val="00E16B24"/>
    <w:pPr>
      <w:keepNext/>
      <w:keepLines/>
      <w:spacing w:after="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autoRedefine/>
    <w:uiPriority w:val="9"/>
    <w:semiHidden/>
    <w:unhideWhenUsed/>
    <w:qFormat/>
    <w:rsid w:val="00E16B24"/>
    <w:pPr>
      <w:keepNext/>
      <w:keepLines/>
      <w:spacing w:before="40" w:after="0"/>
      <w:outlineLvl w:val="3"/>
    </w:pPr>
    <w:rPr>
      <w:rFonts w:asciiTheme="majorHAnsi" w:eastAsiaTheme="majorEastAsia" w:hAnsiTheme="majorHAnsi" w:cstheme="majorBidi"/>
      <w:i/>
      <w:iCs/>
      <w:sz w:val="28"/>
    </w:rPr>
  </w:style>
  <w:style w:type="paragraph" w:styleId="Heading5">
    <w:name w:val="heading 5"/>
    <w:basedOn w:val="Normal"/>
    <w:next w:val="Normal"/>
    <w:link w:val="Heading5Char"/>
    <w:uiPriority w:val="9"/>
    <w:semiHidden/>
    <w:unhideWhenUsed/>
    <w:qFormat/>
    <w:rsid w:val="00E16B24"/>
    <w:pPr>
      <w:keepNext/>
      <w:keepLines/>
      <w:spacing w:before="40" w:after="0"/>
      <w:outlineLvl w:val="4"/>
    </w:pPr>
    <w:rPr>
      <w:rFonts w:ascii="Calibri" w:eastAsiaTheme="majorEastAsia" w:hAnsi="Calibri" w:cstheme="majorBidi"/>
      <w:i/>
    </w:rPr>
  </w:style>
  <w:style w:type="paragraph" w:styleId="Heading6">
    <w:name w:val="heading 6"/>
    <w:basedOn w:val="Normal"/>
    <w:next w:val="Normal"/>
    <w:link w:val="Heading6Char"/>
    <w:uiPriority w:val="9"/>
    <w:semiHidden/>
    <w:unhideWhenUsed/>
    <w:qFormat/>
    <w:rsid w:val="00E16B2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autoRedefine/>
    <w:uiPriority w:val="9"/>
    <w:semiHidden/>
    <w:unhideWhenUsed/>
    <w:qFormat/>
    <w:rsid w:val="00E16B24"/>
    <w:pPr>
      <w:keepNext/>
      <w:keepLines/>
      <w:numPr>
        <w:ilvl w:val="6"/>
        <w:numId w:val="7"/>
      </w:numPr>
      <w:spacing w:before="40" w:after="0" w:line="240" w:lineRule="auto"/>
      <w:outlineLvl w:val="6"/>
    </w:pPr>
    <w:rPr>
      <w:rFonts w:asciiTheme="majorHAnsi" w:eastAsiaTheme="majorEastAsia" w:hAnsiTheme="majorHAnsi" w:cstheme="majorBidi"/>
      <w:b/>
      <w:iCs/>
      <w:sz w:val="40"/>
    </w:rPr>
  </w:style>
  <w:style w:type="paragraph" w:styleId="Heading8">
    <w:name w:val="heading 8"/>
    <w:basedOn w:val="Normal"/>
    <w:next w:val="Normal"/>
    <w:link w:val="Heading8Char"/>
    <w:autoRedefine/>
    <w:uiPriority w:val="9"/>
    <w:semiHidden/>
    <w:unhideWhenUsed/>
    <w:qFormat/>
    <w:rsid w:val="00E16B24"/>
    <w:pPr>
      <w:keepNext/>
      <w:keepLines/>
      <w:spacing w:before="40" w:after="0"/>
      <w:outlineLvl w:val="7"/>
    </w:pPr>
    <w:rPr>
      <w:rFonts w:ascii="Calibri Light" w:eastAsiaTheme="majorEastAsia" w:hAnsi="Calibri Light" w:cstheme="majorBidi"/>
      <w:b/>
      <w:sz w:val="32"/>
      <w:szCs w:val="21"/>
      <w14:scene3d>
        <w14:camera w14:prst="orthographicFront"/>
        <w14:lightRig w14:rig="threePt" w14:dir="t">
          <w14:rot w14:lat="0" w14:lon="0" w14:rev="0"/>
        </w14:lightRig>
      </w14:scene3d>
    </w:rPr>
  </w:style>
  <w:style w:type="paragraph" w:styleId="Heading9">
    <w:name w:val="heading 9"/>
    <w:basedOn w:val="Normal"/>
    <w:next w:val="Normal"/>
    <w:link w:val="Heading9Char"/>
    <w:autoRedefine/>
    <w:uiPriority w:val="9"/>
    <w:semiHidden/>
    <w:unhideWhenUsed/>
    <w:qFormat/>
    <w:rsid w:val="00E16B24"/>
    <w:pPr>
      <w:keepNext/>
      <w:keepLines/>
      <w:spacing w:before="40" w:after="0"/>
      <w:outlineLvl w:val="8"/>
    </w:pPr>
    <w:rPr>
      <w:rFonts w:asciiTheme="majorHAnsi" w:eastAsiaTheme="majorEastAsia" w:hAnsiTheme="majorHAnsi" w:cstheme="majorHAnsi"/>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19D"/>
    <w:rPr>
      <w:color w:val="0000FF"/>
      <w:u w:val="single"/>
    </w:rPr>
  </w:style>
  <w:style w:type="character" w:customStyle="1" w:styleId="reference">
    <w:name w:val="reference"/>
    <w:basedOn w:val="DefaultParagraphFont"/>
    <w:rsid w:val="00282921"/>
  </w:style>
  <w:style w:type="character" w:customStyle="1" w:styleId="refauthors">
    <w:name w:val="refauthors"/>
    <w:basedOn w:val="DefaultParagraphFont"/>
    <w:rsid w:val="00282921"/>
  </w:style>
  <w:style w:type="character" w:customStyle="1" w:styleId="reftitle">
    <w:name w:val="reftitle"/>
    <w:basedOn w:val="DefaultParagraphFont"/>
    <w:rsid w:val="00282921"/>
  </w:style>
  <w:style w:type="character" w:customStyle="1" w:styleId="refseriestitle">
    <w:name w:val="refseriestitle"/>
    <w:basedOn w:val="DefaultParagraphFont"/>
    <w:rsid w:val="00282921"/>
  </w:style>
  <w:style w:type="character" w:customStyle="1" w:styleId="refseriesdate">
    <w:name w:val="refseriesdate"/>
    <w:basedOn w:val="DefaultParagraphFont"/>
    <w:rsid w:val="00282921"/>
  </w:style>
  <w:style w:type="character" w:customStyle="1" w:styleId="refseriesvolume">
    <w:name w:val="refseriesvolume"/>
    <w:basedOn w:val="DefaultParagraphFont"/>
    <w:rsid w:val="00282921"/>
  </w:style>
  <w:style w:type="character" w:customStyle="1" w:styleId="refpages">
    <w:name w:val="refpages"/>
    <w:basedOn w:val="DefaultParagraphFont"/>
    <w:rsid w:val="00282921"/>
  </w:style>
  <w:style w:type="paragraph" w:styleId="Title">
    <w:name w:val="Title"/>
    <w:aliases w:val="title"/>
    <w:basedOn w:val="Normal"/>
    <w:next w:val="Normal"/>
    <w:link w:val="TitleChar"/>
    <w:uiPriority w:val="10"/>
    <w:qFormat/>
    <w:rsid w:val="00E16B24"/>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aliases w:val="title Char"/>
    <w:basedOn w:val="DefaultParagraphFont"/>
    <w:link w:val="Title"/>
    <w:uiPriority w:val="10"/>
    <w:rsid w:val="00E16B24"/>
    <w:rPr>
      <w:rFonts w:asciiTheme="majorHAnsi" w:eastAsiaTheme="majorEastAsia" w:hAnsiTheme="majorHAnsi" w:cstheme="majorBidi"/>
      <w:b/>
      <w:spacing w:val="-10"/>
      <w:kern w:val="28"/>
      <w:sz w:val="56"/>
      <w:szCs w:val="56"/>
    </w:rPr>
  </w:style>
  <w:style w:type="paragraph" w:customStyle="1" w:styleId="desc">
    <w:name w:val="desc"/>
    <w:basedOn w:val="Normal"/>
    <w:rsid w:val="00C77DD9"/>
    <w:pPr>
      <w:spacing w:before="100" w:beforeAutospacing="1" w:after="100" w:afterAutospacing="1"/>
    </w:pPr>
    <w:rPr>
      <w:rFonts w:ascii="Times" w:hAnsi="Times"/>
      <w:sz w:val="20"/>
      <w:szCs w:val="20"/>
      <w:lang w:val="en-GB"/>
    </w:rPr>
  </w:style>
  <w:style w:type="paragraph" w:customStyle="1" w:styleId="details">
    <w:name w:val="details"/>
    <w:basedOn w:val="Normal"/>
    <w:rsid w:val="00C77DD9"/>
    <w:pPr>
      <w:spacing w:before="100" w:beforeAutospacing="1" w:after="100" w:afterAutospacing="1"/>
    </w:pPr>
    <w:rPr>
      <w:rFonts w:ascii="Times" w:hAnsi="Times"/>
      <w:sz w:val="20"/>
      <w:szCs w:val="20"/>
      <w:lang w:val="en-GB"/>
    </w:rPr>
  </w:style>
  <w:style w:type="character" w:customStyle="1" w:styleId="jrnl">
    <w:name w:val="jrnl"/>
    <w:basedOn w:val="DefaultParagraphFont"/>
    <w:rsid w:val="00C77DD9"/>
  </w:style>
  <w:style w:type="paragraph" w:customStyle="1" w:styleId="Heading1Nonumber">
    <w:name w:val="Heading 1 No number"/>
    <w:basedOn w:val="Heading1"/>
    <w:link w:val="Heading1NonumberChar"/>
    <w:qFormat/>
    <w:rsid w:val="00E16B24"/>
    <w:pPr>
      <w:numPr>
        <w:numId w:val="1"/>
      </w:numPr>
      <w:ind w:firstLine="0"/>
    </w:pPr>
    <w:rPr>
      <w:szCs w:val="40"/>
    </w:rPr>
  </w:style>
  <w:style w:type="character" w:customStyle="1" w:styleId="Heading1NonumberChar">
    <w:name w:val="Heading 1 No number Char"/>
    <w:basedOn w:val="Heading1Char"/>
    <w:link w:val="Heading1Nonumber"/>
    <w:rsid w:val="00E16B24"/>
    <w:rPr>
      <w:rFonts w:asciiTheme="majorHAnsi" w:eastAsia="Arial" w:hAnsiTheme="majorHAnsi" w:cstheme="majorHAnsi"/>
      <w:b/>
      <w:noProof/>
      <w:sz w:val="40"/>
      <w:szCs w:val="40"/>
      <w:lang w:eastAsia="en-GB"/>
    </w:rPr>
  </w:style>
  <w:style w:type="character" w:customStyle="1" w:styleId="Heading1Char">
    <w:name w:val="Heading 1 Char"/>
    <w:basedOn w:val="DefaultParagraphFont"/>
    <w:link w:val="Heading1"/>
    <w:uiPriority w:val="9"/>
    <w:rsid w:val="00E16B24"/>
    <w:rPr>
      <w:rFonts w:asciiTheme="majorHAnsi" w:eastAsia="Arial" w:hAnsiTheme="majorHAnsi" w:cstheme="majorHAnsi"/>
      <w:b/>
      <w:noProof/>
      <w:sz w:val="40"/>
      <w:szCs w:val="32"/>
      <w:lang w:eastAsia="en-GB"/>
    </w:rPr>
  </w:style>
  <w:style w:type="paragraph" w:customStyle="1" w:styleId="QDisplayLogic">
    <w:name w:val="QDisplayLogic"/>
    <w:basedOn w:val="Normal"/>
    <w:qFormat/>
    <w:rsid w:val="00E16B24"/>
    <w:pPr>
      <w:shd w:val="clear" w:color="auto" w:fill="C5DCFF"/>
      <w:spacing w:after="0" w:line="276" w:lineRule="auto"/>
    </w:pPr>
    <w:rPr>
      <w:rFonts w:eastAsiaTheme="minorEastAsia"/>
      <w:sz w:val="22"/>
    </w:rPr>
  </w:style>
  <w:style w:type="paragraph" w:customStyle="1" w:styleId="QSkipLogic">
    <w:name w:val="QSkipLogic"/>
    <w:basedOn w:val="Normal"/>
    <w:qFormat/>
    <w:rsid w:val="00E16B24"/>
    <w:pPr>
      <w:shd w:val="clear" w:color="auto" w:fill="D9D9D9"/>
      <w:spacing w:after="0" w:line="276" w:lineRule="auto"/>
    </w:pPr>
    <w:rPr>
      <w:rFonts w:eastAsiaTheme="minorEastAsia"/>
      <w:sz w:val="22"/>
    </w:rPr>
  </w:style>
  <w:style w:type="paragraph" w:customStyle="1" w:styleId="EQ5D5LDimensionHeader">
    <w:name w:val="EQ5D5L Dimension Header"/>
    <w:basedOn w:val="Normal"/>
    <w:qFormat/>
    <w:rsid w:val="00E16B24"/>
    <w:pPr>
      <w:spacing w:before="120" w:after="0" w:line="312" w:lineRule="auto"/>
      <w:jc w:val="both"/>
    </w:pPr>
    <w:rPr>
      <w:rFonts w:ascii="Arial" w:eastAsia="Times New Roman" w:hAnsi="Arial" w:cs="Arial"/>
      <w:b/>
      <w:sz w:val="22"/>
      <w:szCs w:val="20"/>
    </w:rPr>
  </w:style>
  <w:style w:type="paragraph" w:customStyle="1" w:styleId="EQ5D5LCheckboxes">
    <w:name w:val="EQ5D5L Checkboxes"/>
    <w:basedOn w:val="Normal"/>
    <w:qFormat/>
    <w:rsid w:val="00E16B24"/>
    <w:pPr>
      <w:spacing w:after="0" w:line="312" w:lineRule="auto"/>
      <w:jc w:val="both"/>
    </w:pPr>
    <w:rPr>
      <w:rFonts w:ascii="Arial" w:eastAsia="Times New Roman" w:hAnsi="Arial" w:cs="Arial"/>
      <w:sz w:val="28"/>
      <w:szCs w:val="20"/>
    </w:rPr>
  </w:style>
  <w:style w:type="paragraph" w:customStyle="1" w:styleId="EQ5D5LVASInstructions">
    <w:name w:val="EQ5D5L VAS Instructions"/>
    <w:basedOn w:val="Normal"/>
    <w:qFormat/>
    <w:rsid w:val="00E16B24"/>
    <w:pPr>
      <w:numPr>
        <w:numId w:val="8"/>
      </w:numPr>
      <w:spacing w:after="240" w:line="312" w:lineRule="auto"/>
      <w:jc w:val="both"/>
    </w:pPr>
    <w:rPr>
      <w:rFonts w:ascii="Arial" w:eastAsia="Times New Roman" w:hAnsi="Arial" w:cs="Arial"/>
      <w:szCs w:val="20"/>
    </w:rPr>
  </w:style>
  <w:style w:type="paragraph" w:customStyle="1" w:styleId="1Esther">
    <w:name w:val="1Esther"/>
    <w:qFormat/>
    <w:rsid w:val="00E16B24"/>
    <w:pPr>
      <w:spacing w:after="0" w:line="240" w:lineRule="auto"/>
      <w:jc w:val="center"/>
    </w:pPr>
    <w:rPr>
      <w:rFonts w:ascii="Arial" w:eastAsia="Times New Roman" w:hAnsi="Arial" w:cs="Arial"/>
      <w:b/>
      <w:sz w:val="28"/>
      <w:szCs w:val="28"/>
    </w:rPr>
  </w:style>
  <w:style w:type="paragraph" w:customStyle="1" w:styleId="2Esther">
    <w:name w:val="2Esther"/>
    <w:qFormat/>
    <w:rsid w:val="00E16B24"/>
    <w:pPr>
      <w:spacing w:after="0" w:line="312" w:lineRule="auto"/>
    </w:pPr>
    <w:rPr>
      <w:rFonts w:ascii="Arial" w:eastAsia="Times New Roman" w:hAnsi="Arial" w:cs="Arial"/>
      <w:sz w:val="24"/>
      <w:szCs w:val="28"/>
    </w:rPr>
  </w:style>
  <w:style w:type="paragraph" w:customStyle="1" w:styleId="3aEsther">
    <w:name w:val="3aEsther"/>
    <w:basedOn w:val="EQ5D5LDimensionHeader"/>
    <w:autoRedefine/>
    <w:qFormat/>
    <w:rsid w:val="00E16B24"/>
    <w:pPr>
      <w:jc w:val="left"/>
    </w:pPr>
    <w:rPr>
      <w:sz w:val="24"/>
    </w:rPr>
  </w:style>
  <w:style w:type="paragraph" w:customStyle="1" w:styleId="3bEsther">
    <w:name w:val="3bEsther"/>
    <w:basedOn w:val="Normal"/>
    <w:autoRedefine/>
    <w:qFormat/>
    <w:rsid w:val="00E16B24"/>
    <w:pPr>
      <w:spacing w:after="60" w:line="312" w:lineRule="auto"/>
    </w:pPr>
    <w:rPr>
      <w:rFonts w:ascii="Arial" w:eastAsia="Times New Roman" w:hAnsi="Arial" w:cs="Arial"/>
      <w:szCs w:val="20"/>
    </w:rPr>
  </w:style>
  <w:style w:type="paragraph" w:customStyle="1" w:styleId="4a">
    <w:name w:val="4a"/>
    <w:basedOn w:val="EQ5D5LVASInstructions"/>
    <w:autoRedefine/>
    <w:qFormat/>
    <w:rsid w:val="00E16B24"/>
    <w:pPr>
      <w:ind w:left="714" w:hanging="357"/>
      <w:jc w:val="left"/>
    </w:pPr>
  </w:style>
  <w:style w:type="paragraph" w:customStyle="1" w:styleId="4bEsther">
    <w:name w:val="4bEsther"/>
    <w:basedOn w:val="Normal"/>
    <w:qFormat/>
    <w:rsid w:val="00E16B24"/>
    <w:pPr>
      <w:spacing w:after="0" w:line="240" w:lineRule="auto"/>
      <w:jc w:val="right"/>
    </w:pPr>
    <w:rPr>
      <w:rFonts w:asciiTheme="minorBidi" w:eastAsia="Times New Roman" w:hAnsiTheme="minorBidi"/>
      <w:szCs w:val="24"/>
    </w:rPr>
  </w:style>
  <w:style w:type="paragraph" w:customStyle="1" w:styleId="5">
    <w:name w:val="5"/>
    <w:basedOn w:val="Normal"/>
    <w:qFormat/>
    <w:rsid w:val="00E16B24"/>
    <w:pPr>
      <w:spacing w:after="0" w:line="240" w:lineRule="auto"/>
      <w:jc w:val="center"/>
    </w:pPr>
    <w:rPr>
      <w:rFonts w:asciiTheme="minorBidi" w:eastAsia="Times New Roman" w:hAnsiTheme="minorBidi" w:cs="Times New Roman"/>
      <w:sz w:val="20"/>
      <w:szCs w:val="20"/>
    </w:rPr>
  </w:style>
  <w:style w:type="character" w:customStyle="1" w:styleId="Heading2Char">
    <w:name w:val="Heading 2 Char"/>
    <w:basedOn w:val="DefaultParagraphFont"/>
    <w:link w:val="Heading2"/>
    <w:uiPriority w:val="9"/>
    <w:semiHidden/>
    <w:rsid w:val="00E16B24"/>
    <w:rPr>
      <w:rFonts w:asciiTheme="majorHAnsi" w:eastAsiaTheme="majorEastAsia" w:hAnsiTheme="majorHAnsi" w:cstheme="majorBidi"/>
      <w:sz w:val="32"/>
      <w:szCs w:val="32"/>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semiHidden/>
    <w:rsid w:val="00E16B24"/>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semiHidden/>
    <w:rsid w:val="00E16B24"/>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9"/>
    <w:semiHidden/>
    <w:rsid w:val="00E16B24"/>
    <w:rPr>
      <w:rFonts w:ascii="Calibri" w:eastAsiaTheme="majorEastAsia" w:hAnsi="Calibri" w:cstheme="majorBidi"/>
      <w:i/>
      <w:sz w:val="24"/>
    </w:rPr>
  </w:style>
  <w:style w:type="character" w:customStyle="1" w:styleId="Heading6Char">
    <w:name w:val="Heading 6 Char"/>
    <w:basedOn w:val="DefaultParagraphFont"/>
    <w:link w:val="Heading6"/>
    <w:uiPriority w:val="9"/>
    <w:semiHidden/>
    <w:rsid w:val="00E16B24"/>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16B24"/>
    <w:rPr>
      <w:rFonts w:asciiTheme="majorHAnsi" w:eastAsiaTheme="majorEastAsia" w:hAnsiTheme="majorHAnsi" w:cstheme="majorBidi"/>
      <w:b/>
      <w:iCs/>
      <w:sz w:val="40"/>
    </w:rPr>
  </w:style>
  <w:style w:type="character" w:customStyle="1" w:styleId="Heading8Char">
    <w:name w:val="Heading 8 Char"/>
    <w:basedOn w:val="DefaultParagraphFont"/>
    <w:link w:val="Heading8"/>
    <w:uiPriority w:val="9"/>
    <w:semiHidden/>
    <w:rsid w:val="00E16B24"/>
    <w:rPr>
      <w:rFonts w:ascii="Calibri Light" w:eastAsiaTheme="majorEastAsia" w:hAnsi="Calibri Light" w:cstheme="majorBidi"/>
      <w:b/>
      <w:sz w:val="32"/>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semiHidden/>
    <w:rsid w:val="00E16B24"/>
    <w:rPr>
      <w:rFonts w:asciiTheme="majorHAnsi" w:eastAsiaTheme="majorEastAsia" w:hAnsiTheme="majorHAnsi" w:cstheme="majorHAnsi"/>
      <w:b/>
      <w:iCs/>
      <w:sz w:val="28"/>
      <w:szCs w:val="21"/>
    </w:rPr>
  </w:style>
  <w:style w:type="paragraph" w:styleId="Caption">
    <w:name w:val="caption"/>
    <w:basedOn w:val="Normal"/>
    <w:next w:val="Normal"/>
    <w:uiPriority w:val="35"/>
    <w:semiHidden/>
    <w:unhideWhenUsed/>
    <w:qFormat/>
    <w:rsid w:val="00E16B24"/>
    <w:pPr>
      <w:spacing w:after="0" w:line="240" w:lineRule="auto"/>
    </w:pPr>
    <w:rPr>
      <w:rFonts w:ascii="Calibri" w:hAnsi="Calibri"/>
      <w:b/>
      <w:iCs/>
      <w:szCs w:val="18"/>
    </w:rPr>
  </w:style>
  <w:style w:type="paragraph" w:styleId="Subtitle">
    <w:name w:val="Subtitle"/>
    <w:basedOn w:val="Normal"/>
    <w:next w:val="Normal"/>
    <w:link w:val="SubtitleChar"/>
    <w:uiPriority w:val="11"/>
    <w:qFormat/>
    <w:rsid w:val="00E16B24"/>
    <w:pPr>
      <w:numPr>
        <w:ilvl w:val="1"/>
      </w:numPr>
      <w:spacing w:after="160" w:line="240" w:lineRule="auto"/>
      <w:jc w:val="both"/>
    </w:pPr>
    <w:rPr>
      <w:rFonts w:ascii="Calibri" w:eastAsiaTheme="minorEastAsia" w:hAnsi="Calibri" w:cs="Times New Roman"/>
      <w:b/>
      <w:i/>
      <w:spacing w:val="15"/>
      <w:sz w:val="40"/>
      <w:szCs w:val="20"/>
      <w:lang w:val="en-AU" w:eastAsia="zh-CN" w:bidi="he-IL"/>
    </w:rPr>
  </w:style>
  <w:style w:type="character" w:customStyle="1" w:styleId="SubtitleChar">
    <w:name w:val="Subtitle Char"/>
    <w:basedOn w:val="DefaultParagraphFont"/>
    <w:link w:val="Subtitle"/>
    <w:uiPriority w:val="11"/>
    <w:rsid w:val="00E16B24"/>
    <w:rPr>
      <w:rFonts w:ascii="Calibri" w:eastAsiaTheme="minorEastAsia" w:hAnsi="Calibri" w:cs="Times New Roman"/>
      <w:b/>
      <w:i/>
      <w:spacing w:val="15"/>
      <w:sz w:val="40"/>
      <w:szCs w:val="20"/>
      <w:lang w:val="en-AU" w:eastAsia="zh-CN" w:bidi="he-IL"/>
    </w:rPr>
  </w:style>
  <w:style w:type="character" w:styleId="Strong">
    <w:name w:val="Strong"/>
    <w:uiPriority w:val="22"/>
    <w:qFormat/>
    <w:rsid w:val="00E16B24"/>
    <w:rPr>
      <w:b/>
      <w:bCs/>
    </w:rPr>
  </w:style>
  <w:style w:type="character" w:styleId="Emphasis">
    <w:name w:val="Emphasis"/>
    <w:basedOn w:val="DefaultParagraphFont"/>
    <w:uiPriority w:val="20"/>
    <w:qFormat/>
    <w:rsid w:val="00E16B24"/>
    <w:rPr>
      <w:i/>
      <w:iCs/>
    </w:rPr>
  </w:style>
  <w:style w:type="paragraph" w:styleId="NoSpacing">
    <w:name w:val="No Spacing"/>
    <w:link w:val="NoSpacingChar"/>
    <w:uiPriority w:val="1"/>
    <w:qFormat/>
    <w:rsid w:val="00E16B24"/>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16B24"/>
    <w:rPr>
      <w:rFonts w:eastAsiaTheme="minorEastAsia"/>
      <w:lang w:eastAsia="en-GB"/>
    </w:rPr>
  </w:style>
  <w:style w:type="paragraph" w:styleId="ListParagraph">
    <w:name w:val="List Paragraph"/>
    <w:basedOn w:val="Normal"/>
    <w:uiPriority w:val="34"/>
    <w:qFormat/>
    <w:rsid w:val="00E16B24"/>
    <w:pPr>
      <w:spacing w:after="160"/>
      <w:ind w:left="720"/>
      <w:contextualSpacing/>
    </w:pPr>
  </w:style>
  <w:style w:type="paragraph" w:styleId="Quote">
    <w:name w:val="Quote"/>
    <w:basedOn w:val="Normal"/>
    <w:next w:val="Normal"/>
    <w:link w:val="QuoteChar"/>
    <w:uiPriority w:val="29"/>
    <w:qFormat/>
    <w:rsid w:val="00E16B24"/>
    <w:pPr>
      <w:spacing w:before="200" w:after="0"/>
      <w:ind w:left="360" w:right="360"/>
    </w:pPr>
    <w:rPr>
      <w:rFonts w:eastAsiaTheme="minorEastAsia"/>
      <w:i/>
      <w:iCs/>
      <w:sz w:val="22"/>
    </w:rPr>
  </w:style>
  <w:style w:type="character" w:customStyle="1" w:styleId="QuoteChar">
    <w:name w:val="Quote Char"/>
    <w:basedOn w:val="DefaultParagraphFont"/>
    <w:link w:val="Quote"/>
    <w:uiPriority w:val="29"/>
    <w:rsid w:val="00E16B24"/>
    <w:rPr>
      <w:rFonts w:eastAsiaTheme="minorEastAsia"/>
      <w:i/>
      <w:iCs/>
    </w:rPr>
  </w:style>
  <w:style w:type="paragraph" w:styleId="IntenseQuote">
    <w:name w:val="Intense Quote"/>
    <w:basedOn w:val="Normal"/>
    <w:next w:val="Normal"/>
    <w:link w:val="IntenseQuoteChar"/>
    <w:uiPriority w:val="30"/>
    <w:qFormat/>
    <w:rsid w:val="00E16B24"/>
    <w:pPr>
      <w:pBdr>
        <w:bottom w:val="single" w:sz="4" w:space="1" w:color="auto"/>
      </w:pBdr>
      <w:spacing w:before="200" w:after="280"/>
      <w:ind w:left="1008" w:right="1152"/>
      <w:jc w:val="both"/>
    </w:pPr>
    <w:rPr>
      <w:rFonts w:eastAsiaTheme="minorEastAsia"/>
      <w:b/>
      <w:bCs/>
      <w:i/>
      <w:iCs/>
      <w:sz w:val="22"/>
    </w:rPr>
  </w:style>
  <w:style w:type="character" w:customStyle="1" w:styleId="IntenseQuoteChar">
    <w:name w:val="Intense Quote Char"/>
    <w:basedOn w:val="DefaultParagraphFont"/>
    <w:link w:val="IntenseQuote"/>
    <w:uiPriority w:val="30"/>
    <w:rsid w:val="00E16B24"/>
    <w:rPr>
      <w:rFonts w:eastAsiaTheme="minorEastAsia"/>
      <w:b/>
      <w:bCs/>
      <w:i/>
      <w:iCs/>
    </w:rPr>
  </w:style>
  <w:style w:type="character" w:styleId="SubtleEmphasis">
    <w:name w:val="Subtle Emphasis"/>
    <w:uiPriority w:val="19"/>
    <w:qFormat/>
    <w:rsid w:val="00E16B24"/>
    <w:rPr>
      <w:i/>
      <w:iCs/>
    </w:rPr>
  </w:style>
  <w:style w:type="character" w:styleId="IntenseEmphasis">
    <w:name w:val="Intense Emphasis"/>
    <w:basedOn w:val="DefaultParagraphFont"/>
    <w:uiPriority w:val="21"/>
    <w:qFormat/>
    <w:rsid w:val="00E16B24"/>
    <w:rPr>
      <w:i/>
      <w:iCs/>
      <w:color w:val="4F81BD" w:themeColor="accent1"/>
    </w:rPr>
  </w:style>
  <w:style w:type="character" w:styleId="SubtleReference">
    <w:name w:val="Subtle Reference"/>
    <w:uiPriority w:val="31"/>
    <w:qFormat/>
    <w:rsid w:val="00E16B24"/>
    <w:rPr>
      <w:smallCaps/>
    </w:rPr>
  </w:style>
  <w:style w:type="character" w:styleId="IntenseReference">
    <w:name w:val="Intense Reference"/>
    <w:uiPriority w:val="32"/>
    <w:qFormat/>
    <w:rsid w:val="00E16B24"/>
    <w:rPr>
      <w:smallCaps/>
      <w:spacing w:val="5"/>
      <w:u w:val="single"/>
    </w:rPr>
  </w:style>
  <w:style w:type="character" w:styleId="BookTitle">
    <w:name w:val="Book Title"/>
    <w:uiPriority w:val="33"/>
    <w:qFormat/>
    <w:rsid w:val="00E16B24"/>
    <w:rPr>
      <w:i/>
      <w:iCs/>
      <w:smallCaps/>
      <w:spacing w:val="5"/>
    </w:rPr>
  </w:style>
  <w:style w:type="paragraph" w:styleId="TOCHeading">
    <w:name w:val="TOC Heading"/>
    <w:basedOn w:val="Heading1"/>
    <w:next w:val="Normal"/>
    <w:uiPriority w:val="39"/>
    <w:semiHidden/>
    <w:unhideWhenUsed/>
    <w:qFormat/>
    <w:rsid w:val="00E16B24"/>
    <w:pPr>
      <w:spacing w:after="0" w:line="259" w:lineRule="auto"/>
      <w:outlineLvl w:val="9"/>
    </w:pPr>
    <w:rPr>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561">
      <w:bodyDiv w:val="1"/>
      <w:marLeft w:val="0"/>
      <w:marRight w:val="0"/>
      <w:marTop w:val="0"/>
      <w:marBottom w:val="0"/>
      <w:divBdr>
        <w:top w:val="none" w:sz="0" w:space="0" w:color="auto"/>
        <w:left w:val="none" w:sz="0" w:space="0" w:color="auto"/>
        <w:bottom w:val="none" w:sz="0" w:space="0" w:color="auto"/>
        <w:right w:val="none" w:sz="0" w:space="0" w:color="auto"/>
      </w:divBdr>
      <w:divsChild>
        <w:div w:id="731078729">
          <w:marLeft w:val="0"/>
          <w:marRight w:val="0"/>
          <w:marTop w:val="0"/>
          <w:marBottom w:val="0"/>
          <w:divBdr>
            <w:top w:val="none" w:sz="0" w:space="0" w:color="auto"/>
            <w:left w:val="none" w:sz="0" w:space="0" w:color="auto"/>
            <w:bottom w:val="none" w:sz="0" w:space="0" w:color="auto"/>
            <w:right w:val="none" w:sz="0" w:space="0" w:color="auto"/>
          </w:divBdr>
        </w:div>
        <w:div w:id="739602473">
          <w:marLeft w:val="0"/>
          <w:marRight w:val="0"/>
          <w:marTop w:val="0"/>
          <w:marBottom w:val="0"/>
          <w:divBdr>
            <w:top w:val="none" w:sz="0" w:space="0" w:color="auto"/>
            <w:left w:val="none" w:sz="0" w:space="0" w:color="auto"/>
            <w:bottom w:val="none" w:sz="0" w:space="0" w:color="auto"/>
            <w:right w:val="none" w:sz="0" w:space="0" w:color="auto"/>
          </w:divBdr>
          <w:divsChild>
            <w:div w:id="1139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8831">
      <w:bodyDiv w:val="1"/>
      <w:marLeft w:val="0"/>
      <w:marRight w:val="0"/>
      <w:marTop w:val="0"/>
      <w:marBottom w:val="0"/>
      <w:divBdr>
        <w:top w:val="none" w:sz="0" w:space="0" w:color="auto"/>
        <w:left w:val="none" w:sz="0" w:space="0" w:color="auto"/>
        <w:bottom w:val="none" w:sz="0" w:space="0" w:color="auto"/>
        <w:right w:val="none" w:sz="0" w:space="0" w:color="auto"/>
      </w:divBdr>
      <w:divsChild>
        <w:div w:id="619655342">
          <w:marLeft w:val="0"/>
          <w:marRight w:val="0"/>
          <w:marTop w:val="0"/>
          <w:marBottom w:val="0"/>
          <w:divBdr>
            <w:top w:val="none" w:sz="0" w:space="0" w:color="auto"/>
            <w:left w:val="none" w:sz="0" w:space="0" w:color="auto"/>
            <w:bottom w:val="none" w:sz="0" w:space="0" w:color="auto"/>
            <w:right w:val="none" w:sz="0" w:space="0" w:color="auto"/>
          </w:divBdr>
        </w:div>
        <w:div w:id="218324063">
          <w:marLeft w:val="0"/>
          <w:marRight w:val="0"/>
          <w:marTop w:val="0"/>
          <w:marBottom w:val="0"/>
          <w:divBdr>
            <w:top w:val="none" w:sz="0" w:space="0" w:color="auto"/>
            <w:left w:val="none" w:sz="0" w:space="0" w:color="auto"/>
            <w:bottom w:val="none" w:sz="0" w:space="0" w:color="auto"/>
            <w:right w:val="none" w:sz="0" w:space="0" w:color="auto"/>
          </w:divBdr>
        </w:div>
        <w:div w:id="1151485698">
          <w:marLeft w:val="0"/>
          <w:marRight w:val="0"/>
          <w:marTop w:val="0"/>
          <w:marBottom w:val="0"/>
          <w:divBdr>
            <w:top w:val="none" w:sz="0" w:space="0" w:color="auto"/>
            <w:left w:val="none" w:sz="0" w:space="0" w:color="auto"/>
            <w:bottom w:val="none" w:sz="0" w:space="0" w:color="auto"/>
            <w:right w:val="none" w:sz="0" w:space="0" w:color="auto"/>
          </w:divBdr>
        </w:div>
        <w:div w:id="598222743">
          <w:marLeft w:val="0"/>
          <w:marRight w:val="0"/>
          <w:marTop w:val="0"/>
          <w:marBottom w:val="0"/>
          <w:divBdr>
            <w:top w:val="none" w:sz="0" w:space="0" w:color="auto"/>
            <w:left w:val="none" w:sz="0" w:space="0" w:color="auto"/>
            <w:bottom w:val="none" w:sz="0" w:space="0" w:color="auto"/>
            <w:right w:val="none" w:sz="0" w:space="0" w:color="auto"/>
          </w:divBdr>
        </w:div>
        <w:div w:id="1722092388">
          <w:marLeft w:val="0"/>
          <w:marRight w:val="0"/>
          <w:marTop w:val="0"/>
          <w:marBottom w:val="0"/>
          <w:divBdr>
            <w:top w:val="none" w:sz="0" w:space="0" w:color="auto"/>
            <w:left w:val="none" w:sz="0" w:space="0" w:color="auto"/>
            <w:bottom w:val="none" w:sz="0" w:space="0" w:color="auto"/>
            <w:right w:val="none" w:sz="0" w:space="0" w:color="auto"/>
          </w:divBdr>
        </w:div>
        <w:div w:id="415327744">
          <w:marLeft w:val="0"/>
          <w:marRight w:val="0"/>
          <w:marTop w:val="0"/>
          <w:marBottom w:val="0"/>
          <w:divBdr>
            <w:top w:val="none" w:sz="0" w:space="0" w:color="auto"/>
            <w:left w:val="none" w:sz="0" w:space="0" w:color="auto"/>
            <w:bottom w:val="none" w:sz="0" w:space="0" w:color="auto"/>
            <w:right w:val="none" w:sz="0" w:space="0" w:color="auto"/>
          </w:divBdr>
        </w:div>
        <w:div w:id="582835421">
          <w:marLeft w:val="0"/>
          <w:marRight w:val="0"/>
          <w:marTop w:val="0"/>
          <w:marBottom w:val="0"/>
          <w:divBdr>
            <w:top w:val="none" w:sz="0" w:space="0" w:color="auto"/>
            <w:left w:val="none" w:sz="0" w:space="0" w:color="auto"/>
            <w:bottom w:val="none" w:sz="0" w:space="0" w:color="auto"/>
            <w:right w:val="none" w:sz="0" w:space="0" w:color="auto"/>
          </w:divBdr>
        </w:div>
        <w:div w:id="622925144">
          <w:marLeft w:val="0"/>
          <w:marRight w:val="0"/>
          <w:marTop w:val="0"/>
          <w:marBottom w:val="0"/>
          <w:divBdr>
            <w:top w:val="none" w:sz="0" w:space="0" w:color="auto"/>
            <w:left w:val="none" w:sz="0" w:space="0" w:color="auto"/>
            <w:bottom w:val="none" w:sz="0" w:space="0" w:color="auto"/>
            <w:right w:val="none" w:sz="0" w:space="0" w:color="auto"/>
          </w:divBdr>
        </w:div>
        <w:div w:id="1758866715">
          <w:marLeft w:val="0"/>
          <w:marRight w:val="0"/>
          <w:marTop w:val="0"/>
          <w:marBottom w:val="0"/>
          <w:divBdr>
            <w:top w:val="none" w:sz="0" w:space="0" w:color="auto"/>
            <w:left w:val="none" w:sz="0" w:space="0" w:color="auto"/>
            <w:bottom w:val="none" w:sz="0" w:space="0" w:color="auto"/>
            <w:right w:val="none" w:sz="0" w:space="0" w:color="auto"/>
          </w:divBdr>
        </w:div>
        <w:div w:id="1752851358">
          <w:marLeft w:val="0"/>
          <w:marRight w:val="0"/>
          <w:marTop w:val="0"/>
          <w:marBottom w:val="0"/>
          <w:divBdr>
            <w:top w:val="none" w:sz="0" w:space="0" w:color="auto"/>
            <w:left w:val="none" w:sz="0" w:space="0" w:color="auto"/>
            <w:bottom w:val="none" w:sz="0" w:space="0" w:color="auto"/>
            <w:right w:val="none" w:sz="0" w:space="0" w:color="auto"/>
          </w:divBdr>
        </w:div>
        <w:div w:id="1235164170">
          <w:marLeft w:val="0"/>
          <w:marRight w:val="0"/>
          <w:marTop w:val="0"/>
          <w:marBottom w:val="0"/>
          <w:divBdr>
            <w:top w:val="none" w:sz="0" w:space="0" w:color="auto"/>
            <w:left w:val="none" w:sz="0" w:space="0" w:color="auto"/>
            <w:bottom w:val="none" w:sz="0" w:space="0" w:color="auto"/>
            <w:right w:val="none" w:sz="0" w:space="0" w:color="auto"/>
          </w:divBdr>
        </w:div>
        <w:div w:id="823082000">
          <w:marLeft w:val="0"/>
          <w:marRight w:val="0"/>
          <w:marTop w:val="0"/>
          <w:marBottom w:val="0"/>
          <w:divBdr>
            <w:top w:val="none" w:sz="0" w:space="0" w:color="auto"/>
            <w:left w:val="none" w:sz="0" w:space="0" w:color="auto"/>
            <w:bottom w:val="none" w:sz="0" w:space="0" w:color="auto"/>
            <w:right w:val="none" w:sz="0" w:space="0" w:color="auto"/>
          </w:divBdr>
        </w:div>
        <w:div w:id="1079012546">
          <w:marLeft w:val="0"/>
          <w:marRight w:val="0"/>
          <w:marTop w:val="0"/>
          <w:marBottom w:val="0"/>
          <w:divBdr>
            <w:top w:val="none" w:sz="0" w:space="0" w:color="auto"/>
            <w:left w:val="none" w:sz="0" w:space="0" w:color="auto"/>
            <w:bottom w:val="none" w:sz="0" w:space="0" w:color="auto"/>
            <w:right w:val="none" w:sz="0" w:space="0" w:color="auto"/>
          </w:divBdr>
        </w:div>
        <w:div w:id="1726641982">
          <w:marLeft w:val="0"/>
          <w:marRight w:val="0"/>
          <w:marTop w:val="0"/>
          <w:marBottom w:val="0"/>
          <w:divBdr>
            <w:top w:val="none" w:sz="0" w:space="0" w:color="auto"/>
            <w:left w:val="none" w:sz="0" w:space="0" w:color="auto"/>
            <w:bottom w:val="none" w:sz="0" w:space="0" w:color="auto"/>
            <w:right w:val="none" w:sz="0" w:space="0" w:color="auto"/>
          </w:divBdr>
        </w:div>
        <w:div w:id="1142387037">
          <w:marLeft w:val="0"/>
          <w:marRight w:val="0"/>
          <w:marTop w:val="0"/>
          <w:marBottom w:val="0"/>
          <w:divBdr>
            <w:top w:val="none" w:sz="0" w:space="0" w:color="auto"/>
            <w:left w:val="none" w:sz="0" w:space="0" w:color="auto"/>
            <w:bottom w:val="none" w:sz="0" w:space="0" w:color="auto"/>
            <w:right w:val="none" w:sz="0" w:space="0" w:color="auto"/>
          </w:divBdr>
        </w:div>
        <w:div w:id="934902463">
          <w:marLeft w:val="0"/>
          <w:marRight w:val="0"/>
          <w:marTop w:val="0"/>
          <w:marBottom w:val="0"/>
          <w:divBdr>
            <w:top w:val="none" w:sz="0" w:space="0" w:color="auto"/>
            <w:left w:val="none" w:sz="0" w:space="0" w:color="auto"/>
            <w:bottom w:val="none" w:sz="0" w:space="0" w:color="auto"/>
            <w:right w:val="none" w:sz="0" w:space="0" w:color="auto"/>
          </w:divBdr>
        </w:div>
        <w:div w:id="197163077">
          <w:marLeft w:val="0"/>
          <w:marRight w:val="0"/>
          <w:marTop w:val="0"/>
          <w:marBottom w:val="0"/>
          <w:divBdr>
            <w:top w:val="none" w:sz="0" w:space="0" w:color="auto"/>
            <w:left w:val="none" w:sz="0" w:space="0" w:color="auto"/>
            <w:bottom w:val="none" w:sz="0" w:space="0" w:color="auto"/>
            <w:right w:val="none" w:sz="0" w:space="0" w:color="auto"/>
          </w:divBdr>
        </w:div>
        <w:div w:id="435365000">
          <w:marLeft w:val="0"/>
          <w:marRight w:val="0"/>
          <w:marTop w:val="0"/>
          <w:marBottom w:val="0"/>
          <w:divBdr>
            <w:top w:val="none" w:sz="0" w:space="0" w:color="auto"/>
            <w:left w:val="none" w:sz="0" w:space="0" w:color="auto"/>
            <w:bottom w:val="none" w:sz="0" w:space="0" w:color="auto"/>
            <w:right w:val="none" w:sz="0" w:space="0" w:color="auto"/>
          </w:divBdr>
        </w:div>
        <w:div w:id="1986229462">
          <w:marLeft w:val="0"/>
          <w:marRight w:val="0"/>
          <w:marTop w:val="0"/>
          <w:marBottom w:val="0"/>
          <w:divBdr>
            <w:top w:val="none" w:sz="0" w:space="0" w:color="auto"/>
            <w:left w:val="none" w:sz="0" w:space="0" w:color="auto"/>
            <w:bottom w:val="none" w:sz="0" w:space="0" w:color="auto"/>
            <w:right w:val="none" w:sz="0" w:space="0" w:color="auto"/>
          </w:divBdr>
        </w:div>
        <w:div w:id="1567182480">
          <w:marLeft w:val="0"/>
          <w:marRight w:val="0"/>
          <w:marTop w:val="0"/>
          <w:marBottom w:val="0"/>
          <w:divBdr>
            <w:top w:val="none" w:sz="0" w:space="0" w:color="auto"/>
            <w:left w:val="none" w:sz="0" w:space="0" w:color="auto"/>
            <w:bottom w:val="none" w:sz="0" w:space="0" w:color="auto"/>
            <w:right w:val="none" w:sz="0" w:space="0" w:color="auto"/>
          </w:divBdr>
        </w:div>
        <w:div w:id="290867312">
          <w:marLeft w:val="0"/>
          <w:marRight w:val="0"/>
          <w:marTop w:val="0"/>
          <w:marBottom w:val="0"/>
          <w:divBdr>
            <w:top w:val="none" w:sz="0" w:space="0" w:color="auto"/>
            <w:left w:val="none" w:sz="0" w:space="0" w:color="auto"/>
            <w:bottom w:val="none" w:sz="0" w:space="0" w:color="auto"/>
            <w:right w:val="none" w:sz="0" w:space="0" w:color="auto"/>
          </w:divBdr>
        </w:div>
        <w:div w:id="197552848">
          <w:marLeft w:val="0"/>
          <w:marRight w:val="0"/>
          <w:marTop w:val="0"/>
          <w:marBottom w:val="0"/>
          <w:divBdr>
            <w:top w:val="none" w:sz="0" w:space="0" w:color="auto"/>
            <w:left w:val="none" w:sz="0" w:space="0" w:color="auto"/>
            <w:bottom w:val="none" w:sz="0" w:space="0" w:color="auto"/>
            <w:right w:val="none" w:sz="0" w:space="0" w:color="auto"/>
          </w:divBdr>
        </w:div>
        <w:div w:id="1248343115">
          <w:marLeft w:val="0"/>
          <w:marRight w:val="0"/>
          <w:marTop w:val="0"/>
          <w:marBottom w:val="0"/>
          <w:divBdr>
            <w:top w:val="none" w:sz="0" w:space="0" w:color="auto"/>
            <w:left w:val="none" w:sz="0" w:space="0" w:color="auto"/>
            <w:bottom w:val="none" w:sz="0" w:space="0" w:color="auto"/>
            <w:right w:val="none" w:sz="0" w:space="0" w:color="auto"/>
          </w:divBdr>
        </w:div>
        <w:div w:id="1172836147">
          <w:marLeft w:val="0"/>
          <w:marRight w:val="0"/>
          <w:marTop w:val="0"/>
          <w:marBottom w:val="0"/>
          <w:divBdr>
            <w:top w:val="none" w:sz="0" w:space="0" w:color="auto"/>
            <w:left w:val="none" w:sz="0" w:space="0" w:color="auto"/>
            <w:bottom w:val="none" w:sz="0" w:space="0" w:color="auto"/>
            <w:right w:val="none" w:sz="0" w:space="0" w:color="auto"/>
          </w:divBdr>
        </w:div>
      </w:divsChild>
    </w:div>
    <w:div w:id="1351640861">
      <w:bodyDiv w:val="1"/>
      <w:marLeft w:val="0"/>
      <w:marRight w:val="0"/>
      <w:marTop w:val="0"/>
      <w:marBottom w:val="0"/>
      <w:divBdr>
        <w:top w:val="none" w:sz="0" w:space="0" w:color="auto"/>
        <w:left w:val="none" w:sz="0" w:space="0" w:color="auto"/>
        <w:bottom w:val="none" w:sz="0" w:space="0" w:color="auto"/>
        <w:right w:val="none" w:sz="0" w:space="0" w:color="auto"/>
      </w:divBdr>
      <w:divsChild>
        <w:div w:id="1341003775">
          <w:marLeft w:val="0"/>
          <w:marRight w:val="0"/>
          <w:marTop w:val="0"/>
          <w:marBottom w:val="0"/>
          <w:divBdr>
            <w:top w:val="none" w:sz="0" w:space="0" w:color="auto"/>
            <w:left w:val="none" w:sz="0" w:space="0" w:color="auto"/>
            <w:bottom w:val="none" w:sz="0" w:space="0" w:color="auto"/>
            <w:right w:val="none" w:sz="0" w:space="0" w:color="auto"/>
          </w:divBdr>
        </w:div>
        <w:div w:id="622535584">
          <w:marLeft w:val="0"/>
          <w:marRight w:val="0"/>
          <w:marTop w:val="0"/>
          <w:marBottom w:val="0"/>
          <w:divBdr>
            <w:top w:val="none" w:sz="0" w:space="0" w:color="auto"/>
            <w:left w:val="none" w:sz="0" w:space="0" w:color="auto"/>
            <w:bottom w:val="none" w:sz="0" w:space="0" w:color="auto"/>
            <w:right w:val="none" w:sz="0" w:space="0" w:color="auto"/>
          </w:divBdr>
        </w:div>
        <w:div w:id="1432701415">
          <w:marLeft w:val="0"/>
          <w:marRight w:val="0"/>
          <w:marTop w:val="0"/>
          <w:marBottom w:val="0"/>
          <w:divBdr>
            <w:top w:val="none" w:sz="0" w:space="0" w:color="auto"/>
            <w:left w:val="none" w:sz="0" w:space="0" w:color="auto"/>
            <w:bottom w:val="none" w:sz="0" w:space="0" w:color="auto"/>
            <w:right w:val="none" w:sz="0" w:space="0" w:color="auto"/>
          </w:divBdr>
        </w:div>
        <w:div w:id="1086002288">
          <w:marLeft w:val="0"/>
          <w:marRight w:val="0"/>
          <w:marTop w:val="0"/>
          <w:marBottom w:val="0"/>
          <w:divBdr>
            <w:top w:val="none" w:sz="0" w:space="0" w:color="auto"/>
            <w:left w:val="none" w:sz="0" w:space="0" w:color="auto"/>
            <w:bottom w:val="none" w:sz="0" w:space="0" w:color="auto"/>
            <w:right w:val="none" w:sz="0" w:space="0" w:color="auto"/>
          </w:divBdr>
        </w:div>
        <w:div w:id="357317813">
          <w:marLeft w:val="0"/>
          <w:marRight w:val="0"/>
          <w:marTop w:val="0"/>
          <w:marBottom w:val="0"/>
          <w:divBdr>
            <w:top w:val="none" w:sz="0" w:space="0" w:color="auto"/>
            <w:left w:val="none" w:sz="0" w:space="0" w:color="auto"/>
            <w:bottom w:val="none" w:sz="0" w:space="0" w:color="auto"/>
            <w:right w:val="none" w:sz="0" w:space="0" w:color="auto"/>
          </w:divBdr>
        </w:div>
        <w:div w:id="101196580">
          <w:marLeft w:val="0"/>
          <w:marRight w:val="0"/>
          <w:marTop w:val="0"/>
          <w:marBottom w:val="0"/>
          <w:divBdr>
            <w:top w:val="none" w:sz="0" w:space="0" w:color="auto"/>
            <w:left w:val="none" w:sz="0" w:space="0" w:color="auto"/>
            <w:bottom w:val="none" w:sz="0" w:space="0" w:color="auto"/>
            <w:right w:val="none" w:sz="0" w:space="0" w:color="auto"/>
          </w:divBdr>
        </w:div>
        <w:div w:id="665591483">
          <w:marLeft w:val="0"/>
          <w:marRight w:val="0"/>
          <w:marTop w:val="0"/>
          <w:marBottom w:val="0"/>
          <w:divBdr>
            <w:top w:val="none" w:sz="0" w:space="0" w:color="auto"/>
            <w:left w:val="none" w:sz="0" w:space="0" w:color="auto"/>
            <w:bottom w:val="none" w:sz="0" w:space="0" w:color="auto"/>
            <w:right w:val="none" w:sz="0" w:space="0" w:color="auto"/>
          </w:divBdr>
        </w:div>
        <w:div w:id="1819108877">
          <w:marLeft w:val="0"/>
          <w:marRight w:val="0"/>
          <w:marTop w:val="0"/>
          <w:marBottom w:val="0"/>
          <w:divBdr>
            <w:top w:val="none" w:sz="0" w:space="0" w:color="auto"/>
            <w:left w:val="none" w:sz="0" w:space="0" w:color="auto"/>
            <w:bottom w:val="none" w:sz="0" w:space="0" w:color="auto"/>
            <w:right w:val="none" w:sz="0" w:space="0" w:color="auto"/>
          </w:divBdr>
        </w:div>
        <w:div w:id="834303885">
          <w:marLeft w:val="0"/>
          <w:marRight w:val="0"/>
          <w:marTop w:val="0"/>
          <w:marBottom w:val="0"/>
          <w:divBdr>
            <w:top w:val="none" w:sz="0" w:space="0" w:color="auto"/>
            <w:left w:val="none" w:sz="0" w:space="0" w:color="auto"/>
            <w:bottom w:val="none" w:sz="0" w:space="0" w:color="auto"/>
            <w:right w:val="none" w:sz="0" w:space="0" w:color="auto"/>
          </w:divBdr>
        </w:div>
        <w:div w:id="87045733">
          <w:marLeft w:val="0"/>
          <w:marRight w:val="0"/>
          <w:marTop w:val="0"/>
          <w:marBottom w:val="0"/>
          <w:divBdr>
            <w:top w:val="none" w:sz="0" w:space="0" w:color="auto"/>
            <w:left w:val="none" w:sz="0" w:space="0" w:color="auto"/>
            <w:bottom w:val="none" w:sz="0" w:space="0" w:color="auto"/>
            <w:right w:val="none" w:sz="0" w:space="0" w:color="auto"/>
          </w:divBdr>
        </w:div>
        <w:div w:id="1698238443">
          <w:marLeft w:val="0"/>
          <w:marRight w:val="0"/>
          <w:marTop w:val="0"/>
          <w:marBottom w:val="0"/>
          <w:divBdr>
            <w:top w:val="none" w:sz="0" w:space="0" w:color="auto"/>
            <w:left w:val="none" w:sz="0" w:space="0" w:color="auto"/>
            <w:bottom w:val="none" w:sz="0" w:space="0" w:color="auto"/>
            <w:right w:val="none" w:sz="0" w:space="0" w:color="auto"/>
          </w:divBdr>
        </w:div>
        <w:div w:id="1116756323">
          <w:marLeft w:val="0"/>
          <w:marRight w:val="0"/>
          <w:marTop w:val="0"/>
          <w:marBottom w:val="0"/>
          <w:divBdr>
            <w:top w:val="none" w:sz="0" w:space="0" w:color="auto"/>
            <w:left w:val="none" w:sz="0" w:space="0" w:color="auto"/>
            <w:bottom w:val="none" w:sz="0" w:space="0" w:color="auto"/>
            <w:right w:val="none" w:sz="0" w:space="0" w:color="auto"/>
          </w:divBdr>
        </w:div>
        <w:div w:id="1500151012">
          <w:marLeft w:val="0"/>
          <w:marRight w:val="0"/>
          <w:marTop w:val="0"/>
          <w:marBottom w:val="0"/>
          <w:divBdr>
            <w:top w:val="none" w:sz="0" w:space="0" w:color="auto"/>
            <w:left w:val="none" w:sz="0" w:space="0" w:color="auto"/>
            <w:bottom w:val="none" w:sz="0" w:space="0" w:color="auto"/>
            <w:right w:val="none" w:sz="0" w:space="0" w:color="auto"/>
          </w:divBdr>
        </w:div>
        <w:div w:id="1882397494">
          <w:marLeft w:val="0"/>
          <w:marRight w:val="0"/>
          <w:marTop w:val="0"/>
          <w:marBottom w:val="0"/>
          <w:divBdr>
            <w:top w:val="none" w:sz="0" w:space="0" w:color="auto"/>
            <w:left w:val="none" w:sz="0" w:space="0" w:color="auto"/>
            <w:bottom w:val="none" w:sz="0" w:space="0" w:color="auto"/>
            <w:right w:val="none" w:sz="0" w:space="0" w:color="auto"/>
          </w:divBdr>
        </w:div>
        <w:div w:id="1917855240">
          <w:marLeft w:val="0"/>
          <w:marRight w:val="0"/>
          <w:marTop w:val="0"/>
          <w:marBottom w:val="0"/>
          <w:divBdr>
            <w:top w:val="none" w:sz="0" w:space="0" w:color="auto"/>
            <w:left w:val="none" w:sz="0" w:space="0" w:color="auto"/>
            <w:bottom w:val="none" w:sz="0" w:space="0" w:color="auto"/>
            <w:right w:val="none" w:sz="0" w:space="0" w:color="auto"/>
          </w:divBdr>
        </w:div>
        <w:div w:id="72970210">
          <w:marLeft w:val="0"/>
          <w:marRight w:val="0"/>
          <w:marTop w:val="0"/>
          <w:marBottom w:val="0"/>
          <w:divBdr>
            <w:top w:val="none" w:sz="0" w:space="0" w:color="auto"/>
            <w:left w:val="none" w:sz="0" w:space="0" w:color="auto"/>
            <w:bottom w:val="none" w:sz="0" w:space="0" w:color="auto"/>
            <w:right w:val="none" w:sz="0" w:space="0" w:color="auto"/>
          </w:divBdr>
        </w:div>
        <w:div w:id="1313749739">
          <w:marLeft w:val="0"/>
          <w:marRight w:val="0"/>
          <w:marTop w:val="0"/>
          <w:marBottom w:val="0"/>
          <w:divBdr>
            <w:top w:val="none" w:sz="0" w:space="0" w:color="auto"/>
            <w:left w:val="none" w:sz="0" w:space="0" w:color="auto"/>
            <w:bottom w:val="none" w:sz="0" w:space="0" w:color="auto"/>
            <w:right w:val="none" w:sz="0" w:space="0" w:color="auto"/>
          </w:divBdr>
        </w:div>
        <w:div w:id="1807700022">
          <w:marLeft w:val="0"/>
          <w:marRight w:val="0"/>
          <w:marTop w:val="0"/>
          <w:marBottom w:val="0"/>
          <w:divBdr>
            <w:top w:val="none" w:sz="0" w:space="0" w:color="auto"/>
            <w:left w:val="none" w:sz="0" w:space="0" w:color="auto"/>
            <w:bottom w:val="none" w:sz="0" w:space="0" w:color="auto"/>
            <w:right w:val="none" w:sz="0" w:space="0" w:color="auto"/>
          </w:divBdr>
        </w:div>
        <w:div w:id="978418176">
          <w:marLeft w:val="0"/>
          <w:marRight w:val="0"/>
          <w:marTop w:val="0"/>
          <w:marBottom w:val="0"/>
          <w:divBdr>
            <w:top w:val="none" w:sz="0" w:space="0" w:color="auto"/>
            <w:left w:val="none" w:sz="0" w:space="0" w:color="auto"/>
            <w:bottom w:val="none" w:sz="0" w:space="0" w:color="auto"/>
            <w:right w:val="none" w:sz="0" w:space="0" w:color="auto"/>
          </w:divBdr>
        </w:div>
        <w:div w:id="2101487721">
          <w:marLeft w:val="0"/>
          <w:marRight w:val="0"/>
          <w:marTop w:val="0"/>
          <w:marBottom w:val="0"/>
          <w:divBdr>
            <w:top w:val="none" w:sz="0" w:space="0" w:color="auto"/>
            <w:left w:val="none" w:sz="0" w:space="0" w:color="auto"/>
            <w:bottom w:val="none" w:sz="0" w:space="0" w:color="auto"/>
            <w:right w:val="none" w:sz="0" w:space="0" w:color="auto"/>
          </w:divBdr>
        </w:div>
        <w:div w:id="1476096815">
          <w:marLeft w:val="0"/>
          <w:marRight w:val="0"/>
          <w:marTop w:val="0"/>
          <w:marBottom w:val="0"/>
          <w:divBdr>
            <w:top w:val="none" w:sz="0" w:space="0" w:color="auto"/>
            <w:left w:val="none" w:sz="0" w:space="0" w:color="auto"/>
            <w:bottom w:val="none" w:sz="0" w:space="0" w:color="auto"/>
            <w:right w:val="none" w:sz="0" w:space="0" w:color="auto"/>
          </w:divBdr>
        </w:div>
        <w:div w:id="2048790998">
          <w:marLeft w:val="0"/>
          <w:marRight w:val="0"/>
          <w:marTop w:val="0"/>
          <w:marBottom w:val="0"/>
          <w:divBdr>
            <w:top w:val="none" w:sz="0" w:space="0" w:color="auto"/>
            <w:left w:val="none" w:sz="0" w:space="0" w:color="auto"/>
            <w:bottom w:val="none" w:sz="0" w:space="0" w:color="auto"/>
            <w:right w:val="none" w:sz="0" w:space="0" w:color="auto"/>
          </w:divBdr>
        </w:div>
        <w:div w:id="1022631261">
          <w:marLeft w:val="0"/>
          <w:marRight w:val="0"/>
          <w:marTop w:val="0"/>
          <w:marBottom w:val="0"/>
          <w:divBdr>
            <w:top w:val="none" w:sz="0" w:space="0" w:color="auto"/>
            <w:left w:val="none" w:sz="0" w:space="0" w:color="auto"/>
            <w:bottom w:val="none" w:sz="0" w:space="0" w:color="auto"/>
            <w:right w:val="none" w:sz="0" w:space="0" w:color="auto"/>
          </w:divBdr>
        </w:div>
        <w:div w:id="295068358">
          <w:marLeft w:val="0"/>
          <w:marRight w:val="0"/>
          <w:marTop w:val="0"/>
          <w:marBottom w:val="0"/>
          <w:divBdr>
            <w:top w:val="none" w:sz="0" w:space="0" w:color="auto"/>
            <w:left w:val="none" w:sz="0" w:space="0" w:color="auto"/>
            <w:bottom w:val="none" w:sz="0" w:space="0" w:color="auto"/>
            <w:right w:val="none" w:sz="0" w:space="0" w:color="auto"/>
          </w:divBdr>
        </w:div>
        <w:div w:id="1682395703">
          <w:marLeft w:val="0"/>
          <w:marRight w:val="0"/>
          <w:marTop w:val="0"/>
          <w:marBottom w:val="0"/>
          <w:divBdr>
            <w:top w:val="none" w:sz="0" w:space="0" w:color="auto"/>
            <w:left w:val="none" w:sz="0" w:space="0" w:color="auto"/>
            <w:bottom w:val="none" w:sz="0" w:space="0" w:color="auto"/>
            <w:right w:val="none" w:sz="0" w:space="0" w:color="auto"/>
          </w:divBdr>
        </w:div>
        <w:div w:id="923417765">
          <w:marLeft w:val="0"/>
          <w:marRight w:val="0"/>
          <w:marTop w:val="0"/>
          <w:marBottom w:val="0"/>
          <w:divBdr>
            <w:top w:val="none" w:sz="0" w:space="0" w:color="auto"/>
            <w:left w:val="none" w:sz="0" w:space="0" w:color="auto"/>
            <w:bottom w:val="none" w:sz="0" w:space="0" w:color="auto"/>
            <w:right w:val="none" w:sz="0" w:space="0" w:color="auto"/>
          </w:divBdr>
        </w:div>
        <w:div w:id="271665469">
          <w:marLeft w:val="0"/>
          <w:marRight w:val="0"/>
          <w:marTop w:val="0"/>
          <w:marBottom w:val="0"/>
          <w:divBdr>
            <w:top w:val="none" w:sz="0" w:space="0" w:color="auto"/>
            <w:left w:val="none" w:sz="0" w:space="0" w:color="auto"/>
            <w:bottom w:val="none" w:sz="0" w:space="0" w:color="auto"/>
            <w:right w:val="none" w:sz="0" w:space="0" w:color="auto"/>
          </w:divBdr>
        </w:div>
        <w:div w:id="1035882822">
          <w:marLeft w:val="0"/>
          <w:marRight w:val="0"/>
          <w:marTop w:val="0"/>
          <w:marBottom w:val="0"/>
          <w:divBdr>
            <w:top w:val="none" w:sz="0" w:space="0" w:color="auto"/>
            <w:left w:val="none" w:sz="0" w:space="0" w:color="auto"/>
            <w:bottom w:val="none" w:sz="0" w:space="0" w:color="auto"/>
            <w:right w:val="none" w:sz="0" w:space="0" w:color="auto"/>
          </w:divBdr>
        </w:div>
        <w:div w:id="2047828334">
          <w:marLeft w:val="0"/>
          <w:marRight w:val="0"/>
          <w:marTop w:val="0"/>
          <w:marBottom w:val="0"/>
          <w:divBdr>
            <w:top w:val="none" w:sz="0" w:space="0" w:color="auto"/>
            <w:left w:val="none" w:sz="0" w:space="0" w:color="auto"/>
            <w:bottom w:val="none" w:sz="0" w:space="0" w:color="auto"/>
            <w:right w:val="none" w:sz="0" w:space="0" w:color="auto"/>
          </w:divBdr>
        </w:div>
        <w:div w:id="1758094475">
          <w:marLeft w:val="0"/>
          <w:marRight w:val="0"/>
          <w:marTop w:val="0"/>
          <w:marBottom w:val="0"/>
          <w:divBdr>
            <w:top w:val="none" w:sz="0" w:space="0" w:color="auto"/>
            <w:left w:val="none" w:sz="0" w:space="0" w:color="auto"/>
            <w:bottom w:val="none" w:sz="0" w:space="0" w:color="auto"/>
            <w:right w:val="none" w:sz="0" w:space="0" w:color="auto"/>
          </w:divBdr>
        </w:div>
      </w:divsChild>
    </w:div>
    <w:div w:id="1364549818">
      <w:bodyDiv w:val="1"/>
      <w:marLeft w:val="0"/>
      <w:marRight w:val="0"/>
      <w:marTop w:val="0"/>
      <w:marBottom w:val="0"/>
      <w:divBdr>
        <w:top w:val="none" w:sz="0" w:space="0" w:color="auto"/>
        <w:left w:val="none" w:sz="0" w:space="0" w:color="auto"/>
        <w:bottom w:val="none" w:sz="0" w:space="0" w:color="auto"/>
        <w:right w:val="none" w:sz="0" w:space="0" w:color="auto"/>
      </w:divBdr>
      <w:divsChild>
        <w:div w:id="38171194">
          <w:marLeft w:val="0"/>
          <w:marRight w:val="0"/>
          <w:marTop w:val="0"/>
          <w:marBottom w:val="0"/>
          <w:divBdr>
            <w:top w:val="none" w:sz="0" w:space="0" w:color="auto"/>
            <w:left w:val="none" w:sz="0" w:space="0" w:color="auto"/>
            <w:bottom w:val="none" w:sz="0" w:space="0" w:color="auto"/>
            <w:right w:val="none" w:sz="0" w:space="0" w:color="auto"/>
          </w:divBdr>
        </w:div>
      </w:divsChild>
    </w:div>
    <w:div w:id="1552351283">
      <w:bodyDiv w:val="1"/>
      <w:marLeft w:val="0"/>
      <w:marRight w:val="0"/>
      <w:marTop w:val="0"/>
      <w:marBottom w:val="0"/>
      <w:divBdr>
        <w:top w:val="none" w:sz="0" w:space="0" w:color="auto"/>
        <w:left w:val="none" w:sz="0" w:space="0" w:color="auto"/>
        <w:bottom w:val="none" w:sz="0" w:space="0" w:color="auto"/>
        <w:right w:val="none" w:sz="0" w:space="0" w:color="auto"/>
      </w:divBdr>
      <w:divsChild>
        <w:div w:id="951669182">
          <w:marLeft w:val="0"/>
          <w:marRight w:val="0"/>
          <w:marTop w:val="0"/>
          <w:marBottom w:val="0"/>
          <w:divBdr>
            <w:top w:val="none" w:sz="0" w:space="0" w:color="auto"/>
            <w:left w:val="none" w:sz="0" w:space="0" w:color="auto"/>
            <w:bottom w:val="none" w:sz="0" w:space="0" w:color="auto"/>
            <w:right w:val="none" w:sz="0" w:space="0" w:color="auto"/>
          </w:divBdr>
        </w:div>
        <w:div w:id="395248552">
          <w:marLeft w:val="0"/>
          <w:marRight w:val="0"/>
          <w:marTop w:val="0"/>
          <w:marBottom w:val="0"/>
          <w:divBdr>
            <w:top w:val="none" w:sz="0" w:space="0" w:color="auto"/>
            <w:left w:val="none" w:sz="0" w:space="0" w:color="auto"/>
            <w:bottom w:val="none" w:sz="0" w:space="0" w:color="auto"/>
            <w:right w:val="none" w:sz="0" w:space="0" w:color="auto"/>
          </w:divBdr>
        </w:div>
        <w:div w:id="1183085221">
          <w:marLeft w:val="0"/>
          <w:marRight w:val="0"/>
          <w:marTop w:val="0"/>
          <w:marBottom w:val="0"/>
          <w:divBdr>
            <w:top w:val="none" w:sz="0" w:space="0" w:color="auto"/>
            <w:left w:val="none" w:sz="0" w:space="0" w:color="auto"/>
            <w:bottom w:val="none" w:sz="0" w:space="0" w:color="auto"/>
            <w:right w:val="none" w:sz="0" w:space="0" w:color="auto"/>
          </w:divBdr>
        </w:div>
        <w:div w:id="1464696386">
          <w:marLeft w:val="0"/>
          <w:marRight w:val="0"/>
          <w:marTop w:val="0"/>
          <w:marBottom w:val="0"/>
          <w:divBdr>
            <w:top w:val="none" w:sz="0" w:space="0" w:color="auto"/>
            <w:left w:val="none" w:sz="0" w:space="0" w:color="auto"/>
            <w:bottom w:val="none" w:sz="0" w:space="0" w:color="auto"/>
            <w:right w:val="none" w:sz="0" w:space="0" w:color="auto"/>
          </w:divBdr>
        </w:div>
        <w:div w:id="1443960491">
          <w:marLeft w:val="0"/>
          <w:marRight w:val="0"/>
          <w:marTop w:val="0"/>
          <w:marBottom w:val="0"/>
          <w:divBdr>
            <w:top w:val="none" w:sz="0" w:space="0" w:color="auto"/>
            <w:left w:val="none" w:sz="0" w:space="0" w:color="auto"/>
            <w:bottom w:val="none" w:sz="0" w:space="0" w:color="auto"/>
            <w:right w:val="none" w:sz="0" w:space="0" w:color="auto"/>
          </w:divBdr>
        </w:div>
        <w:div w:id="4588392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ubmed/26542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289656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790A-6019-4672-96D6-0E7CD4EB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Emberton</dc:creator>
  <cp:keywords/>
  <dc:description/>
  <cp:lastModifiedBy>Rita Neves De Faria</cp:lastModifiedBy>
  <cp:revision>10</cp:revision>
  <dcterms:created xsi:type="dcterms:W3CDTF">2018-01-12T11:46:00Z</dcterms:created>
  <dcterms:modified xsi:type="dcterms:W3CDTF">2018-01-17T12:31:00Z</dcterms:modified>
</cp:coreProperties>
</file>