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B63F1" w14:textId="77777777" w:rsidR="00EF5F0A" w:rsidRPr="00787B22" w:rsidRDefault="00EF5F0A" w:rsidP="00EF5F0A">
      <w:pPr>
        <w:jc w:val="both"/>
        <w:rPr>
          <w:rFonts w:asciiTheme="majorBidi" w:hAnsiTheme="majorBidi" w:cstheme="majorBidi"/>
          <w:color w:val="FF0000"/>
          <w:sz w:val="32"/>
          <w:szCs w:val="28"/>
          <w:lang w:val="en-GB"/>
        </w:rPr>
      </w:pPr>
      <w:r w:rsidRPr="00787B22">
        <w:rPr>
          <w:rFonts w:asciiTheme="majorBidi" w:hAnsiTheme="majorBidi" w:cstheme="majorBidi"/>
          <w:sz w:val="32"/>
          <w:szCs w:val="28"/>
          <w:lang w:val="en-GB"/>
        </w:rPr>
        <w:t>CONSIDER – Core Outcome Set in IAD Research: international and multidisciplinary consensus on a core set of outcome domains in incontinence-associated dermatitis research</w:t>
      </w:r>
    </w:p>
    <w:p w14:paraId="46645B7A" w14:textId="77777777" w:rsidR="00D441B6" w:rsidRPr="00EF5F0A" w:rsidRDefault="00D441B6" w:rsidP="00D57E5E">
      <w:pPr>
        <w:rPr>
          <w:rFonts w:asciiTheme="majorBidi" w:hAnsiTheme="majorBidi" w:cstheme="majorBidi"/>
          <w:b/>
          <w:bCs/>
          <w:sz w:val="20"/>
          <w:szCs w:val="20"/>
          <w:lang w:val="en-GB"/>
        </w:rPr>
      </w:pPr>
    </w:p>
    <w:p w14:paraId="5800DCB2" w14:textId="77777777" w:rsidR="00D441B6" w:rsidRDefault="00D441B6" w:rsidP="00D57E5E">
      <w:pPr>
        <w:rPr>
          <w:rFonts w:asciiTheme="majorBidi" w:hAnsiTheme="majorBidi" w:cstheme="majorBidi"/>
          <w:b/>
          <w:bCs/>
          <w:sz w:val="20"/>
          <w:szCs w:val="20"/>
          <w:lang w:val="en-US"/>
        </w:rPr>
      </w:pPr>
    </w:p>
    <w:p w14:paraId="41FF87E4" w14:textId="13164279" w:rsidR="004D6060" w:rsidRPr="00E163F9" w:rsidRDefault="004D6060" w:rsidP="00D57E5E">
      <w:pPr>
        <w:rPr>
          <w:rFonts w:asciiTheme="majorBidi" w:hAnsiTheme="majorBidi" w:cstheme="majorBidi"/>
          <w:sz w:val="20"/>
          <w:szCs w:val="20"/>
          <w:lang w:val="en-US"/>
        </w:rPr>
      </w:pPr>
      <w:r w:rsidRPr="00E163F9">
        <w:rPr>
          <w:rFonts w:asciiTheme="majorBidi" w:hAnsiTheme="majorBidi" w:cstheme="majorBidi"/>
          <w:sz w:val="20"/>
          <w:szCs w:val="20"/>
          <w:lang w:val="en-US"/>
        </w:rPr>
        <w:t>Table S</w:t>
      </w:r>
      <w:r w:rsidR="00D57E5E" w:rsidRPr="00E163F9">
        <w:rPr>
          <w:rFonts w:asciiTheme="majorBidi" w:hAnsiTheme="majorBidi" w:cstheme="majorBidi"/>
          <w:sz w:val="20"/>
          <w:szCs w:val="20"/>
          <w:lang w:val="en-US"/>
        </w:rPr>
        <w:t>1</w:t>
      </w:r>
      <w:r w:rsidRPr="00E163F9">
        <w:rPr>
          <w:rFonts w:asciiTheme="majorBidi" w:hAnsiTheme="majorBidi" w:cstheme="majorBidi"/>
          <w:sz w:val="20"/>
          <w:szCs w:val="20"/>
          <w:lang w:val="en-US"/>
        </w:rPr>
        <w:t>. Characteristics of the panelists per round of the Delphi study</w:t>
      </w:r>
    </w:p>
    <w:tbl>
      <w:tblPr>
        <w:tblW w:w="9072" w:type="dxa"/>
        <w:tblCellMar>
          <w:left w:w="70" w:type="dxa"/>
          <w:right w:w="70" w:type="dxa"/>
        </w:tblCellMar>
        <w:tblLook w:val="04A0" w:firstRow="1" w:lastRow="0" w:firstColumn="1" w:lastColumn="0" w:noHBand="0" w:noVBand="1"/>
      </w:tblPr>
      <w:tblGrid>
        <w:gridCol w:w="3402"/>
        <w:gridCol w:w="1418"/>
        <w:gridCol w:w="1559"/>
        <w:gridCol w:w="1418"/>
        <w:gridCol w:w="1275"/>
      </w:tblGrid>
      <w:tr w:rsidR="004D6060" w:rsidRPr="00DE61C5" w14:paraId="79F6CC47" w14:textId="77777777" w:rsidTr="00347C04">
        <w:trPr>
          <w:trHeight w:val="289"/>
        </w:trPr>
        <w:tc>
          <w:tcPr>
            <w:tcW w:w="3402" w:type="dxa"/>
            <w:tcBorders>
              <w:top w:val="single" w:sz="4" w:space="0" w:color="auto"/>
              <w:left w:val="nil"/>
              <w:right w:val="nil"/>
            </w:tcBorders>
            <w:shd w:val="clear" w:color="auto" w:fill="auto"/>
            <w:noWrap/>
            <w:vAlign w:val="center"/>
          </w:tcPr>
          <w:p w14:paraId="030D0EFF" w14:textId="77777777" w:rsidR="004D6060" w:rsidRPr="00DE61C5" w:rsidRDefault="004D6060" w:rsidP="00347C04">
            <w:pPr>
              <w:spacing w:after="0" w:line="240" w:lineRule="auto"/>
              <w:rPr>
                <w:rFonts w:asciiTheme="majorBidi" w:eastAsia="Times New Roman" w:hAnsiTheme="majorBidi" w:cstheme="majorBidi"/>
                <w:color w:val="000000"/>
                <w:sz w:val="20"/>
                <w:szCs w:val="20"/>
                <w:lang w:val="en-US" w:eastAsia="nl-BE"/>
              </w:rPr>
            </w:pPr>
          </w:p>
        </w:tc>
        <w:tc>
          <w:tcPr>
            <w:tcW w:w="2977" w:type="dxa"/>
            <w:gridSpan w:val="2"/>
            <w:tcBorders>
              <w:top w:val="single" w:sz="4" w:space="0" w:color="auto"/>
              <w:left w:val="nil"/>
              <w:right w:val="nil"/>
            </w:tcBorders>
            <w:shd w:val="clear" w:color="auto" w:fill="auto"/>
            <w:noWrap/>
            <w:vAlign w:val="center"/>
          </w:tcPr>
          <w:p w14:paraId="270505F5" w14:textId="77777777" w:rsidR="004D6060" w:rsidRPr="00DE61C5" w:rsidRDefault="004D6060" w:rsidP="00347C04">
            <w:pPr>
              <w:spacing w:after="0" w:line="240" w:lineRule="auto"/>
              <w:jc w:val="center"/>
              <w:rPr>
                <w:rFonts w:asciiTheme="majorBidi" w:eastAsia="Times New Roman" w:hAnsiTheme="majorBidi" w:cstheme="majorBidi"/>
                <w:b/>
                <w:bCs/>
                <w:color w:val="000000"/>
                <w:sz w:val="20"/>
                <w:szCs w:val="20"/>
                <w:lang w:eastAsia="nl-BE"/>
              </w:rPr>
            </w:pPr>
            <w:r w:rsidRPr="00DE61C5">
              <w:rPr>
                <w:rFonts w:asciiTheme="majorBidi" w:eastAsia="Times New Roman" w:hAnsiTheme="majorBidi" w:cstheme="majorBidi"/>
                <w:b/>
                <w:bCs/>
                <w:color w:val="000000"/>
                <w:sz w:val="20"/>
                <w:szCs w:val="20"/>
                <w:lang w:eastAsia="nl-BE"/>
              </w:rPr>
              <w:t>Round 1</w:t>
            </w:r>
          </w:p>
        </w:tc>
        <w:tc>
          <w:tcPr>
            <w:tcW w:w="1418" w:type="dxa"/>
            <w:vMerge w:val="restart"/>
            <w:tcBorders>
              <w:top w:val="single" w:sz="4" w:space="0" w:color="auto"/>
              <w:left w:val="nil"/>
              <w:right w:val="nil"/>
            </w:tcBorders>
            <w:vAlign w:val="center"/>
          </w:tcPr>
          <w:p w14:paraId="06C26020" w14:textId="77777777" w:rsidR="004D6060" w:rsidRPr="00DE61C5" w:rsidRDefault="004D6060" w:rsidP="00347C04">
            <w:pPr>
              <w:spacing w:after="0" w:line="240" w:lineRule="auto"/>
              <w:jc w:val="center"/>
              <w:rPr>
                <w:rFonts w:asciiTheme="majorBidi" w:eastAsia="Times New Roman" w:hAnsiTheme="majorBidi" w:cstheme="majorBidi"/>
                <w:b/>
                <w:bCs/>
                <w:color w:val="000000"/>
                <w:sz w:val="20"/>
                <w:szCs w:val="20"/>
                <w:lang w:eastAsia="nl-BE"/>
              </w:rPr>
            </w:pPr>
            <w:r w:rsidRPr="00DE61C5">
              <w:rPr>
                <w:rFonts w:asciiTheme="majorBidi" w:eastAsia="Times New Roman" w:hAnsiTheme="majorBidi" w:cstheme="majorBidi"/>
                <w:b/>
                <w:bCs/>
                <w:color w:val="000000"/>
                <w:sz w:val="20"/>
                <w:szCs w:val="20"/>
                <w:lang w:eastAsia="nl-BE"/>
              </w:rPr>
              <w:t>Round 2</w:t>
            </w:r>
          </w:p>
        </w:tc>
        <w:tc>
          <w:tcPr>
            <w:tcW w:w="1275" w:type="dxa"/>
            <w:vMerge w:val="restart"/>
            <w:tcBorders>
              <w:top w:val="single" w:sz="4" w:space="0" w:color="auto"/>
              <w:left w:val="nil"/>
              <w:right w:val="nil"/>
            </w:tcBorders>
            <w:vAlign w:val="center"/>
          </w:tcPr>
          <w:p w14:paraId="69EE671E" w14:textId="77777777" w:rsidR="004D6060" w:rsidRPr="00DE61C5" w:rsidRDefault="004D6060" w:rsidP="00347C04">
            <w:pPr>
              <w:spacing w:after="0" w:line="240" w:lineRule="auto"/>
              <w:jc w:val="center"/>
              <w:rPr>
                <w:rFonts w:asciiTheme="majorBidi" w:eastAsia="Times New Roman" w:hAnsiTheme="majorBidi" w:cstheme="majorBidi"/>
                <w:b/>
                <w:bCs/>
                <w:color w:val="000000"/>
                <w:sz w:val="20"/>
                <w:szCs w:val="20"/>
                <w:lang w:eastAsia="nl-BE"/>
              </w:rPr>
            </w:pPr>
            <w:r w:rsidRPr="00DE61C5">
              <w:rPr>
                <w:rFonts w:asciiTheme="majorBidi" w:eastAsia="Times New Roman" w:hAnsiTheme="majorBidi" w:cstheme="majorBidi"/>
                <w:b/>
                <w:bCs/>
                <w:color w:val="000000"/>
                <w:sz w:val="20"/>
                <w:szCs w:val="20"/>
                <w:lang w:eastAsia="nl-BE"/>
              </w:rPr>
              <w:t>Round 3</w:t>
            </w:r>
          </w:p>
        </w:tc>
      </w:tr>
      <w:tr w:rsidR="00E178EF" w:rsidRPr="00DE61C5" w14:paraId="2076AB3E" w14:textId="77777777" w:rsidTr="00E178EF">
        <w:trPr>
          <w:trHeight w:val="289"/>
        </w:trPr>
        <w:tc>
          <w:tcPr>
            <w:tcW w:w="3402" w:type="dxa"/>
            <w:tcBorders>
              <w:left w:val="nil"/>
              <w:bottom w:val="single" w:sz="4" w:space="0" w:color="auto"/>
              <w:right w:val="nil"/>
            </w:tcBorders>
            <w:shd w:val="clear" w:color="auto" w:fill="auto"/>
            <w:noWrap/>
            <w:vAlign w:val="center"/>
            <w:hideMark/>
          </w:tcPr>
          <w:p w14:paraId="0C07AC98" w14:textId="77777777" w:rsidR="00E178EF" w:rsidRPr="00DE61C5" w:rsidRDefault="00E178EF" w:rsidP="00E178EF">
            <w:pPr>
              <w:spacing w:after="0" w:line="240" w:lineRule="auto"/>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 </w:t>
            </w:r>
          </w:p>
        </w:tc>
        <w:tc>
          <w:tcPr>
            <w:tcW w:w="1418" w:type="dxa"/>
            <w:tcBorders>
              <w:left w:val="nil"/>
              <w:bottom w:val="single" w:sz="4" w:space="0" w:color="auto"/>
              <w:right w:val="nil"/>
            </w:tcBorders>
            <w:shd w:val="clear" w:color="auto" w:fill="auto"/>
            <w:noWrap/>
            <w:vAlign w:val="center"/>
          </w:tcPr>
          <w:p w14:paraId="29AD6D69" w14:textId="6ED4A735" w:rsidR="00E178EF" w:rsidRPr="0068515F" w:rsidRDefault="00E178EF" w:rsidP="00E178EF">
            <w:pPr>
              <w:spacing w:after="0" w:line="240" w:lineRule="auto"/>
              <w:jc w:val="center"/>
              <w:rPr>
                <w:rFonts w:asciiTheme="majorBidi" w:hAnsiTheme="majorBidi" w:cstheme="majorBidi"/>
                <w:b/>
                <w:bCs/>
                <w:color w:val="FF0000"/>
                <w:sz w:val="18"/>
                <w:szCs w:val="18"/>
                <w:lang w:val="en-US"/>
              </w:rPr>
            </w:pPr>
            <w:r w:rsidRPr="0068515F">
              <w:rPr>
                <w:rFonts w:asciiTheme="majorBidi" w:hAnsiTheme="majorBidi" w:cstheme="majorBidi"/>
                <w:b/>
                <w:bCs/>
                <w:color w:val="FF0000"/>
                <w:sz w:val="18"/>
                <w:szCs w:val="18"/>
                <w:lang w:val="en-US"/>
              </w:rPr>
              <w:t>Group 1</w:t>
            </w:r>
            <w:r w:rsidRPr="0068515F">
              <w:rPr>
                <w:rFonts w:asciiTheme="majorBidi" w:hAnsiTheme="majorBidi" w:cstheme="majorBidi"/>
                <w:color w:val="FF0000"/>
                <w:sz w:val="20"/>
                <w:szCs w:val="20"/>
                <w:vertAlign w:val="superscript"/>
                <w:lang w:val="en-US"/>
              </w:rPr>
              <w:t>†</w:t>
            </w:r>
          </w:p>
        </w:tc>
        <w:tc>
          <w:tcPr>
            <w:tcW w:w="1559" w:type="dxa"/>
            <w:tcBorders>
              <w:left w:val="nil"/>
              <w:bottom w:val="single" w:sz="4" w:space="0" w:color="auto"/>
              <w:right w:val="nil"/>
            </w:tcBorders>
            <w:shd w:val="clear" w:color="auto" w:fill="auto"/>
            <w:noWrap/>
            <w:vAlign w:val="center"/>
          </w:tcPr>
          <w:p w14:paraId="438DC250" w14:textId="6F1F7FC2" w:rsidR="00E178EF" w:rsidRPr="0068515F" w:rsidRDefault="00E178EF" w:rsidP="00E178EF">
            <w:pPr>
              <w:spacing w:after="0" w:line="240" w:lineRule="auto"/>
              <w:jc w:val="center"/>
              <w:rPr>
                <w:rFonts w:asciiTheme="majorBidi" w:hAnsiTheme="majorBidi" w:cstheme="majorBidi"/>
                <w:b/>
                <w:bCs/>
                <w:color w:val="FF0000"/>
                <w:sz w:val="18"/>
                <w:szCs w:val="18"/>
                <w:lang w:val="en-US"/>
              </w:rPr>
            </w:pPr>
            <w:r w:rsidRPr="0068515F">
              <w:rPr>
                <w:rFonts w:asciiTheme="majorBidi" w:hAnsiTheme="majorBidi" w:cstheme="majorBidi"/>
                <w:b/>
                <w:bCs/>
                <w:color w:val="FF0000"/>
                <w:sz w:val="18"/>
                <w:szCs w:val="18"/>
                <w:lang w:val="en-US"/>
              </w:rPr>
              <w:t>Group 2</w:t>
            </w:r>
            <w:r w:rsidRPr="0068515F">
              <w:rPr>
                <w:rFonts w:asciiTheme="majorBidi" w:hAnsiTheme="majorBidi" w:cstheme="majorBidi"/>
                <w:color w:val="FF0000"/>
                <w:sz w:val="20"/>
                <w:szCs w:val="20"/>
                <w:vertAlign w:val="superscript"/>
                <w:lang w:val="en-US"/>
              </w:rPr>
              <w:t>‡</w:t>
            </w:r>
          </w:p>
        </w:tc>
        <w:tc>
          <w:tcPr>
            <w:tcW w:w="1418" w:type="dxa"/>
            <w:vMerge/>
            <w:tcBorders>
              <w:left w:val="nil"/>
              <w:bottom w:val="single" w:sz="4" w:space="0" w:color="auto"/>
              <w:right w:val="nil"/>
            </w:tcBorders>
            <w:vAlign w:val="center"/>
          </w:tcPr>
          <w:p w14:paraId="30644750"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c>
          <w:tcPr>
            <w:tcW w:w="1275" w:type="dxa"/>
            <w:vMerge/>
            <w:tcBorders>
              <w:left w:val="nil"/>
              <w:bottom w:val="single" w:sz="4" w:space="0" w:color="auto"/>
              <w:right w:val="nil"/>
            </w:tcBorders>
            <w:vAlign w:val="center"/>
          </w:tcPr>
          <w:p w14:paraId="12109026"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r>
      <w:tr w:rsidR="00E178EF" w:rsidRPr="00DE61C5" w14:paraId="6C40A794" w14:textId="77777777" w:rsidTr="00347C04">
        <w:trPr>
          <w:trHeight w:val="289"/>
        </w:trPr>
        <w:tc>
          <w:tcPr>
            <w:tcW w:w="3402" w:type="dxa"/>
            <w:tcBorders>
              <w:top w:val="nil"/>
              <w:left w:val="nil"/>
              <w:bottom w:val="nil"/>
              <w:right w:val="nil"/>
            </w:tcBorders>
            <w:shd w:val="clear" w:color="auto" w:fill="auto"/>
            <w:noWrap/>
            <w:vAlign w:val="center"/>
            <w:hideMark/>
          </w:tcPr>
          <w:p w14:paraId="03942E29" w14:textId="77777777" w:rsidR="00E178EF" w:rsidRPr="00DE61C5" w:rsidRDefault="00E178EF" w:rsidP="00E178EF">
            <w:pPr>
              <w:spacing w:after="0" w:line="240" w:lineRule="auto"/>
              <w:rPr>
                <w:rFonts w:asciiTheme="majorBidi" w:eastAsia="Times New Roman" w:hAnsiTheme="majorBidi" w:cstheme="majorBidi"/>
                <w:i/>
                <w:iCs/>
                <w:color w:val="000000"/>
                <w:sz w:val="20"/>
                <w:szCs w:val="20"/>
                <w:lang w:eastAsia="nl-BE"/>
              </w:rPr>
            </w:pPr>
            <w:r w:rsidRPr="00DE61C5">
              <w:rPr>
                <w:rFonts w:asciiTheme="majorBidi" w:eastAsia="Times New Roman" w:hAnsiTheme="majorBidi" w:cstheme="majorBidi"/>
                <w:i/>
                <w:iCs/>
                <w:color w:val="000000"/>
                <w:sz w:val="20"/>
                <w:szCs w:val="20"/>
                <w:lang w:eastAsia="nl-BE"/>
              </w:rPr>
              <w:t>n (%)</w:t>
            </w:r>
          </w:p>
        </w:tc>
        <w:tc>
          <w:tcPr>
            <w:tcW w:w="1418" w:type="dxa"/>
            <w:tcBorders>
              <w:top w:val="nil"/>
              <w:left w:val="nil"/>
              <w:bottom w:val="nil"/>
              <w:right w:val="nil"/>
            </w:tcBorders>
            <w:shd w:val="clear" w:color="auto" w:fill="auto"/>
            <w:noWrap/>
            <w:vAlign w:val="center"/>
            <w:hideMark/>
          </w:tcPr>
          <w:p w14:paraId="66BB9D0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n = 28</w:t>
            </w:r>
          </w:p>
        </w:tc>
        <w:tc>
          <w:tcPr>
            <w:tcW w:w="1559" w:type="dxa"/>
            <w:tcBorders>
              <w:top w:val="nil"/>
              <w:left w:val="nil"/>
              <w:bottom w:val="nil"/>
              <w:right w:val="nil"/>
            </w:tcBorders>
            <w:shd w:val="clear" w:color="auto" w:fill="auto"/>
            <w:noWrap/>
            <w:vAlign w:val="center"/>
            <w:hideMark/>
          </w:tcPr>
          <w:p w14:paraId="46850AD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n = 29</w:t>
            </w:r>
          </w:p>
        </w:tc>
        <w:tc>
          <w:tcPr>
            <w:tcW w:w="1418" w:type="dxa"/>
            <w:tcBorders>
              <w:top w:val="nil"/>
              <w:left w:val="nil"/>
              <w:bottom w:val="nil"/>
              <w:right w:val="nil"/>
            </w:tcBorders>
            <w:vAlign w:val="center"/>
          </w:tcPr>
          <w:p w14:paraId="78FD8B0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n = 43</w:t>
            </w:r>
          </w:p>
        </w:tc>
        <w:tc>
          <w:tcPr>
            <w:tcW w:w="1275" w:type="dxa"/>
            <w:tcBorders>
              <w:top w:val="nil"/>
              <w:left w:val="nil"/>
              <w:bottom w:val="nil"/>
              <w:right w:val="nil"/>
            </w:tcBorders>
            <w:vAlign w:val="center"/>
          </w:tcPr>
          <w:p w14:paraId="31CBA333"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n = 37</w:t>
            </w:r>
          </w:p>
        </w:tc>
      </w:tr>
      <w:tr w:rsidR="00E178EF" w:rsidRPr="00DE61C5" w14:paraId="663B8486" w14:textId="77777777" w:rsidTr="00347C04">
        <w:trPr>
          <w:trHeight w:val="289"/>
        </w:trPr>
        <w:tc>
          <w:tcPr>
            <w:tcW w:w="3402" w:type="dxa"/>
            <w:tcBorders>
              <w:top w:val="nil"/>
              <w:left w:val="nil"/>
              <w:bottom w:val="nil"/>
              <w:right w:val="nil"/>
            </w:tcBorders>
            <w:shd w:val="clear" w:color="auto" w:fill="auto"/>
            <w:noWrap/>
            <w:vAlign w:val="center"/>
            <w:hideMark/>
          </w:tcPr>
          <w:p w14:paraId="0769C09F" w14:textId="77777777" w:rsidR="00E178EF" w:rsidRPr="00DE61C5" w:rsidRDefault="00E178EF" w:rsidP="00E178EF">
            <w:pPr>
              <w:spacing w:after="0" w:line="240" w:lineRule="auto"/>
              <w:rPr>
                <w:rFonts w:asciiTheme="majorBidi" w:eastAsia="Times New Roman" w:hAnsiTheme="majorBidi" w:cstheme="majorBidi"/>
                <w:b/>
                <w:bCs/>
                <w:color w:val="000000"/>
                <w:sz w:val="20"/>
                <w:szCs w:val="20"/>
                <w:lang w:eastAsia="nl-BE"/>
              </w:rPr>
            </w:pPr>
            <w:r w:rsidRPr="00DE61C5">
              <w:rPr>
                <w:rFonts w:asciiTheme="majorBidi" w:eastAsia="Times New Roman" w:hAnsiTheme="majorBidi" w:cstheme="majorBidi"/>
                <w:b/>
                <w:bCs/>
                <w:color w:val="000000"/>
                <w:sz w:val="20"/>
                <w:szCs w:val="20"/>
                <w:lang w:eastAsia="nl-BE"/>
              </w:rPr>
              <w:t>Country</w:t>
            </w:r>
          </w:p>
        </w:tc>
        <w:tc>
          <w:tcPr>
            <w:tcW w:w="1418" w:type="dxa"/>
            <w:tcBorders>
              <w:top w:val="nil"/>
              <w:left w:val="nil"/>
              <w:bottom w:val="nil"/>
              <w:right w:val="nil"/>
            </w:tcBorders>
            <w:shd w:val="clear" w:color="auto" w:fill="auto"/>
            <w:noWrap/>
            <w:vAlign w:val="center"/>
            <w:hideMark/>
          </w:tcPr>
          <w:p w14:paraId="7F0F3DF1"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c>
          <w:tcPr>
            <w:tcW w:w="1559" w:type="dxa"/>
            <w:tcBorders>
              <w:top w:val="nil"/>
              <w:left w:val="nil"/>
              <w:bottom w:val="nil"/>
              <w:right w:val="nil"/>
            </w:tcBorders>
            <w:shd w:val="clear" w:color="auto" w:fill="auto"/>
            <w:noWrap/>
            <w:vAlign w:val="center"/>
            <w:hideMark/>
          </w:tcPr>
          <w:p w14:paraId="06C850DF"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c>
          <w:tcPr>
            <w:tcW w:w="1418" w:type="dxa"/>
            <w:tcBorders>
              <w:top w:val="nil"/>
              <w:left w:val="nil"/>
              <w:bottom w:val="nil"/>
              <w:right w:val="nil"/>
            </w:tcBorders>
            <w:vAlign w:val="center"/>
          </w:tcPr>
          <w:p w14:paraId="4DD33A7A"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c>
          <w:tcPr>
            <w:tcW w:w="1275" w:type="dxa"/>
            <w:tcBorders>
              <w:top w:val="nil"/>
              <w:left w:val="nil"/>
              <w:bottom w:val="nil"/>
              <w:right w:val="nil"/>
            </w:tcBorders>
            <w:vAlign w:val="center"/>
          </w:tcPr>
          <w:p w14:paraId="3B772E64"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r>
      <w:tr w:rsidR="00E178EF" w:rsidRPr="00DE61C5" w14:paraId="159918B1" w14:textId="77777777" w:rsidTr="00347C04">
        <w:trPr>
          <w:trHeight w:val="289"/>
        </w:trPr>
        <w:tc>
          <w:tcPr>
            <w:tcW w:w="3402" w:type="dxa"/>
            <w:tcBorders>
              <w:top w:val="nil"/>
              <w:left w:val="nil"/>
              <w:bottom w:val="nil"/>
              <w:right w:val="nil"/>
            </w:tcBorders>
            <w:shd w:val="clear" w:color="auto" w:fill="auto"/>
            <w:noWrap/>
            <w:vAlign w:val="center"/>
            <w:hideMark/>
          </w:tcPr>
          <w:p w14:paraId="1457EC7D"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Australia</w:t>
            </w:r>
          </w:p>
        </w:tc>
        <w:tc>
          <w:tcPr>
            <w:tcW w:w="1418" w:type="dxa"/>
            <w:tcBorders>
              <w:top w:val="nil"/>
              <w:left w:val="nil"/>
              <w:bottom w:val="nil"/>
              <w:right w:val="nil"/>
            </w:tcBorders>
            <w:shd w:val="clear" w:color="auto" w:fill="auto"/>
            <w:noWrap/>
            <w:vAlign w:val="center"/>
            <w:hideMark/>
          </w:tcPr>
          <w:p w14:paraId="0C1828C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(10.7)</w:t>
            </w:r>
          </w:p>
        </w:tc>
        <w:tc>
          <w:tcPr>
            <w:tcW w:w="1559" w:type="dxa"/>
            <w:tcBorders>
              <w:top w:val="nil"/>
              <w:left w:val="nil"/>
              <w:bottom w:val="nil"/>
              <w:right w:val="nil"/>
            </w:tcBorders>
            <w:shd w:val="clear" w:color="auto" w:fill="auto"/>
            <w:noWrap/>
            <w:vAlign w:val="center"/>
            <w:hideMark/>
          </w:tcPr>
          <w:p w14:paraId="15E19BC3"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(3.4)</w:t>
            </w:r>
          </w:p>
        </w:tc>
        <w:tc>
          <w:tcPr>
            <w:tcW w:w="1418" w:type="dxa"/>
            <w:tcBorders>
              <w:top w:val="nil"/>
              <w:left w:val="nil"/>
              <w:bottom w:val="nil"/>
              <w:right w:val="nil"/>
            </w:tcBorders>
            <w:vAlign w:val="center"/>
          </w:tcPr>
          <w:p w14:paraId="0B213B2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(7)</w:t>
            </w:r>
          </w:p>
        </w:tc>
        <w:tc>
          <w:tcPr>
            <w:tcW w:w="1275" w:type="dxa"/>
            <w:tcBorders>
              <w:top w:val="nil"/>
              <w:left w:val="nil"/>
              <w:bottom w:val="nil"/>
              <w:right w:val="nil"/>
            </w:tcBorders>
            <w:vAlign w:val="center"/>
          </w:tcPr>
          <w:p w14:paraId="14E7A45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(8.1)</w:t>
            </w:r>
          </w:p>
        </w:tc>
      </w:tr>
      <w:tr w:rsidR="00E178EF" w:rsidRPr="00DE61C5" w14:paraId="356C9EC5" w14:textId="77777777" w:rsidTr="00347C04">
        <w:trPr>
          <w:trHeight w:val="289"/>
        </w:trPr>
        <w:tc>
          <w:tcPr>
            <w:tcW w:w="3402" w:type="dxa"/>
            <w:tcBorders>
              <w:top w:val="nil"/>
              <w:left w:val="nil"/>
              <w:bottom w:val="nil"/>
              <w:right w:val="nil"/>
            </w:tcBorders>
            <w:shd w:val="clear" w:color="auto" w:fill="auto"/>
            <w:noWrap/>
            <w:vAlign w:val="center"/>
            <w:hideMark/>
          </w:tcPr>
          <w:p w14:paraId="2D550BC7"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Austria</w:t>
            </w:r>
          </w:p>
        </w:tc>
        <w:tc>
          <w:tcPr>
            <w:tcW w:w="1418" w:type="dxa"/>
            <w:tcBorders>
              <w:top w:val="nil"/>
              <w:left w:val="nil"/>
              <w:bottom w:val="nil"/>
              <w:right w:val="nil"/>
            </w:tcBorders>
            <w:shd w:val="clear" w:color="auto" w:fill="auto"/>
            <w:noWrap/>
            <w:vAlign w:val="center"/>
            <w:hideMark/>
          </w:tcPr>
          <w:p w14:paraId="32B1A41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(7.1)</w:t>
            </w:r>
          </w:p>
        </w:tc>
        <w:tc>
          <w:tcPr>
            <w:tcW w:w="1559" w:type="dxa"/>
            <w:tcBorders>
              <w:top w:val="nil"/>
              <w:left w:val="nil"/>
              <w:bottom w:val="nil"/>
              <w:right w:val="nil"/>
            </w:tcBorders>
            <w:shd w:val="clear" w:color="auto" w:fill="auto"/>
            <w:noWrap/>
            <w:vAlign w:val="center"/>
            <w:hideMark/>
          </w:tcPr>
          <w:p w14:paraId="63F0D52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4 (13.8)</w:t>
            </w:r>
          </w:p>
        </w:tc>
        <w:tc>
          <w:tcPr>
            <w:tcW w:w="1418" w:type="dxa"/>
            <w:tcBorders>
              <w:top w:val="nil"/>
              <w:left w:val="nil"/>
              <w:bottom w:val="nil"/>
              <w:right w:val="nil"/>
            </w:tcBorders>
            <w:vAlign w:val="center"/>
          </w:tcPr>
          <w:p w14:paraId="292F22D9"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(11.6)</w:t>
            </w:r>
          </w:p>
        </w:tc>
        <w:tc>
          <w:tcPr>
            <w:tcW w:w="1275" w:type="dxa"/>
            <w:tcBorders>
              <w:top w:val="nil"/>
              <w:left w:val="nil"/>
              <w:bottom w:val="nil"/>
              <w:right w:val="nil"/>
            </w:tcBorders>
            <w:vAlign w:val="center"/>
          </w:tcPr>
          <w:p w14:paraId="1058B03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(13.5)</w:t>
            </w:r>
          </w:p>
        </w:tc>
      </w:tr>
      <w:tr w:rsidR="00E178EF" w:rsidRPr="00DE61C5" w14:paraId="52491334" w14:textId="77777777" w:rsidTr="00347C04">
        <w:trPr>
          <w:trHeight w:val="289"/>
        </w:trPr>
        <w:tc>
          <w:tcPr>
            <w:tcW w:w="3402" w:type="dxa"/>
            <w:tcBorders>
              <w:top w:val="nil"/>
              <w:left w:val="nil"/>
              <w:bottom w:val="nil"/>
              <w:right w:val="nil"/>
            </w:tcBorders>
            <w:shd w:val="clear" w:color="auto" w:fill="auto"/>
            <w:noWrap/>
            <w:vAlign w:val="center"/>
            <w:hideMark/>
          </w:tcPr>
          <w:p w14:paraId="2313CA47"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Belgium</w:t>
            </w:r>
          </w:p>
        </w:tc>
        <w:tc>
          <w:tcPr>
            <w:tcW w:w="1418" w:type="dxa"/>
            <w:tcBorders>
              <w:top w:val="nil"/>
              <w:left w:val="nil"/>
              <w:bottom w:val="nil"/>
              <w:right w:val="nil"/>
            </w:tcBorders>
            <w:shd w:val="clear" w:color="auto" w:fill="auto"/>
            <w:noWrap/>
            <w:vAlign w:val="center"/>
            <w:hideMark/>
          </w:tcPr>
          <w:p w14:paraId="4943D00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8 (28.6)</w:t>
            </w:r>
          </w:p>
        </w:tc>
        <w:tc>
          <w:tcPr>
            <w:tcW w:w="1559" w:type="dxa"/>
            <w:tcBorders>
              <w:top w:val="nil"/>
              <w:left w:val="nil"/>
              <w:bottom w:val="nil"/>
              <w:right w:val="nil"/>
            </w:tcBorders>
            <w:shd w:val="clear" w:color="auto" w:fill="auto"/>
            <w:noWrap/>
            <w:vAlign w:val="center"/>
            <w:hideMark/>
          </w:tcPr>
          <w:p w14:paraId="4991366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4 (13.8)</w:t>
            </w:r>
          </w:p>
        </w:tc>
        <w:tc>
          <w:tcPr>
            <w:tcW w:w="1418" w:type="dxa"/>
            <w:tcBorders>
              <w:top w:val="nil"/>
              <w:left w:val="nil"/>
              <w:bottom w:val="nil"/>
              <w:right w:val="nil"/>
            </w:tcBorders>
            <w:vAlign w:val="center"/>
          </w:tcPr>
          <w:p w14:paraId="62E1B3C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10 (23.3)</w:t>
            </w:r>
          </w:p>
        </w:tc>
        <w:tc>
          <w:tcPr>
            <w:tcW w:w="1275" w:type="dxa"/>
            <w:tcBorders>
              <w:top w:val="nil"/>
              <w:left w:val="nil"/>
              <w:bottom w:val="nil"/>
              <w:right w:val="nil"/>
            </w:tcBorders>
            <w:vAlign w:val="center"/>
          </w:tcPr>
          <w:p w14:paraId="07BBFF9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6 (16.2)</w:t>
            </w:r>
          </w:p>
        </w:tc>
      </w:tr>
      <w:tr w:rsidR="00E178EF" w:rsidRPr="00DE61C5" w14:paraId="13387902" w14:textId="77777777" w:rsidTr="00347C04">
        <w:trPr>
          <w:trHeight w:val="289"/>
        </w:trPr>
        <w:tc>
          <w:tcPr>
            <w:tcW w:w="3402" w:type="dxa"/>
            <w:tcBorders>
              <w:top w:val="nil"/>
              <w:left w:val="nil"/>
              <w:bottom w:val="nil"/>
              <w:right w:val="nil"/>
            </w:tcBorders>
            <w:shd w:val="clear" w:color="auto" w:fill="auto"/>
            <w:noWrap/>
            <w:vAlign w:val="center"/>
            <w:hideMark/>
          </w:tcPr>
          <w:p w14:paraId="58729971"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Canada</w:t>
            </w:r>
          </w:p>
        </w:tc>
        <w:tc>
          <w:tcPr>
            <w:tcW w:w="1418" w:type="dxa"/>
            <w:tcBorders>
              <w:top w:val="nil"/>
              <w:left w:val="nil"/>
              <w:bottom w:val="nil"/>
              <w:right w:val="nil"/>
            </w:tcBorders>
            <w:shd w:val="clear" w:color="auto" w:fill="auto"/>
            <w:noWrap/>
            <w:vAlign w:val="center"/>
            <w:hideMark/>
          </w:tcPr>
          <w:p w14:paraId="3F755EF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(3.6)</w:t>
            </w:r>
          </w:p>
        </w:tc>
        <w:tc>
          <w:tcPr>
            <w:tcW w:w="1559" w:type="dxa"/>
            <w:tcBorders>
              <w:top w:val="nil"/>
              <w:left w:val="nil"/>
              <w:bottom w:val="nil"/>
              <w:right w:val="nil"/>
            </w:tcBorders>
            <w:shd w:val="clear" w:color="auto" w:fill="auto"/>
            <w:noWrap/>
            <w:vAlign w:val="center"/>
            <w:hideMark/>
          </w:tcPr>
          <w:p w14:paraId="14C803B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418" w:type="dxa"/>
            <w:tcBorders>
              <w:top w:val="nil"/>
              <w:left w:val="nil"/>
              <w:bottom w:val="nil"/>
              <w:right w:val="nil"/>
            </w:tcBorders>
            <w:vAlign w:val="center"/>
          </w:tcPr>
          <w:p w14:paraId="5842635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(2.3)</w:t>
            </w:r>
          </w:p>
        </w:tc>
        <w:tc>
          <w:tcPr>
            <w:tcW w:w="1275" w:type="dxa"/>
            <w:tcBorders>
              <w:top w:val="nil"/>
              <w:left w:val="nil"/>
              <w:bottom w:val="nil"/>
              <w:right w:val="nil"/>
            </w:tcBorders>
            <w:vAlign w:val="center"/>
          </w:tcPr>
          <w:p w14:paraId="05EA93E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1DA7D1AF" w14:textId="77777777" w:rsidTr="00347C04">
        <w:trPr>
          <w:trHeight w:val="289"/>
        </w:trPr>
        <w:tc>
          <w:tcPr>
            <w:tcW w:w="3402" w:type="dxa"/>
            <w:tcBorders>
              <w:top w:val="nil"/>
              <w:left w:val="nil"/>
              <w:bottom w:val="nil"/>
              <w:right w:val="nil"/>
            </w:tcBorders>
            <w:shd w:val="clear" w:color="auto" w:fill="auto"/>
            <w:noWrap/>
            <w:vAlign w:val="center"/>
            <w:hideMark/>
          </w:tcPr>
          <w:p w14:paraId="7886F9C5"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Chile</w:t>
            </w:r>
          </w:p>
        </w:tc>
        <w:tc>
          <w:tcPr>
            <w:tcW w:w="1418" w:type="dxa"/>
            <w:tcBorders>
              <w:top w:val="nil"/>
              <w:left w:val="nil"/>
              <w:bottom w:val="nil"/>
              <w:right w:val="nil"/>
            </w:tcBorders>
            <w:shd w:val="clear" w:color="auto" w:fill="auto"/>
            <w:noWrap/>
            <w:vAlign w:val="center"/>
            <w:hideMark/>
          </w:tcPr>
          <w:p w14:paraId="6D28F5A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559" w:type="dxa"/>
            <w:tcBorders>
              <w:top w:val="nil"/>
              <w:left w:val="nil"/>
              <w:bottom w:val="nil"/>
              <w:right w:val="nil"/>
            </w:tcBorders>
            <w:shd w:val="clear" w:color="auto" w:fill="auto"/>
            <w:noWrap/>
            <w:vAlign w:val="center"/>
            <w:hideMark/>
          </w:tcPr>
          <w:p w14:paraId="5765B21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(3.4)</w:t>
            </w:r>
          </w:p>
        </w:tc>
        <w:tc>
          <w:tcPr>
            <w:tcW w:w="1418" w:type="dxa"/>
            <w:tcBorders>
              <w:top w:val="nil"/>
              <w:left w:val="nil"/>
              <w:bottom w:val="nil"/>
              <w:right w:val="nil"/>
            </w:tcBorders>
            <w:vAlign w:val="center"/>
          </w:tcPr>
          <w:p w14:paraId="736EA1E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(2.3)</w:t>
            </w:r>
          </w:p>
        </w:tc>
        <w:tc>
          <w:tcPr>
            <w:tcW w:w="1275" w:type="dxa"/>
            <w:tcBorders>
              <w:top w:val="nil"/>
              <w:left w:val="nil"/>
              <w:bottom w:val="nil"/>
              <w:right w:val="nil"/>
            </w:tcBorders>
            <w:vAlign w:val="center"/>
          </w:tcPr>
          <w:p w14:paraId="7647056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5197F5B5" w14:textId="77777777" w:rsidTr="00347C04">
        <w:trPr>
          <w:trHeight w:val="289"/>
        </w:trPr>
        <w:tc>
          <w:tcPr>
            <w:tcW w:w="3402" w:type="dxa"/>
            <w:tcBorders>
              <w:top w:val="nil"/>
              <w:left w:val="nil"/>
              <w:bottom w:val="nil"/>
              <w:right w:val="nil"/>
            </w:tcBorders>
            <w:shd w:val="clear" w:color="auto" w:fill="auto"/>
            <w:noWrap/>
            <w:vAlign w:val="center"/>
            <w:hideMark/>
          </w:tcPr>
          <w:p w14:paraId="4A23EB22"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Czech Republic</w:t>
            </w:r>
          </w:p>
        </w:tc>
        <w:tc>
          <w:tcPr>
            <w:tcW w:w="1418" w:type="dxa"/>
            <w:tcBorders>
              <w:top w:val="nil"/>
              <w:left w:val="nil"/>
              <w:bottom w:val="nil"/>
              <w:right w:val="nil"/>
            </w:tcBorders>
            <w:shd w:val="clear" w:color="auto" w:fill="auto"/>
            <w:noWrap/>
            <w:vAlign w:val="center"/>
            <w:hideMark/>
          </w:tcPr>
          <w:p w14:paraId="5F0058E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559" w:type="dxa"/>
            <w:tcBorders>
              <w:top w:val="nil"/>
              <w:left w:val="nil"/>
              <w:bottom w:val="nil"/>
              <w:right w:val="nil"/>
            </w:tcBorders>
            <w:shd w:val="clear" w:color="auto" w:fill="auto"/>
            <w:noWrap/>
            <w:vAlign w:val="center"/>
            <w:hideMark/>
          </w:tcPr>
          <w:p w14:paraId="2B5FA92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(3.4)</w:t>
            </w:r>
          </w:p>
        </w:tc>
        <w:tc>
          <w:tcPr>
            <w:tcW w:w="1418" w:type="dxa"/>
            <w:tcBorders>
              <w:top w:val="nil"/>
              <w:left w:val="nil"/>
              <w:bottom w:val="nil"/>
              <w:right w:val="nil"/>
            </w:tcBorders>
            <w:vAlign w:val="center"/>
          </w:tcPr>
          <w:p w14:paraId="0FE9141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(2.3)</w:t>
            </w:r>
          </w:p>
        </w:tc>
        <w:tc>
          <w:tcPr>
            <w:tcW w:w="1275" w:type="dxa"/>
            <w:tcBorders>
              <w:top w:val="nil"/>
              <w:left w:val="nil"/>
              <w:bottom w:val="nil"/>
              <w:right w:val="nil"/>
            </w:tcBorders>
            <w:vAlign w:val="center"/>
          </w:tcPr>
          <w:p w14:paraId="7BB45E7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21A9DA46" w14:textId="77777777" w:rsidTr="00347C04">
        <w:trPr>
          <w:trHeight w:val="289"/>
        </w:trPr>
        <w:tc>
          <w:tcPr>
            <w:tcW w:w="3402" w:type="dxa"/>
            <w:tcBorders>
              <w:top w:val="nil"/>
              <w:left w:val="nil"/>
              <w:bottom w:val="nil"/>
              <w:right w:val="nil"/>
            </w:tcBorders>
            <w:shd w:val="clear" w:color="auto" w:fill="auto"/>
            <w:noWrap/>
            <w:vAlign w:val="center"/>
            <w:hideMark/>
          </w:tcPr>
          <w:p w14:paraId="4DBA06E1"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France</w:t>
            </w:r>
          </w:p>
        </w:tc>
        <w:tc>
          <w:tcPr>
            <w:tcW w:w="1418" w:type="dxa"/>
            <w:tcBorders>
              <w:top w:val="nil"/>
              <w:left w:val="nil"/>
              <w:bottom w:val="nil"/>
              <w:right w:val="nil"/>
            </w:tcBorders>
            <w:shd w:val="clear" w:color="auto" w:fill="auto"/>
            <w:noWrap/>
            <w:vAlign w:val="center"/>
            <w:hideMark/>
          </w:tcPr>
          <w:p w14:paraId="74A6D5A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559" w:type="dxa"/>
            <w:tcBorders>
              <w:top w:val="nil"/>
              <w:left w:val="nil"/>
              <w:bottom w:val="nil"/>
              <w:right w:val="nil"/>
            </w:tcBorders>
            <w:shd w:val="clear" w:color="auto" w:fill="auto"/>
            <w:noWrap/>
            <w:vAlign w:val="center"/>
            <w:hideMark/>
          </w:tcPr>
          <w:p w14:paraId="3F605C49"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(3.4)</w:t>
            </w:r>
          </w:p>
        </w:tc>
        <w:tc>
          <w:tcPr>
            <w:tcW w:w="1418" w:type="dxa"/>
            <w:tcBorders>
              <w:top w:val="nil"/>
              <w:left w:val="nil"/>
              <w:bottom w:val="nil"/>
              <w:right w:val="nil"/>
            </w:tcBorders>
            <w:vAlign w:val="center"/>
          </w:tcPr>
          <w:p w14:paraId="6EC141E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(2.3)</w:t>
            </w:r>
          </w:p>
        </w:tc>
        <w:tc>
          <w:tcPr>
            <w:tcW w:w="1275" w:type="dxa"/>
            <w:tcBorders>
              <w:top w:val="nil"/>
              <w:left w:val="nil"/>
              <w:bottom w:val="nil"/>
              <w:right w:val="nil"/>
            </w:tcBorders>
            <w:vAlign w:val="center"/>
          </w:tcPr>
          <w:p w14:paraId="0709E52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r>
      <w:tr w:rsidR="00E178EF" w:rsidRPr="00DE61C5" w14:paraId="4D49D126" w14:textId="77777777" w:rsidTr="00347C04">
        <w:trPr>
          <w:trHeight w:val="289"/>
        </w:trPr>
        <w:tc>
          <w:tcPr>
            <w:tcW w:w="3402" w:type="dxa"/>
            <w:tcBorders>
              <w:top w:val="nil"/>
              <w:left w:val="nil"/>
              <w:bottom w:val="nil"/>
              <w:right w:val="nil"/>
            </w:tcBorders>
            <w:shd w:val="clear" w:color="auto" w:fill="auto"/>
            <w:noWrap/>
            <w:vAlign w:val="center"/>
            <w:hideMark/>
          </w:tcPr>
          <w:p w14:paraId="0C276AA0"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Italy</w:t>
            </w:r>
          </w:p>
        </w:tc>
        <w:tc>
          <w:tcPr>
            <w:tcW w:w="1418" w:type="dxa"/>
            <w:tcBorders>
              <w:top w:val="nil"/>
              <w:left w:val="nil"/>
              <w:bottom w:val="nil"/>
              <w:right w:val="nil"/>
            </w:tcBorders>
            <w:shd w:val="clear" w:color="auto" w:fill="auto"/>
            <w:noWrap/>
            <w:vAlign w:val="center"/>
            <w:hideMark/>
          </w:tcPr>
          <w:p w14:paraId="5F3242A2"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(3.6)</w:t>
            </w:r>
          </w:p>
        </w:tc>
        <w:tc>
          <w:tcPr>
            <w:tcW w:w="1559" w:type="dxa"/>
            <w:tcBorders>
              <w:top w:val="nil"/>
              <w:left w:val="nil"/>
              <w:bottom w:val="nil"/>
              <w:right w:val="nil"/>
            </w:tcBorders>
            <w:shd w:val="clear" w:color="auto" w:fill="auto"/>
            <w:noWrap/>
            <w:vAlign w:val="center"/>
            <w:hideMark/>
          </w:tcPr>
          <w:p w14:paraId="263317C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418" w:type="dxa"/>
            <w:tcBorders>
              <w:top w:val="nil"/>
              <w:left w:val="nil"/>
              <w:bottom w:val="nil"/>
              <w:right w:val="nil"/>
            </w:tcBorders>
            <w:vAlign w:val="center"/>
          </w:tcPr>
          <w:p w14:paraId="1123AF0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(2.3)</w:t>
            </w:r>
          </w:p>
        </w:tc>
        <w:tc>
          <w:tcPr>
            <w:tcW w:w="1275" w:type="dxa"/>
            <w:tcBorders>
              <w:top w:val="nil"/>
              <w:left w:val="nil"/>
              <w:bottom w:val="nil"/>
              <w:right w:val="nil"/>
            </w:tcBorders>
            <w:vAlign w:val="center"/>
          </w:tcPr>
          <w:p w14:paraId="20FE0D1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49CA4E8F" w14:textId="77777777" w:rsidTr="00347C04">
        <w:trPr>
          <w:trHeight w:val="289"/>
        </w:trPr>
        <w:tc>
          <w:tcPr>
            <w:tcW w:w="3402" w:type="dxa"/>
            <w:tcBorders>
              <w:top w:val="nil"/>
              <w:left w:val="nil"/>
              <w:bottom w:val="nil"/>
              <w:right w:val="nil"/>
            </w:tcBorders>
            <w:shd w:val="clear" w:color="auto" w:fill="auto"/>
            <w:noWrap/>
            <w:vAlign w:val="center"/>
            <w:hideMark/>
          </w:tcPr>
          <w:p w14:paraId="23E980D0"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Germany</w:t>
            </w:r>
          </w:p>
        </w:tc>
        <w:tc>
          <w:tcPr>
            <w:tcW w:w="1418" w:type="dxa"/>
            <w:tcBorders>
              <w:top w:val="nil"/>
              <w:left w:val="nil"/>
              <w:bottom w:val="nil"/>
              <w:right w:val="nil"/>
            </w:tcBorders>
            <w:shd w:val="clear" w:color="auto" w:fill="auto"/>
            <w:noWrap/>
            <w:vAlign w:val="center"/>
            <w:hideMark/>
          </w:tcPr>
          <w:p w14:paraId="4FFF758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559" w:type="dxa"/>
            <w:tcBorders>
              <w:top w:val="nil"/>
              <w:left w:val="nil"/>
              <w:bottom w:val="nil"/>
              <w:right w:val="nil"/>
            </w:tcBorders>
            <w:shd w:val="clear" w:color="auto" w:fill="auto"/>
            <w:noWrap/>
            <w:vAlign w:val="center"/>
            <w:hideMark/>
          </w:tcPr>
          <w:p w14:paraId="164C2D82"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(3.4)</w:t>
            </w:r>
          </w:p>
        </w:tc>
        <w:tc>
          <w:tcPr>
            <w:tcW w:w="1418" w:type="dxa"/>
            <w:tcBorders>
              <w:top w:val="nil"/>
              <w:left w:val="nil"/>
              <w:bottom w:val="nil"/>
              <w:right w:val="nil"/>
            </w:tcBorders>
            <w:vAlign w:val="center"/>
          </w:tcPr>
          <w:p w14:paraId="037AA4E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(2.3)</w:t>
            </w:r>
          </w:p>
        </w:tc>
        <w:tc>
          <w:tcPr>
            <w:tcW w:w="1275" w:type="dxa"/>
            <w:tcBorders>
              <w:top w:val="nil"/>
              <w:left w:val="nil"/>
              <w:bottom w:val="nil"/>
              <w:right w:val="nil"/>
            </w:tcBorders>
            <w:vAlign w:val="center"/>
          </w:tcPr>
          <w:p w14:paraId="1315E3A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1B0061FD" w14:textId="77777777" w:rsidTr="00347C04">
        <w:trPr>
          <w:trHeight w:val="289"/>
        </w:trPr>
        <w:tc>
          <w:tcPr>
            <w:tcW w:w="3402" w:type="dxa"/>
            <w:tcBorders>
              <w:top w:val="nil"/>
              <w:left w:val="nil"/>
              <w:bottom w:val="nil"/>
              <w:right w:val="nil"/>
            </w:tcBorders>
            <w:shd w:val="clear" w:color="auto" w:fill="auto"/>
            <w:noWrap/>
            <w:vAlign w:val="center"/>
            <w:hideMark/>
          </w:tcPr>
          <w:p w14:paraId="7134B131"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Norway</w:t>
            </w:r>
          </w:p>
        </w:tc>
        <w:tc>
          <w:tcPr>
            <w:tcW w:w="1418" w:type="dxa"/>
            <w:tcBorders>
              <w:top w:val="nil"/>
              <w:left w:val="nil"/>
              <w:bottom w:val="nil"/>
              <w:right w:val="nil"/>
            </w:tcBorders>
            <w:shd w:val="clear" w:color="auto" w:fill="auto"/>
            <w:noWrap/>
            <w:vAlign w:val="center"/>
            <w:hideMark/>
          </w:tcPr>
          <w:p w14:paraId="0D7E9E9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559" w:type="dxa"/>
            <w:tcBorders>
              <w:top w:val="nil"/>
              <w:left w:val="nil"/>
              <w:bottom w:val="nil"/>
              <w:right w:val="nil"/>
            </w:tcBorders>
            <w:shd w:val="clear" w:color="auto" w:fill="auto"/>
            <w:noWrap/>
            <w:vAlign w:val="center"/>
            <w:hideMark/>
          </w:tcPr>
          <w:p w14:paraId="4D95B43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(3.4)</w:t>
            </w:r>
          </w:p>
        </w:tc>
        <w:tc>
          <w:tcPr>
            <w:tcW w:w="1418" w:type="dxa"/>
            <w:tcBorders>
              <w:top w:val="nil"/>
              <w:left w:val="nil"/>
              <w:bottom w:val="nil"/>
              <w:right w:val="nil"/>
            </w:tcBorders>
            <w:vAlign w:val="center"/>
          </w:tcPr>
          <w:p w14:paraId="033024F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(2.3)</w:t>
            </w:r>
          </w:p>
        </w:tc>
        <w:tc>
          <w:tcPr>
            <w:tcW w:w="1275" w:type="dxa"/>
            <w:tcBorders>
              <w:top w:val="nil"/>
              <w:left w:val="nil"/>
              <w:bottom w:val="nil"/>
              <w:right w:val="nil"/>
            </w:tcBorders>
            <w:vAlign w:val="center"/>
          </w:tcPr>
          <w:p w14:paraId="6905B512"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1A575DAD" w14:textId="77777777" w:rsidTr="00347C04">
        <w:trPr>
          <w:trHeight w:val="289"/>
        </w:trPr>
        <w:tc>
          <w:tcPr>
            <w:tcW w:w="3402" w:type="dxa"/>
            <w:tcBorders>
              <w:top w:val="nil"/>
              <w:left w:val="nil"/>
              <w:bottom w:val="nil"/>
              <w:right w:val="nil"/>
            </w:tcBorders>
            <w:shd w:val="clear" w:color="auto" w:fill="auto"/>
            <w:noWrap/>
            <w:vAlign w:val="center"/>
            <w:hideMark/>
          </w:tcPr>
          <w:p w14:paraId="78BBE758"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South Africa</w:t>
            </w:r>
          </w:p>
        </w:tc>
        <w:tc>
          <w:tcPr>
            <w:tcW w:w="1418" w:type="dxa"/>
            <w:tcBorders>
              <w:top w:val="nil"/>
              <w:left w:val="nil"/>
              <w:bottom w:val="nil"/>
              <w:right w:val="nil"/>
            </w:tcBorders>
            <w:shd w:val="clear" w:color="auto" w:fill="auto"/>
            <w:noWrap/>
            <w:vAlign w:val="center"/>
            <w:hideMark/>
          </w:tcPr>
          <w:p w14:paraId="5BA72343"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(7.1)</w:t>
            </w:r>
          </w:p>
        </w:tc>
        <w:tc>
          <w:tcPr>
            <w:tcW w:w="1559" w:type="dxa"/>
            <w:tcBorders>
              <w:top w:val="nil"/>
              <w:left w:val="nil"/>
              <w:bottom w:val="nil"/>
              <w:right w:val="nil"/>
            </w:tcBorders>
            <w:shd w:val="clear" w:color="auto" w:fill="auto"/>
            <w:noWrap/>
            <w:vAlign w:val="center"/>
            <w:hideMark/>
          </w:tcPr>
          <w:p w14:paraId="3600AAC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418" w:type="dxa"/>
            <w:tcBorders>
              <w:top w:val="nil"/>
              <w:left w:val="nil"/>
              <w:bottom w:val="nil"/>
              <w:right w:val="nil"/>
            </w:tcBorders>
            <w:vAlign w:val="center"/>
          </w:tcPr>
          <w:p w14:paraId="52A3EA7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(4.7)</w:t>
            </w:r>
          </w:p>
        </w:tc>
        <w:tc>
          <w:tcPr>
            <w:tcW w:w="1275" w:type="dxa"/>
            <w:tcBorders>
              <w:top w:val="nil"/>
              <w:left w:val="nil"/>
              <w:bottom w:val="nil"/>
              <w:right w:val="nil"/>
            </w:tcBorders>
            <w:vAlign w:val="center"/>
          </w:tcPr>
          <w:p w14:paraId="7567633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(5.4)</w:t>
            </w:r>
          </w:p>
        </w:tc>
      </w:tr>
      <w:tr w:rsidR="00E178EF" w:rsidRPr="00DE61C5" w14:paraId="569D8D05" w14:textId="77777777" w:rsidTr="00347C04">
        <w:trPr>
          <w:trHeight w:val="289"/>
        </w:trPr>
        <w:tc>
          <w:tcPr>
            <w:tcW w:w="3402" w:type="dxa"/>
            <w:tcBorders>
              <w:top w:val="nil"/>
              <w:left w:val="nil"/>
              <w:bottom w:val="nil"/>
              <w:right w:val="nil"/>
            </w:tcBorders>
            <w:shd w:val="clear" w:color="auto" w:fill="auto"/>
            <w:noWrap/>
            <w:vAlign w:val="center"/>
            <w:hideMark/>
          </w:tcPr>
          <w:p w14:paraId="24B17E01"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Spain</w:t>
            </w:r>
          </w:p>
        </w:tc>
        <w:tc>
          <w:tcPr>
            <w:tcW w:w="1418" w:type="dxa"/>
            <w:tcBorders>
              <w:top w:val="nil"/>
              <w:left w:val="nil"/>
              <w:bottom w:val="nil"/>
              <w:right w:val="nil"/>
            </w:tcBorders>
            <w:shd w:val="clear" w:color="auto" w:fill="auto"/>
            <w:noWrap/>
            <w:vAlign w:val="center"/>
            <w:hideMark/>
          </w:tcPr>
          <w:p w14:paraId="483BC32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559" w:type="dxa"/>
            <w:tcBorders>
              <w:top w:val="nil"/>
              <w:left w:val="nil"/>
              <w:bottom w:val="nil"/>
              <w:right w:val="nil"/>
            </w:tcBorders>
            <w:shd w:val="clear" w:color="auto" w:fill="auto"/>
            <w:noWrap/>
            <w:vAlign w:val="center"/>
            <w:hideMark/>
          </w:tcPr>
          <w:p w14:paraId="37B9AFD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(3.4)</w:t>
            </w:r>
          </w:p>
        </w:tc>
        <w:tc>
          <w:tcPr>
            <w:tcW w:w="1418" w:type="dxa"/>
            <w:tcBorders>
              <w:top w:val="nil"/>
              <w:left w:val="nil"/>
              <w:bottom w:val="nil"/>
              <w:right w:val="nil"/>
            </w:tcBorders>
            <w:vAlign w:val="center"/>
          </w:tcPr>
          <w:p w14:paraId="699C9A2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(2.3)</w:t>
            </w:r>
          </w:p>
        </w:tc>
        <w:tc>
          <w:tcPr>
            <w:tcW w:w="1275" w:type="dxa"/>
            <w:tcBorders>
              <w:top w:val="nil"/>
              <w:left w:val="nil"/>
              <w:bottom w:val="nil"/>
              <w:right w:val="nil"/>
            </w:tcBorders>
            <w:vAlign w:val="center"/>
          </w:tcPr>
          <w:p w14:paraId="37D3E24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3C381ACE" w14:textId="77777777" w:rsidTr="00347C04">
        <w:trPr>
          <w:trHeight w:val="289"/>
        </w:trPr>
        <w:tc>
          <w:tcPr>
            <w:tcW w:w="3402" w:type="dxa"/>
            <w:tcBorders>
              <w:top w:val="nil"/>
              <w:left w:val="nil"/>
              <w:bottom w:val="nil"/>
              <w:right w:val="nil"/>
            </w:tcBorders>
            <w:shd w:val="clear" w:color="auto" w:fill="auto"/>
            <w:noWrap/>
            <w:vAlign w:val="center"/>
            <w:hideMark/>
          </w:tcPr>
          <w:p w14:paraId="7537EBFA"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Sweden</w:t>
            </w:r>
          </w:p>
        </w:tc>
        <w:tc>
          <w:tcPr>
            <w:tcW w:w="1418" w:type="dxa"/>
            <w:tcBorders>
              <w:top w:val="nil"/>
              <w:left w:val="nil"/>
              <w:bottom w:val="nil"/>
              <w:right w:val="nil"/>
            </w:tcBorders>
            <w:shd w:val="clear" w:color="auto" w:fill="auto"/>
            <w:noWrap/>
            <w:vAlign w:val="center"/>
            <w:hideMark/>
          </w:tcPr>
          <w:p w14:paraId="7D64DCF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(3.6)</w:t>
            </w:r>
          </w:p>
        </w:tc>
        <w:tc>
          <w:tcPr>
            <w:tcW w:w="1559" w:type="dxa"/>
            <w:tcBorders>
              <w:top w:val="nil"/>
              <w:left w:val="nil"/>
              <w:bottom w:val="nil"/>
              <w:right w:val="nil"/>
            </w:tcBorders>
            <w:shd w:val="clear" w:color="auto" w:fill="auto"/>
            <w:noWrap/>
            <w:vAlign w:val="center"/>
            <w:hideMark/>
          </w:tcPr>
          <w:p w14:paraId="217EC9D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(6.9)</w:t>
            </w:r>
          </w:p>
        </w:tc>
        <w:tc>
          <w:tcPr>
            <w:tcW w:w="1418" w:type="dxa"/>
            <w:tcBorders>
              <w:top w:val="nil"/>
              <w:left w:val="nil"/>
              <w:bottom w:val="nil"/>
              <w:right w:val="nil"/>
            </w:tcBorders>
            <w:vAlign w:val="center"/>
          </w:tcPr>
          <w:p w14:paraId="18117D7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(4.7)</w:t>
            </w:r>
          </w:p>
        </w:tc>
        <w:tc>
          <w:tcPr>
            <w:tcW w:w="1275" w:type="dxa"/>
            <w:tcBorders>
              <w:top w:val="nil"/>
              <w:left w:val="nil"/>
              <w:bottom w:val="nil"/>
              <w:right w:val="nil"/>
            </w:tcBorders>
            <w:vAlign w:val="center"/>
          </w:tcPr>
          <w:p w14:paraId="72081C7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(5.4)</w:t>
            </w:r>
          </w:p>
        </w:tc>
      </w:tr>
      <w:tr w:rsidR="00E178EF" w:rsidRPr="00DE61C5" w14:paraId="7E214392" w14:textId="77777777" w:rsidTr="00347C04">
        <w:trPr>
          <w:trHeight w:val="289"/>
        </w:trPr>
        <w:tc>
          <w:tcPr>
            <w:tcW w:w="3402" w:type="dxa"/>
            <w:tcBorders>
              <w:top w:val="nil"/>
              <w:left w:val="nil"/>
              <w:bottom w:val="nil"/>
              <w:right w:val="nil"/>
            </w:tcBorders>
            <w:shd w:val="clear" w:color="auto" w:fill="auto"/>
            <w:noWrap/>
            <w:vAlign w:val="center"/>
            <w:hideMark/>
          </w:tcPr>
          <w:p w14:paraId="4F691F23"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Thailand</w:t>
            </w:r>
          </w:p>
        </w:tc>
        <w:tc>
          <w:tcPr>
            <w:tcW w:w="1418" w:type="dxa"/>
            <w:tcBorders>
              <w:top w:val="nil"/>
              <w:left w:val="nil"/>
              <w:bottom w:val="nil"/>
              <w:right w:val="nil"/>
            </w:tcBorders>
            <w:shd w:val="clear" w:color="auto" w:fill="auto"/>
            <w:noWrap/>
            <w:vAlign w:val="center"/>
            <w:hideMark/>
          </w:tcPr>
          <w:p w14:paraId="0EDC547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(3.6)</w:t>
            </w:r>
          </w:p>
        </w:tc>
        <w:tc>
          <w:tcPr>
            <w:tcW w:w="1559" w:type="dxa"/>
            <w:tcBorders>
              <w:top w:val="nil"/>
              <w:left w:val="nil"/>
              <w:bottom w:val="nil"/>
              <w:right w:val="nil"/>
            </w:tcBorders>
            <w:shd w:val="clear" w:color="auto" w:fill="auto"/>
            <w:noWrap/>
            <w:vAlign w:val="center"/>
            <w:hideMark/>
          </w:tcPr>
          <w:p w14:paraId="35A0148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418" w:type="dxa"/>
            <w:tcBorders>
              <w:top w:val="nil"/>
              <w:left w:val="nil"/>
              <w:bottom w:val="nil"/>
              <w:right w:val="nil"/>
            </w:tcBorders>
            <w:vAlign w:val="center"/>
          </w:tcPr>
          <w:p w14:paraId="5940F9C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275" w:type="dxa"/>
            <w:tcBorders>
              <w:top w:val="nil"/>
              <w:left w:val="nil"/>
              <w:bottom w:val="nil"/>
              <w:right w:val="nil"/>
            </w:tcBorders>
            <w:vAlign w:val="center"/>
          </w:tcPr>
          <w:p w14:paraId="2CBA321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r>
      <w:tr w:rsidR="00E178EF" w:rsidRPr="00DE61C5" w14:paraId="78CF71DC" w14:textId="77777777" w:rsidTr="00347C04">
        <w:trPr>
          <w:trHeight w:val="289"/>
        </w:trPr>
        <w:tc>
          <w:tcPr>
            <w:tcW w:w="3402" w:type="dxa"/>
            <w:tcBorders>
              <w:top w:val="nil"/>
              <w:left w:val="nil"/>
              <w:bottom w:val="nil"/>
              <w:right w:val="nil"/>
            </w:tcBorders>
            <w:shd w:val="clear" w:color="auto" w:fill="auto"/>
            <w:noWrap/>
            <w:vAlign w:val="center"/>
            <w:hideMark/>
          </w:tcPr>
          <w:p w14:paraId="5D2A2B5A"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Turkey</w:t>
            </w:r>
          </w:p>
        </w:tc>
        <w:tc>
          <w:tcPr>
            <w:tcW w:w="1418" w:type="dxa"/>
            <w:tcBorders>
              <w:top w:val="nil"/>
              <w:left w:val="nil"/>
              <w:bottom w:val="nil"/>
              <w:right w:val="nil"/>
            </w:tcBorders>
            <w:shd w:val="clear" w:color="auto" w:fill="auto"/>
            <w:noWrap/>
            <w:vAlign w:val="center"/>
            <w:hideMark/>
          </w:tcPr>
          <w:p w14:paraId="35CE0A8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(3.6)</w:t>
            </w:r>
          </w:p>
        </w:tc>
        <w:tc>
          <w:tcPr>
            <w:tcW w:w="1559" w:type="dxa"/>
            <w:tcBorders>
              <w:top w:val="nil"/>
              <w:left w:val="nil"/>
              <w:bottom w:val="nil"/>
              <w:right w:val="nil"/>
            </w:tcBorders>
            <w:shd w:val="clear" w:color="auto" w:fill="auto"/>
            <w:noWrap/>
            <w:vAlign w:val="center"/>
            <w:hideMark/>
          </w:tcPr>
          <w:p w14:paraId="3C76363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418" w:type="dxa"/>
            <w:tcBorders>
              <w:top w:val="nil"/>
              <w:left w:val="nil"/>
              <w:bottom w:val="nil"/>
              <w:right w:val="nil"/>
            </w:tcBorders>
            <w:vAlign w:val="center"/>
          </w:tcPr>
          <w:p w14:paraId="1E0B4BD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(2.3)</w:t>
            </w:r>
          </w:p>
        </w:tc>
        <w:tc>
          <w:tcPr>
            <w:tcW w:w="1275" w:type="dxa"/>
            <w:tcBorders>
              <w:top w:val="nil"/>
              <w:left w:val="nil"/>
              <w:bottom w:val="nil"/>
              <w:right w:val="nil"/>
            </w:tcBorders>
            <w:vAlign w:val="center"/>
          </w:tcPr>
          <w:p w14:paraId="3268C80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13F1137D" w14:textId="77777777" w:rsidTr="00347C04">
        <w:trPr>
          <w:trHeight w:val="289"/>
        </w:trPr>
        <w:tc>
          <w:tcPr>
            <w:tcW w:w="3402" w:type="dxa"/>
            <w:tcBorders>
              <w:top w:val="nil"/>
              <w:left w:val="nil"/>
              <w:bottom w:val="nil"/>
              <w:right w:val="nil"/>
            </w:tcBorders>
            <w:shd w:val="clear" w:color="auto" w:fill="auto"/>
            <w:noWrap/>
            <w:vAlign w:val="center"/>
            <w:hideMark/>
          </w:tcPr>
          <w:p w14:paraId="49500EA4"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United Kingdom</w:t>
            </w:r>
          </w:p>
        </w:tc>
        <w:tc>
          <w:tcPr>
            <w:tcW w:w="1418" w:type="dxa"/>
            <w:tcBorders>
              <w:top w:val="nil"/>
              <w:left w:val="nil"/>
              <w:bottom w:val="nil"/>
              <w:right w:val="nil"/>
            </w:tcBorders>
            <w:shd w:val="clear" w:color="auto" w:fill="auto"/>
            <w:noWrap/>
            <w:vAlign w:val="center"/>
            <w:hideMark/>
          </w:tcPr>
          <w:p w14:paraId="1F4E7E0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(17.9)</w:t>
            </w:r>
          </w:p>
        </w:tc>
        <w:tc>
          <w:tcPr>
            <w:tcW w:w="1559" w:type="dxa"/>
            <w:tcBorders>
              <w:top w:val="nil"/>
              <w:left w:val="nil"/>
              <w:bottom w:val="nil"/>
              <w:right w:val="nil"/>
            </w:tcBorders>
            <w:shd w:val="clear" w:color="auto" w:fill="auto"/>
            <w:noWrap/>
            <w:vAlign w:val="center"/>
            <w:hideMark/>
          </w:tcPr>
          <w:p w14:paraId="21457AD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4 (13.8)</w:t>
            </w:r>
          </w:p>
        </w:tc>
        <w:tc>
          <w:tcPr>
            <w:tcW w:w="1418" w:type="dxa"/>
            <w:tcBorders>
              <w:top w:val="nil"/>
              <w:left w:val="nil"/>
              <w:bottom w:val="nil"/>
              <w:right w:val="nil"/>
            </w:tcBorders>
            <w:vAlign w:val="center"/>
          </w:tcPr>
          <w:p w14:paraId="0186F2C3"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6 (14.0)</w:t>
            </w:r>
          </w:p>
        </w:tc>
        <w:tc>
          <w:tcPr>
            <w:tcW w:w="1275" w:type="dxa"/>
            <w:tcBorders>
              <w:top w:val="nil"/>
              <w:left w:val="nil"/>
              <w:bottom w:val="nil"/>
              <w:right w:val="nil"/>
            </w:tcBorders>
            <w:vAlign w:val="center"/>
          </w:tcPr>
          <w:p w14:paraId="311BD61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(13.5)</w:t>
            </w:r>
          </w:p>
        </w:tc>
      </w:tr>
      <w:tr w:rsidR="00E178EF" w:rsidRPr="00DE61C5" w14:paraId="592118D4" w14:textId="77777777" w:rsidTr="00347C04">
        <w:trPr>
          <w:trHeight w:val="289"/>
        </w:trPr>
        <w:tc>
          <w:tcPr>
            <w:tcW w:w="3402" w:type="dxa"/>
            <w:tcBorders>
              <w:top w:val="nil"/>
              <w:left w:val="nil"/>
              <w:bottom w:val="nil"/>
              <w:right w:val="nil"/>
            </w:tcBorders>
            <w:shd w:val="clear" w:color="auto" w:fill="auto"/>
            <w:noWrap/>
            <w:vAlign w:val="center"/>
            <w:hideMark/>
          </w:tcPr>
          <w:p w14:paraId="22856D4E"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United States</w:t>
            </w:r>
          </w:p>
        </w:tc>
        <w:tc>
          <w:tcPr>
            <w:tcW w:w="1418" w:type="dxa"/>
            <w:tcBorders>
              <w:top w:val="nil"/>
              <w:left w:val="nil"/>
              <w:bottom w:val="nil"/>
              <w:right w:val="nil"/>
            </w:tcBorders>
            <w:shd w:val="clear" w:color="auto" w:fill="auto"/>
            <w:noWrap/>
            <w:vAlign w:val="center"/>
            <w:hideMark/>
          </w:tcPr>
          <w:p w14:paraId="73BEFEB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(10.7)</w:t>
            </w:r>
          </w:p>
        </w:tc>
        <w:tc>
          <w:tcPr>
            <w:tcW w:w="1559" w:type="dxa"/>
            <w:tcBorders>
              <w:top w:val="nil"/>
              <w:left w:val="nil"/>
              <w:bottom w:val="nil"/>
              <w:right w:val="nil"/>
            </w:tcBorders>
            <w:shd w:val="clear" w:color="auto" w:fill="auto"/>
            <w:noWrap/>
            <w:vAlign w:val="center"/>
            <w:hideMark/>
          </w:tcPr>
          <w:p w14:paraId="013ED5F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8 (27.6)</w:t>
            </w:r>
          </w:p>
        </w:tc>
        <w:tc>
          <w:tcPr>
            <w:tcW w:w="1418" w:type="dxa"/>
            <w:tcBorders>
              <w:top w:val="nil"/>
              <w:left w:val="nil"/>
              <w:bottom w:val="nil"/>
              <w:right w:val="nil"/>
            </w:tcBorders>
            <w:vAlign w:val="center"/>
          </w:tcPr>
          <w:p w14:paraId="62A2286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6 (14.0)</w:t>
            </w:r>
          </w:p>
        </w:tc>
        <w:tc>
          <w:tcPr>
            <w:tcW w:w="1275" w:type="dxa"/>
            <w:tcBorders>
              <w:top w:val="nil"/>
              <w:left w:val="nil"/>
              <w:bottom w:val="nil"/>
              <w:right w:val="nil"/>
            </w:tcBorders>
            <w:vAlign w:val="center"/>
          </w:tcPr>
          <w:p w14:paraId="01F618C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6 (16.2)</w:t>
            </w:r>
          </w:p>
        </w:tc>
      </w:tr>
      <w:tr w:rsidR="00E178EF" w:rsidRPr="00DE61C5" w14:paraId="3E142E66" w14:textId="77777777" w:rsidTr="00347C04">
        <w:trPr>
          <w:trHeight w:val="289"/>
        </w:trPr>
        <w:tc>
          <w:tcPr>
            <w:tcW w:w="3402" w:type="dxa"/>
            <w:tcBorders>
              <w:top w:val="nil"/>
              <w:left w:val="nil"/>
              <w:bottom w:val="nil"/>
              <w:right w:val="nil"/>
            </w:tcBorders>
            <w:shd w:val="clear" w:color="auto" w:fill="auto"/>
            <w:noWrap/>
            <w:vAlign w:val="center"/>
            <w:hideMark/>
          </w:tcPr>
          <w:p w14:paraId="65C25FFF" w14:textId="77777777" w:rsidR="00E178EF" w:rsidRPr="00DE61C5" w:rsidRDefault="00E178EF" w:rsidP="00E178EF">
            <w:pPr>
              <w:spacing w:after="0" w:line="240" w:lineRule="auto"/>
              <w:rPr>
                <w:rFonts w:asciiTheme="majorBidi" w:eastAsia="Times New Roman" w:hAnsiTheme="majorBidi" w:cstheme="majorBidi"/>
                <w:b/>
                <w:bCs/>
                <w:color w:val="000000"/>
                <w:sz w:val="20"/>
                <w:szCs w:val="20"/>
                <w:lang w:eastAsia="nl-BE"/>
              </w:rPr>
            </w:pPr>
            <w:r w:rsidRPr="00DE61C5">
              <w:rPr>
                <w:rFonts w:asciiTheme="majorBidi" w:eastAsia="Times New Roman" w:hAnsiTheme="majorBidi" w:cstheme="majorBidi"/>
                <w:b/>
                <w:bCs/>
                <w:color w:val="000000"/>
                <w:sz w:val="20"/>
                <w:szCs w:val="20"/>
                <w:lang w:eastAsia="nl-BE"/>
              </w:rPr>
              <w:t>Gender</w:t>
            </w:r>
          </w:p>
        </w:tc>
        <w:tc>
          <w:tcPr>
            <w:tcW w:w="1418" w:type="dxa"/>
            <w:tcBorders>
              <w:top w:val="nil"/>
              <w:left w:val="nil"/>
              <w:bottom w:val="nil"/>
              <w:right w:val="nil"/>
            </w:tcBorders>
            <w:shd w:val="clear" w:color="auto" w:fill="auto"/>
            <w:noWrap/>
            <w:vAlign w:val="center"/>
            <w:hideMark/>
          </w:tcPr>
          <w:p w14:paraId="6CE9A874"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c>
          <w:tcPr>
            <w:tcW w:w="1559" w:type="dxa"/>
            <w:tcBorders>
              <w:top w:val="nil"/>
              <w:left w:val="nil"/>
              <w:bottom w:val="nil"/>
              <w:right w:val="nil"/>
            </w:tcBorders>
            <w:shd w:val="clear" w:color="auto" w:fill="auto"/>
            <w:noWrap/>
            <w:vAlign w:val="center"/>
            <w:hideMark/>
          </w:tcPr>
          <w:p w14:paraId="5AF05CC8"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c>
          <w:tcPr>
            <w:tcW w:w="1418" w:type="dxa"/>
            <w:tcBorders>
              <w:top w:val="nil"/>
              <w:left w:val="nil"/>
              <w:bottom w:val="nil"/>
              <w:right w:val="nil"/>
            </w:tcBorders>
            <w:vAlign w:val="center"/>
          </w:tcPr>
          <w:p w14:paraId="52243B33"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c>
          <w:tcPr>
            <w:tcW w:w="1275" w:type="dxa"/>
            <w:tcBorders>
              <w:top w:val="nil"/>
              <w:left w:val="nil"/>
              <w:bottom w:val="nil"/>
              <w:right w:val="nil"/>
            </w:tcBorders>
            <w:vAlign w:val="center"/>
          </w:tcPr>
          <w:p w14:paraId="52FFE580"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r>
      <w:tr w:rsidR="00E178EF" w:rsidRPr="00DE61C5" w14:paraId="16C0BB32" w14:textId="77777777" w:rsidTr="00347C04">
        <w:trPr>
          <w:trHeight w:val="289"/>
        </w:trPr>
        <w:tc>
          <w:tcPr>
            <w:tcW w:w="3402" w:type="dxa"/>
            <w:tcBorders>
              <w:top w:val="nil"/>
              <w:left w:val="nil"/>
              <w:bottom w:val="nil"/>
              <w:right w:val="nil"/>
            </w:tcBorders>
            <w:shd w:val="clear" w:color="auto" w:fill="auto"/>
            <w:noWrap/>
            <w:vAlign w:val="center"/>
            <w:hideMark/>
          </w:tcPr>
          <w:p w14:paraId="2744E329"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Female</w:t>
            </w:r>
          </w:p>
        </w:tc>
        <w:tc>
          <w:tcPr>
            <w:tcW w:w="1418" w:type="dxa"/>
            <w:tcBorders>
              <w:top w:val="nil"/>
              <w:left w:val="nil"/>
              <w:bottom w:val="nil"/>
              <w:right w:val="nil"/>
            </w:tcBorders>
            <w:shd w:val="clear" w:color="auto" w:fill="auto"/>
            <w:noWrap/>
            <w:vAlign w:val="center"/>
            <w:hideMark/>
          </w:tcPr>
          <w:p w14:paraId="18CB692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21 (75)</w:t>
            </w:r>
          </w:p>
        </w:tc>
        <w:tc>
          <w:tcPr>
            <w:tcW w:w="1559" w:type="dxa"/>
            <w:tcBorders>
              <w:top w:val="nil"/>
              <w:left w:val="nil"/>
              <w:bottom w:val="nil"/>
              <w:right w:val="nil"/>
            </w:tcBorders>
            <w:shd w:val="clear" w:color="auto" w:fill="auto"/>
            <w:noWrap/>
            <w:vAlign w:val="center"/>
            <w:hideMark/>
          </w:tcPr>
          <w:p w14:paraId="4E8D94B2"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21 (72.4)</w:t>
            </w:r>
          </w:p>
        </w:tc>
        <w:tc>
          <w:tcPr>
            <w:tcW w:w="1418" w:type="dxa"/>
            <w:tcBorders>
              <w:top w:val="nil"/>
              <w:left w:val="nil"/>
              <w:bottom w:val="nil"/>
              <w:right w:val="nil"/>
            </w:tcBorders>
            <w:vAlign w:val="center"/>
          </w:tcPr>
          <w:p w14:paraId="288E4BD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31 (72.1)</w:t>
            </w:r>
          </w:p>
        </w:tc>
        <w:tc>
          <w:tcPr>
            <w:tcW w:w="1275" w:type="dxa"/>
            <w:tcBorders>
              <w:top w:val="nil"/>
              <w:left w:val="nil"/>
              <w:bottom w:val="nil"/>
              <w:right w:val="nil"/>
            </w:tcBorders>
            <w:vAlign w:val="center"/>
          </w:tcPr>
          <w:p w14:paraId="7600C63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27 (73.0)</w:t>
            </w:r>
          </w:p>
        </w:tc>
      </w:tr>
      <w:tr w:rsidR="00E178EF" w:rsidRPr="00DE61C5" w14:paraId="09C4833B" w14:textId="77777777" w:rsidTr="00347C04">
        <w:trPr>
          <w:trHeight w:val="289"/>
        </w:trPr>
        <w:tc>
          <w:tcPr>
            <w:tcW w:w="3402" w:type="dxa"/>
            <w:tcBorders>
              <w:top w:val="nil"/>
              <w:left w:val="nil"/>
              <w:bottom w:val="nil"/>
              <w:right w:val="nil"/>
            </w:tcBorders>
            <w:shd w:val="clear" w:color="auto" w:fill="auto"/>
            <w:noWrap/>
            <w:vAlign w:val="center"/>
            <w:hideMark/>
          </w:tcPr>
          <w:p w14:paraId="7ADA1BD7" w14:textId="77777777" w:rsidR="00E178EF" w:rsidRPr="00DE61C5" w:rsidRDefault="00E178EF" w:rsidP="00E178EF">
            <w:pPr>
              <w:spacing w:after="0" w:line="240" w:lineRule="auto"/>
              <w:rPr>
                <w:rFonts w:asciiTheme="majorBidi" w:eastAsia="Times New Roman" w:hAnsiTheme="majorBidi" w:cstheme="majorBidi"/>
                <w:b/>
                <w:bCs/>
                <w:color w:val="000000"/>
                <w:sz w:val="20"/>
                <w:szCs w:val="20"/>
                <w:lang w:eastAsia="nl-BE"/>
              </w:rPr>
            </w:pPr>
            <w:r w:rsidRPr="00DE61C5">
              <w:rPr>
                <w:rFonts w:asciiTheme="majorBidi" w:eastAsia="Times New Roman" w:hAnsiTheme="majorBidi" w:cstheme="majorBidi"/>
                <w:b/>
                <w:bCs/>
                <w:color w:val="000000"/>
                <w:sz w:val="20"/>
                <w:szCs w:val="20"/>
                <w:lang w:eastAsia="nl-BE"/>
              </w:rPr>
              <w:t>Age</w:t>
            </w:r>
          </w:p>
        </w:tc>
        <w:tc>
          <w:tcPr>
            <w:tcW w:w="1418" w:type="dxa"/>
            <w:tcBorders>
              <w:top w:val="nil"/>
              <w:left w:val="nil"/>
              <w:bottom w:val="nil"/>
              <w:right w:val="nil"/>
            </w:tcBorders>
            <w:shd w:val="clear" w:color="auto" w:fill="auto"/>
            <w:noWrap/>
            <w:vAlign w:val="center"/>
          </w:tcPr>
          <w:p w14:paraId="1C6B0D8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p>
        </w:tc>
        <w:tc>
          <w:tcPr>
            <w:tcW w:w="1559" w:type="dxa"/>
            <w:tcBorders>
              <w:top w:val="nil"/>
              <w:left w:val="nil"/>
              <w:bottom w:val="nil"/>
              <w:right w:val="nil"/>
            </w:tcBorders>
            <w:shd w:val="clear" w:color="auto" w:fill="auto"/>
            <w:noWrap/>
            <w:vAlign w:val="center"/>
          </w:tcPr>
          <w:p w14:paraId="51F2C8C9"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p>
        </w:tc>
        <w:tc>
          <w:tcPr>
            <w:tcW w:w="1418" w:type="dxa"/>
            <w:tcBorders>
              <w:top w:val="nil"/>
              <w:left w:val="nil"/>
              <w:bottom w:val="nil"/>
              <w:right w:val="nil"/>
            </w:tcBorders>
            <w:vAlign w:val="center"/>
          </w:tcPr>
          <w:p w14:paraId="6A0DB19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p>
        </w:tc>
        <w:tc>
          <w:tcPr>
            <w:tcW w:w="1275" w:type="dxa"/>
            <w:tcBorders>
              <w:top w:val="nil"/>
              <w:left w:val="nil"/>
              <w:bottom w:val="nil"/>
              <w:right w:val="nil"/>
            </w:tcBorders>
            <w:vAlign w:val="center"/>
          </w:tcPr>
          <w:p w14:paraId="2A61ECC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p>
        </w:tc>
      </w:tr>
      <w:tr w:rsidR="00E178EF" w:rsidRPr="00DE61C5" w14:paraId="69BEBBB2" w14:textId="77777777" w:rsidTr="00347C04">
        <w:trPr>
          <w:trHeight w:val="289"/>
        </w:trPr>
        <w:tc>
          <w:tcPr>
            <w:tcW w:w="3402" w:type="dxa"/>
            <w:tcBorders>
              <w:top w:val="nil"/>
              <w:left w:val="nil"/>
              <w:bottom w:val="nil"/>
              <w:right w:val="nil"/>
            </w:tcBorders>
            <w:shd w:val="clear" w:color="auto" w:fill="auto"/>
            <w:noWrap/>
            <w:vAlign w:val="center"/>
            <w:hideMark/>
          </w:tcPr>
          <w:p w14:paraId="52EB1D1D"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mean (SD) years</w:t>
            </w:r>
          </w:p>
        </w:tc>
        <w:tc>
          <w:tcPr>
            <w:tcW w:w="1418" w:type="dxa"/>
            <w:tcBorders>
              <w:top w:val="nil"/>
              <w:left w:val="nil"/>
              <w:bottom w:val="nil"/>
              <w:right w:val="nil"/>
            </w:tcBorders>
            <w:shd w:val="clear" w:color="auto" w:fill="auto"/>
            <w:noWrap/>
            <w:vAlign w:val="center"/>
            <w:hideMark/>
          </w:tcPr>
          <w:p w14:paraId="20C8C19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50.0 (8.7)</w:t>
            </w:r>
          </w:p>
        </w:tc>
        <w:tc>
          <w:tcPr>
            <w:tcW w:w="1559" w:type="dxa"/>
            <w:tcBorders>
              <w:top w:val="nil"/>
              <w:left w:val="nil"/>
              <w:bottom w:val="nil"/>
              <w:right w:val="nil"/>
            </w:tcBorders>
            <w:shd w:val="clear" w:color="auto" w:fill="auto"/>
            <w:noWrap/>
            <w:vAlign w:val="center"/>
            <w:hideMark/>
          </w:tcPr>
          <w:p w14:paraId="50B7B8D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50.7 (8.2)</w:t>
            </w:r>
          </w:p>
        </w:tc>
        <w:tc>
          <w:tcPr>
            <w:tcW w:w="1418" w:type="dxa"/>
            <w:tcBorders>
              <w:top w:val="nil"/>
              <w:left w:val="nil"/>
              <w:bottom w:val="nil"/>
              <w:right w:val="nil"/>
            </w:tcBorders>
            <w:vAlign w:val="center"/>
          </w:tcPr>
          <w:p w14:paraId="3339E02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49.7 (8.8)</w:t>
            </w:r>
          </w:p>
        </w:tc>
        <w:tc>
          <w:tcPr>
            <w:tcW w:w="1275" w:type="dxa"/>
            <w:tcBorders>
              <w:top w:val="nil"/>
              <w:left w:val="nil"/>
              <w:bottom w:val="nil"/>
              <w:right w:val="nil"/>
            </w:tcBorders>
            <w:vAlign w:val="center"/>
          </w:tcPr>
          <w:p w14:paraId="4E59E54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49.6 (8.9)</w:t>
            </w:r>
          </w:p>
        </w:tc>
      </w:tr>
      <w:tr w:rsidR="00E178EF" w:rsidRPr="00DE61C5" w14:paraId="6F7A20B8" w14:textId="77777777" w:rsidTr="00347C04">
        <w:trPr>
          <w:trHeight w:val="289"/>
        </w:trPr>
        <w:tc>
          <w:tcPr>
            <w:tcW w:w="3402" w:type="dxa"/>
            <w:tcBorders>
              <w:top w:val="nil"/>
              <w:left w:val="nil"/>
              <w:bottom w:val="nil"/>
              <w:right w:val="nil"/>
            </w:tcBorders>
            <w:shd w:val="clear" w:color="auto" w:fill="auto"/>
            <w:noWrap/>
            <w:vAlign w:val="center"/>
            <w:hideMark/>
          </w:tcPr>
          <w:p w14:paraId="55339E1D" w14:textId="77777777" w:rsidR="00E178EF" w:rsidRPr="00DE61C5" w:rsidRDefault="00E178EF" w:rsidP="00E178EF">
            <w:pPr>
              <w:spacing w:after="0" w:line="240" w:lineRule="auto"/>
              <w:rPr>
                <w:rFonts w:asciiTheme="majorBidi" w:eastAsia="Times New Roman" w:hAnsiTheme="majorBidi" w:cstheme="majorBidi"/>
                <w:b/>
                <w:bCs/>
                <w:color w:val="000000"/>
                <w:sz w:val="20"/>
                <w:szCs w:val="20"/>
                <w:lang w:val="en-US" w:eastAsia="nl-BE"/>
              </w:rPr>
            </w:pPr>
            <w:r w:rsidRPr="00DE61C5">
              <w:rPr>
                <w:rFonts w:asciiTheme="majorBidi" w:eastAsia="Times New Roman" w:hAnsiTheme="majorBidi" w:cstheme="majorBidi"/>
                <w:b/>
                <w:bCs/>
                <w:color w:val="000000"/>
                <w:sz w:val="20"/>
                <w:szCs w:val="20"/>
                <w:lang w:val="en-US" w:eastAsia="nl-BE"/>
              </w:rPr>
              <w:t>Education</w:t>
            </w:r>
          </w:p>
        </w:tc>
        <w:tc>
          <w:tcPr>
            <w:tcW w:w="1418" w:type="dxa"/>
            <w:tcBorders>
              <w:top w:val="nil"/>
              <w:left w:val="nil"/>
              <w:bottom w:val="nil"/>
              <w:right w:val="nil"/>
            </w:tcBorders>
            <w:shd w:val="clear" w:color="auto" w:fill="auto"/>
            <w:noWrap/>
            <w:vAlign w:val="center"/>
            <w:hideMark/>
          </w:tcPr>
          <w:p w14:paraId="3845A171"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val="en-US" w:eastAsia="nl-BE"/>
              </w:rPr>
            </w:pPr>
          </w:p>
        </w:tc>
        <w:tc>
          <w:tcPr>
            <w:tcW w:w="1559" w:type="dxa"/>
            <w:tcBorders>
              <w:top w:val="nil"/>
              <w:left w:val="nil"/>
              <w:bottom w:val="nil"/>
              <w:right w:val="nil"/>
            </w:tcBorders>
            <w:shd w:val="clear" w:color="auto" w:fill="auto"/>
            <w:noWrap/>
            <w:vAlign w:val="center"/>
            <w:hideMark/>
          </w:tcPr>
          <w:p w14:paraId="624F3CE6" w14:textId="77777777" w:rsidR="00E178EF" w:rsidRPr="00DE61C5" w:rsidRDefault="00E178EF" w:rsidP="00E178EF">
            <w:pPr>
              <w:spacing w:after="0" w:line="240" w:lineRule="auto"/>
              <w:jc w:val="center"/>
              <w:rPr>
                <w:rFonts w:asciiTheme="majorBidi" w:eastAsia="Times New Roman" w:hAnsiTheme="majorBidi" w:cstheme="majorBidi"/>
                <w:sz w:val="20"/>
                <w:szCs w:val="20"/>
                <w:lang w:val="en-US" w:eastAsia="nl-BE"/>
              </w:rPr>
            </w:pPr>
          </w:p>
        </w:tc>
        <w:tc>
          <w:tcPr>
            <w:tcW w:w="1418" w:type="dxa"/>
            <w:tcBorders>
              <w:top w:val="nil"/>
              <w:left w:val="nil"/>
              <w:bottom w:val="nil"/>
              <w:right w:val="nil"/>
            </w:tcBorders>
            <w:vAlign w:val="center"/>
          </w:tcPr>
          <w:p w14:paraId="14E01D06" w14:textId="77777777" w:rsidR="00E178EF" w:rsidRPr="00DE61C5" w:rsidRDefault="00E178EF" w:rsidP="00E178EF">
            <w:pPr>
              <w:spacing w:after="0" w:line="240" w:lineRule="auto"/>
              <w:jc w:val="center"/>
              <w:rPr>
                <w:rFonts w:asciiTheme="majorBidi" w:eastAsia="Times New Roman" w:hAnsiTheme="majorBidi" w:cstheme="majorBidi"/>
                <w:sz w:val="20"/>
                <w:szCs w:val="20"/>
                <w:lang w:val="en-US" w:eastAsia="nl-BE"/>
              </w:rPr>
            </w:pPr>
          </w:p>
        </w:tc>
        <w:tc>
          <w:tcPr>
            <w:tcW w:w="1275" w:type="dxa"/>
            <w:tcBorders>
              <w:top w:val="nil"/>
              <w:left w:val="nil"/>
              <w:bottom w:val="nil"/>
              <w:right w:val="nil"/>
            </w:tcBorders>
            <w:vAlign w:val="center"/>
          </w:tcPr>
          <w:p w14:paraId="74C61E02" w14:textId="77777777" w:rsidR="00E178EF" w:rsidRPr="00DE61C5" w:rsidRDefault="00E178EF" w:rsidP="00E178EF">
            <w:pPr>
              <w:spacing w:after="0" w:line="240" w:lineRule="auto"/>
              <w:jc w:val="center"/>
              <w:rPr>
                <w:rFonts w:asciiTheme="majorBidi" w:eastAsia="Times New Roman" w:hAnsiTheme="majorBidi" w:cstheme="majorBidi"/>
                <w:sz w:val="20"/>
                <w:szCs w:val="20"/>
                <w:lang w:val="en-US" w:eastAsia="nl-BE"/>
              </w:rPr>
            </w:pPr>
          </w:p>
        </w:tc>
      </w:tr>
      <w:tr w:rsidR="00E178EF" w:rsidRPr="00DE61C5" w14:paraId="27BAB332" w14:textId="77777777" w:rsidTr="00347C04">
        <w:trPr>
          <w:trHeight w:val="289"/>
        </w:trPr>
        <w:tc>
          <w:tcPr>
            <w:tcW w:w="3402" w:type="dxa"/>
            <w:tcBorders>
              <w:top w:val="nil"/>
              <w:left w:val="nil"/>
              <w:bottom w:val="nil"/>
              <w:right w:val="nil"/>
            </w:tcBorders>
            <w:shd w:val="clear" w:color="auto" w:fill="auto"/>
            <w:noWrap/>
            <w:vAlign w:val="center"/>
            <w:hideMark/>
          </w:tcPr>
          <w:p w14:paraId="3B46258F"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High school</w:t>
            </w:r>
          </w:p>
        </w:tc>
        <w:tc>
          <w:tcPr>
            <w:tcW w:w="1418" w:type="dxa"/>
            <w:tcBorders>
              <w:top w:val="nil"/>
              <w:left w:val="nil"/>
              <w:bottom w:val="nil"/>
              <w:right w:val="nil"/>
            </w:tcBorders>
            <w:shd w:val="clear" w:color="auto" w:fill="auto"/>
            <w:noWrap/>
            <w:vAlign w:val="center"/>
            <w:hideMark/>
          </w:tcPr>
          <w:p w14:paraId="0D1BBC63"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1 (3.6)</w:t>
            </w:r>
          </w:p>
        </w:tc>
        <w:tc>
          <w:tcPr>
            <w:tcW w:w="1559" w:type="dxa"/>
            <w:tcBorders>
              <w:top w:val="nil"/>
              <w:left w:val="nil"/>
              <w:bottom w:val="nil"/>
              <w:right w:val="nil"/>
            </w:tcBorders>
            <w:shd w:val="clear" w:color="auto" w:fill="auto"/>
            <w:noWrap/>
            <w:vAlign w:val="center"/>
            <w:hideMark/>
          </w:tcPr>
          <w:p w14:paraId="7C16E8D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0 (0.0)</w:t>
            </w:r>
          </w:p>
        </w:tc>
        <w:tc>
          <w:tcPr>
            <w:tcW w:w="1418" w:type="dxa"/>
            <w:tcBorders>
              <w:top w:val="nil"/>
              <w:left w:val="nil"/>
              <w:bottom w:val="nil"/>
              <w:right w:val="nil"/>
            </w:tcBorders>
            <w:vAlign w:val="center"/>
          </w:tcPr>
          <w:p w14:paraId="15EFA03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0 (0.0)</w:t>
            </w:r>
          </w:p>
        </w:tc>
        <w:tc>
          <w:tcPr>
            <w:tcW w:w="1275" w:type="dxa"/>
            <w:tcBorders>
              <w:top w:val="nil"/>
              <w:left w:val="nil"/>
              <w:bottom w:val="nil"/>
              <w:right w:val="nil"/>
            </w:tcBorders>
            <w:vAlign w:val="center"/>
          </w:tcPr>
          <w:p w14:paraId="24E2B15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0 (0.0)</w:t>
            </w:r>
          </w:p>
        </w:tc>
      </w:tr>
      <w:tr w:rsidR="00E178EF" w:rsidRPr="00DE61C5" w14:paraId="500A30E8" w14:textId="77777777" w:rsidTr="00347C04">
        <w:trPr>
          <w:trHeight w:val="289"/>
        </w:trPr>
        <w:tc>
          <w:tcPr>
            <w:tcW w:w="3402" w:type="dxa"/>
            <w:tcBorders>
              <w:top w:val="nil"/>
              <w:left w:val="nil"/>
              <w:bottom w:val="nil"/>
              <w:right w:val="nil"/>
            </w:tcBorders>
            <w:shd w:val="clear" w:color="auto" w:fill="auto"/>
            <w:noWrap/>
            <w:vAlign w:val="center"/>
            <w:hideMark/>
          </w:tcPr>
          <w:p w14:paraId="4079556A"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College degree</w:t>
            </w:r>
          </w:p>
        </w:tc>
        <w:tc>
          <w:tcPr>
            <w:tcW w:w="1418" w:type="dxa"/>
            <w:tcBorders>
              <w:top w:val="nil"/>
              <w:left w:val="nil"/>
              <w:bottom w:val="nil"/>
              <w:right w:val="nil"/>
            </w:tcBorders>
            <w:shd w:val="clear" w:color="auto" w:fill="auto"/>
            <w:noWrap/>
            <w:vAlign w:val="center"/>
            <w:hideMark/>
          </w:tcPr>
          <w:p w14:paraId="09CE8B9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1 (3.6)</w:t>
            </w:r>
          </w:p>
        </w:tc>
        <w:tc>
          <w:tcPr>
            <w:tcW w:w="1559" w:type="dxa"/>
            <w:tcBorders>
              <w:top w:val="nil"/>
              <w:left w:val="nil"/>
              <w:bottom w:val="nil"/>
              <w:right w:val="nil"/>
            </w:tcBorders>
            <w:shd w:val="clear" w:color="auto" w:fill="auto"/>
            <w:noWrap/>
            <w:vAlign w:val="center"/>
            <w:hideMark/>
          </w:tcPr>
          <w:p w14:paraId="53CDEFA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1 (3.4)</w:t>
            </w:r>
          </w:p>
        </w:tc>
        <w:tc>
          <w:tcPr>
            <w:tcW w:w="1418" w:type="dxa"/>
            <w:tcBorders>
              <w:top w:val="nil"/>
              <w:left w:val="nil"/>
              <w:bottom w:val="nil"/>
              <w:right w:val="nil"/>
            </w:tcBorders>
            <w:vAlign w:val="center"/>
          </w:tcPr>
          <w:p w14:paraId="1E6FC4A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2 (4.7)</w:t>
            </w:r>
          </w:p>
        </w:tc>
        <w:tc>
          <w:tcPr>
            <w:tcW w:w="1275" w:type="dxa"/>
            <w:tcBorders>
              <w:top w:val="nil"/>
              <w:left w:val="nil"/>
              <w:bottom w:val="nil"/>
              <w:right w:val="nil"/>
            </w:tcBorders>
            <w:vAlign w:val="center"/>
          </w:tcPr>
          <w:p w14:paraId="40D8964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2 (5.4)</w:t>
            </w:r>
          </w:p>
        </w:tc>
      </w:tr>
      <w:tr w:rsidR="00E178EF" w:rsidRPr="00DE61C5" w14:paraId="430BE8E3" w14:textId="77777777" w:rsidTr="00347C04">
        <w:trPr>
          <w:trHeight w:val="289"/>
        </w:trPr>
        <w:tc>
          <w:tcPr>
            <w:tcW w:w="3402" w:type="dxa"/>
            <w:tcBorders>
              <w:top w:val="nil"/>
              <w:left w:val="nil"/>
              <w:bottom w:val="nil"/>
              <w:right w:val="nil"/>
            </w:tcBorders>
            <w:shd w:val="clear" w:color="auto" w:fill="auto"/>
            <w:noWrap/>
            <w:vAlign w:val="center"/>
            <w:hideMark/>
          </w:tcPr>
          <w:p w14:paraId="32030B93"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val="en-US" w:eastAsia="nl-BE"/>
              </w:rPr>
              <w:t xml:space="preserve">Bachelor </w:t>
            </w:r>
            <w:r w:rsidRPr="00DE61C5">
              <w:rPr>
                <w:rFonts w:asciiTheme="majorBidi" w:eastAsia="Times New Roman" w:hAnsiTheme="majorBidi" w:cstheme="majorBidi"/>
                <w:color w:val="000000"/>
                <w:sz w:val="20"/>
                <w:szCs w:val="20"/>
                <w:lang w:eastAsia="nl-BE"/>
              </w:rPr>
              <w:t>degree</w:t>
            </w:r>
          </w:p>
        </w:tc>
        <w:tc>
          <w:tcPr>
            <w:tcW w:w="1418" w:type="dxa"/>
            <w:tcBorders>
              <w:top w:val="nil"/>
              <w:left w:val="nil"/>
              <w:bottom w:val="nil"/>
              <w:right w:val="nil"/>
            </w:tcBorders>
            <w:shd w:val="clear" w:color="auto" w:fill="auto"/>
            <w:noWrap/>
            <w:vAlign w:val="center"/>
            <w:hideMark/>
          </w:tcPr>
          <w:p w14:paraId="39DFD15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6 (21.4)</w:t>
            </w:r>
          </w:p>
        </w:tc>
        <w:tc>
          <w:tcPr>
            <w:tcW w:w="1559" w:type="dxa"/>
            <w:tcBorders>
              <w:top w:val="nil"/>
              <w:left w:val="nil"/>
              <w:bottom w:val="nil"/>
              <w:right w:val="nil"/>
            </w:tcBorders>
            <w:shd w:val="clear" w:color="auto" w:fill="auto"/>
            <w:noWrap/>
            <w:vAlign w:val="center"/>
            <w:hideMark/>
          </w:tcPr>
          <w:p w14:paraId="5A6E75E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(6.9)</w:t>
            </w:r>
          </w:p>
        </w:tc>
        <w:tc>
          <w:tcPr>
            <w:tcW w:w="1418" w:type="dxa"/>
            <w:tcBorders>
              <w:top w:val="nil"/>
              <w:left w:val="nil"/>
              <w:bottom w:val="nil"/>
              <w:right w:val="nil"/>
            </w:tcBorders>
            <w:vAlign w:val="center"/>
          </w:tcPr>
          <w:p w14:paraId="5AAF134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7 (16.3)</w:t>
            </w:r>
          </w:p>
        </w:tc>
        <w:tc>
          <w:tcPr>
            <w:tcW w:w="1275" w:type="dxa"/>
            <w:tcBorders>
              <w:top w:val="nil"/>
              <w:left w:val="nil"/>
              <w:bottom w:val="nil"/>
              <w:right w:val="nil"/>
            </w:tcBorders>
            <w:vAlign w:val="center"/>
          </w:tcPr>
          <w:p w14:paraId="0984B47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(13.5)</w:t>
            </w:r>
          </w:p>
        </w:tc>
      </w:tr>
      <w:tr w:rsidR="00E178EF" w:rsidRPr="00DE61C5" w14:paraId="077D57F0" w14:textId="77777777" w:rsidTr="00347C04">
        <w:trPr>
          <w:trHeight w:val="289"/>
        </w:trPr>
        <w:tc>
          <w:tcPr>
            <w:tcW w:w="3402" w:type="dxa"/>
            <w:tcBorders>
              <w:top w:val="nil"/>
              <w:left w:val="nil"/>
              <w:bottom w:val="nil"/>
              <w:right w:val="nil"/>
            </w:tcBorders>
            <w:shd w:val="clear" w:color="auto" w:fill="auto"/>
            <w:noWrap/>
            <w:vAlign w:val="center"/>
            <w:hideMark/>
          </w:tcPr>
          <w:p w14:paraId="3AF21406"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Master degree</w:t>
            </w:r>
          </w:p>
        </w:tc>
        <w:tc>
          <w:tcPr>
            <w:tcW w:w="1418" w:type="dxa"/>
            <w:tcBorders>
              <w:top w:val="nil"/>
              <w:left w:val="nil"/>
              <w:bottom w:val="nil"/>
              <w:right w:val="nil"/>
            </w:tcBorders>
            <w:shd w:val="clear" w:color="auto" w:fill="auto"/>
            <w:noWrap/>
            <w:vAlign w:val="center"/>
            <w:hideMark/>
          </w:tcPr>
          <w:p w14:paraId="73F6EF8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9 (32.1)</w:t>
            </w:r>
          </w:p>
        </w:tc>
        <w:tc>
          <w:tcPr>
            <w:tcW w:w="1559" w:type="dxa"/>
            <w:tcBorders>
              <w:top w:val="nil"/>
              <w:left w:val="nil"/>
              <w:bottom w:val="nil"/>
              <w:right w:val="nil"/>
            </w:tcBorders>
            <w:shd w:val="clear" w:color="auto" w:fill="auto"/>
            <w:noWrap/>
            <w:vAlign w:val="center"/>
            <w:hideMark/>
          </w:tcPr>
          <w:p w14:paraId="635148C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9 (31.0)</w:t>
            </w:r>
          </w:p>
        </w:tc>
        <w:tc>
          <w:tcPr>
            <w:tcW w:w="1418" w:type="dxa"/>
            <w:tcBorders>
              <w:top w:val="nil"/>
              <w:left w:val="nil"/>
              <w:bottom w:val="nil"/>
              <w:right w:val="nil"/>
            </w:tcBorders>
            <w:vAlign w:val="center"/>
          </w:tcPr>
          <w:p w14:paraId="406279B9"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10 (23.3)</w:t>
            </w:r>
          </w:p>
        </w:tc>
        <w:tc>
          <w:tcPr>
            <w:tcW w:w="1275" w:type="dxa"/>
            <w:tcBorders>
              <w:top w:val="nil"/>
              <w:left w:val="nil"/>
              <w:bottom w:val="nil"/>
              <w:right w:val="nil"/>
            </w:tcBorders>
            <w:vAlign w:val="center"/>
          </w:tcPr>
          <w:p w14:paraId="1CE4903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10 (27.0)</w:t>
            </w:r>
          </w:p>
        </w:tc>
      </w:tr>
      <w:tr w:rsidR="00E178EF" w:rsidRPr="00DE61C5" w14:paraId="29A3FB37" w14:textId="77777777" w:rsidTr="00347C04">
        <w:trPr>
          <w:trHeight w:val="289"/>
        </w:trPr>
        <w:tc>
          <w:tcPr>
            <w:tcW w:w="3402" w:type="dxa"/>
            <w:tcBorders>
              <w:top w:val="nil"/>
              <w:left w:val="nil"/>
              <w:bottom w:val="nil"/>
              <w:right w:val="nil"/>
            </w:tcBorders>
            <w:shd w:val="clear" w:color="auto" w:fill="auto"/>
            <w:noWrap/>
            <w:vAlign w:val="center"/>
            <w:hideMark/>
          </w:tcPr>
          <w:p w14:paraId="6EA35060"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Doctoral degree</w:t>
            </w:r>
          </w:p>
        </w:tc>
        <w:tc>
          <w:tcPr>
            <w:tcW w:w="1418" w:type="dxa"/>
            <w:tcBorders>
              <w:top w:val="nil"/>
              <w:left w:val="nil"/>
              <w:bottom w:val="nil"/>
              <w:right w:val="nil"/>
            </w:tcBorders>
            <w:shd w:val="clear" w:color="auto" w:fill="auto"/>
            <w:noWrap/>
            <w:vAlign w:val="center"/>
            <w:hideMark/>
          </w:tcPr>
          <w:p w14:paraId="0A4F69F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11 (39.3)</w:t>
            </w:r>
          </w:p>
        </w:tc>
        <w:tc>
          <w:tcPr>
            <w:tcW w:w="1559" w:type="dxa"/>
            <w:tcBorders>
              <w:top w:val="nil"/>
              <w:left w:val="nil"/>
              <w:bottom w:val="nil"/>
              <w:right w:val="nil"/>
            </w:tcBorders>
            <w:shd w:val="clear" w:color="auto" w:fill="auto"/>
            <w:noWrap/>
            <w:vAlign w:val="center"/>
            <w:hideMark/>
          </w:tcPr>
          <w:p w14:paraId="239FE7C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15 (51.7)</w:t>
            </w:r>
          </w:p>
        </w:tc>
        <w:tc>
          <w:tcPr>
            <w:tcW w:w="1418" w:type="dxa"/>
            <w:tcBorders>
              <w:top w:val="nil"/>
              <w:left w:val="nil"/>
              <w:bottom w:val="nil"/>
              <w:right w:val="nil"/>
            </w:tcBorders>
            <w:vAlign w:val="center"/>
          </w:tcPr>
          <w:p w14:paraId="488C14C9"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23 (53.5)</w:t>
            </w:r>
          </w:p>
        </w:tc>
        <w:tc>
          <w:tcPr>
            <w:tcW w:w="1275" w:type="dxa"/>
            <w:tcBorders>
              <w:top w:val="nil"/>
              <w:left w:val="nil"/>
              <w:bottom w:val="nil"/>
              <w:right w:val="nil"/>
            </w:tcBorders>
            <w:vAlign w:val="center"/>
          </w:tcPr>
          <w:p w14:paraId="41064C2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19 (51.4)</w:t>
            </w:r>
          </w:p>
        </w:tc>
      </w:tr>
      <w:tr w:rsidR="00E178EF" w:rsidRPr="00DE61C5" w14:paraId="16B8DBC5" w14:textId="77777777" w:rsidTr="00347C04">
        <w:trPr>
          <w:trHeight w:val="289"/>
        </w:trPr>
        <w:tc>
          <w:tcPr>
            <w:tcW w:w="3402" w:type="dxa"/>
            <w:tcBorders>
              <w:top w:val="nil"/>
              <w:left w:val="nil"/>
              <w:bottom w:val="nil"/>
              <w:right w:val="nil"/>
            </w:tcBorders>
            <w:shd w:val="clear" w:color="auto" w:fill="auto"/>
            <w:noWrap/>
            <w:vAlign w:val="center"/>
            <w:hideMark/>
          </w:tcPr>
          <w:p w14:paraId="12E9234E"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Other</w:t>
            </w:r>
          </w:p>
        </w:tc>
        <w:tc>
          <w:tcPr>
            <w:tcW w:w="1418" w:type="dxa"/>
            <w:tcBorders>
              <w:top w:val="nil"/>
              <w:left w:val="nil"/>
              <w:bottom w:val="nil"/>
              <w:right w:val="nil"/>
            </w:tcBorders>
            <w:shd w:val="clear" w:color="auto" w:fill="auto"/>
            <w:noWrap/>
            <w:vAlign w:val="center"/>
            <w:hideMark/>
          </w:tcPr>
          <w:p w14:paraId="14FC354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559" w:type="dxa"/>
            <w:tcBorders>
              <w:top w:val="nil"/>
              <w:left w:val="nil"/>
              <w:bottom w:val="nil"/>
              <w:right w:val="nil"/>
            </w:tcBorders>
            <w:shd w:val="clear" w:color="auto" w:fill="auto"/>
            <w:noWrap/>
            <w:vAlign w:val="center"/>
            <w:hideMark/>
          </w:tcPr>
          <w:p w14:paraId="2A94219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(6.9)</w:t>
            </w:r>
          </w:p>
        </w:tc>
        <w:tc>
          <w:tcPr>
            <w:tcW w:w="1418" w:type="dxa"/>
            <w:tcBorders>
              <w:top w:val="nil"/>
              <w:left w:val="nil"/>
              <w:bottom w:val="nil"/>
              <w:right w:val="nil"/>
            </w:tcBorders>
            <w:vAlign w:val="center"/>
          </w:tcPr>
          <w:p w14:paraId="0FD92D9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(2.3)</w:t>
            </w:r>
          </w:p>
        </w:tc>
        <w:tc>
          <w:tcPr>
            <w:tcW w:w="1275" w:type="dxa"/>
            <w:tcBorders>
              <w:top w:val="nil"/>
              <w:left w:val="nil"/>
              <w:bottom w:val="nil"/>
              <w:right w:val="nil"/>
            </w:tcBorders>
            <w:vAlign w:val="center"/>
          </w:tcPr>
          <w:p w14:paraId="19B6D93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5D11DF35" w14:textId="77777777" w:rsidTr="00347C04">
        <w:trPr>
          <w:trHeight w:val="289"/>
        </w:trPr>
        <w:tc>
          <w:tcPr>
            <w:tcW w:w="3402" w:type="dxa"/>
            <w:tcBorders>
              <w:top w:val="nil"/>
              <w:left w:val="nil"/>
              <w:bottom w:val="nil"/>
              <w:right w:val="nil"/>
            </w:tcBorders>
            <w:shd w:val="clear" w:color="auto" w:fill="auto"/>
            <w:noWrap/>
            <w:vAlign w:val="center"/>
            <w:hideMark/>
          </w:tcPr>
          <w:p w14:paraId="4CD3C98A" w14:textId="1B6EA5E7" w:rsidR="00E178EF" w:rsidRPr="008A3262" w:rsidRDefault="00734528" w:rsidP="00E178EF">
            <w:pPr>
              <w:spacing w:after="0" w:line="240" w:lineRule="auto"/>
              <w:rPr>
                <w:rFonts w:asciiTheme="majorBidi" w:eastAsia="Times New Roman" w:hAnsiTheme="majorBidi" w:cstheme="majorBidi"/>
                <w:b/>
                <w:bCs/>
                <w:color w:val="000000"/>
                <w:sz w:val="20"/>
                <w:szCs w:val="20"/>
                <w:lang w:eastAsia="nl-BE"/>
              </w:rPr>
            </w:pPr>
            <w:r w:rsidRPr="008A3262">
              <w:rPr>
                <w:rFonts w:asciiTheme="majorBidi" w:eastAsia="Times New Roman" w:hAnsiTheme="majorBidi" w:cstheme="majorBidi"/>
                <w:b/>
                <w:bCs/>
                <w:color w:val="FF0000"/>
                <w:sz w:val="20"/>
                <w:szCs w:val="20"/>
                <w:lang w:eastAsia="nl-BE"/>
              </w:rPr>
              <w:t>Current w</w:t>
            </w:r>
            <w:r w:rsidR="00E178EF" w:rsidRPr="008A3262">
              <w:rPr>
                <w:rFonts w:asciiTheme="majorBidi" w:eastAsia="Times New Roman" w:hAnsiTheme="majorBidi" w:cstheme="majorBidi"/>
                <w:b/>
                <w:bCs/>
                <w:color w:val="FF0000"/>
                <w:sz w:val="20"/>
                <w:szCs w:val="20"/>
                <w:lang w:eastAsia="nl-BE"/>
              </w:rPr>
              <w:t>ork setting</w:t>
            </w:r>
          </w:p>
        </w:tc>
        <w:tc>
          <w:tcPr>
            <w:tcW w:w="1418" w:type="dxa"/>
            <w:tcBorders>
              <w:top w:val="nil"/>
              <w:left w:val="nil"/>
              <w:bottom w:val="nil"/>
              <w:right w:val="nil"/>
            </w:tcBorders>
            <w:shd w:val="clear" w:color="auto" w:fill="auto"/>
            <w:noWrap/>
            <w:vAlign w:val="center"/>
            <w:hideMark/>
          </w:tcPr>
          <w:p w14:paraId="73E79D14"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c>
          <w:tcPr>
            <w:tcW w:w="1559" w:type="dxa"/>
            <w:tcBorders>
              <w:top w:val="nil"/>
              <w:left w:val="nil"/>
              <w:bottom w:val="nil"/>
              <w:right w:val="nil"/>
            </w:tcBorders>
            <w:shd w:val="clear" w:color="auto" w:fill="auto"/>
            <w:noWrap/>
            <w:vAlign w:val="center"/>
            <w:hideMark/>
          </w:tcPr>
          <w:p w14:paraId="17820254"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c>
          <w:tcPr>
            <w:tcW w:w="1418" w:type="dxa"/>
            <w:tcBorders>
              <w:top w:val="nil"/>
              <w:left w:val="nil"/>
              <w:bottom w:val="nil"/>
              <w:right w:val="nil"/>
            </w:tcBorders>
            <w:vAlign w:val="center"/>
          </w:tcPr>
          <w:p w14:paraId="719FFFF1"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c>
          <w:tcPr>
            <w:tcW w:w="1275" w:type="dxa"/>
            <w:tcBorders>
              <w:top w:val="nil"/>
              <w:left w:val="nil"/>
              <w:bottom w:val="nil"/>
              <w:right w:val="nil"/>
            </w:tcBorders>
            <w:vAlign w:val="center"/>
          </w:tcPr>
          <w:p w14:paraId="222ABFEE"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r>
      <w:tr w:rsidR="00E178EF" w:rsidRPr="00DE61C5" w14:paraId="68C1298C" w14:textId="77777777" w:rsidTr="00347C04">
        <w:trPr>
          <w:trHeight w:val="289"/>
        </w:trPr>
        <w:tc>
          <w:tcPr>
            <w:tcW w:w="3402" w:type="dxa"/>
            <w:tcBorders>
              <w:top w:val="nil"/>
              <w:left w:val="nil"/>
              <w:bottom w:val="nil"/>
              <w:right w:val="nil"/>
            </w:tcBorders>
            <w:shd w:val="clear" w:color="auto" w:fill="auto"/>
            <w:vAlign w:val="center"/>
            <w:hideMark/>
          </w:tcPr>
          <w:p w14:paraId="11ACD49D"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Local hospital</w:t>
            </w:r>
          </w:p>
        </w:tc>
        <w:tc>
          <w:tcPr>
            <w:tcW w:w="1418" w:type="dxa"/>
            <w:tcBorders>
              <w:top w:val="nil"/>
              <w:left w:val="nil"/>
              <w:bottom w:val="nil"/>
              <w:right w:val="nil"/>
            </w:tcBorders>
            <w:shd w:val="clear" w:color="auto" w:fill="auto"/>
            <w:noWrap/>
            <w:vAlign w:val="center"/>
            <w:hideMark/>
          </w:tcPr>
          <w:p w14:paraId="2E65552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4 (14.3)</w:t>
            </w:r>
          </w:p>
        </w:tc>
        <w:tc>
          <w:tcPr>
            <w:tcW w:w="1559" w:type="dxa"/>
            <w:tcBorders>
              <w:top w:val="nil"/>
              <w:left w:val="nil"/>
              <w:bottom w:val="nil"/>
              <w:right w:val="nil"/>
            </w:tcBorders>
            <w:shd w:val="clear" w:color="auto" w:fill="auto"/>
            <w:noWrap/>
            <w:vAlign w:val="center"/>
            <w:hideMark/>
          </w:tcPr>
          <w:p w14:paraId="0080123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(6.9)</w:t>
            </w:r>
          </w:p>
        </w:tc>
        <w:tc>
          <w:tcPr>
            <w:tcW w:w="1418" w:type="dxa"/>
            <w:tcBorders>
              <w:top w:val="nil"/>
              <w:left w:val="nil"/>
              <w:bottom w:val="nil"/>
              <w:right w:val="nil"/>
            </w:tcBorders>
            <w:vAlign w:val="center"/>
          </w:tcPr>
          <w:p w14:paraId="4C4743B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(4.7)</w:t>
            </w:r>
          </w:p>
        </w:tc>
        <w:tc>
          <w:tcPr>
            <w:tcW w:w="1275" w:type="dxa"/>
            <w:tcBorders>
              <w:top w:val="nil"/>
              <w:left w:val="nil"/>
              <w:bottom w:val="nil"/>
              <w:right w:val="nil"/>
            </w:tcBorders>
            <w:vAlign w:val="center"/>
          </w:tcPr>
          <w:p w14:paraId="64FD696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7D8888F1" w14:textId="77777777" w:rsidTr="00347C04">
        <w:trPr>
          <w:trHeight w:val="289"/>
        </w:trPr>
        <w:tc>
          <w:tcPr>
            <w:tcW w:w="3402" w:type="dxa"/>
            <w:tcBorders>
              <w:top w:val="nil"/>
              <w:left w:val="nil"/>
              <w:bottom w:val="nil"/>
              <w:right w:val="nil"/>
            </w:tcBorders>
            <w:shd w:val="clear" w:color="auto" w:fill="auto"/>
            <w:vAlign w:val="center"/>
            <w:hideMark/>
          </w:tcPr>
          <w:p w14:paraId="5563C23D"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Teaching / university hospital</w:t>
            </w:r>
          </w:p>
        </w:tc>
        <w:tc>
          <w:tcPr>
            <w:tcW w:w="1418" w:type="dxa"/>
            <w:tcBorders>
              <w:top w:val="nil"/>
              <w:left w:val="nil"/>
              <w:bottom w:val="nil"/>
              <w:right w:val="nil"/>
            </w:tcBorders>
            <w:shd w:val="clear" w:color="auto" w:fill="auto"/>
            <w:noWrap/>
            <w:vAlign w:val="center"/>
            <w:hideMark/>
          </w:tcPr>
          <w:p w14:paraId="6F1F8AF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10 (35.7)</w:t>
            </w:r>
          </w:p>
        </w:tc>
        <w:tc>
          <w:tcPr>
            <w:tcW w:w="1559" w:type="dxa"/>
            <w:tcBorders>
              <w:top w:val="nil"/>
              <w:left w:val="nil"/>
              <w:bottom w:val="nil"/>
              <w:right w:val="nil"/>
            </w:tcBorders>
            <w:shd w:val="clear" w:color="auto" w:fill="auto"/>
            <w:noWrap/>
            <w:vAlign w:val="center"/>
            <w:hideMark/>
          </w:tcPr>
          <w:p w14:paraId="2822A8F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13 (44.8)</w:t>
            </w:r>
          </w:p>
        </w:tc>
        <w:tc>
          <w:tcPr>
            <w:tcW w:w="1418" w:type="dxa"/>
            <w:tcBorders>
              <w:top w:val="nil"/>
              <w:left w:val="nil"/>
              <w:bottom w:val="nil"/>
              <w:right w:val="nil"/>
            </w:tcBorders>
            <w:vAlign w:val="center"/>
          </w:tcPr>
          <w:p w14:paraId="54B86B49"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20 (46.5)</w:t>
            </w:r>
          </w:p>
        </w:tc>
        <w:tc>
          <w:tcPr>
            <w:tcW w:w="1275" w:type="dxa"/>
            <w:tcBorders>
              <w:top w:val="nil"/>
              <w:left w:val="nil"/>
              <w:bottom w:val="nil"/>
              <w:right w:val="nil"/>
            </w:tcBorders>
            <w:vAlign w:val="center"/>
          </w:tcPr>
          <w:p w14:paraId="41F8B6C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18 (48.6)</w:t>
            </w:r>
          </w:p>
        </w:tc>
      </w:tr>
      <w:tr w:rsidR="00E178EF" w:rsidRPr="00DE61C5" w14:paraId="68DBAF64" w14:textId="77777777" w:rsidTr="00347C04">
        <w:trPr>
          <w:trHeight w:val="289"/>
        </w:trPr>
        <w:tc>
          <w:tcPr>
            <w:tcW w:w="3402" w:type="dxa"/>
            <w:tcBorders>
              <w:top w:val="nil"/>
              <w:left w:val="nil"/>
              <w:bottom w:val="nil"/>
              <w:right w:val="nil"/>
            </w:tcBorders>
            <w:shd w:val="clear" w:color="auto" w:fill="auto"/>
            <w:vAlign w:val="center"/>
            <w:hideMark/>
          </w:tcPr>
          <w:p w14:paraId="79FA7C89"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Community care</w:t>
            </w:r>
          </w:p>
        </w:tc>
        <w:tc>
          <w:tcPr>
            <w:tcW w:w="1418" w:type="dxa"/>
            <w:tcBorders>
              <w:top w:val="nil"/>
              <w:left w:val="nil"/>
              <w:bottom w:val="nil"/>
              <w:right w:val="nil"/>
            </w:tcBorders>
            <w:shd w:val="clear" w:color="auto" w:fill="auto"/>
            <w:noWrap/>
            <w:vAlign w:val="center"/>
            <w:hideMark/>
          </w:tcPr>
          <w:p w14:paraId="19887EB2"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(3.6)</w:t>
            </w:r>
          </w:p>
        </w:tc>
        <w:tc>
          <w:tcPr>
            <w:tcW w:w="1559" w:type="dxa"/>
            <w:tcBorders>
              <w:top w:val="nil"/>
              <w:left w:val="nil"/>
              <w:bottom w:val="nil"/>
              <w:right w:val="nil"/>
            </w:tcBorders>
            <w:shd w:val="clear" w:color="auto" w:fill="auto"/>
            <w:noWrap/>
            <w:vAlign w:val="center"/>
            <w:hideMark/>
          </w:tcPr>
          <w:p w14:paraId="24712DE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418" w:type="dxa"/>
            <w:tcBorders>
              <w:top w:val="nil"/>
              <w:left w:val="nil"/>
              <w:bottom w:val="nil"/>
              <w:right w:val="nil"/>
            </w:tcBorders>
            <w:vAlign w:val="center"/>
          </w:tcPr>
          <w:p w14:paraId="24FBF74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(2.3)</w:t>
            </w:r>
          </w:p>
        </w:tc>
        <w:tc>
          <w:tcPr>
            <w:tcW w:w="1275" w:type="dxa"/>
            <w:tcBorders>
              <w:top w:val="nil"/>
              <w:left w:val="nil"/>
              <w:bottom w:val="nil"/>
              <w:right w:val="nil"/>
            </w:tcBorders>
            <w:vAlign w:val="center"/>
          </w:tcPr>
          <w:p w14:paraId="714B17C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7BDA65B1" w14:textId="77777777" w:rsidTr="00347C04">
        <w:trPr>
          <w:trHeight w:val="289"/>
        </w:trPr>
        <w:tc>
          <w:tcPr>
            <w:tcW w:w="3402" w:type="dxa"/>
            <w:tcBorders>
              <w:top w:val="nil"/>
              <w:left w:val="nil"/>
              <w:bottom w:val="nil"/>
              <w:right w:val="nil"/>
            </w:tcBorders>
            <w:shd w:val="clear" w:color="auto" w:fill="auto"/>
            <w:vAlign w:val="center"/>
            <w:hideMark/>
          </w:tcPr>
          <w:p w14:paraId="4EE46C77"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Education</w:t>
            </w:r>
          </w:p>
        </w:tc>
        <w:tc>
          <w:tcPr>
            <w:tcW w:w="1418" w:type="dxa"/>
            <w:tcBorders>
              <w:top w:val="nil"/>
              <w:left w:val="nil"/>
              <w:bottom w:val="nil"/>
              <w:right w:val="nil"/>
            </w:tcBorders>
            <w:shd w:val="clear" w:color="auto" w:fill="auto"/>
            <w:noWrap/>
            <w:vAlign w:val="center"/>
            <w:hideMark/>
          </w:tcPr>
          <w:p w14:paraId="2C21E29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(17.9)</w:t>
            </w:r>
          </w:p>
        </w:tc>
        <w:tc>
          <w:tcPr>
            <w:tcW w:w="1559" w:type="dxa"/>
            <w:tcBorders>
              <w:top w:val="nil"/>
              <w:left w:val="nil"/>
              <w:bottom w:val="nil"/>
              <w:right w:val="nil"/>
            </w:tcBorders>
            <w:shd w:val="clear" w:color="auto" w:fill="auto"/>
            <w:noWrap/>
            <w:vAlign w:val="center"/>
            <w:hideMark/>
          </w:tcPr>
          <w:p w14:paraId="2AFF11D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4 (13.8)</w:t>
            </w:r>
          </w:p>
        </w:tc>
        <w:tc>
          <w:tcPr>
            <w:tcW w:w="1418" w:type="dxa"/>
            <w:tcBorders>
              <w:top w:val="nil"/>
              <w:left w:val="nil"/>
              <w:bottom w:val="nil"/>
              <w:right w:val="nil"/>
            </w:tcBorders>
            <w:vAlign w:val="center"/>
          </w:tcPr>
          <w:p w14:paraId="165BAA5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6 (14.0)</w:t>
            </w:r>
          </w:p>
        </w:tc>
        <w:tc>
          <w:tcPr>
            <w:tcW w:w="1275" w:type="dxa"/>
            <w:tcBorders>
              <w:top w:val="nil"/>
              <w:left w:val="nil"/>
              <w:bottom w:val="nil"/>
              <w:right w:val="nil"/>
            </w:tcBorders>
            <w:vAlign w:val="center"/>
          </w:tcPr>
          <w:p w14:paraId="55A37C0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6 (16.2)</w:t>
            </w:r>
          </w:p>
        </w:tc>
      </w:tr>
      <w:tr w:rsidR="00E178EF" w:rsidRPr="00DE61C5" w14:paraId="525558E5" w14:textId="77777777" w:rsidTr="00347C04">
        <w:trPr>
          <w:trHeight w:val="289"/>
        </w:trPr>
        <w:tc>
          <w:tcPr>
            <w:tcW w:w="3402" w:type="dxa"/>
            <w:tcBorders>
              <w:top w:val="nil"/>
              <w:left w:val="nil"/>
              <w:bottom w:val="nil"/>
              <w:right w:val="nil"/>
            </w:tcBorders>
            <w:shd w:val="clear" w:color="auto" w:fill="auto"/>
            <w:vAlign w:val="center"/>
            <w:hideMark/>
          </w:tcPr>
          <w:p w14:paraId="047C443F"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Clinical research</w:t>
            </w:r>
          </w:p>
        </w:tc>
        <w:tc>
          <w:tcPr>
            <w:tcW w:w="1418" w:type="dxa"/>
            <w:tcBorders>
              <w:top w:val="nil"/>
              <w:left w:val="nil"/>
              <w:bottom w:val="nil"/>
              <w:right w:val="nil"/>
            </w:tcBorders>
            <w:shd w:val="clear" w:color="auto" w:fill="auto"/>
            <w:noWrap/>
            <w:vAlign w:val="center"/>
            <w:hideMark/>
          </w:tcPr>
          <w:p w14:paraId="2E52CBA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(3.6)</w:t>
            </w:r>
          </w:p>
        </w:tc>
        <w:tc>
          <w:tcPr>
            <w:tcW w:w="1559" w:type="dxa"/>
            <w:tcBorders>
              <w:top w:val="nil"/>
              <w:left w:val="nil"/>
              <w:bottom w:val="nil"/>
              <w:right w:val="nil"/>
            </w:tcBorders>
            <w:shd w:val="clear" w:color="auto" w:fill="auto"/>
            <w:noWrap/>
            <w:vAlign w:val="center"/>
            <w:hideMark/>
          </w:tcPr>
          <w:p w14:paraId="395A8F7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(6.9)</w:t>
            </w:r>
          </w:p>
        </w:tc>
        <w:tc>
          <w:tcPr>
            <w:tcW w:w="1418" w:type="dxa"/>
            <w:tcBorders>
              <w:top w:val="nil"/>
              <w:left w:val="nil"/>
              <w:bottom w:val="nil"/>
              <w:right w:val="nil"/>
            </w:tcBorders>
            <w:vAlign w:val="center"/>
          </w:tcPr>
          <w:p w14:paraId="623DC57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(7.0)</w:t>
            </w:r>
          </w:p>
        </w:tc>
        <w:tc>
          <w:tcPr>
            <w:tcW w:w="1275" w:type="dxa"/>
            <w:tcBorders>
              <w:top w:val="nil"/>
              <w:left w:val="nil"/>
              <w:bottom w:val="nil"/>
              <w:right w:val="nil"/>
            </w:tcBorders>
            <w:vAlign w:val="center"/>
          </w:tcPr>
          <w:p w14:paraId="76CDDAF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(8.1)</w:t>
            </w:r>
          </w:p>
        </w:tc>
      </w:tr>
      <w:tr w:rsidR="00E178EF" w:rsidRPr="00DE61C5" w14:paraId="328377D8" w14:textId="77777777" w:rsidTr="00347C04">
        <w:trPr>
          <w:trHeight w:val="289"/>
        </w:trPr>
        <w:tc>
          <w:tcPr>
            <w:tcW w:w="3402" w:type="dxa"/>
            <w:tcBorders>
              <w:top w:val="nil"/>
              <w:left w:val="nil"/>
              <w:bottom w:val="nil"/>
              <w:right w:val="nil"/>
            </w:tcBorders>
            <w:shd w:val="clear" w:color="auto" w:fill="auto"/>
            <w:vAlign w:val="center"/>
            <w:hideMark/>
          </w:tcPr>
          <w:p w14:paraId="2F402115"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Industry / commercial</w:t>
            </w:r>
          </w:p>
        </w:tc>
        <w:tc>
          <w:tcPr>
            <w:tcW w:w="1418" w:type="dxa"/>
            <w:tcBorders>
              <w:top w:val="nil"/>
              <w:left w:val="nil"/>
              <w:bottom w:val="nil"/>
              <w:right w:val="nil"/>
            </w:tcBorders>
            <w:shd w:val="clear" w:color="auto" w:fill="auto"/>
            <w:noWrap/>
            <w:vAlign w:val="center"/>
            <w:hideMark/>
          </w:tcPr>
          <w:p w14:paraId="4A41FEF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(17.9)</w:t>
            </w:r>
          </w:p>
        </w:tc>
        <w:tc>
          <w:tcPr>
            <w:tcW w:w="1559" w:type="dxa"/>
            <w:tcBorders>
              <w:top w:val="nil"/>
              <w:left w:val="nil"/>
              <w:bottom w:val="nil"/>
              <w:right w:val="nil"/>
            </w:tcBorders>
            <w:shd w:val="clear" w:color="auto" w:fill="auto"/>
            <w:noWrap/>
            <w:vAlign w:val="center"/>
            <w:hideMark/>
          </w:tcPr>
          <w:p w14:paraId="60DE34F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4 (13.8)</w:t>
            </w:r>
          </w:p>
        </w:tc>
        <w:tc>
          <w:tcPr>
            <w:tcW w:w="1418" w:type="dxa"/>
            <w:tcBorders>
              <w:top w:val="nil"/>
              <w:left w:val="nil"/>
              <w:bottom w:val="nil"/>
              <w:right w:val="nil"/>
            </w:tcBorders>
            <w:vAlign w:val="center"/>
          </w:tcPr>
          <w:p w14:paraId="47A4057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7 (16.3)</w:t>
            </w:r>
          </w:p>
        </w:tc>
        <w:tc>
          <w:tcPr>
            <w:tcW w:w="1275" w:type="dxa"/>
            <w:tcBorders>
              <w:top w:val="nil"/>
              <w:left w:val="nil"/>
              <w:bottom w:val="nil"/>
              <w:right w:val="nil"/>
            </w:tcBorders>
            <w:vAlign w:val="center"/>
          </w:tcPr>
          <w:p w14:paraId="7A7340A2"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(13.5)</w:t>
            </w:r>
          </w:p>
        </w:tc>
      </w:tr>
      <w:tr w:rsidR="00E178EF" w:rsidRPr="00DE61C5" w14:paraId="37D69968" w14:textId="77777777" w:rsidTr="00347C04">
        <w:trPr>
          <w:trHeight w:val="289"/>
        </w:trPr>
        <w:tc>
          <w:tcPr>
            <w:tcW w:w="3402" w:type="dxa"/>
            <w:tcBorders>
              <w:top w:val="nil"/>
              <w:left w:val="nil"/>
              <w:bottom w:val="nil"/>
              <w:right w:val="nil"/>
            </w:tcBorders>
            <w:shd w:val="clear" w:color="auto" w:fill="auto"/>
            <w:vAlign w:val="center"/>
            <w:hideMark/>
          </w:tcPr>
          <w:p w14:paraId="78997002"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lastRenderedPageBreak/>
              <w:t>Other</w:t>
            </w:r>
          </w:p>
        </w:tc>
        <w:tc>
          <w:tcPr>
            <w:tcW w:w="1418" w:type="dxa"/>
            <w:tcBorders>
              <w:top w:val="nil"/>
              <w:left w:val="nil"/>
              <w:bottom w:val="nil"/>
              <w:right w:val="nil"/>
            </w:tcBorders>
            <w:shd w:val="clear" w:color="auto" w:fill="auto"/>
            <w:noWrap/>
            <w:vAlign w:val="center"/>
            <w:hideMark/>
          </w:tcPr>
          <w:p w14:paraId="316AF51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559" w:type="dxa"/>
            <w:tcBorders>
              <w:top w:val="nil"/>
              <w:left w:val="nil"/>
              <w:bottom w:val="nil"/>
              <w:right w:val="nil"/>
            </w:tcBorders>
            <w:shd w:val="clear" w:color="auto" w:fill="auto"/>
            <w:noWrap/>
            <w:vAlign w:val="center"/>
            <w:hideMark/>
          </w:tcPr>
          <w:p w14:paraId="6F4835D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(6.9)</w:t>
            </w:r>
          </w:p>
        </w:tc>
        <w:tc>
          <w:tcPr>
            <w:tcW w:w="1418" w:type="dxa"/>
            <w:tcBorders>
              <w:top w:val="nil"/>
              <w:left w:val="nil"/>
              <w:bottom w:val="nil"/>
              <w:right w:val="nil"/>
            </w:tcBorders>
            <w:vAlign w:val="center"/>
          </w:tcPr>
          <w:p w14:paraId="40472AF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(2.3)</w:t>
            </w:r>
          </w:p>
        </w:tc>
        <w:tc>
          <w:tcPr>
            <w:tcW w:w="1275" w:type="dxa"/>
            <w:tcBorders>
              <w:top w:val="nil"/>
              <w:left w:val="nil"/>
              <w:bottom w:val="nil"/>
              <w:right w:val="nil"/>
            </w:tcBorders>
            <w:vAlign w:val="center"/>
          </w:tcPr>
          <w:p w14:paraId="05480AE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48B2639B" w14:textId="77777777" w:rsidTr="00347C04">
        <w:trPr>
          <w:trHeight w:val="289"/>
        </w:trPr>
        <w:tc>
          <w:tcPr>
            <w:tcW w:w="3402" w:type="dxa"/>
            <w:tcBorders>
              <w:top w:val="nil"/>
              <w:left w:val="nil"/>
              <w:bottom w:val="nil"/>
              <w:right w:val="nil"/>
            </w:tcBorders>
            <w:shd w:val="clear" w:color="auto" w:fill="auto"/>
            <w:vAlign w:val="center"/>
            <w:hideMark/>
          </w:tcPr>
          <w:p w14:paraId="3EC7F6AF"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Missing</w:t>
            </w:r>
          </w:p>
        </w:tc>
        <w:tc>
          <w:tcPr>
            <w:tcW w:w="1418" w:type="dxa"/>
            <w:tcBorders>
              <w:top w:val="nil"/>
              <w:left w:val="nil"/>
              <w:bottom w:val="nil"/>
              <w:right w:val="nil"/>
            </w:tcBorders>
            <w:shd w:val="clear" w:color="auto" w:fill="auto"/>
            <w:noWrap/>
            <w:vAlign w:val="center"/>
            <w:hideMark/>
          </w:tcPr>
          <w:p w14:paraId="184F717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(7.1)</w:t>
            </w:r>
          </w:p>
        </w:tc>
        <w:tc>
          <w:tcPr>
            <w:tcW w:w="1559" w:type="dxa"/>
            <w:tcBorders>
              <w:top w:val="nil"/>
              <w:left w:val="nil"/>
              <w:bottom w:val="nil"/>
              <w:right w:val="nil"/>
            </w:tcBorders>
            <w:shd w:val="clear" w:color="auto" w:fill="auto"/>
            <w:noWrap/>
            <w:vAlign w:val="center"/>
            <w:hideMark/>
          </w:tcPr>
          <w:p w14:paraId="3AC1A10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(6.9)</w:t>
            </w:r>
          </w:p>
        </w:tc>
        <w:tc>
          <w:tcPr>
            <w:tcW w:w="1418" w:type="dxa"/>
            <w:tcBorders>
              <w:top w:val="nil"/>
              <w:left w:val="nil"/>
              <w:bottom w:val="nil"/>
              <w:right w:val="nil"/>
            </w:tcBorders>
            <w:vAlign w:val="center"/>
          </w:tcPr>
          <w:p w14:paraId="314C44F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(7.0)</w:t>
            </w:r>
          </w:p>
        </w:tc>
        <w:tc>
          <w:tcPr>
            <w:tcW w:w="1275" w:type="dxa"/>
            <w:tcBorders>
              <w:top w:val="nil"/>
              <w:left w:val="nil"/>
              <w:bottom w:val="nil"/>
              <w:right w:val="nil"/>
            </w:tcBorders>
            <w:vAlign w:val="center"/>
          </w:tcPr>
          <w:p w14:paraId="55FF92D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(5.4)</w:t>
            </w:r>
          </w:p>
        </w:tc>
      </w:tr>
      <w:tr w:rsidR="00E178EF" w:rsidRPr="00DE61C5" w14:paraId="76E2D09D" w14:textId="77777777" w:rsidTr="00347C04">
        <w:trPr>
          <w:trHeight w:val="289"/>
        </w:trPr>
        <w:tc>
          <w:tcPr>
            <w:tcW w:w="3402" w:type="dxa"/>
            <w:tcBorders>
              <w:top w:val="nil"/>
              <w:left w:val="nil"/>
              <w:bottom w:val="nil"/>
              <w:right w:val="nil"/>
            </w:tcBorders>
            <w:shd w:val="clear" w:color="auto" w:fill="auto"/>
            <w:vAlign w:val="center"/>
            <w:hideMark/>
          </w:tcPr>
          <w:p w14:paraId="7EA40F0A" w14:textId="2F4FFB68" w:rsidR="00E178EF" w:rsidRPr="00DE61C5" w:rsidRDefault="00E178EF" w:rsidP="00E178EF">
            <w:pPr>
              <w:spacing w:after="0" w:line="240" w:lineRule="auto"/>
              <w:rPr>
                <w:rFonts w:asciiTheme="majorBidi" w:eastAsia="Times New Roman" w:hAnsiTheme="majorBidi" w:cstheme="majorBidi"/>
                <w:b/>
                <w:bCs/>
                <w:color w:val="000000"/>
                <w:sz w:val="20"/>
                <w:szCs w:val="20"/>
                <w:lang w:eastAsia="nl-BE"/>
              </w:rPr>
            </w:pPr>
            <w:r w:rsidRPr="00DE61C5">
              <w:rPr>
                <w:rFonts w:asciiTheme="majorBidi" w:eastAsia="Times New Roman" w:hAnsiTheme="majorBidi" w:cstheme="majorBidi"/>
                <w:b/>
                <w:bCs/>
                <w:color w:val="000000"/>
                <w:sz w:val="20"/>
                <w:szCs w:val="20"/>
                <w:lang w:eastAsia="nl-BE"/>
              </w:rPr>
              <w:t>Role</w:t>
            </w:r>
            <w:bookmarkStart w:id="0" w:name="_GoBack"/>
            <w:bookmarkEnd w:id="0"/>
            <w:r w:rsidR="00734528">
              <w:rPr>
                <w:rFonts w:asciiTheme="majorBidi" w:eastAsia="Times New Roman" w:hAnsiTheme="majorBidi" w:cstheme="majorBidi"/>
                <w:b/>
                <w:bCs/>
                <w:color w:val="000000"/>
                <w:sz w:val="20"/>
                <w:szCs w:val="20"/>
                <w:lang w:eastAsia="nl-BE"/>
              </w:rPr>
              <w:t xml:space="preserve"> </w:t>
            </w:r>
            <w:r w:rsidR="00BF48FE" w:rsidRPr="0068515F">
              <w:rPr>
                <w:rFonts w:asciiTheme="majorBidi" w:hAnsiTheme="majorBidi" w:cstheme="majorBidi"/>
                <w:color w:val="FF0000"/>
                <w:sz w:val="20"/>
                <w:szCs w:val="20"/>
                <w:vertAlign w:val="superscript"/>
                <w:lang w:val="en-US"/>
              </w:rPr>
              <w:t>§</w:t>
            </w:r>
          </w:p>
        </w:tc>
        <w:tc>
          <w:tcPr>
            <w:tcW w:w="1418" w:type="dxa"/>
            <w:tcBorders>
              <w:top w:val="nil"/>
              <w:left w:val="nil"/>
              <w:bottom w:val="nil"/>
              <w:right w:val="nil"/>
            </w:tcBorders>
            <w:shd w:val="clear" w:color="auto" w:fill="auto"/>
            <w:noWrap/>
            <w:vAlign w:val="center"/>
            <w:hideMark/>
          </w:tcPr>
          <w:p w14:paraId="76E1FBC0"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c>
          <w:tcPr>
            <w:tcW w:w="1559" w:type="dxa"/>
            <w:tcBorders>
              <w:top w:val="nil"/>
              <w:left w:val="nil"/>
              <w:bottom w:val="nil"/>
              <w:right w:val="nil"/>
            </w:tcBorders>
            <w:shd w:val="clear" w:color="auto" w:fill="auto"/>
            <w:noWrap/>
            <w:vAlign w:val="center"/>
            <w:hideMark/>
          </w:tcPr>
          <w:p w14:paraId="5683DE2C"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c>
          <w:tcPr>
            <w:tcW w:w="1418" w:type="dxa"/>
            <w:tcBorders>
              <w:top w:val="nil"/>
              <w:left w:val="nil"/>
              <w:bottom w:val="nil"/>
              <w:right w:val="nil"/>
            </w:tcBorders>
            <w:vAlign w:val="center"/>
          </w:tcPr>
          <w:p w14:paraId="1BEF2DB4"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c>
          <w:tcPr>
            <w:tcW w:w="1275" w:type="dxa"/>
            <w:tcBorders>
              <w:top w:val="nil"/>
              <w:left w:val="nil"/>
              <w:bottom w:val="nil"/>
              <w:right w:val="nil"/>
            </w:tcBorders>
            <w:vAlign w:val="center"/>
          </w:tcPr>
          <w:p w14:paraId="41B92590"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r>
      <w:tr w:rsidR="00E178EF" w:rsidRPr="00DE61C5" w14:paraId="5E20354A" w14:textId="77777777" w:rsidTr="00347C04">
        <w:trPr>
          <w:trHeight w:val="289"/>
        </w:trPr>
        <w:tc>
          <w:tcPr>
            <w:tcW w:w="3402" w:type="dxa"/>
            <w:tcBorders>
              <w:top w:val="nil"/>
              <w:left w:val="nil"/>
              <w:bottom w:val="nil"/>
              <w:right w:val="nil"/>
            </w:tcBorders>
            <w:shd w:val="clear" w:color="auto" w:fill="auto"/>
            <w:vAlign w:val="center"/>
            <w:hideMark/>
          </w:tcPr>
          <w:p w14:paraId="766A05ED"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Clinician (nurse)</w:t>
            </w:r>
          </w:p>
        </w:tc>
        <w:tc>
          <w:tcPr>
            <w:tcW w:w="1418" w:type="dxa"/>
            <w:tcBorders>
              <w:top w:val="nil"/>
              <w:left w:val="nil"/>
              <w:bottom w:val="nil"/>
              <w:right w:val="nil"/>
            </w:tcBorders>
            <w:shd w:val="clear" w:color="auto" w:fill="auto"/>
            <w:noWrap/>
            <w:vAlign w:val="center"/>
            <w:hideMark/>
          </w:tcPr>
          <w:p w14:paraId="5C724EB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14 (50)</w:t>
            </w:r>
          </w:p>
        </w:tc>
        <w:tc>
          <w:tcPr>
            <w:tcW w:w="1559" w:type="dxa"/>
            <w:tcBorders>
              <w:top w:val="nil"/>
              <w:left w:val="nil"/>
              <w:bottom w:val="nil"/>
              <w:right w:val="nil"/>
            </w:tcBorders>
            <w:shd w:val="clear" w:color="auto" w:fill="auto"/>
            <w:noWrap/>
            <w:vAlign w:val="center"/>
            <w:hideMark/>
          </w:tcPr>
          <w:p w14:paraId="2842481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15 (51.7)</w:t>
            </w:r>
          </w:p>
        </w:tc>
        <w:tc>
          <w:tcPr>
            <w:tcW w:w="1418" w:type="dxa"/>
            <w:tcBorders>
              <w:top w:val="nil"/>
              <w:left w:val="nil"/>
              <w:bottom w:val="nil"/>
              <w:right w:val="nil"/>
            </w:tcBorders>
            <w:vAlign w:val="center"/>
          </w:tcPr>
          <w:p w14:paraId="11D4D8D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20 (46.5)</w:t>
            </w:r>
          </w:p>
        </w:tc>
        <w:tc>
          <w:tcPr>
            <w:tcW w:w="1275" w:type="dxa"/>
            <w:tcBorders>
              <w:top w:val="nil"/>
              <w:left w:val="nil"/>
              <w:bottom w:val="nil"/>
              <w:right w:val="nil"/>
            </w:tcBorders>
            <w:vAlign w:val="center"/>
          </w:tcPr>
          <w:p w14:paraId="2D8EE62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18 (48.6)</w:t>
            </w:r>
          </w:p>
        </w:tc>
      </w:tr>
      <w:tr w:rsidR="00E178EF" w:rsidRPr="00DE61C5" w14:paraId="296D926E" w14:textId="77777777" w:rsidTr="00347C04">
        <w:trPr>
          <w:trHeight w:val="289"/>
        </w:trPr>
        <w:tc>
          <w:tcPr>
            <w:tcW w:w="3402" w:type="dxa"/>
            <w:tcBorders>
              <w:top w:val="nil"/>
              <w:left w:val="nil"/>
              <w:bottom w:val="nil"/>
              <w:right w:val="nil"/>
            </w:tcBorders>
            <w:shd w:val="clear" w:color="auto" w:fill="auto"/>
            <w:vAlign w:val="center"/>
            <w:hideMark/>
          </w:tcPr>
          <w:p w14:paraId="14A950E5"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Clinician (medical doctor)</w:t>
            </w:r>
          </w:p>
        </w:tc>
        <w:tc>
          <w:tcPr>
            <w:tcW w:w="1418" w:type="dxa"/>
            <w:tcBorders>
              <w:top w:val="nil"/>
              <w:left w:val="nil"/>
              <w:bottom w:val="nil"/>
              <w:right w:val="nil"/>
            </w:tcBorders>
            <w:shd w:val="clear" w:color="auto" w:fill="auto"/>
            <w:noWrap/>
            <w:vAlign w:val="center"/>
            <w:hideMark/>
          </w:tcPr>
          <w:p w14:paraId="3E91221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(7.1)</w:t>
            </w:r>
          </w:p>
        </w:tc>
        <w:tc>
          <w:tcPr>
            <w:tcW w:w="1559" w:type="dxa"/>
            <w:tcBorders>
              <w:top w:val="nil"/>
              <w:left w:val="nil"/>
              <w:bottom w:val="nil"/>
              <w:right w:val="nil"/>
            </w:tcBorders>
            <w:shd w:val="clear" w:color="auto" w:fill="auto"/>
            <w:noWrap/>
            <w:vAlign w:val="center"/>
            <w:hideMark/>
          </w:tcPr>
          <w:p w14:paraId="60D53EA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(6.9)</w:t>
            </w:r>
          </w:p>
        </w:tc>
        <w:tc>
          <w:tcPr>
            <w:tcW w:w="1418" w:type="dxa"/>
            <w:tcBorders>
              <w:top w:val="nil"/>
              <w:left w:val="nil"/>
              <w:bottom w:val="nil"/>
              <w:right w:val="nil"/>
            </w:tcBorders>
            <w:vAlign w:val="center"/>
          </w:tcPr>
          <w:p w14:paraId="6FD1109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4 (9.3)</w:t>
            </w:r>
          </w:p>
        </w:tc>
        <w:tc>
          <w:tcPr>
            <w:tcW w:w="1275" w:type="dxa"/>
            <w:tcBorders>
              <w:top w:val="nil"/>
              <w:left w:val="nil"/>
              <w:bottom w:val="nil"/>
              <w:right w:val="nil"/>
            </w:tcBorders>
            <w:vAlign w:val="center"/>
          </w:tcPr>
          <w:p w14:paraId="42754F3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(5.4)</w:t>
            </w:r>
          </w:p>
        </w:tc>
      </w:tr>
      <w:tr w:rsidR="00E178EF" w:rsidRPr="00DE61C5" w14:paraId="2693626F" w14:textId="77777777" w:rsidTr="00347C04">
        <w:trPr>
          <w:trHeight w:val="289"/>
        </w:trPr>
        <w:tc>
          <w:tcPr>
            <w:tcW w:w="3402" w:type="dxa"/>
            <w:tcBorders>
              <w:top w:val="nil"/>
              <w:left w:val="nil"/>
              <w:bottom w:val="nil"/>
              <w:right w:val="nil"/>
            </w:tcBorders>
            <w:shd w:val="clear" w:color="auto" w:fill="auto"/>
            <w:noWrap/>
            <w:vAlign w:val="center"/>
            <w:hideMark/>
          </w:tcPr>
          <w:p w14:paraId="6B97536F"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Clinician (other)</w:t>
            </w:r>
          </w:p>
        </w:tc>
        <w:tc>
          <w:tcPr>
            <w:tcW w:w="1418" w:type="dxa"/>
            <w:tcBorders>
              <w:top w:val="nil"/>
              <w:left w:val="nil"/>
              <w:bottom w:val="nil"/>
              <w:right w:val="nil"/>
            </w:tcBorders>
            <w:shd w:val="clear" w:color="auto" w:fill="auto"/>
            <w:noWrap/>
            <w:vAlign w:val="center"/>
            <w:hideMark/>
          </w:tcPr>
          <w:p w14:paraId="2768C27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(0.0)</w:t>
            </w:r>
          </w:p>
        </w:tc>
        <w:tc>
          <w:tcPr>
            <w:tcW w:w="1559" w:type="dxa"/>
            <w:tcBorders>
              <w:top w:val="nil"/>
              <w:left w:val="nil"/>
              <w:bottom w:val="nil"/>
              <w:right w:val="nil"/>
            </w:tcBorders>
            <w:shd w:val="clear" w:color="auto" w:fill="auto"/>
            <w:noWrap/>
            <w:vAlign w:val="center"/>
            <w:hideMark/>
          </w:tcPr>
          <w:p w14:paraId="78F9DDF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(6.9)</w:t>
            </w:r>
          </w:p>
        </w:tc>
        <w:tc>
          <w:tcPr>
            <w:tcW w:w="1418" w:type="dxa"/>
            <w:tcBorders>
              <w:top w:val="nil"/>
              <w:left w:val="nil"/>
              <w:bottom w:val="nil"/>
              <w:right w:val="nil"/>
            </w:tcBorders>
            <w:vAlign w:val="center"/>
          </w:tcPr>
          <w:p w14:paraId="24C4710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(4.7)</w:t>
            </w:r>
          </w:p>
        </w:tc>
        <w:tc>
          <w:tcPr>
            <w:tcW w:w="1275" w:type="dxa"/>
            <w:tcBorders>
              <w:top w:val="nil"/>
              <w:left w:val="nil"/>
              <w:bottom w:val="nil"/>
              <w:right w:val="nil"/>
            </w:tcBorders>
            <w:vAlign w:val="center"/>
          </w:tcPr>
          <w:p w14:paraId="1F309A12"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6612361B" w14:textId="77777777" w:rsidTr="00347C04">
        <w:trPr>
          <w:trHeight w:val="289"/>
        </w:trPr>
        <w:tc>
          <w:tcPr>
            <w:tcW w:w="3402" w:type="dxa"/>
            <w:tcBorders>
              <w:top w:val="nil"/>
              <w:left w:val="nil"/>
              <w:bottom w:val="nil"/>
              <w:right w:val="nil"/>
            </w:tcBorders>
            <w:shd w:val="clear" w:color="auto" w:fill="auto"/>
            <w:noWrap/>
            <w:vAlign w:val="center"/>
            <w:hideMark/>
          </w:tcPr>
          <w:p w14:paraId="7F33F125"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Clinical researchers</w:t>
            </w:r>
          </w:p>
        </w:tc>
        <w:tc>
          <w:tcPr>
            <w:tcW w:w="1418" w:type="dxa"/>
            <w:tcBorders>
              <w:top w:val="nil"/>
              <w:left w:val="nil"/>
              <w:bottom w:val="nil"/>
              <w:right w:val="nil"/>
            </w:tcBorders>
            <w:shd w:val="clear" w:color="auto" w:fill="auto"/>
            <w:noWrap/>
            <w:vAlign w:val="center"/>
            <w:hideMark/>
          </w:tcPr>
          <w:p w14:paraId="06B71AD2"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6 (21.4)</w:t>
            </w:r>
          </w:p>
        </w:tc>
        <w:tc>
          <w:tcPr>
            <w:tcW w:w="1559" w:type="dxa"/>
            <w:tcBorders>
              <w:top w:val="nil"/>
              <w:left w:val="nil"/>
              <w:bottom w:val="nil"/>
              <w:right w:val="nil"/>
            </w:tcBorders>
            <w:shd w:val="clear" w:color="auto" w:fill="auto"/>
            <w:noWrap/>
            <w:vAlign w:val="center"/>
            <w:hideMark/>
          </w:tcPr>
          <w:p w14:paraId="398C9FD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9 (31)</w:t>
            </w:r>
          </w:p>
        </w:tc>
        <w:tc>
          <w:tcPr>
            <w:tcW w:w="1418" w:type="dxa"/>
            <w:tcBorders>
              <w:top w:val="nil"/>
              <w:left w:val="nil"/>
              <w:bottom w:val="nil"/>
              <w:right w:val="nil"/>
            </w:tcBorders>
            <w:vAlign w:val="center"/>
          </w:tcPr>
          <w:p w14:paraId="62DDB64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12 (27.9)</w:t>
            </w:r>
          </w:p>
        </w:tc>
        <w:tc>
          <w:tcPr>
            <w:tcW w:w="1275" w:type="dxa"/>
            <w:tcBorders>
              <w:top w:val="nil"/>
              <w:left w:val="nil"/>
              <w:bottom w:val="nil"/>
              <w:right w:val="nil"/>
            </w:tcBorders>
            <w:vAlign w:val="center"/>
          </w:tcPr>
          <w:p w14:paraId="6EA5B4B3"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13 (35.1)</w:t>
            </w:r>
          </w:p>
        </w:tc>
      </w:tr>
      <w:tr w:rsidR="00E178EF" w:rsidRPr="00DE61C5" w14:paraId="6FEA1AC3" w14:textId="77777777" w:rsidTr="00347C04">
        <w:trPr>
          <w:trHeight w:val="289"/>
        </w:trPr>
        <w:tc>
          <w:tcPr>
            <w:tcW w:w="3402" w:type="dxa"/>
            <w:tcBorders>
              <w:top w:val="nil"/>
              <w:left w:val="nil"/>
              <w:bottom w:val="nil"/>
              <w:right w:val="nil"/>
            </w:tcBorders>
            <w:shd w:val="clear" w:color="auto" w:fill="auto"/>
            <w:noWrap/>
            <w:vAlign w:val="center"/>
            <w:hideMark/>
          </w:tcPr>
          <w:p w14:paraId="63B2860B"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Educator</w:t>
            </w:r>
          </w:p>
        </w:tc>
        <w:tc>
          <w:tcPr>
            <w:tcW w:w="1418" w:type="dxa"/>
            <w:tcBorders>
              <w:top w:val="nil"/>
              <w:left w:val="nil"/>
              <w:bottom w:val="nil"/>
              <w:right w:val="nil"/>
            </w:tcBorders>
            <w:shd w:val="clear" w:color="auto" w:fill="auto"/>
            <w:noWrap/>
            <w:vAlign w:val="center"/>
            <w:hideMark/>
          </w:tcPr>
          <w:p w14:paraId="52CD44D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14 (50)</w:t>
            </w:r>
          </w:p>
        </w:tc>
        <w:tc>
          <w:tcPr>
            <w:tcW w:w="1559" w:type="dxa"/>
            <w:tcBorders>
              <w:top w:val="nil"/>
              <w:left w:val="nil"/>
              <w:bottom w:val="nil"/>
              <w:right w:val="nil"/>
            </w:tcBorders>
            <w:shd w:val="clear" w:color="auto" w:fill="auto"/>
            <w:noWrap/>
            <w:vAlign w:val="center"/>
            <w:hideMark/>
          </w:tcPr>
          <w:p w14:paraId="27D6B4B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18 (62.1)</w:t>
            </w:r>
          </w:p>
        </w:tc>
        <w:tc>
          <w:tcPr>
            <w:tcW w:w="1418" w:type="dxa"/>
            <w:tcBorders>
              <w:top w:val="nil"/>
              <w:left w:val="nil"/>
              <w:bottom w:val="nil"/>
              <w:right w:val="nil"/>
            </w:tcBorders>
            <w:vAlign w:val="center"/>
          </w:tcPr>
          <w:p w14:paraId="72DF845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27 (62.8)</w:t>
            </w:r>
          </w:p>
        </w:tc>
        <w:tc>
          <w:tcPr>
            <w:tcW w:w="1275" w:type="dxa"/>
            <w:tcBorders>
              <w:top w:val="nil"/>
              <w:left w:val="nil"/>
              <w:bottom w:val="nil"/>
              <w:right w:val="nil"/>
            </w:tcBorders>
            <w:vAlign w:val="center"/>
          </w:tcPr>
          <w:p w14:paraId="03E47F0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26 (7.03</w:t>
            </w:r>
          </w:p>
        </w:tc>
      </w:tr>
      <w:tr w:rsidR="00E178EF" w:rsidRPr="00DE61C5" w14:paraId="0FB861D3" w14:textId="77777777" w:rsidTr="00347C04">
        <w:trPr>
          <w:trHeight w:val="289"/>
        </w:trPr>
        <w:tc>
          <w:tcPr>
            <w:tcW w:w="3402" w:type="dxa"/>
            <w:tcBorders>
              <w:top w:val="nil"/>
              <w:left w:val="nil"/>
              <w:bottom w:val="nil"/>
              <w:right w:val="nil"/>
            </w:tcBorders>
            <w:shd w:val="clear" w:color="auto" w:fill="auto"/>
            <w:noWrap/>
            <w:vAlign w:val="center"/>
            <w:hideMark/>
          </w:tcPr>
          <w:p w14:paraId="0311A846"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Research and development</w:t>
            </w:r>
          </w:p>
        </w:tc>
        <w:tc>
          <w:tcPr>
            <w:tcW w:w="1418" w:type="dxa"/>
            <w:tcBorders>
              <w:top w:val="nil"/>
              <w:left w:val="nil"/>
              <w:bottom w:val="nil"/>
              <w:right w:val="nil"/>
            </w:tcBorders>
            <w:shd w:val="clear" w:color="auto" w:fill="auto"/>
            <w:noWrap/>
            <w:vAlign w:val="center"/>
            <w:hideMark/>
          </w:tcPr>
          <w:p w14:paraId="57713B9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12 (42.9)</w:t>
            </w:r>
          </w:p>
        </w:tc>
        <w:tc>
          <w:tcPr>
            <w:tcW w:w="1559" w:type="dxa"/>
            <w:tcBorders>
              <w:top w:val="nil"/>
              <w:left w:val="nil"/>
              <w:bottom w:val="nil"/>
              <w:right w:val="nil"/>
            </w:tcBorders>
            <w:shd w:val="clear" w:color="auto" w:fill="auto"/>
            <w:noWrap/>
            <w:vAlign w:val="center"/>
            <w:hideMark/>
          </w:tcPr>
          <w:p w14:paraId="2E08694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13 (44.8)</w:t>
            </w:r>
          </w:p>
        </w:tc>
        <w:tc>
          <w:tcPr>
            <w:tcW w:w="1418" w:type="dxa"/>
            <w:tcBorders>
              <w:top w:val="nil"/>
              <w:left w:val="nil"/>
              <w:bottom w:val="nil"/>
              <w:right w:val="nil"/>
            </w:tcBorders>
            <w:vAlign w:val="center"/>
          </w:tcPr>
          <w:p w14:paraId="13BC7E1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20 (46.5)</w:t>
            </w:r>
          </w:p>
        </w:tc>
        <w:tc>
          <w:tcPr>
            <w:tcW w:w="1275" w:type="dxa"/>
            <w:tcBorders>
              <w:top w:val="nil"/>
              <w:left w:val="nil"/>
              <w:bottom w:val="nil"/>
              <w:right w:val="nil"/>
            </w:tcBorders>
            <w:vAlign w:val="center"/>
          </w:tcPr>
          <w:p w14:paraId="413E57B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17 (45.9)</w:t>
            </w:r>
          </w:p>
        </w:tc>
      </w:tr>
      <w:tr w:rsidR="00E178EF" w:rsidRPr="00DE61C5" w14:paraId="0F7DB1E4" w14:textId="77777777" w:rsidTr="00347C04">
        <w:trPr>
          <w:trHeight w:val="289"/>
        </w:trPr>
        <w:tc>
          <w:tcPr>
            <w:tcW w:w="3402" w:type="dxa"/>
            <w:tcBorders>
              <w:top w:val="nil"/>
              <w:left w:val="nil"/>
              <w:bottom w:val="nil"/>
              <w:right w:val="nil"/>
            </w:tcBorders>
            <w:shd w:val="clear" w:color="auto" w:fill="auto"/>
            <w:noWrap/>
            <w:vAlign w:val="center"/>
            <w:hideMark/>
          </w:tcPr>
          <w:p w14:paraId="2F8D9AAB"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Industry</w:t>
            </w:r>
          </w:p>
        </w:tc>
        <w:tc>
          <w:tcPr>
            <w:tcW w:w="1418" w:type="dxa"/>
            <w:tcBorders>
              <w:top w:val="nil"/>
              <w:left w:val="nil"/>
              <w:bottom w:val="nil"/>
              <w:right w:val="nil"/>
            </w:tcBorders>
            <w:shd w:val="clear" w:color="auto" w:fill="auto"/>
            <w:noWrap/>
            <w:vAlign w:val="center"/>
            <w:hideMark/>
          </w:tcPr>
          <w:p w14:paraId="667362B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3 (10.7)</w:t>
            </w:r>
          </w:p>
        </w:tc>
        <w:tc>
          <w:tcPr>
            <w:tcW w:w="1559" w:type="dxa"/>
            <w:tcBorders>
              <w:top w:val="nil"/>
              <w:left w:val="nil"/>
              <w:bottom w:val="nil"/>
              <w:right w:val="nil"/>
            </w:tcBorders>
            <w:shd w:val="clear" w:color="auto" w:fill="auto"/>
            <w:noWrap/>
            <w:vAlign w:val="center"/>
            <w:hideMark/>
          </w:tcPr>
          <w:p w14:paraId="739FFDF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val="en-US" w:eastAsia="nl-BE"/>
              </w:rPr>
            </w:pPr>
            <w:r w:rsidRPr="00DE61C5">
              <w:rPr>
                <w:rFonts w:asciiTheme="majorBidi" w:eastAsia="Times New Roman" w:hAnsiTheme="majorBidi" w:cstheme="majorBidi"/>
                <w:color w:val="000000"/>
                <w:sz w:val="20"/>
                <w:szCs w:val="20"/>
                <w:lang w:val="en-US" w:eastAsia="nl-BE"/>
              </w:rPr>
              <w:t>1 (3.4)</w:t>
            </w:r>
          </w:p>
        </w:tc>
        <w:tc>
          <w:tcPr>
            <w:tcW w:w="1418" w:type="dxa"/>
            <w:tcBorders>
              <w:top w:val="nil"/>
              <w:left w:val="nil"/>
              <w:bottom w:val="nil"/>
              <w:right w:val="nil"/>
            </w:tcBorders>
            <w:vAlign w:val="center"/>
          </w:tcPr>
          <w:p w14:paraId="5BDE0E7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val="en-US" w:eastAsia="nl-BE"/>
              </w:rPr>
              <w:t>4 (9.</w:t>
            </w:r>
            <w:r w:rsidRPr="00DE61C5">
              <w:rPr>
                <w:rFonts w:asciiTheme="majorBidi" w:eastAsia="Times New Roman" w:hAnsiTheme="majorBidi" w:cstheme="majorBidi"/>
                <w:color w:val="000000"/>
                <w:sz w:val="20"/>
                <w:szCs w:val="20"/>
                <w:lang w:eastAsia="nl-BE"/>
              </w:rPr>
              <w:t>3)</w:t>
            </w:r>
          </w:p>
        </w:tc>
        <w:tc>
          <w:tcPr>
            <w:tcW w:w="1275" w:type="dxa"/>
            <w:tcBorders>
              <w:top w:val="nil"/>
              <w:left w:val="nil"/>
              <w:bottom w:val="nil"/>
              <w:right w:val="nil"/>
            </w:tcBorders>
            <w:vAlign w:val="center"/>
          </w:tcPr>
          <w:p w14:paraId="70DDFE9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(8.1)</w:t>
            </w:r>
          </w:p>
        </w:tc>
      </w:tr>
      <w:tr w:rsidR="00E178EF" w:rsidRPr="00DE61C5" w14:paraId="250B9A88" w14:textId="77777777" w:rsidTr="00347C04">
        <w:trPr>
          <w:trHeight w:val="289"/>
        </w:trPr>
        <w:tc>
          <w:tcPr>
            <w:tcW w:w="3402" w:type="dxa"/>
            <w:tcBorders>
              <w:top w:val="nil"/>
              <w:left w:val="nil"/>
              <w:bottom w:val="nil"/>
              <w:right w:val="nil"/>
            </w:tcBorders>
            <w:shd w:val="clear" w:color="auto" w:fill="auto"/>
            <w:noWrap/>
            <w:vAlign w:val="center"/>
            <w:hideMark/>
          </w:tcPr>
          <w:p w14:paraId="641E3E2F"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Other</w:t>
            </w:r>
          </w:p>
        </w:tc>
        <w:tc>
          <w:tcPr>
            <w:tcW w:w="1418" w:type="dxa"/>
            <w:tcBorders>
              <w:top w:val="nil"/>
              <w:left w:val="nil"/>
              <w:bottom w:val="nil"/>
              <w:right w:val="nil"/>
            </w:tcBorders>
            <w:shd w:val="clear" w:color="auto" w:fill="auto"/>
            <w:noWrap/>
            <w:vAlign w:val="center"/>
            <w:hideMark/>
          </w:tcPr>
          <w:p w14:paraId="7744806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(7.1)</w:t>
            </w:r>
          </w:p>
        </w:tc>
        <w:tc>
          <w:tcPr>
            <w:tcW w:w="1559" w:type="dxa"/>
            <w:tcBorders>
              <w:top w:val="nil"/>
              <w:left w:val="nil"/>
              <w:bottom w:val="nil"/>
              <w:right w:val="nil"/>
            </w:tcBorders>
            <w:shd w:val="clear" w:color="auto" w:fill="auto"/>
            <w:noWrap/>
            <w:vAlign w:val="center"/>
            <w:hideMark/>
          </w:tcPr>
          <w:p w14:paraId="19FF5F9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(6.9)</w:t>
            </w:r>
          </w:p>
        </w:tc>
        <w:tc>
          <w:tcPr>
            <w:tcW w:w="1418" w:type="dxa"/>
            <w:tcBorders>
              <w:top w:val="nil"/>
              <w:left w:val="nil"/>
              <w:bottom w:val="nil"/>
              <w:right w:val="nil"/>
            </w:tcBorders>
            <w:vAlign w:val="center"/>
          </w:tcPr>
          <w:p w14:paraId="7501F74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(4.7)</w:t>
            </w:r>
          </w:p>
        </w:tc>
        <w:tc>
          <w:tcPr>
            <w:tcW w:w="1275" w:type="dxa"/>
            <w:tcBorders>
              <w:top w:val="nil"/>
              <w:left w:val="nil"/>
              <w:bottom w:val="nil"/>
              <w:right w:val="nil"/>
            </w:tcBorders>
            <w:vAlign w:val="center"/>
          </w:tcPr>
          <w:p w14:paraId="6778EC3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(5.4)</w:t>
            </w:r>
          </w:p>
        </w:tc>
      </w:tr>
      <w:tr w:rsidR="00E178EF" w:rsidRPr="00DE61C5" w14:paraId="050CF187" w14:textId="77777777" w:rsidTr="00347C04">
        <w:trPr>
          <w:trHeight w:val="289"/>
        </w:trPr>
        <w:tc>
          <w:tcPr>
            <w:tcW w:w="3402" w:type="dxa"/>
            <w:tcBorders>
              <w:top w:val="nil"/>
              <w:left w:val="nil"/>
              <w:bottom w:val="nil"/>
              <w:right w:val="nil"/>
            </w:tcBorders>
            <w:shd w:val="clear" w:color="auto" w:fill="auto"/>
            <w:noWrap/>
            <w:vAlign w:val="center"/>
            <w:hideMark/>
          </w:tcPr>
          <w:p w14:paraId="493419FD" w14:textId="569867A3" w:rsidR="00E178EF" w:rsidRPr="00DE61C5" w:rsidRDefault="00E178EF" w:rsidP="0068515F">
            <w:pPr>
              <w:spacing w:after="0" w:line="240" w:lineRule="auto"/>
              <w:rPr>
                <w:rFonts w:asciiTheme="majorBidi" w:eastAsia="Times New Roman" w:hAnsiTheme="majorBidi" w:cstheme="majorBidi"/>
                <w:b/>
                <w:bCs/>
                <w:color w:val="000000"/>
                <w:sz w:val="20"/>
                <w:szCs w:val="20"/>
                <w:lang w:eastAsia="nl-BE"/>
              </w:rPr>
            </w:pPr>
            <w:r w:rsidRPr="00DE61C5">
              <w:rPr>
                <w:rFonts w:asciiTheme="majorBidi" w:eastAsia="Times New Roman" w:hAnsiTheme="majorBidi" w:cstheme="majorBidi"/>
                <w:b/>
                <w:bCs/>
                <w:color w:val="000000"/>
                <w:sz w:val="20"/>
                <w:szCs w:val="20"/>
                <w:lang w:eastAsia="nl-BE"/>
              </w:rPr>
              <w:t>Field of work</w:t>
            </w:r>
            <w:r w:rsidR="0068515F">
              <w:rPr>
                <w:rFonts w:asciiTheme="majorBidi" w:eastAsia="Times New Roman" w:hAnsiTheme="majorBidi" w:cstheme="majorBidi"/>
                <w:b/>
                <w:bCs/>
                <w:color w:val="000000"/>
                <w:sz w:val="20"/>
                <w:szCs w:val="20"/>
                <w:lang w:eastAsia="nl-BE"/>
              </w:rPr>
              <w:t xml:space="preserve"> </w:t>
            </w:r>
            <w:r w:rsidR="00BF48FE" w:rsidRPr="0068515F">
              <w:rPr>
                <w:rFonts w:asciiTheme="majorBidi" w:hAnsiTheme="majorBidi" w:cstheme="majorBidi"/>
                <w:color w:val="FF0000"/>
                <w:sz w:val="20"/>
                <w:szCs w:val="20"/>
                <w:vertAlign w:val="superscript"/>
                <w:lang w:val="en-US"/>
              </w:rPr>
              <w:t>§</w:t>
            </w:r>
          </w:p>
        </w:tc>
        <w:tc>
          <w:tcPr>
            <w:tcW w:w="1418" w:type="dxa"/>
            <w:tcBorders>
              <w:top w:val="nil"/>
              <w:left w:val="nil"/>
              <w:bottom w:val="nil"/>
              <w:right w:val="nil"/>
            </w:tcBorders>
            <w:shd w:val="clear" w:color="auto" w:fill="auto"/>
            <w:noWrap/>
            <w:vAlign w:val="center"/>
            <w:hideMark/>
          </w:tcPr>
          <w:p w14:paraId="6ED5DCCB"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c>
          <w:tcPr>
            <w:tcW w:w="1559" w:type="dxa"/>
            <w:tcBorders>
              <w:top w:val="nil"/>
              <w:left w:val="nil"/>
              <w:bottom w:val="nil"/>
              <w:right w:val="nil"/>
            </w:tcBorders>
            <w:shd w:val="clear" w:color="auto" w:fill="auto"/>
            <w:noWrap/>
            <w:vAlign w:val="center"/>
            <w:hideMark/>
          </w:tcPr>
          <w:p w14:paraId="1D844871"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c>
          <w:tcPr>
            <w:tcW w:w="1418" w:type="dxa"/>
            <w:tcBorders>
              <w:top w:val="nil"/>
              <w:left w:val="nil"/>
              <w:bottom w:val="nil"/>
              <w:right w:val="nil"/>
            </w:tcBorders>
            <w:vAlign w:val="center"/>
          </w:tcPr>
          <w:p w14:paraId="76DBD1B7"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c>
          <w:tcPr>
            <w:tcW w:w="1275" w:type="dxa"/>
            <w:tcBorders>
              <w:top w:val="nil"/>
              <w:left w:val="nil"/>
              <w:bottom w:val="nil"/>
              <w:right w:val="nil"/>
            </w:tcBorders>
            <w:vAlign w:val="center"/>
          </w:tcPr>
          <w:p w14:paraId="6A09624C" w14:textId="77777777" w:rsidR="00E178EF" w:rsidRPr="00DE61C5" w:rsidRDefault="00E178EF" w:rsidP="00E178EF">
            <w:pPr>
              <w:spacing w:after="0" w:line="240" w:lineRule="auto"/>
              <w:jc w:val="center"/>
              <w:rPr>
                <w:rFonts w:asciiTheme="majorBidi" w:eastAsia="Times New Roman" w:hAnsiTheme="majorBidi" w:cstheme="majorBidi"/>
                <w:sz w:val="20"/>
                <w:szCs w:val="20"/>
                <w:lang w:eastAsia="nl-BE"/>
              </w:rPr>
            </w:pPr>
          </w:p>
        </w:tc>
      </w:tr>
      <w:tr w:rsidR="00E178EF" w:rsidRPr="00DE61C5" w14:paraId="7C189818" w14:textId="77777777" w:rsidTr="00347C04">
        <w:trPr>
          <w:trHeight w:val="289"/>
        </w:trPr>
        <w:tc>
          <w:tcPr>
            <w:tcW w:w="3402" w:type="dxa"/>
            <w:tcBorders>
              <w:top w:val="nil"/>
              <w:left w:val="nil"/>
              <w:bottom w:val="nil"/>
              <w:right w:val="nil"/>
            </w:tcBorders>
            <w:shd w:val="clear" w:color="auto" w:fill="auto"/>
            <w:noWrap/>
            <w:vAlign w:val="center"/>
            <w:hideMark/>
          </w:tcPr>
          <w:p w14:paraId="5C9A7B71"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General medicine</w:t>
            </w:r>
          </w:p>
        </w:tc>
        <w:tc>
          <w:tcPr>
            <w:tcW w:w="1418" w:type="dxa"/>
            <w:tcBorders>
              <w:top w:val="nil"/>
              <w:left w:val="nil"/>
              <w:bottom w:val="nil"/>
              <w:right w:val="nil"/>
            </w:tcBorders>
            <w:shd w:val="clear" w:color="auto" w:fill="auto"/>
            <w:noWrap/>
            <w:vAlign w:val="center"/>
            <w:hideMark/>
          </w:tcPr>
          <w:p w14:paraId="2D7E8F1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(7.1)</w:t>
            </w:r>
          </w:p>
        </w:tc>
        <w:tc>
          <w:tcPr>
            <w:tcW w:w="1559" w:type="dxa"/>
            <w:tcBorders>
              <w:top w:val="nil"/>
              <w:left w:val="nil"/>
              <w:bottom w:val="nil"/>
              <w:right w:val="nil"/>
            </w:tcBorders>
            <w:shd w:val="clear" w:color="auto" w:fill="auto"/>
            <w:noWrap/>
            <w:vAlign w:val="center"/>
            <w:hideMark/>
          </w:tcPr>
          <w:p w14:paraId="6B454F6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(6.9)</w:t>
            </w:r>
          </w:p>
        </w:tc>
        <w:tc>
          <w:tcPr>
            <w:tcW w:w="1418" w:type="dxa"/>
            <w:tcBorders>
              <w:top w:val="nil"/>
              <w:left w:val="nil"/>
              <w:bottom w:val="nil"/>
              <w:right w:val="nil"/>
            </w:tcBorders>
            <w:vAlign w:val="center"/>
          </w:tcPr>
          <w:p w14:paraId="5D043CF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(4.7)</w:t>
            </w:r>
          </w:p>
        </w:tc>
        <w:tc>
          <w:tcPr>
            <w:tcW w:w="1275" w:type="dxa"/>
            <w:tcBorders>
              <w:top w:val="nil"/>
              <w:left w:val="nil"/>
              <w:bottom w:val="nil"/>
              <w:right w:val="nil"/>
            </w:tcBorders>
            <w:vAlign w:val="center"/>
          </w:tcPr>
          <w:p w14:paraId="06A4D1F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(5.4)</w:t>
            </w:r>
          </w:p>
        </w:tc>
      </w:tr>
      <w:tr w:rsidR="00E178EF" w:rsidRPr="00DE61C5" w14:paraId="06910F6C" w14:textId="77777777" w:rsidTr="00347C04">
        <w:trPr>
          <w:trHeight w:val="289"/>
        </w:trPr>
        <w:tc>
          <w:tcPr>
            <w:tcW w:w="3402" w:type="dxa"/>
            <w:tcBorders>
              <w:top w:val="nil"/>
              <w:left w:val="nil"/>
              <w:bottom w:val="nil"/>
              <w:right w:val="nil"/>
            </w:tcBorders>
            <w:shd w:val="clear" w:color="auto" w:fill="auto"/>
            <w:noWrap/>
            <w:vAlign w:val="center"/>
            <w:hideMark/>
          </w:tcPr>
          <w:p w14:paraId="568FD1F8"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Nursing</w:t>
            </w:r>
          </w:p>
        </w:tc>
        <w:tc>
          <w:tcPr>
            <w:tcW w:w="1418" w:type="dxa"/>
            <w:tcBorders>
              <w:top w:val="nil"/>
              <w:left w:val="nil"/>
              <w:bottom w:val="nil"/>
              <w:right w:val="nil"/>
            </w:tcBorders>
            <w:shd w:val="clear" w:color="auto" w:fill="auto"/>
            <w:noWrap/>
            <w:vAlign w:val="center"/>
            <w:hideMark/>
          </w:tcPr>
          <w:p w14:paraId="6676FDA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15 (53.6)</w:t>
            </w:r>
          </w:p>
        </w:tc>
        <w:tc>
          <w:tcPr>
            <w:tcW w:w="1559" w:type="dxa"/>
            <w:tcBorders>
              <w:top w:val="nil"/>
              <w:left w:val="nil"/>
              <w:bottom w:val="nil"/>
              <w:right w:val="nil"/>
            </w:tcBorders>
            <w:shd w:val="clear" w:color="auto" w:fill="auto"/>
            <w:noWrap/>
            <w:vAlign w:val="center"/>
            <w:hideMark/>
          </w:tcPr>
          <w:p w14:paraId="7DEE7C82"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21 (72.4)</w:t>
            </w:r>
          </w:p>
        </w:tc>
        <w:tc>
          <w:tcPr>
            <w:tcW w:w="1418" w:type="dxa"/>
            <w:tcBorders>
              <w:top w:val="nil"/>
              <w:left w:val="nil"/>
              <w:bottom w:val="nil"/>
              <w:right w:val="nil"/>
            </w:tcBorders>
            <w:vAlign w:val="center"/>
          </w:tcPr>
          <w:p w14:paraId="412B7CF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28 (65.1)</w:t>
            </w:r>
          </w:p>
        </w:tc>
        <w:tc>
          <w:tcPr>
            <w:tcW w:w="1275" w:type="dxa"/>
            <w:tcBorders>
              <w:top w:val="nil"/>
              <w:left w:val="nil"/>
              <w:bottom w:val="nil"/>
              <w:right w:val="nil"/>
            </w:tcBorders>
            <w:vAlign w:val="center"/>
          </w:tcPr>
          <w:p w14:paraId="3C64EAD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27 (73.0)</w:t>
            </w:r>
          </w:p>
        </w:tc>
      </w:tr>
      <w:tr w:rsidR="00E178EF" w:rsidRPr="00DE61C5" w14:paraId="042FC1D6" w14:textId="77777777" w:rsidTr="00347C04">
        <w:trPr>
          <w:trHeight w:val="289"/>
        </w:trPr>
        <w:tc>
          <w:tcPr>
            <w:tcW w:w="3402" w:type="dxa"/>
            <w:tcBorders>
              <w:top w:val="nil"/>
              <w:left w:val="nil"/>
              <w:bottom w:val="nil"/>
              <w:right w:val="nil"/>
            </w:tcBorders>
            <w:shd w:val="clear" w:color="auto" w:fill="auto"/>
            <w:noWrap/>
            <w:vAlign w:val="center"/>
            <w:hideMark/>
          </w:tcPr>
          <w:p w14:paraId="06095E41"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Dermatology</w:t>
            </w:r>
          </w:p>
        </w:tc>
        <w:tc>
          <w:tcPr>
            <w:tcW w:w="1418" w:type="dxa"/>
            <w:tcBorders>
              <w:top w:val="nil"/>
              <w:left w:val="nil"/>
              <w:bottom w:val="nil"/>
              <w:right w:val="nil"/>
            </w:tcBorders>
            <w:shd w:val="clear" w:color="auto" w:fill="auto"/>
            <w:noWrap/>
            <w:vAlign w:val="center"/>
            <w:hideMark/>
          </w:tcPr>
          <w:p w14:paraId="3071AA0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4 (14.3)</w:t>
            </w:r>
          </w:p>
        </w:tc>
        <w:tc>
          <w:tcPr>
            <w:tcW w:w="1559" w:type="dxa"/>
            <w:tcBorders>
              <w:top w:val="nil"/>
              <w:left w:val="nil"/>
              <w:bottom w:val="nil"/>
              <w:right w:val="nil"/>
            </w:tcBorders>
            <w:shd w:val="clear" w:color="auto" w:fill="auto"/>
            <w:noWrap/>
            <w:vAlign w:val="center"/>
            <w:hideMark/>
          </w:tcPr>
          <w:p w14:paraId="13955E5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6 (20.7)</w:t>
            </w:r>
          </w:p>
        </w:tc>
        <w:tc>
          <w:tcPr>
            <w:tcW w:w="1418" w:type="dxa"/>
            <w:tcBorders>
              <w:top w:val="nil"/>
              <w:left w:val="nil"/>
              <w:bottom w:val="nil"/>
              <w:right w:val="nil"/>
            </w:tcBorders>
            <w:vAlign w:val="center"/>
          </w:tcPr>
          <w:p w14:paraId="644FCF4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9 (20.9)</w:t>
            </w:r>
          </w:p>
        </w:tc>
        <w:tc>
          <w:tcPr>
            <w:tcW w:w="1275" w:type="dxa"/>
            <w:tcBorders>
              <w:top w:val="nil"/>
              <w:left w:val="nil"/>
              <w:bottom w:val="nil"/>
              <w:right w:val="nil"/>
            </w:tcBorders>
            <w:vAlign w:val="center"/>
          </w:tcPr>
          <w:p w14:paraId="64CF6A59"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(13.5)</w:t>
            </w:r>
          </w:p>
        </w:tc>
      </w:tr>
      <w:tr w:rsidR="00E178EF" w:rsidRPr="00DE61C5" w14:paraId="720C0ED2" w14:textId="77777777" w:rsidTr="00347C04">
        <w:trPr>
          <w:trHeight w:val="289"/>
        </w:trPr>
        <w:tc>
          <w:tcPr>
            <w:tcW w:w="3402" w:type="dxa"/>
            <w:tcBorders>
              <w:top w:val="nil"/>
              <w:left w:val="nil"/>
              <w:bottom w:val="nil"/>
              <w:right w:val="nil"/>
            </w:tcBorders>
            <w:shd w:val="clear" w:color="auto" w:fill="auto"/>
            <w:noWrap/>
            <w:vAlign w:val="center"/>
            <w:hideMark/>
          </w:tcPr>
          <w:p w14:paraId="372BD8A1"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Wound care</w:t>
            </w:r>
          </w:p>
        </w:tc>
        <w:tc>
          <w:tcPr>
            <w:tcW w:w="1418" w:type="dxa"/>
            <w:tcBorders>
              <w:top w:val="nil"/>
              <w:left w:val="nil"/>
              <w:bottom w:val="nil"/>
              <w:right w:val="nil"/>
            </w:tcBorders>
            <w:shd w:val="clear" w:color="auto" w:fill="auto"/>
            <w:noWrap/>
            <w:vAlign w:val="center"/>
            <w:hideMark/>
          </w:tcPr>
          <w:p w14:paraId="28226092"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17 (60.7)</w:t>
            </w:r>
          </w:p>
        </w:tc>
        <w:tc>
          <w:tcPr>
            <w:tcW w:w="1559" w:type="dxa"/>
            <w:tcBorders>
              <w:top w:val="nil"/>
              <w:left w:val="nil"/>
              <w:bottom w:val="nil"/>
              <w:right w:val="nil"/>
            </w:tcBorders>
            <w:shd w:val="clear" w:color="auto" w:fill="auto"/>
            <w:noWrap/>
            <w:vAlign w:val="center"/>
            <w:hideMark/>
          </w:tcPr>
          <w:p w14:paraId="49DF90D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18 (62.1)</w:t>
            </w:r>
          </w:p>
        </w:tc>
        <w:tc>
          <w:tcPr>
            <w:tcW w:w="1418" w:type="dxa"/>
            <w:tcBorders>
              <w:top w:val="nil"/>
              <w:left w:val="nil"/>
              <w:bottom w:val="nil"/>
              <w:right w:val="nil"/>
            </w:tcBorders>
            <w:vAlign w:val="center"/>
          </w:tcPr>
          <w:p w14:paraId="20C44CB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26 (60.5)</w:t>
            </w:r>
          </w:p>
        </w:tc>
        <w:tc>
          <w:tcPr>
            <w:tcW w:w="1275" w:type="dxa"/>
            <w:tcBorders>
              <w:top w:val="nil"/>
              <w:left w:val="nil"/>
              <w:bottom w:val="nil"/>
              <w:right w:val="nil"/>
            </w:tcBorders>
            <w:vAlign w:val="center"/>
          </w:tcPr>
          <w:p w14:paraId="25C0D73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21 (56.8)</w:t>
            </w:r>
          </w:p>
        </w:tc>
      </w:tr>
      <w:tr w:rsidR="00E178EF" w:rsidRPr="00DE61C5" w14:paraId="2F415C34" w14:textId="77777777" w:rsidTr="00347C04">
        <w:trPr>
          <w:trHeight w:val="289"/>
        </w:trPr>
        <w:tc>
          <w:tcPr>
            <w:tcW w:w="3402" w:type="dxa"/>
            <w:tcBorders>
              <w:top w:val="nil"/>
              <w:left w:val="nil"/>
              <w:bottom w:val="nil"/>
              <w:right w:val="nil"/>
            </w:tcBorders>
            <w:shd w:val="clear" w:color="auto" w:fill="auto"/>
            <w:noWrap/>
            <w:vAlign w:val="center"/>
            <w:hideMark/>
          </w:tcPr>
          <w:p w14:paraId="53A18BF1" w14:textId="77777777" w:rsidR="00E178EF" w:rsidRPr="00405CE1"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405CE1">
              <w:rPr>
                <w:rFonts w:asciiTheme="majorBidi" w:eastAsia="Times New Roman" w:hAnsiTheme="majorBidi" w:cstheme="majorBidi"/>
                <w:color w:val="000000"/>
                <w:sz w:val="20"/>
                <w:szCs w:val="20"/>
                <w:lang w:eastAsia="nl-BE"/>
              </w:rPr>
              <w:t>Psychology</w:t>
            </w:r>
          </w:p>
        </w:tc>
        <w:tc>
          <w:tcPr>
            <w:tcW w:w="1418" w:type="dxa"/>
            <w:tcBorders>
              <w:top w:val="nil"/>
              <w:left w:val="nil"/>
              <w:bottom w:val="nil"/>
              <w:right w:val="nil"/>
            </w:tcBorders>
            <w:shd w:val="clear" w:color="auto" w:fill="auto"/>
            <w:noWrap/>
            <w:vAlign w:val="center"/>
            <w:hideMark/>
          </w:tcPr>
          <w:p w14:paraId="77828DEA" w14:textId="77777777" w:rsidR="00E178EF" w:rsidRPr="00405CE1"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405CE1">
              <w:rPr>
                <w:rFonts w:asciiTheme="majorBidi" w:eastAsia="Times New Roman" w:hAnsiTheme="majorBidi" w:cstheme="majorBidi"/>
                <w:color w:val="000000"/>
                <w:sz w:val="20"/>
                <w:szCs w:val="20"/>
                <w:lang w:eastAsia="nl-BE"/>
              </w:rPr>
              <w:t>0 (0.0)</w:t>
            </w:r>
          </w:p>
        </w:tc>
        <w:tc>
          <w:tcPr>
            <w:tcW w:w="1559" w:type="dxa"/>
            <w:tcBorders>
              <w:top w:val="nil"/>
              <w:left w:val="nil"/>
              <w:bottom w:val="nil"/>
              <w:right w:val="nil"/>
            </w:tcBorders>
            <w:shd w:val="clear" w:color="auto" w:fill="auto"/>
            <w:noWrap/>
            <w:vAlign w:val="center"/>
            <w:hideMark/>
          </w:tcPr>
          <w:p w14:paraId="668B4364" w14:textId="77777777" w:rsidR="00E178EF" w:rsidRPr="00405CE1"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405CE1">
              <w:rPr>
                <w:rFonts w:asciiTheme="majorBidi" w:eastAsia="Times New Roman" w:hAnsiTheme="majorBidi" w:cstheme="majorBidi"/>
                <w:color w:val="000000"/>
                <w:sz w:val="20"/>
                <w:szCs w:val="20"/>
                <w:lang w:eastAsia="nl-BE"/>
              </w:rPr>
              <w:t>0 (0.0)</w:t>
            </w:r>
          </w:p>
        </w:tc>
        <w:tc>
          <w:tcPr>
            <w:tcW w:w="1418" w:type="dxa"/>
            <w:tcBorders>
              <w:top w:val="nil"/>
              <w:left w:val="nil"/>
              <w:bottom w:val="nil"/>
              <w:right w:val="nil"/>
            </w:tcBorders>
            <w:shd w:val="clear" w:color="auto" w:fill="auto"/>
            <w:vAlign w:val="center"/>
          </w:tcPr>
          <w:p w14:paraId="07A53710" w14:textId="77777777" w:rsidR="00E178EF" w:rsidRPr="00405CE1"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405CE1">
              <w:rPr>
                <w:rFonts w:asciiTheme="majorBidi" w:eastAsia="Times New Roman" w:hAnsiTheme="majorBidi" w:cstheme="majorBidi"/>
                <w:color w:val="000000"/>
                <w:sz w:val="20"/>
                <w:szCs w:val="20"/>
                <w:lang w:eastAsia="nl-BE"/>
              </w:rPr>
              <w:t>0 (0.0)</w:t>
            </w:r>
          </w:p>
        </w:tc>
        <w:tc>
          <w:tcPr>
            <w:tcW w:w="1275" w:type="dxa"/>
            <w:tcBorders>
              <w:top w:val="nil"/>
              <w:left w:val="nil"/>
              <w:bottom w:val="nil"/>
              <w:right w:val="nil"/>
            </w:tcBorders>
            <w:shd w:val="clear" w:color="auto" w:fill="auto"/>
            <w:vAlign w:val="center"/>
          </w:tcPr>
          <w:p w14:paraId="683E0B38" w14:textId="77777777" w:rsidR="00E178EF" w:rsidRPr="00405CE1"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405CE1">
              <w:rPr>
                <w:rFonts w:asciiTheme="majorBidi" w:eastAsia="Times New Roman" w:hAnsiTheme="majorBidi" w:cstheme="majorBidi"/>
                <w:color w:val="000000"/>
                <w:sz w:val="20"/>
                <w:szCs w:val="20"/>
                <w:lang w:eastAsia="nl-BE"/>
              </w:rPr>
              <w:t>0 (0.0)</w:t>
            </w:r>
          </w:p>
        </w:tc>
      </w:tr>
      <w:tr w:rsidR="00E178EF" w:rsidRPr="00DE61C5" w14:paraId="18E77E2C" w14:textId="77777777" w:rsidTr="00347C04">
        <w:trPr>
          <w:trHeight w:val="289"/>
        </w:trPr>
        <w:tc>
          <w:tcPr>
            <w:tcW w:w="3402" w:type="dxa"/>
            <w:tcBorders>
              <w:top w:val="nil"/>
              <w:left w:val="nil"/>
              <w:bottom w:val="nil"/>
              <w:right w:val="nil"/>
            </w:tcBorders>
            <w:shd w:val="clear" w:color="auto" w:fill="auto"/>
            <w:noWrap/>
            <w:vAlign w:val="center"/>
            <w:hideMark/>
          </w:tcPr>
          <w:p w14:paraId="797B1034"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Geriatrics</w:t>
            </w:r>
          </w:p>
        </w:tc>
        <w:tc>
          <w:tcPr>
            <w:tcW w:w="1418" w:type="dxa"/>
            <w:tcBorders>
              <w:top w:val="nil"/>
              <w:left w:val="nil"/>
              <w:bottom w:val="nil"/>
              <w:right w:val="nil"/>
            </w:tcBorders>
            <w:shd w:val="clear" w:color="auto" w:fill="auto"/>
            <w:noWrap/>
            <w:vAlign w:val="center"/>
            <w:hideMark/>
          </w:tcPr>
          <w:p w14:paraId="0129888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4 (14.3)</w:t>
            </w:r>
          </w:p>
        </w:tc>
        <w:tc>
          <w:tcPr>
            <w:tcW w:w="1559" w:type="dxa"/>
            <w:tcBorders>
              <w:top w:val="nil"/>
              <w:left w:val="nil"/>
              <w:bottom w:val="nil"/>
              <w:right w:val="nil"/>
            </w:tcBorders>
            <w:shd w:val="clear" w:color="auto" w:fill="auto"/>
            <w:noWrap/>
            <w:vAlign w:val="center"/>
            <w:hideMark/>
          </w:tcPr>
          <w:p w14:paraId="3166D98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4 (13.8)</w:t>
            </w:r>
          </w:p>
        </w:tc>
        <w:tc>
          <w:tcPr>
            <w:tcW w:w="1418" w:type="dxa"/>
            <w:tcBorders>
              <w:top w:val="nil"/>
              <w:left w:val="nil"/>
              <w:bottom w:val="nil"/>
              <w:right w:val="nil"/>
            </w:tcBorders>
            <w:vAlign w:val="center"/>
          </w:tcPr>
          <w:p w14:paraId="51B455B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(11.6)</w:t>
            </w:r>
          </w:p>
        </w:tc>
        <w:tc>
          <w:tcPr>
            <w:tcW w:w="1275" w:type="dxa"/>
            <w:tcBorders>
              <w:top w:val="nil"/>
              <w:left w:val="nil"/>
              <w:bottom w:val="nil"/>
              <w:right w:val="nil"/>
            </w:tcBorders>
            <w:vAlign w:val="center"/>
          </w:tcPr>
          <w:p w14:paraId="0E48C62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(13.5)</w:t>
            </w:r>
          </w:p>
        </w:tc>
      </w:tr>
      <w:tr w:rsidR="00E178EF" w:rsidRPr="00DE61C5" w14:paraId="3CB9D268" w14:textId="77777777" w:rsidTr="00347C04">
        <w:trPr>
          <w:trHeight w:val="289"/>
        </w:trPr>
        <w:tc>
          <w:tcPr>
            <w:tcW w:w="3402" w:type="dxa"/>
            <w:tcBorders>
              <w:top w:val="nil"/>
              <w:left w:val="nil"/>
              <w:bottom w:val="nil"/>
              <w:right w:val="nil"/>
            </w:tcBorders>
            <w:shd w:val="clear" w:color="auto" w:fill="auto"/>
            <w:noWrap/>
            <w:vAlign w:val="center"/>
            <w:hideMark/>
          </w:tcPr>
          <w:p w14:paraId="03E01EF4"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Education</w:t>
            </w:r>
          </w:p>
        </w:tc>
        <w:tc>
          <w:tcPr>
            <w:tcW w:w="1418" w:type="dxa"/>
            <w:tcBorders>
              <w:top w:val="nil"/>
              <w:left w:val="nil"/>
              <w:bottom w:val="nil"/>
              <w:right w:val="nil"/>
            </w:tcBorders>
            <w:shd w:val="clear" w:color="auto" w:fill="auto"/>
            <w:noWrap/>
            <w:vAlign w:val="center"/>
            <w:hideMark/>
          </w:tcPr>
          <w:p w14:paraId="48101643"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9 (32.1)</w:t>
            </w:r>
          </w:p>
        </w:tc>
        <w:tc>
          <w:tcPr>
            <w:tcW w:w="1559" w:type="dxa"/>
            <w:tcBorders>
              <w:top w:val="nil"/>
              <w:left w:val="nil"/>
              <w:bottom w:val="nil"/>
              <w:right w:val="nil"/>
            </w:tcBorders>
            <w:shd w:val="clear" w:color="auto" w:fill="auto"/>
            <w:noWrap/>
            <w:vAlign w:val="center"/>
            <w:hideMark/>
          </w:tcPr>
          <w:p w14:paraId="2C32D4D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16 (55.2)</w:t>
            </w:r>
          </w:p>
        </w:tc>
        <w:tc>
          <w:tcPr>
            <w:tcW w:w="1418" w:type="dxa"/>
            <w:tcBorders>
              <w:top w:val="nil"/>
              <w:left w:val="nil"/>
              <w:bottom w:val="nil"/>
              <w:right w:val="nil"/>
            </w:tcBorders>
            <w:vAlign w:val="center"/>
          </w:tcPr>
          <w:p w14:paraId="351C276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21 (48.8)</w:t>
            </w:r>
          </w:p>
        </w:tc>
        <w:tc>
          <w:tcPr>
            <w:tcW w:w="1275" w:type="dxa"/>
            <w:tcBorders>
              <w:top w:val="nil"/>
              <w:left w:val="nil"/>
              <w:bottom w:val="nil"/>
              <w:right w:val="nil"/>
            </w:tcBorders>
            <w:vAlign w:val="center"/>
          </w:tcPr>
          <w:p w14:paraId="1420787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20 (54.1)</w:t>
            </w:r>
          </w:p>
        </w:tc>
      </w:tr>
      <w:tr w:rsidR="00E178EF" w:rsidRPr="00DE61C5" w14:paraId="22E7E897" w14:textId="77777777" w:rsidTr="00347C04">
        <w:trPr>
          <w:trHeight w:val="289"/>
        </w:trPr>
        <w:tc>
          <w:tcPr>
            <w:tcW w:w="3402" w:type="dxa"/>
            <w:tcBorders>
              <w:top w:val="nil"/>
              <w:left w:val="nil"/>
              <w:bottom w:val="nil"/>
              <w:right w:val="nil"/>
            </w:tcBorders>
            <w:shd w:val="clear" w:color="auto" w:fill="auto"/>
            <w:vAlign w:val="center"/>
            <w:hideMark/>
          </w:tcPr>
          <w:p w14:paraId="3FC9B892"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Methodology / statistics</w:t>
            </w:r>
          </w:p>
        </w:tc>
        <w:tc>
          <w:tcPr>
            <w:tcW w:w="1418" w:type="dxa"/>
            <w:tcBorders>
              <w:top w:val="nil"/>
              <w:left w:val="nil"/>
              <w:bottom w:val="nil"/>
              <w:right w:val="nil"/>
            </w:tcBorders>
            <w:shd w:val="clear" w:color="auto" w:fill="auto"/>
            <w:noWrap/>
            <w:vAlign w:val="center"/>
            <w:hideMark/>
          </w:tcPr>
          <w:p w14:paraId="38BA9C3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(7.1)</w:t>
            </w:r>
          </w:p>
        </w:tc>
        <w:tc>
          <w:tcPr>
            <w:tcW w:w="1559" w:type="dxa"/>
            <w:tcBorders>
              <w:top w:val="nil"/>
              <w:left w:val="nil"/>
              <w:bottom w:val="nil"/>
              <w:right w:val="nil"/>
            </w:tcBorders>
            <w:shd w:val="clear" w:color="auto" w:fill="auto"/>
            <w:noWrap/>
            <w:vAlign w:val="center"/>
            <w:hideMark/>
          </w:tcPr>
          <w:p w14:paraId="6A08E33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(6.9)</w:t>
            </w:r>
          </w:p>
        </w:tc>
        <w:tc>
          <w:tcPr>
            <w:tcW w:w="1418" w:type="dxa"/>
            <w:tcBorders>
              <w:top w:val="nil"/>
              <w:left w:val="nil"/>
              <w:bottom w:val="nil"/>
              <w:right w:val="nil"/>
            </w:tcBorders>
            <w:vAlign w:val="center"/>
          </w:tcPr>
          <w:p w14:paraId="7202B0D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(7.0)</w:t>
            </w:r>
          </w:p>
        </w:tc>
        <w:tc>
          <w:tcPr>
            <w:tcW w:w="1275" w:type="dxa"/>
            <w:tcBorders>
              <w:top w:val="nil"/>
              <w:left w:val="nil"/>
              <w:bottom w:val="nil"/>
              <w:right w:val="nil"/>
            </w:tcBorders>
            <w:vAlign w:val="center"/>
          </w:tcPr>
          <w:p w14:paraId="6C480B5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(5.4)</w:t>
            </w:r>
          </w:p>
        </w:tc>
      </w:tr>
      <w:tr w:rsidR="00E178EF" w:rsidRPr="00DE61C5" w14:paraId="1D00FED8" w14:textId="77777777" w:rsidTr="00347C04">
        <w:trPr>
          <w:trHeight w:val="289"/>
        </w:trPr>
        <w:tc>
          <w:tcPr>
            <w:tcW w:w="3402" w:type="dxa"/>
            <w:tcBorders>
              <w:top w:val="nil"/>
              <w:left w:val="nil"/>
              <w:bottom w:val="nil"/>
              <w:right w:val="nil"/>
            </w:tcBorders>
            <w:shd w:val="clear" w:color="auto" w:fill="auto"/>
            <w:noWrap/>
            <w:vAlign w:val="center"/>
            <w:hideMark/>
          </w:tcPr>
          <w:p w14:paraId="35D2B68F"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Intensive care</w:t>
            </w:r>
          </w:p>
        </w:tc>
        <w:tc>
          <w:tcPr>
            <w:tcW w:w="1418" w:type="dxa"/>
            <w:tcBorders>
              <w:top w:val="nil"/>
              <w:left w:val="nil"/>
              <w:bottom w:val="nil"/>
              <w:right w:val="nil"/>
            </w:tcBorders>
            <w:shd w:val="clear" w:color="auto" w:fill="auto"/>
            <w:noWrap/>
            <w:vAlign w:val="center"/>
            <w:hideMark/>
          </w:tcPr>
          <w:p w14:paraId="6FB24D49"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(17.9)</w:t>
            </w:r>
          </w:p>
        </w:tc>
        <w:tc>
          <w:tcPr>
            <w:tcW w:w="1559" w:type="dxa"/>
            <w:tcBorders>
              <w:top w:val="nil"/>
              <w:left w:val="nil"/>
              <w:bottom w:val="nil"/>
              <w:right w:val="nil"/>
            </w:tcBorders>
            <w:shd w:val="clear" w:color="auto" w:fill="auto"/>
            <w:noWrap/>
            <w:vAlign w:val="center"/>
            <w:hideMark/>
          </w:tcPr>
          <w:p w14:paraId="264BD259"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(17.2)</w:t>
            </w:r>
          </w:p>
        </w:tc>
        <w:tc>
          <w:tcPr>
            <w:tcW w:w="1418" w:type="dxa"/>
            <w:tcBorders>
              <w:top w:val="nil"/>
              <w:left w:val="nil"/>
              <w:bottom w:val="nil"/>
              <w:right w:val="nil"/>
            </w:tcBorders>
            <w:vAlign w:val="center"/>
          </w:tcPr>
          <w:p w14:paraId="45D1584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6 (14.0)</w:t>
            </w:r>
          </w:p>
        </w:tc>
        <w:tc>
          <w:tcPr>
            <w:tcW w:w="1275" w:type="dxa"/>
            <w:tcBorders>
              <w:top w:val="nil"/>
              <w:left w:val="nil"/>
              <w:bottom w:val="nil"/>
              <w:right w:val="nil"/>
            </w:tcBorders>
            <w:vAlign w:val="center"/>
          </w:tcPr>
          <w:p w14:paraId="0B35761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6 (16.2)</w:t>
            </w:r>
          </w:p>
        </w:tc>
      </w:tr>
      <w:tr w:rsidR="00E178EF" w:rsidRPr="00DE61C5" w14:paraId="5F23FD7A" w14:textId="77777777" w:rsidTr="00347C04">
        <w:trPr>
          <w:trHeight w:val="289"/>
        </w:trPr>
        <w:tc>
          <w:tcPr>
            <w:tcW w:w="3402" w:type="dxa"/>
            <w:tcBorders>
              <w:top w:val="nil"/>
              <w:left w:val="nil"/>
              <w:bottom w:val="nil"/>
              <w:right w:val="nil"/>
            </w:tcBorders>
            <w:shd w:val="clear" w:color="auto" w:fill="auto"/>
            <w:noWrap/>
            <w:vAlign w:val="center"/>
            <w:hideMark/>
          </w:tcPr>
          <w:p w14:paraId="4A3D62CF"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Long-term care</w:t>
            </w:r>
          </w:p>
        </w:tc>
        <w:tc>
          <w:tcPr>
            <w:tcW w:w="1418" w:type="dxa"/>
            <w:tcBorders>
              <w:top w:val="nil"/>
              <w:left w:val="nil"/>
              <w:bottom w:val="nil"/>
              <w:right w:val="nil"/>
            </w:tcBorders>
            <w:shd w:val="clear" w:color="auto" w:fill="auto"/>
            <w:noWrap/>
            <w:vAlign w:val="center"/>
            <w:hideMark/>
          </w:tcPr>
          <w:p w14:paraId="30047DD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(3.6)</w:t>
            </w:r>
          </w:p>
        </w:tc>
        <w:tc>
          <w:tcPr>
            <w:tcW w:w="1559" w:type="dxa"/>
            <w:tcBorders>
              <w:top w:val="nil"/>
              <w:left w:val="nil"/>
              <w:bottom w:val="nil"/>
              <w:right w:val="nil"/>
            </w:tcBorders>
            <w:shd w:val="clear" w:color="auto" w:fill="auto"/>
            <w:noWrap/>
            <w:vAlign w:val="center"/>
            <w:hideMark/>
          </w:tcPr>
          <w:p w14:paraId="375C3E0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4 (13.8)</w:t>
            </w:r>
          </w:p>
        </w:tc>
        <w:tc>
          <w:tcPr>
            <w:tcW w:w="1418" w:type="dxa"/>
            <w:tcBorders>
              <w:top w:val="nil"/>
              <w:left w:val="nil"/>
              <w:bottom w:val="nil"/>
              <w:right w:val="nil"/>
            </w:tcBorders>
            <w:vAlign w:val="center"/>
          </w:tcPr>
          <w:p w14:paraId="68C470B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(7.0)</w:t>
            </w:r>
          </w:p>
        </w:tc>
        <w:tc>
          <w:tcPr>
            <w:tcW w:w="1275" w:type="dxa"/>
            <w:tcBorders>
              <w:top w:val="nil"/>
              <w:left w:val="nil"/>
              <w:bottom w:val="nil"/>
              <w:right w:val="nil"/>
            </w:tcBorders>
            <w:vAlign w:val="center"/>
          </w:tcPr>
          <w:p w14:paraId="532575C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(8.1)</w:t>
            </w:r>
          </w:p>
        </w:tc>
      </w:tr>
      <w:tr w:rsidR="00E178EF" w:rsidRPr="00DE61C5" w14:paraId="5C94AAC3" w14:textId="77777777" w:rsidTr="00347C04">
        <w:trPr>
          <w:trHeight w:val="289"/>
        </w:trPr>
        <w:tc>
          <w:tcPr>
            <w:tcW w:w="3402" w:type="dxa"/>
            <w:tcBorders>
              <w:top w:val="nil"/>
              <w:left w:val="nil"/>
              <w:bottom w:val="nil"/>
              <w:right w:val="nil"/>
            </w:tcBorders>
            <w:shd w:val="clear" w:color="auto" w:fill="auto"/>
            <w:noWrap/>
            <w:vAlign w:val="center"/>
          </w:tcPr>
          <w:p w14:paraId="02C01547"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Rehabilitation Care</w:t>
            </w:r>
          </w:p>
        </w:tc>
        <w:tc>
          <w:tcPr>
            <w:tcW w:w="1418" w:type="dxa"/>
            <w:tcBorders>
              <w:top w:val="nil"/>
              <w:left w:val="nil"/>
              <w:bottom w:val="nil"/>
              <w:right w:val="nil"/>
            </w:tcBorders>
            <w:shd w:val="clear" w:color="auto" w:fill="auto"/>
            <w:noWrap/>
            <w:vAlign w:val="center"/>
          </w:tcPr>
          <w:p w14:paraId="1DFD041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0 ( 0.0)</w:t>
            </w:r>
          </w:p>
        </w:tc>
        <w:tc>
          <w:tcPr>
            <w:tcW w:w="1559" w:type="dxa"/>
            <w:tcBorders>
              <w:top w:val="nil"/>
              <w:left w:val="nil"/>
              <w:bottom w:val="nil"/>
              <w:right w:val="nil"/>
            </w:tcBorders>
            <w:shd w:val="clear" w:color="auto" w:fill="auto"/>
            <w:noWrap/>
            <w:vAlign w:val="center"/>
          </w:tcPr>
          <w:p w14:paraId="0E936C4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(6.9)</w:t>
            </w:r>
          </w:p>
        </w:tc>
        <w:tc>
          <w:tcPr>
            <w:tcW w:w="1418" w:type="dxa"/>
            <w:tcBorders>
              <w:top w:val="nil"/>
              <w:left w:val="nil"/>
              <w:bottom w:val="nil"/>
              <w:right w:val="nil"/>
            </w:tcBorders>
            <w:vAlign w:val="center"/>
          </w:tcPr>
          <w:p w14:paraId="48AEDDC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 (4.7)</w:t>
            </w:r>
          </w:p>
        </w:tc>
        <w:tc>
          <w:tcPr>
            <w:tcW w:w="1275" w:type="dxa"/>
            <w:tcBorders>
              <w:top w:val="nil"/>
              <w:left w:val="nil"/>
              <w:bottom w:val="nil"/>
              <w:right w:val="nil"/>
            </w:tcBorders>
            <w:vAlign w:val="center"/>
          </w:tcPr>
          <w:p w14:paraId="777EF54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 (2.7)</w:t>
            </w:r>
          </w:p>
        </w:tc>
      </w:tr>
      <w:tr w:rsidR="00E178EF" w:rsidRPr="00DE61C5" w14:paraId="6E1F210A" w14:textId="77777777" w:rsidTr="00347C04">
        <w:trPr>
          <w:trHeight w:val="289"/>
        </w:trPr>
        <w:tc>
          <w:tcPr>
            <w:tcW w:w="3402" w:type="dxa"/>
            <w:tcBorders>
              <w:top w:val="nil"/>
              <w:left w:val="nil"/>
              <w:bottom w:val="nil"/>
              <w:right w:val="nil"/>
            </w:tcBorders>
            <w:shd w:val="clear" w:color="auto" w:fill="auto"/>
            <w:noWrap/>
            <w:vAlign w:val="center"/>
            <w:hideMark/>
          </w:tcPr>
          <w:p w14:paraId="4E67F25A"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Other</w:t>
            </w:r>
          </w:p>
        </w:tc>
        <w:tc>
          <w:tcPr>
            <w:tcW w:w="1418" w:type="dxa"/>
            <w:tcBorders>
              <w:top w:val="nil"/>
              <w:left w:val="nil"/>
              <w:bottom w:val="nil"/>
              <w:right w:val="nil"/>
            </w:tcBorders>
            <w:shd w:val="clear" w:color="auto" w:fill="auto"/>
            <w:noWrap/>
            <w:vAlign w:val="center"/>
            <w:hideMark/>
          </w:tcPr>
          <w:p w14:paraId="04C935A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(10.7)</w:t>
            </w:r>
          </w:p>
        </w:tc>
        <w:tc>
          <w:tcPr>
            <w:tcW w:w="1559" w:type="dxa"/>
            <w:tcBorders>
              <w:top w:val="nil"/>
              <w:left w:val="nil"/>
              <w:bottom w:val="nil"/>
              <w:right w:val="nil"/>
            </w:tcBorders>
            <w:shd w:val="clear" w:color="auto" w:fill="auto"/>
            <w:noWrap/>
            <w:vAlign w:val="center"/>
            <w:hideMark/>
          </w:tcPr>
          <w:p w14:paraId="361CCC32"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6 (20.7)</w:t>
            </w:r>
          </w:p>
        </w:tc>
        <w:tc>
          <w:tcPr>
            <w:tcW w:w="1418" w:type="dxa"/>
            <w:tcBorders>
              <w:top w:val="nil"/>
              <w:left w:val="nil"/>
              <w:bottom w:val="nil"/>
              <w:right w:val="nil"/>
            </w:tcBorders>
            <w:vAlign w:val="center"/>
          </w:tcPr>
          <w:p w14:paraId="09D2634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5 (11.6)</w:t>
            </w:r>
          </w:p>
        </w:tc>
        <w:tc>
          <w:tcPr>
            <w:tcW w:w="1275" w:type="dxa"/>
            <w:tcBorders>
              <w:top w:val="nil"/>
              <w:left w:val="nil"/>
              <w:bottom w:val="nil"/>
              <w:right w:val="nil"/>
            </w:tcBorders>
            <w:vAlign w:val="center"/>
          </w:tcPr>
          <w:p w14:paraId="673818D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 (8.1)</w:t>
            </w:r>
          </w:p>
        </w:tc>
      </w:tr>
      <w:tr w:rsidR="00E178EF" w:rsidRPr="00DE61C5" w14:paraId="6424AED6" w14:textId="77777777" w:rsidTr="00347C04">
        <w:trPr>
          <w:trHeight w:val="289"/>
        </w:trPr>
        <w:tc>
          <w:tcPr>
            <w:tcW w:w="4820" w:type="dxa"/>
            <w:gridSpan w:val="2"/>
            <w:tcBorders>
              <w:top w:val="nil"/>
              <w:left w:val="nil"/>
              <w:bottom w:val="nil"/>
              <w:right w:val="nil"/>
            </w:tcBorders>
            <w:shd w:val="clear" w:color="auto" w:fill="auto"/>
            <w:noWrap/>
            <w:vAlign w:val="center"/>
            <w:hideMark/>
          </w:tcPr>
          <w:p w14:paraId="3B436A67" w14:textId="77777777" w:rsidR="00E178EF" w:rsidRPr="00DE61C5" w:rsidRDefault="00E178EF" w:rsidP="00E178EF">
            <w:pPr>
              <w:spacing w:after="0" w:line="240" w:lineRule="auto"/>
              <w:rPr>
                <w:rFonts w:asciiTheme="majorBidi" w:eastAsia="Times New Roman" w:hAnsiTheme="majorBidi" w:cstheme="majorBidi"/>
                <w:b/>
                <w:bCs/>
                <w:color w:val="000000"/>
                <w:sz w:val="20"/>
                <w:szCs w:val="20"/>
                <w:lang w:eastAsia="nl-BE"/>
              </w:rPr>
            </w:pPr>
            <w:r w:rsidRPr="00DE61C5">
              <w:rPr>
                <w:rFonts w:asciiTheme="majorBidi" w:eastAsia="Times New Roman" w:hAnsiTheme="majorBidi" w:cstheme="majorBidi"/>
                <w:b/>
                <w:bCs/>
                <w:color w:val="000000"/>
                <w:sz w:val="20"/>
                <w:szCs w:val="20"/>
                <w:lang w:eastAsia="nl-BE"/>
              </w:rPr>
              <w:t>Professional experience</w:t>
            </w:r>
          </w:p>
        </w:tc>
        <w:tc>
          <w:tcPr>
            <w:tcW w:w="1559" w:type="dxa"/>
            <w:tcBorders>
              <w:top w:val="nil"/>
              <w:left w:val="nil"/>
              <w:bottom w:val="nil"/>
              <w:right w:val="nil"/>
            </w:tcBorders>
            <w:shd w:val="clear" w:color="auto" w:fill="auto"/>
            <w:noWrap/>
            <w:vAlign w:val="center"/>
            <w:hideMark/>
          </w:tcPr>
          <w:p w14:paraId="2455CF4E"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c>
          <w:tcPr>
            <w:tcW w:w="1418" w:type="dxa"/>
            <w:tcBorders>
              <w:top w:val="nil"/>
              <w:left w:val="nil"/>
              <w:bottom w:val="nil"/>
              <w:right w:val="nil"/>
            </w:tcBorders>
            <w:vAlign w:val="center"/>
          </w:tcPr>
          <w:p w14:paraId="0AFEADAB"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c>
          <w:tcPr>
            <w:tcW w:w="1275" w:type="dxa"/>
            <w:tcBorders>
              <w:top w:val="nil"/>
              <w:left w:val="nil"/>
              <w:bottom w:val="nil"/>
              <w:right w:val="nil"/>
            </w:tcBorders>
            <w:vAlign w:val="center"/>
          </w:tcPr>
          <w:p w14:paraId="675933CA"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r>
      <w:tr w:rsidR="00E178EF" w:rsidRPr="00DE61C5" w14:paraId="4C64E593" w14:textId="77777777" w:rsidTr="00347C04">
        <w:trPr>
          <w:trHeight w:val="289"/>
        </w:trPr>
        <w:tc>
          <w:tcPr>
            <w:tcW w:w="3402" w:type="dxa"/>
            <w:tcBorders>
              <w:top w:val="nil"/>
              <w:left w:val="nil"/>
              <w:bottom w:val="nil"/>
              <w:right w:val="nil"/>
            </w:tcBorders>
            <w:shd w:val="clear" w:color="auto" w:fill="auto"/>
            <w:noWrap/>
            <w:vAlign w:val="center"/>
            <w:hideMark/>
          </w:tcPr>
          <w:p w14:paraId="6E543B81"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mean (SD) years</w:t>
            </w:r>
          </w:p>
        </w:tc>
        <w:tc>
          <w:tcPr>
            <w:tcW w:w="1418" w:type="dxa"/>
            <w:tcBorders>
              <w:top w:val="nil"/>
              <w:left w:val="nil"/>
              <w:bottom w:val="nil"/>
              <w:right w:val="nil"/>
            </w:tcBorders>
            <w:shd w:val="clear" w:color="auto" w:fill="auto"/>
            <w:noWrap/>
            <w:vAlign w:val="center"/>
            <w:hideMark/>
          </w:tcPr>
          <w:p w14:paraId="307BB60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26.1 (10.2)</w:t>
            </w:r>
          </w:p>
        </w:tc>
        <w:tc>
          <w:tcPr>
            <w:tcW w:w="1559" w:type="dxa"/>
            <w:tcBorders>
              <w:top w:val="nil"/>
              <w:left w:val="nil"/>
              <w:bottom w:val="nil"/>
              <w:right w:val="nil"/>
            </w:tcBorders>
            <w:shd w:val="clear" w:color="auto" w:fill="auto"/>
            <w:noWrap/>
            <w:vAlign w:val="center"/>
            <w:hideMark/>
          </w:tcPr>
          <w:p w14:paraId="15040A09"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25.31 (9.6)</w:t>
            </w:r>
          </w:p>
        </w:tc>
        <w:tc>
          <w:tcPr>
            <w:tcW w:w="1418" w:type="dxa"/>
            <w:tcBorders>
              <w:top w:val="nil"/>
              <w:left w:val="nil"/>
              <w:bottom w:val="nil"/>
              <w:right w:val="nil"/>
            </w:tcBorders>
            <w:vAlign w:val="center"/>
          </w:tcPr>
          <w:p w14:paraId="5701B1A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25.6 (10.0)</w:t>
            </w:r>
          </w:p>
        </w:tc>
        <w:tc>
          <w:tcPr>
            <w:tcW w:w="1275" w:type="dxa"/>
            <w:tcBorders>
              <w:top w:val="nil"/>
              <w:left w:val="nil"/>
              <w:bottom w:val="nil"/>
              <w:right w:val="nil"/>
            </w:tcBorders>
            <w:vAlign w:val="center"/>
          </w:tcPr>
          <w:p w14:paraId="7709C203"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25.6 (10.4)</w:t>
            </w:r>
          </w:p>
        </w:tc>
      </w:tr>
      <w:tr w:rsidR="00E178EF" w:rsidRPr="00DE61C5" w14:paraId="67E6AC05" w14:textId="77777777" w:rsidTr="00347C04">
        <w:trPr>
          <w:trHeight w:val="289"/>
        </w:trPr>
        <w:tc>
          <w:tcPr>
            <w:tcW w:w="4820" w:type="dxa"/>
            <w:gridSpan w:val="2"/>
            <w:tcBorders>
              <w:top w:val="nil"/>
              <w:left w:val="nil"/>
              <w:bottom w:val="nil"/>
              <w:right w:val="nil"/>
            </w:tcBorders>
            <w:shd w:val="clear" w:color="auto" w:fill="auto"/>
            <w:noWrap/>
            <w:vAlign w:val="center"/>
            <w:hideMark/>
          </w:tcPr>
          <w:p w14:paraId="55C8153D" w14:textId="58F20640" w:rsidR="00E178EF" w:rsidRPr="00DE61C5" w:rsidRDefault="00E178EF" w:rsidP="00E178EF">
            <w:pPr>
              <w:spacing w:after="0" w:line="240" w:lineRule="auto"/>
              <w:rPr>
                <w:rFonts w:asciiTheme="majorBidi" w:eastAsia="Times New Roman" w:hAnsiTheme="majorBidi" w:cstheme="majorBidi"/>
                <w:b/>
                <w:bCs/>
                <w:color w:val="000000"/>
                <w:sz w:val="20"/>
                <w:szCs w:val="20"/>
                <w:lang w:eastAsia="nl-BE"/>
              </w:rPr>
            </w:pPr>
            <w:r w:rsidRPr="00DE61C5">
              <w:rPr>
                <w:rFonts w:asciiTheme="majorBidi" w:eastAsia="Times New Roman" w:hAnsiTheme="majorBidi" w:cstheme="majorBidi"/>
                <w:b/>
                <w:bCs/>
                <w:color w:val="000000"/>
                <w:sz w:val="20"/>
                <w:szCs w:val="20"/>
                <w:lang w:eastAsia="nl-BE"/>
              </w:rPr>
              <w:t>IAD-related activities</w:t>
            </w:r>
            <w:r w:rsidR="00734528">
              <w:rPr>
                <w:rFonts w:asciiTheme="majorBidi" w:eastAsia="Times New Roman" w:hAnsiTheme="majorBidi" w:cstheme="majorBidi"/>
                <w:b/>
                <w:bCs/>
                <w:color w:val="000000"/>
                <w:sz w:val="20"/>
                <w:szCs w:val="20"/>
                <w:lang w:eastAsia="nl-BE"/>
              </w:rPr>
              <w:t xml:space="preserve"> </w:t>
            </w:r>
            <w:r w:rsidR="00BF48FE" w:rsidRPr="0068515F">
              <w:rPr>
                <w:rFonts w:asciiTheme="majorBidi" w:hAnsiTheme="majorBidi" w:cstheme="majorBidi"/>
                <w:color w:val="FF0000"/>
                <w:sz w:val="20"/>
                <w:szCs w:val="20"/>
                <w:vertAlign w:val="superscript"/>
                <w:lang w:val="en-US"/>
              </w:rPr>
              <w:t>§</w:t>
            </w:r>
          </w:p>
        </w:tc>
        <w:tc>
          <w:tcPr>
            <w:tcW w:w="1559" w:type="dxa"/>
            <w:tcBorders>
              <w:top w:val="nil"/>
              <w:left w:val="nil"/>
              <w:bottom w:val="nil"/>
              <w:right w:val="nil"/>
            </w:tcBorders>
            <w:shd w:val="clear" w:color="auto" w:fill="auto"/>
            <w:noWrap/>
            <w:vAlign w:val="center"/>
            <w:hideMark/>
          </w:tcPr>
          <w:p w14:paraId="77E3A105"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c>
          <w:tcPr>
            <w:tcW w:w="1418" w:type="dxa"/>
            <w:tcBorders>
              <w:top w:val="nil"/>
              <w:left w:val="nil"/>
              <w:bottom w:val="nil"/>
              <w:right w:val="nil"/>
            </w:tcBorders>
            <w:vAlign w:val="center"/>
          </w:tcPr>
          <w:p w14:paraId="72A5312D"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c>
          <w:tcPr>
            <w:tcW w:w="1275" w:type="dxa"/>
            <w:tcBorders>
              <w:top w:val="nil"/>
              <w:left w:val="nil"/>
              <w:bottom w:val="nil"/>
              <w:right w:val="nil"/>
            </w:tcBorders>
            <w:vAlign w:val="center"/>
          </w:tcPr>
          <w:p w14:paraId="465C8EFF" w14:textId="77777777" w:rsidR="00E178EF" w:rsidRPr="00DE61C5" w:rsidRDefault="00E178EF" w:rsidP="00E178EF">
            <w:pPr>
              <w:spacing w:after="0" w:line="240" w:lineRule="auto"/>
              <w:jc w:val="center"/>
              <w:rPr>
                <w:rFonts w:asciiTheme="majorBidi" w:eastAsia="Times New Roman" w:hAnsiTheme="majorBidi" w:cstheme="majorBidi"/>
                <w:b/>
                <w:bCs/>
                <w:color w:val="000000"/>
                <w:sz w:val="20"/>
                <w:szCs w:val="20"/>
                <w:lang w:eastAsia="nl-BE"/>
              </w:rPr>
            </w:pPr>
          </w:p>
        </w:tc>
      </w:tr>
      <w:tr w:rsidR="00E178EF" w:rsidRPr="00DE61C5" w14:paraId="0200D577" w14:textId="77777777" w:rsidTr="00347C04">
        <w:trPr>
          <w:trHeight w:val="289"/>
        </w:trPr>
        <w:tc>
          <w:tcPr>
            <w:tcW w:w="3402" w:type="dxa"/>
            <w:tcBorders>
              <w:top w:val="nil"/>
              <w:left w:val="nil"/>
              <w:bottom w:val="nil"/>
              <w:right w:val="nil"/>
            </w:tcBorders>
            <w:shd w:val="clear" w:color="auto" w:fill="auto"/>
            <w:noWrap/>
            <w:vAlign w:val="center"/>
            <w:hideMark/>
          </w:tcPr>
          <w:p w14:paraId="17621E6D"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Clinical trial</w:t>
            </w:r>
          </w:p>
        </w:tc>
        <w:tc>
          <w:tcPr>
            <w:tcW w:w="1418" w:type="dxa"/>
            <w:tcBorders>
              <w:top w:val="nil"/>
              <w:left w:val="nil"/>
              <w:bottom w:val="nil"/>
              <w:right w:val="nil"/>
            </w:tcBorders>
            <w:shd w:val="clear" w:color="auto" w:fill="auto"/>
            <w:noWrap/>
            <w:vAlign w:val="center"/>
            <w:hideMark/>
          </w:tcPr>
          <w:p w14:paraId="2A35F093"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8 (28.6)</w:t>
            </w:r>
          </w:p>
        </w:tc>
        <w:tc>
          <w:tcPr>
            <w:tcW w:w="1559" w:type="dxa"/>
            <w:tcBorders>
              <w:top w:val="nil"/>
              <w:left w:val="nil"/>
              <w:bottom w:val="nil"/>
              <w:right w:val="nil"/>
            </w:tcBorders>
            <w:shd w:val="clear" w:color="auto" w:fill="auto"/>
            <w:noWrap/>
            <w:vAlign w:val="center"/>
            <w:hideMark/>
          </w:tcPr>
          <w:p w14:paraId="725AFAF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10 (34.5)</w:t>
            </w:r>
          </w:p>
        </w:tc>
        <w:tc>
          <w:tcPr>
            <w:tcW w:w="1418" w:type="dxa"/>
            <w:tcBorders>
              <w:top w:val="nil"/>
              <w:left w:val="nil"/>
              <w:bottom w:val="nil"/>
              <w:right w:val="nil"/>
            </w:tcBorders>
            <w:vAlign w:val="center"/>
          </w:tcPr>
          <w:p w14:paraId="275B8F9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16 (37.2)</w:t>
            </w:r>
          </w:p>
        </w:tc>
        <w:tc>
          <w:tcPr>
            <w:tcW w:w="1275" w:type="dxa"/>
            <w:tcBorders>
              <w:top w:val="nil"/>
              <w:left w:val="nil"/>
              <w:bottom w:val="nil"/>
              <w:right w:val="nil"/>
            </w:tcBorders>
            <w:vAlign w:val="center"/>
          </w:tcPr>
          <w:p w14:paraId="7EA10319"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14 (37.8)</w:t>
            </w:r>
          </w:p>
        </w:tc>
      </w:tr>
      <w:tr w:rsidR="00E178EF" w:rsidRPr="00DE61C5" w14:paraId="39DC8221" w14:textId="77777777" w:rsidTr="00347C04">
        <w:trPr>
          <w:trHeight w:val="289"/>
        </w:trPr>
        <w:tc>
          <w:tcPr>
            <w:tcW w:w="3402" w:type="dxa"/>
            <w:tcBorders>
              <w:top w:val="nil"/>
              <w:left w:val="nil"/>
              <w:bottom w:val="nil"/>
              <w:right w:val="nil"/>
            </w:tcBorders>
            <w:shd w:val="clear" w:color="auto" w:fill="auto"/>
            <w:noWrap/>
            <w:vAlign w:val="center"/>
            <w:hideMark/>
          </w:tcPr>
          <w:p w14:paraId="7509E19C"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Quality improvement project</w:t>
            </w:r>
          </w:p>
        </w:tc>
        <w:tc>
          <w:tcPr>
            <w:tcW w:w="1418" w:type="dxa"/>
            <w:tcBorders>
              <w:top w:val="nil"/>
              <w:left w:val="nil"/>
              <w:bottom w:val="nil"/>
              <w:right w:val="nil"/>
            </w:tcBorders>
            <w:shd w:val="clear" w:color="auto" w:fill="auto"/>
            <w:noWrap/>
            <w:vAlign w:val="center"/>
            <w:hideMark/>
          </w:tcPr>
          <w:p w14:paraId="1721246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12 (42.9)</w:t>
            </w:r>
          </w:p>
        </w:tc>
        <w:tc>
          <w:tcPr>
            <w:tcW w:w="1559" w:type="dxa"/>
            <w:tcBorders>
              <w:top w:val="nil"/>
              <w:left w:val="nil"/>
              <w:bottom w:val="nil"/>
              <w:right w:val="nil"/>
            </w:tcBorders>
            <w:shd w:val="clear" w:color="auto" w:fill="auto"/>
            <w:noWrap/>
            <w:vAlign w:val="center"/>
            <w:hideMark/>
          </w:tcPr>
          <w:p w14:paraId="6D7E17D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19 (65.5)</w:t>
            </w:r>
          </w:p>
        </w:tc>
        <w:tc>
          <w:tcPr>
            <w:tcW w:w="1418" w:type="dxa"/>
            <w:tcBorders>
              <w:top w:val="nil"/>
              <w:left w:val="nil"/>
              <w:bottom w:val="nil"/>
              <w:right w:val="nil"/>
            </w:tcBorders>
            <w:vAlign w:val="center"/>
          </w:tcPr>
          <w:p w14:paraId="1966B66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24 (55.8)</w:t>
            </w:r>
          </w:p>
        </w:tc>
        <w:tc>
          <w:tcPr>
            <w:tcW w:w="1275" w:type="dxa"/>
            <w:tcBorders>
              <w:top w:val="nil"/>
              <w:left w:val="nil"/>
              <w:bottom w:val="nil"/>
              <w:right w:val="nil"/>
            </w:tcBorders>
            <w:vAlign w:val="center"/>
          </w:tcPr>
          <w:p w14:paraId="147078F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21 (56.8)</w:t>
            </w:r>
          </w:p>
        </w:tc>
      </w:tr>
      <w:tr w:rsidR="00E178EF" w:rsidRPr="00DE61C5" w14:paraId="1C796DAD" w14:textId="77777777" w:rsidTr="00347C04">
        <w:trPr>
          <w:trHeight w:val="289"/>
        </w:trPr>
        <w:tc>
          <w:tcPr>
            <w:tcW w:w="3402" w:type="dxa"/>
            <w:tcBorders>
              <w:top w:val="nil"/>
              <w:left w:val="nil"/>
              <w:bottom w:val="nil"/>
              <w:right w:val="nil"/>
            </w:tcBorders>
            <w:shd w:val="clear" w:color="auto" w:fill="auto"/>
            <w:noWrap/>
            <w:vAlign w:val="center"/>
            <w:hideMark/>
          </w:tcPr>
          <w:p w14:paraId="5B78F7E4"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Education</w:t>
            </w:r>
          </w:p>
        </w:tc>
        <w:tc>
          <w:tcPr>
            <w:tcW w:w="1418" w:type="dxa"/>
            <w:tcBorders>
              <w:top w:val="nil"/>
              <w:left w:val="nil"/>
              <w:bottom w:val="nil"/>
              <w:right w:val="nil"/>
            </w:tcBorders>
            <w:shd w:val="clear" w:color="auto" w:fill="auto"/>
            <w:noWrap/>
            <w:vAlign w:val="center"/>
            <w:hideMark/>
          </w:tcPr>
          <w:p w14:paraId="4ACABFB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17 (60.7)</w:t>
            </w:r>
          </w:p>
        </w:tc>
        <w:tc>
          <w:tcPr>
            <w:tcW w:w="1559" w:type="dxa"/>
            <w:tcBorders>
              <w:top w:val="nil"/>
              <w:left w:val="nil"/>
              <w:bottom w:val="nil"/>
              <w:right w:val="nil"/>
            </w:tcBorders>
            <w:shd w:val="clear" w:color="auto" w:fill="auto"/>
            <w:noWrap/>
            <w:vAlign w:val="center"/>
            <w:hideMark/>
          </w:tcPr>
          <w:p w14:paraId="5F2AB4A9"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22 (75.9)</w:t>
            </w:r>
          </w:p>
        </w:tc>
        <w:tc>
          <w:tcPr>
            <w:tcW w:w="1418" w:type="dxa"/>
            <w:tcBorders>
              <w:top w:val="nil"/>
              <w:left w:val="nil"/>
              <w:bottom w:val="nil"/>
              <w:right w:val="nil"/>
            </w:tcBorders>
            <w:vAlign w:val="center"/>
          </w:tcPr>
          <w:p w14:paraId="0461B30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31 (72.1)</w:t>
            </w:r>
          </w:p>
        </w:tc>
        <w:tc>
          <w:tcPr>
            <w:tcW w:w="1275" w:type="dxa"/>
            <w:tcBorders>
              <w:top w:val="nil"/>
              <w:left w:val="nil"/>
              <w:bottom w:val="nil"/>
              <w:right w:val="nil"/>
            </w:tcBorders>
            <w:vAlign w:val="center"/>
          </w:tcPr>
          <w:p w14:paraId="331DE22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29 (78.4)</w:t>
            </w:r>
          </w:p>
        </w:tc>
      </w:tr>
      <w:tr w:rsidR="00E178EF" w:rsidRPr="00DE61C5" w14:paraId="360F3276" w14:textId="77777777" w:rsidTr="00347C04">
        <w:trPr>
          <w:trHeight w:val="289"/>
        </w:trPr>
        <w:tc>
          <w:tcPr>
            <w:tcW w:w="3402" w:type="dxa"/>
            <w:tcBorders>
              <w:top w:val="nil"/>
              <w:left w:val="nil"/>
              <w:bottom w:val="nil"/>
              <w:right w:val="nil"/>
            </w:tcBorders>
            <w:shd w:val="clear" w:color="auto" w:fill="auto"/>
            <w:noWrap/>
            <w:vAlign w:val="center"/>
            <w:hideMark/>
          </w:tcPr>
          <w:p w14:paraId="79713D37"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Other</w:t>
            </w:r>
          </w:p>
        </w:tc>
        <w:tc>
          <w:tcPr>
            <w:tcW w:w="1418" w:type="dxa"/>
            <w:tcBorders>
              <w:top w:val="nil"/>
              <w:left w:val="nil"/>
              <w:bottom w:val="nil"/>
              <w:right w:val="nil"/>
            </w:tcBorders>
            <w:shd w:val="clear" w:color="auto" w:fill="auto"/>
            <w:noWrap/>
            <w:vAlign w:val="center"/>
            <w:hideMark/>
          </w:tcPr>
          <w:p w14:paraId="0846701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8 (28.6)</w:t>
            </w:r>
          </w:p>
        </w:tc>
        <w:tc>
          <w:tcPr>
            <w:tcW w:w="1559" w:type="dxa"/>
            <w:tcBorders>
              <w:top w:val="nil"/>
              <w:left w:val="nil"/>
              <w:bottom w:val="nil"/>
              <w:right w:val="nil"/>
            </w:tcBorders>
            <w:shd w:val="clear" w:color="auto" w:fill="auto"/>
            <w:noWrap/>
            <w:vAlign w:val="center"/>
            <w:hideMark/>
          </w:tcPr>
          <w:p w14:paraId="11475882"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9 (31.0)</w:t>
            </w:r>
          </w:p>
        </w:tc>
        <w:tc>
          <w:tcPr>
            <w:tcW w:w="1418" w:type="dxa"/>
            <w:tcBorders>
              <w:top w:val="nil"/>
              <w:left w:val="nil"/>
              <w:bottom w:val="nil"/>
              <w:right w:val="nil"/>
            </w:tcBorders>
            <w:vAlign w:val="center"/>
          </w:tcPr>
          <w:p w14:paraId="791B3C8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10 (23.3)</w:t>
            </w:r>
          </w:p>
        </w:tc>
        <w:tc>
          <w:tcPr>
            <w:tcW w:w="1275" w:type="dxa"/>
            <w:tcBorders>
              <w:top w:val="nil"/>
              <w:left w:val="nil"/>
              <w:bottom w:val="nil"/>
              <w:right w:val="nil"/>
            </w:tcBorders>
            <w:vAlign w:val="center"/>
          </w:tcPr>
          <w:p w14:paraId="24ED136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7 (18.9)</w:t>
            </w:r>
          </w:p>
        </w:tc>
      </w:tr>
      <w:tr w:rsidR="00E178EF" w:rsidRPr="00DE61C5" w14:paraId="30A40ED5" w14:textId="77777777" w:rsidTr="00347C04">
        <w:trPr>
          <w:trHeight w:val="289"/>
        </w:trPr>
        <w:tc>
          <w:tcPr>
            <w:tcW w:w="3402" w:type="dxa"/>
            <w:tcBorders>
              <w:top w:val="nil"/>
              <w:left w:val="nil"/>
              <w:bottom w:val="nil"/>
              <w:right w:val="nil"/>
            </w:tcBorders>
            <w:shd w:val="clear" w:color="auto" w:fill="auto"/>
            <w:noWrap/>
            <w:vAlign w:val="center"/>
            <w:hideMark/>
          </w:tcPr>
          <w:p w14:paraId="000FA7FF" w14:textId="77777777" w:rsidR="00E178EF" w:rsidRPr="00DE61C5" w:rsidRDefault="00E178EF" w:rsidP="00E178EF">
            <w:pPr>
              <w:spacing w:after="0" w:line="240" w:lineRule="auto"/>
              <w:rPr>
                <w:rFonts w:asciiTheme="majorBidi" w:eastAsia="Times New Roman" w:hAnsiTheme="majorBidi" w:cstheme="majorBidi"/>
                <w:b/>
                <w:bCs/>
                <w:color w:val="000000"/>
                <w:sz w:val="20"/>
                <w:szCs w:val="20"/>
                <w:lang w:eastAsia="nl-BE"/>
              </w:rPr>
            </w:pPr>
            <w:r w:rsidRPr="00DE61C5">
              <w:rPr>
                <w:rFonts w:asciiTheme="majorBidi" w:eastAsia="Times New Roman" w:hAnsiTheme="majorBidi" w:cstheme="majorBidi"/>
                <w:b/>
                <w:bCs/>
                <w:color w:val="000000"/>
                <w:sz w:val="20"/>
                <w:szCs w:val="20"/>
                <w:lang w:eastAsia="nl-BE"/>
              </w:rPr>
              <w:t>IAD publication</w:t>
            </w:r>
          </w:p>
        </w:tc>
        <w:tc>
          <w:tcPr>
            <w:tcW w:w="1418" w:type="dxa"/>
            <w:tcBorders>
              <w:top w:val="nil"/>
              <w:left w:val="nil"/>
              <w:bottom w:val="nil"/>
              <w:right w:val="nil"/>
            </w:tcBorders>
            <w:shd w:val="clear" w:color="auto" w:fill="auto"/>
            <w:noWrap/>
            <w:vAlign w:val="center"/>
          </w:tcPr>
          <w:p w14:paraId="73AC8DEB"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p>
        </w:tc>
        <w:tc>
          <w:tcPr>
            <w:tcW w:w="1559" w:type="dxa"/>
            <w:tcBorders>
              <w:top w:val="nil"/>
              <w:left w:val="nil"/>
              <w:bottom w:val="nil"/>
              <w:right w:val="nil"/>
            </w:tcBorders>
            <w:shd w:val="clear" w:color="auto" w:fill="auto"/>
            <w:noWrap/>
            <w:vAlign w:val="center"/>
          </w:tcPr>
          <w:p w14:paraId="3DCD57A0"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p>
        </w:tc>
        <w:tc>
          <w:tcPr>
            <w:tcW w:w="1418" w:type="dxa"/>
            <w:tcBorders>
              <w:top w:val="nil"/>
              <w:left w:val="nil"/>
              <w:bottom w:val="nil"/>
              <w:right w:val="nil"/>
            </w:tcBorders>
            <w:vAlign w:val="center"/>
          </w:tcPr>
          <w:p w14:paraId="09A761EE"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p>
        </w:tc>
        <w:tc>
          <w:tcPr>
            <w:tcW w:w="1275" w:type="dxa"/>
            <w:tcBorders>
              <w:top w:val="nil"/>
              <w:left w:val="nil"/>
              <w:bottom w:val="nil"/>
              <w:right w:val="nil"/>
            </w:tcBorders>
            <w:vAlign w:val="center"/>
          </w:tcPr>
          <w:p w14:paraId="7564A1E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p>
        </w:tc>
      </w:tr>
      <w:tr w:rsidR="00E178EF" w:rsidRPr="00DE61C5" w14:paraId="7C1907EC" w14:textId="77777777" w:rsidTr="00347C04">
        <w:trPr>
          <w:trHeight w:val="289"/>
        </w:trPr>
        <w:tc>
          <w:tcPr>
            <w:tcW w:w="3402" w:type="dxa"/>
            <w:tcBorders>
              <w:top w:val="nil"/>
              <w:left w:val="nil"/>
              <w:bottom w:val="nil"/>
              <w:right w:val="nil"/>
            </w:tcBorders>
            <w:shd w:val="clear" w:color="auto" w:fill="auto"/>
            <w:noWrap/>
            <w:vAlign w:val="center"/>
          </w:tcPr>
          <w:p w14:paraId="20D9DB38"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Yes</w:t>
            </w:r>
          </w:p>
        </w:tc>
        <w:tc>
          <w:tcPr>
            <w:tcW w:w="1418" w:type="dxa"/>
            <w:tcBorders>
              <w:top w:val="nil"/>
              <w:left w:val="nil"/>
              <w:bottom w:val="nil"/>
              <w:right w:val="nil"/>
            </w:tcBorders>
            <w:shd w:val="clear" w:color="auto" w:fill="auto"/>
            <w:noWrap/>
            <w:vAlign w:val="center"/>
          </w:tcPr>
          <w:p w14:paraId="60BBC50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11 (39.3)</w:t>
            </w:r>
          </w:p>
        </w:tc>
        <w:tc>
          <w:tcPr>
            <w:tcW w:w="1559" w:type="dxa"/>
            <w:tcBorders>
              <w:top w:val="nil"/>
              <w:left w:val="nil"/>
              <w:bottom w:val="nil"/>
              <w:right w:val="nil"/>
            </w:tcBorders>
            <w:shd w:val="clear" w:color="auto" w:fill="auto"/>
            <w:noWrap/>
            <w:vAlign w:val="center"/>
          </w:tcPr>
          <w:p w14:paraId="1E8203D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18 (62.1)</w:t>
            </w:r>
          </w:p>
        </w:tc>
        <w:tc>
          <w:tcPr>
            <w:tcW w:w="1418" w:type="dxa"/>
            <w:tcBorders>
              <w:top w:val="nil"/>
              <w:left w:val="nil"/>
              <w:bottom w:val="nil"/>
              <w:right w:val="nil"/>
            </w:tcBorders>
            <w:vAlign w:val="center"/>
          </w:tcPr>
          <w:p w14:paraId="7CDA43B1"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24 (55.8)</w:t>
            </w:r>
          </w:p>
        </w:tc>
        <w:tc>
          <w:tcPr>
            <w:tcW w:w="1275" w:type="dxa"/>
            <w:tcBorders>
              <w:top w:val="nil"/>
              <w:left w:val="nil"/>
              <w:bottom w:val="nil"/>
              <w:right w:val="nil"/>
            </w:tcBorders>
            <w:vAlign w:val="center"/>
          </w:tcPr>
          <w:p w14:paraId="5C63CF6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23 (62.2)</w:t>
            </w:r>
          </w:p>
        </w:tc>
      </w:tr>
      <w:tr w:rsidR="00E178EF" w:rsidRPr="00DE61C5" w14:paraId="11CF9957" w14:textId="77777777" w:rsidTr="00347C04">
        <w:trPr>
          <w:trHeight w:val="289"/>
        </w:trPr>
        <w:tc>
          <w:tcPr>
            <w:tcW w:w="3402" w:type="dxa"/>
            <w:tcBorders>
              <w:top w:val="nil"/>
              <w:left w:val="nil"/>
              <w:bottom w:val="nil"/>
              <w:right w:val="nil"/>
            </w:tcBorders>
            <w:shd w:val="clear" w:color="auto" w:fill="auto"/>
            <w:noWrap/>
            <w:vAlign w:val="center"/>
          </w:tcPr>
          <w:p w14:paraId="6751D095"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No</w:t>
            </w:r>
          </w:p>
        </w:tc>
        <w:tc>
          <w:tcPr>
            <w:tcW w:w="1418" w:type="dxa"/>
            <w:tcBorders>
              <w:top w:val="nil"/>
              <w:left w:val="nil"/>
              <w:bottom w:val="nil"/>
              <w:right w:val="nil"/>
            </w:tcBorders>
            <w:shd w:val="clear" w:color="auto" w:fill="auto"/>
            <w:noWrap/>
            <w:vAlign w:val="center"/>
          </w:tcPr>
          <w:p w14:paraId="48BBDB0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17 (60.7)</w:t>
            </w:r>
          </w:p>
        </w:tc>
        <w:tc>
          <w:tcPr>
            <w:tcW w:w="1559" w:type="dxa"/>
            <w:tcBorders>
              <w:top w:val="nil"/>
              <w:left w:val="nil"/>
              <w:bottom w:val="nil"/>
              <w:right w:val="nil"/>
            </w:tcBorders>
            <w:shd w:val="clear" w:color="auto" w:fill="auto"/>
            <w:noWrap/>
            <w:vAlign w:val="center"/>
          </w:tcPr>
          <w:p w14:paraId="69CEF296"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11 (37.9)</w:t>
            </w:r>
          </w:p>
        </w:tc>
        <w:tc>
          <w:tcPr>
            <w:tcW w:w="1418" w:type="dxa"/>
            <w:tcBorders>
              <w:top w:val="nil"/>
              <w:left w:val="nil"/>
              <w:bottom w:val="nil"/>
              <w:right w:val="nil"/>
            </w:tcBorders>
            <w:vAlign w:val="center"/>
          </w:tcPr>
          <w:p w14:paraId="433D4A2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19 (44.2)</w:t>
            </w:r>
          </w:p>
        </w:tc>
        <w:tc>
          <w:tcPr>
            <w:tcW w:w="1275" w:type="dxa"/>
            <w:tcBorders>
              <w:top w:val="nil"/>
              <w:left w:val="nil"/>
              <w:bottom w:val="nil"/>
              <w:right w:val="nil"/>
            </w:tcBorders>
            <w:vAlign w:val="center"/>
          </w:tcPr>
          <w:p w14:paraId="2153401F"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14 (37.8)</w:t>
            </w:r>
          </w:p>
        </w:tc>
      </w:tr>
      <w:tr w:rsidR="00E178EF" w:rsidRPr="00DE61C5" w14:paraId="640983F0" w14:textId="77777777" w:rsidTr="00347C04">
        <w:trPr>
          <w:trHeight w:val="289"/>
        </w:trPr>
        <w:tc>
          <w:tcPr>
            <w:tcW w:w="3402" w:type="dxa"/>
            <w:tcBorders>
              <w:top w:val="nil"/>
              <w:left w:val="nil"/>
              <w:bottom w:val="nil"/>
              <w:right w:val="nil"/>
            </w:tcBorders>
            <w:shd w:val="clear" w:color="auto" w:fill="auto"/>
            <w:noWrap/>
            <w:vAlign w:val="center"/>
          </w:tcPr>
          <w:p w14:paraId="643A5B4C" w14:textId="77777777" w:rsidR="00E178EF" w:rsidRPr="00DE61C5" w:rsidRDefault="00E178EF" w:rsidP="00E178EF">
            <w:pPr>
              <w:spacing w:after="0" w:line="240" w:lineRule="auto"/>
              <w:rPr>
                <w:rFonts w:asciiTheme="majorBidi" w:eastAsia="Times New Roman" w:hAnsiTheme="majorBidi" w:cstheme="majorBidi"/>
                <w:b/>
                <w:bCs/>
                <w:color w:val="000000"/>
                <w:sz w:val="20"/>
                <w:szCs w:val="20"/>
                <w:lang w:eastAsia="nl-BE"/>
              </w:rPr>
            </w:pPr>
            <w:r w:rsidRPr="00DE61C5">
              <w:rPr>
                <w:rFonts w:asciiTheme="majorBidi" w:eastAsia="Times New Roman" w:hAnsiTheme="majorBidi" w:cstheme="majorBidi"/>
                <w:b/>
                <w:bCs/>
                <w:color w:val="000000"/>
                <w:sz w:val="20"/>
                <w:szCs w:val="20"/>
                <w:lang w:eastAsia="nl-BE"/>
              </w:rPr>
              <w:t>Direct patient care</w:t>
            </w:r>
          </w:p>
        </w:tc>
        <w:tc>
          <w:tcPr>
            <w:tcW w:w="1418" w:type="dxa"/>
            <w:tcBorders>
              <w:top w:val="nil"/>
              <w:left w:val="nil"/>
              <w:bottom w:val="nil"/>
              <w:right w:val="nil"/>
            </w:tcBorders>
            <w:shd w:val="clear" w:color="auto" w:fill="auto"/>
            <w:noWrap/>
            <w:vAlign w:val="center"/>
          </w:tcPr>
          <w:p w14:paraId="2DCD516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p>
        </w:tc>
        <w:tc>
          <w:tcPr>
            <w:tcW w:w="1559" w:type="dxa"/>
            <w:tcBorders>
              <w:top w:val="nil"/>
              <w:left w:val="nil"/>
              <w:bottom w:val="nil"/>
              <w:right w:val="nil"/>
            </w:tcBorders>
            <w:shd w:val="clear" w:color="auto" w:fill="auto"/>
            <w:noWrap/>
            <w:vAlign w:val="center"/>
          </w:tcPr>
          <w:p w14:paraId="38B860E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p>
        </w:tc>
        <w:tc>
          <w:tcPr>
            <w:tcW w:w="1418" w:type="dxa"/>
            <w:tcBorders>
              <w:top w:val="nil"/>
              <w:left w:val="nil"/>
              <w:bottom w:val="nil"/>
              <w:right w:val="nil"/>
            </w:tcBorders>
            <w:vAlign w:val="center"/>
          </w:tcPr>
          <w:p w14:paraId="146AC6F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p>
        </w:tc>
        <w:tc>
          <w:tcPr>
            <w:tcW w:w="1275" w:type="dxa"/>
            <w:tcBorders>
              <w:top w:val="nil"/>
              <w:left w:val="nil"/>
              <w:bottom w:val="nil"/>
              <w:right w:val="nil"/>
            </w:tcBorders>
            <w:vAlign w:val="center"/>
          </w:tcPr>
          <w:p w14:paraId="5F5F3F3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p>
        </w:tc>
      </w:tr>
      <w:tr w:rsidR="00E178EF" w:rsidRPr="00DE61C5" w14:paraId="39F0A148" w14:textId="77777777" w:rsidTr="00347C04">
        <w:trPr>
          <w:trHeight w:val="289"/>
        </w:trPr>
        <w:tc>
          <w:tcPr>
            <w:tcW w:w="3402" w:type="dxa"/>
            <w:tcBorders>
              <w:top w:val="nil"/>
              <w:left w:val="nil"/>
              <w:bottom w:val="nil"/>
              <w:right w:val="nil"/>
            </w:tcBorders>
            <w:shd w:val="clear" w:color="auto" w:fill="auto"/>
            <w:noWrap/>
            <w:vAlign w:val="center"/>
          </w:tcPr>
          <w:p w14:paraId="5C176F4B"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Yes</w:t>
            </w:r>
          </w:p>
        </w:tc>
        <w:tc>
          <w:tcPr>
            <w:tcW w:w="1418" w:type="dxa"/>
            <w:tcBorders>
              <w:top w:val="nil"/>
              <w:left w:val="nil"/>
              <w:bottom w:val="nil"/>
              <w:right w:val="nil"/>
            </w:tcBorders>
            <w:shd w:val="clear" w:color="auto" w:fill="auto"/>
            <w:noWrap/>
            <w:vAlign w:val="center"/>
          </w:tcPr>
          <w:p w14:paraId="0A1579AC"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17 (60.7)</w:t>
            </w:r>
          </w:p>
        </w:tc>
        <w:tc>
          <w:tcPr>
            <w:tcW w:w="1559" w:type="dxa"/>
            <w:tcBorders>
              <w:top w:val="nil"/>
              <w:left w:val="nil"/>
              <w:bottom w:val="nil"/>
              <w:right w:val="nil"/>
            </w:tcBorders>
            <w:shd w:val="clear" w:color="auto" w:fill="auto"/>
            <w:noWrap/>
            <w:vAlign w:val="center"/>
          </w:tcPr>
          <w:p w14:paraId="74E984C3"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19 (65.5)</w:t>
            </w:r>
          </w:p>
        </w:tc>
        <w:tc>
          <w:tcPr>
            <w:tcW w:w="1418" w:type="dxa"/>
            <w:tcBorders>
              <w:top w:val="nil"/>
              <w:left w:val="nil"/>
              <w:bottom w:val="nil"/>
              <w:right w:val="nil"/>
            </w:tcBorders>
            <w:vAlign w:val="center"/>
          </w:tcPr>
          <w:p w14:paraId="3D971F68"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27 (62.8)</w:t>
            </w:r>
          </w:p>
        </w:tc>
        <w:tc>
          <w:tcPr>
            <w:tcW w:w="1275" w:type="dxa"/>
            <w:tcBorders>
              <w:top w:val="nil"/>
              <w:left w:val="nil"/>
              <w:bottom w:val="nil"/>
              <w:right w:val="nil"/>
            </w:tcBorders>
            <w:vAlign w:val="center"/>
          </w:tcPr>
          <w:p w14:paraId="699CA847"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24 (64.9)</w:t>
            </w:r>
          </w:p>
        </w:tc>
      </w:tr>
      <w:tr w:rsidR="00E178EF" w:rsidRPr="00DE61C5" w14:paraId="2EF6AE23" w14:textId="77777777" w:rsidTr="00144B35">
        <w:trPr>
          <w:trHeight w:val="289"/>
        </w:trPr>
        <w:tc>
          <w:tcPr>
            <w:tcW w:w="3402" w:type="dxa"/>
            <w:tcBorders>
              <w:top w:val="nil"/>
              <w:left w:val="nil"/>
              <w:bottom w:val="single" w:sz="4" w:space="0" w:color="auto"/>
              <w:right w:val="nil"/>
            </w:tcBorders>
            <w:shd w:val="clear" w:color="auto" w:fill="auto"/>
            <w:vAlign w:val="center"/>
            <w:hideMark/>
          </w:tcPr>
          <w:p w14:paraId="5F6819CD" w14:textId="77777777" w:rsidR="00E178EF" w:rsidRPr="00DE61C5" w:rsidRDefault="00E178EF" w:rsidP="00E178EF">
            <w:pPr>
              <w:spacing w:after="0" w:line="240" w:lineRule="auto"/>
              <w:ind w:left="708"/>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No</w:t>
            </w:r>
          </w:p>
        </w:tc>
        <w:tc>
          <w:tcPr>
            <w:tcW w:w="1418" w:type="dxa"/>
            <w:tcBorders>
              <w:top w:val="nil"/>
              <w:left w:val="nil"/>
              <w:bottom w:val="single" w:sz="4" w:space="0" w:color="auto"/>
              <w:right w:val="nil"/>
            </w:tcBorders>
            <w:shd w:val="clear" w:color="auto" w:fill="auto"/>
            <w:noWrap/>
            <w:vAlign w:val="center"/>
          </w:tcPr>
          <w:p w14:paraId="37B2B4BA"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11 (39.3)</w:t>
            </w:r>
          </w:p>
        </w:tc>
        <w:tc>
          <w:tcPr>
            <w:tcW w:w="1559" w:type="dxa"/>
            <w:tcBorders>
              <w:top w:val="nil"/>
              <w:left w:val="nil"/>
              <w:bottom w:val="single" w:sz="4" w:space="0" w:color="auto"/>
              <w:right w:val="nil"/>
            </w:tcBorders>
            <w:shd w:val="clear" w:color="auto" w:fill="auto"/>
            <w:noWrap/>
            <w:vAlign w:val="center"/>
          </w:tcPr>
          <w:p w14:paraId="5DCC0295"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10 (34.5)</w:t>
            </w:r>
          </w:p>
        </w:tc>
        <w:tc>
          <w:tcPr>
            <w:tcW w:w="1418" w:type="dxa"/>
            <w:tcBorders>
              <w:top w:val="nil"/>
              <w:left w:val="nil"/>
              <w:bottom w:val="single" w:sz="4" w:space="0" w:color="auto"/>
              <w:right w:val="nil"/>
            </w:tcBorders>
            <w:vAlign w:val="center"/>
          </w:tcPr>
          <w:p w14:paraId="768C051D"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16 (37.2)</w:t>
            </w:r>
          </w:p>
        </w:tc>
        <w:tc>
          <w:tcPr>
            <w:tcW w:w="1275" w:type="dxa"/>
            <w:tcBorders>
              <w:top w:val="nil"/>
              <w:left w:val="nil"/>
              <w:bottom w:val="single" w:sz="4" w:space="0" w:color="auto"/>
              <w:right w:val="nil"/>
            </w:tcBorders>
            <w:vAlign w:val="center"/>
          </w:tcPr>
          <w:p w14:paraId="74AD1474" w14:textId="77777777" w:rsidR="00E178EF" w:rsidRPr="00DE61C5" w:rsidRDefault="00E178EF" w:rsidP="00E178EF">
            <w:pPr>
              <w:spacing w:after="0" w:line="240" w:lineRule="auto"/>
              <w:jc w:val="center"/>
              <w:rPr>
                <w:rFonts w:asciiTheme="majorBidi" w:eastAsia="Times New Roman" w:hAnsiTheme="majorBidi" w:cstheme="majorBidi"/>
                <w:color w:val="000000"/>
                <w:sz w:val="20"/>
                <w:szCs w:val="20"/>
                <w:lang w:eastAsia="nl-BE"/>
              </w:rPr>
            </w:pPr>
            <w:r w:rsidRPr="00DE61C5">
              <w:rPr>
                <w:rFonts w:asciiTheme="majorBidi" w:eastAsia="Times New Roman" w:hAnsiTheme="majorBidi" w:cstheme="majorBidi"/>
                <w:color w:val="000000"/>
                <w:sz w:val="20"/>
                <w:szCs w:val="20"/>
                <w:lang w:eastAsia="nl-BE"/>
              </w:rPr>
              <w:t>13 (35.1)</w:t>
            </w:r>
          </w:p>
        </w:tc>
      </w:tr>
      <w:tr w:rsidR="008A3262" w:rsidRPr="008A3262" w14:paraId="1B529F51" w14:textId="77777777" w:rsidTr="0068515F">
        <w:trPr>
          <w:trHeight w:val="289"/>
        </w:trPr>
        <w:tc>
          <w:tcPr>
            <w:tcW w:w="9072" w:type="dxa"/>
            <w:gridSpan w:val="5"/>
            <w:tcBorders>
              <w:top w:val="single" w:sz="4" w:space="0" w:color="auto"/>
              <w:left w:val="nil"/>
              <w:right w:val="nil"/>
            </w:tcBorders>
            <w:shd w:val="clear" w:color="auto" w:fill="auto"/>
          </w:tcPr>
          <w:p w14:paraId="0BC18D33" w14:textId="233C1082" w:rsidR="00734528" w:rsidRPr="008A3262" w:rsidRDefault="00E178EF" w:rsidP="0068515F">
            <w:pPr>
              <w:spacing w:after="0" w:line="240" w:lineRule="auto"/>
              <w:jc w:val="both"/>
              <w:rPr>
                <w:rFonts w:asciiTheme="majorBidi" w:hAnsiTheme="majorBidi" w:cstheme="majorBidi"/>
                <w:color w:val="FF0000"/>
                <w:sz w:val="20"/>
                <w:szCs w:val="20"/>
                <w:lang w:val="en-US"/>
              </w:rPr>
            </w:pPr>
            <w:r w:rsidRPr="0068515F">
              <w:rPr>
                <w:rFonts w:asciiTheme="majorBidi" w:eastAsia="Times New Roman" w:hAnsiTheme="majorBidi" w:cstheme="majorBidi"/>
                <w:color w:val="FF0000"/>
                <w:sz w:val="18"/>
                <w:szCs w:val="18"/>
                <w:lang w:val="en-US" w:eastAsia="nl-BE"/>
              </w:rPr>
              <w:t>IAD, incontinence-associated dermatitis; SD, standard deviation</w:t>
            </w:r>
            <w:r w:rsidR="004237F5" w:rsidRPr="0068515F">
              <w:rPr>
                <w:rFonts w:asciiTheme="majorBidi" w:eastAsia="Times New Roman" w:hAnsiTheme="majorBidi" w:cstheme="majorBidi"/>
                <w:color w:val="FF0000"/>
                <w:sz w:val="18"/>
                <w:szCs w:val="18"/>
                <w:lang w:val="en-US" w:eastAsia="nl-BE"/>
              </w:rPr>
              <w:t>; Education, highest degree; IAD publication, if the panelist has published IAD-related articles</w:t>
            </w:r>
            <w:r w:rsidRPr="0068515F">
              <w:rPr>
                <w:rFonts w:asciiTheme="majorBidi" w:eastAsia="Times New Roman" w:hAnsiTheme="majorBidi" w:cstheme="majorBidi"/>
                <w:color w:val="FF0000"/>
                <w:sz w:val="18"/>
                <w:szCs w:val="18"/>
                <w:lang w:val="en-US" w:eastAsia="nl-BE"/>
              </w:rPr>
              <w:t xml:space="preserve">. </w:t>
            </w:r>
            <w:r w:rsidRPr="0068515F">
              <w:rPr>
                <w:rFonts w:asciiTheme="majorBidi" w:hAnsiTheme="majorBidi" w:cstheme="majorBidi"/>
                <w:color w:val="FF0000"/>
                <w:sz w:val="18"/>
                <w:szCs w:val="18"/>
                <w:lang w:val="en-US"/>
              </w:rPr>
              <w:t>† 3-point scale [(1) not important enough to be considered in the COS for IAD, (2) important but not critical to be considered in the COS for IAD, and (3) critical, should be included in the COS for IAD]. ‡ 9-point scale [from ‘not important for inclusion’ to ‘critical, should be included in a COS for IAD’].</w:t>
            </w:r>
            <w:r w:rsidR="00734528" w:rsidRPr="0068515F">
              <w:rPr>
                <w:rFonts w:asciiTheme="majorBidi" w:hAnsiTheme="majorBidi" w:cstheme="majorBidi"/>
                <w:color w:val="FF0000"/>
                <w:sz w:val="18"/>
                <w:szCs w:val="18"/>
                <w:lang w:val="en-US"/>
              </w:rPr>
              <w:t xml:space="preserve"> </w:t>
            </w:r>
            <w:r w:rsidR="00BF48FE" w:rsidRPr="0068515F">
              <w:rPr>
                <w:rFonts w:asciiTheme="majorBidi" w:hAnsiTheme="majorBidi" w:cstheme="majorBidi"/>
                <w:color w:val="FF0000"/>
                <w:sz w:val="18"/>
                <w:szCs w:val="18"/>
                <w:lang w:val="en-US"/>
              </w:rPr>
              <w:t>§</w:t>
            </w:r>
            <w:r w:rsidR="00734528" w:rsidRPr="0068515F">
              <w:rPr>
                <w:rFonts w:asciiTheme="majorBidi" w:hAnsiTheme="majorBidi" w:cstheme="majorBidi"/>
                <w:color w:val="FF0000"/>
                <w:sz w:val="18"/>
                <w:szCs w:val="18"/>
                <w:lang w:val="en-US"/>
              </w:rPr>
              <w:t xml:space="preserve"> Multiple answers possible.</w:t>
            </w:r>
          </w:p>
        </w:tc>
      </w:tr>
    </w:tbl>
    <w:p w14:paraId="3DB45281" w14:textId="61C5F73B" w:rsidR="00D57E5E" w:rsidRDefault="00D57E5E">
      <w:pPr>
        <w:rPr>
          <w:rFonts w:asciiTheme="majorBidi" w:hAnsiTheme="majorBidi" w:cstheme="majorBidi"/>
          <w:b/>
          <w:bCs/>
          <w:sz w:val="20"/>
          <w:szCs w:val="20"/>
          <w:lang w:val="en-US"/>
        </w:rPr>
      </w:pPr>
    </w:p>
    <w:sectPr w:rsidR="00D57E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98913" w14:textId="77777777" w:rsidR="002E28AF" w:rsidRDefault="002E28AF" w:rsidP="00E53BD0">
      <w:pPr>
        <w:spacing w:after="0" w:line="240" w:lineRule="auto"/>
      </w:pPr>
      <w:r>
        <w:separator/>
      </w:r>
    </w:p>
  </w:endnote>
  <w:endnote w:type="continuationSeparator" w:id="0">
    <w:p w14:paraId="13B0034D" w14:textId="77777777" w:rsidR="002E28AF" w:rsidRDefault="002E28AF" w:rsidP="00E5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DD631" w14:textId="77777777" w:rsidR="002E28AF" w:rsidRDefault="002E28AF" w:rsidP="00E53BD0">
      <w:pPr>
        <w:spacing w:after="0" w:line="240" w:lineRule="auto"/>
      </w:pPr>
      <w:r>
        <w:separator/>
      </w:r>
    </w:p>
  </w:footnote>
  <w:footnote w:type="continuationSeparator" w:id="0">
    <w:p w14:paraId="321669DB" w14:textId="77777777" w:rsidR="002E28AF" w:rsidRDefault="002E28AF" w:rsidP="00E53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8F5"/>
    <w:multiLevelType w:val="hybridMultilevel"/>
    <w:tmpl w:val="666CA418"/>
    <w:lvl w:ilvl="0" w:tplc="DC86A51E">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B240C71"/>
    <w:multiLevelType w:val="hybridMultilevel"/>
    <w:tmpl w:val="666CA418"/>
    <w:lvl w:ilvl="0" w:tplc="DC86A51E">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7403753"/>
    <w:multiLevelType w:val="hybridMultilevel"/>
    <w:tmpl w:val="D616BC7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0662811"/>
    <w:multiLevelType w:val="hybridMultilevel"/>
    <w:tmpl w:val="BBE4A5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090022"/>
    <w:multiLevelType w:val="hybridMultilevel"/>
    <w:tmpl w:val="C7940FCC"/>
    <w:lvl w:ilvl="0" w:tplc="7206D932">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A8B0460"/>
    <w:multiLevelType w:val="hybridMultilevel"/>
    <w:tmpl w:val="AC9EA428"/>
    <w:lvl w:ilvl="0" w:tplc="42FC3062">
      <w:start w:val="10"/>
      <w:numFmt w:val="bullet"/>
      <w:lvlText w:val=""/>
      <w:lvlJc w:val="left"/>
      <w:pPr>
        <w:ind w:left="720" w:hanging="360"/>
      </w:pPr>
      <w:rPr>
        <w:rFonts w:ascii="Symbol" w:eastAsiaTheme="minorHAnsi" w:hAnsi="Symbol"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30D5141"/>
    <w:multiLevelType w:val="hybridMultilevel"/>
    <w:tmpl w:val="6644A7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44B798B"/>
    <w:multiLevelType w:val="hybridMultilevel"/>
    <w:tmpl w:val="1DB4ECD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BA0400A"/>
    <w:multiLevelType w:val="hybridMultilevel"/>
    <w:tmpl w:val="C1B032E4"/>
    <w:lvl w:ilvl="0" w:tplc="4FA497AA">
      <w:start w:val="9"/>
      <w:numFmt w:val="bullet"/>
      <w:lvlText w:val=""/>
      <w:lvlJc w:val="left"/>
      <w:pPr>
        <w:ind w:left="720" w:hanging="360"/>
      </w:pPr>
      <w:rPr>
        <w:rFonts w:ascii="Symbol" w:eastAsiaTheme="minorHAnsi" w:hAnsi="Symbol"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AB"/>
    <w:rsid w:val="00001DC0"/>
    <w:rsid w:val="00005289"/>
    <w:rsid w:val="00010EE1"/>
    <w:rsid w:val="00011755"/>
    <w:rsid w:val="00020737"/>
    <w:rsid w:val="000211DA"/>
    <w:rsid w:val="00047C49"/>
    <w:rsid w:val="00081489"/>
    <w:rsid w:val="00095ED6"/>
    <w:rsid w:val="00096DFC"/>
    <w:rsid w:val="00111C4C"/>
    <w:rsid w:val="00125489"/>
    <w:rsid w:val="00126703"/>
    <w:rsid w:val="0013258C"/>
    <w:rsid w:val="00133664"/>
    <w:rsid w:val="00144B35"/>
    <w:rsid w:val="00150B92"/>
    <w:rsid w:val="00172252"/>
    <w:rsid w:val="001B1BAB"/>
    <w:rsid w:val="001D1DF2"/>
    <w:rsid w:val="001D2A6D"/>
    <w:rsid w:val="001E0E61"/>
    <w:rsid w:val="001F14D6"/>
    <w:rsid w:val="002233FE"/>
    <w:rsid w:val="0022544A"/>
    <w:rsid w:val="00234EB7"/>
    <w:rsid w:val="0023545F"/>
    <w:rsid w:val="002763EF"/>
    <w:rsid w:val="002A5D4B"/>
    <w:rsid w:val="002B53E1"/>
    <w:rsid w:val="002C4695"/>
    <w:rsid w:val="002E039F"/>
    <w:rsid w:val="002E28AF"/>
    <w:rsid w:val="002E43F8"/>
    <w:rsid w:val="00306C7D"/>
    <w:rsid w:val="00313261"/>
    <w:rsid w:val="00347C04"/>
    <w:rsid w:val="00347E4F"/>
    <w:rsid w:val="00351B7D"/>
    <w:rsid w:val="00362253"/>
    <w:rsid w:val="00365C5A"/>
    <w:rsid w:val="00380DCE"/>
    <w:rsid w:val="00383931"/>
    <w:rsid w:val="0039219F"/>
    <w:rsid w:val="00392681"/>
    <w:rsid w:val="00394089"/>
    <w:rsid w:val="003A34DD"/>
    <w:rsid w:val="003C0F9F"/>
    <w:rsid w:val="003D1254"/>
    <w:rsid w:val="00401F14"/>
    <w:rsid w:val="004059FF"/>
    <w:rsid w:val="00405CE1"/>
    <w:rsid w:val="00407FEA"/>
    <w:rsid w:val="00421686"/>
    <w:rsid w:val="004237F5"/>
    <w:rsid w:val="004377CC"/>
    <w:rsid w:val="004622EA"/>
    <w:rsid w:val="00480C97"/>
    <w:rsid w:val="00483704"/>
    <w:rsid w:val="004B7DDC"/>
    <w:rsid w:val="004D6060"/>
    <w:rsid w:val="004E26ED"/>
    <w:rsid w:val="0050520A"/>
    <w:rsid w:val="00511A8D"/>
    <w:rsid w:val="00534123"/>
    <w:rsid w:val="00544450"/>
    <w:rsid w:val="00544EE7"/>
    <w:rsid w:val="00567072"/>
    <w:rsid w:val="00582623"/>
    <w:rsid w:val="005A35B8"/>
    <w:rsid w:val="005A70BD"/>
    <w:rsid w:val="005E4C66"/>
    <w:rsid w:val="00617EBB"/>
    <w:rsid w:val="006313D9"/>
    <w:rsid w:val="00651AD1"/>
    <w:rsid w:val="006811D2"/>
    <w:rsid w:val="0068515F"/>
    <w:rsid w:val="006D4C96"/>
    <w:rsid w:val="007311BC"/>
    <w:rsid w:val="00734528"/>
    <w:rsid w:val="00740676"/>
    <w:rsid w:val="007F3D3B"/>
    <w:rsid w:val="008027C2"/>
    <w:rsid w:val="00807501"/>
    <w:rsid w:val="008166E2"/>
    <w:rsid w:val="0082706B"/>
    <w:rsid w:val="00827C78"/>
    <w:rsid w:val="00832EE0"/>
    <w:rsid w:val="00835E6F"/>
    <w:rsid w:val="008663AF"/>
    <w:rsid w:val="00875FC3"/>
    <w:rsid w:val="00883BA1"/>
    <w:rsid w:val="008A3262"/>
    <w:rsid w:val="008B1897"/>
    <w:rsid w:val="008B55FA"/>
    <w:rsid w:val="008C6465"/>
    <w:rsid w:val="008E0CE8"/>
    <w:rsid w:val="008F6646"/>
    <w:rsid w:val="0090684B"/>
    <w:rsid w:val="009174FF"/>
    <w:rsid w:val="009225D1"/>
    <w:rsid w:val="00930FF2"/>
    <w:rsid w:val="0093106C"/>
    <w:rsid w:val="0094027D"/>
    <w:rsid w:val="00943613"/>
    <w:rsid w:val="00963D12"/>
    <w:rsid w:val="00973E74"/>
    <w:rsid w:val="00982BFA"/>
    <w:rsid w:val="00984A33"/>
    <w:rsid w:val="00987563"/>
    <w:rsid w:val="009911FC"/>
    <w:rsid w:val="009A76AD"/>
    <w:rsid w:val="009D4586"/>
    <w:rsid w:val="00A17C34"/>
    <w:rsid w:val="00A247D1"/>
    <w:rsid w:val="00A315AC"/>
    <w:rsid w:val="00A57AB5"/>
    <w:rsid w:val="00A60912"/>
    <w:rsid w:val="00A807A7"/>
    <w:rsid w:val="00A81374"/>
    <w:rsid w:val="00AA14FD"/>
    <w:rsid w:val="00AB1EED"/>
    <w:rsid w:val="00AB30C1"/>
    <w:rsid w:val="00AD4EC6"/>
    <w:rsid w:val="00AE7348"/>
    <w:rsid w:val="00B04080"/>
    <w:rsid w:val="00B10AA1"/>
    <w:rsid w:val="00B136CF"/>
    <w:rsid w:val="00B16E60"/>
    <w:rsid w:val="00B177B0"/>
    <w:rsid w:val="00B25BC1"/>
    <w:rsid w:val="00B3638C"/>
    <w:rsid w:val="00B926B3"/>
    <w:rsid w:val="00BA54D6"/>
    <w:rsid w:val="00BA6BEF"/>
    <w:rsid w:val="00BF2461"/>
    <w:rsid w:val="00BF48FE"/>
    <w:rsid w:val="00C067C1"/>
    <w:rsid w:val="00C10C20"/>
    <w:rsid w:val="00C14FFF"/>
    <w:rsid w:val="00C33A89"/>
    <w:rsid w:val="00C6369E"/>
    <w:rsid w:val="00C66FC1"/>
    <w:rsid w:val="00CB057A"/>
    <w:rsid w:val="00CC4B7C"/>
    <w:rsid w:val="00CD6876"/>
    <w:rsid w:val="00CE6719"/>
    <w:rsid w:val="00D02383"/>
    <w:rsid w:val="00D16418"/>
    <w:rsid w:val="00D229C6"/>
    <w:rsid w:val="00D25EC3"/>
    <w:rsid w:val="00D441B6"/>
    <w:rsid w:val="00D44AD2"/>
    <w:rsid w:val="00D57E5E"/>
    <w:rsid w:val="00D76A1E"/>
    <w:rsid w:val="00D957B2"/>
    <w:rsid w:val="00DA4FFA"/>
    <w:rsid w:val="00DB2BBC"/>
    <w:rsid w:val="00DC7F1D"/>
    <w:rsid w:val="00DE61C5"/>
    <w:rsid w:val="00DF73A9"/>
    <w:rsid w:val="00E163F9"/>
    <w:rsid w:val="00E178EF"/>
    <w:rsid w:val="00E41051"/>
    <w:rsid w:val="00E45D93"/>
    <w:rsid w:val="00E52DDC"/>
    <w:rsid w:val="00E53BD0"/>
    <w:rsid w:val="00E55C4C"/>
    <w:rsid w:val="00E619C5"/>
    <w:rsid w:val="00E72C47"/>
    <w:rsid w:val="00E84EC2"/>
    <w:rsid w:val="00EB78D5"/>
    <w:rsid w:val="00ED4E87"/>
    <w:rsid w:val="00EE401C"/>
    <w:rsid w:val="00EE7E1A"/>
    <w:rsid w:val="00EF5F0A"/>
    <w:rsid w:val="00F13404"/>
    <w:rsid w:val="00F209AA"/>
    <w:rsid w:val="00F73101"/>
    <w:rsid w:val="00F741BC"/>
    <w:rsid w:val="00F85CA1"/>
    <w:rsid w:val="00F87DF4"/>
    <w:rsid w:val="00F903E6"/>
    <w:rsid w:val="00FB7AF9"/>
    <w:rsid w:val="00FF76D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F46B"/>
  <w15:chartTrackingRefBased/>
  <w15:docId w15:val="{0FA78BEE-2AC5-4174-850D-AB41AF32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136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E43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43F8"/>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47E4F"/>
    <w:pPr>
      <w:ind w:left="720"/>
      <w:contextualSpacing/>
    </w:pPr>
  </w:style>
  <w:style w:type="table" w:styleId="Tabelraster">
    <w:name w:val="Table Grid"/>
    <w:basedOn w:val="Standaardtabel"/>
    <w:uiPriority w:val="39"/>
    <w:rsid w:val="00347E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48370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83704"/>
    <w:rPr>
      <w:rFonts w:eastAsiaTheme="minorEastAsia"/>
      <w:color w:val="5A5A5A" w:themeColor="text1" w:themeTint="A5"/>
      <w:spacing w:val="15"/>
    </w:rPr>
  </w:style>
  <w:style w:type="paragraph" w:styleId="Ballontekst">
    <w:name w:val="Balloon Text"/>
    <w:basedOn w:val="Standaard"/>
    <w:link w:val="BallontekstChar"/>
    <w:uiPriority w:val="99"/>
    <w:semiHidden/>
    <w:unhideWhenUsed/>
    <w:rsid w:val="00832EE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EE0"/>
    <w:rPr>
      <w:rFonts w:ascii="Segoe UI" w:hAnsi="Segoe UI" w:cs="Segoe UI"/>
      <w:sz w:val="18"/>
      <w:szCs w:val="18"/>
    </w:rPr>
  </w:style>
  <w:style w:type="character" w:customStyle="1" w:styleId="Kop1Char">
    <w:name w:val="Kop 1 Char"/>
    <w:basedOn w:val="Standaardalinea-lettertype"/>
    <w:link w:val="Kop1"/>
    <w:uiPriority w:val="9"/>
    <w:rsid w:val="00B136CF"/>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047C49"/>
    <w:rPr>
      <w:sz w:val="16"/>
      <w:szCs w:val="16"/>
    </w:rPr>
  </w:style>
  <w:style w:type="paragraph" w:styleId="Tekstopmerking">
    <w:name w:val="annotation text"/>
    <w:basedOn w:val="Standaard"/>
    <w:link w:val="TekstopmerkingChar"/>
    <w:uiPriority w:val="99"/>
    <w:semiHidden/>
    <w:unhideWhenUsed/>
    <w:rsid w:val="00047C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47C49"/>
    <w:rPr>
      <w:sz w:val="20"/>
      <w:szCs w:val="20"/>
    </w:rPr>
  </w:style>
  <w:style w:type="paragraph" w:styleId="Onderwerpvanopmerking">
    <w:name w:val="annotation subject"/>
    <w:basedOn w:val="Tekstopmerking"/>
    <w:next w:val="Tekstopmerking"/>
    <w:link w:val="OnderwerpvanopmerkingChar"/>
    <w:uiPriority w:val="99"/>
    <w:semiHidden/>
    <w:unhideWhenUsed/>
    <w:rsid w:val="00047C49"/>
    <w:rPr>
      <w:b/>
      <w:bCs/>
    </w:rPr>
  </w:style>
  <w:style w:type="character" w:customStyle="1" w:styleId="OnderwerpvanopmerkingChar">
    <w:name w:val="Onderwerp van opmerking Char"/>
    <w:basedOn w:val="TekstopmerkingChar"/>
    <w:link w:val="Onderwerpvanopmerking"/>
    <w:uiPriority w:val="99"/>
    <w:semiHidden/>
    <w:rsid w:val="00047C49"/>
    <w:rPr>
      <w:b/>
      <w:bCs/>
      <w:sz w:val="20"/>
      <w:szCs w:val="20"/>
    </w:rPr>
  </w:style>
  <w:style w:type="paragraph" w:styleId="Koptekst">
    <w:name w:val="header"/>
    <w:basedOn w:val="Standaard"/>
    <w:link w:val="KoptekstChar"/>
    <w:uiPriority w:val="99"/>
    <w:unhideWhenUsed/>
    <w:rsid w:val="00E53B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3BD0"/>
  </w:style>
  <w:style w:type="paragraph" w:styleId="Voettekst">
    <w:name w:val="footer"/>
    <w:basedOn w:val="Standaard"/>
    <w:link w:val="VoettekstChar"/>
    <w:uiPriority w:val="99"/>
    <w:unhideWhenUsed/>
    <w:rsid w:val="00E53B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6C542-93B4-4D4A-8FC8-9AEF7538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624</Words>
  <Characters>3435</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Van den Bussche</dc:creator>
  <cp:keywords/>
  <dc:description/>
  <cp:lastModifiedBy>Karen Van den Bussche</cp:lastModifiedBy>
  <cp:revision>65</cp:revision>
  <cp:lastPrinted>2017-10-23T11:58:00Z</cp:lastPrinted>
  <dcterms:created xsi:type="dcterms:W3CDTF">2017-06-15T15:21:00Z</dcterms:created>
  <dcterms:modified xsi:type="dcterms:W3CDTF">2018-01-03T13:28:00Z</dcterms:modified>
</cp:coreProperties>
</file>