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A8" w:rsidRPr="00641FDE" w:rsidRDefault="00B535A8" w:rsidP="00B535A8">
      <w:pPr>
        <w:spacing w:before="37"/>
        <w:ind w:left="120"/>
        <w:rPr>
          <w:rFonts w:eastAsia="Calibri" w:cs="Calibri"/>
          <w:sz w:val="20"/>
          <w:szCs w:val="20"/>
        </w:rPr>
      </w:pPr>
      <w:r w:rsidRPr="00641FDE">
        <w:rPr>
          <w:b/>
          <w:spacing w:val="-2"/>
          <w:sz w:val="20"/>
          <w:szCs w:val="20"/>
        </w:rPr>
        <w:t>Table 1: Humanising</w:t>
      </w:r>
      <w:r w:rsidRPr="00641FDE">
        <w:rPr>
          <w:b/>
          <w:spacing w:val="-18"/>
          <w:sz w:val="20"/>
          <w:szCs w:val="20"/>
        </w:rPr>
        <w:t xml:space="preserve"> </w:t>
      </w:r>
      <w:r w:rsidRPr="00641FDE">
        <w:rPr>
          <w:b/>
          <w:spacing w:val="-2"/>
          <w:sz w:val="20"/>
          <w:szCs w:val="20"/>
        </w:rPr>
        <w:t>questionnaire</w:t>
      </w:r>
      <w:r w:rsidRPr="00641FDE">
        <w:rPr>
          <w:b/>
          <w:spacing w:val="-14"/>
          <w:sz w:val="20"/>
          <w:szCs w:val="20"/>
        </w:rPr>
        <w:t xml:space="preserve"> </w:t>
      </w:r>
      <w:r w:rsidRPr="00641FDE">
        <w:rPr>
          <w:b/>
          <w:spacing w:val="-1"/>
          <w:sz w:val="20"/>
          <w:szCs w:val="20"/>
        </w:rPr>
        <w:t>items</w:t>
      </w:r>
      <w:r w:rsidRPr="00641FDE">
        <w:rPr>
          <w:b/>
          <w:spacing w:val="-14"/>
          <w:sz w:val="20"/>
          <w:szCs w:val="20"/>
        </w:rPr>
        <w:t xml:space="preserve"> </w:t>
      </w:r>
      <w:r w:rsidRPr="00641FDE">
        <w:rPr>
          <w:b/>
          <w:spacing w:val="-2"/>
          <w:sz w:val="20"/>
          <w:szCs w:val="20"/>
        </w:rPr>
        <w:t>grouped</w:t>
      </w:r>
      <w:r w:rsidRPr="00641FDE">
        <w:rPr>
          <w:b/>
          <w:spacing w:val="-16"/>
          <w:sz w:val="20"/>
          <w:szCs w:val="20"/>
        </w:rPr>
        <w:t xml:space="preserve"> </w:t>
      </w:r>
      <w:r w:rsidRPr="00641FDE">
        <w:rPr>
          <w:b/>
          <w:sz w:val="20"/>
          <w:szCs w:val="20"/>
        </w:rPr>
        <w:t>by</w:t>
      </w:r>
      <w:r w:rsidRPr="00641FDE">
        <w:rPr>
          <w:b/>
          <w:spacing w:val="-17"/>
          <w:sz w:val="20"/>
          <w:szCs w:val="20"/>
        </w:rPr>
        <w:t xml:space="preserve"> </w:t>
      </w:r>
      <w:r w:rsidRPr="00641FDE">
        <w:rPr>
          <w:b/>
          <w:spacing w:val="-2"/>
          <w:sz w:val="20"/>
          <w:szCs w:val="20"/>
        </w:rPr>
        <w:t>humanising</w:t>
      </w:r>
      <w:r w:rsidRPr="00641FDE">
        <w:rPr>
          <w:b/>
          <w:spacing w:val="-18"/>
          <w:sz w:val="20"/>
          <w:szCs w:val="20"/>
        </w:rPr>
        <w:t xml:space="preserve"> </w:t>
      </w:r>
      <w:r w:rsidRPr="00641FDE">
        <w:rPr>
          <w:b/>
          <w:spacing w:val="-2"/>
          <w:sz w:val="20"/>
          <w:szCs w:val="20"/>
        </w:rPr>
        <w:t>dimension</w:t>
      </w:r>
    </w:p>
    <w:p w:rsidR="00B535A8" w:rsidRDefault="00B535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6205"/>
      </w:tblGrid>
      <w:tr w:rsidR="00B535A8" w:rsidTr="00B535A8">
        <w:tc>
          <w:tcPr>
            <w:tcW w:w="6745" w:type="dxa"/>
          </w:tcPr>
          <w:p w:rsidR="00B535A8" w:rsidRDefault="00B535A8" w:rsidP="00C66861">
            <w:pPr>
              <w:rPr>
                <w:b/>
                <w:sz w:val="20"/>
                <w:szCs w:val="20"/>
              </w:rPr>
            </w:pPr>
            <w:r w:rsidRPr="00453DFD">
              <w:rPr>
                <w:b/>
                <w:sz w:val="20"/>
                <w:szCs w:val="20"/>
              </w:rPr>
              <w:t>Sense making</w:t>
            </w:r>
            <w:r w:rsidR="00453DFD" w:rsidRPr="00453DFD">
              <w:rPr>
                <w:b/>
                <w:sz w:val="20"/>
                <w:szCs w:val="20"/>
              </w:rPr>
              <w:t>----</w:t>
            </w:r>
            <w:r w:rsidRPr="00453DFD">
              <w:rPr>
                <w:b/>
                <w:sz w:val="20"/>
                <w:szCs w:val="20"/>
              </w:rPr>
              <w:t>loss of meaning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Update</w:t>
            </w:r>
            <w:r w:rsidRPr="00453DFD">
              <w:rPr>
                <w:rFonts w:asciiTheme="minorHAnsi" w:hAnsiTheme="minorHAnsi"/>
                <w:spacing w:val="-1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on</w:t>
            </w:r>
            <w:r w:rsidRPr="00453DFD">
              <w:rPr>
                <w:rFonts w:asciiTheme="minorHAnsi" w:hAnsiTheme="minorHAnsi"/>
                <w:spacing w:val="-1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treatments</w:t>
            </w:r>
            <w:r w:rsidRPr="00453DFD">
              <w:rPr>
                <w:rFonts w:asciiTheme="minorHAnsi" w:hAnsiTheme="minorHAnsi"/>
                <w:spacing w:val="-1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regularly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 w:right="45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Understand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everyday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consequences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treatments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or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care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plans,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which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have</w:t>
            </w:r>
            <w:r w:rsidRPr="00453DFD">
              <w:rPr>
                <w:rFonts w:asciiTheme="minorHAnsi" w:hAnsiTheme="minorHAnsi"/>
                <w:spacing w:val="55"/>
                <w:w w:val="9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be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carried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out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by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themselves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z w:val="18"/>
                <w:szCs w:val="18"/>
              </w:rPr>
              <w:t>Keep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informed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regular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intervals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they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are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awaiting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results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z w:val="18"/>
                <w:szCs w:val="18"/>
              </w:rPr>
              <w:t>Assure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that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they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can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always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call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for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advice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Acknowledge,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>each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patient,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fear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that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can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come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health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conditions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Use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non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clinical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language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talking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Help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feel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comfortable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enough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ask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questions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Build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trusting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relationships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with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their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significant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others.</w:t>
            </w:r>
          </w:p>
          <w:p w:rsidR="00B535A8" w:rsidRPr="00453DFD" w:rsidRDefault="00B535A8" w:rsidP="00B535A8">
            <w:pPr>
              <w:pStyle w:val="BodyText"/>
              <w:tabs>
                <w:tab w:val="left" w:pos="370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Repeat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information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about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>what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is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happening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regularly</w:t>
            </w:r>
          </w:p>
          <w:p w:rsidR="00B535A8" w:rsidRPr="00453DFD" w:rsidRDefault="00B535A8" w:rsidP="00B535A8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Offer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sensitive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explanations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on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>what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is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happening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(now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future</w:t>
            </w:r>
          </w:p>
          <w:p w:rsidR="00B535A8" w:rsidRDefault="00B535A8" w:rsidP="00B535A8">
            <w:pPr>
              <w:pStyle w:val="BodyText"/>
              <w:tabs>
                <w:tab w:val="left" w:pos="493"/>
              </w:tabs>
              <w:ind w:left="0"/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Create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sense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calmness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(when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possible)</w:t>
            </w:r>
          </w:p>
        </w:tc>
        <w:tc>
          <w:tcPr>
            <w:tcW w:w="6205" w:type="dxa"/>
          </w:tcPr>
          <w:p w:rsidR="00453DFD" w:rsidRPr="00453DFD" w:rsidRDefault="00453DFD" w:rsidP="00453DFD">
            <w:pPr>
              <w:rPr>
                <w:rFonts w:eastAsia="Calibri" w:cs="Calibri"/>
                <w:sz w:val="20"/>
                <w:szCs w:val="20"/>
              </w:rPr>
            </w:pPr>
            <w:r w:rsidRPr="00453DFD">
              <w:rPr>
                <w:b/>
                <w:spacing w:val="-2"/>
                <w:sz w:val="20"/>
                <w:szCs w:val="20"/>
              </w:rPr>
              <w:t>Embodiment---</w:t>
            </w:r>
            <w:r w:rsidRPr="00453DF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Reductionist</w:t>
            </w:r>
            <w:r w:rsidRPr="00453DF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view</w:t>
            </w:r>
            <w:r w:rsidRPr="00453DFD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of</w:t>
            </w:r>
            <w:r w:rsidRPr="00453DF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53DFD">
              <w:rPr>
                <w:b/>
                <w:sz w:val="20"/>
                <w:szCs w:val="20"/>
              </w:rPr>
              <w:t>the</w:t>
            </w:r>
            <w:r w:rsidRPr="00453DFD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53DFD">
              <w:rPr>
                <w:b/>
                <w:sz w:val="20"/>
                <w:szCs w:val="20"/>
              </w:rPr>
              <w:t>body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aware of the personal meaning any bodily (physical) changes for the patient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the emotional aspects of the patient’s treatment or condition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Check that patients are comfortable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Think of the patient as a person and more than just a body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Discuss each patient as a person (not just health condition or case) when sharing information with other health professionals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Have the time to reflect on my own feelings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aware of the physical impact of bad news for the patient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aware of the physical impact on me, of giving bad news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what makes the patient feel tired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what makes the patient feel relaxed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what makes the patient feel energised</w:t>
            </w:r>
          </w:p>
          <w:p w:rsidR="00B535A8" w:rsidRDefault="00453DFD" w:rsidP="00453DFD">
            <w:r w:rsidRPr="00453DFD">
              <w:rPr>
                <w:sz w:val="18"/>
                <w:szCs w:val="18"/>
              </w:rPr>
              <w:t>Help patients understand the changes that may be happening to them</w:t>
            </w:r>
          </w:p>
        </w:tc>
      </w:tr>
      <w:tr w:rsidR="00B535A8" w:rsidTr="00B535A8">
        <w:tc>
          <w:tcPr>
            <w:tcW w:w="6745" w:type="dxa"/>
          </w:tcPr>
          <w:p w:rsidR="00453DFD" w:rsidRPr="00453DFD" w:rsidRDefault="00453DFD" w:rsidP="00453DFD">
            <w:pPr>
              <w:rPr>
                <w:rFonts w:eastAsia="Calibri" w:cs="Calibri"/>
                <w:sz w:val="20"/>
                <w:szCs w:val="20"/>
              </w:rPr>
            </w:pPr>
            <w:r w:rsidRPr="00453DFD">
              <w:rPr>
                <w:b/>
                <w:spacing w:val="-2"/>
                <w:sz w:val="20"/>
                <w:szCs w:val="20"/>
              </w:rPr>
              <w:t>Insiderness---Objectification</w:t>
            </w:r>
            <w:r w:rsidRPr="00453DFD">
              <w:rPr>
                <w:b/>
                <w:spacing w:val="-10"/>
                <w:sz w:val="20"/>
                <w:szCs w:val="20"/>
              </w:rPr>
              <w:t xml:space="preserve"> 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Try to see the person behind the illness or condition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Show that you want to know ‘what it’s like’ from the patient’s perspective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Provide care that is not only technical/task focused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aware of the anxiety patients can experience when waiting for results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Show that you want to know about patients fear about their situations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what affects your patient’s mood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Give patients time to talk about their emotional response to their illness/condition</w:t>
            </w:r>
          </w:p>
          <w:p w:rsidR="00B535A8" w:rsidRDefault="00453DFD" w:rsidP="00453DFD">
            <w:r w:rsidRPr="00453DFD">
              <w:rPr>
                <w:sz w:val="18"/>
                <w:szCs w:val="18"/>
              </w:rPr>
              <w:t>Frequently ask patients how they are</w:t>
            </w:r>
          </w:p>
        </w:tc>
        <w:tc>
          <w:tcPr>
            <w:tcW w:w="6205" w:type="dxa"/>
          </w:tcPr>
          <w:p w:rsidR="00453DFD" w:rsidRPr="00453DFD" w:rsidRDefault="00107CFD" w:rsidP="00453DFD">
            <w:pPr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Uniqueness---</w:t>
            </w:r>
            <w:proofErr w:type="spellStart"/>
            <w:r w:rsidR="00453DFD" w:rsidRPr="00453DFD">
              <w:rPr>
                <w:b/>
                <w:spacing w:val="-2"/>
                <w:sz w:val="20"/>
                <w:szCs w:val="20"/>
              </w:rPr>
              <w:t>Homogenisation</w:t>
            </w:r>
            <w:proofErr w:type="spellEnd"/>
            <w:r w:rsidR="00453DFD" w:rsidRPr="00453DFD">
              <w:rPr>
                <w:b/>
                <w:spacing w:val="-30"/>
                <w:sz w:val="20"/>
                <w:szCs w:val="20"/>
              </w:rPr>
              <w:t xml:space="preserve"> </w:t>
            </w:r>
            <w:r w:rsidR="00453DFD" w:rsidRPr="00453DFD">
              <w:rPr>
                <w:b/>
                <w:spacing w:val="-1"/>
                <w:sz w:val="20"/>
                <w:szCs w:val="20"/>
              </w:rPr>
              <w:t xml:space="preserve"> 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generic treatment pathways fit with the individual patient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Remember small details about patient’s personal stories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the different responses patients can have to the same illness or condition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Ask the patient how they assess their own health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Seek out how care could be adapted to suit the individual patient’s situation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Remember small details about patient’s personal care preferences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Use patients preferred name</w:t>
            </w:r>
          </w:p>
          <w:p w:rsidR="00B535A8" w:rsidRPr="00C66861" w:rsidRDefault="00B535A8" w:rsidP="00C66861">
            <w:pPr>
              <w:rPr>
                <w:sz w:val="18"/>
                <w:szCs w:val="18"/>
              </w:rPr>
            </w:pPr>
          </w:p>
        </w:tc>
      </w:tr>
      <w:tr w:rsidR="00B535A8" w:rsidTr="00B535A8">
        <w:tc>
          <w:tcPr>
            <w:tcW w:w="6745" w:type="dxa"/>
          </w:tcPr>
          <w:p w:rsidR="00453DFD" w:rsidRPr="00453DFD" w:rsidRDefault="00453DFD" w:rsidP="00453DFD">
            <w:pPr>
              <w:spacing w:before="160"/>
              <w:rPr>
                <w:b/>
                <w:spacing w:val="-2"/>
                <w:sz w:val="20"/>
                <w:szCs w:val="20"/>
              </w:rPr>
            </w:pPr>
            <w:r w:rsidRPr="00453DFD">
              <w:rPr>
                <w:b/>
                <w:spacing w:val="-2"/>
                <w:sz w:val="20"/>
                <w:szCs w:val="20"/>
              </w:rPr>
              <w:t>Personal</w:t>
            </w:r>
            <w:r w:rsidRPr="00453DF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Journey</w:t>
            </w:r>
            <w:r>
              <w:rPr>
                <w:b/>
                <w:spacing w:val="-2"/>
                <w:sz w:val="20"/>
                <w:szCs w:val="20"/>
              </w:rPr>
              <w:t>---</w:t>
            </w:r>
            <w:r w:rsidRPr="00453DFD">
              <w:rPr>
                <w:b/>
                <w:spacing w:val="-2"/>
                <w:sz w:val="20"/>
                <w:szCs w:val="20"/>
              </w:rPr>
              <w:t>loss</w:t>
            </w:r>
            <w:r w:rsidRPr="00453DF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53DFD">
              <w:rPr>
                <w:b/>
                <w:sz w:val="20"/>
                <w:szCs w:val="20"/>
              </w:rPr>
              <w:t>of</w:t>
            </w:r>
            <w:r w:rsidRPr="00453DFD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personal</w:t>
            </w:r>
            <w:r w:rsidRPr="00453DFD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53DFD">
              <w:rPr>
                <w:b/>
                <w:spacing w:val="-2"/>
                <w:sz w:val="20"/>
                <w:szCs w:val="20"/>
              </w:rPr>
              <w:t>Journey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Focus on what is of concern to the patient (even if outside or unrelated to treatment)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Ask patients how they are finding their journey through care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Find ways to help patients stay in touch with important things from their everyday life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Help patients to stay close to their own everyday routines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Ask patients how it is going for them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Take space to listen to the patients worries, even if they cannot be resolved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Offer support to patients moving through a system they are unfamiliar with</w:t>
            </w:r>
          </w:p>
          <w:p w:rsidR="00641FDE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 xml:space="preserve">Appreciate that how a patient sees the severity of their illness or condition 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may differ from my own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Regularly check that treatment is going okay from the patient’s point of view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Recognise the importance of a regular review of care with the patient</w:t>
            </w:r>
          </w:p>
          <w:p w:rsidR="00641FDE" w:rsidRDefault="00641FDE" w:rsidP="00453DFD">
            <w:pPr>
              <w:rPr>
                <w:sz w:val="18"/>
                <w:szCs w:val="18"/>
              </w:rPr>
            </w:pPr>
          </w:p>
          <w:p w:rsidR="00641FDE" w:rsidRDefault="00641FDE" w:rsidP="00453DFD">
            <w:pPr>
              <w:rPr>
                <w:sz w:val="18"/>
                <w:szCs w:val="18"/>
              </w:rPr>
            </w:pP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lastRenderedPageBreak/>
              <w:t>Make sure patients are treated by a named or consistent member of staff.</w:t>
            </w:r>
          </w:p>
          <w:p w:rsidR="00453DFD" w:rsidRPr="00453DFD" w:rsidRDefault="00453DFD" w:rsidP="00453DFD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Be prepared to change direction if treatment is not working for the patient</w:t>
            </w:r>
          </w:p>
          <w:p w:rsidR="00453DFD" w:rsidRDefault="00453DFD" w:rsidP="00453DFD">
            <w:r w:rsidRPr="00453DFD">
              <w:rPr>
                <w:sz w:val="18"/>
                <w:szCs w:val="18"/>
              </w:rPr>
              <w:t>Consider how patient’s future aspirations may be affected by their current treatment.</w:t>
            </w:r>
          </w:p>
        </w:tc>
        <w:tc>
          <w:tcPr>
            <w:tcW w:w="6205" w:type="dxa"/>
          </w:tcPr>
          <w:p w:rsidR="00641FDE" w:rsidRDefault="00641FDE">
            <w:pPr>
              <w:rPr>
                <w:b/>
                <w:sz w:val="20"/>
                <w:szCs w:val="20"/>
              </w:rPr>
            </w:pPr>
          </w:p>
          <w:p w:rsidR="00B535A8" w:rsidRPr="00453DFD" w:rsidRDefault="00C66861">
            <w:pPr>
              <w:rPr>
                <w:b/>
                <w:sz w:val="20"/>
                <w:szCs w:val="20"/>
              </w:rPr>
            </w:pPr>
            <w:r w:rsidRPr="00453DFD">
              <w:rPr>
                <w:b/>
                <w:sz w:val="20"/>
                <w:szCs w:val="20"/>
              </w:rPr>
              <w:t>Sense of place</w:t>
            </w:r>
            <w:r w:rsidR="00107CFD">
              <w:rPr>
                <w:b/>
                <w:sz w:val="20"/>
                <w:szCs w:val="20"/>
              </w:rPr>
              <w:t>---Dislocation</w:t>
            </w:r>
            <w:bookmarkStart w:id="0" w:name="_GoBack"/>
            <w:bookmarkEnd w:id="0"/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Create a welcoming environment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care setting we operate in can be initially unfamiliar to patients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Where possible, to help patients to have some meaningful possessions close at hand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Focus on making the patient feel at home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Where safety concerns allow, adapt the environment to make it as homely/personal as possible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 xml:space="preserve"> Notice barriers that can get in the way of patients feeling welcome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Notice barriers that can get in the way of families feeling welcome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surroundings (e.g. noise, images, smells, friendliness) makes patients feel comfortable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surroundings (e.g. noise, images, smells, friendliness) makes families or significant others feel comfortable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lastRenderedPageBreak/>
              <w:t>Consider how the surroundings (e.g. noise, images, smells, friendliness) makes staff feel comfortable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environment (e.g. noise, images, smells, friendliness) could make patients uncomfortable</w:t>
            </w:r>
          </w:p>
          <w:p w:rsidR="00C66861" w:rsidRPr="00641FDE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Consider how the environment (e.g. noise, images, smells, friendliness) could make</w:t>
            </w:r>
            <w:r w:rsidRPr="00C66861">
              <w:rPr>
                <w:sz w:val="16"/>
                <w:szCs w:val="16"/>
              </w:rPr>
              <w:t xml:space="preserve"> </w:t>
            </w:r>
            <w:r w:rsidRPr="00641FDE">
              <w:rPr>
                <w:sz w:val="18"/>
                <w:szCs w:val="18"/>
              </w:rPr>
              <w:t>patient’s significant others feel uncomfortable</w:t>
            </w:r>
          </w:p>
          <w:p w:rsidR="00C66861" w:rsidRPr="00641FDE" w:rsidRDefault="00C66861" w:rsidP="00C66861">
            <w:pPr>
              <w:rPr>
                <w:sz w:val="18"/>
                <w:szCs w:val="18"/>
              </w:rPr>
            </w:pPr>
            <w:r w:rsidRPr="00641FDE">
              <w:rPr>
                <w:sz w:val="18"/>
                <w:szCs w:val="18"/>
              </w:rPr>
              <w:t>Show patients where they can find peaceful spaces</w:t>
            </w:r>
          </w:p>
          <w:p w:rsidR="00C66861" w:rsidRPr="00641FDE" w:rsidRDefault="00C66861" w:rsidP="00C66861">
            <w:pPr>
              <w:rPr>
                <w:sz w:val="18"/>
                <w:szCs w:val="18"/>
              </w:rPr>
            </w:pPr>
            <w:r w:rsidRPr="00641FDE">
              <w:rPr>
                <w:sz w:val="18"/>
                <w:szCs w:val="18"/>
              </w:rPr>
              <w:t>Encourage other staff to introduce themselves by name and role</w:t>
            </w:r>
          </w:p>
          <w:p w:rsidR="00C66861" w:rsidRDefault="00C66861" w:rsidP="00C66861">
            <w:r w:rsidRPr="00641FDE">
              <w:rPr>
                <w:sz w:val="18"/>
                <w:szCs w:val="18"/>
              </w:rPr>
              <w:t>Provide information about how the service works (meal times etc.)</w:t>
            </w:r>
          </w:p>
        </w:tc>
      </w:tr>
      <w:tr w:rsidR="00B535A8" w:rsidTr="00B535A8">
        <w:tc>
          <w:tcPr>
            <w:tcW w:w="6745" w:type="dxa"/>
          </w:tcPr>
          <w:p w:rsidR="00B535A8" w:rsidRPr="00453DFD" w:rsidRDefault="00B535A8" w:rsidP="00C66861">
            <w:pPr>
              <w:spacing w:before="160"/>
              <w:rPr>
                <w:rFonts w:eastAsia="Calibri" w:cs="Calibri"/>
                <w:sz w:val="18"/>
                <w:szCs w:val="18"/>
              </w:rPr>
            </w:pPr>
            <w:r w:rsidRPr="00453DFD">
              <w:rPr>
                <w:b/>
                <w:spacing w:val="-2"/>
                <w:sz w:val="18"/>
                <w:szCs w:val="18"/>
              </w:rPr>
              <w:lastRenderedPageBreak/>
              <w:t>Togetherness</w:t>
            </w:r>
            <w:r w:rsidR="00641FDE">
              <w:rPr>
                <w:b/>
                <w:spacing w:val="-2"/>
                <w:sz w:val="18"/>
                <w:szCs w:val="18"/>
              </w:rPr>
              <w:t>---</w:t>
            </w:r>
            <w:r w:rsidRPr="00453DFD">
              <w:rPr>
                <w:b/>
                <w:spacing w:val="-2"/>
                <w:sz w:val="18"/>
                <w:szCs w:val="18"/>
              </w:rPr>
              <w:t>Isolation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Take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steps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put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at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ease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Be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able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support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colleagues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z w:val="18"/>
                <w:szCs w:val="18"/>
              </w:rPr>
              <w:t>As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far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as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possible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facilitate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contact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important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people in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patient’s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life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Consider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feelings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about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being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isolated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Show</w:t>
            </w:r>
            <w:r w:rsidRPr="00453DFD">
              <w:rPr>
                <w:rFonts w:asciiTheme="minorHAnsi" w:hAnsiTheme="minorHAnsi"/>
                <w:spacing w:val="-13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you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are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pleased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see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them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they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arrive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for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treatment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Encourage</w:t>
            </w:r>
            <w:r w:rsidRPr="00453DFD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support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each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other,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wherever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possible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wanted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Make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sure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know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your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name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role</w:t>
            </w:r>
          </w:p>
          <w:p w:rsidR="00B535A8" w:rsidRPr="00453DFD" w:rsidRDefault="00B535A8" w:rsidP="00C66861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Notice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at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particular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risk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isolation</w:t>
            </w:r>
          </w:p>
          <w:p w:rsidR="00B535A8" w:rsidRPr="00453DFD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Introduce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to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others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who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share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their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condition,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when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wanted</w:t>
            </w:r>
          </w:p>
          <w:p w:rsidR="00B535A8" w:rsidRPr="00453DFD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Provide</w:t>
            </w:r>
            <w:r w:rsidRPr="00453DFD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information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on</w:t>
            </w:r>
            <w:r w:rsidRPr="00453DFD">
              <w:rPr>
                <w:rFonts w:asciiTheme="minorHAnsi" w:hAnsiTheme="minorHAnsi"/>
                <w:spacing w:val="-11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peer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support</w:t>
            </w:r>
          </w:p>
          <w:p w:rsidR="00B535A8" w:rsidRPr="00453DFD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Ensure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families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and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friends</w:t>
            </w:r>
            <w:r w:rsidRPr="00453DFD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feel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welcome</w:t>
            </w:r>
          </w:p>
          <w:p w:rsidR="00B535A8" w:rsidRPr="00453DFD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Feel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supported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by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colleagues</w:t>
            </w:r>
          </w:p>
          <w:p w:rsidR="00B535A8" w:rsidRDefault="00B535A8" w:rsidP="00C66861">
            <w:pPr>
              <w:pStyle w:val="BodyText"/>
              <w:tabs>
                <w:tab w:val="left" w:pos="493"/>
              </w:tabs>
              <w:ind w:left="0"/>
              <w:rPr>
                <w:rFonts w:asciiTheme="minorHAnsi" w:hAnsiTheme="minorHAnsi"/>
                <w:spacing w:val="-2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Have</w:t>
            </w:r>
            <w:r w:rsidRPr="00453DFD">
              <w:rPr>
                <w:rFonts w:asciiTheme="minorHAnsi" w:hAnsiTheme="minorHAnsi"/>
                <w:spacing w:val="-4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sense</w:t>
            </w:r>
            <w:r w:rsidRPr="00453DFD">
              <w:rPr>
                <w:rFonts w:asciiTheme="minorHAnsi" w:hAnsiTheme="minorHAnsi"/>
                <w:spacing w:val="-8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a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human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connection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with</w:t>
            </w:r>
            <w:r w:rsidRPr="00453DFD">
              <w:rPr>
                <w:rFonts w:asciiTheme="minorHAnsi" w:hAnsiTheme="minorHAnsi"/>
                <w:spacing w:val="-5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patient</w:t>
            </w:r>
          </w:p>
          <w:p w:rsidR="00641FDE" w:rsidRPr="00453DFD" w:rsidRDefault="00641FDE" w:rsidP="00641FDE">
            <w:pPr>
              <w:pStyle w:val="BodyText"/>
              <w:ind w:left="0"/>
              <w:rPr>
                <w:rFonts w:asciiTheme="minorHAnsi" w:hAnsiTheme="minorHAnsi"/>
                <w:sz w:val="18"/>
                <w:szCs w:val="18"/>
              </w:rPr>
            </w:pP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Care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about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the</w:t>
            </w:r>
            <w:r w:rsidRPr="00453DFD">
              <w:rPr>
                <w:rFonts w:asciiTheme="minorHAnsi" w:hAnsiTheme="minorHAnsi"/>
                <w:spacing w:val="-9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wellbeing</w:t>
            </w:r>
            <w:r w:rsidRPr="00453DFD">
              <w:rPr>
                <w:rFonts w:asciiTheme="minorHAnsi" w:hAnsiTheme="minorHAnsi"/>
                <w:spacing w:val="-7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1"/>
                <w:sz w:val="18"/>
                <w:szCs w:val="18"/>
              </w:rPr>
              <w:t>of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z w:val="18"/>
                <w:szCs w:val="18"/>
              </w:rPr>
              <w:t>my</w:t>
            </w:r>
            <w:r w:rsidRPr="00453DFD">
              <w:rPr>
                <w:rFonts w:asciiTheme="minorHAnsi" w:hAnsiTheme="minorHAnsi"/>
                <w:spacing w:val="-6"/>
                <w:sz w:val="18"/>
                <w:szCs w:val="18"/>
              </w:rPr>
              <w:t xml:space="preserve"> </w:t>
            </w:r>
            <w:r w:rsidRPr="00453DFD">
              <w:rPr>
                <w:rFonts w:asciiTheme="minorHAnsi" w:hAnsiTheme="minorHAnsi"/>
                <w:spacing w:val="-2"/>
                <w:sz w:val="18"/>
                <w:szCs w:val="18"/>
              </w:rPr>
              <w:t>colleagues</w:t>
            </w:r>
          </w:p>
          <w:p w:rsidR="00641FDE" w:rsidRDefault="00641FDE" w:rsidP="00C66861">
            <w:pPr>
              <w:pStyle w:val="BodyText"/>
              <w:tabs>
                <w:tab w:val="left" w:pos="493"/>
              </w:tabs>
              <w:ind w:left="0"/>
            </w:pPr>
          </w:p>
        </w:tc>
        <w:tc>
          <w:tcPr>
            <w:tcW w:w="6205" w:type="dxa"/>
          </w:tcPr>
          <w:p w:rsidR="00641FDE" w:rsidRDefault="00641FDE">
            <w:pPr>
              <w:rPr>
                <w:b/>
                <w:spacing w:val="-2"/>
                <w:sz w:val="20"/>
                <w:szCs w:val="20"/>
              </w:rPr>
            </w:pPr>
          </w:p>
          <w:p w:rsidR="00B535A8" w:rsidRPr="00641FDE" w:rsidRDefault="00C66861">
            <w:pPr>
              <w:rPr>
                <w:b/>
                <w:sz w:val="20"/>
                <w:szCs w:val="20"/>
              </w:rPr>
            </w:pPr>
            <w:r w:rsidRPr="00641FDE">
              <w:rPr>
                <w:b/>
                <w:spacing w:val="-2"/>
                <w:sz w:val="20"/>
                <w:szCs w:val="20"/>
              </w:rPr>
              <w:t>Agency</w:t>
            </w:r>
            <w:r w:rsidR="00641FDE">
              <w:rPr>
                <w:b/>
                <w:spacing w:val="-2"/>
                <w:sz w:val="20"/>
                <w:szCs w:val="20"/>
              </w:rPr>
              <w:t>---</w:t>
            </w:r>
            <w:r w:rsidRPr="00641FDE">
              <w:rPr>
                <w:b/>
                <w:spacing w:val="-2"/>
                <w:sz w:val="20"/>
                <w:szCs w:val="20"/>
              </w:rPr>
              <w:t>Passivity</w:t>
            </w:r>
            <w:r w:rsidRPr="00641FDE">
              <w:rPr>
                <w:b/>
                <w:spacing w:val="-10"/>
                <w:sz w:val="20"/>
                <w:szCs w:val="20"/>
              </w:rPr>
              <w:t xml:space="preserve"> 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Ask patients about their expectations of care and treatment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 xml:space="preserve">Notice how staff </w:t>
            </w:r>
            <w:proofErr w:type="spellStart"/>
            <w:r w:rsidRPr="00453DFD">
              <w:rPr>
                <w:sz w:val="18"/>
                <w:szCs w:val="18"/>
              </w:rPr>
              <w:t>behaviours</w:t>
            </w:r>
            <w:proofErr w:type="spellEnd"/>
            <w:r w:rsidRPr="00453DFD">
              <w:rPr>
                <w:sz w:val="18"/>
                <w:szCs w:val="18"/>
              </w:rPr>
              <w:t xml:space="preserve"> could create embarrassment, shame or vulnerability, during treatment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Give patients the skills to manage their own conditions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Ensure that the patient has a means of communication with a named health service provider on discharge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Support patients to have a say in their care or treatment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Take an interest in what patients tell me about how they like things done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Seek out flexibility in the system to respond to patients priorities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Explain to patients where there is no flexibility in the system and why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Give patients the confidence to manage their own conditions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Try to find out information that the patient wants on their behalf</w:t>
            </w:r>
          </w:p>
          <w:p w:rsidR="00C66861" w:rsidRPr="00453DFD" w:rsidRDefault="00C66861" w:rsidP="00C66861">
            <w:pPr>
              <w:rPr>
                <w:sz w:val="18"/>
                <w:szCs w:val="18"/>
              </w:rPr>
            </w:pPr>
            <w:r w:rsidRPr="00453DFD">
              <w:rPr>
                <w:sz w:val="18"/>
                <w:szCs w:val="18"/>
              </w:rPr>
              <w:t>Try to involve significant others as the patient wants</w:t>
            </w:r>
          </w:p>
          <w:p w:rsidR="00C66861" w:rsidRDefault="00C66861" w:rsidP="00C66861">
            <w:r w:rsidRPr="00453DFD">
              <w:rPr>
                <w:sz w:val="18"/>
                <w:szCs w:val="18"/>
              </w:rPr>
              <w:t>Where possible offer patients choices about what happens to them next</w:t>
            </w:r>
          </w:p>
        </w:tc>
      </w:tr>
    </w:tbl>
    <w:p w:rsidR="00B535A8" w:rsidRDefault="00B535A8"/>
    <w:sectPr w:rsidR="00B535A8" w:rsidSect="00B535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C27F9"/>
    <w:multiLevelType w:val="hybridMultilevel"/>
    <w:tmpl w:val="7054D02C"/>
    <w:lvl w:ilvl="0" w:tplc="B8CE2A7A">
      <w:start w:val="1"/>
      <w:numFmt w:val="decimal"/>
      <w:lvlText w:val="%1)"/>
      <w:lvlJc w:val="left"/>
      <w:pPr>
        <w:ind w:left="120" w:hanging="250"/>
        <w:jc w:val="left"/>
      </w:pPr>
      <w:rPr>
        <w:rFonts w:ascii="Calibri" w:eastAsia="Calibri" w:hAnsi="Calibri" w:hint="default"/>
        <w:sz w:val="24"/>
        <w:szCs w:val="24"/>
      </w:rPr>
    </w:lvl>
    <w:lvl w:ilvl="1" w:tplc="DAF23A04">
      <w:start w:val="1"/>
      <w:numFmt w:val="bullet"/>
      <w:lvlText w:val="•"/>
      <w:lvlJc w:val="left"/>
      <w:pPr>
        <w:ind w:left="963" w:hanging="250"/>
      </w:pPr>
      <w:rPr>
        <w:rFonts w:hint="default"/>
      </w:rPr>
    </w:lvl>
    <w:lvl w:ilvl="2" w:tplc="1E1C8C6A">
      <w:start w:val="1"/>
      <w:numFmt w:val="bullet"/>
      <w:lvlText w:val="•"/>
      <w:lvlJc w:val="left"/>
      <w:pPr>
        <w:ind w:left="1806" w:hanging="250"/>
      </w:pPr>
      <w:rPr>
        <w:rFonts w:hint="default"/>
      </w:rPr>
    </w:lvl>
    <w:lvl w:ilvl="3" w:tplc="3014F876">
      <w:start w:val="1"/>
      <w:numFmt w:val="bullet"/>
      <w:lvlText w:val="•"/>
      <w:lvlJc w:val="left"/>
      <w:pPr>
        <w:ind w:left="2649" w:hanging="250"/>
      </w:pPr>
      <w:rPr>
        <w:rFonts w:hint="default"/>
      </w:rPr>
    </w:lvl>
    <w:lvl w:ilvl="4" w:tplc="93E2AD96">
      <w:start w:val="1"/>
      <w:numFmt w:val="bullet"/>
      <w:lvlText w:val="•"/>
      <w:lvlJc w:val="left"/>
      <w:pPr>
        <w:ind w:left="3492" w:hanging="250"/>
      </w:pPr>
      <w:rPr>
        <w:rFonts w:hint="default"/>
      </w:rPr>
    </w:lvl>
    <w:lvl w:ilvl="5" w:tplc="BD9EEC4A">
      <w:start w:val="1"/>
      <w:numFmt w:val="bullet"/>
      <w:lvlText w:val="•"/>
      <w:lvlJc w:val="left"/>
      <w:pPr>
        <w:ind w:left="4335" w:hanging="250"/>
      </w:pPr>
      <w:rPr>
        <w:rFonts w:hint="default"/>
      </w:rPr>
    </w:lvl>
    <w:lvl w:ilvl="6" w:tplc="76B21E12">
      <w:start w:val="1"/>
      <w:numFmt w:val="bullet"/>
      <w:lvlText w:val="•"/>
      <w:lvlJc w:val="left"/>
      <w:pPr>
        <w:ind w:left="5178" w:hanging="250"/>
      </w:pPr>
      <w:rPr>
        <w:rFonts w:hint="default"/>
      </w:rPr>
    </w:lvl>
    <w:lvl w:ilvl="7" w:tplc="F404D060">
      <w:start w:val="1"/>
      <w:numFmt w:val="bullet"/>
      <w:lvlText w:val="•"/>
      <w:lvlJc w:val="left"/>
      <w:pPr>
        <w:ind w:left="6022" w:hanging="250"/>
      </w:pPr>
      <w:rPr>
        <w:rFonts w:hint="default"/>
      </w:rPr>
    </w:lvl>
    <w:lvl w:ilvl="8" w:tplc="74C8A7B6">
      <w:start w:val="1"/>
      <w:numFmt w:val="bullet"/>
      <w:lvlText w:val="•"/>
      <w:lvlJc w:val="left"/>
      <w:pPr>
        <w:ind w:left="6865" w:hanging="250"/>
      </w:pPr>
      <w:rPr>
        <w:rFonts w:hint="default"/>
      </w:rPr>
    </w:lvl>
  </w:abstractNum>
  <w:abstractNum w:abstractNumId="1">
    <w:nsid w:val="432E7CFA"/>
    <w:multiLevelType w:val="hybridMultilevel"/>
    <w:tmpl w:val="1AC2C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A8"/>
    <w:rsid w:val="00107CFD"/>
    <w:rsid w:val="00317D58"/>
    <w:rsid w:val="00453DFD"/>
    <w:rsid w:val="00641FDE"/>
    <w:rsid w:val="00A83D7A"/>
    <w:rsid w:val="00B535A8"/>
    <w:rsid w:val="00C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5A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5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535A8"/>
    <w:pPr>
      <w:ind w:left="138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35A8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5A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5A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535A8"/>
    <w:pPr>
      <w:ind w:left="138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535A8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1026</Words>
  <Characters>5442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Glynis Flood</dc:creator>
  <cp:lastModifiedBy>Kathleen Galvin</cp:lastModifiedBy>
  <cp:revision>2</cp:revision>
  <dcterms:created xsi:type="dcterms:W3CDTF">2016-10-27T13:39:00Z</dcterms:created>
  <dcterms:modified xsi:type="dcterms:W3CDTF">2016-10-27T13:39:00Z</dcterms:modified>
</cp:coreProperties>
</file>