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B395C" w14:textId="52E45E05" w:rsidR="00AC607E" w:rsidRDefault="00AC607E" w:rsidP="00AC607E">
      <w:pPr>
        <w:spacing w:line="48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SUSTAINABILITY IN SOCIAL ENT</w:t>
      </w:r>
      <w:r w:rsidR="00AB1CC9">
        <w:rPr>
          <w:rFonts w:ascii="Times New Roman" w:hAnsi="Times New Roman" w:cs="Times New Roman"/>
          <w:b/>
          <w:sz w:val="24"/>
          <w:szCs w:val="24"/>
        </w:rPr>
        <w:t>E</w:t>
      </w:r>
      <w:bookmarkStart w:id="0" w:name="_GoBack"/>
      <w:bookmarkEnd w:id="0"/>
      <w:r>
        <w:rPr>
          <w:rFonts w:ascii="Times New Roman" w:hAnsi="Times New Roman" w:cs="Times New Roman"/>
          <w:b/>
          <w:sz w:val="24"/>
          <w:szCs w:val="24"/>
        </w:rPr>
        <w:t>RPRISE: HYBRID ORGANIZING IN PUBLIC SERVICES</w:t>
      </w:r>
    </w:p>
    <w:p w14:paraId="35D489A4" w14:textId="77777777" w:rsidR="00AC607E" w:rsidRDefault="00AC607E" w:rsidP="00AC607E">
      <w:pPr>
        <w:spacing w:line="480" w:lineRule="auto"/>
        <w:rPr>
          <w:rFonts w:ascii="Times New Roman" w:eastAsia="Times New Roman" w:hAnsi="Times New Roman" w:cs="Times New Roman"/>
          <w:b/>
          <w:sz w:val="24"/>
          <w:szCs w:val="24"/>
        </w:rPr>
      </w:pPr>
    </w:p>
    <w:p w14:paraId="35B11EF0" w14:textId="77777777" w:rsidR="00AC607E" w:rsidRDefault="00AC607E" w:rsidP="00AC607E">
      <w:pPr>
        <w:spacing w:line="480" w:lineRule="auto"/>
        <w:rPr>
          <w:rFonts w:ascii="Times New Roman" w:hAnsi="Times New Roman" w:cs="Times New Roman"/>
          <w:b/>
          <w:sz w:val="24"/>
          <w:szCs w:val="24"/>
        </w:rPr>
      </w:pPr>
      <w:r>
        <w:rPr>
          <w:rFonts w:ascii="Times New Roman" w:hAnsi="Times New Roman" w:cs="Times New Roman"/>
          <w:b/>
          <w:sz w:val="24"/>
          <w:szCs w:val="24"/>
        </w:rPr>
        <w:t>Dr Madeline Powell (corresponding author)</w:t>
      </w:r>
    </w:p>
    <w:p w14:paraId="66FCA62A" w14:textId="77777777" w:rsidR="00AC607E" w:rsidRDefault="00AC607E" w:rsidP="00AC607E">
      <w:pPr>
        <w:spacing w:line="480" w:lineRule="auto"/>
        <w:rPr>
          <w:rFonts w:ascii="Times New Roman" w:hAnsi="Times New Roman" w:cs="Times New Roman"/>
          <w:sz w:val="24"/>
          <w:szCs w:val="24"/>
        </w:rPr>
      </w:pPr>
      <w:r>
        <w:rPr>
          <w:rFonts w:ascii="Times New Roman" w:hAnsi="Times New Roman" w:cs="Times New Roman"/>
          <w:sz w:val="24"/>
          <w:szCs w:val="24"/>
        </w:rPr>
        <w:t>Sheffield Management School</w:t>
      </w:r>
    </w:p>
    <w:p w14:paraId="057F9651" w14:textId="77777777" w:rsidR="00AC607E" w:rsidRDefault="00AC607E" w:rsidP="00AC607E">
      <w:pPr>
        <w:spacing w:line="480" w:lineRule="auto"/>
        <w:rPr>
          <w:rFonts w:ascii="Times New Roman" w:hAnsi="Times New Roman" w:cs="Times New Roman"/>
          <w:sz w:val="24"/>
          <w:szCs w:val="24"/>
        </w:rPr>
      </w:pPr>
      <w:r>
        <w:rPr>
          <w:rFonts w:ascii="Times New Roman" w:hAnsi="Times New Roman" w:cs="Times New Roman"/>
          <w:sz w:val="24"/>
          <w:szCs w:val="24"/>
        </w:rPr>
        <w:t>University of Sheffield</w:t>
      </w:r>
    </w:p>
    <w:p w14:paraId="0AB65AF9" w14:textId="77777777" w:rsidR="00AC607E" w:rsidRDefault="00AC607E" w:rsidP="00AC607E">
      <w:pPr>
        <w:spacing w:line="480" w:lineRule="auto"/>
        <w:rPr>
          <w:rFonts w:ascii="Times New Roman" w:hAnsi="Times New Roman" w:cs="Times New Roman"/>
          <w:sz w:val="24"/>
          <w:szCs w:val="24"/>
        </w:rPr>
      </w:pPr>
      <w:r>
        <w:rPr>
          <w:rFonts w:ascii="Times New Roman" w:hAnsi="Times New Roman" w:cs="Times New Roman"/>
          <w:sz w:val="24"/>
          <w:szCs w:val="24"/>
        </w:rPr>
        <w:t xml:space="preserve">Sheffield, </w:t>
      </w:r>
    </w:p>
    <w:p w14:paraId="10CCC91E" w14:textId="77777777" w:rsidR="00AC607E" w:rsidRDefault="00AC607E" w:rsidP="00AC607E">
      <w:pPr>
        <w:spacing w:line="480" w:lineRule="auto"/>
        <w:rPr>
          <w:rFonts w:ascii="Times New Roman" w:hAnsi="Times New Roman" w:cs="Times New Roman"/>
          <w:sz w:val="24"/>
          <w:szCs w:val="24"/>
        </w:rPr>
      </w:pPr>
      <w:r>
        <w:rPr>
          <w:rFonts w:ascii="Times New Roman" w:hAnsi="Times New Roman" w:cs="Times New Roman"/>
          <w:sz w:val="24"/>
          <w:szCs w:val="24"/>
        </w:rPr>
        <w:t>UK</w:t>
      </w:r>
    </w:p>
    <w:p w14:paraId="1B4C4264" w14:textId="77777777" w:rsidR="00AC607E" w:rsidRDefault="00AB1CC9" w:rsidP="00AC607E">
      <w:pPr>
        <w:spacing w:line="480" w:lineRule="auto"/>
        <w:rPr>
          <w:rFonts w:ascii="Times New Roman" w:hAnsi="Times New Roman" w:cs="Times New Roman"/>
          <w:sz w:val="24"/>
          <w:szCs w:val="24"/>
        </w:rPr>
      </w:pPr>
      <w:hyperlink r:id="rId9" w:history="1">
        <w:r w:rsidR="00AC607E">
          <w:rPr>
            <w:rStyle w:val="Hyperlink"/>
            <w:rFonts w:ascii="Times New Roman" w:hAnsi="Times New Roman" w:cs="Times New Roman"/>
            <w:sz w:val="24"/>
            <w:szCs w:val="24"/>
          </w:rPr>
          <w:t>m.g.powell@sheffield.ac.uk</w:t>
        </w:r>
      </w:hyperlink>
    </w:p>
    <w:p w14:paraId="579BBC89" w14:textId="77777777" w:rsidR="00AC607E" w:rsidRDefault="00AC607E" w:rsidP="00AC607E">
      <w:pPr>
        <w:spacing w:line="480" w:lineRule="auto"/>
        <w:rPr>
          <w:rFonts w:ascii="Times New Roman" w:hAnsi="Times New Roman" w:cs="Times New Roman"/>
          <w:sz w:val="24"/>
          <w:szCs w:val="24"/>
        </w:rPr>
      </w:pPr>
    </w:p>
    <w:p w14:paraId="0C9CB52E" w14:textId="77777777" w:rsidR="00AC607E" w:rsidRDefault="00AC607E" w:rsidP="00AC607E">
      <w:pPr>
        <w:spacing w:line="480" w:lineRule="auto"/>
        <w:rPr>
          <w:rFonts w:ascii="Times New Roman" w:hAnsi="Times New Roman" w:cs="Times New Roman"/>
          <w:b/>
          <w:sz w:val="24"/>
          <w:szCs w:val="24"/>
        </w:rPr>
      </w:pPr>
      <w:r>
        <w:rPr>
          <w:rFonts w:ascii="Times New Roman" w:hAnsi="Times New Roman" w:cs="Times New Roman"/>
          <w:b/>
          <w:sz w:val="24"/>
          <w:szCs w:val="24"/>
        </w:rPr>
        <w:t>Dr Alex Gillett</w:t>
      </w:r>
    </w:p>
    <w:p w14:paraId="72DF5E47" w14:textId="77777777" w:rsidR="00AC607E" w:rsidRDefault="00AC607E" w:rsidP="00AC607E">
      <w:pPr>
        <w:spacing w:line="480" w:lineRule="auto"/>
        <w:rPr>
          <w:rFonts w:ascii="Times New Roman" w:hAnsi="Times New Roman" w:cs="Times New Roman"/>
          <w:sz w:val="24"/>
          <w:szCs w:val="24"/>
        </w:rPr>
      </w:pPr>
      <w:r>
        <w:rPr>
          <w:rFonts w:ascii="Times New Roman" w:hAnsi="Times New Roman" w:cs="Times New Roman"/>
          <w:sz w:val="24"/>
          <w:szCs w:val="24"/>
        </w:rPr>
        <w:t>York Management School</w:t>
      </w:r>
    </w:p>
    <w:p w14:paraId="7E30CF50" w14:textId="77777777" w:rsidR="00AC607E" w:rsidRDefault="00AC607E" w:rsidP="00AC607E">
      <w:pPr>
        <w:spacing w:line="480" w:lineRule="auto"/>
        <w:rPr>
          <w:rFonts w:ascii="Times New Roman" w:hAnsi="Times New Roman" w:cs="Times New Roman"/>
          <w:sz w:val="24"/>
          <w:szCs w:val="24"/>
        </w:rPr>
      </w:pPr>
      <w:r>
        <w:rPr>
          <w:rFonts w:ascii="Times New Roman" w:hAnsi="Times New Roman" w:cs="Times New Roman"/>
          <w:sz w:val="24"/>
          <w:szCs w:val="24"/>
        </w:rPr>
        <w:t xml:space="preserve">University of York, </w:t>
      </w:r>
    </w:p>
    <w:p w14:paraId="318E2447" w14:textId="77777777" w:rsidR="00AC607E" w:rsidRDefault="00AC607E" w:rsidP="00AC607E">
      <w:pPr>
        <w:spacing w:line="480" w:lineRule="auto"/>
        <w:rPr>
          <w:rFonts w:ascii="Times New Roman" w:hAnsi="Times New Roman" w:cs="Times New Roman"/>
          <w:sz w:val="24"/>
          <w:szCs w:val="24"/>
        </w:rPr>
      </w:pPr>
      <w:r>
        <w:rPr>
          <w:rFonts w:ascii="Times New Roman" w:hAnsi="Times New Roman" w:cs="Times New Roman"/>
          <w:sz w:val="24"/>
          <w:szCs w:val="24"/>
        </w:rPr>
        <w:t xml:space="preserve">York, </w:t>
      </w:r>
    </w:p>
    <w:p w14:paraId="35128725" w14:textId="77777777" w:rsidR="00AC607E" w:rsidRDefault="00AC607E" w:rsidP="00AC607E">
      <w:pPr>
        <w:spacing w:line="480" w:lineRule="auto"/>
        <w:rPr>
          <w:rFonts w:ascii="Times New Roman" w:hAnsi="Times New Roman" w:cs="Times New Roman"/>
          <w:sz w:val="24"/>
          <w:szCs w:val="24"/>
        </w:rPr>
      </w:pPr>
      <w:r>
        <w:rPr>
          <w:rFonts w:ascii="Times New Roman" w:hAnsi="Times New Roman" w:cs="Times New Roman"/>
          <w:sz w:val="24"/>
          <w:szCs w:val="24"/>
        </w:rPr>
        <w:t>UK</w:t>
      </w:r>
    </w:p>
    <w:p w14:paraId="22D757A2" w14:textId="77777777" w:rsidR="00AC607E" w:rsidRDefault="00AB1CC9" w:rsidP="00AC607E">
      <w:pPr>
        <w:spacing w:line="480" w:lineRule="auto"/>
        <w:rPr>
          <w:rFonts w:ascii="Times New Roman" w:hAnsi="Times New Roman" w:cs="Times New Roman"/>
          <w:sz w:val="24"/>
          <w:szCs w:val="24"/>
        </w:rPr>
      </w:pPr>
      <w:hyperlink r:id="rId10" w:history="1">
        <w:r w:rsidR="00AC607E">
          <w:rPr>
            <w:rStyle w:val="Hyperlink"/>
            <w:rFonts w:ascii="Times New Roman" w:hAnsi="Times New Roman" w:cs="Times New Roman"/>
            <w:sz w:val="24"/>
            <w:szCs w:val="24"/>
          </w:rPr>
          <w:t>Alex.gillett@york.ac.uk</w:t>
        </w:r>
      </w:hyperlink>
      <w:r w:rsidR="00AC607E">
        <w:rPr>
          <w:rFonts w:ascii="Times New Roman" w:hAnsi="Times New Roman" w:cs="Times New Roman"/>
          <w:sz w:val="24"/>
          <w:szCs w:val="24"/>
        </w:rPr>
        <w:t xml:space="preserve"> </w:t>
      </w:r>
    </w:p>
    <w:p w14:paraId="3A499661" w14:textId="77777777" w:rsidR="00AC607E" w:rsidRDefault="00AC607E" w:rsidP="00AC607E">
      <w:pPr>
        <w:spacing w:line="480" w:lineRule="auto"/>
        <w:rPr>
          <w:rFonts w:ascii="Times New Roman" w:hAnsi="Times New Roman" w:cs="Times New Roman"/>
          <w:sz w:val="24"/>
          <w:szCs w:val="24"/>
        </w:rPr>
      </w:pPr>
    </w:p>
    <w:p w14:paraId="341AC761" w14:textId="77777777" w:rsidR="00AC607E" w:rsidRDefault="00AC607E" w:rsidP="00AC607E">
      <w:pPr>
        <w:spacing w:line="480" w:lineRule="auto"/>
        <w:rPr>
          <w:rFonts w:ascii="Times New Roman" w:hAnsi="Times New Roman" w:cs="Times New Roman"/>
          <w:b/>
          <w:sz w:val="24"/>
          <w:szCs w:val="24"/>
        </w:rPr>
      </w:pPr>
      <w:r>
        <w:rPr>
          <w:rFonts w:ascii="Times New Roman" w:hAnsi="Times New Roman" w:cs="Times New Roman"/>
          <w:b/>
          <w:sz w:val="24"/>
          <w:szCs w:val="24"/>
        </w:rPr>
        <w:t>Professor Bob Doherty</w:t>
      </w:r>
    </w:p>
    <w:p w14:paraId="025F9A4D" w14:textId="77777777" w:rsidR="00AC607E" w:rsidRDefault="00AC607E" w:rsidP="00AC607E">
      <w:pPr>
        <w:spacing w:line="480" w:lineRule="auto"/>
        <w:rPr>
          <w:rFonts w:ascii="Times New Roman" w:hAnsi="Times New Roman" w:cs="Times New Roman"/>
          <w:sz w:val="24"/>
          <w:szCs w:val="24"/>
        </w:rPr>
      </w:pPr>
      <w:r>
        <w:rPr>
          <w:rFonts w:ascii="Times New Roman" w:hAnsi="Times New Roman" w:cs="Times New Roman"/>
          <w:sz w:val="24"/>
          <w:szCs w:val="24"/>
        </w:rPr>
        <w:t>York Management School</w:t>
      </w:r>
    </w:p>
    <w:p w14:paraId="28AF2915" w14:textId="77777777" w:rsidR="00AC607E" w:rsidRDefault="00AC607E" w:rsidP="00AC607E">
      <w:pPr>
        <w:spacing w:line="480" w:lineRule="auto"/>
        <w:rPr>
          <w:rFonts w:ascii="Times New Roman" w:hAnsi="Times New Roman" w:cs="Times New Roman"/>
          <w:sz w:val="24"/>
          <w:szCs w:val="24"/>
        </w:rPr>
      </w:pPr>
      <w:r>
        <w:rPr>
          <w:rFonts w:ascii="Times New Roman" w:hAnsi="Times New Roman" w:cs="Times New Roman"/>
          <w:sz w:val="24"/>
          <w:szCs w:val="24"/>
        </w:rPr>
        <w:t>University of York</w:t>
      </w:r>
    </w:p>
    <w:p w14:paraId="62C7CB71" w14:textId="77777777" w:rsidR="00AC607E" w:rsidRDefault="00AC607E" w:rsidP="00AC607E">
      <w:pPr>
        <w:spacing w:line="480" w:lineRule="auto"/>
        <w:rPr>
          <w:rFonts w:ascii="Times New Roman" w:hAnsi="Times New Roman" w:cs="Times New Roman"/>
          <w:sz w:val="24"/>
          <w:szCs w:val="24"/>
        </w:rPr>
      </w:pPr>
      <w:r>
        <w:rPr>
          <w:rFonts w:ascii="Times New Roman" w:hAnsi="Times New Roman" w:cs="Times New Roman"/>
          <w:sz w:val="24"/>
          <w:szCs w:val="24"/>
        </w:rPr>
        <w:t>York</w:t>
      </w:r>
    </w:p>
    <w:p w14:paraId="25D4A377" w14:textId="77777777" w:rsidR="00AC607E" w:rsidRDefault="00AC607E" w:rsidP="00AC607E">
      <w:pPr>
        <w:spacing w:line="480" w:lineRule="auto"/>
        <w:rPr>
          <w:rFonts w:ascii="Times New Roman" w:hAnsi="Times New Roman" w:cs="Times New Roman"/>
          <w:sz w:val="24"/>
          <w:szCs w:val="24"/>
        </w:rPr>
      </w:pPr>
      <w:r>
        <w:rPr>
          <w:rFonts w:ascii="Times New Roman" w:hAnsi="Times New Roman" w:cs="Times New Roman"/>
          <w:sz w:val="24"/>
          <w:szCs w:val="24"/>
        </w:rPr>
        <w:t>UK</w:t>
      </w:r>
    </w:p>
    <w:p w14:paraId="698FD7E8" w14:textId="77777777" w:rsidR="00AC607E" w:rsidRDefault="00AB1CC9" w:rsidP="00AC607E">
      <w:pPr>
        <w:spacing w:line="480" w:lineRule="auto"/>
        <w:rPr>
          <w:rFonts w:ascii="Times New Roman" w:hAnsi="Times New Roman" w:cs="Times New Roman"/>
          <w:sz w:val="24"/>
          <w:szCs w:val="24"/>
        </w:rPr>
      </w:pPr>
      <w:hyperlink r:id="rId11" w:history="1">
        <w:r w:rsidR="00AC607E">
          <w:rPr>
            <w:rStyle w:val="Hyperlink"/>
            <w:rFonts w:ascii="Times New Roman" w:hAnsi="Times New Roman" w:cs="Times New Roman"/>
            <w:sz w:val="24"/>
            <w:szCs w:val="24"/>
          </w:rPr>
          <w:t>Bob.doherty@york.ac.uk</w:t>
        </w:r>
      </w:hyperlink>
      <w:r w:rsidR="00AC607E">
        <w:rPr>
          <w:rFonts w:ascii="Times New Roman" w:hAnsi="Times New Roman" w:cs="Times New Roman"/>
          <w:sz w:val="24"/>
          <w:szCs w:val="24"/>
        </w:rPr>
        <w:t xml:space="preserve"> </w:t>
      </w:r>
    </w:p>
    <w:p w14:paraId="198C3A62" w14:textId="77777777" w:rsidR="000A647F" w:rsidRPr="00552E91" w:rsidRDefault="000A647F" w:rsidP="000A647F">
      <w:pPr>
        <w:spacing w:line="480" w:lineRule="auto"/>
        <w:jc w:val="center"/>
        <w:rPr>
          <w:rFonts w:ascii="Times New Roman" w:eastAsia="Times New Roman" w:hAnsi="Times New Roman" w:cs="Times New Roman"/>
          <w:b/>
          <w:sz w:val="24"/>
          <w:szCs w:val="24"/>
        </w:rPr>
      </w:pPr>
      <w:r w:rsidRPr="00552E91">
        <w:rPr>
          <w:rFonts w:ascii="Times New Roman" w:eastAsia="Times New Roman" w:hAnsi="Times New Roman" w:cs="Times New Roman"/>
          <w:b/>
          <w:sz w:val="24"/>
          <w:szCs w:val="24"/>
        </w:rPr>
        <w:lastRenderedPageBreak/>
        <w:t>ABSTRACT</w:t>
      </w:r>
    </w:p>
    <w:p w14:paraId="33A87DEB" w14:textId="2B0B24CD" w:rsidR="000A647F" w:rsidRPr="00A63C37" w:rsidRDefault="000A647F" w:rsidP="000A647F">
      <w:pPr>
        <w:spacing w:line="480" w:lineRule="auto"/>
        <w:jc w:val="both"/>
        <w:rPr>
          <w:rFonts w:ascii="Times New Roman" w:hAnsi="Times New Roman" w:cs="Times New Roman"/>
          <w:sz w:val="24"/>
          <w:szCs w:val="24"/>
        </w:rPr>
      </w:pPr>
      <w:r w:rsidRPr="00A63C37">
        <w:rPr>
          <w:rFonts w:ascii="Times New Roman" w:hAnsi="Times New Roman" w:cs="Times New Roman"/>
          <w:sz w:val="24"/>
          <w:szCs w:val="24"/>
        </w:rPr>
        <w:t xml:space="preserve">It is commonly assumed that </w:t>
      </w:r>
      <w:r w:rsidR="00EB4355">
        <w:rPr>
          <w:rFonts w:ascii="Times New Roman" w:hAnsi="Times New Roman" w:cs="Times New Roman"/>
          <w:sz w:val="24"/>
          <w:szCs w:val="24"/>
        </w:rPr>
        <w:t>Social Enterprises (SEs)</w:t>
      </w:r>
      <w:r w:rsidRPr="00A63C37">
        <w:rPr>
          <w:rFonts w:ascii="Times New Roman" w:hAnsi="Times New Roman" w:cs="Times New Roman"/>
          <w:sz w:val="24"/>
          <w:szCs w:val="24"/>
        </w:rPr>
        <w:t xml:space="preserve"> are able to meet social outcomes and also be financially </w:t>
      </w:r>
      <w:proofErr w:type="gramStart"/>
      <w:r w:rsidRPr="00A63C37">
        <w:rPr>
          <w:rFonts w:ascii="Times New Roman" w:hAnsi="Times New Roman" w:cs="Times New Roman"/>
          <w:sz w:val="24"/>
          <w:szCs w:val="24"/>
        </w:rPr>
        <w:t>viable,</w:t>
      </w:r>
      <w:proofErr w:type="gramEnd"/>
      <w:r w:rsidRPr="00A63C37">
        <w:rPr>
          <w:rFonts w:ascii="Times New Roman" w:hAnsi="Times New Roman" w:cs="Times New Roman"/>
          <w:sz w:val="24"/>
          <w:szCs w:val="24"/>
        </w:rPr>
        <w:t xml:space="preserve"> however, little research supports this claim. Using hybrid organizing as a lens to analyse case study interview data from ten </w:t>
      </w:r>
      <w:proofErr w:type="gramStart"/>
      <w:r w:rsidRPr="00A63C37">
        <w:rPr>
          <w:rFonts w:ascii="Times New Roman" w:hAnsi="Times New Roman" w:cs="Times New Roman"/>
          <w:sz w:val="24"/>
          <w:szCs w:val="24"/>
        </w:rPr>
        <w:t>SEs</w:t>
      </w:r>
      <w:proofErr w:type="gramEnd"/>
      <w:r w:rsidRPr="00A63C37">
        <w:rPr>
          <w:rFonts w:ascii="Times New Roman" w:hAnsi="Times New Roman" w:cs="Times New Roman"/>
          <w:sz w:val="24"/>
          <w:szCs w:val="24"/>
        </w:rPr>
        <w:t xml:space="preserve"> delivering adult day care services, we identify three factors which affect a SEs ability to simultaneously achieve social outcomes and financial sustainability and thus create value-</w:t>
      </w:r>
      <w:proofErr w:type="spellStart"/>
      <w:r w:rsidRPr="00A63C37">
        <w:rPr>
          <w:rFonts w:ascii="Times New Roman" w:hAnsi="Times New Roman" w:cs="Times New Roman"/>
          <w:sz w:val="24"/>
          <w:szCs w:val="24"/>
        </w:rPr>
        <w:t>spillovers</w:t>
      </w:r>
      <w:proofErr w:type="spellEnd"/>
      <w:r w:rsidRPr="00A63C37">
        <w:rPr>
          <w:rFonts w:ascii="Times New Roman" w:hAnsi="Times New Roman" w:cs="Times New Roman"/>
          <w:sz w:val="24"/>
          <w:szCs w:val="24"/>
        </w:rPr>
        <w:t xml:space="preserve"> for society. These are: diverse income streams to strengthen financial viability and reduce reliance on service-level agreements and grants; delivering social quality (quality of social impact) as well as service quality, and a hybrid workforce.</w:t>
      </w:r>
    </w:p>
    <w:p w14:paraId="61F382AD" w14:textId="77777777" w:rsidR="000A647F" w:rsidRPr="00552E91" w:rsidRDefault="000A647F" w:rsidP="000A647F">
      <w:pPr>
        <w:spacing w:line="480" w:lineRule="auto"/>
        <w:jc w:val="both"/>
        <w:rPr>
          <w:rFonts w:ascii="Times New Roman" w:eastAsia="Times New Roman" w:hAnsi="Times New Roman" w:cs="Times New Roman"/>
          <w:sz w:val="24"/>
          <w:szCs w:val="24"/>
        </w:rPr>
      </w:pPr>
    </w:p>
    <w:p w14:paraId="55E90CAD" w14:textId="1DB11F11" w:rsidR="000A647F" w:rsidRPr="00552E91" w:rsidRDefault="000A647F" w:rsidP="000A647F">
      <w:pPr>
        <w:spacing w:after="160" w:line="480" w:lineRule="auto"/>
        <w:rPr>
          <w:rFonts w:ascii="Times New Roman" w:eastAsia="Times New Roman" w:hAnsi="Times New Roman" w:cs="Times New Roman"/>
          <w:sz w:val="24"/>
          <w:szCs w:val="24"/>
        </w:rPr>
      </w:pPr>
      <w:r w:rsidRPr="00552E91">
        <w:rPr>
          <w:rFonts w:ascii="Times New Roman" w:eastAsia="Times New Roman" w:hAnsi="Times New Roman" w:cs="Times New Roman"/>
          <w:b/>
          <w:sz w:val="24"/>
          <w:szCs w:val="24"/>
        </w:rPr>
        <w:t xml:space="preserve">KEY WORDS: </w:t>
      </w:r>
      <w:r w:rsidRPr="00552E91">
        <w:rPr>
          <w:rFonts w:ascii="Times New Roman" w:eastAsia="Times New Roman" w:hAnsi="Times New Roman" w:cs="Times New Roman"/>
          <w:sz w:val="24"/>
          <w:szCs w:val="24"/>
        </w:rPr>
        <w:t>Social Enterprise,</w:t>
      </w:r>
      <w:r w:rsidRPr="00552E91">
        <w:rPr>
          <w:rFonts w:ascii="Times New Roman" w:eastAsia="Times New Roman" w:hAnsi="Times New Roman" w:cs="Times New Roman"/>
          <w:b/>
          <w:sz w:val="24"/>
          <w:szCs w:val="24"/>
        </w:rPr>
        <w:t xml:space="preserve"> </w:t>
      </w:r>
      <w:r w:rsidR="00EB4355">
        <w:rPr>
          <w:rFonts w:ascii="Times New Roman" w:eastAsia="Times New Roman" w:hAnsi="Times New Roman" w:cs="Times New Roman"/>
          <w:sz w:val="24"/>
          <w:szCs w:val="24"/>
        </w:rPr>
        <w:t>Hybrid Organiz</w:t>
      </w:r>
      <w:r w:rsidRPr="00552E91">
        <w:rPr>
          <w:rFonts w:ascii="Times New Roman" w:eastAsia="Times New Roman" w:hAnsi="Times New Roman" w:cs="Times New Roman"/>
          <w:sz w:val="24"/>
          <w:szCs w:val="24"/>
        </w:rPr>
        <w:t>ing</w:t>
      </w:r>
      <w:r w:rsidRPr="00552E91">
        <w:rPr>
          <w:rFonts w:ascii="Times New Roman" w:eastAsia="Times New Roman" w:hAnsi="Times New Roman" w:cs="Times New Roman"/>
          <w:b/>
          <w:sz w:val="24"/>
          <w:szCs w:val="24"/>
        </w:rPr>
        <w:t xml:space="preserve">, </w:t>
      </w:r>
      <w:r w:rsidRPr="00552E91">
        <w:rPr>
          <w:rFonts w:ascii="Times New Roman" w:eastAsia="Times New Roman" w:hAnsi="Times New Roman" w:cs="Times New Roman"/>
          <w:sz w:val="24"/>
          <w:szCs w:val="24"/>
        </w:rPr>
        <w:t>Public Service Delivery</w:t>
      </w:r>
      <w:r w:rsidRPr="00552E91">
        <w:rPr>
          <w:rFonts w:ascii="Times New Roman" w:eastAsia="Times New Roman" w:hAnsi="Times New Roman" w:cs="Times New Roman"/>
          <w:b/>
          <w:sz w:val="24"/>
          <w:szCs w:val="24"/>
        </w:rPr>
        <w:t xml:space="preserve">, </w:t>
      </w:r>
      <w:r w:rsidRPr="00552E91">
        <w:rPr>
          <w:rFonts w:ascii="Times New Roman" w:eastAsia="Times New Roman" w:hAnsi="Times New Roman" w:cs="Times New Roman"/>
          <w:sz w:val="24"/>
          <w:szCs w:val="24"/>
        </w:rPr>
        <w:t>Sustainability</w:t>
      </w:r>
    </w:p>
    <w:p w14:paraId="5AFFFB2A" w14:textId="77777777" w:rsidR="000A647F" w:rsidRDefault="000A647F">
      <w:pPr>
        <w:spacing w:line="480" w:lineRule="auto"/>
        <w:ind w:firstLine="720"/>
        <w:jc w:val="center"/>
        <w:rPr>
          <w:rFonts w:ascii="Times New Roman" w:eastAsia="Times New Roman" w:hAnsi="Times New Roman" w:cs="Times New Roman"/>
          <w:b/>
          <w:sz w:val="24"/>
          <w:szCs w:val="24"/>
        </w:rPr>
      </w:pPr>
    </w:p>
    <w:p w14:paraId="7ECADDDC" w14:textId="77777777" w:rsidR="000A647F" w:rsidRDefault="000A64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41E4039" w14:textId="2953615C" w:rsidR="000723E7" w:rsidRDefault="00C73CB6">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SUSTAINABILITY IN SOCIAL ENTERPRISE: HYBRID ORGANIZING IN PUBLIC SERVICES</w:t>
      </w:r>
    </w:p>
    <w:p w14:paraId="17927E09" w14:textId="77777777" w:rsidR="000723E7" w:rsidRDefault="00C73CB6">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9F9E301" w14:textId="77777777" w:rsidR="000723E7" w:rsidRDefault="00C73CB6" w:rsidP="00AD3C01">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32867EFF" w14:textId="05195087" w:rsidR="000723E7" w:rsidRDefault="00EE5CB0" w:rsidP="00AD3C0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Public s</w:t>
      </w:r>
      <w:r w:rsidR="00C73CB6">
        <w:rPr>
          <w:rFonts w:ascii="Times New Roman" w:eastAsia="Times New Roman" w:hAnsi="Times New Roman" w:cs="Times New Roman"/>
          <w:sz w:val="24"/>
          <w:szCs w:val="24"/>
        </w:rPr>
        <w:t>ervices within England and in other nation states have undergone radical changes during recent decades</w:t>
      </w:r>
      <w:r w:rsidR="006A7AB8">
        <w:rPr>
          <w:rFonts w:ascii="Times New Roman" w:eastAsia="Times New Roman" w:hAnsi="Times New Roman" w:cs="Times New Roman"/>
          <w:sz w:val="24"/>
          <w:szCs w:val="24"/>
        </w:rPr>
        <w:t xml:space="preserve"> (Pollitt, 2012)</w:t>
      </w:r>
      <w:r w:rsidR="00C73CB6">
        <w:rPr>
          <w:rFonts w:ascii="Times New Roman" w:eastAsia="Times New Roman" w:hAnsi="Times New Roman" w:cs="Times New Roman"/>
          <w:sz w:val="24"/>
          <w:szCs w:val="24"/>
        </w:rPr>
        <w:t>.</w:t>
      </w:r>
      <w:r w:rsidR="00C63C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role of the Government </w:t>
      </w:r>
      <w:r w:rsidR="00C73CB6">
        <w:rPr>
          <w:rFonts w:ascii="Times New Roman" w:eastAsia="Times New Roman" w:hAnsi="Times New Roman" w:cs="Times New Roman"/>
          <w:sz w:val="24"/>
          <w:szCs w:val="24"/>
        </w:rPr>
        <w:t>in social welfare has diminished, whilst communities and individuals have been encouraged to play a more active part in the alleviation of social problems (</w:t>
      </w:r>
      <w:proofErr w:type="spellStart"/>
      <w:r w:rsidR="00C73CB6">
        <w:rPr>
          <w:rFonts w:ascii="Times New Roman" w:eastAsia="Times New Roman" w:hAnsi="Times New Roman" w:cs="Times New Roman"/>
          <w:sz w:val="24"/>
          <w:szCs w:val="24"/>
        </w:rPr>
        <w:t>Dey</w:t>
      </w:r>
      <w:proofErr w:type="spellEnd"/>
      <w:r w:rsidR="00C73CB6">
        <w:rPr>
          <w:rFonts w:ascii="Times New Roman" w:eastAsia="Times New Roman" w:hAnsi="Times New Roman" w:cs="Times New Roman"/>
          <w:sz w:val="24"/>
          <w:szCs w:val="24"/>
        </w:rPr>
        <w:t xml:space="preserve"> and Teasdale, 2015).  More emphasis has been placed upon collaboration between organizations from government, non-profit, and private sectors to deliver social welfare (Osborne and Brown, 2005; Gillett, 2015) and perhaps as a result there has been growth in the number of organizations operating at the intersections</w:t>
      </w:r>
      <w:r w:rsidR="00C63CC9">
        <w:rPr>
          <w:rFonts w:ascii="Times New Roman" w:eastAsia="Times New Roman" w:hAnsi="Times New Roman" w:cs="Times New Roman"/>
          <w:sz w:val="24"/>
          <w:szCs w:val="24"/>
        </w:rPr>
        <w:t xml:space="preserve"> of</w:t>
      </w:r>
      <w:r w:rsidR="00C73CB6">
        <w:rPr>
          <w:rFonts w:ascii="Times New Roman" w:eastAsia="Times New Roman" w:hAnsi="Times New Roman" w:cs="Times New Roman"/>
          <w:sz w:val="24"/>
          <w:szCs w:val="24"/>
        </w:rPr>
        <w:t xml:space="preserve"> these sectors. Such organizations, often called social enterprises (SEs) primarily pursue a social mission while engaging in commercial activities to sustain their operations through the sales of products and/or services (Battilana and Dorado, 2010, Hoffman, </w:t>
      </w:r>
      <w:proofErr w:type="spellStart"/>
      <w:r w:rsidR="00C73CB6">
        <w:rPr>
          <w:rFonts w:ascii="Times New Roman" w:eastAsia="Times New Roman" w:hAnsi="Times New Roman" w:cs="Times New Roman"/>
          <w:sz w:val="24"/>
          <w:szCs w:val="24"/>
        </w:rPr>
        <w:t>Gullo</w:t>
      </w:r>
      <w:proofErr w:type="spellEnd"/>
      <w:r w:rsidR="00C73CB6">
        <w:rPr>
          <w:rFonts w:ascii="Times New Roman" w:eastAsia="Times New Roman" w:hAnsi="Times New Roman" w:cs="Times New Roman"/>
          <w:sz w:val="24"/>
          <w:szCs w:val="24"/>
        </w:rPr>
        <w:t xml:space="preserve"> and Haigh, 2012).</w:t>
      </w:r>
    </w:p>
    <w:p w14:paraId="6CC2CA1C" w14:textId="0B56D445"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SEs primarily </w:t>
      </w:r>
      <w:proofErr w:type="gramStart"/>
      <w:r>
        <w:rPr>
          <w:rFonts w:ascii="Times New Roman" w:eastAsia="Times New Roman" w:hAnsi="Times New Roman" w:cs="Times New Roman"/>
          <w:sz w:val="24"/>
          <w:szCs w:val="24"/>
        </w:rPr>
        <w:t>exist</w:t>
      </w:r>
      <w:proofErr w:type="gramEnd"/>
      <w:r>
        <w:rPr>
          <w:rFonts w:ascii="Times New Roman" w:eastAsia="Times New Roman" w:hAnsi="Times New Roman" w:cs="Times New Roman"/>
          <w:sz w:val="24"/>
          <w:szCs w:val="24"/>
        </w:rPr>
        <w:t xml:space="preserve"> to address societal and environmental challenges (Santos 2012). Definitions of SE reflect distinct reg</w:t>
      </w:r>
      <w:r w:rsidR="008C653A">
        <w:rPr>
          <w:rFonts w:ascii="Times New Roman" w:eastAsia="Times New Roman" w:hAnsi="Times New Roman" w:cs="Times New Roman"/>
          <w:sz w:val="24"/>
          <w:szCs w:val="24"/>
        </w:rPr>
        <w:t>ional differences (</w:t>
      </w:r>
      <w:proofErr w:type="spellStart"/>
      <w:r w:rsidR="008C653A">
        <w:rPr>
          <w:rFonts w:ascii="Times New Roman" w:eastAsia="Times New Roman" w:hAnsi="Times New Roman" w:cs="Times New Roman"/>
          <w:sz w:val="24"/>
          <w:szCs w:val="24"/>
        </w:rPr>
        <w:t>Kerlin</w:t>
      </w:r>
      <w:proofErr w:type="spellEnd"/>
      <w:r w:rsidR="008C653A">
        <w:rPr>
          <w:rFonts w:ascii="Times New Roman" w:eastAsia="Times New Roman" w:hAnsi="Times New Roman" w:cs="Times New Roman"/>
          <w:sz w:val="24"/>
          <w:szCs w:val="24"/>
        </w:rPr>
        <w:t xml:space="preserve"> 2010). F</w:t>
      </w:r>
      <w:r>
        <w:rPr>
          <w:rFonts w:ascii="Times New Roman" w:eastAsia="Times New Roman" w:hAnsi="Times New Roman" w:cs="Times New Roman"/>
          <w:sz w:val="24"/>
          <w:szCs w:val="24"/>
        </w:rPr>
        <w:t xml:space="preserve">or example, in the US, discourse of SEs emphasises market-based approaches (Austin </w:t>
      </w:r>
      <w:r w:rsidRPr="006A7AB8">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2006; Dees 1998; </w:t>
      </w:r>
      <w:proofErr w:type="spellStart"/>
      <w:r>
        <w:rPr>
          <w:rFonts w:ascii="Times New Roman" w:eastAsia="Times New Roman" w:hAnsi="Times New Roman" w:cs="Times New Roman"/>
          <w:sz w:val="24"/>
          <w:szCs w:val="24"/>
        </w:rPr>
        <w:t>Defourny</w:t>
      </w:r>
      <w:proofErr w:type="spellEnd"/>
      <w:r>
        <w:rPr>
          <w:rFonts w:ascii="Times New Roman" w:eastAsia="Times New Roman" w:hAnsi="Times New Roman" w:cs="Times New Roman"/>
          <w:sz w:val="24"/>
          <w:szCs w:val="24"/>
        </w:rPr>
        <w:t xml:space="preserve"> and Nyssens 2010), whereas in Europe, SE is located in the cooperative tradition of collective social action (</w:t>
      </w:r>
      <w:proofErr w:type="spellStart"/>
      <w:r>
        <w:rPr>
          <w:rFonts w:ascii="Times New Roman" w:eastAsia="Times New Roman" w:hAnsi="Times New Roman" w:cs="Times New Roman"/>
          <w:sz w:val="24"/>
          <w:szCs w:val="24"/>
        </w:rPr>
        <w:t>Borzaga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Defourny</w:t>
      </w:r>
      <w:proofErr w:type="spellEnd"/>
      <w:r>
        <w:rPr>
          <w:rFonts w:ascii="Times New Roman" w:eastAsia="Times New Roman" w:hAnsi="Times New Roman" w:cs="Times New Roman"/>
          <w:sz w:val="24"/>
          <w:szCs w:val="24"/>
        </w:rPr>
        <w:t xml:space="preserve"> 2001; </w:t>
      </w:r>
      <w:proofErr w:type="spellStart"/>
      <w:r>
        <w:rPr>
          <w:rFonts w:ascii="Times New Roman" w:eastAsia="Times New Roman" w:hAnsi="Times New Roman" w:cs="Times New Roman"/>
          <w:sz w:val="24"/>
          <w:szCs w:val="24"/>
        </w:rPr>
        <w:t>Defourny</w:t>
      </w:r>
      <w:proofErr w:type="spellEnd"/>
      <w:r>
        <w:rPr>
          <w:rFonts w:ascii="Times New Roman" w:eastAsia="Times New Roman" w:hAnsi="Times New Roman" w:cs="Times New Roman"/>
          <w:sz w:val="24"/>
          <w:szCs w:val="24"/>
        </w:rPr>
        <w:t xml:space="preserve"> and Nyssens 2010; Nyssens 2006). The UK borrows from both traditions, and the government-proposed definition states that a SE is a </w:t>
      </w:r>
      <w:r w:rsidR="008C653A">
        <w:rPr>
          <w:rFonts w:ascii="Times New Roman" w:eastAsia="Times New Roman" w:hAnsi="Times New Roman" w:cs="Times New Roman"/>
          <w:sz w:val="24"/>
          <w:szCs w:val="24"/>
        </w:rPr>
        <w:t>“</w:t>
      </w:r>
      <w:r>
        <w:rPr>
          <w:rFonts w:ascii="Times New Roman" w:eastAsia="Times New Roman" w:hAnsi="Times New Roman" w:cs="Times New Roman"/>
          <w:sz w:val="24"/>
          <w:szCs w:val="24"/>
        </w:rPr>
        <w:t>business with primarily social objectives whose surpluses are principally reinvested for that purpose in the business or in the community, rather than being driven by the need to maximize pro</w:t>
      </w:r>
      <w:r w:rsidR="008C653A">
        <w:rPr>
          <w:rFonts w:ascii="Times New Roman" w:eastAsia="Times New Roman" w:hAnsi="Times New Roman" w:cs="Times New Roman"/>
          <w:sz w:val="24"/>
          <w:szCs w:val="24"/>
        </w:rPr>
        <w:t>fit for shareholders and owners”</w:t>
      </w:r>
      <w:r>
        <w:rPr>
          <w:rFonts w:ascii="Times New Roman" w:eastAsia="Times New Roman" w:hAnsi="Times New Roman" w:cs="Times New Roman"/>
          <w:sz w:val="24"/>
          <w:szCs w:val="24"/>
        </w:rPr>
        <w:t xml:space="preserve"> (DTI 2002, p. 13). A common feature of </w:t>
      </w:r>
      <w:r w:rsidR="00C5519A" w:rsidRPr="002A00F6">
        <w:rPr>
          <w:rFonts w:ascii="Times New Roman" w:eastAsia="Times New Roman" w:hAnsi="Times New Roman" w:cs="Times New Roman"/>
          <w:sz w:val="24"/>
          <w:szCs w:val="24"/>
        </w:rPr>
        <w:t>all</w:t>
      </w:r>
      <w:r w:rsidR="00C5519A">
        <w:rPr>
          <w:rFonts w:ascii="Times New Roman" w:eastAsia="Times New Roman" w:hAnsi="Times New Roman" w:cs="Times New Roman"/>
          <w:sz w:val="24"/>
          <w:szCs w:val="24"/>
        </w:rPr>
        <w:t xml:space="preserve"> these</w:t>
      </w:r>
      <w:r>
        <w:rPr>
          <w:rFonts w:ascii="Times New Roman" w:eastAsia="Times New Roman" w:hAnsi="Times New Roman" w:cs="Times New Roman"/>
          <w:sz w:val="24"/>
          <w:szCs w:val="24"/>
        </w:rPr>
        <w:t xml:space="preserve"> definitions is to draw out the two defining characteristics of SE: the adoption of </w:t>
      </w:r>
      <w:r w:rsidRPr="002A00F6">
        <w:rPr>
          <w:rFonts w:ascii="Times New Roman" w:eastAsia="Times New Roman" w:hAnsi="Times New Roman" w:cs="Times New Roman"/>
          <w:sz w:val="24"/>
          <w:szCs w:val="24"/>
        </w:rPr>
        <w:t>some form of</w:t>
      </w:r>
      <w:r>
        <w:rPr>
          <w:rFonts w:ascii="Times New Roman" w:eastAsia="Times New Roman" w:hAnsi="Times New Roman" w:cs="Times New Roman"/>
          <w:sz w:val="24"/>
          <w:szCs w:val="24"/>
        </w:rPr>
        <w:t xml:space="preserve"> </w:t>
      </w:r>
      <w:r w:rsidR="00167296">
        <w:rPr>
          <w:rFonts w:ascii="Times New Roman" w:eastAsia="Times New Roman" w:hAnsi="Times New Roman" w:cs="Times New Roman"/>
          <w:sz w:val="24"/>
          <w:szCs w:val="24"/>
        </w:rPr>
        <w:t>trading</w:t>
      </w:r>
      <w:r>
        <w:rPr>
          <w:rFonts w:ascii="Times New Roman" w:eastAsia="Times New Roman" w:hAnsi="Times New Roman" w:cs="Times New Roman"/>
          <w:sz w:val="24"/>
          <w:szCs w:val="24"/>
        </w:rPr>
        <w:t xml:space="preserve"> activity to generate revenue; and the pursuit of social goals (</w:t>
      </w:r>
      <w:proofErr w:type="spellStart"/>
      <w:r>
        <w:rPr>
          <w:rFonts w:ascii="Times New Roman" w:eastAsia="Times New Roman" w:hAnsi="Times New Roman" w:cs="Times New Roman"/>
          <w:sz w:val="24"/>
          <w:szCs w:val="24"/>
        </w:rPr>
        <w:t>Laville</w:t>
      </w:r>
      <w:proofErr w:type="spellEnd"/>
      <w:r>
        <w:rPr>
          <w:rFonts w:ascii="Times New Roman" w:eastAsia="Times New Roman" w:hAnsi="Times New Roman" w:cs="Times New Roman"/>
          <w:sz w:val="24"/>
          <w:szCs w:val="24"/>
        </w:rPr>
        <w:t xml:space="preserve"> and Nyssens 2001; </w:t>
      </w:r>
      <w:proofErr w:type="spellStart"/>
      <w:r>
        <w:rPr>
          <w:rFonts w:ascii="Times New Roman" w:eastAsia="Times New Roman" w:hAnsi="Times New Roman" w:cs="Times New Roman"/>
          <w:sz w:val="24"/>
          <w:szCs w:val="24"/>
        </w:rPr>
        <w:t>Mair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Martì</w:t>
      </w:r>
      <w:proofErr w:type="spellEnd"/>
      <w:r>
        <w:rPr>
          <w:rFonts w:ascii="Times New Roman" w:eastAsia="Times New Roman" w:hAnsi="Times New Roman" w:cs="Times New Roman"/>
          <w:sz w:val="24"/>
          <w:szCs w:val="24"/>
        </w:rPr>
        <w:t xml:space="preserve"> 2006; Peattie and Morley 2008; </w:t>
      </w:r>
      <w:proofErr w:type="spellStart"/>
      <w:r>
        <w:rPr>
          <w:rFonts w:ascii="Times New Roman" w:eastAsia="Times New Roman" w:hAnsi="Times New Roman" w:cs="Times New Roman"/>
          <w:sz w:val="24"/>
          <w:szCs w:val="24"/>
        </w:rPr>
        <w:t>Peredo</w:t>
      </w:r>
      <w:proofErr w:type="spellEnd"/>
      <w:r>
        <w:rPr>
          <w:rFonts w:ascii="Times New Roman" w:eastAsia="Times New Roman" w:hAnsi="Times New Roman" w:cs="Times New Roman"/>
          <w:sz w:val="24"/>
          <w:szCs w:val="24"/>
        </w:rPr>
        <w:t xml:space="preserve"> and McLean 2006). The </w:t>
      </w:r>
      <w:r w:rsidR="001874E6">
        <w:rPr>
          <w:rFonts w:ascii="Times New Roman" w:eastAsia="Times New Roman" w:hAnsi="Times New Roman" w:cs="Times New Roman"/>
          <w:sz w:val="24"/>
          <w:szCs w:val="24"/>
        </w:rPr>
        <w:t>emphasis for SEs is to prioritis</w:t>
      </w:r>
      <w:r>
        <w:rPr>
          <w:rFonts w:ascii="Times New Roman" w:eastAsia="Times New Roman" w:hAnsi="Times New Roman" w:cs="Times New Roman"/>
          <w:sz w:val="24"/>
          <w:szCs w:val="24"/>
        </w:rPr>
        <w:t xml:space="preserve">e </w:t>
      </w:r>
      <w:r w:rsidR="00167296">
        <w:rPr>
          <w:rFonts w:ascii="Times New Roman" w:eastAsia="Times New Roman" w:hAnsi="Times New Roman" w:cs="Times New Roman"/>
          <w:sz w:val="24"/>
          <w:szCs w:val="24"/>
        </w:rPr>
        <w:t xml:space="preserve">positive </w:t>
      </w:r>
      <w:r>
        <w:rPr>
          <w:rFonts w:ascii="Times New Roman" w:eastAsia="Times New Roman" w:hAnsi="Times New Roman" w:cs="Times New Roman"/>
          <w:sz w:val="24"/>
          <w:szCs w:val="24"/>
        </w:rPr>
        <w:t xml:space="preserve">social change above private wealth creation: typical social objectives include reducing poverty, inequality, </w:t>
      </w:r>
      <w:r w:rsidRPr="002A00F6">
        <w:rPr>
          <w:rFonts w:ascii="Times New Roman" w:eastAsia="Times New Roman" w:hAnsi="Times New Roman" w:cs="Times New Roman"/>
          <w:sz w:val="24"/>
          <w:szCs w:val="24"/>
        </w:rPr>
        <w:t>homelessness, carbon emissions</w:t>
      </w:r>
      <w:r w:rsidR="00167296" w:rsidRPr="002A00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unemployment </w:t>
      </w:r>
      <w:r w:rsidR="00167296">
        <w:rPr>
          <w:rFonts w:ascii="Times New Roman" w:eastAsia="Times New Roman" w:hAnsi="Times New Roman" w:cs="Times New Roman"/>
          <w:sz w:val="24"/>
          <w:szCs w:val="24"/>
        </w:rPr>
        <w:t xml:space="preserve">and improving social care </w:t>
      </w:r>
      <w:r>
        <w:rPr>
          <w:rFonts w:ascii="Times New Roman" w:eastAsia="Times New Roman" w:hAnsi="Times New Roman" w:cs="Times New Roman"/>
          <w:sz w:val="24"/>
          <w:szCs w:val="24"/>
        </w:rPr>
        <w:t xml:space="preserve">(Dart 2004; Hall </w:t>
      </w:r>
      <w:r w:rsidRPr="006A7AB8">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2016; Murphy and Coombes 2009).</w:t>
      </w:r>
    </w:p>
    <w:p w14:paraId="07D08D56" w14:textId="5041BF96" w:rsidR="000723E7" w:rsidRDefault="00C73CB6">
      <w:pPr>
        <w:spacing w:after="16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SEs straddle the well-established categories of business and charity (Austin, Wei-</w:t>
      </w:r>
      <w:proofErr w:type="spellStart"/>
      <w:r>
        <w:rPr>
          <w:rFonts w:ascii="Times New Roman" w:eastAsia="Times New Roman" w:hAnsi="Times New Roman" w:cs="Times New Roman"/>
          <w:sz w:val="24"/>
          <w:szCs w:val="24"/>
        </w:rPr>
        <w:t>Skillern</w:t>
      </w:r>
      <w:proofErr w:type="spellEnd"/>
      <w:r>
        <w:rPr>
          <w:rFonts w:ascii="Times New Roman" w:eastAsia="Times New Roman" w:hAnsi="Times New Roman" w:cs="Times New Roman"/>
          <w:sz w:val="24"/>
          <w:szCs w:val="24"/>
        </w:rPr>
        <w:t xml:space="preserve"> and Stevenson, 2006; </w:t>
      </w:r>
      <w:proofErr w:type="spellStart"/>
      <w:r>
        <w:rPr>
          <w:rFonts w:ascii="Times New Roman" w:eastAsia="Times New Roman" w:hAnsi="Times New Roman" w:cs="Times New Roman"/>
          <w:sz w:val="24"/>
          <w:szCs w:val="24"/>
        </w:rPr>
        <w:t>Mair</w:t>
      </w:r>
      <w:proofErr w:type="spellEnd"/>
      <w:r>
        <w:rPr>
          <w:rFonts w:ascii="Times New Roman" w:eastAsia="Times New Roman" w:hAnsi="Times New Roman" w:cs="Times New Roman"/>
          <w:sz w:val="24"/>
          <w:szCs w:val="24"/>
        </w:rPr>
        <w:t xml:space="preserve"> and Marti, 2006) and are thus an ideal type of </w:t>
      </w:r>
      <w:r>
        <w:rPr>
          <w:rFonts w:ascii="Times New Roman" w:eastAsia="Times New Roman" w:hAnsi="Times New Roman" w:cs="Times New Roman"/>
          <w:i/>
          <w:sz w:val="24"/>
          <w:szCs w:val="24"/>
        </w:rPr>
        <w:t>hybrid</w:t>
      </w:r>
      <w:r>
        <w:rPr>
          <w:rFonts w:ascii="Times New Roman" w:eastAsia="Times New Roman" w:hAnsi="Times New Roman" w:cs="Times New Roman"/>
          <w:sz w:val="24"/>
          <w:szCs w:val="24"/>
        </w:rPr>
        <w:t xml:space="preserve"> organization combining aspects of multiple organizational forms (</w:t>
      </w:r>
      <w:proofErr w:type="spellStart"/>
      <w:r>
        <w:rPr>
          <w:rFonts w:ascii="Times New Roman" w:eastAsia="Times New Roman" w:hAnsi="Times New Roman" w:cs="Times New Roman"/>
          <w:sz w:val="24"/>
          <w:szCs w:val="24"/>
        </w:rPr>
        <w:t>Battillana</w:t>
      </w:r>
      <w:proofErr w:type="spellEnd"/>
      <w:r>
        <w:rPr>
          <w:rFonts w:ascii="Times New Roman" w:eastAsia="Times New Roman" w:hAnsi="Times New Roman" w:cs="Times New Roman"/>
          <w:sz w:val="24"/>
          <w:szCs w:val="24"/>
        </w:rPr>
        <w:t xml:space="preserve"> and Lee, 2014). By combining multiple forms, they deviate from each, resulting in external and internal tensions between the</w:t>
      </w:r>
      <w:r w:rsidR="00C33A73">
        <w:rPr>
          <w:rFonts w:ascii="Times New Roman" w:eastAsia="Times New Roman" w:hAnsi="Times New Roman" w:cs="Times New Roman"/>
          <w:sz w:val="24"/>
          <w:szCs w:val="24"/>
        </w:rPr>
        <w:t xml:space="preserve"> forms they combine (Greenwood </w:t>
      </w:r>
      <w:r w:rsidR="00C33A73" w:rsidRPr="00C33A73">
        <w:rPr>
          <w:rFonts w:ascii="Times New Roman" w:eastAsia="Times New Roman" w:hAnsi="Times New Roman" w:cs="Times New Roman"/>
          <w:i/>
          <w:sz w:val="24"/>
          <w:szCs w:val="24"/>
        </w:rPr>
        <w:t>et al</w:t>
      </w:r>
      <w:r w:rsidR="00C3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2011; </w:t>
      </w:r>
      <w:proofErr w:type="spellStart"/>
      <w:r>
        <w:rPr>
          <w:rFonts w:ascii="Times New Roman" w:eastAsia="Times New Roman" w:hAnsi="Times New Roman" w:cs="Times New Roman"/>
          <w:sz w:val="24"/>
          <w:szCs w:val="24"/>
        </w:rPr>
        <w:t>Kraatz</w:t>
      </w:r>
      <w:proofErr w:type="spellEnd"/>
      <w:r>
        <w:rPr>
          <w:rFonts w:ascii="Times New Roman" w:eastAsia="Times New Roman" w:hAnsi="Times New Roman" w:cs="Times New Roman"/>
          <w:sz w:val="24"/>
          <w:szCs w:val="24"/>
        </w:rPr>
        <w:t xml:space="preserve"> and Block, 2008; Powell and Osborne, 2015 and Weber, 2005). To manage these tensions, the concept of hybrid organizing has been proposed, which Battilana and Lee (2014) define as the activities, structures, processes and meanings by which organizations understand and combine aspects of multiple organizational forms.</w:t>
      </w:r>
    </w:p>
    <w:p w14:paraId="66CAC4C7" w14:textId="6675D346" w:rsidR="000723E7" w:rsidRDefault="00C73CB6">
      <w:pPr>
        <w:spacing w:after="16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Recent UK governments have placed increasing emphasis on the role of SEs in public service delivery (Gillett, 2015; Powell and Osborne, 2015), perceiving their ability to produce social outcomes through a business approach as more innovative and responsive than traditional third sector approaches (Bennett, 2008; </w:t>
      </w:r>
      <w:r w:rsidR="00C33A73">
        <w:rPr>
          <w:rFonts w:ascii="Times New Roman" w:eastAsia="Times New Roman" w:hAnsi="Times New Roman" w:cs="Times New Roman"/>
          <w:sz w:val="24"/>
          <w:szCs w:val="24"/>
        </w:rPr>
        <w:t>DH</w:t>
      </w:r>
      <w:r>
        <w:rPr>
          <w:rFonts w:ascii="Times New Roman" w:eastAsia="Times New Roman" w:hAnsi="Times New Roman" w:cs="Times New Roman"/>
          <w:sz w:val="24"/>
          <w:szCs w:val="24"/>
        </w:rPr>
        <w:t>, 2009; GOV.UK, 2017).  England is a particularly interesting context to examine public services delivered by SE due to its rapid integration within the policy landscape (Nicholls, 2010).</w:t>
      </w:r>
    </w:p>
    <w:p w14:paraId="0BEBEA67" w14:textId="552F81D4" w:rsidR="000723E7" w:rsidRDefault="00C73CB6">
      <w:pPr>
        <w:spacing w:after="16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Yet within this landscape, the SE concept is relatively underdeveloped, although there appears to be a common assumption that SEs will be a financially sustainable vehicle for public service delivery simply because they compete for revenue-generating contracts and engage in revenue-generating activities (see for example, Di-Domenico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2009). However, Mason (2012) laments a lack of critical analysis </w:t>
      </w:r>
      <w:r w:rsidR="00C5519A">
        <w:rPr>
          <w:rFonts w:ascii="Times New Roman" w:eastAsia="Times New Roman" w:hAnsi="Times New Roman" w:cs="Times New Roman"/>
          <w:sz w:val="24"/>
          <w:szCs w:val="24"/>
        </w:rPr>
        <w:t>regarding</w:t>
      </w:r>
      <w:r>
        <w:rPr>
          <w:rFonts w:ascii="Times New Roman" w:eastAsia="Times New Roman" w:hAnsi="Times New Roman" w:cs="Times New Roman"/>
          <w:sz w:val="24"/>
          <w:szCs w:val="24"/>
        </w:rPr>
        <w:t xml:space="preserve"> this assumed financial viability, and the academic research which does exist indicates SEs resilience is dependent upon their ability to advance both their </w:t>
      </w:r>
      <w:r>
        <w:rPr>
          <w:rFonts w:ascii="Times New Roman" w:eastAsia="Times New Roman" w:hAnsi="Times New Roman" w:cs="Times New Roman"/>
          <w:i/>
          <w:sz w:val="24"/>
          <w:szCs w:val="24"/>
        </w:rPr>
        <w:t>social</w:t>
      </w:r>
      <w:r>
        <w:rPr>
          <w:rFonts w:ascii="Times New Roman" w:eastAsia="Times New Roman" w:hAnsi="Times New Roman" w:cs="Times New Roman"/>
          <w:sz w:val="24"/>
          <w:szCs w:val="24"/>
        </w:rPr>
        <w:t xml:space="preserve"> as well as economic missions (Battilana and Lee, 2014). In order to examine how financially viable SEs are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we therefore use hybrid organizing as a theoretical lens to explore the factors which hinder or support the ability of SEs to be financially sustainable</w:t>
      </w:r>
      <w:r>
        <w:rPr>
          <w:sz w:val="16"/>
          <w:szCs w:val="16"/>
        </w:rPr>
        <w:t xml:space="preserve"> </w:t>
      </w:r>
      <w:r>
        <w:rPr>
          <w:rFonts w:ascii="Times New Roman" w:eastAsia="Times New Roman" w:hAnsi="Times New Roman" w:cs="Times New Roman"/>
          <w:sz w:val="24"/>
          <w:szCs w:val="24"/>
        </w:rPr>
        <w:t>organizations. Here we define sustainability as “balancing grant-free income with expenditure whilst meeting social objectives” (Powell and Osborne, 2020</w:t>
      </w:r>
      <w:r w:rsidR="002A00F6">
        <w:rPr>
          <w:rFonts w:ascii="Times New Roman" w:eastAsia="Times New Roman" w:hAnsi="Times New Roman" w:cs="Times New Roman"/>
          <w:sz w:val="24"/>
          <w:szCs w:val="24"/>
        </w:rPr>
        <w:t>, in-press</w:t>
      </w:r>
      <w:r>
        <w:rPr>
          <w:rFonts w:ascii="Times New Roman" w:eastAsia="Times New Roman" w:hAnsi="Times New Roman" w:cs="Times New Roman"/>
          <w:sz w:val="24"/>
          <w:szCs w:val="24"/>
        </w:rPr>
        <w:t xml:space="preserve">). This is an important </w:t>
      </w:r>
      <w:r w:rsidR="00C5519A">
        <w:rPr>
          <w:rFonts w:ascii="Times New Roman" w:eastAsia="Times New Roman" w:hAnsi="Times New Roman" w:cs="Times New Roman"/>
          <w:sz w:val="24"/>
          <w:szCs w:val="24"/>
        </w:rPr>
        <w:t>topic, Santos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identify how hybrids may struggle to achieve financial sustainability whilst simultaneously pursuing societal or environmental goals, and call</w:t>
      </w:r>
      <w:r w:rsidR="00D50E4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research which improves understanding as to how these potentially conflicting goals could be aligned.</w:t>
      </w:r>
    </w:p>
    <w:p w14:paraId="748C184E" w14:textId="2DA2D3DD" w:rsidR="000723E7" w:rsidRDefault="00C73CB6">
      <w:pPr>
        <w:spacing w:after="16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in this study we investigate the financial viability of SEs delivering adult social care services, whose users, due to public sector reform, have access to personalised care budgets. The </w:t>
      </w:r>
      <w:r w:rsidR="00C5519A">
        <w:rPr>
          <w:rFonts w:ascii="Times New Roman" w:eastAsia="Times New Roman" w:hAnsi="Times New Roman" w:cs="Times New Roman"/>
          <w:sz w:val="24"/>
          <w:szCs w:val="24"/>
        </w:rPr>
        <w:t>article addresses the following</w:t>
      </w:r>
      <w:r>
        <w:rPr>
          <w:rFonts w:ascii="Times New Roman" w:eastAsia="Times New Roman" w:hAnsi="Times New Roman" w:cs="Times New Roman"/>
          <w:sz w:val="24"/>
          <w:szCs w:val="24"/>
        </w:rPr>
        <w:t xml:space="preserve"> research question: </w:t>
      </w:r>
      <w:r>
        <w:rPr>
          <w:rFonts w:ascii="Times New Roman" w:eastAsia="Times New Roman" w:hAnsi="Times New Roman" w:cs="Times New Roman"/>
          <w:i/>
          <w:sz w:val="24"/>
          <w:szCs w:val="24"/>
        </w:rPr>
        <w:t>How do SEs de</w:t>
      </w:r>
      <w:r w:rsidR="00EE5CB0">
        <w:rPr>
          <w:rFonts w:ascii="Times New Roman" w:eastAsia="Times New Roman" w:hAnsi="Times New Roman" w:cs="Times New Roman"/>
          <w:i/>
          <w:sz w:val="24"/>
          <w:szCs w:val="24"/>
        </w:rPr>
        <w:t>livering public services organis</w:t>
      </w:r>
      <w:r>
        <w:rPr>
          <w:rFonts w:ascii="Times New Roman" w:eastAsia="Times New Roman" w:hAnsi="Times New Roman" w:cs="Times New Roman"/>
          <w:i/>
          <w:sz w:val="24"/>
          <w:szCs w:val="24"/>
        </w:rPr>
        <w:t>e their hybridity?</w:t>
      </w:r>
      <w:r>
        <w:rPr>
          <w:rFonts w:ascii="Times New Roman" w:eastAsia="Times New Roman" w:hAnsi="Times New Roman" w:cs="Times New Roman"/>
          <w:sz w:val="24"/>
          <w:szCs w:val="24"/>
        </w:rPr>
        <w:t xml:space="preserve"> We critically examine current research on SE and their ability to be sustainable public service providers, before introducing the concept of hybrid organizing as a framework to exam</w:t>
      </w:r>
      <w:r w:rsidR="00EE5CB0">
        <w:rPr>
          <w:rFonts w:ascii="Times New Roman" w:eastAsia="Times New Roman" w:hAnsi="Times New Roman" w:cs="Times New Roman"/>
          <w:sz w:val="24"/>
          <w:szCs w:val="24"/>
        </w:rPr>
        <w:t>ine areas of good hybrid practic</w:t>
      </w:r>
      <w:r>
        <w:rPr>
          <w:rFonts w:ascii="Times New Roman" w:eastAsia="Times New Roman" w:hAnsi="Times New Roman" w:cs="Times New Roman"/>
          <w:sz w:val="24"/>
          <w:szCs w:val="24"/>
        </w:rPr>
        <w:t xml:space="preserve">e. Next, we introduce our research approach and the social care context to the paper. We then </w:t>
      </w:r>
      <w:r w:rsidR="00C33A73">
        <w:rPr>
          <w:rFonts w:ascii="Times New Roman" w:eastAsia="Times New Roman" w:hAnsi="Times New Roman" w:cs="Times New Roman"/>
          <w:sz w:val="24"/>
          <w:szCs w:val="24"/>
        </w:rPr>
        <w:t>apply</w:t>
      </w:r>
      <w:r>
        <w:rPr>
          <w:rFonts w:ascii="Times New Roman" w:eastAsia="Times New Roman" w:hAnsi="Times New Roman" w:cs="Times New Roman"/>
          <w:sz w:val="24"/>
          <w:szCs w:val="24"/>
        </w:rPr>
        <w:t xml:space="preserve"> our ten case studies </w:t>
      </w:r>
      <w:r w:rsidR="00C33A73">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Battilana and Lee’s (2014) dimensions of hybrid organizing to under</w:t>
      </w:r>
      <w:r w:rsidR="00EE5CB0">
        <w:rPr>
          <w:rFonts w:ascii="Times New Roman" w:eastAsia="Times New Roman" w:hAnsi="Times New Roman" w:cs="Times New Roman"/>
          <w:sz w:val="24"/>
          <w:szCs w:val="24"/>
        </w:rPr>
        <w:t>stand how SEs can better organis</w:t>
      </w:r>
      <w:r>
        <w:rPr>
          <w:rFonts w:ascii="Times New Roman" w:eastAsia="Times New Roman" w:hAnsi="Times New Roman" w:cs="Times New Roman"/>
          <w:sz w:val="24"/>
          <w:szCs w:val="24"/>
        </w:rPr>
        <w:t>e their hybridity and make sense of their social and economic logics. We close by discu</w:t>
      </w:r>
      <w:r w:rsidR="00EE5CB0">
        <w:rPr>
          <w:rFonts w:ascii="Times New Roman" w:eastAsia="Times New Roman" w:hAnsi="Times New Roman" w:cs="Times New Roman"/>
          <w:sz w:val="24"/>
          <w:szCs w:val="24"/>
        </w:rPr>
        <w:t>ssing how SEs can better organis</w:t>
      </w:r>
      <w:r>
        <w:rPr>
          <w:rFonts w:ascii="Times New Roman" w:eastAsia="Times New Roman" w:hAnsi="Times New Roman" w:cs="Times New Roman"/>
          <w:sz w:val="24"/>
          <w:szCs w:val="24"/>
        </w:rPr>
        <w:t>e the different elements of their hybridity</w:t>
      </w:r>
      <w:r w:rsidR="00C551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order to achieve their social purpose whilst being financially viable.</w:t>
      </w:r>
    </w:p>
    <w:p w14:paraId="5AA689C5" w14:textId="77777777" w:rsidR="00895052" w:rsidRDefault="00895052">
      <w:pPr>
        <w:spacing w:after="160" w:line="480" w:lineRule="auto"/>
        <w:ind w:firstLine="720"/>
        <w:jc w:val="both"/>
        <w:rPr>
          <w:rFonts w:ascii="Times New Roman" w:eastAsia="Times New Roman" w:hAnsi="Times New Roman" w:cs="Times New Roman"/>
          <w:sz w:val="24"/>
          <w:szCs w:val="24"/>
        </w:rPr>
      </w:pPr>
    </w:p>
    <w:p w14:paraId="3D8D4C97" w14:textId="77777777" w:rsidR="000723E7" w:rsidRDefault="00C73CB6">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HYBRID ORGANIZING IN SOCIAL ENTERPRISE</w:t>
      </w:r>
    </w:p>
    <w:p w14:paraId="70C01831" w14:textId="77777777"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concerned with organizational studies, business and management use the word 'hybrid', to explain a type of organization which has dual or multiple objectives which bridge, or straddle, the conventional categories of private, public, and non-profit sectors (</w:t>
      </w:r>
      <w:proofErr w:type="spellStart"/>
      <w:r>
        <w:rPr>
          <w:rFonts w:ascii="Times New Roman" w:eastAsia="Times New Roman" w:hAnsi="Times New Roman" w:cs="Times New Roman"/>
          <w:sz w:val="24"/>
          <w:szCs w:val="24"/>
        </w:rPr>
        <w:t>Billis</w:t>
      </w:r>
      <w:proofErr w:type="spellEnd"/>
      <w:r>
        <w:rPr>
          <w:rFonts w:ascii="Times New Roman" w:eastAsia="Times New Roman" w:hAnsi="Times New Roman" w:cs="Times New Roman"/>
          <w:sz w:val="24"/>
          <w:szCs w:val="24"/>
        </w:rPr>
        <w:t xml:space="preserve">, 2010; Battilana &amp; Lee, 2014). Each of the sectors has a dominant set of norms, values and institutional logics (Thornton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2012) and a template for organizing (</w:t>
      </w:r>
      <w:proofErr w:type="spellStart"/>
      <w:r>
        <w:rPr>
          <w:rFonts w:ascii="Times New Roman" w:eastAsia="Times New Roman" w:hAnsi="Times New Roman" w:cs="Times New Roman"/>
          <w:sz w:val="24"/>
          <w:szCs w:val="24"/>
        </w:rPr>
        <w:t>Billis</w:t>
      </w:r>
      <w:proofErr w:type="spellEnd"/>
      <w:r>
        <w:rPr>
          <w:rFonts w:ascii="Times New Roman" w:eastAsia="Times New Roman" w:hAnsi="Times New Roman" w:cs="Times New Roman"/>
          <w:sz w:val="24"/>
          <w:szCs w:val="24"/>
        </w:rPr>
        <w:t>, 2010) and from the analysis of the legal form and governance structure adopted, most organizational forms can be allocated to one of these sectors (</w:t>
      </w:r>
      <w:proofErr w:type="spellStart"/>
      <w:r>
        <w:rPr>
          <w:rFonts w:ascii="Times New Roman" w:eastAsia="Times New Roman" w:hAnsi="Times New Roman" w:cs="Times New Roman"/>
          <w:sz w:val="24"/>
          <w:szCs w:val="24"/>
        </w:rPr>
        <w:t>Billis</w:t>
      </w:r>
      <w:proofErr w:type="spellEnd"/>
      <w:r>
        <w:rPr>
          <w:rFonts w:ascii="Times New Roman" w:eastAsia="Times New Roman" w:hAnsi="Times New Roman" w:cs="Times New Roman"/>
          <w:sz w:val="24"/>
          <w:szCs w:val="24"/>
        </w:rPr>
        <w:t xml:space="preserve">, 2010; Haigh &amp; Hoffman, 2012; Seibel, 2015). SEs </w:t>
      </w:r>
      <w:proofErr w:type="gramStart"/>
      <w:r>
        <w:rPr>
          <w:rFonts w:ascii="Times New Roman" w:eastAsia="Times New Roman" w:hAnsi="Times New Roman" w:cs="Times New Roman"/>
          <w:sz w:val="24"/>
          <w:szCs w:val="24"/>
        </w:rPr>
        <w:t>combine</w:t>
      </w:r>
      <w:proofErr w:type="gramEnd"/>
      <w:r>
        <w:rPr>
          <w:rFonts w:ascii="Times New Roman" w:eastAsia="Times New Roman" w:hAnsi="Times New Roman" w:cs="Times New Roman"/>
          <w:sz w:val="24"/>
          <w:szCs w:val="24"/>
        </w:rPr>
        <w:t xml:space="preserve"> the organizing forms of both business and charity and are therefore seen as an ideal setting to study hybrid organizing (Doherty, </w:t>
      </w:r>
      <w:proofErr w:type="spellStart"/>
      <w:r>
        <w:rPr>
          <w:rFonts w:ascii="Times New Roman" w:eastAsia="Times New Roman" w:hAnsi="Times New Roman" w:cs="Times New Roman"/>
          <w:sz w:val="24"/>
          <w:szCs w:val="24"/>
        </w:rPr>
        <w:t>Haugh</w:t>
      </w:r>
      <w:proofErr w:type="spellEnd"/>
      <w:r>
        <w:rPr>
          <w:rFonts w:ascii="Times New Roman" w:eastAsia="Times New Roman" w:hAnsi="Times New Roman" w:cs="Times New Roman"/>
          <w:sz w:val="24"/>
          <w:szCs w:val="24"/>
        </w:rPr>
        <w:t>, and Lyon, 2014).</w:t>
      </w:r>
    </w:p>
    <w:p w14:paraId="33B60E99" w14:textId="77267EDB" w:rsidR="000723E7" w:rsidRDefault="00C73CB6" w:rsidP="00C5519A">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Battilana and Lee (2014) define hybrid organizing as “</w:t>
      </w:r>
      <w:r>
        <w:rPr>
          <w:rFonts w:ascii="Times New Roman" w:eastAsia="Times New Roman" w:hAnsi="Times New Roman" w:cs="Times New Roman"/>
          <w:i/>
          <w:sz w:val="24"/>
          <w:szCs w:val="24"/>
        </w:rPr>
        <w:t xml:space="preserve">the activities, structures, processes and meanings by which organizations make sense of and combine aspects of multiple organizational forms” </w:t>
      </w:r>
      <w:r>
        <w:rPr>
          <w:rFonts w:ascii="Times New Roman" w:eastAsia="Times New Roman" w:hAnsi="Times New Roman" w:cs="Times New Roman"/>
          <w:sz w:val="24"/>
          <w:szCs w:val="24"/>
        </w:rPr>
        <w:t>(p398). Their conceptual paper identifies the tendency for tensions to emerge from hybridity, and proposes five dimensions of hybrid organizing to manage such tensions: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organizational activities (ii) workforce composition (iii) organizational design </w:t>
      </w:r>
      <w:proofErr w:type="gramStart"/>
      <w:r>
        <w:rPr>
          <w:rFonts w:ascii="Times New Roman" w:eastAsia="Times New Roman" w:hAnsi="Times New Roman" w:cs="Times New Roman"/>
          <w:sz w:val="24"/>
          <w:szCs w:val="24"/>
        </w:rPr>
        <w:t>(iv) culture</w:t>
      </w:r>
      <w:proofErr w:type="gramEnd"/>
      <w:r>
        <w:rPr>
          <w:rFonts w:ascii="Times New Roman" w:eastAsia="Times New Roman" w:hAnsi="Times New Roman" w:cs="Times New Roman"/>
          <w:sz w:val="24"/>
          <w:szCs w:val="24"/>
        </w:rPr>
        <w:t xml:space="preserve"> and (v) inter-organizational relationships.  In essence, Battilana and Lee (2014) postulate that to maintain legitimacy, hybrids must maintain appeal to their multiple audiences by </w:t>
      </w:r>
      <w:r>
        <w:rPr>
          <w:rFonts w:ascii="Times New Roman" w:eastAsia="Times New Roman" w:hAnsi="Times New Roman" w:cs="Times New Roman"/>
          <w:i/>
          <w:sz w:val="24"/>
          <w:szCs w:val="24"/>
        </w:rPr>
        <w:t>integrating</w:t>
      </w:r>
      <w:r>
        <w:rPr>
          <w:rFonts w:ascii="Times New Roman" w:eastAsia="Times New Roman" w:hAnsi="Times New Roman" w:cs="Times New Roman"/>
          <w:sz w:val="24"/>
          <w:szCs w:val="24"/>
        </w:rPr>
        <w:t xml:space="preserve"> activities, resources, structure and culture to deliver multiple forms of value simultaneously (most commonly: commercial, social and/or environmental value).  When this is done successfully, such </w:t>
      </w:r>
      <w:r>
        <w:rPr>
          <w:rFonts w:ascii="Times New Roman" w:eastAsia="Times New Roman" w:hAnsi="Times New Roman" w:cs="Times New Roman"/>
          <w:i/>
          <w:sz w:val="24"/>
          <w:szCs w:val="24"/>
        </w:rPr>
        <w:t xml:space="preserve">integrated </w:t>
      </w:r>
      <w:r>
        <w:rPr>
          <w:rFonts w:ascii="Times New Roman" w:eastAsia="Times New Roman" w:hAnsi="Times New Roman" w:cs="Times New Roman"/>
          <w:sz w:val="24"/>
          <w:szCs w:val="24"/>
        </w:rPr>
        <w:t>hybrid organizations are more likely to be recognised as legitimate members of multiple institutional forms. An interesting example from the UK to indicate that SEs can successfully integrate potentially opposing objectives is Shoreditch Development Trust</w:t>
      </w:r>
      <w:r w:rsidR="000A647F">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which generates income from its property assets e.g., renting workspace to commercial clients and the income from the asset portfolio is employed to fund the delivery of social and welfare services for the local community.</w:t>
      </w:r>
      <w:r w:rsidR="00C551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However, for some SEs, social and commercial activities are not successfully integrated because the different activities respond to different and potentially conflicting types of value creation that are more difficult to align.  The term </w:t>
      </w:r>
      <w:r>
        <w:rPr>
          <w:rFonts w:ascii="Times New Roman" w:eastAsia="Times New Roman" w:hAnsi="Times New Roman" w:cs="Times New Roman"/>
          <w:i/>
          <w:sz w:val="24"/>
          <w:szCs w:val="24"/>
        </w:rPr>
        <w:t>differentiated</w:t>
      </w:r>
      <w:r>
        <w:rPr>
          <w:rFonts w:ascii="Times New Roman" w:eastAsia="Times New Roman" w:hAnsi="Times New Roman" w:cs="Times New Roman"/>
          <w:sz w:val="24"/>
          <w:szCs w:val="24"/>
        </w:rPr>
        <w:t xml:space="preserve"> can be used to describe instances where hybrid organisations are unable to integrate activities, resources, structure and culture to deliver multiple and simultaneous forms of value</w:t>
      </w:r>
      <w:r w:rsidR="00B511E8">
        <w:rPr>
          <w:rFonts w:ascii="Times New Roman" w:eastAsia="Times New Roman" w:hAnsi="Times New Roman" w:cs="Times New Roman"/>
          <w:sz w:val="24"/>
          <w:szCs w:val="24"/>
        </w:rPr>
        <w:t xml:space="preserve"> (Santos </w:t>
      </w:r>
      <w:r w:rsidR="00B511E8" w:rsidRPr="00C5519A">
        <w:rPr>
          <w:rFonts w:ascii="Times New Roman" w:eastAsia="Times New Roman" w:hAnsi="Times New Roman" w:cs="Times New Roman"/>
          <w:i/>
          <w:sz w:val="24"/>
          <w:szCs w:val="24"/>
        </w:rPr>
        <w:t>et al</w:t>
      </w:r>
      <w:r w:rsidR="00B511E8">
        <w:rPr>
          <w:rFonts w:ascii="Times New Roman" w:eastAsia="Times New Roman" w:hAnsi="Times New Roman" w:cs="Times New Roman"/>
          <w:sz w:val="24"/>
          <w:szCs w:val="24"/>
        </w:rPr>
        <w:t>., 2015)</w:t>
      </w:r>
      <w:r>
        <w:rPr>
          <w:rFonts w:ascii="Times New Roman" w:eastAsia="Times New Roman" w:hAnsi="Times New Roman" w:cs="Times New Roman"/>
          <w:sz w:val="24"/>
          <w:szCs w:val="24"/>
        </w:rPr>
        <w:t>.</w:t>
      </w:r>
    </w:p>
    <w:p w14:paraId="7171EE63" w14:textId="45CA53B4" w:rsidR="00C5519A" w:rsidRDefault="00C73CB6" w:rsidP="00C5519A">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hybrids therefore </w:t>
      </w:r>
      <w:r w:rsidR="0046706F">
        <w:rPr>
          <w:rFonts w:ascii="Times New Roman" w:eastAsia="Times New Roman" w:hAnsi="Times New Roman" w:cs="Times New Roman"/>
          <w:sz w:val="24"/>
          <w:szCs w:val="24"/>
        </w:rPr>
        <w:t xml:space="preserve">aim to </w:t>
      </w:r>
      <w:r>
        <w:rPr>
          <w:rFonts w:ascii="Times New Roman" w:eastAsia="Times New Roman" w:hAnsi="Times New Roman" w:cs="Times New Roman"/>
          <w:sz w:val="24"/>
          <w:szCs w:val="24"/>
        </w:rPr>
        <w:t>balanc</w:t>
      </w:r>
      <w:r w:rsidR="0046706F">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multiple logics, namely market/commercial logic</w:t>
      </w:r>
      <w:r w:rsidR="0046706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successfully achieve business objectives and social welfare/community logic to create social value (</w:t>
      </w:r>
      <w:proofErr w:type="spellStart"/>
      <w:r>
        <w:rPr>
          <w:rFonts w:ascii="Times New Roman" w:eastAsia="Times New Roman" w:hAnsi="Times New Roman" w:cs="Times New Roman"/>
          <w:sz w:val="24"/>
          <w:szCs w:val="24"/>
        </w:rPr>
        <w:t>Pache</w:t>
      </w:r>
      <w:proofErr w:type="spellEnd"/>
      <w:r>
        <w:rPr>
          <w:rFonts w:ascii="Times New Roman" w:eastAsia="Times New Roman" w:hAnsi="Times New Roman" w:cs="Times New Roman"/>
          <w:sz w:val="24"/>
          <w:szCs w:val="24"/>
        </w:rPr>
        <w:t xml:space="preserve"> and Santos, 2010; Mullins </w:t>
      </w:r>
      <w:r>
        <w:rPr>
          <w:rFonts w:ascii="Times New Roman" w:eastAsia="Times New Roman" w:hAnsi="Times New Roman" w:cs="Times New Roman"/>
          <w:i/>
          <w:sz w:val="24"/>
          <w:szCs w:val="24"/>
        </w:rPr>
        <w:t>et al</w:t>
      </w:r>
      <w:r w:rsidR="00B511E8">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2012; Gillett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The implication is that SEs must manage tensions that occur from the dynamic between the multiple logics, such as the requirement for (and pace of) growth in trad</w:t>
      </w:r>
      <w:r w:rsidR="0046706F">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income in order to achieve economies of scale and financial security without sacrificing the quality of care or service to recipients (Gillett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2016).</w:t>
      </w:r>
      <w:r w:rsidR="00C551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SEs purposefully prioritise a range of management activities and processes that target </w:t>
      </w:r>
      <w:r w:rsidR="0046706F">
        <w:rPr>
          <w:rFonts w:ascii="Times New Roman" w:eastAsia="Times New Roman" w:hAnsi="Times New Roman" w:cs="Times New Roman"/>
          <w:sz w:val="24"/>
          <w:szCs w:val="24"/>
        </w:rPr>
        <w:t xml:space="preserve">positive </w:t>
      </w:r>
      <w:r>
        <w:rPr>
          <w:rFonts w:ascii="Times New Roman" w:eastAsia="Times New Roman" w:hAnsi="Times New Roman" w:cs="Times New Roman"/>
          <w:sz w:val="24"/>
          <w:szCs w:val="24"/>
        </w:rPr>
        <w:t xml:space="preserve">social impact as opposed to profitability, such as absorbing HR costs by counselling employees from disadvantaged backgrounds and purposefully employing the long-term unemployed and the disabled. </w:t>
      </w:r>
    </w:p>
    <w:p w14:paraId="1D6D8A55" w14:textId="4FD90E47"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Expectations of SEs have clearly increased due to a perceived propensity for flexibility, innovation, and commercial success but also the economic austerity measures implemented by government to tackle budget constraints. As the literature demonstrates</w:t>
      </w:r>
      <w:r w:rsidR="00EE5C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these capabilities are often because of the collective abilities as well as organizational structures. A challenge SEs face is balancing their hybrid objectives, i.e. achieving commercial sustainability, meeting the needs of ‘trad</w:t>
      </w:r>
      <w:r w:rsidR="00C5519A">
        <w:rPr>
          <w:rFonts w:ascii="Times New Roman" w:eastAsia="Times New Roman" w:hAnsi="Times New Roman" w:cs="Times New Roman"/>
          <w:sz w:val="24"/>
          <w:szCs w:val="24"/>
        </w:rPr>
        <w:t>ing</w:t>
      </w:r>
      <w:r>
        <w:rPr>
          <w:rFonts w:ascii="Times New Roman" w:eastAsia="Times New Roman" w:hAnsi="Times New Roman" w:cs="Times New Roman"/>
          <w:sz w:val="24"/>
          <w:szCs w:val="24"/>
        </w:rPr>
        <w:t>’ customers, as well as fulfilling social objectives.  Despite increased expectations, hybrids must sometimes also face the challenges associated with problems of quality perception, a lack of distribution channels, and difficulties in achieving economies of scale (</w:t>
      </w:r>
      <w:proofErr w:type="spellStart"/>
      <w:r>
        <w:rPr>
          <w:rFonts w:ascii="Times New Roman" w:eastAsia="Times New Roman" w:hAnsi="Times New Roman" w:cs="Times New Roman"/>
          <w:sz w:val="24"/>
          <w:szCs w:val="24"/>
        </w:rPr>
        <w:t>Hockerts</w:t>
      </w:r>
      <w:proofErr w:type="spellEnd"/>
      <w:r>
        <w:rPr>
          <w:rFonts w:ascii="Times New Roman" w:eastAsia="Times New Roman" w:hAnsi="Times New Roman" w:cs="Times New Roman"/>
          <w:sz w:val="24"/>
          <w:szCs w:val="24"/>
        </w:rPr>
        <w:t xml:space="preserve">, 2015) </w:t>
      </w:r>
      <w:r w:rsidR="009B646A">
        <w:rPr>
          <w:rFonts w:ascii="Times New Roman" w:eastAsia="Times New Roman" w:hAnsi="Times New Roman" w:cs="Times New Roman"/>
          <w:sz w:val="24"/>
          <w:szCs w:val="24"/>
        </w:rPr>
        <w:t xml:space="preserve">when tendering for </w:t>
      </w:r>
      <w:r>
        <w:rPr>
          <w:rFonts w:ascii="Times New Roman" w:eastAsia="Times New Roman" w:hAnsi="Times New Roman" w:cs="Times New Roman"/>
          <w:sz w:val="24"/>
          <w:szCs w:val="24"/>
        </w:rPr>
        <w:t>public service contracts</w:t>
      </w:r>
      <w:r w:rsidR="009B77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Santos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identify how hybrids may struggle to achieve financial sustainability due to their conflicting goals, and call for research which examines </w:t>
      </w:r>
      <w:r w:rsidRPr="002A00F6">
        <w:rPr>
          <w:rFonts w:ascii="Times New Roman" w:eastAsia="Times New Roman" w:hAnsi="Times New Roman" w:cs="Times New Roman"/>
          <w:sz w:val="24"/>
          <w:szCs w:val="24"/>
        </w:rPr>
        <w:t>how we can better understand</w:t>
      </w:r>
      <w:r>
        <w:rPr>
          <w:rFonts w:ascii="Times New Roman" w:eastAsia="Times New Roman" w:hAnsi="Times New Roman" w:cs="Times New Roman"/>
          <w:sz w:val="24"/>
          <w:szCs w:val="24"/>
        </w:rPr>
        <w:t xml:space="preserve"> how these conflicting goals could be aligned. Whilst literature exists which explores the issues discussed above, very little research has been published within major public management journals to critically investigate the overall viability of SE within the public service context.  We address this gap by examining the characteristics which hinder/enhance how </w:t>
      </w:r>
      <w:proofErr w:type="gramStart"/>
      <w:r>
        <w:rPr>
          <w:rFonts w:ascii="Times New Roman" w:eastAsia="Times New Roman" w:hAnsi="Times New Roman" w:cs="Times New Roman"/>
          <w:sz w:val="24"/>
          <w:szCs w:val="24"/>
        </w:rPr>
        <w:t>hybrid SEs manage</w:t>
      </w:r>
      <w:proofErr w:type="gramEnd"/>
      <w:r>
        <w:rPr>
          <w:rFonts w:ascii="Times New Roman" w:eastAsia="Times New Roman" w:hAnsi="Times New Roman" w:cs="Times New Roman"/>
          <w:sz w:val="24"/>
          <w:szCs w:val="24"/>
        </w:rPr>
        <w:t xml:space="preserve"> the hybridised elements of their organizational culture and what the implications are for their financial sustainability. We contribute to the literature on hybrid organizations and public management theory by showing how hybrid public service providers can manage simultaneous social and economic logics to sustain their social purpose and financial viability.</w:t>
      </w:r>
    </w:p>
    <w:p w14:paraId="0E609175" w14:textId="1F437F66"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presents new evidence fr</w:t>
      </w:r>
      <w:r w:rsidR="00EE5CB0">
        <w:rPr>
          <w:rFonts w:ascii="Times New Roman" w:eastAsia="Times New Roman" w:hAnsi="Times New Roman" w:cs="Times New Roman"/>
          <w:sz w:val="24"/>
          <w:szCs w:val="24"/>
        </w:rPr>
        <w:t>om England about how SEs organis</w:t>
      </w:r>
      <w:r>
        <w:rPr>
          <w:rFonts w:ascii="Times New Roman" w:eastAsia="Times New Roman" w:hAnsi="Times New Roman" w:cs="Times New Roman"/>
          <w:sz w:val="24"/>
          <w:szCs w:val="24"/>
        </w:rPr>
        <w:t xml:space="preserve">e their hybridity. Whilst our study is based on the English context, findings should also apply in other national contexts because SEs exist across a number of different sectors, globally (Battilana and Lee, 2014) and the need for sustainable public service providers is an important </w:t>
      </w:r>
      <w:r w:rsidR="00D50E40">
        <w:rPr>
          <w:rFonts w:ascii="Times New Roman" w:eastAsia="Times New Roman" w:hAnsi="Times New Roman" w:cs="Times New Roman"/>
          <w:sz w:val="24"/>
          <w:szCs w:val="24"/>
        </w:rPr>
        <w:t>topic</w:t>
      </w:r>
      <w:r>
        <w:rPr>
          <w:rFonts w:ascii="Times New Roman" w:eastAsia="Times New Roman" w:hAnsi="Times New Roman" w:cs="Times New Roman"/>
          <w:sz w:val="24"/>
          <w:szCs w:val="24"/>
        </w:rPr>
        <w:t xml:space="preserve"> within the global context.</w:t>
      </w:r>
    </w:p>
    <w:p w14:paraId="29B90049" w14:textId="77777777"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145A77B" w14:textId="77777777" w:rsidR="00C72B17" w:rsidRDefault="00C72B17">
      <w:pPr>
        <w:spacing w:line="480" w:lineRule="auto"/>
        <w:jc w:val="both"/>
        <w:rPr>
          <w:rFonts w:ascii="Times New Roman" w:eastAsia="Times New Roman" w:hAnsi="Times New Roman" w:cs="Times New Roman"/>
          <w:b/>
          <w:sz w:val="24"/>
          <w:szCs w:val="24"/>
        </w:rPr>
      </w:pPr>
    </w:p>
    <w:p w14:paraId="394CAEA3" w14:textId="42002528" w:rsidR="000723E7" w:rsidRDefault="00C73CB6">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4DD46CF2" w14:textId="77777777" w:rsidR="000723E7" w:rsidRDefault="00C73CB6">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Evidence Base</w:t>
      </w:r>
    </w:p>
    <w:p w14:paraId="69644F90" w14:textId="5CB4B776"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multiple intrinsic case study approach (Stake, 2005) was adopted and ten </w:t>
      </w:r>
      <w:proofErr w:type="gramStart"/>
      <w:r>
        <w:rPr>
          <w:rFonts w:ascii="Times New Roman" w:eastAsia="Times New Roman" w:hAnsi="Times New Roman" w:cs="Times New Roman"/>
          <w:sz w:val="24"/>
          <w:szCs w:val="24"/>
        </w:rPr>
        <w:t>SEs</w:t>
      </w:r>
      <w:proofErr w:type="gramEnd"/>
      <w:r>
        <w:rPr>
          <w:rFonts w:ascii="Times New Roman" w:eastAsia="Times New Roman" w:hAnsi="Times New Roman" w:cs="Times New Roman"/>
          <w:sz w:val="24"/>
          <w:szCs w:val="24"/>
        </w:rPr>
        <w:t xml:space="preserve"> (name</w:t>
      </w:r>
      <w:r w:rsidR="00D54C0E">
        <w:rPr>
          <w:rFonts w:ascii="Times New Roman" w:eastAsia="Times New Roman" w:hAnsi="Times New Roman" w:cs="Times New Roman"/>
          <w:sz w:val="24"/>
          <w:szCs w:val="24"/>
        </w:rPr>
        <w:t>s anonymiz</w:t>
      </w:r>
      <w:r>
        <w:rPr>
          <w:rFonts w:ascii="Times New Roman" w:eastAsia="Times New Roman" w:hAnsi="Times New Roman" w:cs="Times New Roman"/>
          <w:sz w:val="24"/>
          <w:szCs w:val="24"/>
        </w:rPr>
        <w:t xml:space="preserve">ed) were examined to identify factors affecting their profitability and financial sustainability. Each case was chosen because it provided an insight into SEs delivering public services (Stake, 2005). By employing replication logic into the multiple case study research design ensured that external validation was established and naturalistic generalisation of the findings could occur (Creswell, 2007; Yin, 2009).  </w:t>
      </w:r>
    </w:p>
    <w:p w14:paraId="484D2460" w14:textId="77777777" w:rsidR="000723E7" w:rsidRDefault="000723E7">
      <w:pPr>
        <w:spacing w:line="480" w:lineRule="auto"/>
        <w:jc w:val="both"/>
        <w:rPr>
          <w:rFonts w:ascii="Times New Roman" w:eastAsia="Times New Roman" w:hAnsi="Times New Roman" w:cs="Times New Roman"/>
          <w:b/>
          <w:sz w:val="24"/>
          <w:szCs w:val="24"/>
        </w:rPr>
      </w:pPr>
    </w:p>
    <w:p w14:paraId="52794147" w14:textId="77777777" w:rsidR="000723E7" w:rsidRDefault="00C73CB6">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Context</w:t>
      </w:r>
    </w:p>
    <w:p w14:paraId="10CA28CC" w14:textId="462A0A36"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Whilst based in the North of England, the chosen case studies covered a diverse range of SEs, operating in rural and urban locations. They took on a number of legal forms including community interest companies, registered charities and companies limited by guarantee. The case studies included in the research spanned a number of services operating within social care but were relatively small in nature with the largest case study having around eighty employees (both full-time and volunteer positions). The focus of this paper on social care public services is important. Adult Social Care Services within the UK have gone through a number of changes. In 2005 the Government published the “Independence, Well-Being and Choice” White Paper which outlined the key elements of the reformed adult social system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r w:rsidR="00C33A73">
        <w:rPr>
          <w:rFonts w:ascii="Times New Roman" w:eastAsia="Times New Roman" w:hAnsi="Times New Roman" w:cs="Times New Roman"/>
          <w:sz w:val="24"/>
          <w:szCs w:val="24"/>
        </w:rPr>
        <w:t>DH</w:t>
      </w:r>
      <w:r>
        <w:rPr>
          <w:rFonts w:ascii="Times New Roman" w:eastAsia="Times New Roman" w:hAnsi="Times New Roman" w:cs="Times New Roman"/>
          <w:sz w:val="24"/>
          <w:szCs w:val="24"/>
        </w:rPr>
        <w:t xml:space="preserve">, 2005). The reformed system </w:t>
      </w:r>
      <w:r w:rsidR="00D54C0E">
        <w:rPr>
          <w:rFonts w:ascii="Times New Roman" w:eastAsia="Times New Roman" w:hAnsi="Times New Roman" w:cs="Times New Roman"/>
          <w:sz w:val="24"/>
          <w:szCs w:val="24"/>
        </w:rPr>
        <w:t>aimed to give users a personaliz</w:t>
      </w:r>
      <w:r>
        <w:rPr>
          <w:rFonts w:ascii="Times New Roman" w:eastAsia="Times New Roman" w:hAnsi="Times New Roman" w:cs="Times New Roman"/>
          <w:sz w:val="24"/>
          <w:szCs w:val="24"/>
        </w:rPr>
        <w:t xml:space="preserve">ed Adult Social Care system through increasing the quality of support for adults who depend on Social Care and to ensure that their lives have meaning and purpose. The reform explicitly set out how more choice and control was to be given to service users. It outlined how service users were to have a set budget through which they could choose where and how their money was spent. ‘Personalisation’, as it is called, assesses adults with learning, mental and physical disabilities and allocates them a set amount of money depending on their level of need. This amount of money is called a personal budget and the service users can either get it as a direct payment option whereby the service users, their care manager or family have direct control of the money and pay </w:t>
      </w:r>
      <w:r w:rsidR="00A15C55">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the services they choose themselves, or the money can be kept in an account held by the Local Authority (LA) and the LA pays for the services chosen or it can be a mixture of both.</w:t>
      </w:r>
    </w:p>
    <w:p w14:paraId="368BD215" w14:textId="629F25DF"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context, the encouragement of service users to have a personal </w:t>
      </w:r>
      <w:r w:rsidR="00C5519A">
        <w:rPr>
          <w:rFonts w:ascii="Times New Roman" w:eastAsia="Times New Roman" w:hAnsi="Times New Roman" w:cs="Times New Roman"/>
          <w:sz w:val="24"/>
          <w:szCs w:val="24"/>
        </w:rPr>
        <w:t>budget could</w:t>
      </w:r>
      <w:r>
        <w:rPr>
          <w:rFonts w:ascii="Times New Roman" w:eastAsia="Times New Roman" w:hAnsi="Times New Roman" w:cs="Times New Roman"/>
          <w:sz w:val="24"/>
          <w:szCs w:val="24"/>
        </w:rPr>
        <w:t xml:space="preserve"> be seen as part of the wider austerity within public services, which in England has involved the reduction of direct funding to social care organisations (such as those operating day centres) whilst simultaneously expecting them to reduce costs (Needham, 2014). Such changes to the financing of public services place additional pressures on the organizations that deliver them.   The financial sustainability of such organizations is therefore a topic worthy of study. </w:t>
      </w:r>
    </w:p>
    <w:p w14:paraId="03A0FA4D" w14:textId="1AB42962" w:rsidR="000723E7" w:rsidRDefault="00C73CB6" w:rsidP="00C5519A">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address the challenges out</w:t>
      </w:r>
      <w:r w:rsidR="00D54C0E">
        <w:rPr>
          <w:rFonts w:ascii="Times New Roman" w:eastAsia="Times New Roman" w:hAnsi="Times New Roman" w:cs="Times New Roman"/>
          <w:sz w:val="24"/>
          <w:szCs w:val="24"/>
        </w:rPr>
        <w:t>lined above, our study synthesiz</w:t>
      </w:r>
      <w:r>
        <w:rPr>
          <w:rFonts w:ascii="Times New Roman" w:eastAsia="Times New Roman" w:hAnsi="Times New Roman" w:cs="Times New Roman"/>
          <w:sz w:val="24"/>
          <w:szCs w:val="24"/>
        </w:rPr>
        <w:t xml:space="preserve">es evidence regarding the extent to which SEs delivering adult social care services are financially sustainable, and the extent to which such organizations have been able to respond successfully to an increasingly </w:t>
      </w:r>
      <w:proofErr w:type="spellStart"/>
      <w:r>
        <w:rPr>
          <w:rFonts w:ascii="Times New Roman" w:eastAsia="Times New Roman" w:hAnsi="Times New Roman" w:cs="Times New Roman"/>
          <w:sz w:val="24"/>
          <w:szCs w:val="24"/>
        </w:rPr>
        <w:t>marketized</w:t>
      </w:r>
      <w:proofErr w:type="spellEnd"/>
      <w:r>
        <w:rPr>
          <w:rFonts w:ascii="Times New Roman" w:eastAsia="Times New Roman" w:hAnsi="Times New Roman" w:cs="Times New Roman"/>
          <w:sz w:val="24"/>
          <w:szCs w:val="24"/>
        </w:rPr>
        <w:t xml:space="preserve"> public service landscape. Furthermore, we provide evidence to demonstrate how these organizations can successfully reduce their reliance on state funding so as to be more independently sustainable, as their </w:t>
      </w:r>
      <w:r w:rsidR="00C5519A">
        <w:rPr>
          <w:rFonts w:ascii="Times New Roman" w:eastAsia="Times New Roman" w:hAnsi="Times New Roman" w:cs="Times New Roman"/>
          <w:sz w:val="24"/>
          <w:szCs w:val="24"/>
        </w:rPr>
        <w:t>budgets</w:t>
      </w:r>
      <w:r>
        <w:rPr>
          <w:rFonts w:ascii="Times New Roman" w:eastAsia="Times New Roman" w:hAnsi="Times New Roman" w:cs="Times New Roman"/>
          <w:sz w:val="24"/>
          <w:szCs w:val="24"/>
        </w:rPr>
        <w:t xml:space="preserve"> continue to be cut.</w:t>
      </w:r>
    </w:p>
    <w:p w14:paraId="51AF1F42" w14:textId="77777777" w:rsidR="000723E7" w:rsidRDefault="00C73CB6">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Analysis</w:t>
      </w:r>
    </w:p>
    <w:p w14:paraId="464F0529" w14:textId="4A9462C0" w:rsidR="000723E7" w:rsidRDefault="00C73CB6">
      <w:pPr>
        <w:spacing w:line="480" w:lineRule="auto"/>
        <w:jc w:val="both"/>
        <w:rPr>
          <w:rFonts w:ascii="Times New Roman" w:eastAsia="Times New Roman" w:hAnsi="Times New Roman" w:cs="Times New Roman"/>
          <w:sz w:val="24"/>
          <w:szCs w:val="24"/>
        </w:rPr>
      </w:pPr>
      <w:r w:rsidRPr="00D50E40">
        <w:rPr>
          <w:rFonts w:ascii="Times New Roman" w:eastAsia="Times New Roman" w:hAnsi="Times New Roman" w:cs="Times New Roman"/>
          <w:sz w:val="24"/>
          <w:szCs w:val="24"/>
        </w:rPr>
        <w:t xml:space="preserve">In order to increase the validity and to provide verification of the data obtained, multiple sources of methods (methodological triangulation) were </w:t>
      </w:r>
      <w:r w:rsidR="00EE5CB0">
        <w:rPr>
          <w:rFonts w:ascii="Times New Roman" w:eastAsia="Times New Roman" w:hAnsi="Times New Roman" w:cs="Times New Roman"/>
          <w:sz w:val="24"/>
          <w:szCs w:val="24"/>
        </w:rPr>
        <w:t>undertaken</w:t>
      </w:r>
      <w:r w:rsidRPr="00D50E40">
        <w:rPr>
          <w:rFonts w:ascii="Times New Roman" w:eastAsia="Times New Roman" w:hAnsi="Times New Roman" w:cs="Times New Roman"/>
          <w:sz w:val="24"/>
          <w:szCs w:val="24"/>
        </w:rPr>
        <w:t>, namely; semi-structured interviews (lasting between 1 and 2 hours) and these were supplemented by document analysis (financial and non-financial reports, websites and newspaper articles). Examining the phenomenon under study from multiple sources will help produce a much more rigorous and rich research design and increase the credibility and validity of the results (</w:t>
      </w:r>
      <w:proofErr w:type="spellStart"/>
      <w:r w:rsidRPr="00D50E40">
        <w:rPr>
          <w:rFonts w:ascii="Times New Roman" w:eastAsia="Times New Roman" w:hAnsi="Times New Roman" w:cs="Times New Roman"/>
          <w:sz w:val="24"/>
          <w:szCs w:val="24"/>
        </w:rPr>
        <w:t>McMurrey</w:t>
      </w:r>
      <w:proofErr w:type="spellEnd"/>
      <w:r w:rsidRPr="00D50E40">
        <w:rPr>
          <w:rFonts w:ascii="Times New Roman" w:eastAsia="Times New Roman" w:hAnsi="Times New Roman" w:cs="Times New Roman"/>
          <w:sz w:val="24"/>
          <w:szCs w:val="24"/>
        </w:rPr>
        <w:t xml:space="preserve"> </w:t>
      </w:r>
      <w:r w:rsidRPr="00D50E40">
        <w:rPr>
          <w:rFonts w:ascii="Times New Roman" w:eastAsia="Times New Roman" w:hAnsi="Times New Roman" w:cs="Times New Roman"/>
          <w:i/>
          <w:sz w:val="24"/>
          <w:szCs w:val="24"/>
        </w:rPr>
        <w:t>et al.</w:t>
      </w:r>
      <w:r w:rsidRPr="00D50E40">
        <w:rPr>
          <w:rFonts w:ascii="Times New Roman" w:eastAsia="Times New Roman" w:hAnsi="Times New Roman" w:cs="Times New Roman"/>
          <w:sz w:val="24"/>
          <w:szCs w:val="24"/>
        </w:rPr>
        <w:t xml:space="preserve">, 2004). Please see appendix 1 for a more detailed overview of the data collections methods and types of sources used for each case.  A grounded theory approach (Glaser and Strauss, 1967; Strauss and Corbin, 1990) was taken to sample the case study organizations. The SEs </w:t>
      </w:r>
      <w:proofErr w:type="gramStart"/>
      <w:r w:rsidRPr="00D50E40">
        <w:rPr>
          <w:rFonts w:ascii="Times New Roman" w:eastAsia="Times New Roman" w:hAnsi="Times New Roman" w:cs="Times New Roman"/>
          <w:sz w:val="24"/>
          <w:szCs w:val="24"/>
        </w:rPr>
        <w:t>were</w:t>
      </w:r>
      <w:proofErr w:type="gramEnd"/>
      <w:r>
        <w:rPr>
          <w:rFonts w:ascii="Times New Roman" w:eastAsia="Times New Roman" w:hAnsi="Times New Roman" w:cs="Times New Roman"/>
          <w:sz w:val="24"/>
          <w:szCs w:val="24"/>
        </w:rPr>
        <w:t xml:space="preserve"> sampled on the basis that they 1) identified themselves as SEs and 2.) </w:t>
      </w:r>
      <w:proofErr w:type="gramStart"/>
      <w:r>
        <w:rPr>
          <w:rFonts w:ascii="Times New Roman" w:eastAsia="Times New Roman" w:hAnsi="Times New Roman" w:cs="Times New Roman"/>
          <w:sz w:val="24"/>
          <w:szCs w:val="24"/>
        </w:rPr>
        <w:t>they</w:t>
      </w:r>
      <w:proofErr w:type="gramEnd"/>
      <w:r>
        <w:rPr>
          <w:rFonts w:ascii="Times New Roman" w:eastAsia="Times New Roman" w:hAnsi="Times New Roman" w:cs="Times New Roman"/>
          <w:sz w:val="24"/>
          <w:szCs w:val="24"/>
        </w:rPr>
        <w:t xml:space="preserve"> delivered a core public service in social care. All of the SEs chosen identified themselves as SEs (either on their website or their company materi</w:t>
      </w:r>
      <w:r w:rsidR="00D54C0E">
        <w:rPr>
          <w:rFonts w:ascii="Times New Roman" w:eastAsia="Times New Roman" w:hAnsi="Times New Roman" w:cs="Times New Roman"/>
          <w:sz w:val="24"/>
          <w:szCs w:val="24"/>
        </w:rPr>
        <w:t>als). They were also characteriz</w:t>
      </w:r>
      <w:r>
        <w:rPr>
          <w:rFonts w:ascii="Times New Roman" w:eastAsia="Times New Roman" w:hAnsi="Times New Roman" w:cs="Times New Roman"/>
          <w:sz w:val="24"/>
          <w:szCs w:val="24"/>
        </w:rPr>
        <w:t>ed as SEs by the</w:t>
      </w:r>
      <w:r w:rsidR="00045405">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local council which had approved them as SE providers of social care public services in the area. </w:t>
      </w:r>
    </w:p>
    <w:p w14:paraId="6085DC18" w14:textId="2DF4853F"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accordance with grounded theory, data collection and analysis occurred at the same time, which allowed core themes emerging from the data to be further explored in subsequent interviews until the authors felt theoretical saturation had been met (</w:t>
      </w:r>
      <w:proofErr w:type="spellStart"/>
      <w:r>
        <w:rPr>
          <w:rFonts w:ascii="Times New Roman" w:eastAsia="Times New Roman" w:hAnsi="Times New Roman" w:cs="Times New Roman"/>
          <w:sz w:val="24"/>
          <w:szCs w:val="24"/>
        </w:rPr>
        <w:t>Eisenhardt</w:t>
      </w:r>
      <w:proofErr w:type="spellEnd"/>
      <w:r>
        <w:rPr>
          <w:rFonts w:ascii="Times New Roman" w:eastAsia="Times New Roman" w:hAnsi="Times New Roman" w:cs="Times New Roman"/>
          <w:sz w:val="24"/>
          <w:szCs w:val="24"/>
        </w:rPr>
        <w:t xml:space="preserve">, 1989; Stake, 2005). In order to analyse the data, </w:t>
      </w:r>
      <w:proofErr w:type="spellStart"/>
      <w:r>
        <w:rPr>
          <w:rFonts w:ascii="Times New Roman" w:eastAsia="Times New Roman" w:hAnsi="Times New Roman" w:cs="Times New Roman"/>
          <w:sz w:val="24"/>
          <w:szCs w:val="24"/>
        </w:rPr>
        <w:t>NVivo</w:t>
      </w:r>
      <w:proofErr w:type="spellEnd"/>
      <w:r>
        <w:rPr>
          <w:rFonts w:ascii="Times New Roman" w:eastAsia="Times New Roman" w:hAnsi="Times New Roman" w:cs="Times New Roman"/>
          <w:sz w:val="24"/>
          <w:szCs w:val="24"/>
        </w:rPr>
        <w:t xml:space="preserve"> was used. </w:t>
      </w:r>
      <w:proofErr w:type="gramStart"/>
      <w:r>
        <w:rPr>
          <w:rFonts w:ascii="Times New Roman" w:eastAsia="Times New Roman" w:hAnsi="Times New Roman" w:cs="Times New Roman"/>
          <w:sz w:val="24"/>
          <w:szCs w:val="24"/>
        </w:rPr>
        <w:t>The first level of coding involved breaking the interview data down into core themes and ideas.</w:t>
      </w:r>
      <w:proofErr w:type="gramEnd"/>
      <w:r>
        <w:rPr>
          <w:rFonts w:ascii="Times New Roman" w:eastAsia="Times New Roman" w:hAnsi="Times New Roman" w:cs="Times New Roman"/>
          <w:sz w:val="24"/>
          <w:szCs w:val="24"/>
        </w:rPr>
        <w:t xml:space="preserve"> This was done by grouping similarities and differences together, and then relating those codes to each other to create new sub-categories. This allowed us to explore how the concepts and categories were related across the case study data. The final stage, involved grouping the themes under an overarching dimension which reflected themes and categories explored (Strauss and Corbin</w:t>
      </w:r>
      <w:r w:rsidR="00D54C0E">
        <w:rPr>
          <w:rFonts w:ascii="Times New Roman" w:eastAsia="Times New Roman" w:hAnsi="Times New Roman" w:cs="Times New Roman"/>
          <w:sz w:val="24"/>
          <w:szCs w:val="24"/>
        </w:rPr>
        <w:t>, 1990). Our coding is summariz</w:t>
      </w:r>
      <w:r>
        <w:rPr>
          <w:rFonts w:ascii="Times New Roman" w:eastAsia="Times New Roman" w:hAnsi="Times New Roman" w:cs="Times New Roman"/>
          <w:sz w:val="24"/>
          <w:szCs w:val="24"/>
        </w:rPr>
        <w:t>ed by Figure 1 which shows the themes and order of our analysis.</w:t>
      </w:r>
    </w:p>
    <w:p w14:paraId="0A597BA2" w14:textId="77777777"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E8B372" w14:textId="77777777" w:rsidR="000723E7" w:rsidRDefault="00C73CB6">
      <w:pPr>
        <w:spacing w:line="48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FIGURE 1 TO GO ABOUT HERE</w:t>
      </w:r>
    </w:p>
    <w:p w14:paraId="6B38DBBA" w14:textId="77777777" w:rsidR="000723E7" w:rsidRDefault="00C73CB6">
      <w:pPr>
        <w:spacing w:line="48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7F525B10" w14:textId="4F153E93" w:rsidR="000723E7" w:rsidRDefault="00C73CB6">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Case Studies</w:t>
      </w:r>
    </w:p>
    <w:p w14:paraId="157C759E" w14:textId="289C89BD"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of the SEs examined in this paper delivered adult public services but they used a range of different business models and strategies to deliver those services which impacted upon their financial sustainability. We used Battilana and Lee’s (2014) dimensions of hybrid organizing to examine our ten case studies (please see appendix 2 for detailed information of each case study relating to these dimensions). This framework is used as both Battilana and Lee (2014) and Santos </w:t>
      </w:r>
      <w:r w:rsidRPr="006A7AB8">
        <w:rPr>
          <w:rFonts w:ascii="Times New Roman" w:eastAsia="Times New Roman" w:hAnsi="Times New Roman" w:cs="Times New Roman"/>
          <w:i/>
          <w:sz w:val="24"/>
          <w:szCs w:val="24"/>
        </w:rPr>
        <w:t>et al</w:t>
      </w:r>
      <w:r w:rsidR="006A7AB8">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(2015) have called for further research on how hybrid organisations such as SEs can manage their conflicting goals of financial sustainability whilst simultaneously pursuing societal or environmental goals. In particular, Battilana and Lee (2014) have called for further research as to how hybrid organisations can manage hybrid organising in the five domains they highlighted in their framework. We wanted to explore how SEs can be more independently sustainable whilst meeting their societal </w:t>
      </w:r>
      <w:proofErr w:type="gramStart"/>
      <w:r>
        <w:rPr>
          <w:rFonts w:ascii="Times New Roman" w:eastAsia="Times New Roman" w:hAnsi="Times New Roman" w:cs="Times New Roman"/>
          <w:sz w:val="24"/>
          <w:szCs w:val="24"/>
        </w:rPr>
        <w:t>goals,</w:t>
      </w:r>
      <w:proofErr w:type="gramEnd"/>
      <w:r>
        <w:rPr>
          <w:rFonts w:ascii="Times New Roman" w:eastAsia="Times New Roman" w:hAnsi="Times New Roman" w:cs="Times New Roman"/>
          <w:sz w:val="24"/>
          <w:szCs w:val="24"/>
        </w:rPr>
        <w:t xml:space="preserve"> we felt this was </w:t>
      </w:r>
      <w:r w:rsidR="00FC5FC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most appropriate framework in which to answer our research question.</w:t>
      </w:r>
    </w:p>
    <w:p w14:paraId="62B8EB2A" w14:textId="77777777" w:rsidR="000723E7" w:rsidRDefault="000723E7">
      <w:pPr>
        <w:spacing w:line="480" w:lineRule="auto"/>
        <w:jc w:val="both"/>
        <w:rPr>
          <w:rFonts w:ascii="Times New Roman" w:eastAsia="Times New Roman" w:hAnsi="Times New Roman" w:cs="Times New Roman"/>
          <w:sz w:val="24"/>
          <w:szCs w:val="24"/>
        </w:rPr>
      </w:pPr>
    </w:p>
    <w:p w14:paraId="6B229002" w14:textId="77777777"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case studies were found to have two different hybrid business models to deliver adult social care which we call </w:t>
      </w:r>
      <w:r>
        <w:rPr>
          <w:rFonts w:ascii="Times New Roman" w:eastAsia="Times New Roman" w:hAnsi="Times New Roman" w:cs="Times New Roman"/>
          <w:i/>
          <w:sz w:val="24"/>
          <w:szCs w:val="24"/>
        </w:rPr>
        <w:t>support-based hybrid models</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separation-based hybrid models</w:t>
      </w:r>
      <w:r>
        <w:rPr>
          <w:rFonts w:ascii="Times New Roman" w:eastAsia="Times New Roman" w:hAnsi="Times New Roman" w:cs="Times New Roman"/>
          <w:sz w:val="24"/>
          <w:szCs w:val="24"/>
        </w:rPr>
        <w:t xml:space="preserve">. Within support-based hybrid models, the social care contracts are directly linked to the SEs other income generating activities. Seven of the case studies adopted this type of hybrid business model; Bluebells, Be Inspired, </w:t>
      </w:r>
      <w:proofErr w:type="spellStart"/>
      <w:r>
        <w:rPr>
          <w:rFonts w:ascii="Times New Roman" w:eastAsia="Times New Roman" w:hAnsi="Times New Roman" w:cs="Times New Roman"/>
          <w:sz w:val="24"/>
          <w:szCs w:val="24"/>
        </w:rPr>
        <w:t>FreeSpirit</w:t>
      </w:r>
      <w:proofErr w:type="spellEnd"/>
      <w:r>
        <w:rPr>
          <w:rFonts w:ascii="Times New Roman" w:eastAsia="Times New Roman" w:hAnsi="Times New Roman" w:cs="Times New Roman"/>
          <w:sz w:val="24"/>
          <w:szCs w:val="24"/>
        </w:rPr>
        <w:t xml:space="preserve"> Productions </w:t>
      </w:r>
      <w:proofErr w:type="spellStart"/>
      <w:r>
        <w:rPr>
          <w:rFonts w:ascii="Times New Roman" w:eastAsia="Times New Roman" w:hAnsi="Times New Roman" w:cs="Times New Roman"/>
          <w:sz w:val="24"/>
          <w:szCs w:val="24"/>
        </w:rPr>
        <w:t>Hilliers</w:t>
      </w:r>
      <w:proofErr w:type="spellEnd"/>
      <w:r>
        <w:rPr>
          <w:rFonts w:ascii="Times New Roman" w:eastAsia="Times New Roman" w:hAnsi="Times New Roman" w:cs="Times New Roman"/>
          <w:sz w:val="24"/>
          <w:szCs w:val="24"/>
        </w:rPr>
        <w:t xml:space="preserve"> Gardens,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Moorlands, Green Gardening and Halo Emporium. For example, Bluebells uses their shop to train the service users in retail skills so they are able to sell their own artwork. The director wanted the shop to be a vehicle they used for the trainees, whilst the director wanted to ensure the shop had customers, its primary purpose was not for profit but as a means to train the service users in retail and customer service skills.</w:t>
      </w:r>
    </w:p>
    <w:p w14:paraId="27FB9031" w14:textId="407138DC"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separation-based hybrid models, the SE income generating activities were not a mechanism through which to deliver the social care contract, rather the income earned from their activities was reinvested back to deliver projects for the service users meeting the terms of the social care contract. Here the income generated from the trading activities did not contribute to the delivery of the social care contracts; it was an additional source of income which supported the charities to continue running the contracts.  Three of the case studies adopted this type of hybrid business model; Meadow Project, Woodland Grove and Yew Tree House. For example, within Meadow Project, the director used the income developed from the tea room, farm shop, bakery and campsite to fund the day service she ran </w:t>
      </w:r>
      <w:r w:rsidRPr="002A00F6">
        <w:rPr>
          <w:rFonts w:ascii="Times New Roman" w:eastAsia="Times New Roman" w:hAnsi="Times New Roman" w:cs="Times New Roman"/>
          <w:sz w:val="24"/>
          <w:szCs w:val="24"/>
        </w:rPr>
        <w:t>for the service users</w:t>
      </w:r>
      <w:r w:rsidR="006A7AB8" w:rsidRPr="002A00F6">
        <w:rPr>
          <w:rFonts w:ascii="Times New Roman" w:eastAsia="Times New Roman" w:hAnsi="Times New Roman" w:cs="Times New Roman"/>
          <w:sz w:val="24"/>
          <w:szCs w:val="24"/>
        </w:rPr>
        <w:t xml:space="preserve"> who were</w:t>
      </w:r>
      <w:r w:rsidR="006A7AB8">
        <w:rPr>
          <w:rFonts w:ascii="Times New Roman" w:eastAsia="Times New Roman" w:hAnsi="Times New Roman" w:cs="Times New Roman"/>
          <w:sz w:val="24"/>
          <w:szCs w:val="24"/>
        </w:rPr>
        <w:t xml:space="preserve"> adults </w:t>
      </w:r>
      <w:r w:rsidR="00045405">
        <w:rPr>
          <w:rFonts w:ascii="Times New Roman" w:eastAsia="Times New Roman" w:hAnsi="Times New Roman" w:cs="Times New Roman"/>
          <w:sz w:val="24"/>
          <w:szCs w:val="24"/>
        </w:rPr>
        <w:t xml:space="preserve">with </w:t>
      </w:r>
      <w:r w:rsidR="006A7AB8">
        <w:rPr>
          <w:rFonts w:ascii="Times New Roman" w:eastAsia="Times New Roman" w:hAnsi="Times New Roman" w:cs="Times New Roman"/>
          <w:sz w:val="24"/>
          <w:szCs w:val="24"/>
        </w:rPr>
        <w:t>learning disabilities</w:t>
      </w:r>
      <w:r>
        <w:rPr>
          <w:rFonts w:ascii="Times New Roman" w:eastAsia="Times New Roman" w:hAnsi="Times New Roman" w:cs="Times New Roman"/>
          <w:sz w:val="24"/>
          <w:szCs w:val="24"/>
        </w:rPr>
        <w:t>. The service users were not employed in these aspects of the organization.</w:t>
      </w:r>
    </w:p>
    <w:p w14:paraId="78D77E31" w14:textId="77777777"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110832" w14:textId="77777777" w:rsidR="000723E7" w:rsidRDefault="00C73CB6">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FINDINGS</w:t>
      </w:r>
    </w:p>
    <w:p w14:paraId="6E7463AB" w14:textId="08445859"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outset of this paper we sought to answer the following research question; </w:t>
      </w:r>
      <w:r>
        <w:rPr>
          <w:rFonts w:ascii="Times New Roman" w:eastAsia="Times New Roman" w:hAnsi="Times New Roman" w:cs="Times New Roman"/>
          <w:i/>
          <w:sz w:val="24"/>
          <w:szCs w:val="24"/>
        </w:rPr>
        <w:t>‘how do SEs de</w:t>
      </w:r>
      <w:r w:rsidR="00D54C0E">
        <w:rPr>
          <w:rFonts w:ascii="Times New Roman" w:eastAsia="Times New Roman" w:hAnsi="Times New Roman" w:cs="Times New Roman"/>
          <w:i/>
          <w:sz w:val="24"/>
          <w:szCs w:val="24"/>
        </w:rPr>
        <w:t>livering public services organiz</w:t>
      </w:r>
      <w:r>
        <w:rPr>
          <w:rFonts w:ascii="Times New Roman" w:eastAsia="Times New Roman" w:hAnsi="Times New Roman" w:cs="Times New Roman"/>
          <w:i/>
          <w:sz w:val="24"/>
          <w:szCs w:val="24"/>
        </w:rPr>
        <w:t>e their hybridity</w:t>
      </w:r>
      <w:r>
        <w:rPr>
          <w:rFonts w:ascii="Times New Roman" w:eastAsia="Times New Roman" w:hAnsi="Times New Roman" w:cs="Times New Roman"/>
          <w:sz w:val="24"/>
          <w:szCs w:val="24"/>
        </w:rPr>
        <w:t xml:space="preserve">? We argue there is a gap in the literature: a lack of primary research to support assertions that SEs successfully </w:t>
      </w:r>
      <w:proofErr w:type="gramStart"/>
      <w:r>
        <w:rPr>
          <w:rFonts w:ascii="Times New Roman" w:eastAsia="Times New Roman" w:hAnsi="Times New Roman" w:cs="Times New Roman"/>
          <w:sz w:val="24"/>
          <w:szCs w:val="24"/>
        </w:rPr>
        <w:t>manage</w:t>
      </w:r>
      <w:proofErr w:type="gramEnd"/>
      <w:r>
        <w:rPr>
          <w:rFonts w:ascii="Times New Roman" w:eastAsia="Times New Roman" w:hAnsi="Times New Roman" w:cs="Times New Roman"/>
          <w:sz w:val="24"/>
          <w:szCs w:val="24"/>
        </w:rPr>
        <w:t xml:space="preserve"> the social and economic aspects of their hybridity. Whilst only two of the case studies could be argued to be financially sustainable (in that they were not overly reliant on grants), we found the case studies demonstrated a variety of practices which helped them to orga</w:t>
      </w:r>
      <w:r w:rsidR="00D54C0E">
        <w:rPr>
          <w:rFonts w:ascii="Times New Roman" w:eastAsia="Times New Roman" w:hAnsi="Times New Roman" w:cs="Times New Roman"/>
          <w:sz w:val="24"/>
          <w:szCs w:val="24"/>
        </w:rPr>
        <w:t>niz</w:t>
      </w:r>
      <w:r>
        <w:rPr>
          <w:rFonts w:ascii="Times New Roman" w:eastAsia="Times New Roman" w:hAnsi="Times New Roman" w:cs="Times New Roman"/>
          <w:sz w:val="24"/>
          <w:szCs w:val="24"/>
        </w:rPr>
        <w:t>e (or hinder) the social and economic aspects of their organizational design. The exploratory findings showed that there were certain areas of good hybrid practise which enabled these SEs to alleviate the tensions felt between their social and financial objectives. Three core characteristics were identified which are going to be explored in the following section; diverse income streams, hybrid workforce and delivering a quality service. The most illustrative quotes from our interview data are included in the main body of the paper and additional supportive data is included in Appendix 3, which relates the data to the three core characteristics central to our contribution.</w:t>
      </w:r>
    </w:p>
    <w:p w14:paraId="02207A8E" w14:textId="22A929F8"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0A4E90" w14:textId="3DD77A55" w:rsidR="000723E7" w:rsidRDefault="00C73CB6">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Diverse Income Streams</w:t>
      </w:r>
    </w:p>
    <w:p w14:paraId="2D74ADE7" w14:textId="61370D44"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seems logical that over-reliance on a concentrated stream of income would be undesirable for SEs, exposing them to risks of ‘</w:t>
      </w:r>
      <w:r w:rsidR="00EE5CB0">
        <w:rPr>
          <w:rFonts w:ascii="Times New Roman" w:eastAsia="Times New Roman" w:hAnsi="Times New Roman" w:cs="Times New Roman"/>
          <w:sz w:val="24"/>
          <w:szCs w:val="24"/>
        </w:rPr>
        <w:t>putting their eggs in one basket</w:t>
      </w:r>
      <w:r>
        <w:rPr>
          <w:rFonts w:ascii="Times New Roman" w:eastAsia="Times New Roman" w:hAnsi="Times New Roman" w:cs="Times New Roman"/>
          <w:sz w:val="24"/>
          <w:szCs w:val="24"/>
        </w:rPr>
        <w:t>' - therefore having a repertoire of income streams such as trad</w:t>
      </w:r>
      <w:r w:rsidR="004D16B4">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and grant income can be considered desirable for organizations in the not-for-dividend sector (Carroll and Stater 2009).  However, research shows that balancing commercial as well as charitable objectives can result in tensions and even mission drift (Cornforth, 2014).  Furthermore, research shows that too much diversification of activity can also be risky, spreading resources too thinly across multiple </w:t>
      </w:r>
      <w:r w:rsidR="006A7AB8">
        <w:rPr>
          <w:rFonts w:ascii="Times New Roman" w:eastAsia="Times New Roman" w:hAnsi="Times New Roman" w:cs="Times New Roman"/>
          <w:sz w:val="24"/>
          <w:szCs w:val="24"/>
        </w:rPr>
        <w:t>areas or</w:t>
      </w:r>
      <w:r>
        <w:rPr>
          <w:rFonts w:ascii="Times New Roman" w:eastAsia="Times New Roman" w:hAnsi="Times New Roman" w:cs="Times New Roman"/>
          <w:sz w:val="24"/>
          <w:szCs w:val="24"/>
        </w:rPr>
        <w:t xml:space="preserve"> exposing themselves to unpredictability in unfamiliar markets (</w:t>
      </w:r>
      <w:proofErr w:type="spellStart"/>
      <w:r>
        <w:rPr>
          <w:rFonts w:ascii="Times New Roman" w:eastAsia="Times New Roman" w:hAnsi="Times New Roman" w:cs="Times New Roman"/>
          <w:sz w:val="24"/>
          <w:szCs w:val="24"/>
        </w:rPr>
        <w:t>Kingma</w:t>
      </w:r>
      <w:proofErr w:type="spellEnd"/>
      <w:r>
        <w:rPr>
          <w:rFonts w:ascii="Times New Roman" w:eastAsia="Times New Roman" w:hAnsi="Times New Roman" w:cs="Times New Roman"/>
          <w:sz w:val="24"/>
          <w:szCs w:val="24"/>
        </w:rPr>
        <w:t xml:space="preserve">, 1993).  It seems reasonable to assume this latter point might also be true of SEs that attempt to diversify their income streams, however our research identified that some of the participating organizations had done so successfully. </w:t>
      </w:r>
    </w:p>
    <w:p w14:paraId="70403B40" w14:textId="5A0E2842"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Meadow Project is a unique case because </w:t>
      </w:r>
      <w:r w:rsidRPr="002A00F6">
        <w:rPr>
          <w:rFonts w:ascii="Times New Roman" w:eastAsia="Times New Roman" w:hAnsi="Times New Roman" w:cs="Times New Roman"/>
          <w:sz w:val="24"/>
          <w:szCs w:val="24"/>
        </w:rPr>
        <w:t>out</w:t>
      </w:r>
      <w:r>
        <w:rPr>
          <w:rFonts w:ascii="Times New Roman" w:eastAsia="Times New Roman" w:hAnsi="Times New Roman" w:cs="Times New Roman"/>
          <w:sz w:val="24"/>
          <w:szCs w:val="24"/>
        </w:rPr>
        <w:t xml:space="preserve"> of all of the SEs explored it had a distinct business approach which it used to deliver the</w:t>
      </w:r>
      <w:r w:rsidR="00C96ACC">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social care contracts. Meadow Project has been in business for over twenty years and for the majority of that time it had operated not unlike the other SEs examined in this study. The majority of its income came from both the social care contracts and a large amount of grant funding. However, in 2010, the manager of Meadow Project </w:t>
      </w:r>
      <w:r w:rsidR="00045405" w:rsidRPr="002A00F6">
        <w:rPr>
          <w:rFonts w:ascii="Times New Roman" w:eastAsia="Times New Roman" w:hAnsi="Times New Roman" w:cs="Times New Roman"/>
          <w:color w:val="auto"/>
          <w:sz w:val="24"/>
          <w:szCs w:val="24"/>
        </w:rPr>
        <w:t xml:space="preserve">obtained </w:t>
      </w:r>
      <w:r>
        <w:rPr>
          <w:rFonts w:ascii="Times New Roman" w:eastAsia="Times New Roman" w:hAnsi="Times New Roman" w:cs="Times New Roman"/>
          <w:sz w:val="24"/>
          <w:szCs w:val="24"/>
        </w:rPr>
        <w:t xml:space="preserve">a mortgage to buy a dilapidated farm within the community as she felt the money she was paying to lease a property was </w:t>
      </w:r>
      <w:r w:rsidR="00045405" w:rsidRPr="002A00F6">
        <w:rPr>
          <w:rFonts w:ascii="Times New Roman" w:eastAsia="Times New Roman" w:hAnsi="Times New Roman" w:cs="Times New Roman"/>
          <w:color w:val="auto"/>
          <w:sz w:val="24"/>
          <w:szCs w:val="24"/>
        </w:rPr>
        <w:t>wasteful</w:t>
      </w:r>
      <w:r w:rsidR="00045405">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 xml:space="preserve">and she did not want to be reliant on grants. This move, whilst opportunistic, was potentially risky and it was questioned by a number of the key stakeholders of the organization. When discussing the negative reaction to this move, she stated </w:t>
      </w:r>
      <w:r>
        <w:rPr>
          <w:rFonts w:ascii="Times New Roman" w:eastAsia="Times New Roman" w:hAnsi="Times New Roman" w:cs="Times New Roman"/>
          <w:i/>
          <w:sz w:val="24"/>
          <w:szCs w:val="24"/>
        </w:rPr>
        <w:t xml:space="preserve">‘people kept asking </w:t>
      </w:r>
      <w:proofErr w:type="gramStart"/>
      <w:r>
        <w:rPr>
          <w:rFonts w:ascii="Times New Roman" w:eastAsia="Times New Roman" w:hAnsi="Times New Roman" w:cs="Times New Roman"/>
          <w:i/>
          <w:sz w:val="24"/>
          <w:szCs w:val="24"/>
        </w:rPr>
        <w:t>what’s a charity</w:t>
      </w:r>
      <w:proofErr w:type="gramEnd"/>
      <w:r>
        <w:rPr>
          <w:rFonts w:ascii="Times New Roman" w:eastAsia="Times New Roman" w:hAnsi="Times New Roman" w:cs="Times New Roman"/>
          <w:i/>
          <w:sz w:val="24"/>
          <w:szCs w:val="24"/>
        </w:rPr>
        <w:t xml:space="preserve"> doing that for? And my response was “to be sustainable!</w:t>
      </w:r>
      <w:r w:rsidR="00D50E4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Purchasing the farm enabled Meadow Project to have a number of diverse income streams to support the work they were doing with the service users without being reliant on grant funding. On the farm they now host weddings and operate a caravan club, a successful café, and a farm shop. However, the service users are not integrated int</w:t>
      </w:r>
      <w:r w:rsidR="00D54C0E">
        <w:rPr>
          <w:rFonts w:ascii="Times New Roman" w:eastAsia="Times New Roman" w:hAnsi="Times New Roman" w:cs="Times New Roman"/>
          <w:sz w:val="24"/>
          <w:szCs w:val="24"/>
        </w:rPr>
        <w:t>o these aspects of the enterpris</w:t>
      </w:r>
      <w:r>
        <w:rPr>
          <w:rFonts w:ascii="Times New Roman" w:eastAsia="Times New Roman" w:hAnsi="Times New Roman" w:cs="Times New Roman"/>
          <w:sz w:val="24"/>
          <w:szCs w:val="24"/>
        </w:rPr>
        <w:t xml:space="preserve">e </w:t>
      </w:r>
      <w:r w:rsidR="00EE5CB0">
        <w:rPr>
          <w:rFonts w:ascii="Times New Roman" w:eastAsia="Times New Roman" w:hAnsi="Times New Roman" w:cs="Times New Roman"/>
          <w:sz w:val="24"/>
          <w:szCs w:val="24"/>
        </w:rPr>
        <w:t>which are</w:t>
      </w:r>
      <w:r>
        <w:rPr>
          <w:rFonts w:ascii="Times New Roman" w:eastAsia="Times New Roman" w:hAnsi="Times New Roman" w:cs="Times New Roman"/>
          <w:sz w:val="24"/>
          <w:szCs w:val="24"/>
        </w:rPr>
        <w:t xml:space="preserve"> used as a way to fund the activities done with the service users.</w:t>
      </w:r>
    </w:p>
    <w:p w14:paraId="6B2DF943" w14:textId="44A3C4B8"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Evidence of diverse income streams was also consistent with both </w:t>
      </w:r>
      <w:proofErr w:type="spellStart"/>
      <w:r>
        <w:rPr>
          <w:rFonts w:ascii="Times New Roman" w:eastAsia="Times New Roman" w:hAnsi="Times New Roman" w:cs="Times New Roman"/>
          <w:sz w:val="24"/>
          <w:szCs w:val="24"/>
        </w:rPr>
        <w:t>Hilliers</w:t>
      </w:r>
      <w:proofErr w:type="spellEnd"/>
      <w:r>
        <w:rPr>
          <w:rFonts w:ascii="Times New Roman" w:eastAsia="Times New Roman" w:hAnsi="Times New Roman" w:cs="Times New Roman"/>
          <w:sz w:val="24"/>
          <w:szCs w:val="24"/>
        </w:rPr>
        <w:t xml:space="preserve"> Gardens and Woodland Grove</w:t>
      </w:r>
      <w:r w:rsidR="00C96ACC">
        <w:rPr>
          <w:rFonts w:ascii="Times New Roman" w:eastAsia="Times New Roman" w:hAnsi="Times New Roman" w:cs="Times New Roman"/>
          <w:sz w:val="24"/>
          <w:szCs w:val="24"/>
        </w:rPr>
        <w:t xml:space="preserve"> SEs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Hilliers</w:t>
      </w:r>
      <w:proofErr w:type="spellEnd"/>
      <w:r>
        <w:rPr>
          <w:rFonts w:ascii="Times New Roman" w:eastAsia="Times New Roman" w:hAnsi="Times New Roman" w:cs="Times New Roman"/>
          <w:sz w:val="24"/>
          <w:szCs w:val="24"/>
        </w:rPr>
        <w:t xml:space="preserve"> Gardens’ gardening work is seasonal but can also be quite inconsistent, so the enterprise has a number of other enterprises to </w:t>
      </w:r>
      <w:r w:rsidR="00C96ACC">
        <w:rPr>
          <w:rFonts w:ascii="Times New Roman" w:eastAsia="Times New Roman" w:hAnsi="Times New Roman" w:cs="Times New Roman"/>
          <w:sz w:val="24"/>
          <w:szCs w:val="24"/>
        </w:rPr>
        <w:t xml:space="preserve">maintain income generation </w:t>
      </w:r>
      <w:r>
        <w:rPr>
          <w:rFonts w:ascii="Times New Roman" w:eastAsia="Times New Roman" w:hAnsi="Times New Roman" w:cs="Times New Roman"/>
          <w:sz w:val="24"/>
          <w:szCs w:val="24"/>
        </w:rPr>
        <w:t xml:space="preserve">to support the enterprise </w:t>
      </w:r>
      <w:r w:rsidR="00EE5CB0">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provide activities for the service users to develop their work based skills, such as selling Christmas trees, working with the local community to help with ‘Britain in Bloom</w:t>
      </w:r>
      <w:r w:rsidR="006A7AB8">
        <w:rPr>
          <w:rFonts w:ascii="Times New Roman" w:eastAsia="Times New Roman" w:hAnsi="Times New Roman" w:cs="Times New Roman"/>
          <w:sz w:val="24"/>
          <w:szCs w:val="24"/>
        </w:rPr>
        <w:t>’</w:t>
      </w:r>
      <w:r w:rsidR="00914584">
        <w:rPr>
          <w:rStyle w:val="FootnoteReference"/>
          <w:rFonts w:ascii="Times New Roman" w:eastAsia="Times New Roman" w:hAnsi="Times New Roman" w:cs="Times New Roman"/>
          <w:sz w:val="24"/>
          <w:szCs w:val="24"/>
        </w:rPr>
        <w:footnoteReference w:id="2"/>
      </w:r>
      <w:r w:rsidRPr="00D50E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work and providing a composting service. For Woodland Grove the motivation to having diverse income streams was around reducing the risk from funding cuts:</w:t>
      </w:r>
    </w:p>
    <w:p w14:paraId="5DC078A6" w14:textId="2323A403" w:rsidR="000723E7" w:rsidRDefault="00C73CB6">
      <w:pPr>
        <w:spacing w:line="48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You have got to have something, you have got to be providing something that people want and the better you can do it, the more sustainable you are going to be. </w:t>
      </w:r>
      <w:r w:rsidR="00C33A73">
        <w:rPr>
          <w:rFonts w:ascii="Times New Roman" w:eastAsia="Times New Roman" w:hAnsi="Times New Roman" w:cs="Times New Roman"/>
          <w:sz w:val="24"/>
          <w:szCs w:val="24"/>
        </w:rPr>
        <w:t>It’s</w:t>
      </w:r>
      <w:r>
        <w:rPr>
          <w:rFonts w:ascii="Times New Roman" w:eastAsia="Times New Roman" w:hAnsi="Times New Roman" w:cs="Times New Roman"/>
          <w:sz w:val="24"/>
          <w:szCs w:val="24"/>
        </w:rPr>
        <w:t xml:space="preserve"> important in our field </w:t>
      </w:r>
      <w:r w:rsidR="00C33A73">
        <w:rPr>
          <w:rFonts w:ascii="Times New Roman" w:eastAsia="Times New Roman" w:hAnsi="Times New Roman" w:cs="Times New Roman"/>
          <w:sz w:val="24"/>
          <w:szCs w:val="24"/>
        </w:rPr>
        <w:t>to not rely</w:t>
      </w:r>
      <w:r>
        <w:rPr>
          <w:rFonts w:ascii="Times New Roman" w:eastAsia="Times New Roman" w:hAnsi="Times New Roman" w:cs="Times New Roman"/>
          <w:sz w:val="24"/>
          <w:szCs w:val="24"/>
        </w:rPr>
        <w:t xml:space="preserve"> on North Yorkshire County Council, if you put all your eggs in one </w:t>
      </w:r>
      <w:proofErr w:type="gramStart"/>
      <w:r>
        <w:rPr>
          <w:rFonts w:ascii="Times New Roman" w:eastAsia="Times New Roman" w:hAnsi="Times New Roman" w:cs="Times New Roman"/>
          <w:sz w:val="24"/>
          <w:szCs w:val="24"/>
        </w:rPr>
        <w:t>basket,</w:t>
      </w:r>
      <w:proofErr w:type="gramEnd"/>
      <w:r>
        <w:rPr>
          <w:rFonts w:ascii="Times New Roman" w:eastAsia="Times New Roman" w:hAnsi="Times New Roman" w:cs="Times New Roman"/>
          <w:sz w:val="24"/>
          <w:szCs w:val="24"/>
        </w:rPr>
        <w:t xml:space="preserve"> you’ve got a real problem if the basket disappears. </w:t>
      </w:r>
      <w:r>
        <w:rPr>
          <w:rFonts w:ascii="Times New Roman" w:eastAsia="Times New Roman" w:hAnsi="Times New Roman" w:cs="Times New Roman"/>
          <w:i/>
          <w:sz w:val="24"/>
          <w:szCs w:val="24"/>
        </w:rPr>
        <w:t>Director, Woodland Grove</w:t>
      </w:r>
    </w:p>
    <w:p w14:paraId="3BE15524" w14:textId="76939EC1"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view about reducing risk through diversification contrasted with the view of our respondent from Yew Tree House, which had its full focus upon the charitable aspects of the business, i.e. grant funding and fundraising. Whilst a significant amount of their income came from social care contracts, what they defined as their SE arm was the print works. Yew Tree House is 5-years old and has yet to make a profit. The changes to social care contracts away fr</w:t>
      </w:r>
      <w:r w:rsidR="00D54C0E">
        <w:rPr>
          <w:rFonts w:ascii="Times New Roman" w:eastAsia="Times New Roman" w:hAnsi="Times New Roman" w:cs="Times New Roman"/>
          <w:sz w:val="24"/>
          <w:szCs w:val="24"/>
        </w:rPr>
        <w:t>om block contracts to personaliz</w:t>
      </w:r>
      <w:r>
        <w:rPr>
          <w:rFonts w:ascii="Times New Roman" w:eastAsia="Times New Roman" w:hAnsi="Times New Roman" w:cs="Times New Roman"/>
          <w:sz w:val="24"/>
          <w:szCs w:val="24"/>
        </w:rPr>
        <w:t>ed budgets meant that this source of income was becoming inconsistent if service users did not attend the day service; the council would not pay them for that service, presenting financial challenges for the enterprise (Appendix 3 provides further supporting quotes). The income from per</w:t>
      </w:r>
      <w:r w:rsidR="00D54C0E">
        <w:rPr>
          <w:rFonts w:ascii="Times New Roman" w:eastAsia="Times New Roman" w:hAnsi="Times New Roman" w:cs="Times New Roman"/>
          <w:sz w:val="24"/>
          <w:szCs w:val="24"/>
        </w:rPr>
        <w:t>sonaliz</w:t>
      </w:r>
      <w:r>
        <w:rPr>
          <w:rFonts w:ascii="Times New Roman" w:eastAsia="Times New Roman" w:hAnsi="Times New Roman" w:cs="Times New Roman"/>
          <w:sz w:val="24"/>
          <w:szCs w:val="24"/>
        </w:rPr>
        <w:t xml:space="preserve">ed budgets alone was insufficient to sustain the organization (see appendix 1) meaning that the organization became more reliant on grant funding. This was an interesting finding because we considered the reliance of such organizations on grant income or trading income and what the balance between the two should be. </w:t>
      </w:r>
      <w:proofErr w:type="gramStart"/>
      <w:r>
        <w:rPr>
          <w:rFonts w:ascii="Times New Roman" w:eastAsia="Times New Roman" w:hAnsi="Times New Roman" w:cs="Times New Roman"/>
          <w:sz w:val="24"/>
          <w:szCs w:val="24"/>
        </w:rPr>
        <w:t>Whilst identifying themselves as a SE, this type of approach to social care delivery would struggle to remain financial sustainable in the long term if its grant funding were to be reduced or cut.</w:t>
      </w:r>
      <w:proofErr w:type="gramEnd"/>
    </w:p>
    <w:p w14:paraId="4E8C21F1" w14:textId="48EFF8DA"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finding also contrasted with </w:t>
      </w:r>
      <w:proofErr w:type="spellStart"/>
      <w:r>
        <w:rPr>
          <w:rFonts w:ascii="Times New Roman" w:eastAsia="Times New Roman" w:hAnsi="Times New Roman" w:cs="Times New Roman"/>
          <w:sz w:val="24"/>
          <w:szCs w:val="24"/>
        </w:rPr>
        <w:t>FreeSpirit</w:t>
      </w:r>
      <w:proofErr w:type="spellEnd"/>
      <w:r>
        <w:rPr>
          <w:rFonts w:ascii="Times New Roman" w:eastAsia="Times New Roman" w:hAnsi="Times New Roman" w:cs="Times New Roman"/>
          <w:sz w:val="24"/>
          <w:szCs w:val="24"/>
        </w:rPr>
        <w:t xml:space="preserve"> Productions as their main source of income was the contracts they won for working with service users to deliver social films and training </w:t>
      </w:r>
      <w:r w:rsidR="006A7AB8">
        <w:rPr>
          <w:rFonts w:ascii="Times New Roman" w:eastAsia="Times New Roman" w:hAnsi="Times New Roman" w:cs="Times New Roman"/>
          <w:sz w:val="24"/>
          <w:szCs w:val="24"/>
        </w:rPr>
        <w:t>programs</w:t>
      </w:r>
      <w:r>
        <w:rPr>
          <w:rFonts w:ascii="Times New Roman" w:eastAsia="Times New Roman" w:hAnsi="Times New Roman" w:cs="Times New Roman"/>
          <w:sz w:val="24"/>
          <w:szCs w:val="24"/>
        </w:rPr>
        <w:t xml:space="preserve">. Whilst this was their only source of income, they did engage with a number of different partners </w:t>
      </w:r>
      <w:r w:rsidR="00C5519A">
        <w:rPr>
          <w:rFonts w:ascii="Times New Roman" w:eastAsia="Times New Roman" w:hAnsi="Times New Roman" w:cs="Times New Roman"/>
          <w:sz w:val="24"/>
          <w:szCs w:val="24"/>
        </w:rPr>
        <w:t>and projects</w:t>
      </w:r>
      <w:r>
        <w:rPr>
          <w:rFonts w:ascii="Times New Roman" w:eastAsia="Times New Roman" w:hAnsi="Times New Roman" w:cs="Times New Roman"/>
          <w:sz w:val="24"/>
          <w:szCs w:val="24"/>
        </w:rPr>
        <w:t xml:space="preserve"> in their service delivery, not just the local and county council</w:t>
      </w:r>
      <w:r w:rsidR="00C96ACC">
        <w:rPr>
          <w:rFonts w:ascii="Times New Roman" w:eastAsia="Times New Roman" w:hAnsi="Times New Roman" w:cs="Times New Roman"/>
          <w:sz w:val="24"/>
          <w:szCs w:val="24"/>
        </w:rPr>
        <w:t>s</w:t>
      </w:r>
      <w:r>
        <w:rPr>
          <w:rFonts w:ascii="Times New Roman" w:eastAsia="Times New Roman" w:hAnsi="Times New Roman" w:cs="Times New Roman"/>
          <w:sz w:val="24"/>
          <w:szCs w:val="24"/>
        </w:rPr>
        <w:t>, meaning rather than have diverse income strategies, they had diverse partners and projects in their service delivery. For example, they have worked with many different universities, charities and private</w:t>
      </w:r>
      <w:r w:rsidRPr="006A7AB8">
        <w:rPr>
          <w:rFonts w:ascii="Times New Roman" w:eastAsia="Times New Roman" w:hAnsi="Times New Roman" w:cs="Times New Roman"/>
          <w:sz w:val="24"/>
          <w:szCs w:val="24"/>
        </w:rPr>
        <w:t xml:space="preserve"> organisations</w:t>
      </w:r>
      <w:r>
        <w:rPr>
          <w:rFonts w:ascii="Times New Roman" w:eastAsia="Times New Roman" w:hAnsi="Times New Roman" w:cs="Times New Roman"/>
          <w:sz w:val="24"/>
          <w:szCs w:val="24"/>
        </w:rPr>
        <w:t xml:space="preserve"> as well as delivering projects for local council</w:t>
      </w:r>
      <w:r w:rsidR="00C96AC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director felt this was important due to the volatile nature of contracts: </w:t>
      </w:r>
      <w:r>
        <w:rPr>
          <w:rFonts w:ascii="Times New Roman" w:eastAsia="Times New Roman" w:hAnsi="Times New Roman" w:cs="Times New Roman"/>
          <w:i/>
          <w:sz w:val="24"/>
          <w:szCs w:val="24"/>
        </w:rPr>
        <w:t xml:space="preserve">“in the climate I think you need to find new customers particularly because of who our client group are but equally important you need to sustain the relationships that you have already built”. </w:t>
      </w:r>
    </w:p>
    <w:p w14:paraId="3908E553" w14:textId="77777777" w:rsidR="002A00F6" w:rsidRDefault="002A00F6">
      <w:pPr>
        <w:spacing w:line="480" w:lineRule="auto"/>
        <w:ind w:firstLine="720"/>
        <w:jc w:val="both"/>
        <w:rPr>
          <w:rFonts w:ascii="Times New Roman" w:eastAsia="Times New Roman" w:hAnsi="Times New Roman" w:cs="Times New Roman"/>
          <w:sz w:val="24"/>
          <w:szCs w:val="24"/>
        </w:rPr>
      </w:pPr>
    </w:p>
    <w:p w14:paraId="7E2C466E" w14:textId="46EACEB6" w:rsidR="000723E7" w:rsidRDefault="00D73E6D">
      <w:pPr>
        <w:spacing w:line="480" w:lineRule="auto"/>
        <w:ind w:firstLine="720"/>
        <w:jc w:val="both"/>
        <w:rPr>
          <w:rFonts w:ascii="Times New Roman" w:eastAsia="Times New Roman" w:hAnsi="Times New Roman" w:cs="Times New Roman"/>
          <w:sz w:val="24"/>
          <w:szCs w:val="24"/>
        </w:rPr>
      </w:pPr>
      <w:r w:rsidRPr="002A00F6">
        <w:rPr>
          <w:rFonts w:ascii="Times New Roman" w:eastAsia="Times New Roman" w:hAnsi="Times New Roman" w:cs="Times New Roman"/>
          <w:color w:val="auto"/>
          <w:sz w:val="24"/>
          <w:szCs w:val="24"/>
        </w:rPr>
        <w:t xml:space="preserve">This finding shows </w:t>
      </w:r>
      <w:r w:rsidR="00C73CB6">
        <w:rPr>
          <w:rFonts w:ascii="Times New Roman" w:eastAsia="Times New Roman" w:hAnsi="Times New Roman" w:cs="Times New Roman"/>
          <w:sz w:val="24"/>
          <w:szCs w:val="24"/>
        </w:rPr>
        <w:t xml:space="preserve">that hybrid organizations such as SEs are responding to the changing environment and are willing to undertake risky strategies to enable themselves to become financially sustainable by diversifying their income streams. SEs such as Yew Tree House who </w:t>
      </w:r>
      <w:proofErr w:type="gramStart"/>
      <w:r w:rsidR="00C73CB6">
        <w:rPr>
          <w:rFonts w:ascii="Times New Roman" w:eastAsia="Times New Roman" w:hAnsi="Times New Roman" w:cs="Times New Roman"/>
          <w:sz w:val="24"/>
          <w:szCs w:val="24"/>
        </w:rPr>
        <w:t>were</w:t>
      </w:r>
      <w:proofErr w:type="gramEnd"/>
      <w:r w:rsidR="00C73CB6">
        <w:rPr>
          <w:rFonts w:ascii="Times New Roman" w:eastAsia="Times New Roman" w:hAnsi="Times New Roman" w:cs="Times New Roman"/>
          <w:sz w:val="24"/>
          <w:szCs w:val="24"/>
        </w:rPr>
        <w:t xml:space="preserve"> unwilling to diversify their income streams are now struggling to remain financially viable as grants become increasingly difficult to obtain and social care contracts become volatile, providers will only be paid out if a service user turns up.</w:t>
      </w:r>
    </w:p>
    <w:p w14:paraId="72DD15FA" w14:textId="5FBE7180" w:rsidR="00C5519A" w:rsidRDefault="00C73CB6" w:rsidP="00C5519A">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Whilst an approach to diversifying income streams may still have limitations because it is not guaranteed that each income stream will</w:t>
      </w:r>
      <w:r w:rsidR="00D54C0E">
        <w:rPr>
          <w:rFonts w:ascii="Times New Roman" w:eastAsia="Times New Roman" w:hAnsi="Times New Roman" w:cs="Times New Roman"/>
          <w:sz w:val="24"/>
          <w:szCs w:val="24"/>
        </w:rPr>
        <w:t xml:space="preserve"> materializ</w:t>
      </w:r>
      <w:r w:rsidRPr="006A7AB8">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the cases which did diversify were able to generate “value spill-over” </w:t>
      </w:r>
      <w:r w:rsidR="00C71DDE">
        <w:rPr>
          <w:rFonts w:ascii="Times New Roman" w:eastAsia="Times New Roman" w:hAnsi="Times New Roman" w:cs="Times New Roman"/>
          <w:sz w:val="24"/>
          <w:szCs w:val="24"/>
        </w:rPr>
        <w:t xml:space="preserve">to the service users </w:t>
      </w:r>
      <w:r>
        <w:rPr>
          <w:rFonts w:ascii="Times New Roman" w:eastAsia="Times New Roman" w:hAnsi="Times New Roman" w:cs="Times New Roman"/>
          <w:sz w:val="24"/>
          <w:szCs w:val="24"/>
        </w:rPr>
        <w:t xml:space="preserve">(Santos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w:t>
      </w:r>
      <w:r w:rsidR="00C71D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example, Farm Enterprise had more income to provide a better quality service for its users and the manager</w:t>
      </w:r>
      <w:r w:rsidR="00D54C0E">
        <w:rPr>
          <w:rFonts w:ascii="Times New Roman" w:eastAsia="Times New Roman" w:hAnsi="Times New Roman" w:cs="Times New Roman"/>
          <w:sz w:val="24"/>
          <w:szCs w:val="24"/>
        </w:rPr>
        <w:t xml:space="preserve"> recogniz</w:t>
      </w:r>
      <w:r w:rsidRPr="006A7AB8">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the importance of this. She stated that </w:t>
      </w:r>
      <w:r>
        <w:rPr>
          <w:rFonts w:ascii="Times New Roman" w:eastAsia="Times New Roman" w:hAnsi="Times New Roman" w:cs="Times New Roman"/>
          <w:i/>
          <w:sz w:val="24"/>
          <w:szCs w:val="24"/>
        </w:rPr>
        <w:t>“they're [service users] your best thing as well as long as we’re giving them a good service, word will spread, it would be no good us giving the students a rubbish service because they wouldn’t want to come”</w:t>
      </w:r>
      <w:r>
        <w:rPr>
          <w:rFonts w:ascii="Times New Roman" w:eastAsia="Times New Roman" w:hAnsi="Times New Roman" w:cs="Times New Roman"/>
          <w:sz w:val="24"/>
          <w:szCs w:val="24"/>
        </w:rPr>
        <w:t xml:space="preserve">.  She also reported an instance in which Farm Enterprises’ financial surplus had been </w:t>
      </w:r>
      <w:r>
        <w:rPr>
          <w:rFonts w:ascii="Times New Roman" w:eastAsia="Times New Roman" w:hAnsi="Times New Roman" w:cs="Times New Roman"/>
          <w:i/>
          <w:sz w:val="24"/>
          <w:szCs w:val="24"/>
        </w:rPr>
        <w:t>“invested”</w:t>
      </w:r>
      <w:r>
        <w:rPr>
          <w:rFonts w:ascii="Times New Roman" w:eastAsia="Times New Roman" w:hAnsi="Times New Roman" w:cs="Times New Roman"/>
          <w:sz w:val="24"/>
          <w:szCs w:val="24"/>
        </w:rPr>
        <w:t xml:space="preserve"> in a community event for its service users.  This case demonstrates the importance of </w:t>
      </w:r>
      <w:r w:rsidR="006A7AB8">
        <w:rPr>
          <w:rFonts w:ascii="Times New Roman" w:eastAsia="Times New Roman" w:hAnsi="Times New Roman" w:cs="Times New Roman"/>
          <w:sz w:val="24"/>
          <w:szCs w:val="24"/>
        </w:rPr>
        <w:t>being user</w:t>
      </w:r>
      <w:r>
        <w:rPr>
          <w:rFonts w:ascii="Times New Roman" w:eastAsia="Times New Roman" w:hAnsi="Times New Roman" w:cs="Times New Roman"/>
          <w:sz w:val="24"/>
          <w:szCs w:val="24"/>
        </w:rPr>
        <w:t xml:space="preserve">-centric by providing a service to its users that would encourage them to continue visiting that day service, making the income from day contracts more stable. This spill-over effect also impacts more widely on society as more service users are employed in the day service.  This is explored in more detail in this next key finding; delivering a quality service.  </w:t>
      </w:r>
    </w:p>
    <w:p w14:paraId="2A82DF37" w14:textId="77777777" w:rsidR="00D73E6D" w:rsidRDefault="00D73E6D" w:rsidP="00C5519A">
      <w:pPr>
        <w:spacing w:line="480" w:lineRule="auto"/>
        <w:jc w:val="both"/>
        <w:rPr>
          <w:rFonts w:ascii="Times New Roman" w:eastAsia="Times New Roman" w:hAnsi="Times New Roman" w:cs="Times New Roman"/>
          <w:b/>
          <w:sz w:val="24"/>
          <w:szCs w:val="24"/>
        </w:rPr>
      </w:pPr>
    </w:p>
    <w:p w14:paraId="7C0C03E8" w14:textId="3B2E1B60" w:rsidR="000723E7" w:rsidRPr="00C5519A" w:rsidRDefault="00C73CB6" w:rsidP="00C5519A">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Focus upon Quality</w:t>
      </w:r>
    </w:p>
    <w:p w14:paraId="73FEC441" w14:textId="31239BF6"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pressures on service providers to operate within the financial constraints of the sector, our findings above infer that it is also good </w:t>
      </w:r>
      <w:r w:rsidR="00D50E40">
        <w:rPr>
          <w:rFonts w:ascii="Times New Roman" w:eastAsia="Times New Roman" w:hAnsi="Times New Roman" w:cs="Times New Roman"/>
          <w:sz w:val="24"/>
          <w:szCs w:val="24"/>
        </w:rPr>
        <w:t>practice</w:t>
      </w:r>
      <w:r>
        <w:rPr>
          <w:rFonts w:ascii="Times New Roman" w:eastAsia="Times New Roman" w:hAnsi="Times New Roman" w:cs="Times New Roman"/>
          <w:sz w:val="24"/>
          <w:szCs w:val="24"/>
        </w:rPr>
        <w:t xml:space="preserve"> for SEs to focus upon delivering a </w:t>
      </w:r>
      <w:r w:rsidRPr="00D50E40">
        <w:rPr>
          <w:rFonts w:ascii="Times New Roman" w:eastAsia="Times New Roman" w:hAnsi="Times New Roman" w:cs="Times New Roman"/>
          <w:i/>
          <w:sz w:val="24"/>
          <w:szCs w:val="24"/>
        </w:rPr>
        <w:t>quality service</w:t>
      </w:r>
      <w:r>
        <w:rPr>
          <w:rFonts w:ascii="Times New Roman" w:eastAsia="Times New Roman" w:hAnsi="Times New Roman" w:cs="Times New Roman"/>
          <w:sz w:val="24"/>
          <w:szCs w:val="24"/>
        </w:rPr>
        <w:t xml:space="preserve"> within these constraints. For the case studies, there were two core dimensions to quality. Firstly, ‘quality’ in terms of the day care </w:t>
      </w:r>
      <w:proofErr w:type="gramStart"/>
      <w:r>
        <w:rPr>
          <w:rFonts w:ascii="Times New Roman" w:eastAsia="Times New Roman" w:hAnsi="Times New Roman" w:cs="Times New Roman"/>
          <w:sz w:val="24"/>
          <w:szCs w:val="24"/>
        </w:rPr>
        <w:t>service</w:t>
      </w:r>
      <w:proofErr w:type="gramEnd"/>
      <w:r>
        <w:rPr>
          <w:rFonts w:ascii="Times New Roman" w:eastAsia="Times New Roman" w:hAnsi="Times New Roman" w:cs="Times New Roman"/>
          <w:sz w:val="24"/>
          <w:szCs w:val="24"/>
        </w:rPr>
        <w:t xml:space="preserve"> they provided for the service users, we term this ‘social quality’. Within this context we conceptuali</w:t>
      </w:r>
      <w:r w:rsidR="00D54C0E">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e </w:t>
      </w:r>
      <w:r>
        <w:rPr>
          <w:rFonts w:ascii="Times New Roman" w:eastAsia="Times New Roman" w:hAnsi="Times New Roman" w:cs="Times New Roman"/>
          <w:i/>
          <w:sz w:val="24"/>
          <w:szCs w:val="24"/>
        </w:rPr>
        <w:t xml:space="preserve">social quality </w:t>
      </w:r>
      <w:r>
        <w:rPr>
          <w:rFonts w:ascii="Times New Roman" w:eastAsia="Times New Roman" w:hAnsi="Times New Roman" w:cs="Times New Roman"/>
          <w:sz w:val="24"/>
          <w:szCs w:val="24"/>
        </w:rPr>
        <w:t>as the extent to which the SE achieves its social aims for its service users (here adults with disabilities) and its other key stakeholders (such as social care agencies). Secondly, ‘service quality’ in terms of the service or products provided to their trade customers (this includes the council in terms of gardening contracts). Here we conceptuali</w:t>
      </w:r>
      <w:r w:rsidR="00D54C0E">
        <w:rPr>
          <w:rFonts w:ascii="Times New Roman" w:eastAsia="Times New Roman" w:hAnsi="Times New Roman" w:cs="Times New Roman"/>
          <w:sz w:val="24"/>
          <w:szCs w:val="24"/>
        </w:rPr>
        <w:t>z</w:t>
      </w:r>
      <w:r>
        <w:rPr>
          <w:rFonts w:ascii="Times New Roman" w:eastAsia="Times New Roman" w:hAnsi="Times New Roman" w:cs="Times New Roman"/>
          <w:sz w:val="24"/>
          <w:szCs w:val="24"/>
        </w:rPr>
        <w:t>e service quality as a high standard of performance where customer expectations are consistently met or exceeded (</w:t>
      </w:r>
      <w:proofErr w:type="spellStart"/>
      <w:r>
        <w:rPr>
          <w:rFonts w:ascii="Times New Roman" w:eastAsia="Times New Roman" w:hAnsi="Times New Roman" w:cs="Times New Roman"/>
          <w:sz w:val="24"/>
          <w:szCs w:val="24"/>
        </w:rPr>
        <w:t>Grönroos</w:t>
      </w:r>
      <w:proofErr w:type="spellEnd"/>
      <w:r>
        <w:rPr>
          <w:rFonts w:ascii="Times New Roman" w:eastAsia="Times New Roman" w:hAnsi="Times New Roman" w:cs="Times New Roman"/>
          <w:sz w:val="24"/>
          <w:szCs w:val="24"/>
        </w:rPr>
        <w:t xml:space="preserve">, 1981; </w:t>
      </w:r>
      <w:proofErr w:type="spellStart"/>
      <w:r>
        <w:rPr>
          <w:rFonts w:ascii="Times New Roman" w:eastAsia="Times New Roman" w:hAnsi="Times New Roman" w:cs="Times New Roman"/>
          <w:sz w:val="24"/>
          <w:szCs w:val="24"/>
        </w:rPr>
        <w:t>Wirtz</w:t>
      </w:r>
      <w:proofErr w:type="spellEnd"/>
      <w:r>
        <w:rPr>
          <w:rFonts w:ascii="Times New Roman" w:eastAsia="Times New Roman" w:hAnsi="Times New Roman" w:cs="Times New Roman"/>
          <w:sz w:val="24"/>
          <w:szCs w:val="24"/>
        </w:rPr>
        <w:t xml:space="preserve"> and Lovelock, 2018). Considering quality in these two ways allowed the organizations to successfully build inter-organizational relationships with each of these stakeholder groups (service users and the local community) by ensuring that their perceptions of the service were high (</w:t>
      </w:r>
      <w:proofErr w:type="spellStart"/>
      <w:r>
        <w:rPr>
          <w:rFonts w:ascii="Times New Roman" w:eastAsia="Times New Roman" w:hAnsi="Times New Roman" w:cs="Times New Roman"/>
          <w:sz w:val="24"/>
          <w:szCs w:val="24"/>
        </w:rPr>
        <w:t>Grönroos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Ravald</w:t>
      </w:r>
      <w:proofErr w:type="spellEnd"/>
      <w:r>
        <w:rPr>
          <w:rFonts w:ascii="Times New Roman" w:eastAsia="Times New Roman" w:hAnsi="Times New Roman" w:cs="Times New Roman"/>
          <w:sz w:val="24"/>
          <w:szCs w:val="24"/>
        </w:rPr>
        <w:t>, 2011). This is explored further below.</w:t>
      </w:r>
    </w:p>
    <w:p w14:paraId="0FBBDDE3" w14:textId="47B6FAA1"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focus on ‘social quality’ was an important strategic move to make in light of the changes to adult social care through the personalisation agenda. Often, it is the decision of the service user and their families which day care provider they will spend their personal budget with. Therefore, by ensuring that a quality service is delivered to the service </w:t>
      </w:r>
      <w:proofErr w:type="gramStart"/>
      <w:r>
        <w:rPr>
          <w:rFonts w:ascii="Times New Roman" w:eastAsia="Times New Roman" w:hAnsi="Times New Roman" w:cs="Times New Roman"/>
          <w:sz w:val="24"/>
          <w:szCs w:val="24"/>
        </w:rPr>
        <w:t>users not only ensure</w:t>
      </w:r>
      <w:r w:rsidR="00FE6A44">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 loyalty with current service users but also helps to attract </w:t>
      </w:r>
      <w:r w:rsidR="00C5519A">
        <w:rPr>
          <w:rFonts w:ascii="Times New Roman" w:eastAsia="Times New Roman" w:hAnsi="Times New Roman" w:cs="Times New Roman"/>
          <w:sz w:val="24"/>
          <w:szCs w:val="24"/>
        </w:rPr>
        <w:t>new</w:t>
      </w:r>
      <w:r>
        <w:rPr>
          <w:rFonts w:ascii="Times New Roman" w:eastAsia="Times New Roman" w:hAnsi="Times New Roman" w:cs="Times New Roman"/>
          <w:sz w:val="24"/>
          <w:szCs w:val="24"/>
        </w:rPr>
        <w:t xml:space="preserve"> service users:</w:t>
      </w:r>
    </w:p>
    <w:p w14:paraId="353C1313" w14:textId="28CC3004" w:rsidR="000723E7" w:rsidRDefault="002A00F6">
      <w:pPr>
        <w:spacing w:line="48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“It’s a word-of-</w:t>
      </w:r>
      <w:r w:rsidR="00C73CB6">
        <w:rPr>
          <w:rFonts w:ascii="Times New Roman" w:eastAsia="Times New Roman" w:hAnsi="Times New Roman" w:cs="Times New Roman"/>
          <w:sz w:val="24"/>
          <w:szCs w:val="24"/>
        </w:rPr>
        <w:t xml:space="preserve">mouth thing, </w:t>
      </w:r>
      <w:r w:rsidR="00D54C0E">
        <w:rPr>
          <w:rFonts w:ascii="Times New Roman" w:eastAsia="Times New Roman" w:hAnsi="Times New Roman" w:cs="Times New Roman"/>
          <w:sz w:val="24"/>
          <w:szCs w:val="24"/>
        </w:rPr>
        <w:t>my service users go and socializ</w:t>
      </w:r>
      <w:r w:rsidR="00C73CB6">
        <w:rPr>
          <w:rFonts w:ascii="Times New Roman" w:eastAsia="Times New Roman" w:hAnsi="Times New Roman" w:cs="Times New Roman"/>
          <w:sz w:val="24"/>
          <w:szCs w:val="24"/>
        </w:rPr>
        <w:t xml:space="preserve">e with all of the other adults with learning disabilities and one will say “oh it's alright working at Farm Enterprise” so they're your best thing - as long as we’re giving them a good service. It would be no good us giving the students </w:t>
      </w:r>
      <w:proofErr w:type="gramStart"/>
      <w:r w:rsidR="00C73CB6">
        <w:rPr>
          <w:rFonts w:ascii="Times New Roman" w:eastAsia="Times New Roman" w:hAnsi="Times New Roman" w:cs="Times New Roman"/>
          <w:sz w:val="24"/>
          <w:szCs w:val="24"/>
        </w:rPr>
        <w:t>a rubbish</w:t>
      </w:r>
      <w:proofErr w:type="gramEnd"/>
      <w:r w:rsidR="00C73CB6">
        <w:rPr>
          <w:rFonts w:ascii="Times New Roman" w:eastAsia="Times New Roman" w:hAnsi="Times New Roman" w:cs="Times New Roman"/>
          <w:sz w:val="24"/>
          <w:szCs w:val="24"/>
        </w:rPr>
        <w:t xml:space="preserve"> service because they wouldn’t want to come!</w:t>
      </w:r>
      <w:r w:rsidR="00EE5CB0">
        <w:rPr>
          <w:rFonts w:ascii="Times New Roman" w:eastAsia="Times New Roman" w:hAnsi="Times New Roman" w:cs="Times New Roman"/>
          <w:sz w:val="24"/>
          <w:szCs w:val="24"/>
        </w:rPr>
        <w:t>”</w:t>
      </w:r>
      <w:r w:rsidR="00C73CB6">
        <w:rPr>
          <w:rFonts w:ascii="Times New Roman" w:eastAsia="Times New Roman" w:hAnsi="Times New Roman" w:cs="Times New Roman"/>
          <w:sz w:val="24"/>
          <w:szCs w:val="24"/>
        </w:rPr>
        <w:t xml:space="preserve"> </w:t>
      </w:r>
      <w:r w:rsidR="00C73CB6">
        <w:rPr>
          <w:rFonts w:ascii="Times New Roman" w:eastAsia="Times New Roman" w:hAnsi="Times New Roman" w:cs="Times New Roman"/>
          <w:i/>
          <w:sz w:val="24"/>
          <w:szCs w:val="24"/>
        </w:rPr>
        <w:t>Director, Farm Enterprise</w:t>
      </w:r>
    </w:p>
    <w:p w14:paraId="6C16C7FE" w14:textId="77777777" w:rsidR="00D73E6D" w:rsidRDefault="00D73E6D">
      <w:pPr>
        <w:spacing w:line="480" w:lineRule="auto"/>
        <w:jc w:val="both"/>
        <w:rPr>
          <w:rFonts w:ascii="Times New Roman" w:eastAsia="Times New Roman" w:hAnsi="Times New Roman" w:cs="Times New Roman"/>
          <w:sz w:val="24"/>
          <w:szCs w:val="24"/>
        </w:rPr>
      </w:pPr>
    </w:p>
    <w:p w14:paraId="41033FE7" w14:textId="08D67442" w:rsidR="00D73E6D"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None of the interviewees spoke of perceiving a tension in terms of trade-offs between delivering a quality service and meeting their financial bottom line. For </w:t>
      </w:r>
      <w:proofErr w:type="spellStart"/>
      <w:r>
        <w:rPr>
          <w:rFonts w:ascii="Times New Roman" w:eastAsia="Times New Roman" w:hAnsi="Times New Roman" w:cs="Times New Roman"/>
          <w:sz w:val="24"/>
          <w:szCs w:val="24"/>
        </w:rPr>
        <w:t>FreeSpirit</w:t>
      </w:r>
      <w:proofErr w:type="spellEnd"/>
      <w:r>
        <w:rPr>
          <w:rFonts w:ascii="Times New Roman" w:eastAsia="Times New Roman" w:hAnsi="Times New Roman" w:cs="Times New Roman"/>
          <w:sz w:val="24"/>
          <w:szCs w:val="24"/>
        </w:rPr>
        <w:t xml:space="preserve"> Productions, they operate within the film sector which is heavily dominated by private sector businesses. The director knew that in order to compete against other private firms, they had to make sure that their proposals were competitive. This was important in terms of the social mission of the enterprise as it enabled them to have more income to spend on the service users:</w:t>
      </w:r>
    </w:p>
    <w:p w14:paraId="34B758A9" w14:textId="78D119C4" w:rsidR="00D73E6D" w:rsidRDefault="00C73CB6" w:rsidP="00D73E6D">
      <w:pPr>
        <w:spacing w:line="480" w:lineRule="auto"/>
        <w:ind w:left="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We don’t do anything cheap. We bring in the best artists, the best photographers, we give people </w:t>
      </w:r>
      <w:r w:rsidR="00FE6A44">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 xml:space="preserve">unforgettable experience and give them control and power over the messages we are going to deliver - I think that sells itself.  </w:t>
      </w:r>
      <w:r>
        <w:rPr>
          <w:rFonts w:ascii="Times New Roman" w:eastAsia="Times New Roman" w:hAnsi="Times New Roman" w:cs="Times New Roman"/>
          <w:i/>
          <w:sz w:val="24"/>
          <w:szCs w:val="24"/>
        </w:rPr>
        <w:t xml:space="preserve">Director, </w:t>
      </w:r>
      <w:proofErr w:type="spellStart"/>
      <w:r>
        <w:rPr>
          <w:rFonts w:ascii="Times New Roman" w:eastAsia="Times New Roman" w:hAnsi="Times New Roman" w:cs="Times New Roman"/>
          <w:i/>
          <w:sz w:val="24"/>
          <w:szCs w:val="24"/>
        </w:rPr>
        <w:t>FreeSpirit</w:t>
      </w:r>
      <w:proofErr w:type="spellEnd"/>
      <w:r>
        <w:rPr>
          <w:rFonts w:ascii="Times New Roman" w:eastAsia="Times New Roman" w:hAnsi="Times New Roman" w:cs="Times New Roman"/>
          <w:i/>
          <w:sz w:val="24"/>
          <w:szCs w:val="24"/>
        </w:rPr>
        <w:t xml:space="preserve"> Productions</w:t>
      </w:r>
    </w:p>
    <w:p w14:paraId="71DC5960" w14:textId="37B34767"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director had found that in order to sustain what they were doing, it was </w:t>
      </w:r>
      <w:r w:rsidR="00D54C0E">
        <w:rPr>
          <w:rFonts w:ascii="Times New Roman" w:eastAsia="Times New Roman" w:hAnsi="Times New Roman" w:cs="Times New Roman"/>
          <w:sz w:val="24"/>
          <w:szCs w:val="24"/>
        </w:rPr>
        <w:t>recogniz</w:t>
      </w:r>
      <w:r w:rsidR="00C5519A">
        <w:rPr>
          <w:rFonts w:ascii="Times New Roman" w:eastAsia="Times New Roman" w:hAnsi="Times New Roman" w:cs="Times New Roman"/>
          <w:sz w:val="24"/>
          <w:szCs w:val="24"/>
        </w:rPr>
        <w:t>ed the</w:t>
      </w:r>
      <w:r>
        <w:rPr>
          <w:rFonts w:ascii="Times New Roman" w:eastAsia="Times New Roman" w:hAnsi="Times New Roman" w:cs="Times New Roman"/>
          <w:sz w:val="24"/>
          <w:szCs w:val="24"/>
        </w:rPr>
        <w:t xml:space="preserve"> quality of the service delivered had to be perceived by its trade customers as being excellent.</w:t>
      </w:r>
      <w:r w:rsidR="002A00F6">
        <w:rPr>
          <w:rFonts w:ascii="Times New Roman" w:eastAsia="Times New Roman" w:hAnsi="Times New Roman" w:cs="Times New Roman"/>
          <w:sz w:val="24"/>
          <w:szCs w:val="24"/>
        </w:rPr>
        <w:t xml:space="preserve"> This resulted in positive word-of-</w:t>
      </w:r>
      <w:r>
        <w:rPr>
          <w:rFonts w:ascii="Times New Roman" w:eastAsia="Times New Roman" w:hAnsi="Times New Roman" w:cs="Times New Roman"/>
          <w:sz w:val="24"/>
          <w:szCs w:val="24"/>
        </w:rPr>
        <w:t xml:space="preserve">mouth with delivery partners and further work. This was something the director could then use as evidence to new delivery partners </w:t>
      </w:r>
      <w:r w:rsidR="00C5519A">
        <w:rPr>
          <w:rFonts w:ascii="Times New Roman" w:eastAsia="Times New Roman" w:hAnsi="Times New Roman" w:cs="Times New Roman"/>
          <w:sz w:val="24"/>
          <w:szCs w:val="24"/>
        </w:rPr>
        <w:t>regarding</w:t>
      </w:r>
      <w:r>
        <w:rPr>
          <w:rFonts w:ascii="Times New Roman" w:eastAsia="Times New Roman" w:hAnsi="Times New Roman" w:cs="Times New Roman"/>
          <w:sz w:val="24"/>
          <w:szCs w:val="24"/>
        </w:rPr>
        <w:t xml:space="preserve"> the quality of the service being delivered. It was recognized that this was more effective than purely communicating the societal goals that the enterprise was me</w:t>
      </w:r>
      <w:r w:rsidR="00D54C0E">
        <w:rPr>
          <w:rFonts w:ascii="Times New Roman" w:eastAsia="Times New Roman" w:hAnsi="Times New Roman" w:cs="Times New Roman"/>
          <w:sz w:val="24"/>
          <w:szCs w:val="24"/>
        </w:rPr>
        <w:t>eting.  This was also recogniz</w:t>
      </w:r>
      <w:r>
        <w:rPr>
          <w:rFonts w:ascii="Times New Roman" w:eastAsia="Times New Roman" w:hAnsi="Times New Roman" w:cs="Times New Roman"/>
          <w:sz w:val="24"/>
          <w:szCs w:val="24"/>
        </w:rPr>
        <w:t xml:space="preserve">ed by the Manager of </w:t>
      </w:r>
      <w:proofErr w:type="spellStart"/>
      <w:r>
        <w:rPr>
          <w:rFonts w:ascii="Times New Roman" w:eastAsia="Times New Roman" w:hAnsi="Times New Roman" w:cs="Times New Roman"/>
          <w:sz w:val="24"/>
          <w:szCs w:val="24"/>
        </w:rPr>
        <w:t>Hilliers</w:t>
      </w:r>
      <w:proofErr w:type="spellEnd"/>
      <w:r>
        <w:rPr>
          <w:rFonts w:ascii="Times New Roman" w:eastAsia="Times New Roman" w:hAnsi="Times New Roman" w:cs="Times New Roman"/>
          <w:sz w:val="24"/>
          <w:szCs w:val="24"/>
        </w:rPr>
        <w:t xml:space="preserve"> Gardens. It is one of their long-term strategic directions to secure a more sustainable future for the enterprise. This was the first SE set-up by the</w:t>
      </w:r>
      <w:r w:rsidR="00FE6A44">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parent charity and there was a steep learning curve for the manager as there was an assumption that the social side of the enterprise would be enough to retain the garden contracts secured for the service users from the county council. However, they found out very quickly, that just because it is a service run by service users on day care contracts did not mean the council (as trade customers) would automatically give them preferential treatment, the service provided had to compare </w:t>
      </w:r>
      <w:r w:rsidR="002A00F6">
        <w:rPr>
          <w:rFonts w:ascii="Times New Roman" w:eastAsia="Times New Roman" w:hAnsi="Times New Roman" w:cs="Times New Roman"/>
          <w:sz w:val="24"/>
          <w:szCs w:val="24"/>
        </w:rPr>
        <w:t>favourably</w:t>
      </w:r>
      <w:r>
        <w:rPr>
          <w:rFonts w:ascii="Times New Roman" w:eastAsia="Times New Roman" w:hAnsi="Times New Roman" w:cs="Times New Roman"/>
          <w:sz w:val="24"/>
          <w:szCs w:val="24"/>
        </w:rPr>
        <w:t xml:space="preserve"> with the services offered by other providers:</w:t>
      </w:r>
    </w:p>
    <w:p w14:paraId="2D5DA1C0" w14:textId="60220F2F" w:rsidR="000723E7" w:rsidRDefault="00C73CB6">
      <w:pPr>
        <w:spacing w:line="480" w:lineRule="auto"/>
        <w:ind w:left="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It’s not good enough to just say we are a charity, they are people with learning disabilities, nobody is interested in that, it doesn’t cut through, nor should it and </w:t>
      </w:r>
      <w:r w:rsidR="00AD3C01">
        <w:rPr>
          <w:rFonts w:ascii="Times New Roman" w:eastAsia="Times New Roman" w:hAnsi="Times New Roman" w:cs="Times New Roman"/>
          <w:sz w:val="24"/>
          <w:szCs w:val="24"/>
        </w:rPr>
        <w:t>we had</w:t>
      </w:r>
      <w:r>
        <w:rPr>
          <w:rFonts w:ascii="Times New Roman" w:eastAsia="Times New Roman" w:hAnsi="Times New Roman" w:cs="Times New Roman"/>
          <w:sz w:val="24"/>
          <w:szCs w:val="24"/>
        </w:rPr>
        <w:t xml:space="preserve"> to learn that as well. People will drop us, people have dropped us! You’ve got to be reliable still, you’ve got to be flexible still, </w:t>
      </w:r>
      <w:proofErr w:type="gramStart"/>
      <w:r>
        <w:rPr>
          <w:rFonts w:ascii="Times New Roman" w:eastAsia="Times New Roman" w:hAnsi="Times New Roman" w:cs="Times New Roman"/>
          <w:sz w:val="24"/>
          <w:szCs w:val="24"/>
        </w:rPr>
        <w:t>you’ve</w:t>
      </w:r>
      <w:proofErr w:type="gramEnd"/>
      <w:r>
        <w:rPr>
          <w:rFonts w:ascii="Times New Roman" w:eastAsia="Times New Roman" w:hAnsi="Times New Roman" w:cs="Times New Roman"/>
          <w:sz w:val="24"/>
          <w:szCs w:val="24"/>
        </w:rPr>
        <w:t xml:space="preserve"> got to deliver a good quality service. </w:t>
      </w:r>
      <w:proofErr w:type="gramStart"/>
      <w:r>
        <w:rPr>
          <w:rFonts w:ascii="Times New Roman" w:eastAsia="Times New Roman" w:hAnsi="Times New Roman" w:cs="Times New Roman"/>
          <w:i/>
          <w:sz w:val="24"/>
          <w:szCs w:val="24"/>
        </w:rPr>
        <w:t xml:space="preserve">Manager, </w:t>
      </w:r>
      <w:proofErr w:type="spellStart"/>
      <w:r>
        <w:rPr>
          <w:rFonts w:ascii="Times New Roman" w:eastAsia="Times New Roman" w:hAnsi="Times New Roman" w:cs="Times New Roman"/>
          <w:i/>
          <w:sz w:val="24"/>
          <w:szCs w:val="24"/>
        </w:rPr>
        <w:t>Hilliers</w:t>
      </w:r>
      <w:proofErr w:type="spellEnd"/>
      <w:r>
        <w:rPr>
          <w:rFonts w:ascii="Times New Roman" w:eastAsia="Times New Roman" w:hAnsi="Times New Roman" w:cs="Times New Roman"/>
          <w:i/>
          <w:sz w:val="24"/>
          <w:szCs w:val="24"/>
        </w:rPr>
        <w:t xml:space="preserve"> Gardens.</w:t>
      </w:r>
      <w:proofErr w:type="gramEnd"/>
    </w:p>
    <w:p w14:paraId="7C130F8C" w14:textId="1F34C69F"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focus for </w:t>
      </w:r>
      <w:proofErr w:type="spellStart"/>
      <w:r>
        <w:rPr>
          <w:rFonts w:ascii="Times New Roman" w:eastAsia="Times New Roman" w:hAnsi="Times New Roman" w:cs="Times New Roman"/>
          <w:sz w:val="24"/>
          <w:szCs w:val="24"/>
        </w:rPr>
        <w:t>Hilliers</w:t>
      </w:r>
      <w:proofErr w:type="spellEnd"/>
      <w:r>
        <w:rPr>
          <w:rFonts w:ascii="Times New Roman" w:eastAsia="Times New Roman" w:hAnsi="Times New Roman" w:cs="Times New Roman"/>
          <w:sz w:val="24"/>
          <w:szCs w:val="24"/>
        </w:rPr>
        <w:t xml:space="preserve"> Gardens in delivering a quality service to the trade customers was to grow the enterprise so that they had more income to provide more work placements for the service users thus increasing the impact of their social aims (social quality). This was also iterated by the manager of Green Gardens who found he needed to build a reputation within the local community as there was a common concern amongst the </w:t>
      </w:r>
      <w:r w:rsidR="006A7AB8">
        <w:rPr>
          <w:rFonts w:ascii="Times New Roman" w:eastAsia="Times New Roman" w:hAnsi="Times New Roman" w:cs="Times New Roman"/>
          <w:sz w:val="24"/>
          <w:szCs w:val="24"/>
        </w:rPr>
        <w:t>public they</w:t>
      </w:r>
      <w:r>
        <w:rPr>
          <w:rFonts w:ascii="Times New Roman" w:eastAsia="Times New Roman" w:hAnsi="Times New Roman" w:cs="Times New Roman"/>
          <w:sz w:val="24"/>
          <w:szCs w:val="24"/>
        </w:rPr>
        <w:t xml:space="preserve"> would not receive </w:t>
      </w:r>
      <w:r w:rsidR="008315B8">
        <w:rPr>
          <w:rFonts w:ascii="Times New Roman" w:eastAsia="Times New Roman" w:hAnsi="Times New Roman" w:cs="Times New Roman"/>
          <w:sz w:val="24"/>
          <w:szCs w:val="24"/>
        </w:rPr>
        <w:t xml:space="preserve">as the </w:t>
      </w:r>
      <w:r w:rsidR="006A7AB8">
        <w:rPr>
          <w:rFonts w:ascii="Times New Roman" w:eastAsia="Times New Roman" w:hAnsi="Times New Roman" w:cs="Times New Roman"/>
          <w:sz w:val="24"/>
          <w:szCs w:val="24"/>
        </w:rPr>
        <w:t>same quality</w:t>
      </w:r>
      <w:r>
        <w:rPr>
          <w:rFonts w:ascii="Times New Roman" w:eastAsia="Times New Roman" w:hAnsi="Times New Roman" w:cs="Times New Roman"/>
          <w:sz w:val="24"/>
          <w:szCs w:val="24"/>
        </w:rPr>
        <w:t xml:space="preserve"> service as private gardening companies (due to the abilities of the service users). Because the organization had only been in operation for </w:t>
      </w:r>
      <w:r w:rsidR="00D73E6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years, the manager found himself in the position that he could only give placements to service users wh</w:t>
      </w:r>
      <w:r w:rsidR="00F819F4">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had a certain level of “transferrable skills” in order to provide a high quality service. This resulted in positive word-of-mouth publicity within the local community. By initially taking this approach, the enterprise was able to build a loyal base of customers </w:t>
      </w:r>
      <w:r w:rsidR="006A7AB8">
        <w:rPr>
          <w:rFonts w:ascii="Times New Roman" w:eastAsia="Times New Roman" w:hAnsi="Times New Roman" w:cs="Times New Roman"/>
          <w:sz w:val="24"/>
          <w:szCs w:val="24"/>
        </w:rPr>
        <w:t>and a</w:t>
      </w:r>
      <w:r>
        <w:rPr>
          <w:rFonts w:ascii="Times New Roman" w:eastAsia="Times New Roman" w:hAnsi="Times New Roman" w:cs="Times New Roman"/>
          <w:sz w:val="24"/>
          <w:szCs w:val="24"/>
        </w:rPr>
        <w:t xml:space="preserve"> reputation that the service users were skilled enough to be able to deliver a quality service. As the enterprise had more income, they could take on less abled service users thus increasing the impact of their social aims.  However, in the case of Be Inspired, the manager did not want to grow the enterprise or to provide more placements for services users. His focus was on delivering a </w:t>
      </w:r>
      <w:r>
        <w:rPr>
          <w:rFonts w:ascii="Times New Roman" w:eastAsia="Times New Roman" w:hAnsi="Times New Roman" w:cs="Times New Roman"/>
          <w:i/>
          <w:sz w:val="24"/>
          <w:szCs w:val="24"/>
        </w:rPr>
        <w:t>quality service</w:t>
      </w:r>
      <w:r>
        <w:rPr>
          <w:rFonts w:ascii="Times New Roman" w:eastAsia="Times New Roman" w:hAnsi="Times New Roman" w:cs="Times New Roman"/>
          <w:sz w:val="24"/>
          <w:szCs w:val="24"/>
        </w:rPr>
        <w:t xml:space="preserve"> for the current service users and he felt that if the enterprise got too big, they would not be able to provide such a good quality service:</w:t>
      </w:r>
    </w:p>
    <w:p w14:paraId="02487509" w14:textId="478A9135" w:rsidR="000723E7" w:rsidRDefault="00C73CB6" w:rsidP="00AD3C01">
      <w:pPr>
        <w:tabs>
          <w:tab w:val="decimal" w:pos="5954"/>
        </w:tabs>
        <w:spacing w:line="480" w:lineRule="auto"/>
        <w:ind w:left="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One of the reasons we are successful </w:t>
      </w:r>
      <w:r w:rsidR="00AD3C01">
        <w:rPr>
          <w:rFonts w:ascii="Times New Roman" w:eastAsia="Times New Roman" w:hAnsi="Times New Roman" w:cs="Times New Roman"/>
          <w:sz w:val="24"/>
          <w:szCs w:val="24"/>
        </w:rPr>
        <w:t>is we’re</w:t>
      </w:r>
      <w:r>
        <w:rPr>
          <w:rFonts w:ascii="Times New Roman" w:eastAsia="Times New Roman" w:hAnsi="Times New Roman" w:cs="Times New Roman"/>
          <w:sz w:val="24"/>
          <w:szCs w:val="24"/>
        </w:rPr>
        <w:t xml:space="preserve"> not as big as other places I’ve seen but I don’t want to be. We have such a local feel about us which I think people respond to better. </w:t>
      </w:r>
      <w:r>
        <w:rPr>
          <w:rFonts w:ascii="Times New Roman" w:eastAsia="Times New Roman" w:hAnsi="Times New Roman" w:cs="Times New Roman"/>
          <w:i/>
          <w:sz w:val="24"/>
          <w:szCs w:val="24"/>
        </w:rPr>
        <w:t>Director, Be Inspired.</w:t>
      </w:r>
    </w:p>
    <w:p w14:paraId="30BE8175" w14:textId="1B13182E"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Meadow Enterprise, the focus was developing the reputation of the farm by providing a good quality service within areas such as the café (by ensuring all food is home cooked) and creating a space in which families can go and visit (farm, gift shop, farm shop). This is evidenced in</w:t>
      </w:r>
      <w:r w:rsidR="00EE5CB0">
        <w:rPr>
          <w:rFonts w:ascii="Times New Roman" w:eastAsia="Times New Roman" w:hAnsi="Times New Roman" w:cs="Times New Roman"/>
          <w:sz w:val="24"/>
          <w:szCs w:val="24"/>
        </w:rPr>
        <w:t xml:space="preserve"> their five-star review on TripA</w:t>
      </w:r>
      <w:r>
        <w:rPr>
          <w:rFonts w:ascii="Times New Roman" w:eastAsia="Times New Roman" w:hAnsi="Times New Roman" w:cs="Times New Roman"/>
          <w:sz w:val="24"/>
          <w:szCs w:val="24"/>
        </w:rPr>
        <w:t>dvisor</w:t>
      </w:r>
      <w:r w:rsidR="00914584">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and being 22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best (out of 85) place to visit in that town. The additional earnings from these income streams allows Meadow Enterprise to provide a wide range of activities for the</w:t>
      </w:r>
      <w:r w:rsidR="00026C00">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service us</w:t>
      </w:r>
      <w:r w:rsidR="00D73E6D">
        <w:rPr>
          <w:rFonts w:ascii="Times New Roman" w:eastAsia="Times New Roman" w:hAnsi="Times New Roman" w:cs="Times New Roman"/>
          <w:sz w:val="24"/>
          <w:szCs w:val="24"/>
        </w:rPr>
        <w:t>ers, resulting in positive word-of-</w:t>
      </w:r>
      <w:r w:rsidR="00AD3C01">
        <w:rPr>
          <w:rFonts w:ascii="Times New Roman" w:eastAsia="Times New Roman" w:hAnsi="Times New Roman" w:cs="Times New Roman"/>
          <w:sz w:val="24"/>
          <w:szCs w:val="24"/>
        </w:rPr>
        <w:t xml:space="preserve">mouth </w:t>
      </w:r>
      <w:r w:rsidR="00D73E6D">
        <w:rPr>
          <w:rFonts w:ascii="Times New Roman" w:eastAsia="Times New Roman" w:hAnsi="Times New Roman" w:cs="Times New Roman"/>
          <w:sz w:val="24"/>
          <w:szCs w:val="24"/>
        </w:rPr>
        <w:t xml:space="preserve">reputation, </w:t>
      </w:r>
      <w:r w:rsidR="00AD3C01">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helps the organization to attract more service users (social quality).</w:t>
      </w:r>
    </w:p>
    <w:p w14:paraId="17793F46" w14:textId="39D0F1B7"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009D65C6">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is </w:t>
      </w:r>
      <w:r w:rsidR="009D65C6">
        <w:rPr>
          <w:rFonts w:ascii="Times New Roman" w:eastAsia="Times New Roman" w:hAnsi="Times New Roman" w:cs="Times New Roman"/>
          <w:sz w:val="24"/>
          <w:szCs w:val="24"/>
        </w:rPr>
        <w:t>in</w:t>
      </w:r>
      <w:r w:rsidR="00AD3C01">
        <w:rPr>
          <w:rFonts w:ascii="Times New Roman" w:eastAsia="Times New Roman" w:hAnsi="Times New Roman" w:cs="Times New Roman"/>
          <w:sz w:val="24"/>
          <w:szCs w:val="24"/>
        </w:rPr>
        <w:t xml:space="preserve"> contrast to Be</w:t>
      </w:r>
      <w:r>
        <w:rPr>
          <w:rFonts w:ascii="Times New Roman" w:eastAsia="Times New Roman" w:hAnsi="Times New Roman" w:cs="Times New Roman"/>
          <w:sz w:val="24"/>
          <w:szCs w:val="24"/>
        </w:rPr>
        <w:t xml:space="preserve"> Inspired </w:t>
      </w:r>
      <w:r w:rsidR="009D65C6">
        <w:rPr>
          <w:rFonts w:ascii="Times New Roman" w:eastAsia="Times New Roman" w:hAnsi="Times New Roman" w:cs="Times New Roman"/>
          <w:sz w:val="24"/>
          <w:szCs w:val="24"/>
        </w:rPr>
        <w:t xml:space="preserve">who </w:t>
      </w:r>
      <w:r>
        <w:rPr>
          <w:rFonts w:ascii="Times New Roman" w:eastAsia="Times New Roman" w:hAnsi="Times New Roman" w:cs="Times New Roman"/>
          <w:sz w:val="24"/>
          <w:szCs w:val="24"/>
        </w:rPr>
        <w:t xml:space="preserve">wanted to retain much more of a local </w:t>
      </w:r>
      <w:r w:rsidR="00AD3C01">
        <w:rPr>
          <w:rFonts w:ascii="Times New Roman" w:eastAsia="Times New Roman" w:hAnsi="Times New Roman" w:cs="Times New Roman"/>
          <w:sz w:val="24"/>
          <w:szCs w:val="24"/>
        </w:rPr>
        <w:t>focus.</w:t>
      </w:r>
      <w:r w:rsidR="009D65C6">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he findings </w:t>
      </w:r>
      <w:r w:rsidR="00AD3C01">
        <w:rPr>
          <w:rFonts w:ascii="Times New Roman" w:eastAsia="Times New Roman" w:hAnsi="Times New Roman" w:cs="Times New Roman"/>
          <w:sz w:val="24"/>
          <w:szCs w:val="24"/>
        </w:rPr>
        <w:t>indicate this</w:t>
      </w:r>
      <w:r>
        <w:rPr>
          <w:rFonts w:ascii="Times New Roman" w:eastAsia="Times New Roman" w:hAnsi="Times New Roman" w:cs="Times New Roman"/>
          <w:sz w:val="24"/>
          <w:szCs w:val="24"/>
        </w:rPr>
        <w:t xml:space="preserve"> was because the income generating activities (the shop) were directly linked to the service they delivered for the service users, meaning it was more likely that a tension could occur between the social and economic aims of the organization. But for Meadow Enterprise, because the social aspects of the business were separate from the trad</w:t>
      </w:r>
      <w:r w:rsidR="009D65C6">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aspects, and the income earned from the farm was then reinvested instead to support the service delivery, the manager in fact exhibited much more propensity to engage in risk, such as taking on a dilapidated farm, as this would not directly impact the service users. Furthermore, the </w:t>
      </w:r>
      <w:r w:rsidR="00AD3C01">
        <w:rPr>
          <w:rFonts w:ascii="Times New Roman" w:eastAsia="Times New Roman" w:hAnsi="Times New Roman" w:cs="Times New Roman"/>
          <w:sz w:val="24"/>
          <w:szCs w:val="24"/>
        </w:rPr>
        <w:t>manager would</w:t>
      </w:r>
      <w:r>
        <w:rPr>
          <w:rFonts w:ascii="Times New Roman" w:eastAsia="Times New Roman" w:hAnsi="Times New Roman" w:cs="Times New Roman"/>
          <w:sz w:val="24"/>
          <w:szCs w:val="24"/>
        </w:rPr>
        <w:t xml:space="preserve"> only employ the service users in aspects of the farm, if they had proved themselves like any other job candidate and that she was not in the market (in her words) for </w:t>
      </w:r>
      <w:r>
        <w:rPr>
          <w:rFonts w:ascii="Times New Roman" w:eastAsia="Times New Roman" w:hAnsi="Times New Roman" w:cs="Times New Roman"/>
          <w:i/>
          <w:sz w:val="24"/>
          <w:szCs w:val="24"/>
        </w:rPr>
        <w:t>‘charity begging</w:t>
      </w:r>
      <w:r>
        <w:rPr>
          <w:rFonts w:ascii="Times New Roman" w:eastAsia="Times New Roman" w:hAnsi="Times New Roman" w:cs="Times New Roman"/>
          <w:sz w:val="24"/>
          <w:szCs w:val="24"/>
        </w:rPr>
        <w:t xml:space="preserve">’, this </w:t>
      </w:r>
      <w:r w:rsidR="00AD3C01">
        <w:rPr>
          <w:rFonts w:ascii="Times New Roman" w:eastAsia="Times New Roman" w:hAnsi="Times New Roman" w:cs="Times New Roman"/>
          <w:sz w:val="24"/>
          <w:szCs w:val="24"/>
        </w:rPr>
        <w:t>was purely</w:t>
      </w:r>
      <w:r>
        <w:rPr>
          <w:rFonts w:ascii="Times New Roman" w:eastAsia="Times New Roman" w:hAnsi="Times New Roman" w:cs="Times New Roman"/>
          <w:sz w:val="24"/>
          <w:szCs w:val="24"/>
        </w:rPr>
        <w:t xml:space="preserve"> business arm to the SE. Her choice of language indicat</w:t>
      </w:r>
      <w:r w:rsidR="009D65C6">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a strong opinion regarding her perceptions of the division between the training activities of the farm and the social objectives of the day service.</w:t>
      </w:r>
    </w:p>
    <w:p w14:paraId="217D1BC6" w14:textId="77777777"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was also true for Bluebells, the manager spoke of the tension he felt in trying to run a successful lighting business whilst also ensuring that his service users were given opportunities to develop their skills. However, he found that at times this was not possible because they were dealing with very unwell and vulnerable people.  As Bluebells often provides lighting and sound to large events within the local town, he believed that it would not be commercially feasible to employ the service users in the lighting and sound part of the enterprise, because of their relatively lower productivity:</w:t>
      </w:r>
    </w:p>
    <w:p w14:paraId="579F4F5F" w14:textId="77777777" w:rsidR="000723E7" w:rsidRDefault="00C73CB6">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there is that sort of challenge which I’m just not sure economically we’re in a position where you can afford to support people in the lighting and sound part of our business </w:t>
      </w:r>
      <w:proofErr w:type="gramStart"/>
      <w:r>
        <w:rPr>
          <w:rFonts w:ascii="Times New Roman" w:eastAsia="Times New Roman" w:hAnsi="Times New Roman" w:cs="Times New Roman"/>
          <w:sz w:val="24"/>
          <w:szCs w:val="24"/>
        </w:rPr>
        <w:t>who</w:t>
      </w:r>
      <w:proofErr w:type="gramEnd"/>
      <w:r>
        <w:rPr>
          <w:rFonts w:ascii="Times New Roman" w:eastAsia="Times New Roman" w:hAnsi="Times New Roman" w:cs="Times New Roman"/>
          <w:sz w:val="24"/>
          <w:szCs w:val="24"/>
        </w:rPr>
        <w:t xml:space="preserve"> aren’t functioning at 100% and many of our service users are not functioning at 100%. </w:t>
      </w:r>
      <w:proofErr w:type="gramStart"/>
      <w:r>
        <w:rPr>
          <w:rFonts w:ascii="Times New Roman" w:eastAsia="Times New Roman" w:hAnsi="Times New Roman" w:cs="Times New Roman"/>
          <w:i/>
          <w:sz w:val="24"/>
          <w:szCs w:val="24"/>
        </w:rPr>
        <w:t>Director, Moorlands</w:t>
      </w:r>
      <w:r>
        <w:rPr>
          <w:rFonts w:ascii="Times New Roman" w:eastAsia="Times New Roman" w:hAnsi="Times New Roman" w:cs="Times New Roman"/>
          <w:sz w:val="24"/>
          <w:szCs w:val="24"/>
        </w:rPr>
        <w:t>.</w:t>
      </w:r>
      <w:proofErr w:type="gramEnd"/>
    </w:p>
    <w:p w14:paraId="15B4E48D" w14:textId="006C1AE8"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separation has implications for the way these enterprises are run. Both Meadow Enterprise and The Moorlands perceived and operated the farm and lighting part of the SE as much more of a business, where the focus was upon achieving </w:t>
      </w:r>
      <w:r>
        <w:rPr>
          <w:rFonts w:ascii="Times New Roman" w:eastAsia="Times New Roman" w:hAnsi="Times New Roman" w:cs="Times New Roman"/>
          <w:i/>
          <w:sz w:val="24"/>
          <w:szCs w:val="24"/>
        </w:rPr>
        <w:t>service quality</w:t>
      </w:r>
      <w:r>
        <w:rPr>
          <w:rFonts w:ascii="Times New Roman" w:eastAsia="Times New Roman" w:hAnsi="Times New Roman" w:cs="Times New Roman"/>
          <w:sz w:val="24"/>
          <w:szCs w:val="24"/>
        </w:rPr>
        <w:t xml:space="preserve">. Whereas for Be Inspired, because the business and social side of the enterprise were interlocked, the manager </w:t>
      </w:r>
      <w:r w:rsidR="00AD3C01">
        <w:rPr>
          <w:rFonts w:ascii="Times New Roman" w:eastAsia="Times New Roman" w:hAnsi="Times New Roman" w:cs="Times New Roman"/>
          <w:sz w:val="24"/>
          <w:szCs w:val="24"/>
        </w:rPr>
        <w:t>felt the</w:t>
      </w:r>
      <w:r>
        <w:rPr>
          <w:rFonts w:ascii="Times New Roman" w:eastAsia="Times New Roman" w:hAnsi="Times New Roman" w:cs="Times New Roman"/>
          <w:sz w:val="24"/>
          <w:szCs w:val="24"/>
        </w:rPr>
        <w:t xml:space="preserve"> shop was more of a means to an end to deliver the service, which was also true for Woodland Grove.</w:t>
      </w:r>
    </w:p>
    <w:p w14:paraId="57B0C46C" w14:textId="77777777" w:rsidR="000723E7" w:rsidRDefault="00C73CB6">
      <w:pPr>
        <w:spacing w:line="48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We need customers to come into the shop, not necessarily because we desperately need to make sales to make a profit … but more as a training experience for the service users, you need customers to give customer service. So that’s quite important. </w:t>
      </w:r>
      <w:r>
        <w:rPr>
          <w:rFonts w:ascii="Times New Roman" w:eastAsia="Times New Roman" w:hAnsi="Times New Roman" w:cs="Times New Roman"/>
          <w:i/>
          <w:sz w:val="24"/>
          <w:szCs w:val="24"/>
        </w:rPr>
        <w:t>Director, Be Inspired</w:t>
      </w:r>
    </w:p>
    <w:p w14:paraId="336C3CDA" w14:textId="06869A08"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case of Be Inspired which employed a support-based hybrid model, the focus was more upon the service for the service users, the manager felt it would be unwise to engage in risky behaviour with the shop because that was a vehicle in which to deliver the service. Here the focus was upon social quality. Whilst for Meadow Enterprise which employed a separation-based hybrid model </w:t>
      </w:r>
      <w:r w:rsidR="006A7AB8">
        <w:rPr>
          <w:rFonts w:ascii="Times New Roman" w:eastAsia="Times New Roman" w:hAnsi="Times New Roman" w:cs="Times New Roman"/>
          <w:sz w:val="24"/>
          <w:szCs w:val="24"/>
        </w:rPr>
        <w:t>the trading activities</w:t>
      </w:r>
      <w:r>
        <w:rPr>
          <w:rFonts w:ascii="Times New Roman" w:eastAsia="Times New Roman" w:hAnsi="Times New Roman" w:cs="Times New Roman"/>
          <w:sz w:val="24"/>
          <w:szCs w:val="24"/>
        </w:rPr>
        <w:t xml:space="preserve"> were separate but just as important in terms of the wider social mission. Here the focus was both upon social and service quality. Whilst these were two different ways to approach the delivery of adult social care, neither one could be argued to be a better approach and in fact these two SEs out of the ten studied are the ones which are independently</w:t>
      </w:r>
      <w:r w:rsidR="00AD3C01">
        <w:rPr>
          <w:rFonts w:ascii="Times New Roman" w:eastAsia="Times New Roman" w:hAnsi="Times New Roman" w:cs="Times New Roman"/>
          <w:sz w:val="24"/>
          <w:szCs w:val="24"/>
        </w:rPr>
        <w:t xml:space="preserve"> financially</w:t>
      </w:r>
      <w:r>
        <w:rPr>
          <w:rFonts w:ascii="Times New Roman" w:eastAsia="Times New Roman" w:hAnsi="Times New Roman" w:cs="Times New Roman"/>
          <w:sz w:val="24"/>
          <w:szCs w:val="24"/>
        </w:rPr>
        <w:t xml:space="preserve"> sustainable (see appendix 1) but Meadow Enterprise is a larger-scale organization, supporting substantially more service users than Be Inspired, and as such offers a clearer opportunity to achieve</w:t>
      </w:r>
      <w:r w:rsidR="00AD3C01">
        <w:rPr>
          <w:rFonts w:ascii="Times New Roman" w:eastAsia="Times New Roman" w:hAnsi="Times New Roman" w:cs="Times New Roman"/>
          <w:sz w:val="24"/>
          <w:szCs w:val="24"/>
        </w:rPr>
        <w:t xml:space="preserve"> greater</w:t>
      </w:r>
      <w:r>
        <w:rPr>
          <w:rFonts w:ascii="Times New Roman" w:eastAsia="Times New Roman" w:hAnsi="Times New Roman" w:cs="Times New Roman"/>
          <w:sz w:val="24"/>
          <w:szCs w:val="24"/>
        </w:rPr>
        <w:t xml:space="preserve"> social impact. In comparison, Yew Tree House has adopted a separation approach to the social day service and business trading activities like Meadow Enterprise, but has less business focus. In fact, the “SE arm” of the enterprise is making a loss and yet to make a profit, indicating that it is not in fact the model adopted which contributes to financial sustainability but the approach of the director/manager who implements that model.</w:t>
      </w:r>
    </w:p>
    <w:p w14:paraId="5A6733F6" w14:textId="77777777" w:rsidR="000723E7" w:rsidRDefault="00C73CB6">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Hybrid Workforce</w:t>
      </w:r>
    </w:p>
    <w:p w14:paraId="44414A1F" w14:textId="6867719F"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last area of </w:t>
      </w:r>
      <w:r w:rsidR="00AD3C01">
        <w:rPr>
          <w:rFonts w:ascii="Times New Roman" w:eastAsia="Times New Roman" w:hAnsi="Times New Roman" w:cs="Times New Roman"/>
          <w:sz w:val="24"/>
          <w:szCs w:val="24"/>
        </w:rPr>
        <w:t>practice</w:t>
      </w:r>
      <w:r>
        <w:rPr>
          <w:rFonts w:ascii="Times New Roman" w:eastAsia="Times New Roman" w:hAnsi="Times New Roman" w:cs="Times New Roman"/>
          <w:sz w:val="24"/>
          <w:szCs w:val="24"/>
        </w:rPr>
        <w:t xml:space="preserve"> which emerged from our data was the use of a hybrid workforce. For a number of the SEs, they spoke of the importance of having a workforce composition made up of employees skilled in the service they were delivering rather than just having a social care background. For Meadow Farm, the Director when interviewing members of staff does not mention the day care service side in the job advert. She first and foremost </w:t>
      </w:r>
      <w:r w:rsidR="00162424">
        <w:rPr>
          <w:rFonts w:ascii="Times New Roman" w:eastAsia="Times New Roman" w:hAnsi="Times New Roman" w:cs="Times New Roman"/>
          <w:sz w:val="24"/>
          <w:szCs w:val="24"/>
        </w:rPr>
        <w:t xml:space="preserve">aims to recruit employees </w:t>
      </w:r>
      <w:r w:rsidR="0027543F">
        <w:rPr>
          <w:rFonts w:ascii="Times New Roman" w:eastAsia="Times New Roman" w:hAnsi="Times New Roman" w:cs="Times New Roman"/>
          <w:sz w:val="24"/>
          <w:szCs w:val="24"/>
        </w:rPr>
        <w:t>with specific skills</w:t>
      </w:r>
      <w:r>
        <w:rPr>
          <w:rFonts w:ascii="Times New Roman" w:eastAsia="Times New Roman" w:hAnsi="Times New Roman" w:cs="Times New Roman"/>
          <w:sz w:val="24"/>
          <w:szCs w:val="24"/>
        </w:rPr>
        <w:t xml:space="preserve">. This again supports the notion of delivering a good quality service. For Meadow Farm there was a clear separation between the social care contracts and the delivery of the farm </w:t>
      </w:r>
      <w:r w:rsidR="00AD3C01">
        <w:rPr>
          <w:rFonts w:ascii="Times New Roman" w:eastAsia="Times New Roman" w:hAnsi="Times New Roman" w:cs="Times New Roman"/>
          <w:sz w:val="24"/>
          <w:szCs w:val="24"/>
        </w:rPr>
        <w:t>trading activities</w:t>
      </w:r>
      <w:r>
        <w:rPr>
          <w:rFonts w:ascii="Times New Roman" w:eastAsia="Times New Roman" w:hAnsi="Times New Roman" w:cs="Times New Roman"/>
          <w:sz w:val="24"/>
          <w:szCs w:val="24"/>
        </w:rPr>
        <w:t>. Meadow Farm’s board members were also all from a business background. The Director did not want anyone from a social care background to be on the board, this helped the enterprise to retain focus upon the financial goals:</w:t>
      </w:r>
    </w:p>
    <w:p w14:paraId="17C5545E" w14:textId="39FB767B" w:rsidR="000723E7" w:rsidRDefault="00C73CB6">
      <w:pPr>
        <w:spacing w:line="48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My management committee is primarily made up of business</w:t>
      </w:r>
      <w:r w:rsidR="0027543F">
        <w:rPr>
          <w:rFonts w:ascii="Times New Roman" w:eastAsia="Times New Roman" w:hAnsi="Times New Roman" w:cs="Times New Roman"/>
          <w:sz w:val="24"/>
          <w:szCs w:val="24"/>
        </w:rPr>
        <w:t xml:space="preserve"> people</w:t>
      </w:r>
      <w:r>
        <w:rPr>
          <w:rFonts w:ascii="Times New Roman" w:eastAsia="Times New Roman" w:hAnsi="Times New Roman" w:cs="Times New Roman"/>
          <w:sz w:val="24"/>
          <w:szCs w:val="24"/>
        </w:rPr>
        <w:t xml:space="preserve"> … we’re business focused and I find that far more useful, they will be far more challenging to me looking at profitability, but… my job is to remind them that we are not profit driven you're supposed to have social work people on the management committee but they would really struggle with the business aspect. </w:t>
      </w:r>
      <w:r>
        <w:rPr>
          <w:rFonts w:ascii="Times New Roman" w:eastAsia="Times New Roman" w:hAnsi="Times New Roman" w:cs="Times New Roman"/>
          <w:i/>
          <w:sz w:val="24"/>
          <w:szCs w:val="24"/>
        </w:rPr>
        <w:t>Director, Meadow Enterprise</w:t>
      </w:r>
    </w:p>
    <w:p w14:paraId="08424A1B" w14:textId="4AB91F68" w:rsidR="000723E7" w:rsidRDefault="00CB0F6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C73CB6">
        <w:rPr>
          <w:rFonts w:ascii="Times New Roman" w:eastAsia="Times New Roman" w:hAnsi="Times New Roman" w:cs="Times New Roman"/>
          <w:sz w:val="24"/>
          <w:szCs w:val="24"/>
        </w:rPr>
        <w:t>aving business people on the management committee helped to maintain the focus between the trading activities of Meadow Farm (the café, farm shop and caravan club) and the day care service</w:t>
      </w:r>
      <w:r>
        <w:rPr>
          <w:rFonts w:ascii="Times New Roman" w:eastAsia="Times New Roman" w:hAnsi="Times New Roman" w:cs="Times New Roman"/>
          <w:sz w:val="24"/>
          <w:szCs w:val="24"/>
        </w:rPr>
        <w:t xml:space="preserve">, so that they did not compete with one another for resources.  This arrangement </w:t>
      </w:r>
      <w:r w:rsidR="00C73CB6">
        <w:rPr>
          <w:rFonts w:ascii="Times New Roman" w:eastAsia="Times New Roman" w:hAnsi="Times New Roman" w:cs="Times New Roman"/>
          <w:sz w:val="24"/>
          <w:szCs w:val="24"/>
        </w:rPr>
        <w:t>help</w:t>
      </w:r>
      <w:r>
        <w:rPr>
          <w:rFonts w:ascii="Times New Roman" w:eastAsia="Times New Roman" w:hAnsi="Times New Roman" w:cs="Times New Roman"/>
          <w:sz w:val="24"/>
          <w:szCs w:val="24"/>
        </w:rPr>
        <w:t>ed</w:t>
      </w:r>
      <w:r w:rsidR="00C73CB6">
        <w:rPr>
          <w:rFonts w:ascii="Times New Roman" w:eastAsia="Times New Roman" w:hAnsi="Times New Roman" w:cs="Times New Roman"/>
          <w:sz w:val="24"/>
          <w:szCs w:val="24"/>
        </w:rPr>
        <w:t xml:space="preserve"> to prevent both mission drift </w:t>
      </w:r>
      <w:r>
        <w:rPr>
          <w:rFonts w:ascii="Times New Roman" w:eastAsia="Times New Roman" w:hAnsi="Times New Roman" w:cs="Times New Roman"/>
          <w:sz w:val="24"/>
          <w:szCs w:val="24"/>
        </w:rPr>
        <w:t>and</w:t>
      </w:r>
      <w:r w:rsidR="00C73CB6">
        <w:rPr>
          <w:rFonts w:ascii="Times New Roman" w:eastAsia="Times New Roman" w:hAnsi="Times New Roman" w:cs="Times New Roman"/>
          <w:sz w:val="24"/>
          <w:szCs w:val="24"/>
        </w:rPr>
        <w:t xml:space="preserve"> economic drift. The hybrid nature of both Meadow Enterprise’s approach to hiring staff and her management committee helped to retain the balance between the social and economic parts of the enterprise.</w:t>
      </w:r>
    </w:p>
    <w:p w14:paraId="7221AADF" w14:textId="21240E81"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 comments were made by the managers of Bluebells and </w:t>
      </w:r>
      <w:proofErr w:type="spellStart"/>
      <w:r>
        <w:rPr>
          <w:rFonts w:ascii="Times New Roman" w:eastAsia="Times New Roman" w:hAnsi="Times New Roman" w:cs="Times New Roman"/>
          <w:sz w:val="24"/>
          <w:szCs w:val="24"/>
        </w:rPr>
        <w:t>Hilliers</w:t>
      </w:r>
      <w:proofErr w:type="spellEnd"/>
      <w:r>
        <w:rPr>
          <w:rFonts w:ascii="Times New Roman" w:eastAsia="Times New Roman" w:hAnsi="Times New Roman" w:cs="Times New Roman"/>
          <w:sz w:val="24"/>
          <w:szCs w:val="24"/>
        </w:rPr>
        <w:t xml:space="preserve"> Gardens, but unlike Meadow Enterprise, these enterprises did employ a manager whose main focus was on the day care service users and who has a background in social care. The trading activities of the enterprise, such as running the service-user team which tends to gardens in th</w:t>
      </w:r>
      <w:r w:rsidR="00D54C0E">
        <w:rPr>
          <w:rFonts w:ascii="Times New Roman" w:eastAsia="Times New Roman" w:hAnsi="Times New Roman" w:cs="Times New Roman"/>
          <w:sz w:val="24"/>
          <w:szCs w:val="24"/>
        </w:rPr>
        <w:t xml:space="preserve">e local community, were </w:t>
      </w:r>
      <w:proofErr w:type="spellStart"/>
      <w:r w:rsidR="00D54C0E">
        <w:rPr>
          <w:rFonts w:ascii="Times New Roman" w:eastAsia="Times New Roman" w:hAnsi="Times New Roman" w:cs="Times New Roman"/>
          <w:sz w:val="24"/>
          <w:szCs w:val="24"/>
        </w:rPr>
        <w:t>superviz</w:t>
      </w:r>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by an experienced gardener with very little experience in managing adults with severe learning disabilities. Just like the board members in Meadow Enterprise, this balance of different skills helped Bluebells and </w:t>
      </w:r>
      <w:proofErr w:type="spellStart"/>
      <w:r>
        <w:rPr>
          <w:rFonts w:ascii="Times New Roman" w:eastAsia="Times New Roman" w:hAnsi="Times New Roman" w:cs="Times New Roman"/>
          <w:sz w:val="24"/>
          <w:szCs w:val="24"/>
        </w:rPr>
        <w:t>Hilliers</w:t>
      </w:r>
      <w:proofErr w:type="spellEnd"/>
      <w:r>
        <w:rPr>
          <w:rFonts w:ascii="Times New Roman" w:eastAsia="Times New Roman" w:hAnsi="Times New Roman" w:cs="Times New Roman"/>
          <w:sz w:val="24"/>
          <w:szCs w:val="24"/>
        </w:rPr>
        <w:t xml:space="preserve"> to manage their double bottom line of social and financial objectives.</w:t>
      </w:r>
    </w:p>
    <w:p w14:paraId="10A52EA4" w14:textId="33D62CB1"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t>
      </w:r>
      <w:proofErr w:type="spellStart"/>
      <w:r>
        <w:rPr>
          <w:rFonts w:ascii="Times New Roman" w:eastAsia="Times New Roman" w:hAnsi="Times New Roman" w:cs="Times New Roman"/>
          <w:sz w:val="24"/>
          <w:szCs w:val="24"/>
        </w:rPr>
        <w:t>Hilliers</w:t>
      </w:r>
      <w:proofErr w:type="spellEnd"/>
      <w:r>
        <w:rPr>
          <w:rFonts w:ascii="Times New Roman" w:eastAsia="Times New Roman" w:hAnsi="Times New Roman" w:cs="Times New Roman"/>
          <w:sz w:val="24"/>
          <w:szCs w:val="24"/>
        </w:rPr>
        <w:t xml:space="preserve"> Gardens</w:t>
      </w:r>
      <w:r w:rsidR="00D50E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who took over </w:t>
      </w:r>
      <w:r w:rsidR="00D50E4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Walled Garden </w:t>
      </w:r>
      <w:r w:rsidR="00D50E40">
        <w:rPr>
          <w:rFonts w:ascii="Times New Roman" w:eastAsia="Times New Roman" w:hAnsi="Times New Roman" w:cs="Times New Roman"/>
          <w:sz w:val="24"/>
          <w:szCs w:val="24"/>
        </w:rPr>
        <w:t xml:space="preserve">as part of the enterprise </w:t>
      </w:r>
      <w:r>
        <w:rPr>
          <w:rFonts w:ascii="Times New Roman" w:eastAsia="Times New Roman" w:hAnsi="Times New Roman" w:cs="Times New Roman"/>
          <w:sz w:val="24"/>
          <w:szCs w:val="24"/>
        </w:rPr>
        <w:t xml:space="preserve">from </w:t>
      </w:r>
      <w:r w:rsidR="00D7569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children's </w:t>
      </w:r>
      <w:r w:rsidR="00940A38">
        <w:rPr>
          <w:rFonts w:ascii="Times New Roman" w:eastAsia="Times New Roman" w:hAnsi="Times New Roman" w:cs="Times New Roman"/>
          <w:sz w:val="24"/>
          <w:szCs w:val="24"/>
        </w:rPr>
        <w:t xml:space="preserve">charity </w:t>
      </w:r>
      <w:proofErr w:type="spellStart"/>
      <w:r w:rsidR="00940A38">
        <w:rPr>
          <w:rFonts w:ascii="Times New Roman" w:eastAsia="Times New Roman" w:hAnsi="Times New Roman" w:cs="Times New Roman"/>
          <w:sz w:val="24"/>
          <w:szCs w:val="24"/>
        </w:rPr>
        <w:t>Barnardos</w:t>
      </w:r>
      <w:proofErr w:type="spellEnd"/>
      <w:r>
        <w:rPr>
          <w:rFonts w:ascii="Times New Roman" w:eastAsia="Times New Roman" w:hAnsi="Times New Roman" w:cs="Times New Roman"/>
          <w:sz w:val="24"/>
          <w:szCs w:val="24"/>
        </w:rPr>
        <w:t xml:space="preserve">, this was an important strategic move to make. </w:t>
      </w:r>
      <w:r w:rsidR="00D75696">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rior to </w:t>
      </w:r>
      <w:proofErr w:type="spellStart"/>
      <w:r>
        <w:rPr>
          <w:rFonts w:ascii="Times New Roman" w:eastAsia="Times New Roman" w:hAnsi="Times New Roman" w:cs="Times New Roman"/>
          <w:sz w:val="24"/>
          <w:szCs w:val="24"/>
        </w:rPr>
        <w:t>Hilliers</w:t>
      </w:r>
      <w:proofErr w:type="spellEnd"/>
      <w:r>
        <w:rPr>
          <w:rFonts w:ascii="Times New Roman" w:eastAsia="Times New Roman" w:hAnsi="Times New Roman" w:cs="Times New Roman"/>
          <w:sz w:val="24"/>
          <w:szCs w:val="24"/>
        </w:rPr>
        <w:t xml:space="preserve"> Gardens taking </w:t>
      </w:r>
      <w:r w:rsidR="00D75696">
        <w:rPr>
          <w:rFonts w:ascii="Times New Roman" w:eastAsia="Times New Roman" w:hAnsi="Times New Roman" w:cs="Times New Roman"/>
          <w:sz w:val="24"/>
          <w:szCs w:val="24"/>
        </w:rPr>
        <w:t xml:space="preserve">over </w:t>
      </w:r>
      <w:r>
        <w:rPr>
          <w:rFonts w:ascii="Times New Roman" w:eastAsia="Times New Roman" w:hAnsi="Times New Roman" w:cs="Times New Roman"/>
          <w:sz w:val="24"/>
          <w:szCs w:val="24"/>
        </w:rPr>
        <w:t xml:space="preserve">the walled </w:t>
      </w:r>
      <w:r w:rsidR="00940A38">
        <w:rPr>
          <w:rFonts w:ascii="Times New Roman" w:eastAsia="Times New Roman" w:hAnsi="Times New Roman" w:cs="Times New Roman"/>
          <w:sz w:val="24"/>
          <w:szCs w:val="24"/>
        </w:rPr>
        <w:t>garden,</w:t>
      </w:r>
      <w:r>
        <w:rPr>
          <w:rFonts w:ascii="Times New Roman" w:eastAsia="Times New Roman" w:hAnsi="Times New Roman" w:cs="Times New Roman"/>
          <w:sz w:val="24"/>
          <w:szCs w:val="24"/>
        </w:rPr>
        <w:t xml:space="preserve"> the </w:t>
      </w:r>
      <w:proofErr w:type="gramStart"/>
      <w:r w:rsidR="00D50E40">
        <w:rPr>
          <w:rFonts w:ascii="Times New Roman" w:eastAsia="Times New Roman" w:hAnsi="Times New Roman" w:cs="Times New Roman"/>
          <w:sz w:val="24"/>
          <w:szCs w:val="24"/>
        </w:rPr>
        <w:t>staff who were</w:t>
      </w:r>
      <w:proofErr w:type="gramEnd"/>
      <w:r w:rsidR="00D50E40">
        <w:rPr>
          <w:rFonts w:ascii="Times New Roman" w:eastAsia="Times New Roman" w:hAnsi="Times New Roman" w:cs="Times New Roman"/>
          <w:sz w:val="24"/>
          <w:szCs w:val="24"/>
        </w:rPr>
        <w:t xml:space="preserve"> employed by </w:t>
      </w:r>
      <w:proofErr w:type="spellStart"/>
      <w:r w:rsidR="00D50E40">
        <w:rPr>
          <w:rFonts w:ascii="Times New Roman" w:eastAsia="Times New Roman" w:hAnsi="Times New Roman" w:cs="Times New Roman"/>
          <w:sz w:val="24"/>
          <w:szCs w:val="24"/>
        </w:rPr>
        <w:t>Barnardos</w:t>
      </w:r>
      <w:proofErr w:type="spellEnd"/>
      <w:r w:rsidR="00940A38">
        <w:rPr>
          <w:rFonts w:ascii="Times New Roman" w:eastAsia="Times New Roman" w:hAnsi="Times New Roman" w:cs="Times New Roman"/>
          <w:sz w:val="24"/>
          <w:szCs w:val="24"/>
        </w:rPr>
        <w:t xml:space="preserve"> </w:t>
      </w:r>
      <w:r w:rsidR="008D76F4">
        <w:rPr>
          <w:rFonts w:ascii="Times New Roman" w:eastAsia="Times New Roman" w:hAnsi="Times New Roman" w:cs="Times New Roman"/>
          <w:sz w:val="24"/>
          <w:szCs w:val="24"/>
        </w:rPr>
        <w:t>were not</w:t>
      </w:r>
      <w:r>
        <w:rPr>
          <w:rFonts w:ascii="Times New Roman" w:eastAsia="Times New Roman" w:hAnsi="Times New Roman" w:cs="Times New Roman"/>
          <w:sz w:val="24"/>
          <w:szCs w:val="24"/>
        </w:rPr>
        <w:t xml:space="preserve"> concerned by profit or footfall.</w:t>
      </w:r>
      <w:r w:rsidR="00D50E40">
        <w:rPr>
          <w:rFonts w:ascii="Times New Roman" w:eastAsia="Times New Roman" w:hAnsi="Times New Roman" w:cs="Times New Roman"/>
          <w:sz w:val="24"/>
          <w:szCs w:val="24"/>
        </w:rPr>
        <w:t xml:space="preserve"> </w:t>
      </w:r>
      <w:r w:rsidR="008D76F4">
        <w:rPr>
          <w:rFonts w:ascii="Times New Roman" w:eastAsia="Times New Roman" w:hAnsi="Times New Roman" w:cs="Times New Roman"/>
          <w:sz w:val="24"/>
          <w:szCs w:val="24"/>
        </w:rPr>
        <w:t xml:space="preserve">As a </w:t>
      </w:r>
      <w:r w:rsidR="00D50E40">
        <w:rPr>
          <w:rFonts w:ascii="Times New Roman" w:eastAsia="Times New Roman" w:hAnsi="Times New Roman" w:cs="Times New Roman"/>
          <w:sz w:val="24"/>
          <w:szCs w:val="24"/>
        </w:rPr>
        <w:t>large proportion of the staff continued to work at the Walled Garden after Hillier Gardens took over the management of it</w:t>
      </w:r>
      <w:r w:rsidR="008D76F4">
        <w:rPr>
          <w:rFonts w:ascii="Times New Roman" w:eastAsia="Times New Roman" w:hAnsi="Times New Roman" w:cs="Times New Roman"/>
          <w:sz w:val="24"/>
          <w:szCs w:val="24"/>
        </w:rPr>
        <w:t xml:space="preserve"> they had challenges in changing the perspectives of the staff</w:t>
      </w:r>
      <w:r w:rsidR="00D50E40">
        <w:rPr>
          <w:rFonts w:ascii="Times New Roman" w:eastAsia="Times New Roman" w:hAnsi="Times New Roman" w:cs="Times New Roman"/>
          <w:sz w:val="24"/>
          <w:szCs w:val="24"/>
        </w:rPr>
        <w:t>.</w:t>
      </w:r>
    </w:p>
    <w:p w14:paraId="2BFB0659" w14:textId="39C41D3C" w:rsidR="000723E7" w:rsidRDefault="00C73CB6">
      <w:pPr>
        <w:spacing w:line="48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It was the real struggle to get used to people who had worked here for twenty plus years to go it actually does matter what your pricing strategy is – it does matter how many people come in. So that’s been a challenge for people to get used to that</w:t>
      </w:r>
      <w:r w:rsidR="00940A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Manager, </w:t>
      </w:r>
      <w:proofErr w:type="spellStart"/>
      <w:r>
        <w:rPr>
          <w:rFonts w:ascii="Times New Roman" w:eastAsia="Times New Roman" w:hAnsi="Times New Roman" w:cs="Times New Roman"/>
          <w:i/>
          <w:sz w:val="24"/>
          <w:szCs w:val="24"/>
        </w:rPr>
        <w:t>Hilliers</w:t>
      </w:r>
      <w:proofErr w:type="spellEnd"/>
      <w:r>
        <w:rPr>
          <w:rFonts w:ascii="Times New Roman" w:eastAsia="Times New Roman" w:hAnsi="Times New Roman" w:cs="Times New Roman"/>
          <w:i/>
          <w:sz w:val="24"/>
          <w:szCs w:val="24"/>
        </w:rPr>
        <w:t xml:space="preserve"> Gardens</w:t>
      </w:r>
    </w:p>
    <w:p w14:paraId="582F43B8" w14:textId="75C71D78"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also found that there was resistance from the parent charity’s Trustees to understand that it is a ‘</w:t>
      </w:r>
      <w:r>
        <w:rPr>
          <w:rFonts w:ascii="Times New Roman" w:eastAsia="Times New Roman" w:hAnsi="Times New Roman" w:cs="Times New Roman"/>
          <w:i/>
          <w:sz w:val="24"/>
          <w:szCs w:val="24"/>
        </w:rPr>
        <w:t xml:space="preserve">different beast’ </w:t>
      </w:r>
      <w:r>
        <w:rPr>
          <w:rFonts w:ascii="Times New Roman" w:eastAsia="Times New Roman" w:hAnsi="Times New Roman" w:cs="Times New Roman"/>
          <w:sz w:val="24"/>
          <w:szCs w:val="24"/>
        </w:rPr>
        <w:t xml:space="preserve">(in the manager’s own words) to the charity organization and there needed to be a focus on profitability as well as the social mission of the organization. </w:t>
      </w:r>
      <w:r w:rsidR="002A00F6" w:rsidRPr="002A00F6">
        <w:rPr>
          <w:rFonts w:ascii="Times New Roman" w:eastAsia="Times New Roman" w:hAnsi="Times New Roman" w:cs="Times New Roman"/>
          <w:color w:val="auto"/>
          <w:sz w:val="24"/>
          <w:szCs w:val="24"/>
        </w:rPr>
        <w:t xml:space="preserve">This </w:t>
      </w:r>
      <w:r w:rsidR="00CB0F6D" w:rsidRPr="002A00F6">
        <w:rPr>
          <w:rFonts w:ascii="Times New Roman" w:eastAsia="Times New Roman" w:hAnsi="Times New Roman" w:cs="Times New Roman"/>
          <w:color w:val="auto"/>
          <w:sz w:val="24"/>
          <w:szCs w:val="24"/>
        </w:rPr>
        <w:t xml:space="preserve">demonstrates </w:t>
      </w:r>
      <w:r w:rsidRPr="002A00F6">
        <w:rPr>
          <w:rFonts w:ascii="Times New Roman" w:eastAsia="Times New Roman" w:hAnsi="Times New Roman" w:cs="Times New Roman"/>
          <w:color w:val="auto"/>
          <w:sz w:val="24"/>
          <w:szCs w:val="24"/>
        </w:rPr>
        <w:t>that the SEs interviewed adopt</w:t>
      </w:r>
      <w:r w:rsidR="00CB0F6D" w:rsidRPr="002A00F6">
        <w:rPr>
          <w:rFonts w:ascii="Times New Roman" w:eastAsia="Times New Roman" w:hAnsi="Times New Roman" w:cs="Times New Roman"/>
          <w:color w:val="auto"/>
          <w:sz w:val="24"/>
          <w:szCs w:val="24"/>
        </w:rPr>
        <w:t>ed</w:t>
      </w:r>
      <w:r w:rsidRPr="002A00F6">
        <w:rPr>
          <w:rFonts w:ascii="Times New Roman" w:eastAsia="Times New Roman" w:hAnsi="Times New Roman" w:cs="Times New Roman"/>
          <w:color w:val="auto"/>
          <w:sz w:val="24"/>
          <w:szCs w:val="24"/>
        </w:rPr>
        <w:t xml:space="preserve"> a variety </w:t>
      </w:r>
      <w:r>
        <w:rPr>
          <w:rFonts w:ascii="Times New Roman" w:eastAsia="Times New Roman" w:hAnsi="Times New Roman" w:cs="Times New Roman"/>
          <w:sz w:val="24"/>
          <w:szCs w:val="24"/>
        </w:rPr>
        <w:t xml:space="preserve">of different </w:t>
      </w:r>
      <w:r w:rsidR="00D75696">
        <w:rPr>
          <w:rFonts w:ascii="Times New Roman" w:eastAsia="Times New Roman" w:hAnsi="Times New Roman" w:cs="Times New Roman"/>
          <w:sz w:val="24"/>
          <w:szCs w:val="24"/>
        </w:rPr>
        <w:t xml:space="preserve">hybrid </w:t>
      </w:r>
      <w:r>
        <w:rPr>
          <w:rFonts w:ascii="Times New Roman" w:eastAsia="Times New Roman" w:hAnsi="Times New Roman" w:cs="Times New Roman"/>
          <w:sz w:val="24"/>
          <w:szCs w:val="24"/>
        </w:rPr>
        <w:t xml:space="preserve">practices to deliver their social care outcomes. However, what sets the more financially sustainable enterprises apart is the social enterprise leader, who drove these practices. Whilst the SEs adopted a variety of different practices </w:t>
      </w:r>
      <w:r w:rsidR="00940A38">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support service delivery</w:t>
      </w:r>
      <w:r w:rsidR="00940A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evidenced above, what moderated their use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the two different models which the SEs adopt</w:t>
      </w:r>
      <w:r w:rsidR="00940A38">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to engage in these areas of </w:t>
      </w:r>
      <w:r w:rsidR="00940A38">
        <w:rPr>
          <w:rFonts w:ascii="Times New Roman" w:eastAsia="Times New Roman" w:hAnsi="Times New Roman" w:cs="Times New Roman"/>
          <w:sz w:val="24"/>
          <w:szCs w:val="24"/>
        </w:rPr>
        <w:t>practice</w:t>
      </w:r>
      <w:r>
        <w:rPr>
          <w:rFonts w:ascii="Times New Roman" w:eastAsia="Times New Roman" w:hAnsi="Times New Roman" w:cs="Times New Roman"/>
          <w:sz w:val="24"/>
          <w:szCs w:val="24"/>
        </w:rPr>
        <w:t>.</w:t>
      </w:r>
    </w:p>
    <w:p w14:paraId="2845DD4F" w14:textId="77777777"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47F605" w14:textId="77777777" w:rsidR="000723E7" w:rsidRDefault="00C73CB6">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AND CONCLUSION</w:t>
      </w:r>
    </w:p>
    <w:p w14:paraId="32B5DAE2" w14:textId="7AF3405E" w:rsidR="000723E7" w:rsidRDefault="00C73CB6" w:rsidP="00AD3C0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article offers an empirical investigation of how SEs de</w:t>
      </w:r>
      <w:r w:rsidR="001874E6">
        <w:rPr>
          <w:rFonts w:ascii="Times New Roman" w:eastAsia="Times New Roman" w:hAnsi="Times New Roman" w:cs="Times New Roman"/>
          <w:sz w:val="24"/>
          <w:szCs w:val="24"/>
        </w:rPr>
        <w:t>livering public services organis</w:t>
      </w:r>
      <w:r>
        <w:rPr>
          <w:rFonts w:ascii="Times New Roman" w:eastAsia="Times New Roman" w:hAnsi="Times New Roman" w:cs="Times New Roman"/>
          <w:sz w:val="24"/>
          <w:szCs w:val="24"/>
        </w:rPr>
        <w:t>e their hybridity. Using Battilana and Lee’s (2014) framework of hybrid organizing we empirically explored ten case study SEs delivering public services in the adult social care sector to further understand of how SEs make sense of their hybridity. Therefore, this paper aimed to address two research gaps, as we now explain.</w:t>
      </w:r>
    </w:p>
    <w:p w14:paraId="059AEB5E" w14:textId="77777777"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Firstly, we argued that there is little empirical evidence to support the current government’s claim that SEs are </w:t>
      </w:r>
      <w:r>
        <w:rPr>
          <w:rFonts w:ascii="Times New Roman" w:eastAsia="Times New Roman" w:hAnsi="Times New Roman" w:cs="Times New Roman"/>
          <w:i/>
          <w:sz w:val="24"/>
          <w:szCs w:val="24"/>
        </w:rPr>
        <w:t>a more sustainable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option than traditional third sector or private sector organisations (Chapman </w:t>
      </w:r>
      <w:r w:rsidRPr="006A7AB8">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2007; Macmillan, 2010; Teasdale </w:t>
      </w:r>
      <w:r w:rsidRPr="006A7AB8">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2012). Research which has looked at the abilities of SEs delivering public services has been contrary to this assertion (</w:t>
      </w:r>
      <w:proofErr w:type="spellStart"/>
      <w:r>
        <w:rPr>
          <w:rFonts w:ascii="Times New Roman" w:eastAsia="Times New Roman" w:hAnsi="Times New Roman" w:cs="Times New Roman"/>
          <w:sz w:val="24"/>
          <w:szCs w:val="24"/>
        </w:rPr>
        <w:t>Seedco</w:t>
      </w:r>
      <w:proofErr w:type="spellEnd"/>
      <w:r>
        <w:rPr>
          <w:rFonts w:ascii="Times New Roman" w:eastAsia="Times New Roman" w:hAnsi="Times New Roman" w:cs="Times New Roman"/>
          <w:sz w:val="24"/>
          <w:szCs w:val="24"/>
        </w:rPr>
        <w:t xml:space="preserve"> Policy Centre, 2007; Chapman </w:t>
      </w:r>
      <w:r w:rsidRPr="006A7AB8">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2007; Carmel and </w:t>
      </w:r>
      <w:proofErr w:type="spellStart"/>
      <w:r>
        <w:rPr>
          <w:rFonts w:ascii="Times New Roman" w:eastAsia="Times New Roman" w:hAnsi="Times New Roman" w:cs="Times New Roman"/>
          <w:sz w:val="24"/>
          <w:szCs w:val="24"/>
        </w:rPr>
        <w:t>Harlock</w:t>
      </w:r>
      <w:proofErr w:type="spellEnd"/>
      <w:r>
        <w:rPr>
          <w:rFonts w:ascii="Times New Roman" w:eastAsia="Times New Roman" w:hAnsi="Times New Roman" w:cs="Times New Roman"/>
          <w:sz w:val="24"/>
          <w:szCs w:val="24"/>
        </w:rPr>
        <w:t>, 2008)</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with some third sector providers rejecting the business ideology which SE represents (</w:t>
      </w:r>
      <w:proofErr w:type="spellStart"/>
      <w:r>
        <w:rPr>
          <w:rFonts w:ascii="Times New Roman" w:eastAsia="Times New Roman" w:hAnsi="Times New Roman" w:cs="Times New Roman"/>
          <w:sz w:val="24"/>
          <w:szCs w:val="24"/>
        </w:rPr>
        <w:t>Dey</w:t>
      </w:r>
      <w:proofErr w:type="spellEnd"/>
      <w:r>
        <w:rPr>
          <w:rFonts w:ascii="Times New Roman" w:eastAsia="Times New Roman" w:hAnsi="Times New Roman" w:cs="Times New Roman"/>
          <w:sz w:val="24"/>
          <w:szCs w:val="24"/>
        </w:rPr>
        <w:t xml:space="preserve"> and Teasdale, 2013). Yet, the government continue to highlight the important role SEs will play in delivering key public services.</w:t>
      </w:r>
    </w:p>
    <w:p w14:paraId="234431C4" w14:textId="103A2701"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Secondly, within SE research, there have been few empirical research publications whi</w:t>
      </w:r>
      <w:r w:rsidR="00D54C0E">
        <w:rPr>
          <w:rFonts w:ascii="Times New Roman" w:eastAsia="Times New Roman" w:hAnsi="Times New Roman" w:cs="Times New Roman"/>
          <w:sz w:val="24"/>
          <w:szCs w:val="24"/>
        </w:rPr>
        <w:t>ch have explored how SEs organiz</w:t>
      </w:r>
      <w:r>
        <w:rPr>
          <w:rFonts w:ascii="Times New Roman" w:eastAsia="Times New Roman" w:hAnsi="Times New Roman" w:cs="Times New Roman"/>
          <w:sz w:val="24"/>
          <w:szCs w:val="24"/>
        </w:rPr>
        <w:t xml:space="preserve">e their hybridity and under what conditions enable SEs delivering public services to be financially viable whilst achieving societal outcomes. Most of the scholarly literature on SEs has focused on their distinctiveness, definitions and tensions. Literature on SE has identified that SEs often struggle to balance the tension associated with meeting social and economic aims (Dees, 1998; Russell and Scott, 2007; Foster and </w:t>
      </w:r>
      <w:proofErr w:type="spellStart"/>
      <w:r>
        <w:rPr>
          <w:rFonts w:ascii="Times New Roman" w:eastAsia="Times New Roman" w:hAnsi="Times New Roman" w:cs="Times New Roman"/>
          <w:sz w:val="24"/>
          <w:szCs w:val="24"/>
        </w:rPr>
        <w:t>Bradach</w:t>
      </w:r>
      <w:proofErr w:type="spellEnd"/>
      <w:r>
        <w:rPr>
          <w:rFonts w:ascii="Times New Roman" w:eastAsia="Times New Roman" w:hAnsi="Times New Roman" w:cs="Times New Roman"/>
          <w:sz w:val="24"/>
          <w:szCs w:val="24"/>
        </w:rPr>
        <w:t xml:space="preserve">, 2005; </w:t>
      </w:r>
      <w:proofErr w:type="spellStart"/>
      <w:r>
        <w:rPr>
          <w:rFonts w:ascii="Times New Roman" w:eastAsia="Times New Roman" w:hAnsi="Times New Roman" w:cs="Times New Roman"/>
          <w:sz w:val="24"/>
          <w:szCs w:val="24"/>
        </w:rPr>
        <w:t>Moizer</w:t>
      </w:r>
      <w:proofErr w:type="spellEnd"/>
      <w:r>
        <w:rPr>
          <w:rFonts w:ascii="Times New Roman" w:eastAsia="Times New Roman" w:hAnsi="Times New Roman" w:cs="Times New Roman"/>
          <w:sz w:val="24"/>
          <w:szCs w:val="24"/>
        </w:rPr>
        <w:t xml:space="preserve"> and Tracey, 2010). This is argued to be a contributing factor which affects their ability to be sustainable in the long term.</w:t>
      </w:r>
    </w:p>
    <w:p w14:paraId="0A360406" w14:textId="72C27CA0" w:rsidR="000723E7" w:rsidRPr="00AD3C01" w:rsidRDefault="00C73CB6">
      <w:pPr>
        <w:spacing w:line="480" w:lineRule="auto"/>
        <w:ind w:firstLine="720"/>
        <w:jc w:val="both"/>
        <w:rPr>
          <w:rFonts w:ascii="Times New Roman" w:eastAsia="Times New Roman" w:hAnsi="Times New Roman" w:cs="Times New Roman"/>
          <w:color w:val="auto"/>
          <w:sz w:val="24"/>
          <w:szCs w:val="24"/>
        </w:rPr>
      </w:pPr>
      <w:r w:rsidRPr="00AD3C01">
        <w:rPr>
          <w:rFonts w:ascii="Times New Roman" w:eastAsia="Times New Roman" w:hAnsi="Times New Roman" w:cs="Times New Roman"/>
          <w:color w:val="auto"/>
          <w:sz w:val="24"/>
          <w:szCs w:val="24"/>
        </w:rPr>
        <w:t xml:space="preserve">The findings of this study, which addressed the research question </w:t>
      </w:r>
      <w:r w:rsidR="001874E6">
        <w:rPr>
          <w:rFonts w:ascii="Times New Roman" w:eastAsia="Times New Roman" w:hAnsi="Times New Roman" w:cs="Times New Roman"/>
          <w:i/>
          <w:color w:val="auto"/>
          <w:sz w:val="24"/>
          <w:szCs w:val="24"/>
        </w:rPr>
        <w:t>‘how do SEs organi</w:t>
      </w:r>
      <w:r w:rsidR="00D54C0E">
        <w:rPr>
          <w:rFonts w:ascii="Times New Roman" w:eastAsia="Times New Roman" w:hAnsi="Times New Roman" w:cs="Times New Roman"/>
          <w:i/>
          <w:color w:val="auto"/>
          <w:sz w:val="24"/>
          <w:szCs w:val="24"/>
        </w:rPr>
        <w:t>z</w:t>
      </w:r>
      <w:r w:rsidRPr="00AD3C01">
        <w:rPr>
          <w:rFonts w:ascii="Times New Roman" w:eastAsia="Times New Roman" w:hAnsi="Times New Roman" w:cs="Times New Roman"/>
          <w:i/>
          <w:color w:val="auto"/>
          <w:sz w:val="24"/>
          <w:szCs w:val="24"/>
        </w:rPr>
        <w:t>e their hybridity?</w:t>
      </w:r>
      <w:proofErr w:type="gramStart"/>
      <w:r w:rsidRPr="00AD3C01">
        <w:rPr>
          <w:rFonts w:ascii="Times New Roman" w:eastAsia="Times New Roman" w:hAnsi="Times New Roman" w:cs="Times New Roman"/>
          <w:i/>
          <w:color w:val="auto"/>
          <w:sz w:val="24"/>
          <w:szCs w:val="24"/>
        </w:rPr>
        <w:t>’,</w:t>
      </w:r>
      <w:proofErr w:type="gramEnd"/>
      <w:r w:rsidRPr="00AD3C01">
        <w:rPr>
          <w:rFonts w:ascii="Times New Roman" w:eastAsia="Times New Roman" w:hAnsi="Times New Roman" w:cs="Times New Roman"/>
          <w:color w:val="auto"/>
          <w:sz w:val="24"/>
          <w:szCs w:val="24"/>
        </w:rPr>
        <w:t xml:space="preserve"> provided an empirical </w:t>
      </w:r>
      <w:r w:rsidR="00FC5702" w:rsidRPr="002A00F6">
        <w:rPr>
          <w:rFonts w:ascii="Times New Roman" w:eastAsia="Times New Roman" w:hAnsi="Times New Roman" w:cs="Times New Roman"/>
          <w:color w:val="auto"/>
          <w:sz w:val="24"/>
          <w:szCs w:val="24"/>
        </w:rPr>
        <w:t xml:space="preserve">application </w:t>
      </w:r>
      <w:r w:rsidRPr="00AD3C01">
        <w:rPr>
          <w:rFonts w:ascii="Times New Roman" w:eastAsia="Times New Roman" w:hAnsi="Times New Roman" w:cs="Times New Roman"/>
          <w:color w:val="auto"/>
          <w:sz w:val="24"/>
          <w:szCs w:val="24"/>
        </w:rPr>
        <w:t xml:space="preserve">of the hybrid organizing model proposed by Battilana and Lee (2014).  </w:t>
      </w:r>
      <w:r w:rsidR="00931FCA" w:rsidRPr="00AD3C01">
        <w:rPr>
          <w:rFonts w:ascii="Times New Roman" w:eastAsia="Times New Roman" w:hAnsi="Times New Roman" w:cs="Times New Roman"/>
          <w:color w:val="auto"/>
          <w:sz w:val="24"/>
          <w:szCs w:val="24"/>
        </w:rPr>
        <w:t xml:space="preserve">In fact, they call for future </w:t>
      </w:r>
      <w:r w:rsidR="00933873" w:rsidRPr="00AD3C01">
        <w:rPr>
          <w:rFonts w:ascii="Times New Roman" w:eastAsia="Times New Roman" w:hAnsi="Times New Roman" w:cs="Times New Roman"/>
          <w:color w:val="auto"/>
          <w:sz w:val="24"/>
          <w:szCs w:val="24"/>
        </w:rPr>
        <w:t xml:space="preserve">research which advances understanding of their five dimensions. </w:t>
      </w:r>
      <w:r w:rsidRPr="00AD3C01">
        <w:rPr>
          <w:rFonts w:ascii="Times New Roman" w:eastAsia="Times New Roman" w:hAnsi="Times New Roman" w:cs="Times New Roman"/>
          <w:color w:val="auto"/>
          <w:sz w:val="24"/>
          <w:szCs w:val="24"/>
        </w:rPr>
        <w:t>We have shown the model to be a good fit for our data as the model’s dimensions were evident in all ten cases, underlying its relevance as an e</w:t>
      </w:r>
      <w:r w:rsidR="001874E6">
        <w:rPr>
          <w:rFonts w:ascii="Times New Roman" w:eastAsia="Times New Roman" w:hAnsi="Times New Roman" w:cs="Times New Roman"/>
          <w:color w:val="auto"/>
          <w:sz w:val="24"/>
          <w:szCs w:val="24"/>
        </w:rPr>
        <w:t>xplanation as to how SEs organi</w:t>
      </w:r>
      <w:r w:rsidR="00D54C0E">
        <w:rPr>
          <w:rFonts w:ascii="Times New Roman" w:eastAsia="Times New Roman" w:hAnsi="Times New Roman" w:cs="Times New Roman"/>
          <w:color w:val="auto"/>
          <w:sz w:val="24"/>
          <w:szCs w:val="24"/>
        </w:rPr>
        <w:t>z</w:t>
      </w:r>
      <w:r w:rsidRPr="00AD3C01">
        <w:rPr>
          <w:rFonts w:ascii="Times New Roman" w:eastAsia="Times New Roman" w:hAnsi="Times New Roman" w:cs="Times New Roman"/>
          <w:color w:val="auto"/>
          <w:sz w:val="24"/>
          <w:szCs w:val="24"/>
        </w:rPr>
        <w:t xml:space="preserve">e their hybridity.  </w:t>
      </w:r>
      <w:r w:rsidR="00B13F2B" w:rsidRPr="00AD3C01">
        <w:rPr>
          <w:rFonts w:ascii="Times New Roman" w:eastAsia="Times New Roman" w:hAnsi="Times New Roman" w:cs="Times New Roman"/>
          <w:color w:val="auto"/>
          <w:sz w:val="24"/>
          <w:szCs w:val="24"/>
        </w:rPr>
        <w:t xml:space="preserve">This research develops our understanding of the hybrid dimensions of organizational design in hybrids, workforce composition, inter-organizational relationships and activities. </w:t>
      </w:r>
      <w:r w:rsidRPr="00AD3C01">
        <w:rPr>
          <w:rFonts w:ascii="Times New Roman" w:eastAsia="Times New Roman" w:hAnsi="Times New Roman" w:cs="Times New Roman"/>
          <w:color w:val="auto"/>
          <w:sz w:val="24"/>
          <w:szCs w:val="24"/>
        </w:rPr>
        <w:t>The model enabled us to compare and</w:t>
      </w:r>
      <w:r w:rsidR="00D54C0E">
        <w:rPr>
          <w:rFonts w:ascii="Times New Roman" w:eastAsia="Times New Roman" w:hAnsi="Times New Roman" w:cs="Times New Roman"/>
          <w:color w:val="auto"/>
          <w:sz w:val="24"/>
          <w:szCs w:val="24"/>
        </w:rPr>
        <w:t xml:space="preserve"> contrast our cases (as summariz</w:t>
      </w:r>
      <w:r w:rsidRPr="00AD3C01">
        <w:rPr>
          <w:rFonts w:ascii="Times New Roman" w:eastAsia="Times New Roman" w:hAnsi="Times New Roman" w:cs="Times New Roman"/>
          <w:color w:val="auto"/>
          <w:sz w:val="24"/>
          <w:szCs w:val="24"/>
        </w:rPr>
        <w:t>ed by the table in Appendix 2) and we were able to develop the model by identifying three areas of good hybrid organizing which enabled SEs to sustain a social purpose whilst being financially viable.  These three areas were; diverse income streams, delivering a quality service (social quality and customer service-level) and hybrid workforce. This is a novel contribution to the SE literature, as we have identified the potential types of SEs delivering public services which are more financially viable, and which aspects contributed to their success. We also identified two different organizational designs which SEs delivering public service can adopt (separation-based hybrid model and support-based hybrid model) and have identified how t</w:t>
      </w:r>
      <w:r w:rsidR="00EE5CB0">
        <w:rPr>
          <w:rFonts w:ascii="Times New Roman" w:eastAsia="Times New Roman" w:hAnsi="Times New Roman" w:cs="Times New Roman"/>
          <w:color w:val="auto"/>
          <w:sz w:val="24"/>
          <w:szCs w:val="24"/>
        </w:rPr>
        <w:t>he three areas of hybrid practic</w:t>
      </w:r>
      <w:r w:rsidRPr="00AD3C01">
        <w:rPr>
          <w:rFonts w:ascii="Times New Roman" w:eastAsia="Times New Roman" w:hAnsi="Times New Roman" w:cs="Times New Roman"/>
          <w:color w:val="auto"/>
          <w:sz w:val="24"/>
          <w:szCs w:val="24"/>
        </w:rPr>
        <w:t xml:space="preserve">e can be mediated (or constrained) by these organizational designs.  </w:t>
      </w:r>
    </w:p>
    <w:p w14:paraId="55450929" w14:textId="3CF77B93"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found that a crucial factor which helps support SEs to avoid mission drift and tensions which occur as a result of their hybridity is to understand the needs of their multiple stakeholder groups. This is supported by engaging in the three areas of hybrid practice identified in this paper. Focusing on building inter-organisational relationships with their key stakeholders is a crucial element of sustainable service delivery. These key stakeholders include (but are not limited to) the local community, their service users, internal staff and other organisations delivering public services as well as the local council who they deliver their contracts for. It is only when SEs take advantage of an interaction between themselves and a stakeholder, that value can be co-created and a relationship can be sustained (</w:t>
      </w:r>
      <w:proofErr w:type="spellStart"/>
      <w:r>
        <w:rPr>
          <w:rFonts w:ascii="Times New Roman" w:eastAsia="Times New Roman" w:hAnsi="Times New Roman" w:cs="Times New Roman"/>
          <w:sz w:val="24"/>
          <w:szCs w:val="24"/>
        </w:rPr>
        <w:t>Grönroos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Ravald</w:t>
      </w:r>
      <w:proofErr w:type="spellEnd"/>
      <w:r>
        <w:rPr>
          <w:rFonts w:ascii="Times New Roman" w:eastAsia="Times New Roman" w:hAnsi="Times New Roman" w:cs="Times New Roman"/>
          <w:sz w:val="24"/>
          <w:szCs w:val="24"/>
        </w:rPr>
        <w:t xml:space="preserve">, 2011; </w:t>
      </w:r>
      <w:proofErr w:type="spellStart"/>
      <w:r>
        <w:rPr>
          <w:rFonts w:ascii="Times New Roman" w:eastAsia="Times New Roman" w:hAnsi="Times New Roman" w:cs="Times New Roman"/>
          <w:sz w:val="24"/>
          <w:szCs w:val="24"/>
        </w:rPr>
        <w:t>Grönroos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Gummerus</w:t>
      </w:r>
      <w:proofErr w:type="spellEnd"/>
      <w:r>
        <w:rPr>
          <w:rFonts w:ascii="Times New Roman" w:eastAsia="Times New Roman" w:hAnsi="Times New Roman" w:cs="Times New Roman"/>
          <w:sz w:val="24"/>
          <w:szCs w:val="24"/>
        </w:rPr>
        <w:t>, 2014).  Therefore, it has identified the importance of co-creating value with multiple stakeholder groups as a key route to long-term sustainability for SEs. This links to the public-service dominant literature which advocates building long-lasting relationships with key stakeholders of the service and the focus of public services being rooted within the public service paradigm rather than the private sector paradigm (</w:t>
      </w:r>
      <w:r w:rsidR="00817E2A">
        <w:rPr>
          <w:rFonts w:ascii="Times New Roman" w:eastAsia="Times New Roman" w:hAnsi="Times New Roman" w:cs="Times New Roman"/>
          <w:sz w:val="24"/>
          <w:szCs w:val="24"/>
        </w:rPr>
        <w:t>Osborne</w:t>
      </w:r>
      <w:r>
        <w:rPr>
          <w:rFonts w:ascii="Times New Roman" w:eastAsia="Times New Roman" w:hAnsi="Times New Roman" w:cs="Times New Roman"/>
          <w:sz w:val="24"/>
          <w:szCs w:val="24"/>
        </w:rPr>
        <w:t xml:space="preserve"> </w:t>
      </w:r>
      <w:r w:rsidRPr="006A7AB8">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w:t>
      </w:r>
      <w:r w:rsidR="00817E2A">
        <w:rPr>
          <w:rFonts w:ascii="Times New Roman" w:eastAsia="Times New Roman" w:hAnsi="Times New Roman" w:cs="Times New Roman"/>
          <w:sz w:val="24"/>
          <w:szCs w:val="24"/>
        </w:rPr>
        <w:t xml:space="preserve">Osborne </w:t>
      </w:r>
      <w:r w:rsidR="00817E2A" w:rsidRPr="00817E2A">
        <w:rPr>
          <w:rFonts w:ascii="Times New Roman" w:eastAsia="Times New Roman" w:hAnsi="Times New Roman" w:cs="Times New Roman"/>
          <w:i/>
          <w:sz w:val="24"/>
          <w:szCs w:val="24"/>
        </w:rPr>
        <w:t>et al</w:t>
      </w:r>
      <w:r w:rsidR="00817E2A">
        <w:rPr>
          <w:rFonts w:ascii="Times New Roman" w:eastAsia="Times New Roman" w:hAnsi="Times New Roman" w:cs="Times New Roman"/>
          <w:sz w:val="24"/>
          <w:szCs w:val="24"/>
        </w:rPr>
        <w:t>., 2015</w:t>
      </w:r>
      <w:r>
        <w:rPr>
          <w:rFonts w:ascii="Times New Roman" w:eastAsia="Times New Roman" w:hAnsi="Times New Roman" w:cs="Times New Roman"/>
          <w:sz w:val="24"/>
          <w:szCs w:val="24"/>
        </w:rPr>
        <w:t>). Employing this type of approach will help SEs to reduce the tension felt in meeting economic and social objectives (Powell and Osborne, 2020).</w:t>
      </w:r>
    </w:p>
    <w:p w14:paraId="547D3F76" w14:textId="07F2ADAC"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findings of this study also relate to the wider debate of co-production and its contribution to sustainable public service delivery. Osborne </w:t>
      </w:r>
      <w:r w:rsidRPr="006A7AB8">
        <w:rPr>
          <w:rFonts w:ascii="Times New Roman" w:eastAsia="Times New Roman" w:hAnsi="Times New Roman" w:cs="Times New Roman"/>
          <w:i/>
          <w:sz w:val="24"/>
          <w:szCs w:val="24"/>
        </w:rPr>
        <w:t>et al</w:t>
      </w:r>
      <w:r w:rsidR="006A7AB8">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(2016) identify four types of co-production which enable public services to be not only sustainable put contribute to wider society. The first is the "co-creation of value" by meeting the needs of a disadvantaged group of individuals (such as adults with learning disabilities or disadvantaged youths) that in some way contributes towards society. For some of the SEs examined in this paper, it was done via keeping the enterprise small to focus more on each service user and how they could develop their role within society. For others it was considered important to grow the organization so that they could reach as many service users as possible. These approaches enable SEs the </w:t>
      </w:r>
      <w:r>
        <w:rPr>
          <w:rFonts w:ascii="Times New Roman" w:eastAsia="Times New Roman" w:hAnsi="Times New Roman" w:cs="Times New Roman"/>
          <w:i/>
          <w:sz w:val="24"/>
          <w:szCs w:val="24"/>
        </w:rPr>
        <w:t>opportunity</w:t>
      </w:r>
      <w:r>
        <w:rPr>
          <w:rFonts w:ascii="Times New Roman" w:eastAsia="Times New Roman" w:hAnsi="Times New Roman" w:cs="Times New Roman"/>
          <w:sz w:val="24"/>
          <w:szCs w:val="24"/>
        </w:rPr>
        <w:t xml:space="preserve"> to generate “value spill-over” for society (Santos </w:t>
      </w:r>
      <w:r>
        <w:rPr>
          <w:rFonts w:ascii="Times New Roman" w:eastAsia="Times New Roman" w:hAnsi="Times New Roman" w:cs="Times New Roman"/>
          <w:i/>
          <w:sz w:val="24"/>
          <w:szCs w:val="24"/>
        </w:rPr>
        <w:t>et al</w:t>
      </w:r>
      <w:r w:rsidR="006A7AB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2015) so they produce stronger social outcomes from the income generating activities they engage with the general public. This value spill-over is contingent on SEs engaging in both </w:t>
      </w:r>
      <w:r>
        <w:rPr>
          <w:rFonts w:ascii="Times New Roman" w:eastAsia="Times New Roman" w:hAnsi="Times New Roman" w:cs="Times New Roman"/>
          <w:i/>
          <w:sz w:val="24"/>
          <w:szCs w:val="24"/>
        </w:rPr>
        <w:t>diverse income streams</w:t>
      </w:r>
      <w:r>
        <w:rPr>
          <w:rFonts w:ascii="Times New Roman" w:eastAsia="Times New Roman" w:hAnsi="Times New Roman" w:cs="Times New Roman"/>
          <w:sz w:val="24"/>
          <w:szCs w:val="24"/>
        </w:rPr>
        <w:t xml:space="preserve"> (focusing not only on social care contracts and grant funding) and delivering a </w:t>
      </w:r>
      <w:r>
        <w:rPr>
          <w:rFonts w:ascii="Times New Roman" w:eastAsia="Times New Roman" w:hAnsi="Times New Roman" w:cs="Times New Roman"/>
          <w:i/>
          <w:sz w:val="24"/>
          <w:szCs w:val="24"/>
        </w:rPr>
        <w:t>quality service</w:t>
      </w:r>
      <w:r>
        <w:rPr>
          <w:rFonts w:ascii="Times New Roman" w:eastAsia="Times New Roman" w:hAnsi="Times New Roman" w:cs="Times New Roman"/>
          <w:sz w:val="24"/>
          <w:szCs w:val="24"/>
        </w:rPr>
        <w:t xml:space="preserve"> (for trade customers, service users and the council).</w:t>
      </w:r>
    </w:p>
    <w:p w14:paraId="63F87C57" w14:textId="0CA89657"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is co-designing the public service so that not only are the service users developing their own employability skills but they are also contributing to society in some way (such as gardening projects) (Osborne </w:t>
      </w:r>
      <w:r w:rsidRPr="006A7AB8">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This is mediated by our third area of good hybrid practise having a </w:t>
      </w:r>
      <w:r>
        <w:rPr>
          <w:rFonts w:ascii="Times New Roman" w:eastAsia="Times New Roman" w:hAnsi="Times New Roman" w:cs="Times New Roman"/>
          <w:i/>
          <w:sz w:val="24"/>
          <w:szCs w:val="24"/>
        </w:rPr>
        <w:t>hybrid workforce</w:t>
      </w:r>
      <w:r w:rsidR="00B13F2B">
        <w:rPr>
          <w:rFonts w:ascii="Times New Roman" w:eastAsia="Times New Roman" w:hAnsi="Times New Roman" w:cs="Times New Roman"/>
          <w:i/>
          <w:sz w:val="24"/>
          <w:szCs w:val="24"/>
        </w:rPr>
        <w:t xml:space="preserve"> </w:t>
      </w:r>
      <w:r w:rsidR="00B13F2B" w:rsidRPr="00AD3C01">
        <w:rPr>
          <w:rFonts w:ascii="Times New Roman" w:eastAsia="Times New Roman" w:hAnsi="Times New Roman" w:cs="Times New Roman"/>
          <w:sz w:val="24"/>
          <w:szCs w:val="24"/>
        </w:rPr>
        <w:t>(workforce composition dimension)</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There was an understanding that despite not all service users going on to paid work within the case </w:t>
      </w:r>
      <w:proofErr w:type="gramStart"/>
      <w:r>
        <w:rPr>
          <w:rFonts w:ascii="Times New Roman" w:eastAsia="Times New Roman" w:hAnsi="Times New Roman" w:cs="Times New Roman"/>
          <w:sz w:val="24"/>
          <w:szCs w:val="24"/>
        </w:rPr>
        <w:t>studies,</w:t>
      </w:r>
      <w:proofErr w:type="gramEnd"/>
      <w:r>
        <w:rPr>
          <w:rFonts w:ascii="Times New Roman" w:eastAsia="Times New Roman" w:hAnsi="Times New Roman" w:cs="Times New Roman"/>
          <w:sz w:val="24"/>
          <w:szCs w:val="24"/>
        </w:rPr>
        <w:t xml:space="preserve"> their social mission was still being met because these individuals were still contributing to society in other ways.  In order to sustain their ability to provide </w:t>
      </w:r>
      <w:r>
        <w:rPr>
          <w:rFonts w:ascii="Times New Roman" w:eastAsia="Times New Roman" w:hAnsi="Times New Roman" w:cs="Times New Roman"/>
          <w:i/>
          <w:sz w:val="24"/>
          <w:szCs w:val="24"/>
        </w:rPr>
        <w:t>service quality</w:t>
      </w:r>
      <w:r>
        <w:rPr>
          <w:rFonts w:ascii="Times New Roman" w:eastAsia="Times New Roman" w:hAnsi="Times New Roman" w:cs="Times New Roman"/>
          <w:sz w:val="24"/>
          <w:szCs w:val="24"/>
        </w:rPr>
        <w:t xml:space="preserve"> to their trade customers, the case studies have to be seen as credible. They do this by engaging and building inter-organisational relationships with key stakeholders which helps to develop legitimacy within the community (</w:t>
      </w:r>
      <w:proofErr w:type="spellStart"/>
      <w:r>
        <w:rPr>
          <w:rFonts w:ascii="Times New Roman" w:eastAsia="Times New Roman" w:hAnsi="Times New Roman" w:cs="Times New Roman"/>
          <w:sz w:val="24"/>
          <w:szCs w:val="24"/>
        </w:rPr>
        <w:t>Moizer</w:t>
      </w:r>
      <w:proofErr w:type="spellEnd"/>
      <w:r>
        <w:rPr>
          <w:rFonts w:ascii="Times New Roman" w:eastAsia="Times New Roman" w:hAnsi="Times New Roman" w:cs="Times New Roman"/>
          <w:sz w:val="24"/>
          <w:szCs w:val="24"/>
        </w:rPr>
        <w:t xml:space="preserve"> and Tracey, 2010). Doing so required the SEs to have an appropriate workforce composition. They had to have confidence in the staff that they had the skill to deliver their organizational trade activities. This helped to generate consistent income from the trade activities to support the SEs in being able to deliver </w:t>
      </w:r>
      <w:r>
        <w:rPr>
          <w:rFonts w:ascii="Times New Roman" w:eastAsia="Times New Roman" w:hAnsi="Times New Roman" w:cs="Times New Roman"/>
          <w:i/>
          <w:sz w:val="24"/>
          <w:szCs w:val="24"/>
        </w:rPr>
        <w:t xml:space="preserve">social quality </w:t>
      </w:r>
      <w:r>
        <w:rPr>
          <w:rFonts w:ascii="Times New Roman" w:eastAsia="Times New Roman" w:hAnsi="Times New Roman" w:cs="Times New Roman"/>
          <w:sz w:val="24"/>
          <w:szCs w:val="24"/>
        </w:rPr>
        <w:t>to their service users, thus continuing to build relationships with their service users.</w:t>
      </w:r>
    </w:p>
    <w:p w14:paraId="4EC6F3B7" w14:textId="77777777"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third is co-constructing the service so that well-being is being created for the service user (Osborne </w:t>
      </w:r>
      <w:r w:rsidRPr="006A7AB8">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This is where our focus on </w:t>
      </w:r>
      <w:r>
        <w:rPr>
          <w:rFonts w:ascii="Times New Roman" w:eastAsia="Times New Roman" w:hAnsi="Times New Roman" w:cs="Times New Roman"/>
          <w:i/>
          <w:sz w:val="24"/>
          <w:szCs w:val="24"/>
        </w:rPr>
        <w:t xml:space="preserve">delivering a quality service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 xml:space="preserve">social quality </w:t>
      </w:r>
      <w:r>
        <w:rPr>
          <w:rFonts w:ascii="Times New Roman" w:eastAsia="Times New Roman" w:hAnsi="Times New Roman" w:cs="Times New Roman"/>
          <w:sz w:val="24"/>
          <w:szCs w:val="24"/>
        </w:rPr>
        <w:t xml:space="preserve">is important. By </w:t>
      </w:r>
      <w:r>
        <w:rPr>
          <w:rFonts w:ascii="Times New Roman" w:eastAsia="Times New Roman" w:hAnsi="Times New Roman" w:cs="Times New Roman"/>
          <w:i/>
          <w:sz w:val="24"/>
          <w:szCs w:val="24"/>
        </w:rPr>
        <w:t xml:space="preserve">delivering a quality service </w:t>
      </w:r>
      <w:r>
        <w:rPr>
          <w:rFonts w:ascii="Times New Roman" w:eastAsia="Times New Roman" w:hAnsi="Times New Roman" w:cs="Times New Roman"/>
          <w:sz w:val="24"/>
          <w:szCs w:val="24"/>
        </w:rPr>
        <w:t xml:space="preserve">to their trade customers (by having an appropriate workforce composition) enabled the SEs to generate enough income to deliver </w:t>
      </w:r>
      <w:r>
        <w:rPr>
          <w:rFonts w:ascii="Times New Roman" w:eastAsia="Times New Roman" w:hAnsi="Times New Roman" w:cs="Times New Roman"/>
          <w:i/>
          <w:sz w:val="24"/>
          <w:szCs w:val="24"/>
        </w:rPr>
        <w:t xml:space="preserve">social quality </w:t>
      </w:r>
      <w:r>
        <w:rPr>
          <w:rFonts w:ascii="Times New Roman" w:eastAsia="Times New Roman" w:hAnsi="Times New Roman" w:cs="Times New Roman"/>
          <w:sz w:val="24"/>
          <w:szCs w:val="24"/>
        </w:rPr>
        <w:t>to their service users. This could be through further training opportunities, employment opportunities or by simply giving them leeway to be able to put more time into the development of the service users’ skills.</w:t>
      </w:r>
    </w:p>
    <w:p w14:paraId="418092B7" w14:textId="4E567676"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fourth is co-innovation, whereby, the service is designed so that it could contribute to resolving social issues in the future (Osborne </w:t>
      </w:r>
      <w:r w:rsidRPr="006A7AB8">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2016), such as employment opportunities for adults with learning disabilities. If SEs delive</w:t>
      </w:r>
      <w:r w:rsidR="00D54C0E">
        <w:rPr>
          <w:rFonts w:ascii="Times New Roman" w:eastAsia="Times New Roman" w:hAnsi="Times New Roman" w:cs="Times New Roman"/>
          <w:sz w:val="24"/>
          <w:szCs w:val="24"/>
        </w:rPr>
        <w:t>ring public services can organiz</w:t>
      </w:r>
      <w:r>
        <w:rPr>
          <w:rFonts w:ascii="Times New Roman" w:eastAsia="Times New Roman" w:hAnsi="Times New Roman" w:cs="Times New Roman"/>
          <w:sz w:val="24"/>
          <w:szCs w:val="24"/>
        </w:rPr>
        <w:t>e their hybridity appropriately through the areas of hybrid practise identified could enable them to financially viable for the foreseeable future. This will create more training and job opportunities for service users and thus limit the social problem of unemployed adults with learning disabilities.</w:t>
      </w:r>
    </w:p>
    <w:p w14:paraId="7C894B25" w14:textId="152CAD6A"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our contribution is two-fold. Firstly, it offers a significant contribution to the literature on the sustainability of SEs. It identifies the </w:t>
      </w:r>
      <w:r>
        <w:rPr>
          <w:rFonts w:ascii="Times New Roman" w:eastAsia="Times New Roman" w:hAnsi="Times New Roman" w:cs="Times New Roman"/>
          <w:i/>
          <w:sz w:val="24"/>
          <w:szCs w:val="24"/>
        </w:rPr>
        <w:t>potential</w:t>
      </w:r>
      <w:r>
        <w:rPr>
          <w:rFonts w:ascii="Times New Roman" w:eastAsia="Times New Roman" w:hAnsi="Times New Roman" w:cs="Times New Roman"/>
          <w:sz w:val="24"/>
          <w:szCs w:val="24"/>
        </w:rPr>
        <w:t xml:space="preserve"> SEs could have on the sustainable delivery of public services and provides an important contribution to the ways in which SEs (a type of hy</w:t>
      </w:r>
      <w:r w:rsidR="00FC5702">
        <w:rPr>
          <w:rFonts w:ascii="Times New Roman" w:eastAsia="Times New Roman" w:hAnsi="Times New Roman" w:cs="Times New Roman"/>
          <w:sz w:val="24"/>
          <w:szCs w:val="24"/>
        </w:rPr>
        <w:t>brid organization) could organiz</w:t>
      </w:r>
      <w:r>
        <w:rPr>
          <w:rFonts w:ascii="Times New Roman" w:eastAsia="Times New Roman" w:hAnsi="Times New Roman" w:cs="Times New Roman"/>
          <w:sz w:val="24"/>
          <w:szCs w:val="24"/>
        </w:rPr>
        <w:t xml:space="preserve">e their hybridity – by focusing </w:t>
      </w:r>
      <w:r w:rsidRPr="00AD3C01">
        <w:rPr>
          <w:rFonts w:ascii="Times New Roman" w:eastAsia="Times New Roman" w:hAnsi="Times New Roman" w:cs="Times New Roman"/>
          <w:color w:val="auto"/>
          <w:sz w:val="24"/>
          <w:szCs w:val="24"/>
        </w:rPr>
        <w:t xml:space="preserve">on three areas of good hybrid organizing which can enable them to sustain a social purpose whilst being financially viable. Relatedly, we have highlighted the importance of building </w:t>
      </w:r>
      <w:r>
        <w:rPr>
          <w:rFonts w:ascii="Times New Roman" w:eastAsia="Times New Roman" w:hAnsi="Times New Roman" w:cs="Times New Roman"/>
          <w:sz w:val="24"/>
          <w:szCs w:val="24"/>
        </w:rPr>
        <w:t>of inter-organizational relationships which contribute to SEs social and financial objectives. Secondly</w:t>
      </w:r>
      <w:r w:rsidRPr="00AD3C01">
        <w:rPr>
          <w:rFonts w:ascii="Times New Roman" w:eastAsia="Times New Roman" w:hAnsi="Times New Roman" w:cs="Times New Roman"/>
          <w:color w:val="auto"/>
          <w:sz w:val="24"/>
          <w:szCs w:val="24"/>
        </w:rPr>
        <w:t xml:space="preserve">, we have </w:t>
      </w:r>
      <w:r>
        <w:rPr>
          <w:rFonts w:ascii="Times New Roman" w:eastAsia="Times New Roman" w:hAnsi="Times New Roman" w:cs="Times New Roman"/>
          <w:sz w:val="24"/>
          <w:szCs w:val="24"/>
        </w:rPr>
        <w:t>provided a novel contribution in the conceptualisation of “quality” within SE hybrids. The findings from this paper have identified the appropriateness of engaging in service quality within SEs in order to develop credibility. But it has also identified that within a SE setting another form of quality is appropriate, that of social quality which is the extent to which the SE achieves its social aims for its service users (here adults with disabilities) and its other key stakeholders (such as social care agencies).  This enables the SEs to be able to contribute to both their social and financial aims and therefore the opportunity to be financially sustainable in the long-term. This has important implications for SE research and which contributes theoretically to the ever growing literature on SE as it helps us to further understand the conditions in which</w:t>
      </w:r>
      <w:r w:rsidR="00817E2A">
        <w:rPr>
          <w:rFonts w:ascii="Times New Roman" w:eastAsia="Times New Roman" w:hAnsi="Times New Roman" w:cs="Times New Roman"/>
          <w:sz w:val="24"/>
          <w:szCs w:val="24"/>
        </w:rPr>
        <w:t xml:space="preserve"> SEs can balance and meet both social and economic objectives</w:t>
      </w:r>
      <w:r>
        <w:rPr>
          <w:rFonts w:ascii="Times New Roman" w:eastAsia="Times New Roman" w:hAnsi="Times New Roman" w:cs="Times New Roman"/>
          <w:sz w:val="24"/>
          <w:szCs w:val="24"/>
        </w:rPr>
        <w:t xml:space="preserve">. </w:t>
      </w:r>
    </w:p>
    <w:p w14:paraId="3A14D463" w14:textId="26884BBE"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acknowledge the limitations of our study stemming from the limited geographic scope of our cases, however, we feel that are our findings have potential generalisability for areas which have similar social care service demand. Whilst these limitations do provide problems in generalising to the wider population of ‘SE’, it does not impact the quality of the data submitted within this paper. Whilst this paper cannot demonstrate its global applicability, it has provided exploratory data which can be applied to other public services and other </w:t>
      </w:r>
      <w:r w:rsidR="00EE5CB0">
        <w:rPr>
          <w:rFonts w:ascii="Times New Roman" w:eastAsia="Times New Roman" w:hAnsi="Times New Roman" w:cs="Times New Roman"/>
          <w:sz w:val="24"/>
          <w:szCs w:val="24"/>
        </w:rPr>
        <w:t>regions</w:t>
      </w:r>
      <w:r>
        <w:rPr>
          <w:rFonts w:ascii="Times New Roman" w:eastAsia="Times New Roman" w:hAnsi="Times New Roman" w:cs="Times New Roman"/>
          <w:sz w:val="24"/>
          <w:szCs w:val="24"/>
        </w:rPr>
        <w:t xml:space="preserve"> of England and indeed other parts of the world. The empirical data submitted has provided a true reflection of those cases and has therefore provided a good basis to further apply the ideas discussed in other settings.</w:t>
      </w:r>
    </w:p>
    <w:p w14:paraId="4C249CE0" w14:textId="0AF17272" w:rsidR="000723E7" w:rsidRDefault="00C73C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started this article by arguing that there was lack of critical research within major public management journals exploring the viability of SEs delivering public services. Our article has addressed this gap by identifying areas which are uniquely important to understanding hybridity wit</w:t>
      </w:r>
      <w:r w:rsidR="00EE5CB0">
        <w:rPr>
          <w:rFonts w:ascii="Times New Roman" w:eastAsia="Times New Roman" w:hAnsi="Times New Roman" w:cs="Times New Roman"/>
          <w:sz w:val="24"/>
          <w:szCs w:val="24"/>
        </w:rPr>
        <w:t xml:space="preserve">hin </w:t>
      </w:r>
      <w:r w:rsidR="00FC5702">
        <w:rPr>
          <w:rFonts w:ascii="Times New Roman" w:eastAsia="Times New Roman" w:hAnsi="Times New Roman" w:cs="Times New Roman"/>
          <w:sz w:val="24"/>
          <w:szCs w:val="24"/>
        </w:rPr>
        <w:t>SEs and how SEs have organiz</w:t>
      </w:r>
      <w:r>
        <w:rPr>
          <w:rFonts w:ascii="Times New Roman" w:eastAsia="Times New Roman" w:hAnsi="Times New Roman" w:cs="Times New Roman"/>
          <w:sz w:val="24"/>
          <w:szCs w:val="24"/>
        </w:rPr>
        <w:t>ed their hybridity to alleviate negative effects of mission draft and tensions in their multiple logics. This advancement on understanding hybrid organizing within SE is not only confined to SE but could also provide insight into other hybrid organizations which deliver public services and therefore will help to enhance our understanding of many different types of organizational forms which deliver public services.</w:t>
      </w:r>
    </w:p>
    <w:p w14:paraId="33A31F15" w14:textId="77777777" w:rsidR="000723E7" w:rsidRDefault="000723E7">
      <w:pPr>
        <w:spacing w:line="480" w:lineRule="auto"/>
        <w:ind w:firstLine="720"/>
        <w:jc w:val="both"/>
        <w:rPr>
          <w:rFonts w:ascii="Times New Roman" w:eastAsia="Times New Roman" w:hAnsi="Times New Roman" w:cs="Times New Roman"/>
          <w:sz w:val="24"/>
          <w:szCs w:val="24"/>
        </w:rPr>
      </w:pPr>
    </w:p>
    <w:p w14:paraId="5A2DC4FE" w14:textId="77777777" w:rsidR="00AD3C01" w:rsidRDefault="00C73CB6">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Areas for Further Research</w:t>
      </w:r>
    </w:p>
    <w:p w14:paraId="13EC3D13" w14:textId="33F63C89"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well as reflecting upon what our findings have shown, it is also useful to identify related areas which offer potentially useful areas for further research.  For example, we have mentioned that SEs face challenges in managing their financial and societal goals and how some have managed to do so successfully, but our study does not investigate in much depth the role of leadership, an important area of study within the literature. Extant literature at a leadership level suggests managers who embrace the competing logics (financial and societal) are less likely to lead organizations down the path of mission drift (</w:t>
      </w:r>
      <w:proofErr w:type="spellStart"/>
      <w:r>
        <w:rPr>
          <w:rFonts w:ascii="Times New Roman" w:eastAsia="Times New Roman" w:hAnsi="Times New Roman" w:cs="Times New Roman"/>
          <w:sz w:val="24"/>
          <w:szCs w:val="24"/>
        </w:rPr>
        <w:t>Besharov</w:t>
      </w:r>
      <w:proofErr w:type="spellEnd"/>
      <w:r>
        <w:rPr>
          <w:rFonts w:ascii="Times New Roman" w:eastAsia="Times New Roman" w:hAnsi="Times New Roman" w:cs="Times New Roman"/>
          <w:sz w:val="24"/>
          <w:szCs w:val="24"/>
        </w:rPr>
        <w:t>, 2014; Waldman and Bowen, 2016). However, there has been limited work on the process and conditions for integration, and very limited work on communicating this integration externally (</w:t>
      </w:r>
      <w:proofErr w:type="spellStart"/>
      <w:r>
        <w:rPr>
          <w:rFonts w:ascii="Times New Roman" w:eastAsia="Times New Roman" w:hAnsi="Times New Roman" w:cs="Times New Roman"/>
          <w:sz w:val="24"/>
          <w:szCs w:val="24"/>
        </w:rPr>
        <w:t>Dey</w:t>
      </w:r>
      <w:proofErr w:type="spellEnd"/>
      <w:r>
        <w:rPr>
          <w:rFonts w:ascii="Times New Roman" w:eastAsia="Times New Roman" w:hAnsi="Times New Roman" w:cs="Times New Roman"/>
          <w:sz w:val="24"/>
          <w:szCs w:val="24"/>
        </w:rPr>
        <w:t xml:space="preserve"> and Teasdale, 2015). This could be a relevant way to extend our research because, within our cases, the organizations which identified the importance of employing people not only with social care backgrounds but also skilled in the area they are looking to fill (such as chef, gardener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were led by managers which embraced the hybrid nature of their organization. Therefore, further research could be undertaken of a larger sample of SEs from a wider geographic spread and/or in contexts additional to adult social care, to explore the extent to which leaders must establish (and manage within the context of) effective organizational systems and processes relating to the three identified areas of good hybrid practice.</w:t>
      </w:r>
    </w:p>
    <w:p w14:paraId="6BC02D1E" w14:textId="77777777" w:rsidR="00FC5702" w:rsidRDefault="00FC5702">
      <w:pPr>
        <w:spacing w:line="480" w:lineRule="auto"/>
        <w:jc w:val="both"/>
        <w:rPr>
          <w:rFonts w:ascii="Times New Roman" w:eastAsia="Times New Roman" w:hAnsi="Times New Roman" w:cs="Times New Roman"/>
          <w:b/>
          <w:sz w:val="24"/>
          <w:szCs w:val="24"/>
        </w:rPr>
      </w:pPr>
    </w:p>
    <w:p w14:paraId="53218CF7" w14:textId="06185940" w:rsidR="000723E7" w:rsidRDefault="00C73CB6">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LIST</w:t>
      </w:r>
    </w:p>
    <w:p w14:paraId="4929B958" w14:textId="77777777" w:rsidR="000723E7" w:rsidRDefault="00C73CB6">
      <w:pPr>
        <w:spacing w:after="20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Austin, J., Stevenson, H., &amp; Wei-</w:t>
      </w:r>
      <w:proofErr w:type="spellStart"/>
      <w:r>
        <w:rPr>
          <w:rFonts w:ascii="Times New Roman" w:eastAsia="Times New Roman" w:hAnsi="Times New Roman" w:cs="Times New Roman"/>
          <w:sz w:val="24"/>
          <w:szCs w:val="24"/>
        </w:rPr>
        <w:t>Skillern</w:t>
      </w:r>
      <w:proofErr w:type="spellEnd"/>
      <w:r>
        <w:rPr>
          <w:rFonts w:ascii="Times New Roman" w:eastAsia="Times New Roman" w:hAnsi="Times New Roman" w:cs="Times New Roman"/>
          <w:sz w:val="24"/>
          <w:szCs w:val="24"/>
        </w:rPr>
        <w:t>, J. (2006).</w:t>
      </w:r>
      <w:proofErr w:type="gramEnd"/>
      <w:r>
        <w:rPr>
          <w:rFonts w:ascii="Times New Roman" w:eastAsia="Times New Roman" w:hAnsi="Times New Roman" w:cs="Times New Roman"/>
          <w:sz w:val="24"/>
          <w:szCs w:val="24"/>
        </w:rPr>
        <w:t xml:space="preserve"> Social and commercial entrepreneurship: Same, different or both? </w:t>
      </w:r>
      <w:r>
        <w:rPr>
          <w:rFonts w:ascii="Times New Roman" w:eastAsia="Times New Roman" w:hAnsi="Times New Roman" w:cs="Times New Roman"/>
          <w:i/>
          <w:sz w:val="24"/>
          <w:szCs w:val="24"/>
        </w:rPr>
        <w:t>Entrepreneurship Theory and Practice</w:t>
      </w:r>
      <w:r>
        <w:rPr>
          <w:rFonts w:ascii="Times New Roman" w:eastAsia="Times New Roman" w:hAnsi="Times New Roman" w:cs="Times New Roman"/>
          <w:sz w:val="24"/>
          <w:szCs w:val="24"/>
        </w:rPr>
        <w:t>, 30, 1-22.</w:t>
      </w:r>
    </w:p>
    <w:p w14:paraId="60B84819" w14:textId="77777777" w:rsidR="000723E7" w:rsidRDefault="00C73CB6">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Battilana, J and Dorado, S. (2010). </w:t>
      </w:r>
      <w:proofErr w:type="gramStart"/>
      <w:r>
        <w:rPr>
          <w:rFonts w:ascii="Times New Roman" w:eastAsia="Times New Roman" w:hAnsi="Times New Roman" w:cs="Times New Roman"/>
          <w:sz w:val="24"/>
          <w:szCs w:val="24"/>
        </w:rPr>
        <w:t>Building Sustainable Hybrid Organizations: The Case of Commercial Microfinance Organizations.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Academy of Management Journal, </w:t>
      </w:r>
      <w:r>
        <w:rPr>
          <w:rFonts w:ascii="Times New Roman" w:eastAsia="Times New Roman" w:hAnsi="Times New Roman" w:cs="Times New Roman"/>
          <w:sz w:val="24"/>
          <w:szCs w:val="24"/>
        </w:rPr>
        <w:t>53(6), 1419-1440.</w:t>
      </w:r>
    </w:p>
    <w:p w14:paraId="18B2CCD6"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Battilana, J and Lee, M. (2014).</w:t>
      </w:r>
      <w:proofErr w:type="gramEnd"/>
      <w:r>
        <w:rPr>
          <w:rFonts w:ascii="Times New Roman" w:eastAsia="Times New Roman" w:hAnsi="Times New Roman" w:cs="Times New Roman"/>
          <w:sz w:val="24"/>
          <w:szCs w:val="24"/>
        </w:rPr>
        <w:t xml:space="preserve"> Advancing Research on Hybrid Organizing – Insights from the Study of Social Enterprises. </w:t>
      </w:r>
      <w:r>
        <w:rPr>
          <w:rFonts w:ascii="Times New Roman" w:eastAsia="Times New Roman" w:hAnsi="Times New Roman" w:cs="Times New Roman"/>
          <w:i/>
          <w:sz w:val="24"/>
          <w:szCs w:val="24"/>
        </w:rPr>
        <w:t xml:space="preserve">Academy of Management Annals, </w:t>
      </w:r>
      <w:r>
        <w:rPr>
          <w:rFonts w:ascii="Times New Roman" w:eastAsia="Times New Roman" w:hAnsi="Times New Roman" w:cs="Times New Roman"/>
          <w:sz w:val="24"/>
          <w:szCs w:val="24"/>
        </w:rPr>
        <w:t>8(1), 397-441.</w:t>
      </w:r>
    </w:p>
    <w:p w14:paraId="3C6C06C9" w14:textId="77240FBD"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Bennett, R. (2008). SME policy support in Britain since the 1990s: what have we learnt? </w:t>
      </w:r>
      <w:r>
        <w:rPr>
          <w:rFonts w:ascii="Times New Roman" w:eastAsia="Times New Roman" w:hAnsi="Times New Roman" w:cs="Times New Roman"/>
          <w:i/>
          <w:sz w:val="24"/>
          <w:szCs w:val="24"/>
        </w:rPr>
        <w:t>Environment and Planning C: Government and Policy</w:t>
      </w:r>
      <w:r>
        <w:rPr>
          <w:rFonts w:ascii="Times New Roman" w:eastAsia="Times New Roman" w:hAnsi="Times New Roman" w:cs="Times New Roman"/>
          <w:sz w:val="24"/>
          <w:szCs w:val="24"/>
        </w:rPr>
        <w:t>, (26), 375-397.</w:t>
      </w:r>
    </w:p>
    <w:p w14:paraId="174D3074" w14:textId="77777777"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Besharov</w:t>
      </w:r>
      <w:proofErr w:type="spellEnd"/>
      <w:r>
        <w:rPr>
          <w:rFonts w:ascii="Times New Roman" w:eastAsia="Times New Roman" w:hAnsi="Times New Roman" w:cs="Times New Roman"/>
          <w:sz w:val="24"/>
          <w:szCs w:val="24"/>
        </w:rPr>
        <w:t xml:space="preserve">, M.L. (2014). The Relational Ecology of Identification: How Organizational Identification Emerges when Individuals hold Divergent Values. </w:t>
      </w:r>
      <w:r>
        <w:rPr>
          <w:rFonts w:ascii="Times New Roman" w:eastAsia="Times New Roman" w:hAnsi="Times New Roman" w:cs="Times New Roman"/>
          <w:i/>
          <w:sz w:val="24"/>
          <w:szCs w:val="24"/>
        </w:rPr>
        <w:t xml:space="preserve">Academy of Management Review, </w:t>
      </w:r>
      <w:r>
        <w:rPr>
          <w:rFonts w:ascii="Times New Roman" w:eastAsia="Times New Roman" w:hAnsi="Times New Roman" w:cs="Times New Roman"/>
          <w:sz w:val="24"/>
          <w:szCs w:val="24"/>
        </w:rPr>
        <w:t>57(5), 1485-1512.</w:t>
      </w:r>
    </w:p>
    <w:p w14:paraId="0748870B" w14:textId="77777777"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Billis</w:t>
      </w:r>
      <w:proofErr w:type="spellEnd"/>
      <w:r>
        <w:rPr>
          <w:rFonts w:ascii="Times New Roman" w:eastAsia="Times New Roman" w:hAnsi="Times New Roman" w:cs="Times New Roman"/>
          <w:sz w:val="24"/>
          <w:szCs w:val="24"/>
        </w:rPr>
        <w:t xml:space="preserve">, D. (2010). </w:t>
      </w:r>
      <w:proofErr w:type="gramStart"/>
      <w:r>
        <w:rPr>
          <w:rFonts w:ascii="Times New Roman" w:eastAsia="Times New Roman" w:hAnsi="Times New Roman" w:cs="Times New Roman"/>
          <w:i/>
          <w:sz w:val="24"/>
          <w:szCs w:val="24"/>
        </w:rPr>
        <w:t>Hybrid Organizations and the Third Sector.</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Challenges for Practise, Theory and Policy.</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Palgrave Macmillan: Basingstoke.</w:t>
      </w:r>
    </w:p>
    <w:p w14:paraId="04716D9E" w14:textId="77777777" w:rsidR="000723E7" w:rsidRDefault="00C73CB6">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Borzaga</w:t>
      </w:r>
      <w:proofErr w:type="spellEnd"/>
      <w:r>
        <w:rPr>
          <w:rFonts w:ascii="Times New Roman" w:eastAsia="Times New Roman" w:hAnsi="Times New Roman" w:cs="Times New Roman"/>
          <w:sz w:val="24"/>
          <w:szCs w:val="24"/>
        </w:rPr>
        <w:t xml:space="preserve">, C., and </w:t>
      </w:r>
      <w:proofErr w:type="spellStart"/>
      <w:proofErr w:type="gramStart"/>
      <w:r>
        <w:rPr>
          <w:rFonts w:ascii="Times New Roman" w:eastAsia="Times New Roman" w:hAnsi="Times New Roman" w:cs="Times New Roman"/>
          <w:sz w:val="24"/>
          <w:szCs w:val="24"/>
        </w:rPr>
        <w:t>Defourney</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J. (2001). Conclusions: Social Enterprises in Europe,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Diversity of Initiatives and Prospects. </w:t>
      </w:r>
      <w:proofErr w:type="gramStart"/>
      <w:r>
        <w:rPr>
          <w:rFonts w:ascii="Times New Roman" w:eastAsia="Times New Roman" w:hAnsi="Times New Roman" w:cs="Times New Roman"/>
          <w:sz w:val="24"/>
          <w:szCs w:val="24"/>
        </w:rPr>
        <w:t xml:space="preserve">In C, </w:t>
      </w:r>
      <w:proofErr w:type="spellStart"/>
      <w:r>
        <w:rPr>
          <w:rFonts w:ascii="Times New Roman" w:eastAsia="Times New Roman" w:hAnsi="Times New Roman" w:cs="Times New Roman"/>
          <w:sz w:val="24"/>
          <w:szCs w:val="24"/>
        </w:rPr>
        <w:t>Borzaga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Defourney</w:t>
      </w:r>
      <w:proofErr w:type="spellEnd"/>
      <w:r>
        <w:rPr>
          <w:rFonts w:ascii="Times New Roman" w:eastAsia="Times New Roman" w:hAnsi="Times New Roman" w:cs="Times New Roman"/>
          <w:sz w:val="24"/>
          <w:szCs w:val="24"/>
        </w:rPr>
        <w:t>, J. (</w:t>
      </w:r>
      <w:proofErr w:type="spellStart"/>
      <w:r>
        <w:rPr>
          <w:rFonts w:ascii="Times New Roman" w:eastAsia="Times New Roman" w:hAnsi="Times New Roman" w:cs="Times New Roman"/>
          <w:sz w:val="24"/>
          <w:szCs w:val="24"/>
        </w:rPr>
        <w:t>Eds</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The Emergence of Social Enterprise.</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London: Routledge, 350-370.</w:t>
      </w:r>
    </w:p>
    <w:p w14:paraId="6ADF3B89" w14:textId="65889643"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Carmel, E. and </w:t>
      </w:r>
      <w:proofErr w:type="spellStart"/>
      <w:r>
        <w:rPr>
          <w:rFonts w:ascii="Times New Roman" w:eastAsia="Times New Roman" w:hAnsi="Times New Roman" w:cs="Times New Roman"/>
          <w:sz w:val="24"/>
          <w:szCs w:val="24"/>
        </w:rPr>
        <w:t>Harlock</w:t>
      </w:r>
      <w:proofErr w:type="spellEnd"/>
      <w:r>
        <w:rPr>
          <w:rFonts w:ascii="Times New Roman" w:eastAsia="Times New Roman" w:hAnsi="Times New Roman" w:cs="Times New Roman"/>
          <w:sz w:val="24"/>
          <w:szCs w:val="24"/>
        </w:rPr>
        <w:t>, J. (2008).</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Instituting the 'third sector' as a governable terrain: partnership, procurement and performance in the UK.</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Policy &amp; Politics</w:t>
      </w:r>
      <w:r>
        <w:rPr>
          <w:rFonts w:ascii="Times New Roman" w:eastAsia="Times New Roman" w:hAnsi="Times New Roman" w:cs="Times New Roman"/>
          <w:sz w:val="24"/>
          <w:szCs w:val="24"/>
        </w:rPr>
        <w:t>, 36(2)</w:t>
      </w:r>
      <w:proofErr w:type="gramStart"/>
      <w:r>
        <w:rPr>
          <w:rFonts w:ascii="Times New Roman" w:eastAsia="Times New Roman" w:hAnsi="Times New Roman" w:cs="Times New Roman"/>
          <w:sz w:val="24"/>
          <w:szCs w:val="24"/>
        </w:rPr>
        <w:t>,155</w:t>
      </w:r>
      <w:proofErr w:type="gramEnd"/>
      <w:r>
        <w:rPr>
          <w:rFonts w:ascii="Times New Roman" w:eastAsia="Times New Roman" w:hAnsi="Times New Roman" w:cs="Times New Roman"/>
          <w:sz w:val="24"/>
          <w:szCs w:val="24"/>
        </w:rPr>
        <w:t xml:space="preserve">-171. </w:t>
      </w:r>
    </w:p>
    <w:p w14:paraId="10FBF2B4"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Carroll, D.A. and Stater, K.J. (2009).</w:t>
      </w:r>
      <w:proofErr w:type="gramEnd"/>
      <w:r>
        <w:rPr>
          <w:rFonts w:ascii="Times New Roman" w:eastAsia="Times New Roman" w:hAnsi="Times New Roman" w:cs="Times New Roman"/>
          <w:sz w:val="24"/>
          <w:szCs w:val="24"/>
        </w:rPr>
        <w:t xml:space="preserve"> Revenue diversification in </w:t>
      </w:r>
      <w:proofErr w:type="spellStart"/>
      <w:r>
        <w:rPr>
          <w:rFonts w:ascii="Times New Roman" w:eastAsia="Times New Roman" w:hAnsi="Times New Roman" w:cs="Times New Roman"/>
          <w:sz w:val="24"/>
          <w:szCs w:val="24"/>
        </w:rPr>
        <w:t>nonprofit</w:t>
      </w:r>
      <w:proofErr w:type="spellEnd"/>
      <w:r>
        <w:rPr>
          <w:rFonts w:ascii="Times New Roman" w:eastAsia="Times New Roman" w:hAnsi="Times New Roman" w:cs="Times New Roman"/>
          <w:sz w:val="24"/>
          <w:szCs w:val="24"/>
        </w:rPr>
        <w:t xml:space="preserve"> organizations: does it lead to financial stability? </w:t>
      </w:r>
      <w:proofErr w:type="gramStart"/>
      <w:r>
        <w:rPr>
          <w:rFonts w:ascii="Times New Roman" w:eastAsia="Times New Roman" w:hAnsi="Times New Roman" w:cs="Times New Roman"/>
          <w:i/>
          <w:sz w:val="24"/>
          <w:szCs w:val="24"/>
        </w:rPr>
        <w:t>Journal of public administration research and theory</w:t>
      </w:r>
      <w:r>
        <w:rPr>
          <w:rFonts w:ascii="Times New Roman" w:eastAsia="Times New Roman" w:hAnsi="Times New Roman" w:cs="Times New Roman"/>
          <w:sz w:val="24"/>
          <w:szCs w:val="24"/>
        </w:rPr>
        <w:t>, 19(4), 947–966.</w:t>
      </w:r>
      <w:proofErr w:type="gramEnd"/>
    </w:p>
    <w:p w14:paraId="2C9AA7A7"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Chapman, T., Forbes, D., and Brown, J. (2007).</w:t>
      </w:r>
      <w:proofErr w:type="gramEnd"/>
      <w:r>
        <w:rPr>
          <w:rFonts w:ascii="Times New Roman" w:eastAsia="Times New Roman" w:hAnsi="Times New Roman" w:cs="Times New Roman"/>
          <w:sz w:val="24"/>
          <w:szCs w:val="24"/>
        </w:rPr>
        <w:t xml:space="preserve"> They Have God on Their Side: The Impact of Public Sector Attitudes on Social Enterprise. </w:t>
      </w:r>
      <w:r>
        <w:rPr>
          <w:rFonts w:ascii="Times New Roman" w:eastAsia="Times New Roman" w:hAnsi="Times New Roman" w:cs="Times New Roman"/>
          <w:i/>
          <w:sz w:val="24"/>
          <w:szCs w:val="24"/>
        </w:rPr>
        <w:t xml:space="preserve">Social Enterprise Journal, </w:t>
      </w:r>
      <w:r>
        <w:rPr>
          <w:rFonts w:ascii="Times New Roman" w:eastAsia="Times New Roman" w:hAnsi="Times New Roman" w:cs="Times New Roman"/>
          <w:sz w:val="24"/>
          <w:szCs w:val="24"/>
        </w:rPr>
        <w:t>3(1), 78-89.</w:t>
      </w:r>
    </w:p>
    <w:p w14:paraId="5FD58EAF" w14:textId="77777777"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Cornforth, C. (2014). Understanding and combating mission drift in social enterprises. </w:t>
      </w:r>
      <w:r>
        <w:rPr>
          <w:rFonts w:ascii="Times New Roman" w:eastAsia="Times New Roman" w:hAnsi="Times New Roman" w:cs="Times New Roman"/>
          <w:i/>
          <w:sz w:val="24"/>
          <w:szCs w:val="24"/>
        </w:rPr>
        <w:t>Social Enterprise Journal</w:t>
      </w:r>
      <w:r>
        <w:rPr>
          <w:rFonts w:ascii="Times New Roman" w:eastAsia="Times New Roman" w:hAnsi="Times New Roman" w:cs="Times New Roman"/>
          <w:sz w:val="24"/>
          <w:szCs w:val="24"/>
        </w:rPr>
        <w:t>, 10(1)</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-20.</w:t>
      </w:r>
    </w:p>
    <w:p w14:paraId="1ECFCB5C" w14:textId="77777777"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Creswell, J.W. (2007). </w:t>
      </w:r>
      <w:r>
        <w:rPr>
          <w:rFonts w:ascii="Times New Roman" w:eastAsia="Times New Roman" w:hAnsi="Times New Roman" w:cs="Times New Roman"/>
          <w:i/>
          <w:sz w:val="24"/>
          <w:szCs w:val="24"/>
        </w:rPr>
        <w:t xml:space="preserve">Qualitative Inquiry and Design: Choosing Among Five Approaches. </w:t>
      </w:r>
      <w:r>
        <w:rPr>
          <w:rFonts w:ascii="Times New Roman" w:eastAsia="Times New Roman" w:hAnsi="Times New Roman" w:cs="Times New Roman"/>
          <w:sz w:val="24"/>
          <w:szCs w:val="24"/>
        </w:rPr>
        <w:t>London: Sage Publications.</w:t>
      </w:r>
    </w:p>
    <w:p w14:paraId="24B93E99"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Dart, R. (2004).</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 legitimacy of social enterprise.</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Nonprofit</w:t>
      </w:r>
      <w:proofErr w:type="spellEnd"/>
      <w:r>
        <w:rPr>
          <w:rFonts w:ascii="Times New Roman" w:eastAsia="Times New Roman" w:hAnsi="Times New Roman" w:cs="Times New Roman"/>
          <w:i/>
          <w:sz w:val="24"/>
          <w:szCs w:val="24"/>
        </w:rPr>
        <w:t xml:space="preserve"> management and leadership</w:t>
      </w:r>
      <w:r>
        <w:rPr>
          <w:rFonts w:ascii="Times New Roman" w:eastAsia="Times New Roman" w:hAnsi="Times New Roman" w:cs="Times New Roman"/>
          <w:sz w:val="24"/>
          <w:szCs w:val="24"/>
        </w:rPr>
        <w:t>, 14(4)</w:t>
      </w:r>
      <w:proofErr w:type="gramStart"/>
      <w:r>
        <w:rPr>
          <w:rFonts w:ascii="Times New Roman" w:eastAsia="Times New Roman" w:hAnsi="Times New Roman" w:cs="Times New Roman"/>
          <w:sz w:val="24"/>
          <w:szCs w:val="24"/>
        </w:rPr>
        <w:t>,411</w:t>
      </w:r>
      <w:proofErr w:type="gramEnd"/>
      <w:r>
        <w:rPr>
          <w:rFonts w:ascii="Times New Roman" w:eastAsia="Times New Roman" w:hAnsi="Times New Roman" w:cs="Times New Roman"/>
          <w:sz w:val="24"/>
          <w:szCs w:val="24"/>
        </w:rPr>
        <w:t>-424.</w:t>
      </w:r>
    </w:p>
    <w:p w14:paraId="71A33391" w14:textId="77777777"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Dees, J.G. (1998). </w:t>
      </w:r>
      <w:proofErr w:type="gramStart"/>
      <w:r>
        <w:rPr>
          <w:rFonts w:ascii="Times New Roman" w:eastAsia="Times New Roman" w:hAnsi="Times New Roman" w:cs="Times New Roman"/>
          <w:sz w:val="24"/>
          <w:szCs w:val="24"/>
        </w:rPr>
        <w:t>Enterprising Non-Profits.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Harvard Business Review, January 1998. </w:t>
      </w:r>
      <w:proofErr w:type="gramStart"/>
      <w:r>
        <w:rPr>
          <w:rFonts w:ascii="Times New Roman" w:eastAsia="Times New Roman" w:hAnsi="Times New Roman" w:cs="Times New Roman"/>
          <w:sz w:val="24"/>
          <w:szCs w:val="24"/>
        </w:rPr>
        <w:t>[Online].</w:t>
      </w:r>
      <w:proofErr w:type="gramEnd"/>
      <w:r>
        <w:rPr>
          <w:rFonts w:ascii="Times New Roman" w:eastAsia="Times New Roman" w:hAnsi="Times New Roman" w:cs="Times New Roman"/>
          <w:sz w:val="24"/>
          <w:szCs w:val="24"/>
        </w:rPr>
        <w:t xml:space="preserve"> Available at</w:t>
      </w:r>
      <w:hyperlink r:id="rId12">
        <w:r>
          <w:rPr>
            <w:rFonts w:ascii="Times New Roman" w:eastAsia="Times New Roman" w:hAnsi="Times New Roman" w:cs="Times New Roman"/>
            <w:color w:val="1155CC"/>
            <w:sz w:val="24"/>
            <w:szCs w:val="24"/>
          </w:rPr>
          <w:t xml:space="preserve"> </w:t>
        </w:r>
      </w:hyperlink>
      <w:hyperlink r:id="rId13">
        <w:r>
          <w:rPr>
            <w:rFonts w:ascii="Times New Roman" w:eastAsia="Times New Roman" w:hAnsi="Times New Roman" w:cs="Times New Roman"/>
            <w:color w:val="1155CC"/>
            <w:sz w:val="24"/>
            <w:szCs w:val="24"/>
            <w:u w:val="single"/>
          </w:rPr>
          <w:t>https://hbr.org/1998/01/enterprising-nonprofits/ar/1</w:t>
        </w:r>
      </w:hyperlink>
      <w:r>
        <w:rPr>
          <w:rFonts w:ascii="Times New Roman" w:eastAsia="Times New Roman" w:hAnsi="Times New Roman" w:cs="Times New Roman"/>
          <w:sz w:val="24"/>
          <w:szCs w:val="24"/>
        </w:rPr>
        <w:t xml:space="preserve"> [Accessed 12th March 2017.]</w:t>
      </w:r>
    </w:p>
    <w:p w14:paraId="1CFE4687" w14:textId="77777777" w:rsidR="000723E7" w:rsidRDefault="00C73CB6">
      <w:pPr>
        <w:spacing w:line="48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Defourny</w:t>
      </w:r>
      <w:proofErr w:type="spellEnd"/>
      <w:r>
        <w:rPr>
          <w:rFonts w:ascii="Times New Roman" w:eastAsia="Times New Roman" w:hAnsi="Times New Roman" w:cs="Times New Roman"/>
          <w:sz w:val="24"/>
          <w:szCs w:val="24"/>
        </w:rPr>
        <w:t>, J. and Nyssens, M. (2010).</w:t>
      </w:r>
      <w:proofErr w:type="gramEnd"/>
      <w:r>
        <w:rPr>
          <w:rFonts w:ascii="Times New Roman" w:eastAsia="Times New Roman" w:hAnsi="Times New Roman" w:cs="Times New Roman"/>
          <w:sz w:val="24"/>
          <w:szCs w:val="24"/>
        </w:rPr>
        <w:t xml:space="preserve"> Conceptions of Social Enterprise and Social Entrepreneurship in Europe and the United States: Convergences and Divergences. </w:t>
      </w:r>
      <w:r>
        <w:rPr>
          <w:rFonts w:ascii="Times New Roman" w:eastAsia="Times New Roman" w:hAnsi="Times New Roman" w:cs="Times New Roman"/>
          <w:i/>
          <w:sz w:val="24"/>
          <w:szCs w:val="24"/>
        </w:rPr>
        <w:t xml:space="preserve">Journal of Social Entrepreneurship, </w:t>
      </w:r>
      <w:r>
        <w:rPr>
          <w:rFonts w:ascii="Times New Roman" w:eastAsia="Times New Roman" w:hAnsi="Times New Roman" w:cs="Times New Roman"/>
          <w:sz w:val="24"/>
          <w:szCs w:val="24"/>
        </w:rPr>
        <w:t>1(1), 32-53.</w:t>
      </w:r>
    </w:p>
    <w:p w14:paraId="61E45E77" w14:textId="77777777" w:rsidR="000723E7" w:rsidRDefault="00C73CB6">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Dey</w:t>
      </w:r>
      <w:proofErr w:type="spellEnd"/>
      <w:r>
        <w:rPr>
          <w:rFonts w:ascii="Times New Roman" w:eastAsia="Times New Roman" w:hAnsi="Times New Roman" w:cs="Times New Roman"/>
          <w:sz w:val="24"/>
          <w:szCs w:val="24"/>
        </w:rPr>
        <w:t xml:space="preserve">, P. and </w:t>
      </w:r>
      <w:proofErr w:type="gramStart"/>
      <w:r>
        <w:rPr>
          <w:rFonts w:ascii="Times New Roman" w:eastAsia="Times New Roman" w:hAnsi="Times New Roman" w:cs="Times New Roman"/>
          <w:sz w:val="24"/>
          <w:szCs w:val="24"/>
        </w:rPr>
        <w:t>Teasdale ,</w:t>
      </w:r>
      <w:proofErr w:type="gramEnd"/>
      <w:r>
        <w:rPr>
          <w:rFonts w:ascii="Times New Roman" w:eastAsia="Times New Roman" w:hAnsi="Times New Roman" w:cs="Times New Roman"/>
          <w:sz w:val="24"/>
          <w:szCs w:val="24"/>
        </w:rPr>
        <w:t xml:space="preserve"> S. (2013). Social Enterprise and Dis-identification: The Politics of Identity Work in the English Third Sector. </w:t>
      </w:r>
      <w:r>
        <w:rPr>
          <w:rFonts w:ascii="Times New Roman" w:eastAsia="Times New Roman" w:hAnsi="Times New Roman" w:cs="Times New Roman"/>
          <w:i/>
          <w:sz w:val="24"/>
          <w:szCs w:val="24"/>
        </w:rPr>
        <w:t xml:space="preserve">Administrative Theory and Praxis, </w:t>
      </w:r>
      <w:r>
        <w:rPr>
          <w:rFonts w:ascii="Times New Roman" w:eastAsia="Times New Roman" w:hAnsi="Times New Roman" w:cs="Times New Roman"/>
          <w:sz w:val="24"/>
          <w:szCs w:val="24"/>
        </w:rPr>
        <w:t>(35), 249-271.</w:t>
      </w:r>
    </w:p>
    <w:p w14:paraId="1108E8A1" w14:textId="77777777" w:rsidR="000723E7" w:rsidRDefault="00C73CB6">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Dey</w:t>
      </w:r>
      <w:proofErr w:type="spellEnd"/>
      <w:r>
        <w:rPr>
          <w:rFonts w:ascii="Times New Roman" w:eastAsia="Times New Roman" w:hAnsi="Times New Roman" w:cs="Times New Roman"/>
          <w:sz w:val="24"/>
          <w:szCs w:val="24"/>
        </w:rPr>
        <w:t xml:space="preserve">, P. and Teasdale, S. (2015). The Tactical Mimicry of Social Enterprise Strategies: Acting ‘as if’ in the Everyday Life of Third Sector Organizations. </w:t>
      </w:r>
      <w:r>
        <w:rPr>
          <w:rFonts w:ascii="Times New Roman" w:eastAsia="Times New Roman" w:hAnsi="Times New Roman" w:cs="Times New Roman"/>
          <w:i/>
          <w:sz w:val="24"/>
          <w:szCs w:val="24"/>
        </w:rPr>
        <w:t>Organization</w:t>
      </w:r>
      <w:proofErr w:type="gramStart"/>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-20.</w:t>
      </w:r>
    </w:p>
    <w:p w14:paraId="1DD12376" w14:textId="70355B07" w:rsidR="000723E7" w:rsidRDefault="00C33A7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DH (</w:t>
      </w:r>
      <w:r w:rsidR="00C73CB6">
        <w:rPr>
          <w:rFonts w:ascii="Times New Roman" w:eastAsia="Times New Roman" w:hAnsi="Times New Roman" w:cs="Times New Roman"/>
          <w:sz w:val="24"/>
          <w:szCs w:val="24"/>
        </w:rPr>
        <w:t>Department of Health</w:t>
      </w:r>
      <w:r>
        <w:rPr>
          <w:rFonts w:ascii="Times New Roman" w:eastAsia="Times New Roman" w:hAnsi="Times New Roman" w:cs="Times New Roman"/>
          <w:sz w:val="24"/>
          <w:szCs w:val="24"/>
        </w:rPr>
        <w:t>)</w:t>
      </w:r>
      <w:r w:rsidR="00C73CB6">
        <w:rPr>
          <w:rFonts w:ascii="Times New Roman" w:eastAsia="Times New Roman" w:hAnsi="Times New Roman" w:cs="Times New Roman"/>
          <w:sz w:val="24"/>
          <w:szCs w:val="24"/>
        </w:rPr>
        <w:t>. (2005). Independence, Well-being and Choice: Our Vision for the Future of Social for Adults in England. London: The Stationery Office.</w:t>
      </w:r>
    </w:p>
    <w:p w14:paraId="7B4A1777" w14:textId="77777777"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DH (Department of Health). (2009). Transforming Community Services: Enabling New Patterns of Provision. London: The Stationery Office.</w:t>
      </w:r>
    </w:p>
    <w:p w14:paraId="647339DF" w14:textId="77777777"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Di-Domenico, M. Tracey, P. and </w:t>
      </w:r>
      <w:proofErr w:type="spellStart"/>
      <w:r>
        <w:rPr>
          <w:rFonts w:ascii="Times New Roman" w:eastAsia="Times New Roman" w:hAnsi="Times New Roman" w:cs="Times New Roman"/>
          <w:sz w:val="24"/>
          <w:szCs w:val="24"/>
        </w:rPr>
        <w:t>Haugh</w:t>
      </w:r>
      <w:proofErr w:type="spellEnd"/>
      <w:r>
        <w:rPr>
          <w:rFonts w:ascii="Times New Roman" w:eastAsia="Times New Roman" w:hAnsi="Times New Roman" w:cs="Times New Roman"/>
          <w:sz w:val="24"/>
          <w:szCs w:val="24"/>
        </w:rPr>
        <w:t xml:space="preserve">, H. (2009) Social Economy Involvement in Public Service Delivery: Community Engagement and Accountability. </w:t>
      </w:r>
      <w:r>
        <w:rPr>
          <w:rFonts w:ascii="Times New Roman" w:eastAsia="Times New Roman" w:hAnsi="Times New Roman" w:cs="Times New Roman"/>
          <w:i/>
          <w:sz w:val="24"/>
          <w:szCs w:val="24"/>
        </w:rPr>
        <w:t xml:space="preserve">Regional Studies, </w:t>
      </w:r>
      <w:r>
        <w:rPr>
          <w:rFonts w:ascii="Times New Roman" w:eastAsia="Times New Roman" w:hAnsi="Times New Roman" w:cs="Times New Roman"/>
          <w:sz w:val="24"/>
          <w:szCs w:val="24"/>
        </w:rPr>
        <w:t>43(7), 981-992.</w:t>
      </w:r>
    </w:p>
    <w:p w14:paraId="338013C7"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Doherty, B., </w:t>
      </w:r>
      <w:proofErr w:type="spellStart"/>
      <w:r>
        <w:rPr>
          <w:rFonts w:ascii="Times New Roman" w:eastAsia="Times New Roman" w:hAnsi="Times New Roman" w:cs="Times New Roman"/>
          <w:sz w:val="24"/>
          <w:szCs w:val="24"/>
        </w:rPr>
        <w:t>Haugh</w:t>
      </w:r>
      <w:proofErr w:type="spellEnd"/>
      <w:r>
        <w:rPr>
          <w:rFonts w:ascii="Times New Roman" w:eastAsia="Times New Roman" w:hAnsi="Times New Roman" w:cs="Times New Roman"/>
          <w:sz w:val="24"/>
          <w:szCs w:val="24"/>
        </w:rPr>
        <w:t>, H., and Lyon, F., (2014).</w:t>
      </w:r>
      <w:proofErr w:type="gramEnd"/>
      <w:r>
        <w:rPr>
          <w:rFonts w:ascii="Times New Roman" w:eastAsia="Times New Roman" w:hAnsi="Times New Roman" w:cs="Times New Roman"/>
          <w:sz w:val="24"/>
          <w:szCs w:val="24"/>
        </w:rPr>
        <w:t xml:space="preserve"> Social Enterprises as Hybrid Organizations: A Review and Research Agenda. </w:t>
      </w:r>
      <w:r>
        <w:rPr>
          <w:rFonts w:ascii="Times New Roman" w:eastAsia="Times New Roman" w:hAnsi="Times New Roman" w:cs="Times New Roman"/>
          <w:i/>
          <w:sz w:val="24"/>
          <w:szCs w:val="24"/>
        </w:rPr>
        <w:t xml:space="preserve">International Journal of Management Reviews, </w:t>
      </w:r>
      <w:r>
        <w:rPr>
          <w:rFonts w:ascii="Times New Roman" w:eastAsia="Times New Roman" w:hAnsi="Times New Roman" w:cs="Times New Roman"/>
          <w:sz w:val="24"/>
          <w:szCs w:val="24"/>
        </w:rPr>
        <w:t>16(4), 417-436.</w:t>
      </w:r>
    </w:p>
    <w:p w14:paraId="5383851F"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Department of Trade and Industry (DTI).</w:t>
      </w:r>
      <w:proofErr w:type="gramEnd"/>
      <w:r>
        <w:rPr>
          <w:rFonts w:ascii="Times New Roman" w:eastAsia="Times New Roman" w:hAnsi="Times New Roman" w:cs="Times New Roman"/>
          <w:sz w:val="24"/>
          <w:szCs w:val="24"/>
        </w:rPr>
        <w:t xml:space="preserve"> (2002). </w:t>
      </w:r>
      <w:r>
        <w:rPr>
          <w:rFonts w:ascii="Times New Roman" w:eastAsia="Times New Roman" w:hAnsi="Times New Roman" w:cs="Times New Roman"/>
          <w:i/>
          <w:sz w:val="24"/>
          <w:szCs w:val="24"/>
        </w:rPr>
        <w:t>Social Enterprise: A Strategy for Success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[Online].</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Available at</w:t>
      </w:r>
      <w:hyperlink r:id="rId14">
        <w:r>
          <w:rPr>
            <w:rFonts w:ascii="Times New Roman" w:eastAsia="Times New Roman" w:hAnsi="Times New Roman" w:cs="Times New Roman"/>
            <w:sz w:val="24"/>
            <w:szCs w:val="24"/>
          </w:rPr>
          <w:t xml:space="preserve"> </w:t>
        </w:r>
      </w:hyperlink>
      <w:hyperlink r:id="rId15">
        <w:r>
          <w:rPr>
            <w:rFonts w:ascii="Times New Roman" w:eastAsia="Times New Roman" w:hAnsi="Times New Roman" w:cs="Times New Roman"/>
            <w:color w:val="1155CC"/>
            <w:sz w:val="24"/>
            <w:szCs w:val="24"/>
            <w:u w:val="single"/>
          </w:rPr>
          <w:t>http://www.uk.coop/document/social-enterprise-strategy-success</w:t>
        </w:r>
      </w:hyperlink>
      <w:r>
        <w:rPr>
          <w:rFonts w:ascii="Times New Roman" w:eastAsia="Times New Roman" w:hAnsi="Times New Roman" w:cs="Times New Roman"/>
          <w:sz w:val="24"/>
          <w:szCs w:val="24"/>
        </w:rPr>
        <w:t xml:space="preserve"> [Accessed November 2017].</w:t>
      </w:r>
      <w:proofErr w:type="gramEnd"/>
    </w:p>
    <w:p w14:paraId="6EB1D303" w14:textId="77777777" w:rsidR="000723E7" w:rsidRDefault="00C73CB6">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Eisenhardt</w:t>
      </w:r>
      <w:proofErr w:type="spellEnd"/>
      <w:r>
        <w:rPr>
          <w:rFonts w:ascii="Times New Roman" w:eastAsia="Times New Roman" w:hAnsi="Times New Roman" w:cs="Times New Roman"/>
          <w:sz w:val="24"/>
          <w:szCs w:val="24"/>
        </w:rPr>
        <w:t xml:space="preserve">, K.M. (1989). </w:t>
      </w:r>
      <w:proofErr w:type="gramStart"/>
      <w:r>
        <w:rPr>
          <w:rFonts w:ascii="Times New Roman" w:eastAsia="Times New Roman" w:hAnsi="Times New Roman" w:cs="Times New Roman"/>
          <w:sz w:val="24"/>
          <w:szCs w:val="24"/>
        </w:rPr>
        <w:t>Building Theories from Case Study Research.</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The Academy of Management Review, </w:t>
      </w:r>
      <w:r>
        <w:rPr>
          <w:rFonts w:ascii="Times New Roman" w:eastAsia="Times New Roman" w:hAnsi="Times New Roman" w:cs="Times New Roman"/>
          <w:sz w:val="24"/>
          <w:szCs w:val="24"/>
        </w:rPr>
        <w:t>14(4), 532-550.</w:t>
      </w:r>
    </w:p>
    <w:p w14:paraId="36F9157F" w14:textId="77777777"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Foster, W., &amp; </w:t>
      </w:r>
      <w:proofErr w:type="spellStart"/>
      <w:r>
        <w:rPr>
          <w:rFonts w:ascii="Times New Roman" w:eastAsia="Times New Roman" w:hAnsi="Times New Roman" w:cs="Times New Roman"/>
          <w:sz w:val="24"/>
          <w:szCs w:val="24"/>
        </w:rPr>
        <w:t>Bradach</w:t>
      </w:r>
      <w:proofErr w:type="spellEnd"/>
      <w:r>
        <w:rPr>
          <w:rFonts w:ascii="Times New Roman" w:eastAsia="Times New Roman" w:hAnsi="Times New Roman" w:cs="Times New Roman"/>
          <w:sz w:val="24"/>
          <w:szCs w:val="24"/>
        </w:rPr>
        <w:t xml:space="preserve">, J. (2005). Should non-profits seek </w:t>
      </w:r>
      <w:proofErr w:type="gramStart"/>
      <w:r>
        <w:rPr>
          <w:rFonts w:ascii="Times New Roman" w:eastAsia="Times New Roman" w:hAnsi="Times New Roman" w:cs="Times New Roman"/>
          <w:sz w:val="24"/>
          <w:szCs w:val="24"/>
        </w:rPr>
        <w:t>profits.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Harvard business review</w:t>
      </w:r>
      <w:r>
        <w:rPr>
          <w:rFonts w:ascii="Times New Roman" w:eastAsia="Times New Roman" w:hAnsi="Times New Roman" w:cs="Times New Roman"/>
          <w:sz w:val="24"/>
          <w:szCs w:val="24"/>
        </w:rPr>
        <w:t>, 83(2), 92-100.</w:t>
      </w:r>
    </w:p>
    <w:p w14:paraId="0CBA8946" w14:textId="77777777"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Gillett, A.G. (2015). REMARKOR: Relationship marketing orientation on local government performance. </w:t>
      </w:r>
      <w:r>
        <w:rPr>
          <w:rFonts w:ascii="Times New Roman" w:eastAsia="Times New Roman" w:hAnsi="Times New Roman" w:cs="Times New Roman"/>
          <w:i/>
          <w:sz w:val="24"/>
          <w:szCs w:val="24"/>
        </w:rPr>
        <w:t>Journal of Services Research</w:t>
      </w:r>
      <w:r>
        <w:rPr>
          <w:rFonts w:ascii="Times New Roman" w:eastAsia="Times New Roman" w:hAnsi="Times New Roman" w:cs="Times New Roman"/>
          <w:sz w:val="24"/>
          <w:szCs w:val="24"/>
        </w:rPr>
        <w:t>, 15(1), 97-130.</w:t>
      </w:r>
    </w:p>
    <w:p w14:paraId="6B30F7A0"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Gillett, A., Loader, K., Doherty, B. and Scott, J.M. (2016).</w:t>
      </w:r>
      <w:proofErr w:type="gramEnd"/>
      <w:r>
        <w:rPr>
          <w:rFonts w:ascii="Times New Roman" w:eastAsia="Times New Roman" w:hAnsi="Times New Roman" w:cs="Times New Roman"/>
          <w:sz w:val="24"/>
          <w:szCs w:val="24"/>
        </w:rPr>
        <w:t xml:space="preserve"> A multi-organizational cross-sectoral collaboration: empirical evidence from an ‘Empty Homes’ project. </w:t>
      </w:r>
      <w:r>
        <w:rPr>
          <w:rFonts w:ascii="Times New Roman" w:eastAsia="Times New Roman" w:hAnsi="Times New Roman" w:cs="Times New Roman"/>
          <w:i/>
          <w:sz w:val="24"/>
          <w:szCs w:val="24"/>
        </w:rPr>
        <w:t>Public Money &amp; Management</w:t>
      </w:r>
      <w:r>
        <w:rPr>
          <w:rFonts w:ascii="Times New Roman" w:eastAsia="Times New Roman" w:hAnsi="Times New Roman" w:cs="Times New Roman"/>
          <w:sz w:val="24"/>
          <w:szCs w:val="24"/>
        </w:rPr>
        <w:t>, 36(1), 15-22.</w:t>
      </w:r>
    </w:p>
    <w:p w14:paraId="0D3D6B98" w14:textId="10674B46"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Glaser, B. and Strauss, A. (1967).</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The Discovery of Grounded Theory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Chicago: Aldine. </w:t>
      </w:r>
    </w:p>
    <w:p w14:paraId="08555DAB"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GOV.UK. (2017).</w:t>
      </w:r>
      <w:proofErr w:type="gramEnd"/>
      <w:r>
        <w:rPr>
          <w:rFonts w:ascii="Times New Roman" w:eastAsia="Times New Roman" w:hAnsi="Times New Roman" w:cs="Times New Roman"/>
          <w:sz w:val="24"/>
          <w:szCs w:val="24"/>
        </w:rPr>
        <w:t xml:space="preserve"> Alternate Delivery Models Explained. Found at:</w:t>
      </w:r>
      <w:hyperlink r:id="rId16">
        <w:r>
          <w:rPr>
            <w:rFonts w:ascii="Times New Roman" w:eastAsia="Times New Roman" w:hAnsi="Times New Roman" w:cs="Times New Roman"/>
            <w:color w:val="1155CC"/>
            <w:sz w:val="24"/>
            <w:szCs w:val="24"/>
          </w:rPr>
          <w:t xml:space="preserve"> </w:t>
        </w:r>
      </w:hyperlink>
      <w:hyperlink r:id="rId17">
        <w:r>
          <w:rPr>
            <w:rFonts w:ascii="Times New Roman" w:eastAsia="Times New Roman" w:hAnsi="Times New Roman" w:cs="Times New Roman"/>
            <w:color w:val="1155CC"/>
            <w:sz w:val="24"/>
            <w:szCs w:val="24"/>
            <w:u w:val="single"/>
          </w:rPr>
          <w:t>https://www.gov.uk/government/publications/libraries-alternative-delivery-models-toolkit/alternative-delivery-models-explained</w:t>
        </w:r>
      </w:hyperlink>
      <w:r>
        <w:rPr>
          <w:rFonts w:ascii="Times New Roman" w:eastAsia="Times New Roman" w:hAnsi="Times New Roman" w:cs="Times New Roman"/>
          <w:sz w:val="24"/>
          <w:szCs w:val="24"/>
        </w:rPr>
        <w:t xml:space="preserve"> [Accessed on 04.04.2017].</w:t>
      </w:r>
    </w:p>
    <w:p w14:paraId="4DF72C7B"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Greenwood, R., </w:t>
      </w:r>
      <w:proofErr w:type="spellStart"/>
      <w:r>
        <w:rPr>
          <w:rFonts w:ascii="Times New Roman" w:eastAsia="Times New Roman" w:hAnsi="Times New Roman" w:cs="Times New Roman"/>
          <w:sz w:val="24"/>
          <w:szCs w:val="24"/>
        </w:rPr>
        <w:t>Raynard</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Kodeih</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Micelotta</w:t>
      </w:r>
      <w:proofErr w:type="spellEnd"/>
      <w:r>
        <w:rPr>
          <w:rFonts w:ascii="Times New Roman" w:eastAsia="Times New Roman" w:hAnsi="Times New Roman" w:cs="Times New Roman"/>
          <w:sz w:val="24"/>
          <w:szCs w:val="24"/>
        </w:rPr>
        <w:t xml:space="preserve">, E. R., &amp; </w:t>
      </w:r>
      <w:proofErr w:type="spellStart"/>
      <w:r>
        <w:rPr>
          <w:rFonts w:ascii="Times New Roman" w:eastAsia="Times New Roman" w:hAnsi="Times New Roman" w:cs="Times New Roman"/>
          <w:sz w:val="24"/>
          <w:szCs w:val="24"/>
        </w:rPr>
        <w:t>Lounsbury</w:t>
      </w:r>
      <w:proofErr w:type="spellEnd"/>
      <w:r>
        <w:rPr>
          <w:rFonts w:ascii="Times New Roman" w:eastAsia="Times New Roman" w:hAnsi="Times New Roman" w:cs="Times New Roman"/>
          <w:sz w:val="24"/>
          <w:szCs w:val="24"/>
        </w:rPr>
        <w:t>, M. (2011).</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Institutional complexity and organizational responses.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Academy of Management annals</w:t>
      </w:r>
      <w:r>
        <w:rPr>
          <w:rFonts w:ascii="Times New Roman" w:eastAsia="Times New Roman" w:hAnsi="Times New Roman" w:cs="Times New Roman"/>
          <w:sz w:val="24"/>
          <w:szCs w:val="24"/>
        </w:rPr>
        <w:t>, 5(1), 317-371.</w:t>
      </w:r>
      <w:proofErr w:type="gramEnd"/>
    </w:p>
    <w:p w14:paraId="1E724FD7" w14:textId="010C1250" w:rsidR="000723E7" w:rsidRDefault="00C73CB6">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Grönroos</w:t>
      </w:r>
      <w:proofErr w:type="spellEnd"/>
      <w:r>
        <w:rPr>
          <w:rFonts w:ascii="Times New Roman" w:eastAsia="Times New Roman" w:hAnsi="Times New Roman" w:cs="Times New Roman"/>
          <w:sz w:val="24"/>
          <w:szCs w:val="24"/>
        </w:rPr>
        <w:t xml:space="preserve">, C. (1981). Internal Marketing- An Integral Part of Marketing Theory. </w:t>
      </w:r>
      <w:proofErr w:type="gramStart"/>
      <w:r>
        <w:rPr>
          <w:rFonts w:ascii="Times New Roman" w:eastAsia="Times New Roman" w:hAnsi="Times New Roman" w:cs="Times New Roman"/>
          <w:sz w:val="24"/>
          <w:szCs w:val="24"/>
        </w:rPr>
        <w:t>In J.H, Donnelly, J. H. and W.R. George (Eds.).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Marketing of Services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Chicago, </w:t>
      </w:r>
      <w:proofErr w:type="gramStart"/>
      <w:r>
        <w:rPr>
          <w:rFonts w:ascii="Times New Roman" w:eastAsia="Times New Roman" w:hAnsi="Times New Roman" w:cs="Times New Roman"/>
          <w:sz w:val="24"/>
          <w:szCs w:val="24"/>
        </w:rPr>
        <w:t>Il</w:t>
      </w:r>
      <w:proofErr w:type="gramEnd"/>
      <w:r>
        <w:rPr>
          <w:rFonts w:ascii="Times New Roman" w:eastAsia="Times New Roman" w:hAnsi="Times New Roman" w:cs="Times New Roman"/>
          <w:sz w:val="24"/>
          <w:szCs w:val="24"/>
        </w:rPr>
        <w:t>: American Marketing Association, 236-238.</w:t>
      </w:r>
    </w:p>
    <w:p w14:paraId="1CD017E0" w14:textId="77777777" w:rsidR="008D76F4" w:rsidRPr="005D3C51" w:rsidRDefault="008D76F4" w:rsidP="008D76F4">
      <w:pPr>
        <w:spacing w:line="480" w:lineRule="auto"/>
        <w:jc w:val="both"/>
        <w:rPr>
          <w:rFonts w:ascii="Times New Roman" w:hAnsi="Times New Roman" w:cs="Times New Roman"/>
        </w:rPr>
      </w:pPr>
      <w:proofErr w:type="spellStart"/>
      <w:proofErr w:type="gramStart"/>
      <w:r w:rsidRPr="005D3C51">
        <w:rPr>
          <w:rFonts w:ascii="Times New Roman" w:hAnsi="Times New Roman" w:cs="Times New Roman"/>
        </w:rPr>
        <w:t>Grönroos</w:t>
      </w:r>
      <w:proofErr w:type="spellEnd"/>
      <w:r w:rsidRPr="005D3C51">
        <w:rPr>
          <w:rFonts w:ascii="Times New Roman" w:hAnsi="Times New Roman" w:cs="Times New Roman"/>
        </w:rPr>
        <w:t xml:space="preserve">, C. and </w:t>
      </w:r>
      <w:proofErr w:type="spellStart"/>
      <w:r w:rsidRPr="005D3C51">
        <w:rPr>
          <w:rFonts w:ascii="Times New Roman" w:hAnsi="Times New Roman" w:cs="Times New Roman"/>
        </w:rPr>
        <w:t>Gummerus</w:t>
      </w:r>
      <w:proofErr w:type="spellEnd"/>
      <w:r w:rsidRPr="005D3C51">
        <w:rPr>
          <w:rFonts w:ascii="Times New Roman" w:hAnsi="Times New Roman" w:cs="Times New Roman"/>
        </w:rPr>
        <w:t>, J. (2014).</w:t>
      </w:r>
      <w:proofErr w:type="gramEnd"/>
      <w:r w:rsidRPr="005D3C51">
        <w:rPr>
          <w:rFonts w:ascii="Times New Roman" w:hAnsi="Times New Roman" w:cs="Times New Roman"/>
        </w:rPr>
        <w:t xml:space="preserve"> The Service Revolution and its Marketing Implications: Service Logic Vs Service-Dominant Logic. </w:t>
      </w:r>
      <w:proofErr w:type="gramStart"/>
      <w:r w:rsidRPr="005D3C51">
        <w:rPr>
          <w:rFonts w:ascii="Times New Roman" w:hAnsi="Times New Roman" w:cs="Times New Roman"/>
          <w:i/>
        </w:rPr>
        <w:t xml:space="preserve">Managing Service Quality, </w:t>
      </w:r>
      <w:r w:rsidRPr="005D3C51">
        <w:rPr>
          <w:rFonts w:ascii="Times New Roman" w:hAnsi="Times New Roman" w:cs="Times New Roman"/>
        </w:rPr>
        <w:t>24(3), 206-229.</w:t>
      </w:r>
      <w:proofErr w:type="gramEnd"/>
    </w:p>
    <w:p w14:paraId="472740D5" w14:textId="77777777" w:rsidR="008D76F4" w:rsidRDefault="008D76F4">
      <w:pPr>
        <w:spacing w:line="480" w:lineRule="auto"/>
        <w:jc w:val="both"/>
        <w:rPr>
          <w:rFonts w:ascii="Times New Roman" w:eastAsia="Times New Roman" w:hAnsi="Times New Roman" w:cs="Times New Roman"/>
          <w:sz w:val="24"/>
          <w:szCs w:val="24"/>
        </w:rPr>
      </w:pPr>
    </w:p>
    <w:p w14:paraId="226DA6D3" w14:textId="77777777" w:rsidR="000723E7" w:rsidRDefault="00C73CB6">
      <w:pPr>
        <w:spacing w:line="48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Grönroos</w:t>
      </w:r>
      <w:proofErr w:type="spellEnd"/>
      <w:r>
        <w:rPr>
          <w:rFonts w:ascii="Times New Roman" w:eastAsia="Times New Roman" w:hAnsi="Times New Roman" w:cs="Times New Roman"/>
          <w:sz w:val="24"/>
          <w:szCs w:val="24"/>
        </w:rPr>
        <w:t xml:space="preserve">, C., &amp; </w:t>
      </w:r>
      <w:proofErr w:type="spellStart"/>
      <w:r>
        <w:rPr>
          <w:rFonts w:ascii="Times New Roman" w:eastAsia="Times New Roman" w:hAnsi="Times New Roman" w:cs="Times New Roman"/>
          <w:sz w:val="24"/>
          <w:szCs w:val="24"/>
        </w:rPr>
        <w:t>Ravald</w:t>
      </w:r>
      <w:proofErr w:type="spellEnd"/>
      <w:r>
        <w:rPr>
          <w:rFonts w:ascii="Times New Roman" w:eastAsia="Times New Roman" w:hAnsi="Times New Roman" w:cs="Times New Roman"/>
          <w:sz w:val="24"/>
          <w:szCs w:val="24"/>
        </w:rPr>
        <w:t>, A. (2011).</w:t>
      </w:r>
      <w:proofErr w:type="gramEnd"/>
      <w:r>
        <w:rPr>
          <w:rFonts w:ascii="Times New Roman" w:eastAsia="Times New Roman" w:hAnsi="Times New Roman" w:cs="Times New Roman"/>
          <w:sz w:val="24"/>
          <w:szCs w:val="24"/>
        </w:rPr>
        <w:t xml:space="preserve"> Service as business logic: implications for value creation and marketing. </w:t>
      </w:r>
      <w:r>
        <w:rPr>
          <w:rFonts w:ascii="Times New Roman" w:eastAsia="Times New Roman" w:hAnsi="Times New Roman" w:cs="Times New Roman"/>
          <w:i/>
          <w:sz w:val="24"/>
          <w:szCs w:val="24"/>
        </w:rPr>
        <w:t>Journal of Service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22</w:t>
      </w:r>
      <w:r>
        <w:rPr>
          <w:rFonts w:ascii="Times New Roman" w:eastAsia="Times New Roman" w:hAnsi="Times New Roman" w:cs="Times New Roman"/>
          <w:sz w:val="24"/>
          <w:szCs w:val="24"/>
        </w:rPr>
        <w:t>(1), 5-22.</w:t>
      </w:r>
    </w:p>
    <w:p w14:paraId="63A5BD93"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Haigh, N., &amp; Hoffman, A. J. (2012).</w:t>
      </w:r>
      <w:proofErr w:type="gramEnd"/>
      <w:r>
        <w:rPr>
          <w:rFonts w:ascii="Times New Roman" w:eastAsia="Times New Roman" w:hAnsi="Times New Roman" w:cs="Times New Roman"/>
          <w:sz w:val="24"/>
          <w:szCs w:val="24"/>
        </w:rPr>
        <w:t xml:space="preserve"> Hybrid organizations: The next chapter of sustainable business. </w:t>
      </w:r>
      <w:proofErr w:type="gramStart"/>
      <w:r>
        <w:rPr>
          <w:rFonts w:ascii="Times New Roman" w:eastAsia="Times New Roman" w:hAnsi="Times New Roman" w:cs="Times New Roman"/>
          <w:i/>
          <w:sz w:val="24"/>
          <w:szCs w:val="24"/>
        </w:rPr>
        <w:t>Organizational Dynamics</w:t>
      </w:r>
      <w:r>
        <w:rPr>
          <w:rFonts w:ascii="Times New Roman" w:eastAsia="Times New Roman" w:hAnsi="Times New Roman" w:cs="Times New Roman"/>
          <w:sz w:val="24"/>
          <w:szCs w:val="24"/>
        </w:rPr>
        <w:t>, 41, 126 -134.</w:t>
      </w:r>
      <w:proofErr w:type="gramEnd"/>
    </w:p>
    <w:p w14:paraId="686690D5" w14:textId="77777777"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Hall, K., Miller, R. and Millar, R. (2016). </w:t>
      </w:r>
      <w:proofErr w:type="gramStart"/>
      <w:r>
        <w:rPr>
          <w:rFonts w:ascii="Times New Roman" w:eastAsia="Times New Roman" w:hAnsi="Times New Roman" w:cs="Times New Roman"/>
          <w:sz w:val="24"/>
          <w:szCs w:val="24"/>
        </w:rPr>
        <w:t>Public, private or neither?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Analysing the publicness of health care social enterprises.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Public Management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18</w:t>
      </w:r>
      <w:r>
        <w:rPr>
          <w:rFonts w:ascii="Times New Roman" w:eastAsia="Times New Roman" w:hAnsi="Times New Roman" w:cs="Times New Roman"/>
          <w:sz w:val="24"/>
          <w:szCs w:val="24"/>
        </w:rPr>
        <w:t>(4), 539-557.</w:t>
      </w:r>
    </w:p>
    <w:p w14:paraId="41CF32D1" w14:textId="77777777" w:rsidR="000723E7" w:rsidRDefault="00C73CB6">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Hockerts</w:t>
      </w:r>
      <w:proofErr w:type="spellEnd"/>
      <w:r>
        <w:rPr>
          <w:rFonts w:ascii="Times New Roman" w:eastAsia="Times New Roman" w:hAnsi="Times New Roman" w:cs="Times New Roman"/>
          <w:sz w:val="24"/>
          <w:szCs w:val="24"/>
        </w:rPr>
        <w:t xml:space="preserve">, K. (2015). How hybrid organizations turn antagonistic assets into complementarities. </w:t>
      </w:r>
      <w:r>
        <w:rPr>
          <w:rFonts w:ascii="Times New Roman" w:eastAsia="Times New Roman" w:hAnsi="Times New Roman" w:cs="Times New Roman"/>
          <w:i/>
          <w:sz w:val="24"/>
          <w:szCs w:val="24"/>
        </w:rPr>
        <w:t>California Management Review</w:t>
      </w:r>
      <w:r>
        <w:rPr>
          <w:rFonts w:ascii="Times New Roman" w:eastAsia="Times New Roman" w:hAnsi="Times New Roman" w:cs="Times New Roman"/>
          <w:sz w:val="24"/>
          <w:szCs w:val="24"/>
        </w:rPr>
        <w:t>, 57(3), 83-106.</w:t>
      </w:r>
    </w:p>
    <w:p w14:paraId="44DD43EF"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Hoffman, A. J., </w:t>
      </w:r>
      <w:proofErr w:type="spellStart"/>
      <w:r>
        <w:rPr>
          <w:rFonts w:ascii="Times New Roman" w:eastAsia="Times New Roman" w:hAnsi="Times New Roman" w:cs="Times New Roman"/>
          <w:sz w:val="24"/>
          <w:szCs w:val="24"/>
        </w:rPr>
        <w:t>Gullo</w:t>
      </w:r>
      <w:proofErr w:type="spellEnd"/>
      <w:r>
        <w:rPr>
          <w:rFonts w:ascii="Times New Roman" w:eastAsia="Times New Roman" w:hAnsi="Times New Roman" w:cs="Times New Roman"/>
          <w:sz w:val="24"/>
          <w:szCs w:val="24"/>
        </w:rPr>
        <w:t>, K., &amp; Haigh, N. (2012).</w:t>
      </w:r>
      <w:proofErr w:type="gramEnd"/>
      <w:r>
        <w:rPr>
          <w:rFonts w:ascii="Times New Roman" w:eastAsia="Times New Roman" w:hAnsi="Times New Roman" w:cs="Times New Roman"/>
          <w:sz w:val="24"/>
          <w:szCs w:val="24"/>
        </w:rPr>
        <w:t xml:space="preserve"> Hybrid organizations and positive social change: Bridging the for-profit and non-profit domains. </w:t>
      </w:r>
      <w:proofErr w:type="gramStart"/>
      <w:r>
        <w:rPr>
          <w:rFonts w:ascii="Times New Roman" w:eastAsia="Times New Roman" w:hAnsi="Times New Roman" w:cs="Times New Roman"/>
          <w:sz w:val="24"/>
          <w:szCs w:val="24"/>
        </w:rPr>
        <w:t>In K. Golden-Biddle &amp; J. E. Dutton (Eds.).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Using a positive lens to explore social change and organizations: Building a theoretical and research foundation</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New York: Routledge, 131–150.</w:t>
      </w:r>
    </w:p>
    <w:p w14:paraId="7783F0A7" w14:textId="77777777" w:rsidR="000723E7" w:rsidRDefault="00C73CB6">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Kerlin</w:t>
      </w:r>
      <w:proofErr w:type="spellEnd"/>
      <w:r>
        <w:rPr>
          <w:rFonts w:ascii="Times New Roman" w:eastAsia="Times New Roman" w:hAnsi="Times New Roman" w:cs="Times New Roman"/>
          <w:sz w:val="24"/>
          <w:szCs w:val="24"/>
        </w:rPr>
        <w:t xml:space="preserve">, J. A. (2010). </w:t>
      </w:r>
      <w:proofErr w:type="gramStart"/>
      <w:r>
        <w:rPr>
          <w:rFonts w:ascii="Times New Roman" w:eastAsia="Times New Roman" w:hAnsi="Times New Roman" w:cs="Times New Roman"/>
          <w:sz w:val="24"/>
          <w:szCs w:val="24"/>
        </w:rPr>
        <w:t>A comparative analysis of the global emergence of social enterprise.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VOLUNTAS: international journal of voluntary and non-profit organizations</w:t>
      </w:r>
      <w:r>
        <w:rPr>
          <w:rFonts w:ascii="Times New Roman" w:eastAsia="Times New Roman" w:hAnsi="Times New Roman" w:cs="Times New Roman"/>
          <w:sz w:val="24"/>
          <w:szCs w:val="24"/>
        </w:rPr>
        <w:t>, 21(2), 162-179.</w:t>
      </w:r>
    </w:p>
    <w:p w14:paraId="1BB425CA" w14:textId="77777777" w:rsidR="000723E7" w:rsidRDefault="00C73CB6">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Kingma</w:t>
      </w:r>
      <w:proofErr w:type="spellEnd"/>
      <w:r>
        <w:rPr>
          <w:rFonts w:ascii="Times New Roman" w:eastAsia="Times New Roman" w:hAnsi="Times New Roman" w:cs="Times New Roman"/>
          <w:sz w:val="24"/>
          <w:szCs w:val="24"/>
        </w:rPr>
        <w:t xml:space="preserve">, B. (1993). </w:t>
      </w:r>
      <w:proofErr w:type="gramStart"/>
      <w:r>
        <w:rPr>
          <w:rFonts w:ascii="Times New Roman" w:eastAsia="Times New Roman" w:hAnsi="Times New Roman" w:cs="Times New Roman"/>
          <w:sz w:val="24"/>
          <w:szCs w:val="24"/>
        </w:rPr>
        <w:t xml:space="preserve">Portfolio Theory and </w:t>
      </w:r>
      <w:proofErr w:type="spellStart"/>
      <w:r>
        <w:rPr>
          <w:rFonts w:ascii="Times New Roman" w:eastAsia="Times New Roman" w:hAnsi="Times New Roman" w:cs="Times New Roman"/>
          <w:sz w:val="24"/>
          <w:szCs w:val="24"/>
        </w:rPr>
        <w:t>Nonprofit</w:t>
      </w:r>
      <w:proofErr w:type="spellEnd"/>
      <w:r>
        <w:rPr>
          <w:rFonts w:ascii="Times New Roman" w:eastAsia="Times New Roman" w:hAnsi="Times New Roman" w:cs="Times New Roman"/>
          <w:sz w:val="24"/>
          <w:szCs w:val="24"/>
        </w:rPr>
        <w:t xml:space="preserve"> Financial Stability.</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Nonprofit</w:t>
      </w:r>
      <w:proofErr w:type="spellEnd"/>
      <w:r>
        <w:rPr>
          <w:rFonts w:ascii="Times New Roman" w:eastAsia="Times New Roman" w:hAnsi="Times New Roman" w:cs="Times New Roman"/>
          <w:i/>
          <w:sz w:val="24"/>
          <w:szCs w:val="24"/>
        </w:rPr>
        <w:t xml:space="preserve"> and Voluntary Sector Quarterly</w:t>
      </w:r>
      <w:r>
        <w:rPr>
          <w:rFonts w:ascii="Times New Roman" w:eastAsia="Times New Roman" w:hAnsi="Times New Roman" w:cs="Times New Roman"/>
          <w:sz w:val="24"/>
          <w:szCs w:val="24"/>
        </w:rPr>
        <w:t>, 22(2), 105-119.</w:t>
      </w:r>
    </w:p>
    <w:p w14:paraId="691A783E" w14:textId="77777777" w:rsidR="000723E7" w:rsidRDefault="00C73CB6">
      <w:pPr>
        <w:spacing w:line="48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Kraatz</w:t>
      </w:r>
      <w:proofErr w:type="spellEnd"/>
      <w:r>
        <w:rPr>
          <w:rFonts w:ascii="Times New Roman" w:eastAsia="Times New Roman" w:hAnsi="Times New Roman" w:cs="Times New Roman"/>
          <w:sz w:val="24"/>
          <w:szCs w:val="24"/>
        </w:rPr>
        <w:t>, M. S., &amp; Block, E. S. (2008).</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Organizational implications of institutional pluralism.</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The Sage handbook of organizational institutionalism</w:t>
      </w:r>
      <w:r>
        <w:rPr>
          <w:rFonts w:ascii="Times New Roman" w:eastAsia="Times New Roman" w:hAnsi="Times New Roman" w:cs="Times New Roman"/>
          <w:sz w:val="24"/>
          <w:szCs w:val="24"/>
        </w:rPr>
        <w:t>, 840, 243-275.</w:t>
      </w:r>
      <w:proofErr w:type="gramEnd"/>
    </w:p>
    <w:p w14:paraId="3783D5C4" w14:textId="77777777" w:rsidR="000723E7" w:rsidRDefault="00C73CB6">
      <w:pPr>
        <w:spacing w:line="48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Laville</w:t>
      </w:r>
      <w:proofErr w:type="spellEnd"/>
      <w:r>
        <w:rPr>
          <w:rFonts w:ascii="Times New Roman" w:eastAsia="Times New Roman" w:hAnsi="Times New Roman" w:cs="Times New Roman"/>
          <w:sz w:val="24"/>
          <w:szCs w:val="24"/>
        </w:rPr>
        <w:t>, J.L and Nyssens, M. (2001).</w:t>
      </w:r>
      <w:proofErr w:type="gramEnd"/>
      <w:r>
        <w:rPr>
          <w:rFonts w:ascii="Times New Roman" w:eastAsia="Times New Roman" w:hAnsi="Times New Roman" w:cs="Times New Roman"/>
          <w:sz w:val="24"/>
          <w:szCs w:val="24"/>
        </w:rPr>
        <w:t xml:space="preserve"> The social enterprise: Towards a theoretical socio-economic approach. In C, </w:t>
      </w:r>
      <w:proofErr w:type="spellStart"/>
      <w:r>
        <w:rPr>
          <w:rFonts w:ascii="Times New Roman" w:eastAsia="Times New Roman" w:hAnsi="Times New Roman" w:cs="Times New Roman"/>
          <w:sz w:val="24"/>
          <w:szCs w:val="24"/>
        </w:rPr>
        <w:t>Borzaga</w:t>
      </w:r>
      <w:proofErr w:type="spellEnd"/>
      <w:r>
        <w:rPr>
          <w:rFonts w:ascii="Times New Roman" w:eastAsia="Times New Roman" w:hAnsi="Times New Roman" w:cs="Times New Roman"/>
          <w:sz w:val="24"/>
          <w:szCs w:val="24"/>
        </w:rPr>
        <w:t xml:space="preserve"> and J, </w:t>
      </w:r>
      <w:proofErr w:type="spellStart"/>
      <w:r>
        <w:rPr>
          <w:rFonts w:ascii="Times New Roman" w:eastAsia="Times New Roman" w:hAnsi="Times New Roman" w:cs="Times New Roman"/>
          <w:sz w:val="24"/>
          <w:szCs w:val="24"/>
        </w:rPr>
        <w:t>Defourney</w:t>
      </w:r>
      <w:proofErr w:type="spellEnd"/>
      <w:r>
        <w:rPr>
          <w:rFonts w:ascii="Times New Roman" w:eastAsia="Times New Roman" w:hAnsi="Times New Roman" w:cs="Times New Roman"/>
          <w:sz w:val="24"/>
          <w:szCs w:val="24"/>
        </w:rPr>
        <w:t>, J. (</w:t>
      </w:r>
      <w:proofErr w:type="spellStart"/>
      <w:r>
        <w:rPr>
          <w:rFonts w:ascii="Times New Roman" w:eastAsia="Times New Roman" w:hAnsi="Times New Roman" w:cs="Times New Roman"/>
          <w:sz w:val="24"/>
          <w:szCs w:val="24"/>
        </w:rPr>
        <w:t>Eds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The Emergence of Social Enterprise.</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London: Routledge, 312–332.</w:t>
      </w:r>
    </w:p>
    <w:p w14:paraId="57AC819D" w14:textId="77777777"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MacMillan, R. (2010). The Third Sector Delivering Public Services: An Evidence Review. </w:t>
      </w:r>
      <w:proofErr w:type="gramStart"/>
      <w:r>
        <w:rPr>
          <w:rFonts w:ascii="Times New Roman" w:eastAsia="Times New Roman" w:hAnsi="Times New Roman" w:cs="Times New Roman"/>
          <w:i/>
          <w:sz w:val="24"/>
          <w:szCs w:val="24"/>
        </w:rPr>
        <w:t xml:space="preserve">Third Sector Research Centre, Working Paper 20 </w:t>
      </w:r>
      <w:r>
        <w:rPr>
          <w:rFonts w:ascii="Times New Roman" w:eastAsia="Times New Roman" w:hAnsi="Times New Roman" w:cs="Times New Roman"/>
          <w:sz w:val="24"/>
          <w:szCs w:val="24"/>
        </w:rPr>
        <w:t>[Online].</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Available at</w:t>
      </w:r>
      <w:hyperlink r:id="rId18">
        <w:r>
          <w:rPr>
            <w:rFonts w:ascii="Times New Roman" w:eastAsia="Times New Roman" w:hAnsi="Times New Roman" w:cs="Times New Roman"/>
            <w:color w:val="1155CC"/>
            <w:sz w:val="24"/>
            <w:szCs w:val="24"/>
          </w:rPr>
          <w:t xml:space="preserve"> </w:t>
        </w:r>
      </w:hyperlink>
      <w:hyperlink r:id="rId19">
        <w:r>
          <w:rPr>
            <w:rFonts w:ascii="Times New Roman" w:eastAsia="Times New Roman" w:hAnsi="Times New Roman" w:cs="Times New Roman"/>
            <w:color w:val="1155CC"/>
            <w:sz w:val="24"/>
            <w:szCs w:val="24"/>
            <w:u w:val="single"/>
          </w:rPr>
          <w:t>http://www.birmingham.ac.uk/generic/tsrc/research/service-delivery/wp-20-public-services-evidence-review.aspx</w:t>
        </w:r>
      </w:hyperlink>
      <w:r>
        <w:rPr>
          <w:rFonts w:ascii="Times New Roman" w:eastAsia="Times New Roman" w:hAnsi="Times New Roman" w:cs="Times New Roman"/>
          <w:sz w:val="24"/>
          <w:szCs w:val="24"/>
        </w:rPr>
        <w:t xml:space="preserve"> [Accessed 18/03/2017].</w:t>
      </w:r>
      <w:proofErr w:type="gramEnd"/>
    </w:p>
    <w:p w14:paraId="0FF553D5" w14:textId="77777777" w:rsidR="000723E7" w:rsidRDefault="00C73CB6">
      <w:pPr>
        <w:spacing w:line="48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Mair</w:t>
      </w:r>
      <w:proofErr w:type="spellEnd"/>
      <w:r>
        <w:rPr>
          <w:rFonts w:ascii="Times New Roman" w:eastAsia="Times New Roman" w:hAnsi="Times New Roman" w:cs="Times New Roman"/>
          <w:sz w:val="24"/>
          <w:szCs w:val="24"/>
        </w:rPr>
        <w:t>, J., &amp; Marti, I. (2006).</w:t>
      </w:r>
      <w:proofErr w:type="gramEnd"/>
      <w:r>
        <w:rPr>
          <w:rFonts w:ascii="Times New Roman" w:eastAsia="Times New Roman" w:hAnsi="Times New Roman" w:cs="Times New Roman"/>
          <w:sz w:val="24"/>
          <w:szCs w:val="24"/>
        </w:rPr>
        <w:t xml:space="preserve"> Social entrepreneurship research: A source of explanation, prediction, and delight. </w:t>
      </w:r>
      <w:proofErr w:type="gramStart"/>
      <w:r>
        <w:rPr>
          <w:rFonts w:ascii="Times New Roman" w:eastAsia="Times New Roman" w:hAnsi="Times New Roman" w:cs="Times New Roman"/>
          <w:i/>
          <w:sz w:val="24"/>
          <w:szCs w:val="24"/>
        </w:rPr>
        <w:t>Journal of world business</w:t>
      </w:r>
      <w:r>
        <w:rPr>
          <w:rFonts w:ascii="Times New Roman" w:eastAsia="Times New Roman" w:hAnsi="Times New Roman" w:cs="Times New Roman"/>
          <w:sz w:val="24"/>
          <w:szCs w:val="24"/>
        </w:rPr>
        <w:t>, 41(1), 36-44.</w:t>
      </w:r>
      <w:proofErr w:type="gramEnd"/>
    </w:p>
    <w:p w14:paraId="519DC627" w14:textId="77777777"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Mason, C. (2012). </w:t>
      </w:r>
      <w:proofErr w:type="gramStart"/>
      <w:r>
        <w:rPr>
          <w:rFonts w:ascii="Times New Roman" w:eastAsia="Times New Roman" w:hAnsi="Times New Roman" w:cs="Times New Roman"/>
          <w:sz w:val="24"/>
          <w:szCs w:val="24"/>
        </w:rPr>
        <w:t>Up for grabs: A critical discourse analysis of social entrepreneurship discourse in the United Kingdom.</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Social Enterprise Journal</w:t>
      </w:r>
      <w:r>
        <w:rPr>
          <w:rFonts w:ascii="Times New Roman" w:eastAsia="Times New Roman" w:hAnsi="Times New Roman" w:cs="Times New Roman"/>
          <w:sz w:val="24"/>
          <w:szCs w:val="24"/>
        </w:rPr>
        <w:t>, 8(2), 123-140.</w:t>
      </w:r>
    </w:p>
    <w:p w14:paraId="6BBABF5B" w14:textId="77777777" w:rsidR="00D50E40" w:rsidRPr="005D3C51" w:rsidRDefault="00D50E40" w:rsidP="00D50E40">
      <w:pPr>
        <w:spacing w:line="480" w:lineRule="auto"/>
        <w:jc w:val="both"/>
        <w:rPr>
          <w:rFonts w:ascii="Times New Roman" w:hAnsi="Times New Roman" w:cs="Times New Roman"/>
        </w:rPr>
      </w:pPr>
      <w:proofErr w:type="spellStart"/>
      <w:proofErr w:type="gramStart"/>
      <w:r w:rsidRPr="005D3C51">
        <w:rPr>
          <w:rFonts w:ascii="Times New Roman" w:hAnsi="Times New Roman" w:cs="Times New Roman"/>
        </w:rPr>
        <w:t>McMurry</w:t>
      </w:r>
      <w:proofErr w:type="spellEnd"/>
      <w:r w:rsidRPr="005D3C51">
        <w:rPr>
          <w:rFonts w:ascii="Times New Roman" w:hAnsi="Times New Roman" w:cs="Times New Roman"/>
        </w:rPr>
        <w:t>, A., Pace, R., and Scott, D. (2004).</w:t>
      </w:r>
      <w:proofErr w:type="gramEnd"/>
      <w:r w:rsidRPr="005D3C51">
        <w:rPr>
          <w:rFonts w:ascii="Times New Roman" w:hAnsi="Times New Roman" w:cs="Times New Roman"/>
        </w:rPr>
        <w:t xml:space="preserve"> </w:t>
      </w:r>
      <w:r w:rsidRPr="005D3C51">
        <w:rPr>
          <w:rFonts w:ascii="Times New Roman" w:hAnsi="Times New Roman" w:cs="Times New Roman"/>
          <w:i/>
        </w:rPr>
        <w:t xml:space="preserve">Research: A Common Sense Approach. </w:t>
      </w:r>
      <w:r w:rsidRPr="005D3C51">
        <w:rPr>
          <w:rFonts w:ascii="Times New Roman" w:hAnsi="Times New Roman" w:cs="Times New Roman"/>
        </w:rPr>
        <w:t>Victoria: Social Science Press.</w:t>
      </w:r>
    </w:p>
    <w:p w14:paraId="04463C64" w14:textId="77777777" w:rsidR="000723E7" w:rsidRDefault="00C73CB6">
      <w:pPr>
        <w:spacing w:line="48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Moizer</w:t>
      </w:r>
      <w:proofErr w:type="spellEnd"/>
      <w:r>
        <w:rPr>
          <w:rFonts w:ascii="Times New Roman" w:eastAsia="Times New Roman" w:hAnsi="Times New Roman" w:cs="Times New Roman"/>
          <w:sz w:val="24"/>
          <w:szCs w:val="24"/>
        </w:rPr>
        <w:t>, J. and Tracey, P. (2010).</w:t>
      </w:r>
      <w:proofErr w:type="gramEnd"/>
      <w:r>
        <w:rPr>
          <w:rFonts w:ascii="Times New Roman" w:eastAsia="Times New Roman" w:hAnsi="Times New Roman" w:cs="Times New Roman"/>
          <w:sz w:val="24"/>
          <w:szCs w:val="24"/>
        </w:rPr>
        <w:t xml:space="preserve"> Strategy Making in Social Enterprise: The Role of Resource Allocation and its Effects on Organizational Sustainability. </w:t>
      </w:r>
      <w:r>
        <w:rPr>
          <w:rFonts w:ascii="Times New Roman" w:eastAsia="Times New Roman" w:hAnsi="Times New Roman" w:cs="Times New Roman"/>
          <w:i/>
          <w:sz w:val="24"/>
          <w:szCs w:val="24"/>
        </w:rPr>
        <w:t xml:space="preserve">Systems Research and Behavioural Science, </w:t>
      </w:r>
      <w:r>
        <w:rPr>
          <w:rFonts w:ascii="Times New Roman" w:eastAsia="Times New Roman" w:hAnsi="Times New Roman" w:cs="Times New Roman"/>
          <w:sz w:val="24"/>
          <w:szCs w:val="24"/>
        </w:rPr>
        <w:t>27(3), 252-266.</w:t>
      </w:r>
    </w:p>
    <w:p w14:paraId="158771B1" w14:textId="77777777"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Mullins, D., </w:t>
      </w:r>
      <w:proofErr w:type="spellStart"/>
      <w:r>
        <w:rPr>
          <w:rFonts w:ascii="Times New Roman" w:eastAsia="Times New Roman" w:hAnsi="Times New Roman" w:cs="Times New Roman"/>
          <w:sz w:val="24"/>
          <w:szCs w:val="24"/>
        </w:rPr>
        <w:t>Czischke</w:t>
      </w:r>
      <w:proofErr w:type="spellEnd"/>
      <w:r>
        <w:rPr>
          <w:rFonts w:ascii="Times New Roman" w:eastAsia="Times New Roman" w:hAnsi="Times New Roman" w:cs="Times New Roman"/>
          <w:sz w:val="24"/>
          <w:szCs w:val="24"/>
        </w:rPr>
        <w:t xml:space="preserve">, D. and van </w:t>
      </w:r>
      <w:proofErr w:type="spellStart"/>
      <w:r>
        <w:rPr>
          <w:rFonts w:ascii="Times New Roman" w:eastAsia="Times New Roman" w:hAnsi="Times New Roman" w:cs="Times New Roman"/>
          <w:sz w:val="24"/>
          <w:szCs w:val="24"/>
        </w:rPr>
        <w:t>Bortel</w:t>
      </w:r>
      <w:proofErr w:type="spellEnd"/>
      <w:r>
        <w:rPr>
          <w:rFonts w:ascii="Times New Roman" w:eastAsia="Times New Roman" w:hAnsi="Times New Roman" w:cs="Times New Roman"/>
          <w:sz w:val="24"/>
          <w:szCs w:val="24"/>
        </w:rPr>
        <w:t xml:space="preserve">, G. (2012). </w:t>
      </w:r>
      <w:proofErr w:type="gramStart"/>
      <w:r>
        <w:rPr>
          <w:rFonts w:ascii="Times New Roman" w:eastAsia="Times New Roman" w:hAnsi="Times New Roman" w:cs="Times New Roman"/>
          <w:sz w:val="24"/>
          <w:szCs w:val="24"/>
        </w:rPr>
        <w:t>Exploring the meaning of hybridity and social enterprise in housing organizations.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 xml:space="preserve">Housing Studies, </w:t>
      </w:r>
      <w:r>
        <w:rPr>
          <w:rFonts w:ascii="Times New Roman" w:eastAsia="Times New Roman" w:hAnsi="Times New Roman" w:cs="Times New Roman"/>
          <w:sz w:val="24"/>
          <w:szCs w:val="24"/>
        </w:rPr>
        <w:t>(4), 405-417.</w:t>
      </w:r>
      <w:proofErr w:type="gramEnd"/>
    </w:p>
    <w:p w14:paraId="082150F8"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Murphy, P. J., &amp; Coombes, S. M. (2009).</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 model of social entrepreneurial discovery.</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Journal of business ethics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87</w:t>
      </w:r>
      <w:r>
        <w:rPr>
          <w:rFonts w:ascii="Times New Roman" w:eastAsia="Times New Roman" w:hAnsi="Times New Roman" w:cs="Times New Roman"/>
          <w:sz w:val="24"/>
          <w:szCs w:val="24"/>
        </w:rPr>
        <w:t>(3), 325-336.</w:t>
      </w:r>
      <w:proofErr w:type="gramEnd"/>
    </w:p>
    <w:p w14:paraId="012C0061" w14:textId="77777777"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Needham, C. (2014). Personalization: From Day Centres to Community Hubs. </w:t>
      </w:r>
      <w:r>
        <w:rPr>
          <w:rFonts w:ascii="Times New Roman" w:eastAsia="Times New Roman" w:hAnsi="Times New Roman" w:cs="Times New Roman"/>
          <w:i/>
          <w:sz w:val="24"/>
          <w:szCs w:val="24"/>
        </w:rPr>
        <w:t xml:space="preserve">Critical Social Policy, </w:t>
      </w:r>
      <w:r>
        <w:rPr>
          <w:rFonts w:ascii="Times New Roman" w:eastAsia="Times New Roman" w:hAnsi="Times New Roman" w:cs="Times New Roman"/>
          <w:sz w:val="24"/>
          <w:szCs w:val="24"/>
        </w:rPr>
        <w:t>34(1), 90-108.</w:t>
      </w:r>
    </w:p>
    <w:p w14:paraId="10174B41" w14:textId="77777777"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Nicholls, A. (2010). The Legitimacy of Social Entrepreneurship: Reflexive Isomorphism in a Pre-Paradigmatic Field. </w:t>
      </w:r>
      <w:r>
        <w:rPr>
          <w:rFonts w:ascii="Times New Roman" w:eastAsia="Times New Roman" w:hAnsi="Times New Roman" w:cs="Times New Roman"/>
          <w:i/>
          <w:sz w:val="24"/>
          <w:szCs w:val="24"/>
        </w:rPr>
        <w:t xml:space="preserve">Entrepreneurship Theory and Practise, </w:t>
      </w:r>
      <w:r>
        <w:rPr>
          <w:rFonts w:ascii="Times New Roman" w:eastAsia="Times New Roman" w:hAnsi="Times New Roman" w:cs="Times New Roman"/>
          <w:sz w:val="24"/>
          <w:szCs w:val="24"/>
        </w:rPr>
        <w:t>34(4), 611-633.</w:t>
      </w:r>
    </w:p>
    <w:p w14:paraId="68AEB110"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Nyssens, M. (Ed.).</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(2006). Social enterprise—at the crossroads of market, public policies and civil society.</w:t>
      </w:r>
      <w:proofErr w:type="gramEnd"/>
      <w:r>
        <w:rPr>
          <w:rFonts w:ascii="Times New Roman" w:eastAsia="Times New Roman" w:hAnsi="Times New Roman" w:cs="Times New Roman"/>
          <w:sz w:val="24"/>
          <w:szCs w:val="24"/>
        </w:rPr>
        <w:t xml:space="preserve"> London/New York: Routledge.</w:t>
      </w:r>
    </w:p>
    <w:p w14:paraId="34CCE460" w14:textId="29DEA850" w:rsidR="008D76F4" w:rsidRDefault="008D76F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Osborne, S. (2018). From Public Service-Dominant Logic to Public Service Logic</w:t>
      </w:r>
    </w:p>
    <w:p w14:paraId="10CB9DDA" w14:textId="00CF8924"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Osborne, S. and Brown, K. (2005).</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Managing Change and Innovation in Public Service Organizations.</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Oxon: Routledge.</w:t>
      </w:r>
    </w:p>
    <w:p w14:paraId="65ECA744" w14:textId="4DA1778A" w:rsidR="00817E2A" w:rsidRDefault="00817E2A" w:rsidP="00817E2A">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Osborne SP, Radnor Z, &amp; G </w:t>
      </w:r>
      <w:proofErr w:type="spellStart"/>
      <w:r>
        <w:rPr>
          <w:rFonts w:ascii="Times New Roman" w:eastAsia="Times New Roman" w:hAnsi="Times New Roman" w:cs="Times New Roman"/>
          <w:sz w:val="24"/>
          <w:szCs w:val="24"/>
        </w:rPr>
        <w:t>Nasi</w:t>
      </w:r>
      <w:proofErr w:type="spellEnd"/>
      <w:r>
        <w:rPr>
          <w:rFonts w:ascii="Times New Roman" w:eastAsia="Times New Roman" w:hAnsi="Times New Roman" w:cs="Times New Roman"/>
          <w:sz w:val="24"/>
          <w:szCs w:val="24"/>
        </w:rPr>
        <w:t xml:space="preserve"> (2013</w:t>
      </w:r>
      <w:r w:rsidRPr="00817E2A">
        <w:rPr>
          <w:rFonts w:ascii="Times New Roman" w:eastAsia="Times New Roman" w:hAnsi="Times New Roman" w:cs="Times New Roman"/>
          <w:color w:val="auto"/>
          <w:sz w:val="24"/>
          <w:szCs w:val="24"/>
        </w:rPr>
        <w:t>) A New Theory for Public Service Management?</w:t>
      </w:r>
      <w:proofErr w:type="gramEnd"/>
      <w:r w:rsidRPr="00817E2A">
        <w:rPr>
          <w:rFonts w:ascii="Times New Roman" w:eastAsia="Times New Roman" w:hAnsi="Times New Roman" w:cs="Times New Roman"/>
          <w:color w:val="auto"/>
          <w:sz w:val="24"/>
          <w:szCs w:val="24"/>
        </w:rPr>
        <w:t xml:space="preserve"> </w:t>
      </w:r>
      <w:proofErr w:type="gramStart"/>
      <w:r w:rsidRPr="00817E2A">
        <w:rPr>
          <w:rFonts w:ascii="Times New Roman" w:eastAsia="Times New Roman" w:hAnsi="Times New Roman" w:cs="Times New Roman"/>
          <w:color w:val="auto"/>
          <w:sz w:val="24"/>
          <w:szCs w:val="24"/>
        </w:rPr>
        <w:t>Toward a (Pu</w:t>
      </w:r>
      <w:r>
        <w:rPr>
          <w:rFonts w:ascii="Times New Roman" w:eastAsia="Times New Roman" w:hAnsi="Times New Roman" w:cs="Times New Roman"/>
          <w:color w:val="auto"/>
          <w:sz w:val="24"/>
          <w:szCs w:val="24"/>
        </w:rPr>
        <w:t>blic) Service-Dominant Approach.</w:t>
      </w:r>
      <w:proofErr w:type="gramEnd"/>
      <w:r>
        <w:rPr>
          <w:rFonts w:ascii="Times New Roman" w:eastAsia="Times New Roman" w:hAnsi="Times New Roman" w:cs="Times New Roman"/>
          <w:color w:val="auto"/>
          <w:sz w:val="24"/>
          <w:szCs w:val="24"/>
        </w:rPr>
        <w:t xml:space="preserve"> </w:t>
      </w:r>
      <w:proofErr w:type="gramStart"/>
      <w:r w:rsidRPr="00817E2A">
        <w:rPr>
          <w:rFonts w:ascii="Times New Roman" w:eastAsia="Times New Roman" w:hAnsi="Times New Roman" w:cs="Times New Roman"/>
          <w:i/>
          <w:color w:val="auto"/>
          <w:sz w:val="24"/>
          <w:szCs w:val="24"/>
        </w:rPr>
        <w:t>American Review of Public Administration</w:t>
      </w:r>
      <w:r w:rsidRPr="00817E2A">
        <w:rPr>
          <w:rFonts w:ascii="Times New Roman" w:eastAsia="Times New Roman" w:hAnsi="Times New Roman" w:cs="Times New Roman"/>
          <w:color w:val="auto"/>
          <w:sz w:val="24"/>
          <w:szCs w:val="24"/>
        </w:rPr>
        <w:t xml:space="preserve"> (43, 2)</w:t>
      </w:r>
      <w:r>
        <w:rPr>
          <w:rFonts w:ascii="Times New Roman" w:eastAsia="Times New Roman" w:hAnsi="Times New Roman" w:cs="Times New Roman"/>
          <w:color w:val="auto"/>
          <w:sz w:val="24"/>
          <w:szCs w:val="24"/>
        </w:rPr>
        <w:t>.</w:t>
      </w:r>
      <w:proofErr w:type="gramEnd"/>
    </w:p>
    <w:p w14:paraId="64388265" w14:textId="66133DA9" w:rsidR="00817E2A" w:rsidRDefault="00817E2A" w:rsidP="00817E2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Osborne, S.P., Radnor, Z., Kinder, T., Vidal, I (2015). The SERVICE Framework: A Public-Service-Dominant Approach to Sustainable Public Services. </w:t>
      </w:r>
      <w:r w:rsidRPr="00817E2A">
        <w:rPr>
          <w:rFonts w:ascii="Times New Roman" w:eastAsia="Times New Roman" w:hAnsi="Times New Roman" w:cs="Times New Roman"/>
          <w:i/>
          <w:sz w:val="24"/>
          <w:szCs w:val="24"/>
        </w:rPr>
        <w:t>British Journal of Management</w:t>
      </w:r>
      <w:r>
        <w:rPr>
          <w:rFonts w:ascii="Times New Roman" w:eastAsia="Times New Roman" w:hAnsi="Times New Roman" w:cs="Times New Roman"/>
          <w:sz w:val="24"/>
          <w:szCs w:val="24"/>
        </w:rPr>
        <w:t>, 26(3), 424-438.</w:t>
      </w:r>
    </w:p>
    <w:p w14:paraId="0B315C9B" w14:textId="4B76FABC" w:rsidR="00817E2A" w:rsidRPr="00817E2A" w:rsidRDefault="00817E2A" w:rsidP="00817E2A">
      <w:p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Osborne, S.P., Radnor, Z., and </w:t>
      </w:r>
      <w:proofErr w:type="spellStart"/>
      <w:r>
        <w:rPr>
          <w:rFonts w:ascii="Times New Roman" w:eastAsia="Times New Roman" w:hAnsi="Times New Roman" w:cs="Times New Roman"/>
          <w:sz w:val="24"/>
          <w:szCs w:val="24"/>
        </w:rPr>
        <w:t>Strokosch</w:t>
      </w:r>
      <w:proofErr w:type="spellEnd"/>
      <w:r>
        <w:rPr>
          <w:rFonts w:ascii="Times New Roman" w:eastAsia="Times New Roman" w:hAnsi="Times New Roman" w:cs="Times New Roman"/>
          <w:sz w:val="24"/>
          <w:szCs w:val="24"/>
        </w:rPr>
        <w:t>, K. (2016).</w:t>
      </w:r>
      <w:proofErr w:type="gramEnd"/>
      <w:r>
        <w:rPr>
          <w:rFonts w:ascii="Times New Roman" w:eastAsia="Times New Roman" w:hAnsi="Times New Roman" w:cs="Times New Roman"/>
          <w:sz w:val="24"/>
          <w:szCs w:val="24"/>
        </w:rPr>
        <w:t xml:space="preserve"> Co-Production and the Co-Creation of Value in Public Services: A Suitable Case for Treatment? </w:t>
      </w:r>
      <w:r>
        <w:rPr>
          <w:rFonts w:ascii="Times New Roman" w:eastAsia="Times New Roman" w:hAnsi="Times New Roman" w:cs="Times New Roman"/>
          <w:i/>
          <w:sz w:val="24"/>
          <w:szCs w:val="24"/>
        </w:rPr>
        <w:t xml:space="preserve">Public Management Review, </w:t>
      </w:r>
      <w:r>
        <w:rPr>
          <w:rFonts w:ascii="Times New Roman" w:eastAsia="Times New Roman" w:hAnsi="Times New Roman" w:cs="Times New Roman"/>
          <w:sz w:val="24"/>
          <w:szCs w:val="24"/>
        </w:rPr>
        <w:t>(18)5, 639-653.</w:t>
      </w:r>
    </w:p>
    <w:p w14:paraId="5C37A4D6" w14:textId="77777777" w:rsidR="000723E7" w:rsidRDefault="00C73CB6">
      <w:pPr>
        <w:spacing w:line="48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Pache</w:t>
      </w:r>
      <w:proofErr w:type="spellEnd"/>
      <w:r>
        <w:rPr>
          <w:rFonts w:ascii="Times New Roman" w:eastAsia="Times New Roman" w:hAnsi="Times New Roman" w:cs="Times New Roman"/>
          <w:sz w:val="24"/>
          <w:szCs w:val="24"/>
        </w:rPr>
        <w:t>, A.C. and Santos, F. (2010).</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When worlds collide: The internal dynamics of organizational responses to conflicting institutional demands.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Academy of management review</w:t>
      </w:r>
      <w:r>
        <w:rPr>
          <w:rFonts w:ascii="Times New Roman" w:eastAsia="Times New Roman" w:hAnsi="Times New Roman" w:cs="Times New Roman"/>
          <w:sz w:val="24"/>
          <w:szCs w:val="24"/>
        </w:rPr>
        <w:t>, 35(3), pp.455-476.</w:t>
      </w:r>
    </w:p>
    <w:p w14:paraId="7F536F31"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Peattie, K. and Morley, A. (2008).</w:t>
      </w:r>
      <w:proofErr w:type="gramEnd"/>
      <w:r>
        <w:rPr>
          <w:rFonts w:ascii="Times New Roman" w:eastAsia="Times New Roman" w:hAnsi="Times New Roman" w:cs="Times New Roman"/>
          <w:sz w:val="24"/>
          <w:szCs w:val="24"/>
        </w:rPr>
        <w:t xml:space="preserve"> Eight Paradoxes of the Social Enterprise Research Agenda, </w:t>
      </w:r>
      <w:r>
        <w:rPr>
          <w:rFonts w:ascii="Times New Roman" w:eastAsia="Times New Roman" w:hAnsi="Times New Roman" w:cs="Times New Roman"/>
          <w:i/>
          <w:sz w:val="24"/>
          <w:szCs w:val="24"/>
        </w:rPr>
        <w:t>Social Enterprise Journal</w:t>
      </w:r>
      <w:r>
        <w:rPr>
          <w:rFonts w:ascii="Times New Roman" w:eastAsia="Times New Roman" w:hAnsi="Times New Roman" w:cs="Times New Roman"/>
          <w:sz w:val="24"/>
          <w:szCs w:val="24"/>
        </w:rPr>
        <w:t>, 4(2), 91-107.</w:t>
      </w:r>
    </w:p>
    <w:p w14:paraId="3EDDA037" w14:textId="77777777" w:rsidR="000723E7" w:rsidRDefault="00C73CB6">
      <w:pPr>
        <w:spacing w:line="48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Peredo</w:t>
      </w:r>
      <w:proofErr w:type="spellEnd"/>
      <w:r>
        <w:rPr>
          <w:rFonts w:ascii="Times New Roman" w:eastAsia="Times New Roman" w:hAnsi="Times New Roman" w:cs="Times New Roman"/>
          <w:sz w:val="24"/>
          <w:szCs w:val="24"/>
        </w:rPr>
        <w:t>, A. M., &amp; McLean, M. (2006).</w:t>
      </w:r>
      <w:proofErr w:type="gramEnd"/>
      <w:r>
        <w:rPr>
          <w:rFonts w:ascii="Times New Roman" w:eastAsia="Times New Roman" w:hAnsi="Times New Roman" w:cs="Times New Roman"/>
          <w:sz w:val="24"/>
          <w:szCs w:val="24"/>
        </w:rPr>
        <w:t xml:space="preserve"> Social entrepreneurship: A critical review of the concept. </w:t>
      </w:r>
      <w:proofErr w:type="gramStart"/>
      <w:r>
        <w:rPr>
          <w:rFonts w:ascii="Times New Roman" w:eastAsia="Times New Roman" w:hAnsi="Times New Roman" w:cs="Times New Roman"/>
          <w:i/>
          <w:sz w:val="24"/>
          <w:szCs w:val="24"/>
        </w:rPr>
        <w:t>Journal of world business</w:t>
      </w:r>
      <w:r>
        <w:rPr>
          <w:rFonts w:ascii="Times New Roman" w:eastAsia="Times New Roman" w:hAnsi="Times New Roman" w:cs="Times New Roman"/>
          <w:sz w:val="24"/>
          <w:szCs w:val="24"/>
        </w:rPr>
        <w:t>, 41(1), 56-65.</w:t>
      </w:r>
      <w:proofErr w:type="gramEnd"/>
    </w:p>
    <w:p w14:paraId="296737B4" w14:textId="750D15A7" w:rsidR="006A7AB8" w:rsidRPr="006A7AB8" w:rsidRDefault="006A7AB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Pollitt, C. (2013). </w:t>
      </w:r>
      <w:proofErr w:type="gramStart"/>
      <w:r>
        <w:rPr>
          <w:rFonts w:ascii="Times New Roman" w:eastAsia="Times New Roman" w:hAnsi="Times New Roman" w:cs="Times New Roman"/>
          <w:sz w:val="24"/>
          <w:szCs w:val="24"/>
        </w:rPr>
        <w:t>The Evolving Narratives of Public Management Reform.</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Public Management Review, </w:t>
      </w:r>
      <w:r>
        <w:rPr>
          <w:rFonts w:ascii="Times New Roman" w:eastAsia="Times New Roman" w:hAnsi="Times New Roman" w:cs="Times New Roman"/>
          <w:sz w:val="24"/>
          <w:szCs w:val="24"/>
        </w:rPr>
        <w:t>15(6), 899-922.</w:t>
      </w:r>
    </w:p>
    <w:p w14:paraId="575829BB" w14:textId="335044AC"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Powell, M.P and Osborne, S.P. (2015).</w:t>
      </w:r>
      <w:proofErr w:type="gramEnd"/>
      <w:r>
        <w:rPr>
          <w:rFonts w:ascii="Times New Roman" w:eastAsia="Times New Roman" w:hAnsi="Times New Roman" w:cs="Times New Roman"/>
          <w:sz w:val="24"/>
          <w:szCs w:val="24"/>
        </w:rPr>
        <w:t xml:space="preserve"> Can Marketing Contribute to Sustainable Social Enterprise? </w:t>
      </w:r>
      <w:proofErr w:type="gramStart"/>
      <w:r>
        <w:rPr>
          <w:rFonts w:ascii="Times New Roman" w:eastAsia="Times New Roman" w:hAnsi="Times New Roman" w:cs="Times New Roman"/>
          <w:i/>
          <w:sz w:val="24"/>
          <w:szCs w:val="24"/>
        </w:rPr>
        <w:t>Social Enterprise Journal.</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11(1), 24-46.</w:t>
      </w:r>
    </w:p>
    <w:p w14:paraId="648D7CA8" w14:textId="1EBD23EC" w:rsidR="000723E7" w:rsidRPr="00D50E40" w:rsidRDefault="00C73CB6">
      <w:pPr>
        <w:spacing w:line="480" w:lineRule="auto"/>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Powell, M., and Osborne, S.P. (2020).</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Social Enterprises, Marketing and Sustainable Public Service Provision.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International Review of Administrative Sciences, </w:t>
      </w:r>
      <w:r>
        <w:rPr>
          <w:rFonts w:ascii="Times New Roman" w:eastAsia="Times New Roman" w:hAnsi="Times New Roman" w:cs="Times New Roman"/>
          <w:sz w:val="24"/>
          <w:szCs w:val="24"/>
        </w:rPr>
        <w:t>86(2)</w:t>
      </w:r>
      <w:r>
        <w:rPr>
          <w:rFonts w:ascii="Times New Roman" w:eastAsia="Times New Roman" w:hAnsi="Times New Roman" w:cs="Times New Roman"/>
          <w:i/>
          <w:sz w:val="24"/>
          <w:szCs w:val="24"/>
        </w:rPr>
        <w:t>.</w:t>
      </w:r>
    </w:p>
    <w:p w14:paraId="22F415A5" w14:textId="77777777"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Royal Horticultural Society (2017) 'About RHS Britain in Bloom', available online &lt;</w:t>
      </w:r>
      <w:hyperlink r:id="rId20">
        <w:r>
          <w:rPr>
            <w:rFonts w:ascii="Times New Roman" w:eastAsia="Times New Roman" w:hAnsi="Times New Roman" w:cs="Times New Roman"/>
            <w:color w:val="1155CC"/>
            <w:sz w:val="24"/>
            <w:szCs w:val="24"/>
            <w:u w:val="single"/>
          </w:rPr>
          <w:t>https://www.rhs.org.uk/communities/campaigns/britain-in-bloom/about</w:t>
        </w:r>
      </w:hyperlink>
      <w:r>
        <w:rPr>
          <w:rFonts w:ascii="Times New Roman" w:eastAsia="Times New Roman" w:hAnsi="Times New Roman" w:cs="Times New Roman"/>
          <w:sz w:val="24"/>
          <w:szCs w:val="24"/>
        </w:rPr>
        <w:t>&gt; [accessed 5th November 2017]</w:t>
      </w:r>
    </w:p>
    <w:p w14:paraId="08EF21E7"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Russell, L. and Scott, D. (2007).</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Social Enterprise in Practise: Developmental Stories from the Voluntary and Community Sectors. </w:t>
      </w:r>
      <w:proofErr w:type="gramStart"/>
      <w:r>
        <w:rPr>
          <w:rFonts w:ascii="Times New Roman" w:eastAsia="Times New Roman" w:hAnsi="Times New Roman" w:cs="Times New Roman"/>
          <w:sz w:val="24"/>
          <w:szCs w:val="24"/>
        </w:rPr>
        <w:t>Charity Aid Foundation.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[Online].</w:t>
      </w:r>
      <w:proofErr w:type="gramEnd"/>
      <w:r>
        <w:rPr>
          <w:rFonts w:ascii="Times New Roman" w:eastAsia="Times New Roman" w:hAnsi="Times New Roman" w:cs="Times New Roman"/>
          <w:sz w:val="24"/>
          <w:szCs w:val="24"/>
        </w:rPr>
        <w:t xml:space="preserve"> Available at:</w:t>
      </w:r>
      <w:hyperlink r:id="rId21">
        <w:r>
          <w:rPr>
            <w:rFonts w:ascii="Times New Roman" w:eastAsia="Times New Roman" w:hAnsi="Times New Roman" w:cs="Times New Roman"/>
            <w:sz w:val="24"/>
            <w:szCs w:val="24"/>
          </w:rPr>
          <w:t xml:space="preserve"> </w:t>
        </w:r>
      </w:hyperlink>
      <w:hyperlink r:id="rId22">
        <w:r>
          <w:rPr>
            <w:rFonts w:ascii="Times New Roman" w:eastAsia="Times New Roman" w:hAnsi="Times New Roman" w:cs="Times New Roman"/>
            <w:color w:val="1155CC"/>
            <w:sz w:val="24"/>
            <w:szCs w:val="24"/>
            <w:u w:val="single"/>
          </w:rPr>
          <w:t>https://www.cafonline.org/navigation/footer/about-caf/news,-events-and-publications/publications/2008-publications/social-enterprise-in-practice.aspx</w:t>
        </w:r>
      </w:hyperlink>
      <w:r>
        <w:rPr>
          <w:rFonts w:ascii="Times New Roman" w:eastAsia="Times New Roman" w:hAnsi="Times New Roman" w:cs="Times New Roman"/>
          <w:sz w:val="24"/>
          <w:szCs w:val="24"/>
        </w:rPr>
        <w:t xml:space="preserve"> [Accessed 7 November 2017].</w:t>
      </w:r>
    </w:p>
    <w:p w14:paraId="58F44EEB"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Santos, F., </w:t>
      </w:r>
      <w:proofErr w:type="spellStart"/>
      <w:r>
        <w:rPr>
          <w:rFonts w:ascii="Times New Roman" w:eastAsia="Times New Roman" w:hAnsi="Times New Roman" w:cs="Times New Roman"/>
          <w:sz w:val="24"/>
          <w:szCs w:val="24"/>
        </w:rPr>
        <w:t>Pache</w:t>
      </w:r>
      <w:proofErr w:type="spellEnd"/>
      <w:r>
        <w:rPr>
          <w:rFonts w:ascii="Times New Roman" w:eastAsia="Times New Roman" w:hAnsi="Times New Roman" w:cs="Times New Roman"/>
          <w:sz w:val="24"/>
          <w:szCs w:val="24"/>
        </w:rPr>
        <w:t xml:space="preserve">, A.C. and </w:t>
      </w:r>
      <w:proofErr w:type="spellStart"/>
      <w:r>
        <w:rPr>
          <w:rFonts w:ascii="Times New Roman" w:eastAsia="Times New Roman" w:hAnsi="Times New Roman" w:cs="Times New Roman"/>
          <w:sz w:val="24"/>
          <w:szCs w:val="24"/>
        </w:rPr>
        <w:t>Birkholz</w:t>
      </w:r>
      <w:proofErr w:type="spellEnd"/>
      <w:r>
        <w:rPr>
          <w:rFonts w:ascii="Times New Roman" w:eastAsia="Times New Roman" w:hAnsi="Times New Roman" w:cs="Times New Roman"/>
          <w:sz w:val="24"/>
          <w:szCs w:val="24"/>
        </w:rPr>
        <w:t>, C. (2015).</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Making Hybrids Work.</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California Management Review</w:t>
      </w:r>
      <w:r>
        <w:rPr>
          <w:rFonts w:ascii="Times New Roman" w:eastAsia="Times New Roman" w:hAnsi="Times New Roman" w:cs="Times New Roman"/>
          <w:sz w:val="24"/>
          <w:szCs w:val="24"/>
        </w:rPr>
        <w:t>, 57(3), 36-58.</w:t>
      </w:r>
    </w:p>
    <w:p w14:paraId="2F846976" w14:textId="77777777"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 F.M. (2012). </w:t>
      </w:r>
      <w:proofErr w:type="gramStart"/>
      <w:r>
        <w:rPr>
          <w:rFonts w:ascii="Times New Roman" w:eastAsia="Times New Roman" w:hAnsi="Times New Roman" w:cs="Times New Roman"/>
          <w:sz w:val="24"/>
          <w:szCs w:val="24"/>
        </w:rPr>
        <w:t>A Positive Theory of Social Entrepreneurship.</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 of Business Ethics, </w:t>
      </w:r>
      <w:r>
        <w:rPr>
          <w:rFonts w:ascii="Times New Roman" w:eastAsia="Times New Roman" w:hAnsi="Times New Roman" w:cs="Times New Roman"/>
          <w:sz w:val="24"/>
          <w:szCs w:val="24"/>
        </w:rPr>
        <w:t>111(3), 335-351.</w:t>
      </w:r>
    </w:p>
    <w:p w14:paraId="05CE906A"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SEEDCO Policy Centre.</w:t>
      </w:r>
      <w:proofErr w:type="gramEnd"/>
      <w:r>
        <w:rPr>
          <w:rFonts w:ascii="Times New Roman" w:eastAsia="Times New Roman" w:hAnsi="Times New Roman" w:cs="Times New Roman"/>
          <w:sz w:val="24"/>
          <w:szCs w:val="24"/>
        </w:rPr>
        <w:t xml:space="preserve"> (2007). </w:t>
      </w:r>
      <w:r>
        <w:rPr>
          <w:rFonts w:ascii="Times New Roman" w:eastAsia="Times New Roman" w:hAnsi="Times New Roman" w:cs="Times New Roman"/>
          <w:i/>
          <w:sz w:val="24"/>
          <w:szCs w:val="24"/>
        </w:rPr>
        <w:t>The Limits of Social Enterprise: A field Study and Case Analysis.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SEEDCO Policy Centre.</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[Online].</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Available at</w:t>
      </w:r>
      <w:hyperlink r:id="rId23">
        <w:r>
          <w:rPr>
            <w:rFonts w:ascii="Times New Roman" w:eastAsia="Times New Roman" w:hAnsi="Times New Roman" w:cs="Times New Roman"/>
            <w:color w:val="1155CC"/>
            <w:sz w:val="24"/>
            <w:szCs w:val="24"/>
          </w:rPr>
          <w:t xml:space="preserve"> </w:t>
        </w:r>
      </w:hyperlink>
      <w:hyperlink r:id="rId24">
        <w:r>
          <w:rPr>
            <w:rFonts w:ascii="Times New Roman" w:eastAsia="Times New Roman" w:hAnsi="Times New Roman" w:cs="Times New Roman"/>
            <w:color w:val="1155CC"/>
            <w:sz w:val="24"/>
            <w:szCs w:val="24"/>
            <w:u w:val="single"/>
          </w:rPr>
          <w:t>http://www.seedco.org/the-limits-of-social-enterprise-a-field-study-case-analysis/</w:t>
        </w:r>
      </w:hyperlink>
      <w:r>
        <w:rPr>
          <w:rFonts w:ascii="Times New Roman" w:eastAsia="Times New Roman" w:hAnsi="Times New Roman" w:cs="Times New Roman"/>
          <w:sz w:val="24"/>
          <w:szCs w:val="24"/>
        </w:rPr>
        <w:t xml:space="preserve"> [Accessed 18/03/2017].</w:t>
      </w:r>
      <w:proofErr w:type="gramEnd"/>
    </w:p>
    <w:p w14:paraId="6086DCFE"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Seibel, W. (2015).</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Studying Hybrids: Sectors and Mechanisms.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Organization Studies, </w:t>
      </w:r>
      <w:r>
        <w:rPr>
          <w:rFonts w:ascii="Times New Roman" w:eastAsia="Times New Roman" w:hAnsi="Times New Roman" w:cs="Times New Roman"/>
          <w:sz w:val="24"/>
          <w:szCs w:val="24"/>
        </w:rPr>
        <w:t>36(6), 697-712.</w:t>
      </w:r>
    </w:p>
    <w:p w14:paraId="30D8D5BD"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Shoreditch Trust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‘About Us’.</w:t>
      </w:r>
      <w:proofErr w:type="gramEnd"/>
      <w:r>
        <w:rPr>
          <w:rFonts w:ascii="Times New Roman" w:eastAsia="Times New Roman" w:hAnsi="Times New Roman" w:cs="Times New Roman"/>
          <w:sz w:val="24"/>
          <w:szCs w:val="24"/>
        </w:rPr>
        <w:t xml:space="preserve"> Available at</w:t>
      </w:r>
      <w:hyperlink r:id="rId25">
        <w:r>
          <w:rPr>
            <w:rFonts w:ascii="Times New Roman" w:eastAsia="Times New Roman" w:hAnsi="Times New Roman" w:cs="Times New Roman"/>
            <w:sz w:val="24"/>
            <w:szCs w:val="24"/>
          </w:rPr>
          <w:t xml:space="preserve"> </w:t>
        </w:r>
      </w:hyperlink>
      <w:hyperlink r:id="rId26">
        <w:r>
          <w:rPr>
            <w:rFonts w:ascii="Times New Roman" w:eastAsia="Times New Roman" w:hAnsi="Times New Roman" w:cs="Times New Roman"/>
            <w:color w:val="1155CC"/>
            <w:sz w:val="24"/>
            <w:szCs w:val="24"/>
            <w:u w:val="single"/>
          </w:rPr>
          <w:t>http://www.shoreditchtrust.org.uk/about-us/</w:t>
        </w:r>
      </w:hyperlink>
      <w:r>
        <w:rPr>
          <w:rFonts w:ascii="Times New Roman" w:eastAsia="Times New Roman" w:hAnsi="Times New Roman" w:cs="Times New Roman"/>
          <w:sz w:val="24"/>
          <w:szCs w:val="24"/>
        </w:rPr>
        <w:t xml:space="preserve"> [Accessed 13th November 2017].</w:t>
      </w:r>
    </w:p>
    <w:p w14:paraId="6F6B0130"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Stake, R.E. (2005).</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The Art of Case Study Research.</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London: Sage Publications.</w:t>
      </w:r>
    </w:p>
    <w:p w14:paraId="77198126"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Strauss, A. and Corbin, J. (1990).</w:t>
      </w:r>
      <w:proofErr w:type="gramEnd"/>
      <w:r>
        <w:rPr>
          <w:rFonts w:ascii="Times New Roman" w:eastAsia="Times New Roman" w:hAnsi="Times New Roman" w:cs="Times New Roman"/>
          <w:sz w:val="24"/>
          <w:szCs w:val="24"/>
        </w:rPr>
        <w:t xml:space="preserve"> Grounded Theory Research: Procedures, Canons and Evaluative Criteria</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Zeitschrift</w:t>
      </w:r>
      <w:proofErr w:type="spellEnd"/>
      <w:r>
        <w:rPr>
          <w:rFonts w:ascii="Times New Roman" w:eastAsia="Times New Roman" w:hAnsi="Times New Roman" w:cs="Times New Roman"/>
          <w:i/>
          <w:sz w:val="24"/>
          <w:szCs w:val="24"/>
        </w:rPr>
        <w:t xml:space="preserve"> fur </w:t>
      </w:r>
      <w:proofErr w:type="spellStart"/>
      <w:r>
        <w:rPr>
          <w:rFonts w:ascii="Times New Roman" w:eastAsia="Times New Roman" w:hAnsi="Times New Roman" w:cs="Times New Roman"/>
          <w:i/>
          <w:sz w:val="24"/>
          <w:szCs w:val="24"/>
        </w:rPr>
        <w:t>Soziologie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19(6), p. 418-427.</w:t>
      </w:r>
    </w:p>
    <w:p w14:paraId="287C929B"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Teasdale, S., </w:t>
      </w:r>
      <w:proofErr w:type="spellStart"/>
      <w:r>
        <w:rPr>
          <w:rFonts w:ascii="Times New Roman" w:eastAsia="Times New Roman" w:hAnsi="Times New Roman" w:cs="Times New Roman"/>
          <w:sz w:val="24"/>
          <w:szCs w:val="24"/>
        </w:rPr>
        <w:t>Alcock</w:t>
      </w:r>
      <w:proofErr w:type="spellEnd"/>
      <w:r>
        <w:rPr>
          <w:rFonts w:ascii="Times New Roman" w:eastAsia="Times New Roman" w:hAnsi="Times New Roman" w:cs="Times New Roman"/>
          <w:sz w:val="24"/>
          <w:szCs w:val="24"/>
        </w:rPr>
        <w:t>, P., and Smith, G. (2012).</w:t>
      </w:r>
      <w:proofErr w:type="gramEnd"/>
      <w:r>
        <w:rPr>
          <w:rFonts w:ascii="Times New Roman" w:eastAsia="Times New Roman" w:hAnsi="Times New Roman" w:cs="Times New Roman"/>
          <w:sz w:val="24"/>
          <w:szCs w:val="24"/>
        </w:rPr>
        <w:t xml:space="preserve"> Legislating for the Big Society? </w:t>
      </w:r>
      <w:proofErr w:type="gramStart"/>
      <w:r>
        <w:rPr>
          <w:rFonts w:ascii="Times New Roman" w:eastAsia="Times New Roman" w:hAnsi="Times New Roman" w:cs="Times New Roman"/>
          <w:sz w:val="24"/>
          <w:szCs w:val="24"/>
        </w:rPr>
        <w:t>The Case of the Public Services (Social Value) Bill.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Public Money and Management, </w:t>
      </w:r>
      <w:r>
        <w:rPr>
          <w:rFonts w:ascii="Times New Roman" w:eastAsia="Times New Roman" w:hAnsi="Times New Roman" w:cs="Times New Roman"/>
          <w:sz w:val="24"/>
          <w:szCs w:val="24"/>
        </w:rPr>
        <w:t>32(3), 201-208.</w:t>
      </w:r>
    </w:p>
    <w:p w14:paraId="7EEA0A10"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Thornton, P. H., Ocasio, W., &amp; </w:t>
      </w:r>
      <w:proofErr w:type="spellStart"/>
      <w:r>
        <w:rPr>
          <w:rFonts w:ascii="Times New Roman" w:eastAsia="Times New Roman" w:hAnsi="Times New Roman" w:cs="Times New Roman"/>
          <w:sz w:val="24"/>
          <w:szCs w:val="24"/>
        </w:rPr>
        <w:t>Lounsbury</w:t>
      </w:r>
      <w:proofErr w:type="spellEnd"/>
      <w:r>
        <w:rPr>
          <w:rFonts w:ascii="Times New Roman" w:eastAsia="Times New Roman" w:hAnsi="Times New Roman" w:cs="Times New Roman"/>
          <w:sz w:val="24"/>
          <w:szCs w:val="24"/>
        </w:rPr>
        <w:t>, M. (2012).</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The institutional logics perspective: A new approach to culture, structure and process. </w:t>
      </w:r>
      <w:r>
        <w:rPr>
          <w:rFonts w:ascii="Times New Roman" w:eastAsia="Times New Roman" w:hAnsi="Times New Roman" w:cs="Times New Roman"/>
          <w:sz w:val="24"/>
          <w:szCs w:val="24"/>
        </w:rPr>
        <w:t>Cambridge: Oxford University Press.</w:t>
      </w:r>
    </w:p>
    <w:p w14:paraId="73910A43" w14:textId="77777777" w:rsidR="000723E7" w:rsidRDefault="00C73CB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Trip Advisor (2017) 'About Trip Advisor', available online: &lt;</w:t>
      </w:r>
      <w:hyperlink r:id="rId27">
        <w:r>
          <w:rPr>
            <w:rFonts w:ascii="Times New Roman" w:eastAsia="Times New Roman" w:hAnsi="Times New Roman" w:cs="Times New Roman"/>
            <w:color w:val="1155CC"/>
            <w:sz w:val="24"/>
            <w:szCs w:val="24"/>
            <w:u w:val="single"/>
          </w:rPr>
          <w:t>https://tripadvisor.mediaroom.com/uk-about-us</w:t>
        </w:r>
      </w:hyperlink>
      <w:r>
        <w:rPr>
          <w:rFonts w:ascii="Times New Roman" w:eastAsia="Times New Roman" w:hAnsi="Times New Roman" w:cs="Times New Roman"/>
          <w:sz w:val="24"/>
          <w:szCs w:val="24"/>
        </w:rPr>
        <w:t>&gt; [accessed November 5th 2017]</w:t>
      </w:r>
    </w:p>
    <w:p w14:paraId="1E438F53"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Waldman, D.A., and Bowen, D.A. (2016).</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Learning to be a paradox-savvy leader.</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Academy of Management Perspectives, </w:t>
      </w:r>
      <w:r>
        <w:rPr>
          <w:rFonts w:ascii="Times New Roman" w:eastAsia="Times New Roman" w:hAnsi="Times New Roman" w:cs="Times New Roman"/>
          <w:sz w:val="24"/>
          <w:szCs w:val="24"/>
        </w:rPr>
        <w:t>30(3), 316-327.</w:t>
      </w:r>
    </w:p>
    <w:p w14:paraId="080F4E38" w14:textId="47158E8E" w:rsidR="008C653A" w:rsidRPr="008C653A" w:rsidRDefault="008C653A">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Weber, O. (2005). </w:t>
      </w:r>
      <w:proofErr w:type="gramStart"/>
      <w:r>
        <w:rPr>
          <w:rFonts w:ascii="Times New Roman" w:eastAsia="Times New Roman" w:hAnsi="Times New Roman" w:cs="Times New Roman"/>
          <w:sz w:val="24"/>
          <w:szCs w:val="24"/>
        </w:rPr>
        <w:t>Sustainability Benchmarking of European Banks and Financial Service Organisations.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Corporate Social Responsibility and Environmental Management.</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12, 73-87.</w:t>
      </w:r>
    </w:p>
    <w:p w14:paraId="20DE14AF" w14:textId="6C8A1332" w:rsidR="000723E7" w:rsidRDefault="00C73CB6">
      <w:pPr>
        <w:spacing w:line="48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Wirtz</w:t>
      </w:r>
      <w:proofErr w:type="spellEnd"/>
      <w:r>
        <w:rPr>
          <w:rFonts w:ascii="Times New Roman" w:eastAsia="Times New Roman" w:hAnsi="Times New Roman" w:cs="Times New Roman"/>
          <w:sz w:val="24"/>
          <w:szCs w:val="24"/>
        </w:rPr>
        <w:t>, J and Lovelock, C. (2018 - in press).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Essentials of services marketing</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Pearson.</w:t>
      </w:r>
    </w:p>
    <w:p w14:paraId="02CC3387" w14:textId="77777777" w:rsidR="000723E7" w:rsidRDefault="00C73CB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Yin, R.K. (2009).</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Case Study Research Design.</w:t>
      </w:r>
      <w:proofErr w:type="gramEnd"/>
      <w:r>
        <w:rPr>
          <w:rFonts w:ascii="Times New Roman" w:eastAsia="Times New Roman" w:hAnsi="Times New Roman" w:cs="Times New Roman"/>
          <w:sz w:val="24"/>
          <w:szCs w:val="24"/>
        </w:rPr>
        <w:t xml:space="preserve"> Los Angeles: Sage Publications.</w:t>
      </w:r>
    </w:p>
    <w:p w14:paraId="6EE16D20" w14:textId="77777777" w:rsidR="000723E7" w:rsidRDefault="00C73CB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244F79" w14:textId="77777777" w:rsidR="000723E7" w:rsidRDefault="00C73CB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09C69F" w14:textId="77777777" w:rsidR="000723E7" w:rsidRDefault="00C73CB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F15B0A8" w14:textId="77777777" w:rsidR="000723E7" w:rsidRDefault="00C73CB6">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E26F048" w14:textId="77777777" w:rsidR="000723E7" w:rsidRDefault="000723E7">
      <w:pPr>
        <w:rPr>
          <w:rFonts w:ascii="Times New Roman" w:eastAsia="Times New Roman" w:hAnsi="Times New Roman" w:cs="Times New Roman"/>
          <w:b/>
          <w:sz w:val="24"/>
          <w:szCs w:val="24"/>
        </w:rPr>
      </w:pPr>
    </w:p>
    <w:p w14:paraId="5CEF466E" w14:textId="37DFB608" w:rsidR="000723E7" w:rsidRDefault="000723E7"/>
    <w:p w14:paraId="1C5718D7" w14:textId="187468DF" w:rsidR="00914584" w:rsidRDefault="00914584"/>
    <w:p w14:paraId="44E7FC71" w14:textId="12CC5531" w:rsidR="00914584" w:rsidRDefault="00914584"/>
    <w:p w14:paraId="43ECFFFC" w14:textId="76252F73" w:rsidR="00914584" w:rsidRDefault="00914584"/>
    <w:p w14:paraId="0B9A44DE" w14:textId="3850B651" w:rsidR="00914584" w:rsidRDefault="00914584"/>
    <w:p w14:paraId="0B6F07B6" w14:textId="3D879321" w:rsidR="00914584" w:rsidRDefault="00914584"/>
    <w:p w14:paraId="152433CE" w14:textId="28E41F02" w:rsidR="00914584" w:rsidRDefault="00914584"/>
    <w:p w14:paraId="528659E8" w14:textId="0733EC61" w:rsidR="00914584" w:rsidRDefault="00914584"/>
    <w:p w14:paraId="6E000992" w14:textId="127C190F" w:rsidR="00914584" w:rsidRDefault="00914584"/>
    <w:p w14:paraId="3DDA0108" w14:textId="6F666CAA" w:rsidR="00914584" w:rsidRDefault="00914584"/>
    <w:p w14:paraId="4763B104" w14:textId="77777777" w:rsidR="00914584" w:rsidRPr="00914584" w:rsidRDefault="00914584"/>
    <w:p w14:paraId="59A30E6B" w14:textId="77777777" w:rsidR="000A647F" w:rsidRDefault="000A647F" w:rsidP="000A647F">
      <w:pPr>
        <w:spacing w:line="480" w:lineRule="auto"/>
        <w:ind w:firstLine="720"/>
        <w:jc w:val="both"/>
        <w:rPr>
          <w:rFonts w:ascii="Times New Roman" w:eastAsia="Times New Roman" w:hAnsi="Times New Roman" w:cs="Times New Roman"/>
          <w:b/>
          <w:sz w:val="24"/>
          <w:szCs w:val="24"/>
        </w:rPr>
      </w:pPr>
    </w:p>
    <w:p w14:paraId="224C90BF" w14:textId="09173042" w:rsidR="000A647F" w:rsidRPr="00552E91" w:rsidRDefault="000A647F" w:rsidP="000A647F">
      <w:pPr>
        <w:spacing w:line="480" w:lineRule="auto"/>
        <w:ind w:firstLine="720"/>
        <w:jc w:val="both"/>
        <w:rPr>
          <w:rFonts w:ascii="Times New Roman" w:eastAsia="Times New Roman" w:hAnsi="Times New Roman" w:cs="Times New Roman"/>
          <w:b/>
          <w:sz w:val="24"/>
          <w:szCs w:val="24"/>
        </w:rPr>
      </w:pPr>
      <w:r w:rsidRPr="00552E91">
        <w:rPr>
          <w:rFonts w:ascii="Times New Roman" w:eastAsia="Times New Roman" w:hAnsi="Times New Roman" w:cs="Times New Roman"/>
          <w:b/>
          <w:sz w:val="24"/>
          <w:szCs w:val="24"/>
        </w:rPr>
        <w:t>APPENDICES</w:t>
      </w:r>
    </w:p>
    <w:p w14:paraId="6E59BF68" w14:textId="77777777" w:rsidR="000A647F" w:rsidRPr="00552E91" w:rsidRDefault="000A647F" w:rsidP="000A647F">
      <w:pPr>
        <w:spacing w:line="480" w:lineRule="auto"/>
        <w:rPr>
          <w:rFonts w:ascii="Times New Roman" w:eastAsia="Times New Roman" w:hAnsi="Times New Roman" w:cs="Times New Roman"/>
          <w:b/>
          <w:sz w:val="24"/>
          <w:szCs w:val="24"/>
        </w:rPr>
      </w:pPr>
      <w:r w:rsidRPr="00552E91">
        <w:rPr>
          <w:rFonts w:ascii="Times New Roman" w:eastAsia="Times New Roman" w:hAnsi="Times New Roman" w:cs="Times New Roman"/>
          <w:b/>
          <w:sz w:val="24"/>
          <w:szCs w:val="24"/>
        </w:rPr>
        <w:t>Appendix 1: Each Case’s Data Collection Techniques</w:t>
      </w:r>
    </w:p>
    <w:tbl>
      <w:tblPr>
        <w:tblStyle w:val="TableGrid1"/>
        <w:tblW w:w="9102" w:type="dxa"/>
        <w:tblInd w:w="-318" w:type="dxa"/>
        <w:tblLayout w:type="fixed"/>
        <w:tblLook w:val="04A0" w:firstRow="1" w:lastRow="0" w:firstColumn="1" w:lastColumn="0" w:noHBand="0" w:noVBand="1"/>
      </w:tblPr>
      <w:tblGrid>
        <w:gridCol w:w="1447"/>
        <w:gridCol w:w="4395"/>
        <w:gridCol w:w="3260"/>
      </w:tblGrid>
      <w:tr w:rsidR="000A647F" w:rsidRPr="00341860" w14:paraId="15D0219B" w14:textId="77777777" w:rsidTr="000A647F">
        <w:tc>
          <w:tcPr>
            <w:tcW w:w="1447" w:type="dxa"/>
          </w:tcPr>
          <w:p w14:paraId="0410F8B0" w14:textId="77777777" w:rsidR="000A647F" w:rsidRPr="00341860" w:rsidRDefault="000A647F" w:rsidP="000A647F">
            <w:pPr>
              <w:jc w:val="both"/>
              <w:rPr>
                <w:rFonts w:ascii="Times New Roman" w:hAnsi="Times New Roman" w:cs="Times New Roman"/>
              </w:rPr>
            </w:pPr>
          </w:p>
        </w:tc>
        <w:tc>
          <w:tcPr>
            <w:tcW w:w="4395" w:type="dxa"/>
          </w:tcPr>
          <w:p w14:paraId="1A212DD0" w14:textId="77777777" w:rsidR="000A647F" w:rsidRPr="00341860" w:rsidRDefault="000A647F" w:rsidP="000A647F">
            <w:pPr>
              <w:jc w:val="both"/>
              <w:rPr>
                <w:rFonts w:ascii="Times New Roman" w:hAnsi="Times New Roman" w:cs="Times New Roman"/>
                <w:b/>
              </w:rPr>
            </w:pPr>
            <w:r w:rsidRPr="00341860">
              <w:rPr>
                <w:rFonts w:ascii="Times New Roman" w:hAnsi="Times New Roman" w:cs="Times New Roman"/>
                <w:b/>
              </w:rPr>
              <w:t xml:space="preserve">Interviews </w:t>
            </w:r>
          </w:p>
        </w:tc>
        <w:tc>
          <w:tcPr>
            <w:tcW w:w="3260" w:type="dxa"/>
          </w:tcPr>
          <w:p w14:paraId="05E74F0C" w14:textId="77777777" w:rsidR="000A647F" w:rsidRPr="00341860" w:rsidRDefault="000A647F" w:rsidP="000A647F">
            <w:pPr>
              <w:jc w:val="both"/>
              <w:rPr>
                <w:rFonts w:ascii="Times New Roman" w:hAnsi="Times New Roman" w:cs="Times New Roman"/>
                <w:b/>
              </w:rPr>
            </w:pPr>
            <w:r w:rsidRPr="00341860">
              <w:rPr>
                <w:rFonts w:ascii="Times New Roman" w:hAnsi="Times New Roman" w:cs="Times New Roman"/>
                <w:b/>
              </w:rPr>
              <w:t>Document Analysis</w:t>
            </w:r>
          </w:p>
        </w:tc>
      </w:tr>
      <w:tr w:rsidR="000A647F" w:rsidRPr="00341860" w14:paraId="564B8BD2" w14:textId="77777777" w:rsidTr="000A647F">
        <w:tc>
          <w:tcPr>
            <w:tcW w:w="1447" w:type="dxa"/>
          </w:tcPr>
          <w:p w14:paraId="6CA5EB28" w14:textId="77777777" w:rsidR="000A647F" w:rsidRPr="00341860" w:rsidRDefault="000A647F" w:rsidP="000A647F">
            <w:pPr>
              <w:jc w:val="both"/>
              <w:rPr>
                <w:rFonts w:ascii="Times New Roman" w:hAnsi="Times New Roman" w:cs="Times New Roman"/>
                <w:b/>
              </w:rPr>
            </w:pPr>
            <w:r>
              <w:rPr>
                <w:rFonts w:ascii="Times New Roman" w:hAnsi="Times New Roman" w:cs="Times New Roman"/>
                <w:b/>
              </w:rPr>
              <w:t>Meadow Project</w:t>
            </w:r>
          </w:p>
        </w:tc>
        <w:tc>
          <w:tcPr>
            <w:tcW w:w="4395" w:type="dxa"/>
          </w:tcPr>
          <w:p w14:paraId="343B520C" w14:textId="77777777" w:rsidR="000A647F" w:rsidRPr="00341860" w:rsidRDefault="000A647F" w:rsidP="000A647F">
            <w:pPr>
              <w:jc w:val="both"/>
              <w:rPr>
                <w:rFonts w:ascii="Times New Roman" w:hAnsi="Times New Roman" w:cs="Times New Roman"/>
              </w:rPr>
            </w:pPr>
            <w:r w:rsidRPr="00341860">
              <w:rPr>
                <w:rFonts w:ascii="Times New Roman" w:hAnsi="Times New Roman" w:cs="Times New Roman"/>
              </w:rPr>
              <w:t xml:space="preserve">One </w:t>
            </w:r>
            <w:r>
              <w:rPr>
                <w:rFonts w:ascii="Times New Roman" w:hAnsi="Times New Roman" w:cs="Times New Roman"/>
              </w:rPr>
              <w:t>s</w:t>
            </w:r>
            <w:r w:rsidRPr="00341860">
              <w:rPr>
                <w:rFonts w:ascii="Times New Roman" w:hAnsi="Times New Roman" w:cs="Times New Roman"/>
              </w:rPr>
              <w:t xml:space="preserve">emi-Structured </w:t>
            </w:r>
            <w:r>
              <w:rPr>
                <w:rFonts w:ascii="Times New Roman" w:hAnsi="Times New Roman" w:cs="Times New Roman"/>
              </w:rPr>
              <w:t>i</w:t>
            </w:r>
            <w:r w:rsidRPr="00341860">
              <w:rPr>
                <w:rFonts w:ascii="Times New Roman" w:hAnsi="Times New Roman" w:cs="Times New Roman"/>
              </w:rPr>
              <w:t xml:space="preserve">nterview conducted with the </w:t>
            </w:r>
            <w:r>
              <w:rPr>
                <w:rFonts w:ascii="Times New Roman" w:hAnsi="Times New Roman" w:cs="Times New Roman"/>
              </w:rPr>
              <w:t>Director</w:t>
            </w:r>
            <w:r w:rsidRPr="00341860">
              <w:rPr>
                <w:rFonts w:ascii="Times New Roman" w:hAnsi="Times New Roman" w:cs="Times New Roman"/>
              </w:rPr>
              <w:t xml:space="preserve"> last</w:t>
            </w:r>
            <w:r>
              <w:rPr>
                <w:rFonts w:ascii="Times New Roman" w:hAnsi="Times New Roman" w:cs="Times New Roman"/>
              </w:rPr>
              <w:t>ing</w:t>
            </w:r>
            <w:r w:rsidRPr="00341860">
              <w:rPr>
                <w:rFonts w:ascii="Times New Roman" w:hAnsi="Times New Roman" w:cs="Times New Roman"/>
              </w:rPr>
              <w:t xml:space="preserve"> 1 hour and 11 minutes.</w:t>
            </w:r>
          </w:p>
        </w:tc>
        <w:tc>
          <w:tcPr>
            <w:tcW w:w="3260" w:type="dxa"/>
          </w:tcPr>
          <w:p w14:paraId="62C75B37" w14:textId="77777777" w:rsidR="000A647F" w:rsidRPr="0072336D" w:rsidRDefault="000A647F" w:rsidP="000A647F">
            <w:pPr>
              <w:numPr>
                <w:ilvl w:val="0"/>
                <w:numId w:val="1"/>
              </w:numPr>
              <w:contextualSpacing/>
              <w:jc w:val="both"/>
              <w:rPr>
                <w:rFonts w:ascii="Times New Roman" w:hAnsi="Times New Roman" w:cs="Times New Roman"/>
              </w:rPr>
            </w:pPr>
            <w:r w:rsidRPr="00341860">
              <w:rPr>
                <w:rFonts w:ascii="Times New Roman" w:hAnsi="Times New Roman" w:cs="Times New Roman"/>
              </w:rPr>
              <w:t>Website</w:t>
            </w:r>
            <w:r>
              <w:rPr>
                <w:rFonts w:ascii="Times New Roman" w:hAnsi="Times New Roman" w:cs="Times New Roman"/>
              </w:rPr>
              <w:t xml:space="preserve"> and </w:t>
            </w:r>
            <w:r w:rsidRPr="0072336D">
              <w:rPr>
                <w:rFonts w:ascii="Times New Roman" w:hAnsi="Times New Roman" w:cs="Times New Roman"/>
              </w:rPr>
              <w:t>Facebook</w:t>
            </w:r>
          </w:p>
          <w:p w14:paraId="15034A6A" w14:textId="77777777" w:rsidR="000A647F" w:rsidRPr="00341860" w:rsidRDefault="000A647F" w:rsidP="000A647F">
            <w:pPr>
              <w:numPr>
                <w:ilvl w:val="0"/>
                <w:numId w:val="1"/>
              </w:numPr>
              <w:contextualSpacing/>
              <w:jc w:val="both"/>
              <w:rPr>
                <w:rFonts w:ascii="Times New Roman" w:hAnsi="Times New Roman" w:cs="Times New Roman"/>
              </w:rPr>
            </w:pPr>
            <w:r w:rsidRPr="00341860">
              <w:rPr>
                <w:rFonts w:ascii="Times New Roman" w:hAnsi="Times New Roman" w:cs="Times New Roman"/>
              </w:rPr>
              <w:t>Annual Financial Report</w:t>
            </w:r>
          </w:p>
          <w:p w14:paraId="3A4A7A88" w14:textId="77777777" w:rsidR="000A647F" w:rsidRPr="00341860" w:rsidRDefault="000A647F" w:rsidP="000A647F">
            <w:pPr>
              <w:numPr>
                <w:ilvl w:val="0"/>
                <w:numId w:val="1"/>
              </w:numPr>
              <w:contextualSpacing/>
              <w:jc w:val="both"/>
              <w:rPr>
                <w:rFonts w:ascii="Times New Roman" w:hAnsi="Times New Roman" w:cs="Times New Roman"/>
              </w:rPr>
            </w:pPr>
            <w:r w:rsidRPr="00341860">
              <w:rPr>
                <w:rFonts w:ascii="Times New Roman" w:hAnsi="Times New Roman" w:cs="Times New Roman"/>
              </w:rPr>
              <w:t>Leaflets</w:t>
            </w:r>
          </w:p>
        </w:tc>
      </w:tr>
      <w:tr w:rsidR="000A647F" w:rsidRPr="00341860" w14:paraId="5FBDB2F6" w14:textId="77777777" w:rsidTr="000A647F">
        <w:tc>
          <w:tcPr>
            <w:tcW w:w="1447" w:type="dxa"/>
          </w:tcPr>
          <w:p w14:paraId="2B3FDE04" w14:textId="77777777" w:rsidR="000A647F" w:rsidRPr="00341860" w:rsidRDefault="000A647F" w:rsidP="000A647F">
            <w:pPr>
              <w:jc w:val="both"/>
              <w:rPr>
                <w:rFonts w:ascii="Times New Roman" w:hAnsi="Times New Roman" w:cs="Times New Roman"/>
                <w:b/>
              </w:rPr>
            </w:pPr>
            <w:r>
              <w:rPr>
                <w:rFonts w:ascii="Times New Roman" w:hAnsi="Times New Roman" w:cs="Times New Roman"/>
                <w:b/>
              </w:rPr>
              <w:t>Bluebells</w:t>
            </w:r>
          </w:p>
        </w:tc>
        <w:tc>
          <w:tcPr>
            <w:tcW w:w="4395" w:type="dxa"/>
          </w:tcPr>
          <w:p w14:paraId="4C351A6A" w14:textId="77777777" w:rsidR="000A647F" w:rsidRPr="00341860" w:rsidRDefault="000A647F" w:rsidP="000A647F">
            <w:pPr>
              <w:jc w:val="both"/>
              <w:rPr>
                <w:rFonts w:ascii="Times New Roman" w:hAnsi="Times New Roman" w:cs="Times New Roman"/>
              </w:rPr>
            </w:pPr>
            <w:r w:rsidRPr="00341860">
              <w:rPr>
                <w:rFonts w:ascii="Times New Roman" w:hAnsi="Times New Roman" w:cs="Times New Roman"/>
              </w:rPr>
              <w:t xml:space="preserve">One semi-structured interview was conducted with the </w:t>
            </w:r>
            <w:r>
              <w:rPr>
                <w:rFonts w:ascii="Times New Roman" w:hAnsi="Times New Roman" w:cs="Times New Roman"/>
              </w:rPr>
              <w:t>Manager</w:t>
            </w:r>
            <w:r w:rsidRPr="00341860">
              <w:rPr>
                <w:rFonts w:ascii="Times New Roman" w:hAnsi="Times New Roman" w:cs="Times New Roman"/>
              </w:rPr>
              <w:t xml:space="preserve"> last</w:t>
            </w:r>
            <w:r>
              <w:rPr>
                <w:rFonts w:ascii="Times New Roman" w:hAnsi="Times New Roman" w:cs="Times New Roman"/>
              </w:rPr>
              <w:t>ing</w:t>
            </w:r>
            <w:r w:rsidRPr="00341860">
              <w:rPr>
                <w:rFonts w:ascii="Times New Roman" w:hAnsi="Times New Roman" w:cs="Times New Roman"/>
              </w:rPr>
              <w:t xml:space="preserve"> 1 hour and 8 minutes.</w:t>
            </w:r>
          </w:p>
        </w:tc>
        <w:tc>
          <w:tcPr>
            <w:tcW w:w="3260" w:type="dxa"/>
          </w:tcPr>
          <w:p w14:paraId="2C4341FB" w14:textId="77777777" w:rsidR="000A647F" w:rsidRPr="00341860" w:rsidRDefault="000A647F" w:rsidP="000A647F">
            <w:pPr>
              <w:numPr>
                <w:ilvl w:val="0"/>
                <w:numId w:val="2"/>
              </w:numPr>
              <w:contextualSpacing/>
              <w:jc w:val="both"/>
              <w:rPr>
                <w:rFonts w:ascii="Times New Roman" w:hAnsi="Times New Roman" w:cs="Times New Roman"/>
              </w:rPr>
            </w:pPr>
            <w:r w:rsidRPr="00341860">
              <w:rPr>
                <w:rFonts w:ascii="Times New Roman" w:hAnsi="Times New Roman" w:cs="Times New Roman"/>
              </w:rPr>
              <w:t xml:space="preserve">Articles written by </w:t>
            </w:r>
            <w:r>
              <w:rPr>
                <w:rFonts w:ascii="Times New Roman" w:hAnsi="Times New Roman" w:cs="Times New Roman"/>
              </w:rPr>
              <w:t>Bluebells</w:t>
            </w:r>
            <w:r w:rsidRPr="00341860">
              <w:rPr>
                <w:rFonts w:ascii="Times New Roman" w:hAnsi="Times New Roman" w:cs="Times New Roman"/>
              </w:rPr>
              <w:t xml:space="preserve"> in local Magazine</w:t>
            </w:r>
          </w:p>
          <w:p w14:paraId="2B46FC1F" w14:textId="77777777" w:rsidR="000A647F" w:rsidRPr="00341860" w:rsidRDefault="000A647F" w:rsidP="000A647F">
            <w:pPr>
              <w:numPr>
                <w:ilvl w:val="0"/>
                <w:numId w:val="2"/>
              </w:numPr>
              <w:contextualSpacing/>
              <w:jc w:val="both"/>
              <w:rPr>
                <w:rFonts w:ascii="Times New Roman" w:hAnsi="Times New Roman" w:cs="Times New Roman"/>
              </w:rPr>
            </w:pPr>
            <w:r w:rsidRPr="00341860">
              <w:rPr>
                <w:rFonts w:ascii="Times New Roman" w:hAnsi="Times New Roman" w:cs="Times New Roman"/>
              </w:rPr>
              <w:t>Facebook</w:t>
            </w:r>
          </w:p>
          <w:p w14:paraId="5D43051B" w14:textId="77777777" w:rsidR="000A647F" w:rsidRPr="00341860" w:rsidRDefault="000A647F" w:rsidP="000A647F">
            <w:pPr>
              <w:numPr>
                <w:ilvl w:val="0"/>
                <w:numId w:val="2"/>
              </w:numPr>
              <w:contextualSpacing/>
              <w:jc w:val="both"/>
              <w:rPr>
                <w:rFonts w:ascii="Times New Roman" w:hAnsi="Times New Roman" w:cs="Times New Roman"/>
              </w:rPr>
            </w:pPr>
            <w:r w:rsidRPr="00341860">
              <w:rPr>
                <w:rFonts w:ascii="Times New Roman" w:hAnsi="Times New Roman" w:cs="Times New Roman"/>
              </w:rPr>
              <w:t>Annual Financial Report</w:t>
            </w:r>
          </w:p>
          <w:p w14:paraId="6F27C076" w14:textId="77777777" w:rsidR="000A647F" w:rsidRPr="00341860" w:rsidRDefault="000A647F" w:rsidP="000A647F">
            <w:pPr>
              <w:numPr>
                <w:ilvl w:val="0"/>
                <w:numId w:val="2"/>
              </w:numPr>
              <w:contextualSpacing/>
              <w:jc w:val="both"/>
              <w:rPr>
                <w:rFonts w:ascii="Times New Roman" w:hAnsi="Times New Roman" w:cs="Times New Roman"/>
              </w:rPr>
            </w:pPr>
            <w:r w:rsidRPr="00341860">
              <w:rPr>
                <w:rFonts w:ascii="Times New Roman" w:hAnsi="Times New Roman" w:cs="Times New Roman"/>
              </w:rPr>
              <w:t>Website</w:t>
            </w:r>
          </w:p>
          <w:p w14:paraId="630F5F08" w14:textId="77777777" w:rsidR="000A647F" w:rsidRPr="00341860" w:rsidRDefault="000A647F" w:rsidP="000A647F">
            <w:pPr>
              <w:numPr>
                <w:ilvl w:val="0"/>
                <w:numId w:val="2"/>
              </w:numPr>
              <w:contextualSpacing/>
              <w:jc w:val="both"/>
              <w:rPr>
                <w:rFonts w:ascii="Times New Roman" w:hAnsi="Times New Roman" w:cs="Times New Roman"/>
              </w:rPr>
            </w:pPr>
            <w:r w:rsidRPr="00341860">
              <w:rPr>
                <w:rFonts w:ascii="Times New Roman" w:hAnsi="Times New Roman" w:cs="Times New Roman"/>
              </w:rPr>
              <w:t>Leaflets</w:t>
            </w:r>
          </w:p>
        </w:tc>
      </w:tr>
      <w:tr w:rsidR="000A647F" w:rsidRPr="00341860" w14:paraId="6A803886" w14:textId="77777777" w:rsidTr="000A647F">
        <w:tc>
          <w:tcPr>
            <w:tcW w:w="1447" w:type="dxa"/>
          </w:tcPr>
          <w:p w14:paraId="0B876747" w14:textId="77777777" w:rsidR="000A647F" w:rsidRPr="00341860" w:rsidRDefault="000A647F" w:rsidP="000A647F">
            <w:pPr>
              <w:jc w:val="both"/>
              <w:rPr>
                <w:rFonts w:ascii="Times New Roman" w:hAnsi="Times New Roman" w:cs="Times New Roman"/>
                <w:b/>
              </w:rPr>
            </w:pPr>
            <w:proofErr w:type="spellStart"/>
            <w:r>
              <w:rPr>
                <w:rFonts w:ascii="Times New Roman" w:hAnsi="Times New Roman" w:cs="Times New Roman"/>
                <w:b/>
              </w:rPr>
              <w:t>FreeSpirit</w:t>
            </w:r>
            <w:proofErr w:type="spellEnd"/>
            <w:r>
              <w:rPr>
                <w:rFonts w:ascii="Times New Roman" w:hAnsi="Times New Roman" w:cs="Times New Roman"/>
                <w:b/>
              </w:rPr>
              <w:t xml:space="preserve"> Productions</w:t>
            </w:r>
          </w:p>
        </w:tc>
        <w:tc>
          <w:tcPr>
            <w:tcW w:w="4395" w:type="dxa"/>
          </w:tcPr>
          <w:p w14:paraId="6491D573" w14:textId="77777777" w:rsidR="000A647F" w:rsidRPr="00341860" w:rsidRDefault="000A647F" w:rsidP="000A647F">
            <w:pPr>
              <w:jc w:val="both"/>
              <w:rPr>
                <w:rFonts w:ascii="Times New Roman" w:hAnsi="Times New Roman" w:cs="Times New Roman"/>
              </w:rPr>
            </w:pPr>
            <w:r w:rsidRPr="00341860">
              <w:rPr>
                <w:rFonts w:ascii="Times New Roman" w:hAnsi="Times New Roman" w:cs="Times New Roman"/>
              </w:rPr>
              <w:t xml:space="preserve">One </w:t>
            </w:r>
            <w:r>
              <w:rPr>
                <w:rFonts w:ascii="Times New Roman" w:hAnsi="Times New Roman" w:cs="Times New Roman"/>
              </w:rPr>
              <w:t>s</w:t>
            </w:r>
            <w:r w:rsidRPr="00341860">
              <w:rPr>
                <w:rFonts w:ascii="Times New Roman" w:hAnsi="Times New Roman" w:cs="Times New Roman"/>
              </w:rPr>
              <w:t>emi-</w:t>
            </w:r>
            <w:r>
              <w:rPr>
                <w:rFonts w:ascii="Times New Roman" w:hAnsi="Times New Roman" w:cs="Times New Roman"/>
              </w:rPr>
              <w:t>s</w:t>
            </w:r>
            <w:r w:rsidRPr="00341860">
              <w:rPr>
                <w:rFonts w:ascii="Times New Roman" w:hAnsi="Times New Roman" w:cs="Times New Roman"/>
              </w:rPr>
              <w:t xml:space="preserve">tructured </w:t>
            </w:r>
            <w:r>
              <w:rPr>
                <w:rFonts w:ascii="Times New Roman" w:hAnsi="Times New Roman" w:cs="Times New Roman"/>
              </w:rPr>
              <w:t>i</w:t>
            </w:r>
            <w:r w:rsidRPr="00341860">
              <w:rPr>
                <w:rFonts w:ascii="Times New Roman" w:hAnsi="Times New Roman" w:cs="Times New Roman"/>
              </w:rPr>
              <w:t xml:space="preserve">nterview conducted with the </w:t>
            </w:r>
            <w:r>
              <w:rPr>
                <w:rFonts w:ascii="Times New Roman" w:hAnsi="Times New Roman" w:cs="Times New Roman"/>
              </w:rPr>
              <w:t>director</w:t>
            </w:r>
            <w:r w:rsidRPr="00341860">
              <w:rPr>
                <w:rFonts w:ascii="Times New Roman" w:hAnsi="Times New Roman" w:cs="Times New Roman"/>
              </w:rPr>
              <w:t xml:space="preserve"> last</w:t>
            </w:r>
            <w:r>
              <w:rPr>
                <w:rFonts w:ascii="Times New Roman" w:hAnsi="Times New Roman" w:cs="Times New Roman"/>
              </w:rPr>
              <w:t>ing</w:t>
            </w:r>
            <w:r w:rsidRPr="00341860">
              <w:rPr>
                <w:rFonts w:ascii="Times New Roman" w:hAnsi="Times New Roman" w:cs="Times New Roman"/>
              </w:rPr>
              <w:t xml:space="preserve"> 1 hou</w:t>
            </w:r>
            <w:r>
              <w:rPr>
                <w:rFonts w:ascii="Times New Roman" w:hAnsi="Times New Roman" w:cs="Times New Roman"/>
              </w:rPr>
              <w:t>r and 20</w:t>
            </w:r>
            <w:r w:rsidRPr="00341860">
              <w:rPr>
                <w:rFonts w:ascii="Times New Roman" w:hAnsi="Times New Roman" w:cs="Times New Roman"/>
              </w:rPr>
              <w:t xml:space="preserve"> minutes.</w:t>
            </w:r>
          </w:p>
          <w:p w14:paraId="49B681A1" w14:textId="77777777" w:rsidR="000A647F" w:rsidRPr="00341860" w:rsidRDefault="000A647F" w:rsidP="000A647F">
            <w:pPr>
              <w:jc w:val="both"/>
              <w:rPr>
                <w:rFonts w:ascii="Times New Roman" w:hAnsi="Times New Roman" w:cs="Times New Roman"/>
              </w:rPr>
            </w:pPr>
          </w:p>
        </w:tc>
        <w:tc>
          <w:tcPr>
            <w:tcW w:w="3260" w:type="dxa"/>
          </w:tcPr>
          <w:p w14:paraId="7997EA0E" w14:textId="77777777" w:rsidR="000A647F" w:rsidRPr="00341860" w:rsidRDefault="000A647F" w:rsidP="000A647F">
            <w:pPr>
              <w:numPr>
                <w:ilvl w:val="0"/>
                <w:numId w:val="3"/>
              </w:numPr>
              <w:contextualSpacing/>
              <w:jc w:val="both"/>
              <w:rPr>
                <w:rFonts w:ascii="Times New Roman" w:hAnsi="Times New Roman" w:cs="Times New Roman"/>
              </w:rPr>
            </w:pPr>
            <w:r w:rsidRPr="00341860">
              <w:rPr>
                <w:rFonts w:ascii="Times New Roman" w:hAnsi="Times New Roman" w:cs="Times New Roman"/>
              </w:rPr>
              <w:t>Twitter and Facebook.</w:t>
            </w:r>
          </w:p>
          <w:p w14:paraId="53FB22DB" w14:textId="77777777" w:rsidR="000A647F" w:rsidRDefault="000A647F" w:rsidP="000A647F">
            <w:pPr>
              <w:numPr>
                <w:ilvl w:val="0"/>
                <w:numId w:val="3"/>
              </w:numPr>
              <w:contextualSpacing/>
              <w:jc w:val="both"/>
              <w:rPr>
                <w:rFonts w:ascii="Times New Roman" w:hAnsi="Times New Roman" w:cs="Times New Roman"/>
              </w:rPr>
            </w:pPr>
            <w:r>
              <w:rPr>
                <w:rFonts w:ascii="Times New Roman" w:hAnsi="Times New Roman" w:cs="Times New Roman"/>
              </w:rPr>
              <w:t>Website</w:t>
            </w:r>
          </w:p>
          <w:p w14:paraId="64750A7E" w14:textId="77777777" w:rsidR="000A647F" w:rsidRDefault="000A647F" w:rsidP="000A647F">
            <w:pPr>
              <w:numPr>
                <w:ilvl w:val="0"/>
                <w:numId w:val="3"/>
              </w:numPr>
              <w:contextualSpacing/>
              <w:jc w:val="both"/>
              <w:rPr>
                <w:rFonts w:ascii="Times New Roman" w:hAnsi="Times New Roman" w:cs="Times New Roman"/>
              </w:rPr>
            </w:pPr>
            <w:r w:rsidRPr="00341860">
              <w:rPr>
                <w:rFonts w:ascii="Times New Roman" w:hAnsi="Times New Roman" w:cs="Times New Roman"/>
              </w:rPr>
              <w:t>Online Newspaper Articles</w:t>
            </w:r>
          </w:p>
          <w:p w14:paraId="792062EE" w14:textId="77777777" w:rsidR="000A647F" w:rsidRPr="00341860" w:rsidRDefault="000A647F" w:rsidP="000A647F">
            <w:pPr>
              <w:numPr>
                <w:ilvl w:val="0"/>
                <w:numId w:val="3"/>
              </w:numPr>
              <w:contextualSpacing/>
              <w:jc w:val="both"/>
              <w:rPr>
                <w:rFonts w:ascii="Times New Roman" w:hAnsi="Times New Roman" w:cs="Times New Roman"/>
              </w:rPr>
            </w:pPr>
            <w:r>
              <w:rPr>
                <w:rFonts w:ascii="Times New Roman" w:hAnsi="Times New Roman" w:cs="Times New Roman"/>
              </w:rPr>
              <w:t>Annual Report</w:t>
            </w:r>
          </w:p>
        </w:tc>
      </w:tr>
      <w:tr w:rsidR="000A647F" w:rsidRPr="00341860" w14:paraId="2870E22B" w14:textId="77777777" w:rsidTr="000A647F">
        <w:tc>
          <w:tcPr>
            <w:tcW w:w="1447" w:type="dxa"/>
          </w:tcPr>
          <w:p w14:paraId="54055474" w14:textId="77777777" w:rsidR="000A647F" w:rsidRPr="00341860" w:rsidRDefault="000A647F" w:rsidP="000A647F">
            <w:pPr>
              <w:jc w:val="both"/>
              <w:rPr>
                <w:rFonts w:ascii="Times New Roman" w:hAnsi="Times New Roman" w:cs="Times New Roman"/>
                <w:b/>
              </w:rPr>
            </w:pPr>
            <w:r>
              <w:rPr>
                <w:rFonts w:ascii="Times New Roman" w:hAnsi="Times New Roman" w:cs="Times New Roman"/>
                <w:b/>
              </w:rPr>
              <w:t>Woodland Grove</w:t>
            </w:r>
          </w:p>
        </w:tc>
        <w:tc>
          <w:tcPr>
            <w:tcW w:w="4395" w:type="dxa"/>
          </w:tcPr>
          <w:p w14:paraId="6B85D5EE" w14:textId="77777777" w:rsidR="000A647F" w:rsidRPr="00341860" w:rsidRDefault="000A647F" w:rsidP="000A647F">
            <w:pPr>
              <w:jc w:val="both"/>
              <w:rPr>
                <w:rFonts w:ascii="Times New Roman" w:hAnsi="Times New Roman" w:cs="Times New Roman"/>
              </w:rPr>
            </w:pPr>
            <w:r w:rsidRPr="00341860">
              <w:rPr>
                <w:rFonts w:ascii="Times New Roman" w:hAnsi="Times New Roman" w:cs="Times New Roman"/>
              </w:rPr>
              <w:t xml:space="preserve">One semi-structured interview was conducted with the </w:t>
            </w:r>
            <w:r>
              <w:rPr>
                <w:rFonts w:ascii="Times New Roman" w:hAnsi="Times New Roman" w:cs="Times New Roman"/>
              </w:rPr>
              <w:t>Manager</w:t>
            </w:r>
            <w:r w:rsidRPr="00341860">
              <w:rPr>
                <w:rFonts w:ascii="Times New Roman" w:hAnsi="Times New Roman" w:cs="Times New Roman"/>
              </w:rPr>
              <w:t xml:space="preserve"> which lasted 2 hours and 7 minutes. </w:t>
            </w:r>
          </w:p>
          <w:p w14:paraId="086D0BF7" w14:textId="77777777" w:rsidR="000A647F" w:rsidRPr="00341860" w:rsidRDefault="000A647F" w:rsidP="000A647F">
            <w:pPr>
              <w:rPr>
                <w:rFonts w:ascii="Times New Roman" w:hAnsi="Times New Roman" w:cs="Times New Roman"/>
              </w:rPr>
            </w:pPr>
          </w:p>
          <w:p w14:paraId="5A70C9FC" w14:textId="77777777" w:rsidR="000A647F" w:rsidRPr="00341860" w:rsidRDefault="000A647F" w:rsidP="000A647F">
            <w:pPr>
              <w:ind w:firstLine="720"/>
              <w:rPr>
                <w:rFonts w:ascii="Times New Roman" w:hAnsi="Times New Roman" w:cs="Times New Roman"/>
              </w:rPr>
            </w:pPr>
          </w:p>
        </w:tc>
        <w:tc>
          <w:tcPr>
            <w:tcW w:w="3260" w:type="dxa"/>
          </w:tcPr>
          <w:p w14:paraId="3401BEC9" w14:textId="77777777" w:rsidR="000A647F" w:rsidRPr="00341860" w:rsidRDefault="000A647F" w:rsidP="000A647F">
            <w:pPr>
              <w:numPr>
                <w:ilvl w:val="0"/>
                <w:numId w:val="9"/>
              </w:numPr>
              <w:contextualSpacing/>
              <w:jc w:val="both"/>
              <w:rPr>
                <w:rFonts w:ascii="Times New Roman" w:hAnsi="Times New Roman" w:cs="Times New Roman"/>
              </w:rPr>
            </w:pPr>
            <w:r w:rsidRPr="00341860">
              <w:rPr>
                <w:rFonts w:ascii="Times New Roman" w:hAnsi="Times New Roman" w:cs="Times New Roman"/>
              </w:rPr>
              <w:t>Website</w:t>
            </w:r>
          </w:p>
          <w:p w14:paraId="4200F09F" w14:textId="77777777" w:rsidR="000A647F" w:rsidRPr="00341860" w:rsidRDefault="000A647F" w:rsidP="000A647F">
            <w:pPr>
              <w:numPr>
                <w:ilvl w:val="0"/>
                <w:numId w:val="9"/>
              </w:numPr>
              <w:contextualSpacing/>
              <w:jc w:val="both"/>
              <w:rPr>
                <w:rFonts w:ascii="Times New Roman" w:hAnsi="Times New Roman" w:cs="Times New Roman"/>
              </w:rPr>
            </w:pPr>
            <w:r w:rsidRPr="00341860">
              <w:rPr>
                <w:rFonts w:ascii="Times New Roman" w:hAnsi="Times New Roman" w:cs="Times New Roman"/>
              </w:rPr>
              <w:t>Facebook</w:t>
            </w:r>
          </w:p>
          <w:p w14:paraId="391BE82B" w14:textId="77777777" w:rsidR="000A647F" w:rsidRPr="00341860" w:rsidRDefault="000A647F" w:rsidP="000A647F">
            <w:pPr>
              <w:numPr>
                <w:ilvl w:val="0"/>
                <w:numId w:val="9"/>
              </w:numPr>
              <w:contextualSpacing/>
              <w:jc w:val="both"/>
              <w:rPr>
                <w:rFonts w:ascii="Times New Roman" w:hAnsi="Times New Roman" w:cs="Times New Roman"/>
              </w:rPr>
            </w:pPr>
            <w:r w:rsidRPr="00341860">
              <w:rPr>
                <w:rFonts w:ascii="Times New Roman" w:hAnsi="Times New Roman" w:cs="Times New Roman"/>
              </w:rPr>
              <w:t>Newsletter</w:t>
            </w:r>
          </w:p>
          <w:p w14:paraId="7EA67C61" w14:textId="77777777" w:rsidR="000A647F" w:rsidRPr="00341860" w:rsidRDefault="000A647F" w:rsidP="000A647F">
            <w:pPr>
              <w:numPr>
                <w:ilvl w:val="0"/>
                <w:numId w:val="9"/>
              </w:numPr>
              <w:contextualSpacing/>
              <w:jc w:val="both"/>
              <w:rPr>
                <w:rFonts w:ascii="Times New Roman" w:hAnsi="Times New Roman" w:cs="Times New Roman"/>
              </w:rPr>
            </w:pPr>
            <w:r w:rsidRPr="00341860">
              <w:rPr>
                <w:rFonts w:ascii="Times New Roman" w:hAnsi="Times New Roman" w:cs="Times New Roman"/>
              </w:rPr>
              <w:t>Impact Report</w:t>
            </w:r>
          </w:p>
          <w:p w14:paraId="53FE8F5F" w14:textId="77777777" w:rsidR="000A647F" w:rsidRPr="00341860" w:rsidRDefault="000A647F" w:rsidP="000A647F">
            <w:pPr>
              <w:numPr>
                <w:ilvl w:val="0"/>
                <w:numId w:val="9"/>
              </w:numPr>
              <w:contextualSpacing/>
              <w:jc w:val="both"/>
              <w:rPr>
                <w:rFonts w:ascii="Times New Roman" w:hAnsi="Times New Roman" w:cs="Times New Roman"/>
              </w:rPr>
            </w:pPr>
            <w:r w:rsidRPr="00341860">
              <w:rPr>
                <w:rFonts w:ascii="Times New Roman" w:hAnsi="Times New Roman" w:cs="Times New Roman"/>
              </w:rPr>
              <w:t>Annual Financial Report</w:t>
            </w:r>
          </w:p>
          <w:p w14:paraId="67CF0C59" w14:textId="77777777" w:rsidR="000A647F" w:rsidRPr="00341860" w:rsidRDefault="000A647F" w:rsidP="000A647F">
            <w:pPr>
              <w:numPr>
                <w:ilvl w:val="0"/>
                <w:numId w:val="9"/>
              </w:numPr>
              <w:contextualSpacing/>
              <w:jc w:val="both"/>
              <w:rPr>
                <w:rFonts w:ascii="Times New Roman" w:hAnsi="Times New Roman" w:cs="Times New Roman"/>
              </w:rPr>
            </w:pPr>
            <w:r w:rsidRPr="00341860">
              <w:rPr>
                <w:rFonts w:ascii="Times New Roman" w:hAnsi="Times New Roman" w:cs="Times New Roman"/>
              </w:rPr>
              <w:t>Service User Brochure</w:t>
            </w:r>
          </w:p>
          <w:p w14:paraId="0D198E33" w14:textId="77777777" w:rsidR="000A647F" w:rsidRPr="00341860" w:rsidRDefault="000A647F" w:rsidP="000A647F">
            <w:pPr>
              <w:numPr>
                <w:ilvl w:val="0"/>
                <w:numId w:val="9"/>
              </w:numPr>
              <w:contextualSpacing/>
              <w:jc w:val="both"/>
              <w:rPr>
                <w:rFonts w:ascii="Times New Roman" w:hAnsi="Times New Roman" w:cs="Times New Roman"/>
              </w:rPr>
            </w:pPr>
            <w:r w:rsidRPr="00341860">
              <w:rPr>
                <w:rFonts w:ascii="Times New Roman" w:hAnsi="Times New Roman" w:cs="Times New Roman"/>
              </w:rPr>
              <w:t>Referrer Brochure</w:t>
            </w:r>
          </w:p>
        </w:tc>
      </w:tr>
      <w:tr w:rsidR="000A647F" w:rsidRPr="00341860" w14:paraId="6111E90B" w14:textId="77777777" w:rsidTr="000A647F">
        <w:tc>
          <w:tcPr>
            <w:tcW w:w="1447" w:type="dxa"/>
          </w:tcPr>
          <w:p w14:paraId="0DA14279" w14:textId="77777777" w:rsidR="000A647F" w:rsidRPr="00341860" w:rsidRDefault="000A647F" w:rsidP="000A647F">
            <w:pPr>
              <w:jc w:val="both"/>
              <w:rPr>
                <w:rFonts w:ascii="Times New Roman" w:hAnsi="Times New Roman" w:cs="Times New Roman"/>
                <w:b/>
              </w:rPr>
            </w:pPr>
            <w:r>
              <w:rPr>
                <w:rFonts w:ascii="Times New Roman" w:hAnsi="Times New Roman" w:cs="Times New Roman"/>
                <w:b/>
              </w:rPr>
              <w:t>Be Inspired</w:t>
            </w:r>
          </w:p>
        </w:tc>
        <w:tc>
          <w:tcPr>
            <w:tcW w:w="4395" w:type="dxa"/>
          </w:tcPr>
          <w:p w14:paraId="7E7FCDEE" w14:textId="77777777" w:rsidR="000A647F" w:rsidRPr="00341860" w:rsidRDefault="000A647F" w:rsidP="000A647F">
            <w:pPr>
              <w:jc w:val="both"/>
              <w:rPr>
                <w:rFonts w:ascii="Times New Roman" w:hAnsi="Times New Roman" w:cs="Times New Roman"/>
              </w:rPr>
            </w:pPr>
            <w:r w:rsidRPr="00341860">
              <w:rPr>
                <w:rFonts w:ascii="Times New Roman" w:hAnsi="Times New Roman" w:cs="Times New Roman"/>
              </w:rPr>
              <w:t xml:space="preserve">One semi-structured interview was conducted with the </w:t>
            </w:r>
            <w:r>
              <w:rPr>
                <w:rFonts w:ascii="Times New Roman" w:hAnsi="Times New Roman" w:cs="Times New Roman"/>
              </w:rPr>
              <w:t>Director</w:t>
            </w:r>
            <w:r w:rsidRPr="00341860">
              <w:rPr>
                <w:rFonts w:ascii="Times New Roman" w:hAnsi="Times New Roman" w:cs="Times New Roman"/>
              </w:rPr>
              <w:t xml:space="preserve"> and </w:t>
            </w:r>
            <w:r>
              <w:rPr>
                <w:rFonts w:ascii="Times New Roman" w:hAnsi="Times New Roman" w:cs="Times New Roman"/>
              </w:rPr>
              <w:t>W</w:t>
            </w:r>
            <w:r w:rsidRPr="00341860">
              <w:rPr>
                <w:rFonts w:ascii="Times New Roman" w:hAnsi="Times New Roman" w:cs="Times New Roman"/>
              </w:rPr>
              <w:t xml:space="preserve">orkshop </w:t>
            </w:r>
            <w:r>
              <w:rPr>
                <w:rFonts w:ascii="Times New Roman" w:hAnsi="Times New Roman" w:cs="Times New Roman"/>
              </w:rPr>
              <w:t>Manager</w:t>
            </w:r>
            <w:r w:rsidRPr="00341860">
              <w:rPr>
                <w:rFonts w:ascii="Times New Roman" w:hAnsi="Times New Roman" w:cs="Times New Roman"/>
              </w:rPr>
              <w:t xml:space="preserve"> which lasted 1 hour.</w:t>
            </w:r>
          </w:p>
        </w:tc>
        <w:tc>
          <w:tcPr>
            <w:tcW w:w="3260" w:type="dxa"/>
          </w:tcPr>
          <w:p w14:paraId="080C2996" w14:textId="77777777" w:rsidR="000A647F" w:rsidRPr="00341860" w:rsidRDefault="000A647F" w:rsidP="000A647F">
            <w:pPr>
              <w:numPr>
                <w:ilvl w:val="0"/>
                <w:numId w:val="6"/>
              </w:numPr>
              <w:contextualSpacing/>
              <w:jc w:val="both"/>
              <w:rPr>
                <w:rFonts w:ascii="Times New Roman" w:hAnsi="Times New Roman" w:cs="Times New Roman"/>
              </w:rPr>
            </w:pPr>
            <w:r w:rsidRPr="00341860">
              <w:rPr>
                <w:rFonts w:ascii="Times New Roman" w:hAnsi="Times New Roman" w:cs="Times New Roman"/>
              </w:rPr>
              <w:t>Leaflets</w:t>
            </w:r>
          </w:p>
          <w:p w14:paraId="55A4185D" w14:textId="77777777" w:rsidR="000A647F" w:rsidRPr="00341860" w:rsidRDefault="000A647F" w:rsidP="000A647F">
            <w:pPr>
              <w:numPr>
                <w:ilvl w:val="0"/>
                <w:numId w:val="6"/>
              </w:numPr>
              <w:contextualSpacing/>
              <w:jc w:val="both"/>
              <w:rPr>
                <w:rFonts w:ascii="Times New Roman" w:hAnsi="Times New Roman" w:cs="Times New Roman"/>
              </w:rPr>
            </w:pPr>
            <w:r w:rsidRPr="00341860">
              <w:rPr>
                <w:rFonts w:ascii="Times New Roman" w:hAnsi="Times New Roman" w:cs="Times New Roman"/>
              </w:rPr>
              <w:t>Website</w:t>
            </w:r>
          </w:p>
          <w:p w14:paraId="13477C75" w14:textId="77777777" w:rsidR="000A647F" w:rsidRPr="00341860" w:rsidRDefault="000A647F" w:rsidP="000A647F">
            <w:pPr>
              <w:numPr>
                <w:ilvl w:val="0"/>
                <w:numId w:val="6"/>
              </w:numPr>
              <w:contextualSpacing/>
              <w:jc w:val="both"/>
              <w:rPr>
                <w:rFonts w:ascii="Times New Roman" w:hAnsi="Times New Roman" w:cs="Times New Roman"/>
              </w:rPr>
            </w:pPr>
            <w:r w:rsidRPr="00341860">
              <w:rPr>
                <w:rFonts w:ascii="Times New Roman" w:hAnsi="Times New Roman" w:cs="Times New Roman"/>
              </w:rPr>
              <w:t>Facebook</w:t>
            </w:r>
          </w:p>
          <w:p w14:paraId="387E51B9" w14:textId="77777777" w:rsidR="000A647F" w:rsidRPr="00341860" w:rsidRDefault="000A647F" w:rsidP="000A647F">
            <w:pPr>
              <w:numPr>
                <w:ilvl w:val="0"/>
                <w:numId w:val="6"/>
              </w:numPr>
              <w:contextualSpacing/>
              <w:jc w:val="both"/>
              <w:rPr>
                <w:rFonts w:ascii="Times New Roman" w:hAnsi="Times New Roman" w:cs="Times New Roman"/>
              </w:rPr>
            </w:pPr>
            <w:r w:rsidRPr="00341860">
              <w:rPr>
                <w:rFonts w:ascii="Times New Roman" w:hAnsi="Times New Roman" w:cs="Times New Roman"/>
              </w:rPr>
              <w:t>Financial information.</w:t>
            </w:r>
          </w:p>
        </w:tc>
      </w:tr>
      <w:tr w:rsidR="000A647F" w:rsidRPr="00341860" w14:paraId="4CA182FF" w14:textId="77777777" w:rsidTr="000A647F">
        <w:tc>
          <w:tcPr>
            <w:tcW w:w="1447" w:type="dxa"/>
          </w:tcPr>
          <w:p w14:paraId="072625BD" w14:textId="77777777" w:rsidR="000A647F" w:rsidRPr="00341860" w:rsidRDefault="000A647F" w:rsidP="000A647F">
            <w:pPr>
              <w:jc w:val="both"/>
              <w:rPr>
                <w:rFonts w:ascii="Times New Roman" w:hAnsi="Times New Roman" w:cs="Times New Roman"/>
                <w:b/>
              </w:rPr>
            </w:pPr>
            <w:proofErr w:type="spellStart"/>
            <w:r>
              <w:rPr>
                <w:rFonts w:ascii="Times New Roman" w:hAnsi="Times New Roman" w:cs="Times New Roman"/>
                <w:b/>
              </w:rPr>
              <w:t>Hilliers</w:t>
            </w:r>
            <w:proofErr w:type="spellEnd"/>
            <w:r>
              <w:rPr>
                <w:rFonts w:ascii="Times New Roman" w:hAnsi="Times New Roman" w:cs="Times New Roman"/>
                <w:b/>
              </w:rPr>
              <w:t xml:space="preserve"> Gardens</w:t>
            </w:r>
          </w:p>
        </w:tc>
        <w:tc>
          <w:tcPr>
            <w:tcW w:w="4395" w:type="dxa"/>
          </w:tcPr>
          <w:p w14:paraId="5D8275DC" w14:textId="77777777" w:rsidR="000A647F" w:rsidRPr="00341860" w:rsidRDefault="000A647F" w:rsidP="000A647F">
            <w:pPr>
              <w:jc w:val="both"/>
              <w:rPr>
                <w:rFonts w:ascii="Times New Roman" w:hAnsi="Times New Roman" w:cs="Times New Roman"/>
              </w:rPr>
            </w:pPr>
            <w:r w:rsidRPr="00341860">
              <w:rPr>
                <w:rFonts w:ascii="Times New Roman" w:hAnsi="Times New Roman" w:cs="Times New Roman"/>
              </w:rPr>
              <w:t xml:space="preserve">One semi-structured interview conducted with the </w:t>
            </w:r>
            <w:r>
              <w:rPr>
                <w:rFonts w:ascii="Times New Roman" w:hAnsi="Times New Roman" w:cs="Times New Roman"/>
              </w:rPr>
              <w:t>Manager</w:t>
            </w:r>
            <w:r w:rsidRPr="00341860">
              <w:rPr>
                <w:rFonts w:ascii="Times New Roman" w:hAnsi="Times New Roman" w:cs="Times New Roman"/>
              </w:rPr>
              <w:t xml:space="preserve"> last</w:t>
            </w:r>
            <w:r>
              <w:rPr>
                <w:rFonts w:ascii="Times New Roman" w:hAnsi="Times New Roman" w:cs="Times New Roman"/>
              </w:rPr>
              <w:t>ing</w:t>
            </w:r>
            <w:r w:rsidRPr="00341860">
              <w:rPr>
                <w:rFonts w:ascii="Times New Roman" w:hAnsi="Times New Roman" w:cs="Times New Roman"/>
              </w:rPr>
              <w:t xml:space="preserve"> 1 hour 23 minutes. </w:t>
            </w:r>
          </w:p>
        </w:tc>
        <w:tc>
          <w:tcPr>
            <w:tcW w:w="3260" w:type="dxa"/>
          </w:tcPr>
          <w:p w14:paraId="70F06D95" w14:textId="77777777" w:rsidR="000A647F" w:rsidRPr="00341860" w:rsidRDefault="000A647F" w:rsidP="000A647F">
            <w:pPr>
              <w:numPr>
                <w:ilvl w:val="0"/>
                <w:numId w:val="5"/>
              </w:numPr>
              <w:contextualSpacing/>
              <w:jc w:val="both"/>
              <w:rPr>
                <w:rFonts w:ascii="Times New Roman" w:hAnsi="Times New Roman" w:cs="Times New Roman"/>
              </w:rPr>
            </w:pPr>
            <w:r w:rsidRPr="00341860">
              <w:rPr>
                <w:rFonts w:ascii="Times New Roman" w:hAnsi="Times New Roman" w:cs="Times New Roman"/>
              </w:rPr>
              <w:t>Website</w:t>
            </w:r>
          </w:p>
          <w:p w14:paraId="52A8E636" w14:textId="77777777" w:rsidR="000A647F" w:rsidRPr="00341860" w:rsidRDefault="000A647F" w:rsidP="000A647F">
            <w:pPr>
              <w:numPr>
                <w:ilvl w:val="0"/>
                <w:numId w:val="5"/>
              </w:numPr>
              <w:contextualSpacing/>
              <w:jc w:val="both"/>
              <w:rPr>
                <w:rFonts w:ascii="Times New Roman" w:hAnsi="Times New Roman" w:cs="Times New Roman"/>
              </w:rPr>
            </w:pPr>
            <w:r w:rsidRPr="00341860">
              <w:rPr>
                <w:rFonts w:ascii="Times New Roman" w:hAnsi="Times New Roman" w:cs="Times New Roman"/>
              </w:rPr>
              <w:t>Twitter and Facebook.</w:t>
            </w:r>
          </w:p>
          <w:p w14:paraId="349493D6" w14:textId="77777777" w:rsidR="000A647F" w:rsidRPr="00341860" w:rsidRDefault="000A647F" w:rsidP="000A647F">
            <w:pPr>
              <w:numPr>
                <w:ilvl w:val="0"/>
                <w:numId w:val="5"/>
              </w:numPr>
              <w:contextualSpacing/>
              <w:jc w:val="both"/>
              <w:rPr>
                <w:rFonts w:ascii="Times New Roman" w:hAnsi="Times New Roman" w:cs="Times New Roman"/>
              </w:rPr>
            </w:pPr>
            <w:r w:rsidRPr="00341860">
              <w:rPr>
                <w:rFonts w:ascii="Times New Roman" w:hAnsi="Times New Roman" w:cs="Times New Roman"/>
              </w:rPr>
              <w:t>Leaflets.</w:t>
            </w:r>
          </w:p>
          <w:p w14:paraId="42F85A00" w14:textId="77777777" w:rsidR="000A647F" w:rsidRPr="00341860" w:rsidRDefault="000A647F" w:rsidP="000A647F">
            <w:pPr>
              <w:numPr>
                <w:ilvl w:val="0"/>
                <w:numId w:val="5"/>
              </w:numPr>
              <w:contextualSpacing/>
              <w:jc w:val="both"/>
              <w:rPr>
                <w:rFonts w:ascii="Times New Roman" w:hAnsi="Times New Roman" w:cs="Times New Roman"/>
              </w:rPr>
            </w:pPr>
            <w:r w:rsidRPr="00341860">
              <w:rPr>
                <w:rFonts w:ascii="Times New Roman" w:hAnsi="Times New Roman" w:cs="Times New Roman"/>
              </w:rPr>
              <w:t>Annual Financial Report</w:t>
            </w:r>
          </w:p>
        </w:tc>
      </w:tr>
      <w:tr w:rsidR="000A647F" w:rsidRPr="00341860" w14:paraId="19ED881D" w14:textId="77777777" w:rsidTr="000A647F">
        <w:tc>
          <w:tcPr>
            <w:tcW w:w="1447" w:type="dxa"/>
          </w:tcPr>
          <w:p w14:paraId="6B2B5809" w14:textId="77777777" w:rsidR="000A647F" w:rsidRPr="00341860" w:rsidRDefault="000A647F" w:rsidP="000A647F">
            <w:pPr>
              <w:jc w:val="both"/>
              <w:rPr>
                <w:rFonts w:ascii="Times New Roman" w:hAnsi="Times New Roman" w:cs="Times New Roman"/>
                <w:b/>
              </w:rPr>
            </w:pPr>
            <w:r>
              <w:rPr>
                <w:rFonts w:ascii="Times New Roman" w:hAnsi="Times New Roman" w:cs="Times New Roman"/>
                <w:b/>
              </w:rPr>
              <w:t>The Moorlands</w:t>
            </w:r>
          </w:p>
        </w:tc>
        <w:tc>
          <w:tcPr>
            <w:tcW w:w="4395" w:type="dxa"/>
          </w:tcPr>
          <w:p w14:paraId="78DD4495" w14:textId="77777777" w:rsidR="000A647F" w:rsidRPr="00341860" w:rsidRDefault="000A647F" w:rsidP="000A647F">
            <w:pPr>
              <w:jc w:val="both"/>
              <w:rPr>
                <w:rFonts w:ascii="Times New Roman" w:hAnsi="Times New Roman" w:cs="Times New Roman"/>
              </w:rPr>
            </w:pPr>
            <w:r w:rsidRPr="00341860">
              <w:rPr>
                <w:rFonts w:ascii="Times New Roman" w:hAnsi="Times New Roman" w:cs="Times New Roman"/>
              </w:rPr>
              <w:t xml:space="preserve">One semi-structured interview was conducted with the </w:t>
            </w:r>
            <w:r>
              <w:rPr>
                <w:rFonts w:ascii="Times New Roman" w:hAnsi="Times New Roman" w:cs="Times New Roman"/>
              </w:rPr>
              <w:t>O</w:t>
            </w:r>
            <w:r w:rsidRPr="00341860">
              <w:rPr>
                <w:rFonts w:ascii="Times New Roman" w:hAnsi="Times New Roman" w:cs="Times New Roman"/>
              </w:rPr>
              <w:t xml:space="preserve">perations </w:t>
            </w:r>
            <w:r>
              <w:rPr>
                <w:rFonts w:ascii="Times New Roman" w:hAnsi="Times New Roman" w:cs="Times New Roman"/>
              </w:rPr>
              <w:t>D</w:t>
            </w:r>
            <w:r w:rsidRPr="00341860">
              <w:rPr>
                <w:rFonts w:ascii="Times New Roman" w:hAnsi="Times New Roman" w:cs="Times New Roman"/>
              </w:rPr>
              <w:t>irector of the parent charity who also manages garden enterprise last</w:t>
            </w:r>
            <w:r>
              <w:rPr>
                <w:rFonts w:ascii="Times New Roman" w:hAnsi="Times New Roman" w:cs="Times New Roman"/>
              </w:rPr>
              <w:t xml:space="preserve">ing </w:t>
            </w:r>
            <w:r w:rsidRPr="00341860">
              <w:rPr>
                <w:rFonts w:ascii="Times New Roman" w:hAnsi="Times New Roman" w:cs="Times New Roman"/>
              </w:rPr>
              <w:t>1 hour and 5 minutes.</w:t>
            </w:r>
          </w:p>
        </w:tc>
        <w:tc>
          <w:tcPr>
            <w:tcW w:w="3260" w:type="dxa"/>
          </w:tcPr>
          <w:p w14:paraId="5B9CF6F2" w14:textId="77777777" w:rsidR="000A647F" w:rsidRPr="00341860" w:rsidRDefault="000A647F" w:rsidP="000A647F">
            <w:pPr>
              <w:numPr>
                <w:ilvl w:val="0"/>
                <w:numId w:val="7"/>
              </w:numPr>
              <w:contextualSpacing/>
              <w:jc w:val="both"/>
              <w:rPr>
                <w:rFonts w:ascii="Times New Roman" w:hAnsi="Times New Roman" w:cs="Times New Roman"/>
              </w:rPr>
            </w:pPr>
            <w:r w:rsidRPr="00341860">
              <w:rPr>
                <w:rFonts w:ascii="Times New Roman" w:hAnsi="Times New Roman" w:cs="Times New Roman"/>
              </w:rPr>
              <w:t>Leaflets</w:t>
            </w:r>
          </w:p>
          <w:p w14:paraId="2FBA94A1" w14:textId="77777777" w:rsidR="000A647F" w:rsidRPr="00341860" w:rsidRDefault="000A647F" w:rsidP="000A647F">
            <w:pPr>
              <w:numPr>
                <w:ilvl w:val="0"/>
                <w:numId w:val="7"/>
              </w:numPr>
              <w:contextualSpacing/>
              <w:jc w:val="both"/>
              <w:rPr>
                <w:rFonts w:ascii="Times New Roman" w:hAnsi="Times New Roman" w:cs="Times New Roman"/>
              </w:rPr>
            </w:pPr>
            <w:r w:rsidRPr="00341860">
              <w:rPr>
                <w:rFonts w:ascii="Times New Roman" w:hAnsi="Times New Roman" w:cs="Times New Roman"/>
              </w:rPr>
              <w:t>Parent Charity Annual Financial Report.</w:t>
            </w:r>
          </w:p>
          <w:p w14:paraId="23E4C1DA" w14:textId="77777777" w:rsidR="000A647F" w:rsidRPr="00341860" w:rsidRDefault="000A647F" w:rsidP="000A647F">
            <w:pPr>
              <w:numPr>
                <w:ilvl w:val="0"/>
                <w:numId w:val="7"/>
              </w:numPr>
              <w:contextualSpacing/>
              <w:jc w:val="both"/>
              <w:rPr>
                <w:rFonts w:ascii="Times New Roman" w:hAnsi="Times New Roman" w:cs="Times New Roman"/>
              </w:rPr>
            </w:pPr>
            <w:r w:rsidRPr="00341860">
              <w:rPr>
                <w:rFonts w:ascii="Times New Roman" w:hAnsi="Times New Roman" w:cs="Times New Roman"/>
              </w:rPr>
              <w:t>Newspaper articles</w:t>
            </w:r>
          </w:p>
        </w:tc>
      </w:tr>
      <w:tr w:rsidR="000A647F" w:rsidRPr="00341860" w14:paraId="7A3E6A35" w14:textId="77777777" w:rsidTr="000A647F">
        <w:tc>
          <w:tcPr>
            <w:tcW w:w="1447" w:type="dxa"/>
          </w:tcPr>
          <w:p w14:paraId="488B71B0" w14:textId="77777777" w:rsidR="000A647F" w:rsidRPr="009331D5" w:rsidRDefault="000A647F" w:rsidP="000A647F">
            <w:pPr>
              <w:jc w:val="both"/>
              <w:rPr>
                <w:rFonts w:ascii="Times New Roman" w:hAnsi="Times New Roman" w:cs="Times New Roman"/>
                <w:b/>
              </w:rPr>
            </w:pPr>
            <w:r w:rsidRPr="009331D5">
              <w:rPr>
                <w:rFonts w:ascii="Times New Roman" w:hAnsi="Times New Roman" w:cs="Times New Roman"/>
                <w:b/>
              </w:rPr>
              <w:t>Green Gardening</w:t>
            </w:r>
          </w:p>
        </w:tc>
        <w:tc>
          <w:tcPr>
            <w:tcW w:w="4395" w:type="dxa"/>
          </w:tcPr>
          <w:p w14:paraId="28954CC6" w14:textId="77777777" w:rsidR="000A647F" w:rsidRPr="009331D5" w:rsidRDefault="000A647F" w:rsidP="000A647F">
            <w:pPr>
              <w:jc w:val="both"/>
              <w:rPr>
                <w:rFonts w:ascii="Times New Roman" w:hAnsi="Times New Roman" w:cs="Times New Roman"/>
              </w:rPr>
            </w:pPr>
            <w:r w:rsidRPr="009331D5">
              <w:rPr>
                <w:rFonts w:ascii="Times New Roman" w:hAnsi="Times New Roman" w:cs="Times New Roman"/>
              </w:rPr>
              <w:t>One semi-structured interview was conducted with the manager 1 hour.</w:t>
            </w:r>
          </w:p>
        </w:tc>
        <w:tc>
          <w:tcPr>
            <w:tcW w:w="3260" w:type="dxa"/>
          </w:tcPr>
          <w:p w14:paraId="02AF079F" w14:textId="77777777" w:rsidR="000A647F" w:rsidRPr="009331D5" w:rsidRDefault="000A647F" w:rsidP="000A647F">
            <w:pPr>
              <w:numPr>
                <w:ilvl w:val="0"/>
                <w:numId w:val="7"/>
              </w:numPr>
              <w:contextualSpacing/>
              <w:jc w:val="both"/>
              <w:rPr>
                <w:rFonts w:ascii="Times New Roman" w:hAnsi="Times New Roman" w:cs="Times New Roman"/>
              </w:rPr>
            </w:pPr>
            <w:r w:rsidRPr="009331D5">
              <w:rPr>
                <w:rFonts w:ascii="Times New Roman" w:hAnsi="Times New Roman" w:cs="Times New Roman"/>
              </w:rPr>
              <w:t>Leaflets</w:t>
            </w:r>
          </w:p>
          <w:p w14:paraId="0FC42160" w14:textId="77777777" w:rsidR="000A647F" w:rsidRPr="009331D5" w:rsidRDefault="000A647F" w:rsidP="000A647F">
            <w:pPr>
              <w:numPr>
                <w:ilvl w:val="0"/>
                <w:numId w:val="7"/>
              </w:numPr>
              <w:contextualSpacing/>
              <w:jc w:val="both"/>
              <w:rPr>
                <w:rFonts w:ascii="Times New Roman" w:hAnsi="Times New Roman" w:cs="Times New Roman"/>
              </w:rPr>
            </w:pPr>
            <w:r w:rsidRPr="009331D5">
              <w:rPr>
                <w:rFonts w:ascii="Times New Roman" w:hAnsi="Times New Roman" w:cs="Times New Roman"/>
              </w:rPr>
              <w:t>Annual Financial Report.</w:t>
            </w:r>
          </w:p>
          <w:p w14:paraId="724125B5" w14:textId="77777777" w:rsidR="000A647F" w:rsidRPr="009331D5" w:rsidRDefault="000A647F" w:rsidP="000A647F">
            <w:pPr>
              <w:numPr>
                <w:ilvl w:val="0"/>
                <w:numId w:val="7"/>
              </w:numPr>
              <w:contextualSpacing/>
              <w:jc w:val="both"/>
              <w:rPr>
                <w:rFonts w:ascii="Times New Roman" w:hAnsi="Times New Roman" w:cs="Times New Roman"/>
              </w:rPr>
            </w:pPr>
            <w:r w:rsidRPr="009331D5">
              <w:rPr>
                <w:rFonts w:ascii="Times New Roman" w:hAnsi="Times New Roman" w:cs="Times New Roman"/>
              </w:rPr>
              <w:t>Newspaper articles</w:t>
            </w:r>
          </w:p>
          <w:p w14:paraId="48508CAF" w14:textId="77777777" w:rsidR="000A647F" w:rsidRPr="009331D5" w:rsidRDefault="000A647F" w:rsidP="000A647F">
            <w:pPr>
              <w:numPr>
                <w:ilvl w:val="0"/>
                <w:numId w:val="7"/>
              </w:numPr>
              <w:contextualSpacing/>
              <w:jc w:val="both"/>
              <w:rPr>
                <w:rFonts w:ascii="Times New Roman" w:hAnsi="Times New Roman" w:cs="Times New Roman"/>
              </w:rPr>
            </w:pPr>
            <w:r w:rsidRPr="009331D5">
              <w:rPr>
                <w:rFonts w:ascii="Times New Roman" w:hAnsi="Times New Roman" w:cs="Times New Roman"/>
              </w:rPr>
              <w:t>Website</w:t>
            </w:r>
          </w:p>
          <w:p w14:paraId="55320032" w14:textId="77777777" w:rsidR="000A647F" w:rsidRPr="009331D5" w:rsidRDefault="000A647F" w:rsidP="000A647F">
            <w:pPr>
              <w:numPr>
                <w:ilvl w:val="0"/>
                <w:numId w:val="7"/>
              </w:numPr>
              <w:contextualSpacing/>
              <w:jc w:val="both"/>
              <w:rPr>
                <w:rFonts w:ascii="Times New Roman" w:hAnsi="Times New Roman" w:cs="Times New Roman"/>
              </w:rPr>
            </w:pPr>
            <w:r w:rsidRPr="009331D5">
              <w:rPr>
                <w:rFonts w:ascii="Times New Roman" w:hAnsi="Times New Roman" w:cs="Times New Roman"/>
              </w:rPr>
              <w:t>Referrer Brochure</w:t>
            </w:r>
          </w:p>
        </w:tc>
      </w:tr>
      <w:tr w:rsidR="000A647F" w:rsidRPr="00341860" w14:paraId="4FFD1BB5" w14:textId="77777777" w:rsidTr="000A647F">
        <w:tc>
          <w:tcPr>
            <w:tcW w:w="1447" w:type="dxa"/>
          </w:tcPr>
          <w:p w14:paraId="477D709C" w14:textId="77777777" w:rsidR="000A647F" w:rsidRPr="00341860" w:rsidRDefault="000A647F" w:rsidP="000A647F">
            <w:pPr>
              <w:jc w:val="both"/>
              <w:rPr>
                <w:rFonts w:ascii="Times New Roman" w:hAnsi="Times New Roman" w:cs="Times New Roman"/>
                <w:b/>
              </w:rPr>
            </w:pPr>
            <w:r>
              <w:rPr>
                <w:rFonts w:ascii="Times New Roman" w:hAnsi="Times New Roman" w:cs="Times New Roman"/>
                <w:b/>
              </w:rPr>
              <w:t>Yew Tree House</w:t>
            </w:r>
          </w:p>
        </w:tc>
        <w:tc>
          <w:tcPr>
            <w:tcW w:w="4395" w:type="dxa"/>
          </w:tcPr>
          <w:p w14:paraId="3255E62B" w14:textId="77777777" w:rsidR="000A647F" w:rsidRPr="00341860" w:rsidRDefault="000A647F" w:rsidP="000A647F">
            <w:pPr>
              <w:jc w:val="both"/>
              <w:rPr>
                <w:rFonts w:ascii="Times New Roman" w:hAnsi="Times New Roman" w:cs="Times New Roman"/>
              </w:rPr>
            </w:pPr>
            <w:r w:rsidRPr="00341860">
              <w:rPr>
                <w:rFonts w:ascii="Times New Roman" w:hAnsi="Times New Roman" w:cs="Times New Roman"/>
              </w:rPr>
              <w:t>One semi-structured interview conducted with the</w:t>
            </w:r>
            <w:r>
              <w:rPr>
                <w:rFonts w:ascii="Times New Roman" w:hAnsi="Times New Roman" w:cs="Times New Roman"/>
              </w:rPr>
              <w:t xml:space="preserve"> S</w:t>
            </w:r>
            <w:r w:rsidRPr="00341860">
              <w:rPr>
                <w:rFonts w:ascii="Times New Roman" w:hAnsi="Times New Roman" w:cs="Times New Roman"/>
              </w:rPr>
              <w:t xml:space="preserve">ervice </w:t>
            </w:r>
            <w:r>
              <w:rPr>
                <w:rFonts w:ascii="Times New Roman" w:hAnsi="Times New Roman" w:cs="Times New Roman"/>
              </w:rPr>
              <w:t>Manager</w:t>
            </w:r>
            <w:r w:rsidRPr="00341860">
              <w:rPr>
                <w:rFonts w:ascii="Times New Roman" w:hAnsi="Times New Roman" w:cs="Times New Roman"/>
              </w:rPr>
              <w:t xml:space="preserve"> last</w:t>
            </w:r>
            <w:r>
              <w:rPr>
                <w:rFonts w:ascii="Times New Roman" w:hAnsi="Times New Roman" w:cs="Times New Roman"/>
              </w:rPr>
              <w:t>ing</w:t>
            </w:r>
            <w:r w:rsidRPr="00341860">
              <w:rPr>
                <w:rFonts w:ascii="Times New Roman" w:hAnsi="Times New Roman" w:cs="Times New Roman"/>
              </w:rPr>
              <w:t xml:space="preserve"> 1 hour and 9 minutes.</w:t>
            </w:r>
          </w:p>
        </w:tc>
        <w:tc>
          <w:tcPr>
            <w:tcW w:w="3260" w:type="dxa"/>
          </w:tcPr>
          <w:p w14:paraId="246BBCC4" w14:textId="77777777" w:rsidR="000A647F" w:rsidRPr="009235B1" w:rsidRDefault="000A647F" w:rsidP="000A647F">
            <w:pPr>
              <w:numPr>
                <w:ilvl w:val="0"/>
                <w:numId w:val="4"/>
              </w:numPr>
              <w:contextualSpacing/>
              <w:jc w:val="both"/>
              <w:rPr>
                <w:rFonts w:ascii="Times New Roman" w:hAnsi="Times New Roman" w:cs="Times New Roman"/>
              </w:rPr>
            </w:pPr>
            <w:r w:rsidRPr="00341860">
              <w:rPr>
                <w:rFonts w:ascii="Times New Roman" w:hAnsi="Times New Roman" w:cs="Times New Roman"/>
              </w:rPr>
              <w:t>Website</w:t>
            </w:r>
            <w:r>
              <w:rPr>
                <w:rFonts w:ascii="Times New Roman" w:hAnsi="Times New Roman" w:cs="Times New Roman"/>
              </w:rPr>
              <w:t xml:space="preserve"> and </w:t>
            </w:r>
            <w:r w:rsidRPr="009235B1">
              <w:rPr>
                <w:rFonts w:ascii="Times New Roman" w:hAnsi="Times New Roman" w:cs="Times New Roman"/>
              </w:rPr>
              <w:t>Facebook</w:t>
            </w:r>
          </w:p>
          <w:p w14:paraId="54356712" w14:textId="77777777" w:rsidR="000A647F" w:rsidRPr="00341860" w:rsidRDefault="000A647F" w:rsidP="000A647F">
            <w:pPr>
              <w:numPr>
                <w:ilvl w:val="0"/>
                <w:numId w:val="4"/>
              </w:numPr>
              <w:contextualSpacing/>
              <w:jc w:val="both"/>
              <w:rPr>
                <w:rFonts w:ascii="Times New Roman" w:hAnsi="Times New Roman" w:cs="Times New Roman"/>
              </w:rPr>
            </w:pPr>
            <w:r w:rsidRPr="00341860">
              <w:rPr>
                <w:rFonts w:ascii="Times New Roman" w:hAnsi="Times New Roman" w:cs="Times New Roman"/>
              </w:rPr>
              <w:t>Brochure</w:t>
            </w:r>
          </w:p>
          <w:p w14:paraId="1FBFFC67" w14:textId="77777777" w:rsidR="000A647F" w:rsidRPr="00341860" w:rsidRDefault="000A647F" w:rsidP="000A647F">
            <w:pPr>
              <w:numPr>
                <w:ilvl w:val="0"/>
                <w:numId w:val="4"/>
              </w:numPr>
              <w:contextualSpacing/>
              <w:jc w:val="both"/>
              <w:rPr>
                <w:rFonts w:ascii="Times New Roman" w:hAnsi="Times New Roman" w:cs="Times New Roman"/>
              </w:rPr>
            </w:pPr>
            <w:r w:rsidRPr="00341860">
              <w:rPr>
                <w:rFonts w:ascii="Times New Roman" w:hAnsi="Times New Roman" w:cs="Times New Roman"/>
              </w:rPr>
              <w:t>Leaflets</w:t>
            </w:r>
          </w:p>
          <w:p w14:paraId="2342AD3F" w14:textId="77777777" w:rsidR="000A647F" w:rsidRPr="00341860" w:rsidRDefault="000A647F" w:rsidP="000A647F">
            <w:pPr>
              <w:numPr>
                <w:ilvl w:val="0"/>
                <w:numId w:val="4"/>
              </w:numPr>
              <w:contextualSpacing/>
              <w:jc w:val="both"/>
              <w:rPr>
                <w:rFonts w:ascii="Times New Roman" w:hAnsi="Times New Roman" w:cs="Times New Roman"/>
              </w:rPr>
            </w:pPr>
            <w:r w:rsidRPr="00341860">
              <w:rPr>
                <w:rFonts w:ascii="Times New Roman" w:hAnsi="Times New Roman" w:cs="Times New Roman"/>
              </w:rPr>
              <w:t>Annual Financial Report</w:t>
            </w:r>
          </w:p>
        </w:tc>
      </w:tr>
      <w:tr w:rsidR="000A647F" w:rsidRPr="00341860" w14:paraId="4F2D3AE4" w14:textId="77777777" w:rsidTr="000A647F">
        <w:tc>
          <w:tcPr>
            <w:tcW w:w="1447" w:type="dxa"/>
          </w:tcPr>
          <w:p w14:paraId="3C1CD615" w14:textId="77777777" w:rsidR="000A647F" w:rsidRPr="00341860" w:rsidRDefault="000A647F" w:rsidP="000A647F">
            <w:pPr>
              <w:jc w:val="both"/>
              <w:rPr>
                <w:rFonts w:ascii="Times New Roman" w:hAnsi="Times New Roman" w:cs="Times New Roman"/>
                <w:b/>
              </w:rPr>
            </w:pPr>
            <w:r>
              <w:rPr>
                <w:rFonts w:ascii="Times New Roman" w:hAnsi="Times New Roman" w:cs="Times New Roman"/>
                <w:b/>
              </w:rPr>
              <w:t>Halo Emporium</w:t>
            </w:r>
          </w:p>
        </w:tc>
        <w:tc>
          <w:tcPr>
            <w:tcW w:w="4395" w:type="dxa"/>
          </w:tcPr>
          <w:p w14:paraId="394DA99D" w14:textId="77777777" w:rsidR="000A647F" w:rsidRPr="00341860" w:rsidRDefault="000A647F" w:rsidP="000A647F">
            <w:pPr>
              <w:jc w:val="both"/>
              <w:rPr>
                <w:rFonts w:ascii="Times New Roman" w:hAnsi="Times New Roman" w:cs="Times New Roman"/>
              </w:rPr>
            </w:pPr>
            <w:r w:rsidRPr="00341860">
              <w:rPr>
                <w:rFonts w:ascii="Times New Roman" w:hAnsi="Times New Roman" w:cs="Times New Roman"/>
              </w:rPr>
              <w:t xml:space="preserve">One semi-structured interview was conducted with the </w:t>
            </w:r>
            <w:r>
              <w:rPr>
                <w:rFonts w:ascii="Times New Roman" w:hAnsi="Times New Roman" w:cs="Times New Roman"/>
              </w:rPr>
              <w:t>Manager</w:t>
            </w:r>
            <w:r w:rsidRPr="00341860">
              <w:rPr>
                <w:rFonts w:ascii="Times New Roman" w:hAnsi="Times New Roman" w:cs="Times New Roman"/>
              </w:rPr>
              <w:t xml:space="preserve"> lasting 1 hour and 1 minute.</w:t>
            </w:r>
          </w:p>
        </w:tc>
        <w:tc>
          <w:tcPr>
            <w:tcW w:w="3260" w:type="dxa"/>
          </w:tcPr>
          <w:p w14:paraId="7370B889" w14:textId="77777777" w:rsidR="000A647F" w:rsidRPr="00341860" w:rsidRDefault="000A647F" w:rsidP="000A647F">
            <w:pPr>
              <w:numPr>
                <w:ilvl w:val="0"/>
                <w:numId w:val="8"/>
              </w:numPr>
              <w:contextualSpacing/>
              <w:jc w:val="both"/>
              <w:rPr>
                <w:rFonts w:ascii="Times New Roman" w:hAnsi="Times New Roman" w:cs="Times New Roman"/>
              </w:rPr>
            </w:pPr>
            <w:r w:rsidRPr="00341860">
              <w:rPr>
                <w:rFonts w:ascii="Times New Roman" w:hAnsi="Times New Roman" w:cs="Times New Roman"/>
              </w:rPr>
              <w:t>Website</w:t>
            </w:r>
          </w:p>
          <w:p w14:paraId="46644B11" w14:textId="77777777" w:rsidR="000A647F" w:rsidRPr="00341860" w:rsidRDefault="000A647F" w:rsidP="000A647F">
            <w:pPr>
              <w:numPr>
                <w:ilvl w:val="0"/>
                <w:numId w:val="8"/>
              </w:numPr>
              <w:contextualSpacing/>
              <w:jc w:val="both"/>
              <w:rPr>
                <w:rFonts w:ascii="Times New Roman" w:hAnsi="Times New Roman" w:cs="Times New Roman"/>
              </w:rPr>
            </w:pPr>
            <w:r w:rsidRPr="00341860">
              <w:rPr>
                <w:rFonts w:ascii="Times New Roman" w:hAnsi="Times New Roman" w:cs="Times New Roman"/>
              </w:rPr>
              <w:t>Leaflets</w:t>
            </w:r>
          </w:p>
          <w:p w14:paraId="10A0A937" w14:textId="77777777" w:rsidR="000A647F" w:rsidRPr="00341860" w:rsidRDefault="000A647F" w:rsidP="000A647F">
            <w:pPr>
              <w:numPr>
                <w:ilvl w:val="0"/>
                <w:numId w:val="8"/>
              </w:numPr>
              <w:contextualSpacing/>
              <w:jc w:val="both"/>
              <w:rPr>
                <w:rFonts w:ascii="Times New Roman" w:hAnsi="Times New Roman" w:cs="Times New Roman"/>
              </w:rPr>
            </w:pPr>
            <w:r w:rsidRPr="00341860">
              <w:rPr>
                <w:rFonts w:ascii="Times New Roman" w:hAnsi="Times New Roman" w:cs="Times New Roman"/>
              </w:rPr>
              <w:t>Facebook</w:t>
            </w:r>
          </w:p>
          <w:p w14:paraId="7E8854E1" w14:textId="77777777" w:rsidR="000A647F" w:rsidRPr="00341860" w:rsidRDefault="000A647F" w:rsidP="000A647F">
            <w:pPr>
              <w:numPr>
                <w:ilvl w:val="0"/>
                <w:numId w:val="8"/>
              </w:numPr>
              <w:contextualSpacing/>
              <w:jc w:val="both"/>
              <w:rPr>
                <w:rFonts w:ascii="Times New Roman" w:hAnsi="Times New Roman" w:cs="Times New Roman"/>
              </w:rPr>
            </w:pPr>
            <w:r w:rsidRPr="00341860">
              <w:rPr>
                <w:rFonts w:ascii="Times New Roman" w:hAnsi="Times New Roman" w:cs="Times New Roman"/>
              </w:rPr>
              <w:t>Annual Financial Report</w:t>
            </w:r>
          </w:p>
        </w:tc>
      </w:tr>
    </w:tbl>
    <w:p w14:paraId="1539201C" w14:textId="77777777" w:rsidR="000A647F" w:rsidRDefault="000A647F" w:rsidP="000A647F">
      <w:pPr>
        <w:spacing w:line="480" w:lineRule="auto"/>
        <w:rPr>
          <w:sz w:val="24"/>
          <w:szCs w:val="24"/>
        </w:rPr>
      </w:pPr>
    </w:p>
    <w:p w14:paraId="4B919F7F" w14:textId="77777777" w:rsidR="000A647F" w:rsidRDefault="000A647F" w:rsidP="000A647F">
      <w:pPr>
        <w:spacing w:line="480" w:lineRule="auto"/>
        <w:rPr>
          <w:sz w:val="24"/>
          <w:szCs w:val="24"/>
        </w:rPr>
      </w:pPr>
    </w:p>
    <w:p w14:paraId="1386F818" w14:textId="77777777" w:rsidR="000A647F" w:rsidRPr="00552E91" w:rsidRDefault="000A647F" w:rsidP="000A647F">
      <w:pPr>
        <w:spacing w:line="480" w:lineRule="auto"/>
        <w:rPr>
          <w:sz w:val="24"/>
          <w:szCs w:val="24"/>
        </w:rPr>
      </w:pPr>
      <w:r w:rsidRPr="00552E91">
        <w:rPr>
          <w:sz w:val="24"/>
          <w:szCs w:val="24"/>
        </w:rPr>
        <w:t xml:space="preserve"> </w:t>
      </w:r>
    </w:p>
    <w:p w14:paraId="3BE8677E" w14:textId="2ACCF1E8" w:rsidR="000A647F" w:rsidRPr="00552E91" w:rsidRDefault="000A647F" w:rsidP="000A647F">
      <w:pPr>
        <w:spacing w:line="480" w:lineRule="auto"/>
        <w:rPr>
          <w:sz w:val="24"/>
          <w:szCs w:val="24"/>
        </w:rPr>
      </w:pPr>
      <w:r w:rsidRPr="00552E91">
        <w:rPr>
          <w:sz w:val="24"/>
          <w:szCs w:val="24"/>
        </w:rPr>
        <w:t xml:space="preserve">           </w:t>
      </w:r>
      <w:r w:rsidRPr="00552E91">
        <w:rPr>
          <w:sz w:val="24"/>
          <w:szCs w:val="24"/>
        </w:rPr>
        <w:tab/>
      </w:r>
    </w:p>
    <w:p w14:paraId="20AC5553" w14:textId="09EF7C25" w:rsidR="000A647F" w:rsidRPr="00C22F3C" w:rsidRDefault="000A647F" w:rsidP="000A647F">
      <w:pPr>
        <w:tabs>
          <w:tab w:val="left" w:pos="7105"/>
        </w:tabs>
        <w:rPr>
          <w:rFonts w:ascii="Times New Roman" w:eastAsia="Times New Roman" w:hAnsi="Times New Roman" w:cs="Times New Roman"/>
          <w:sz w:val="24"/>
          <w:szCs w:val="24"/>
        </w:rPr>
        <w:sectPr w:rsidR="000A647F" w:rsidRPr="00C22F3C" w:rsidSect="000A647F">
          <w:headerReference w:type="default" r:id="rId28"/>
          <w:footerReference w:type="default" r:id="rId29"/>
          <w:headerReference w:type="first" r:id="rId30"/>
          <w:footerReference w:type="first" r:id="rId31"/>
          <w:pgSz w:w="12240" w:h="15840"/>
          <w:pgMar w:top="1440" w:right="1440" w:bottom="1440" w:left="1440" w:header="0" w:footer="720" w:gutter="0"/>
          <w:pgNumType w:start="1"/>
          <w:cols w:space="720"/>
          <w:titlePg/>
          <w:docGrid w:linePitch="299"/>
        </w:sectPr>
      </w:pPr>
    </w:p>
    <w:p w14:paraId="0E520980" w14:textId="77777777" w:rsidR="000A647F" w:rsidRPr="00552E91" w:rsidRDefault="000A647F" w:rsidP="000A647F">
      <w:pPr>
        <w:spacing w:line="480" w:lineRule="auto"/>
        <w:rPr>
          <w:rFonts w:ascii="Times New Roman" w:eastAsia="Times New Roman" w:hAnsi="Times New Roman" w:cs="Times New Roman"/>
          <w:b/>
          <w:sz w:val="24"/>
          <w:szCs w:val="24"/>
        </w:rPr>
      </w:pPr>
      <w:r w:rsidRPr="00552E91">
        <w:rPr>
          <w:rFonts w:ascii="Times New Roman" w:eastAsia="Times New Roman" w:hAnsi="Times New Roman" w:cs="Times New Roman"/>
          <w:b/>
          <w:sz w:val="24"/>
          <w:szCs w:val="24"/>
        </w:rPr>
        <w:t xml:space="preserve">Appendix 2: Case Study Information based on </w:t>
      </w:r>
      <w:proofErr w:type="spellStart"/>
      <w:r w:rsidRPr="00552E91">
        <w:rPr>
          <w:rFonts w:ascii="Times New Roman" w:eastAsia="Times New Roman" w:hAnsi="Times New Roman" w:cs="Times New Roman"/>
          <w:b/>
          <w:sz w:val="24"/>
          <w:szCs w:val="24"/>
        </w:rPr>
        <w:t>Battliana</w:t>
      </w:r>
      <w:proofErr w:type="spellEnd"/>
      <w:r w:rsidRPr="00552E91">
        <w:rPr>
          <w:rFonts w:ascii="Times New Roman" w:eastAsia="Times New Roman" w:hAnsi="Times New Roman" w:cs="Times New Roman"/>
          <w:b/>
          <w:sz w:val="24"/>
          <w:szCs w:val="24"/>
        </w:rPr>
        <w:t xml:space="preserve"> &amp; Lee's (2014) Dimensions of Hybrid Organizing</w:t>
      </w:r>
    </w:p>
    <w:tbl>
      <w:tblPr>
        <w:tblStyle w:val="TableGrid"/>
        <w:tblpPr w:leftFromText="180" w:rightFromText="180" w:vertAnchor="text" w:tblpY="1"/>
        <w:tblOverlap w:val="never"/>
        <w:tblW w:w="15163" w:type="dxa"/>
        <w:tblLook w:val="04A0" w:firstRow="1" w:lastRow="0" w:firstColumn="1" w:lastColumn="0" w:noHBand="0" w:noVBand="1"/>
      </w:tblPr>
      <w:tblGrid>
        <w:gridCol w:w="1339"/>
        <w:gridCol w:w="4012"/>
        <w:gridCol w:w="1356"/>
        <w:gridCol w:w="3514"/>
        <w:gridCol w:w="2821"/>
        <w:gridCol w:w="2121"/>
      </w:tblGrid>
      <w:tr w:rsidR="000A647F" w14:paraId="0BD7B43A" w14:textId="77777777" w:rsidTr="000A647F">
        <w:tc>
          <w:tcPr>
            <w:tcW w:w="1339" w:type="dxa"/>
          </w:tcPr>
          <w:p w14:paraId="7C433DC0" w14:textId="77777777" w:rsidR="000A647F" w:rsidRPr="00E41C4D" w:rsidRDefault="000A647F" w:rsidP="000A647F">
            <w:pPr>
              <w:rPr>
                <w:rFonts w:ascii="Times New Roman" w:hAnsi="Times New Roman" w:cs="Times New Roman"/>
                <w:b/>
                <w:sz w:val="20"/>
                <w:szCs w:val="20"/>
              </w:rPr>
            </w:pPr>
            <w:r w:rsidRPr="00E41C4D">
              <w:rPr>
                <w:rFonts w:ascii="Times New Roman" w:hAnsi="Times New Roman" w:cs="Times New Roman"/>
                <w:b/>
                <w:sz w:val="20"/>
                <w:szCs w:val="20"/>
              </w:rPr>
              <w:t>Case Study Organisation</w:t>
            </w:r>
          </w:p>
        </w:tc>
        <w:tc>
          <w:tcPr>
            <w:tcW w:w="4012" w:type="dxa"/>
          </w:tcPr>
          <w:p w14:paraId="3AA4EF2E" w14:textId="77777777" w:rsidR="000A647F" w:rsidRPr="00E41C4D" w:rsidRDefault="000A647F" w:rsidP="000A647F">
            <w:pPr>
              <w:rPr>
                <w:rFonts w:ascii="Times New Roman" w:hAnsi="Times New Roman" w:cs="Times New Roman"/>
                <w:b/>
                <w:sz w:val="20"/>
                <w:szCs w:val="20"/>
              </w:rPr>
            </w:pPr>
            <w:r w:rsidRPr="00E41C4D">
              <w:rPr>
                <w:rFonts w:ascii="Times New Roman" w:hAnsi="Times New Roman" w:cs="Times New Roman"/>
                <w:b/>
                <w:sz w:val="20"/>
                <w:szCs w:val="20"/>
              </w:rPr>
              <w:t>Organisational Activities</w:t>
            </w:r>
          </w:p>
        </w:tc>
        <w:tc>
          <w:tcPr>
            <w:tcW w:w="1356" w:type="dxa"/>
          </w:tcPr>
          <w:p w14:paraId="64787813" w14:textId="77777777" w:rsidR="000A647F" w:rsidRPr="00E41C4D" w:rsidRDefault="000A647F" w:rsidP="000A647F">
            <w:pPr>
              <w:rPr>
                <w:rFonts w:ascii="Times New Roman" w:hAnsi="Times New Roman" w:cs="Times New Roman"/>
                <w:b/>
                <w:sz w:val="20"/>
                <w:szCs w:val="20"/>
              </w:rPr>
            </w:pPr>
            <w:r w:rsidRPr="00E41C4D">
              <w:rPr>
                <w:rFonts w:ascii="Times New Roman" w:hAnsi="Times New Roman" w:cs="Times New Roman"/>
                <w:b/>
                <w:sz w:val="20"/>
                <w:szCs w:val="20"/>
              </w:rPr>
              <w:t>Workforce Composition</w:t>
            </w:r>
          </w:p>
        </w:tc>
        <w:tc>
          <w:tcPr>
            <w:tcW w:w="3514" w:type="dxa"/>
          </w:tcPr>
          <w:p w14:paraId="7CA34BDD" w14:textId="77777777" w:rsidR="000A647F" w:rsidRPr="00E41C4D" w:rsidRDefault="000A647F" w:rsidP="000A647F">
            <w:pPr>
              <w:rPr>
                <w:rFonts w:ascii="Times New Roman" w:hAnsi="Times New Roman" w:cs="Times New Roman"/>
                <w:b/>
                <w:sz w:val="20"/>
                <w:szCs w:val="20"/>
              </w:rPr>
            </w:pPr>
            <w:r w:rsidRPr="00E41C4D">
              <w:rPr>
                <w:rFonts w:ascii="Times New Roman" w:hAnsi="Times New Roman" w:cs="Times New Roman"/>
                <w:b/>
                <w:sz w:val="20"/>
                <w:szCs w:val="20"/>
              </w:rPr>
              <w:t>Organisational Design</w:t>
            </w:r>
          </w:p>
        </w:tc>
        <w:tc>
          <w:tcPr>
            <w:tcW w:w="2821" w:type="dxa"/>
          </w:tcPr>
          <w:p w14:paraId="1FA24AC2" w14:textId="77777777" w:rsidR="000A647F" w:rsidRPr="00E41C4D" w:rsidRDefault="000A647F" w:rsidP="000A647F">
            <w:pPr>
              <w:rPr>
                <w:rFonts w:ascii="Times New Roman" w:hAnsi="Times New Roman" w:cs="Times New Roman"/>
                <w:b/>
                <w:sz w:val="20"/>
                <w:szCs w:val="20"/>
              </w:rPr>
            </w:pPr>
            <w:r w:rsidRPr="00E41C4D">
              <w:rPr>
                <w:rFonts w:ascii="Times New Roman" w:hAnsi="Times New Roman" w:cs="Times New Roman"/>
                <w:b/>
                <w:sz w:val="20"/>
                <w:szCs w:val="20"/>
              </w:rPr>
              <w:t>Inter-Organisational Relationships</w:t>
            </w:r>
          </w:p>
        </w:tc>
        <w:tc>
          <w:tcPr>
            <w:tcW w:w="2121" w:type="dxa"/>
          </w:tcPr>
          <w:p w14:paraId="301AB67D" w14:textId="77777777" w:rsidR="000A647F" w:rsidRPr="00E41C4D" w:rsidRDefault="000A647F" w:rsidP="000A647F">
            <w:pPr>
              <w:rPr>
                <w:rFonts w:ascii="Times New Roman" w:hAnsi="Times New Roman" w:cs="Times New Roman"/>
                <w:b/>
                <w:sz w:val="20"/>
                <w:szCs w:val="20"/>
              </w:rPr>
            </w:pPr>
            <w:r w:rsidRPr="00E41C4D">
              <w:rPr>
                <w:rFonts w:ascii="Times New Roman" w:hAnsi="Times New Roman" w:cs="Times New Roman"/>
                <w:b/>
                <w:sz w:val="20"/>
                <w:szCs w:val="20"/>
              </w:rPr>
              <w:t>Culture</w:t>
            </w:r>
          </w:p>
        </w:tc>
      </w:tr>
      <w:tr w:rsidR="000A647F" w14:paraId="1BD019A5" w14:textId="77777777" w:rsidTr="000A647F">
        <w:trPr>
          <w:trHeight w:val="2208"/>
        </w:trPr>
        <w:tc>
          <w:tcPr>
            <w:tcW w:w="1339" w:type="dxa"/>
          </w:tcPr>
          <w:p w14:paraId="6D29CE3D" w14:textId="77777777" w:rsidR="000A647F" w:rsidRPr="0098612C" w:rsidRDefault="000A647F" w:rsidP="000A647F">
            <w:pPr>
              <w:jc w:val="both"/>
              <w:rPr>
                <w:rFonts w:ascii="Times New Roman" w:hAnsi="Times New Roman" w:cs="Times New Roman"/>
                <w:sz w:val="18"/>
                <w:szCs w:val="18"/>
              </w:rPr>
            </w:pPr>
            <w:r w:rsidRPr="0098612C">
              <w:rPr>
                <w:rFonts w:ascii="Times New Roman" w:hAnsi="Times New Roman" w:cs="Times New Roman"/>
                <w:sz w:val="18"/>
                <w:szCs w:val="18"/>
              </w:rPr>
              <w:t>Meadow Project</w:t>
            </w:r>
            <w:r>
              <w:rPr>
                <w:rFonts w:ascii="Times New Roman" w:hAnsi="Times New Roman" w:cs="Times New Roman"/>
                <w:sz w:val="18"/>
                <w:szCs w:val="18"/>
              </w:rPr>
              <w:t xml:space="preserve"> </w:t>
            </w:r>
          </w:p>
        </w:tc>
        <w:tc>
          <w:tcPr>
            <w:tcW w:w="4012" w:type="dxa"/>
          </w:tcPr>
          <w:p w14:paraId="77D9EAB3" w14:textId="77777777" w:rsidR="000A647F" w:rsidRDefault="000A647F" w:rsidP="000A647F">
            <w:pPr>
              <w:jc w:val="both"/>
              <w:rPr>
                <w:rFonts w:ascii="Times New Roman" w:hAnsi="Times New Roman" w:cs="Times New Roman"/>
                <w:sz w:val="18"/>
                <w:szCs w:val="18"/>
              </w:rPr>
            </w:pPr>
            <w:r>
              <w:rPr>
                <w:rFonts w:ascii="Times New Roman" w:hAnsi="Times New Roman" w:cs="Times New Roman"/>
                <w:sz w:val="18"/>
                <w:szCs w:val="18"/>
                <w:u w:val="single"/>
              </w:rPr>
              <w:t xml:space="preserve">Social Care Contracts and Income Generation Separated - </w:t>
            </w:r>
            <w:r w:rsidRPr="00C12B0D">
              <w:rPr>
                <w:rFonts w:ascii="Times New Roman" w:hAnsi="Times New Roman" w:cs="Times New Roman"/>
                <w:sz w:val="18"/>
                <w:szCs w:val="18"/>
              </w:rPr>
              <w:t xml:space="preserve">income though </w:t>
            </w:r>
            <w:r>
              <w:rPr>
                <w:rFonts w:ascii="Times New Roman" w:hAnsi="Times New Roman" w:cs="Times New Roman"/>
                <w:sz w:val="18"/>
                <w:szCs w:val="18"/>
              </w:rPr>
              <w:t>providing</w:t>
            </w:r>
            <w:r w:rsidRPr="00C12B0D">
              <w:rPr>
                <w:rFonts w:ascii="Times New Roman" w:hAnsi="Times New Roman" w:cs="Times New Roman"/>
                <w:sz w:val="18"/>
                <w:szCs w:val="18"/>
              </w:rPr>
              <w:t xml:space="preserve"> </w:t>
            </w:r>
            <w:r>
              <w:rPr>
                <w:rFonts w:ascii="Times New Roman" w:hAnsi="Times New Roman" w:cs="Times New Roman"/>
                <w:sz w:val="18"/>
                <w:szCs w:val="18"/>
              </w:rPr>
              <w:t xml:space="preserve">campsite facilities, a tea room, </w:t>
            </w:r>
            <w:r w:rsidRPr="00C12B0D">
              <w:rPr>
                <w:rFonts w:ascii="Times New Roman" w:hAnsi="Times New Roman" w:cs="Times New Roman"/>
                <w:sz w:val="18"/>
                <w:szCs w:val="18"/>
              </w:rPr>
              <w:t xml:space="preserve">farm shop </w:t>
            </w:r>
            <w:r>
              <w:rPr>
                <w:rFonts w:ascii="Times New Roman" w:hAnsi="Times New Roman" w:cs="Times New Roman"/>
                <w:sz w:val="18"/>
                <w:szCs w:val="18"/>
              </w:rPr>
              <w:t xml:space="preserve">and also weddings. The service users are not engaged in these </w:t>
            </w:r>
            <w:proofErr w:type="gramStart"/>
            <w:r>
              <w:rPr>
                <w:rFonts w:ascii="Times New Roman" w:hAnsi="Times New Roman" w:cs="Times New Roman"/>
                <w:sz w:val="18"/>
                <w:szCs w:val="18"/>
              </w:rPr>
              <w:t>activities,</w:t>
            </w:r>
            <w:proofErr w:type="gramEnd"/>
            <w:r w:rsidRPr="0088497C">
              <w:rPr>
                <w:rFonts w:ascii="Times New Roman" w:hAnsi="Times New Roman" w:cs="Times New Roman"/>
                <w:sz w:val="18"/>
                <w:szCs w:val="18"/>
              </w:rPr>
              <w:t xml:space="preserve"> rather the income earnt </w:t>
            </w:r>
            <w:r>
              <w:rPr>
                <w:rFonts w:ascii="Times New Roman" w:hAnsi="Times New Roman" w:cs="Times New Roman"/>
                <w:sz w:val="18"/>
                <w:szCs w:val="18"/>
              </w:rPr>
              <w:t>is</w:t>
            </w:r>
            <w:r w:rsidRPr="0088497C">
              <w:rPr>
                <w:rFonts w:ascii="Times New Roman" w:hAnsi="Times New Roman" w:cs="Times New Roman"/>
                <w:sz w:val="18"/>
                <w:szCs w:val="18"/>
              </w:rPr>
              <w:t xml:space="preserve"> re-invested back to deliver projects for the service users</w:t>
            </w:r>
            <w:r>
              <w:rPr>
                <w:rFonts w:ascii="Times New Roman" w:hAnsi="Times New Roman" w:cs="Times New Roman"/>
                <w:sz w:val="18"/>
                <w:szCs w:val="18"/>
              </w:rPr>
              <w:t>.</w:t>
            </w:r>
          </w:p>
          <w:p w14:paraId="7E0DCEA2" w14:textId="77777777" w:rsidR="000A647F" w:rsidRDefault="000A647F" w:rsidP="000A647F">
            <w:pPr>
              <w:jc w:val="both"/>
              <w:rPr>
                <w:rFonts w:ascii="Times New Roman" w:hAnsi="Times New Roman" w:cs="Times New Roman"/>
                <w:sz w:val="18"/>
                <w:szCs w:val="18"/>
              </w:rPr>
            </w:pPr>
            <w:r w:rsidRPr="0088497C">
              <w:rPr>
                <w:rFonts w:ascii="Times New Roman" w:hAnsi="Times New Roman" w:cs="Times New Roman"/>
                <w:sz w:val="18"/>
                <w:szCs w:val="18"/>
              </w:rPr>
              <w:t xml:space="preserve"> </w:t>
            </w:r>
          </w:p>
          <w:p w14:paraId="72BD158F" w14:textId="77777777" w:rsidR="000A647F" w:rsidRDefault="000A647F" w:rsidP="000A647F">
            <w:pPr>
              <w:jc w:val="both"/>
              <w:rPr>
                <w:rFonts w:ascii="Times New Roman" w:hAnsi="Times New Roman" w:cs="Times New Roman"/>
                <w:sz w:val="18"/>
                <w:szCs w:val="18"/>
                <w:u w:val="single"/>
              </w:rPr>
            </w:pPr>
            <w:r>
              <w:rPr>
                <w:rFonts w:ascii="Times New Roman" w:hAnsi="Times New Roman" w:cs="Times New Roman"/>
                <w:sz w:val="18"/>
                <w:szCs w:val="18"/>
                <w:u w:val="single"/>
              </w:rPr>
              <w:t xml:space="preserve">Income </w:t>
            </w:r>
          </w:p>
          <w:p w14:paraId="5AF100C4" w14:textId="77777777" w:rsidR="000A647F" w:rsidRPr="00C12B0D" w:rsidRDefault="000A647F" w:rsidP="000A647F">
            <w:pPr>
              <w:jc w:val="both"/>
              <w:rPr>
                <w:rFonts w:ascii="Times New Roman" w:hAnsi="Times New Roman" w:cs="Times New Roman"/>
                <w:sz w:val="18"/>
                <w:szCs w:val="18"/>
              </w:rPr>
            </w:pPr>
            <w:r w:rsidRPr="00C12B0D">
              <w:rPr>
                <w:rFonts w:ascii="Times New Roman" w:hAnsi="Times New Roman" w:cs="Times New Roman"/>
                <w:sz w:val="18"/>
                <w:szCs w:val="18"/>
              </w:rPr>
              <w:t>Social Care Contracts:  35%</w:t>
            </w:r>
          </w:p>
          <w:p w14:paraId="6AB735BE" w14:textId="77777777" w:rsidR="000A647F" w:rsidRPr="00E07D0B" w:rsidRDefault="000A647F" w:rsidP="000A647F">
            <w:pPr>
              <w:jc w:val="both"/>
              <w:rPr>
                <w:rFonts w:ascii="Times New Roman" w:hAnsi="Times New Roman" w:cs="Times New Roman"/>
                <w:sz w:val="18"/>
                <w:szCs w:val="18"/>
                <w:u w:val="single"/>
              </w:rPr>
            </w:pPr>
            <w:r>
              <w:rPr>
                <w:rFonts w:ascii="Times New Roman" w:hAnsi="Times New Roman" w:cs="Times New Roman"/>
                <w:sz w:val="18"/>
                <w:szCs w:val="18"/>
              </w:rPr>
              <w:t>Trading from Farm: 65%</w:t>
            </w:r>
          </w:p>
        </w:tc>
        <w:tc>
          <w:tcPr>
            <w:tcW w:w="1356" w:type="dxa"/>
          </w:tcPr>
          <w:p w14:paraId="1195B25D" w14:textId="77777777" w:rsidR="000A647F" w:rsidRPr="00E07D0B" w:rsidRDefault="000A647F" w:rsidP="000A647F">
            <w:pPr>
              <w:pStyle w:val="NoSpacing"/>
              <w:rPr>
                <w:rFonts w:ascii="Times New Roman" w:hAnsi="Times New Roman" w:cs="Times New Roman"/>
                <w:sz w:val="18"/>
                <w:szCs w:val="18"/>
              </w:rPr>
            </w:pPr>
            <w:r w:rsidRPr="00E07D0B">
              <w:rPr>
                <w:rFonts w:ascii="Times New Roman" w:hAnsi="Times New Roman" w:cs="Times New Roman"/>
                <w:sz w:val="18"/>
                <w:szCs w:val="18"/>
              </w:rPr>
              <w:t xml:space="preserve">Separation between </w:t>
            </w:r>
            <w:r>
              <w:rPr>
                <w:rFonts w:ascii="Times New Roman" w:hAnsi="Times New Roman" w:cs="Times New Roman"/>
                <w:sz w:val="18"/>
                <w:szCs w:val="18"/>
              </w:rPr>
              <w:t>social care employees and individuals employed in business activity</w:t>
            </w:r>
          </w:p>
        </w:tc>
        <w:tc>
          <w:tcPr>
            <w:tcW w:w="3514" w:type="dxa"/>
          </w:tcPr>
          <w:p w14:paraId="36E84252" w14:textId="77777777" w:rsidR="000A647F" w:rsidRPr="00AE63E5" w:rsidRDefault="000A647F" w:rsidP="000A647F">
            <w:pPr>
              <w:rPr>
                <w:rFonts w:ascii="Times New Roman" w:hAnsi="Times New Roman" w:cs="Times New Roman"/>
                <w:sz w:val="18"/>
                <w:szCs w:val="18"/>
              </w:rPr>
            </w:pPr>
            <w:r>
              <w:rPr>
                <w:rFonts w:ascii="Times New Roman" w:hAnsi="Times New Roman" w:cs="Times New Roman"/>
                <w:sz w:val="18"/>
                <w:szCs w:val="18"/>
                <w:u w:val="single"/>
              </w:rPr>
              <w:t xml:space="preserve">Organisation Structure - </w:t>
            </w:r>
            <w:r w:rsidRPr="00AE63E5">
              <w:rPr>
                <w:rFonts w:ascii="Times New Roman" w:hAnsi="Times New Roman" w:cs="Times New Roman"/>
                <w:i/>
                <w:sz w:val="18"/>
                <w:szCs w:val="18"/>
              </w:rPr>
              <w:t>Structurally Separated</w:t>
            </w:r>
            <w:r>
              <w:rPr>
                <w:rFonts w:ascii="Times New Roman" w:hAnsi="Times New Roman" w:cs="Times New Roman"/>
                <w:sz w:val="18"/>
                <w:szCs w:val="18"/>
              </w:rPr>
              <w:t xml:space="preserve"> between the social/charitable and business activities. </w:t>
            </w:r>
          </w:p>
          <w:p w14:paraId="074527E6" w14:textId="77777777" w:rsidR="000A647F" w:rsidRDefault="000A647F" w:rsidP="000A647F">
            <w:pPr>
              <w:jc w:val="both"/>
              <w:rPr>
                <w:rFonts w:ascii="Times New Roman" w:hAnsi="Times New Roman" w:cs="Times New Roman"/>
                <w:sz w:val="18"/>
                <w:szCs w:val="18"/>
                <w:u w:val="single"/>
              </w:rPr>
            </w:pPr>
            <w:r>
              <w:rPr>
                <w:rFonts w:ascii="Times New Roman" w:hAnsi="Times New Roman" w:cs="Times New Roman"/>
                <w:sz w:val="18"/>
                <w:szCs w:val="18"/>
                <w:u w:val="single"/>
              </w:rPr>
              <w:t>Incentives</w:t>
            </w:r>
          </w:p>
          <w:p w14:paraId="03184972" w14:textId="77777777" w:rsidR="000A647F" w:rsidRPr="00E05C1E" w:rsidRDefault="000A647F" w:rsidP="000A647F">
            <w:pPr>
              <w:pStyle w:val="NoSpacing"/>
              <w:jc w:val="both"/>
              <w:rPr>
                <w:rFonts w:ascii="Times New Roman" w:hAnsi="Times New Roman" w:cs="Times New Roman"/>
                <w:sz w:val="18"/>
                <w:szCs w:val="18"/>
              </w:rPr>
            </w:pPr>
            <w:r w:rsidRPr="00E05C1E">
              <w:rPr>
                <w:rFonts w:ascii="Times New Roman" w:hAnsi="Times New Roman" w:cs="Times New Roman"/>
                <w:sz w:val="18"/>
                <w:szCs w:val="18"/>
              </w:rPr>
              <w:t>Co-produce the service with services users;</w:t>
            </w:r>
            <w:r>
              <w:rPr>
                <w:rFonts w:ascii="Times New Roman" w:hAnsi="Times New Roman" w:cs="Times New Roman"/>
                <w:sz w:val="18"/>
                <w:szCs w:val="18"/>
              </w:rPr>
              <w:t xml:space="preserve"> p</w:t>
            </w:r>
            <w:r w:rsidRPr="00E05C1E">
              <w:rPr>
                <w:rFonts w:ascii="Times New Roman" w:hAnsi="Times New Roman" w:cs="Times New Roman"/>
                <w:sz w:val="18"/>
                <w:szCs w:val="18"/>
              </w:rPr>
              <w:t>rovide yearly parties and social events for service users;</w:t>
            </w:r>
          </w:p>
          <w:p w14:paraId="55C6584E" w14:textId="77777777" w:rsidR="000A647F" w:rsidRDefault="000A647F" w:rsidP="000A647F">
            <w:pPr>
              <w:rPr>
                <w:rFonts w:ascii="Times New Roman" w:hAnsi="Times New Roman" w:cs="Times New Roman"/>
                <w:sz w:val="18"/>
                <w:szCs w:val="18"/>
                <w:u w:val="single"/>
              </w:rPr>
            </w:pPr>
            <w:r>
              <w:rPr>
                <w:rFonts w:ascii="Times New Roman" w:hAnsi="Times New Roman" w:cs="Times New Roman"/>
                <w:sz w:val="18"/>
                <w:szCs w:val="18"/>
                <w:u w:val="single"/>
              </w:rPr>
              <w:t>Governance</w:t>
            </w:r>
          </w:p>
          <w:p w14:paraId="35368387" w14:textId="393E053B" w:rsidR="000A647F" w:rsidRPr="00933B2C" w:rsidRDefault="00D54C0E" w:rsidP="000A647F">
            <w:pPr>
              <w:rPr>
                <w:rFonts w:ascii="Times New Roman" w:hAnsi="Times New Roman" w:cs="Times New Roman"/>
                <w:sz w:val="18"/>
                <w:szCs w:val="18"/>
              </w:rPr>
            </w:pPr>
            <w:r>
              <w:rPr>
                <w:rFonts w:ascii="Times New Roman" w:hAnsi="Times New Roman" w:cs="Times New Roman"/>
                <w:sz w:val="18"/>
                <w:szCs w:val="18"/>
              </w:rPr>
              <w:t xml:space="preserve">Board </w:t>
            </w:r>
            <w:proofErr w:type="spellStart"/>
            <w:r>
              <w:rPr>
                <w:rFonts w:ascii="Times New Roman" w:hAnsi="Times New Roman" w:cs="Times New Roman"/>
                <w:sz w:val="18"/>
                <w:szCs w:val="18"/>
              </w:rPr>
              <w:t>compriz</w:t>
            </w:r>
            <w:r w:rsidR="000A647F">
              <w:rPr>
                <w:rFonts w:ascii="Times New Roman" w:hAnsi="Times New Roman" w:cs="Times New Roman"/>
                <w:sz w:val="18"/>
                <w:szCs w:val="18"/>
              </w:rPr>
              <w:t>ed</w:t>
            </w:r>
            <w:proofErr w:type="spellEnd"/>
            <w:r w:rsidR="000A647F">
              <w:rPr>
                <w:rFonts w:ascii="Times New Roman" w:hAnsi="Times New Roman" w:cs="Times New Roman"/>
                <w:sz w:val="18"/>
                <w:szCs w:val="18"/>
              </w:rPr>
              <w:t xml:space="preserve"> of business people and the director.</w:t>
            </w:r>
          </w:p>
        </w:tc>
        <w:tc>
          <w:tcPr>
            <w:tcW w:w="2821" w:type="dxa"/>
          </w:tcPr>
          <w:p w14:paraId="07609EB3" w14:textId="77777777" w:rsidR="000A647F" w:rsidRDefault="000A647F" w:rsidP="000A647F">
            <w:pPr>
              <w:rPr>
                <w:rFonts w:ascii="Times New Roman" w:hAnsi="Times New Roman" w:cs="Times New Roman"/>
                <w:sz w:val="18"/>
                <w:szCs w:val="18"/>
              </w:rPr>
            </w:pPr>
            <w:r>
              <w:rPr>
                <w:rFonts w:ascii="Times New Roman" w:hAnsi="Times New Roman" w:cs="Times New Roman"/>
                <w:sz w:val="18"/>
                <w:szCs w:val="18"/>
                <w:u w:val="single"/>
              </w:rPr>
              <w:t xml:space="preserve">Funding: </w:t>
            </w:r>
            <w:r w:rsidRPr="00577848">
              <w:rPr>
                <w:rFonts w:ascii="Times New Roman" w:hAnsi="Times New Roman" w:cs="Times New Roman"/>
                <w:sz w:val="18"/>
                <w:szCs w:val="18"/>
              </w:rPr>
              <w:t xml:space="preserve">Local </w:t>
            </w:r>
            <w:r>
              <w:rPr>
                <w:rFonts w:ascii="Times New Roman" w:hAnsi="Times New Roman" w:cs="Times New Roman"/>
                <w:sz w:val="18"/>
                <w:szCs w:val="18"/>
              </w:rPr>
              <w:t xml:space="preserve">Government </w:t>
            </w:r>
            <w:r w:rsidRPr="00577848">
              <w:rPr>
                <w:rFonts w:ascii="Times New Roman" w:hAnsi="Times New Roman" w:cs="Times New Roman"/>
                <w:sz w:val="18"/>
                <w:szCs w:val="18"/>
              </w:rPr>
              <w:t xml:space="preserve">and </w:t>
            </w:r>
            <w:r>
              <w:rPr>
                <w:rFonts w:ascii="Times New Roman" w:hAnsi="Times New Roman" w:cs="Times New Roman"/>
                <w:sz w:val="18"/>
                <w:szCs w:val="18"/>
              </w:rPr>
              <w:t xml:space="preserve">Social Care Contracts. </w:t>
            </w:r>
          </w:p>
          <w:p w14:paraId="20B4E589" w14:textId="77777777" w:rsidR="000A647F" w:rsidRDefault="000A647F" w:rsidP="000A647F">
            <w:pPr>
              <w:rPr>
                <w:rFonts w:ascii="Times New Roman" w:hAnsi="Times New Roman" w:cs="Times New Roman"/>
                <w:sz w:val="18"/>
                <w:szCs w:val="18"/>
              </w:rPr>
            </w:pPr>
          </w:p>
          <w:p w14:paraId="56D68E90" w14:textId="77777777" w:rsidR="000A647F" w:rsidRDefault="000A647F" w:rsidP="000A647F">
            <w:pPr>
              <w:rPr>
                <w:rFonts w:ascii="Times New Roman" w:hAnsi="Times New Roman" w:cs="Times New Roman"/>
                <w:sz w:val="18"/>
                <w:szCs w:val="18"/>
              </w:rPr>
            </w:pPr>
            <w:r>
              <w:rPr>
                <w:rFonts w:ascii="Times New Roman" w:hAnsi="Times New Roman" w:cs="Times New Roman"/>
                <w:sz w:val="18"/>
                <w:szCs w:val="18"/>
              </w:rPr>
              <w:t xml:space="preserve">Word of mouth </w:t>
            </w:r>
          </w:p>
          <w:p w14:paraId="00280355" w14:textId="77777777" w:rsidR="000A647F" w:rsidRDefault="000A647F" w:rsidP="000A647F">
            <w:pPr>
              <w:rPr>
                <w:rFonts w:ascii="Times New Roman" w:hAnsi="Times New Roman" w:cs="Times New Roman"/>
                <w:sz w:val="18"/>
                <w:szCs w:val="18"/>
              </w:rPr>
            </w:pPr>
          </w:p>
          <w:p w14:paraId="1A147F44" w14:textId="77777777" w:rsidR="000A647F" w:rsidRPr="000603BD" w:rsidRDefault="000A647F" w:rsidP="000A647F">
            <w:pPr>
              <w:rPr>
                <w:rFonts w:ascii="Times New Roman" w:hAnsi="Times New Roman" w:cs="Times New Roman"/>
                <w:sz w:val="18"/>
                <w:szCs w:val="18"/>
              </w:rPr>
            </w:pPr>
            <w:r>
              <w:rPr>
                <w:rFonts w:ascii="Times New Roman" w:hAnsi="Times New Roman" w:cs="Times New Roman"/>
                <w:sz w:val="18"/>
                <w:szCs w:val="18"/>
              </w:rPr>
              <w:t>Relationships with local businesses (locally sourced food for the café).</w:t>
            </w:r>
          </w:p>
        </w:tc>
        <w:tc>
          <w:tcPr>
            <w:tcW w:w="2121" w:type="dxa"/>
          </w:tcPr>
          <w:p w14:paraId="1F630DB4" w14:textId="77777777" w:rsidR="000A647F" w:rsidRDefault="000A647F" w:rsidP="000A647F">
            <w:pPr>
              <w:pStyle w:val="NoSpacing"/>
              <w:rPr>
                <w:rFonts w:ascii="Times New Roman" w:hAnsi="Times New Roman" w:cs="Times New Roman"/>
                <w:sz w:val="18"/>
                <w:szCs w:val="18"/>
              </w:rPr>
            </w:pPr>
            <w:r>
              <w:rPr>
                <w:rFonts w:ascii="Times New Roman" w:hAnsi="Times New Roman" w:cs="Times New Roman"/>
                <w:sz w:val="18"/>
                <w:szCs w:val="18"/>
              </w:rPr>
              <w:t>Charity</w:t>
            </w:r>
          </w:p>
          <w:p w14:paraId="36116480" w14:textId="77777777" w:rsidR="000A647F" w:rsidRDefault="000A647F" w:rsidP="000A647F">
            <w:pPr>
              <w:pStyle w:val="NoSpacing"/>
              <w:rPr>
                <w:rFonts w:ascii="Times New Roman" w:hAnsi="Times New Roman" w:cs="Times New Roman"/>
                <w:sz w:val="18"/>
                <w:szCs w:val="18"/>
              </w:rPr>
            </w:pPr>
          </w:p>
          <w:p w14:paraId="544951B3" w14:textId="77777777" w:rsidR="000A647F" w:rsidRPr="00E07D0B" w:rsidRDefault="000A647F" w:rsidP="000A647F">
            <w:pPr>
              <w:pStyle w:val="NoSpacing"/>
              <w:rPr>
                <w:rFonts w:ascii="Times New Roman" w:hAnsi="Times New Roman" w:cs="Times New Roman"/>
                <w:sz w:val="18"/>
                <w:szCs w:val="18"/>
              </w:rPr>
            </w:pPr>
            <w:r>
              <w:rPr>
                <w:rFonts w:ascii="Times New Roman" w:hAnsi="Times New Roman" w:cs="Times New Roman"/>
                <w:sz w:val="18"/>
                <w:szCs w:val="18"/>
              </w:rPr>
              <w:t>Business</w:t>
            </w:r>
          </w:p>
        </w:tc>
      </w:tr>
      <w:tr w:rsidR="000A647F" w14:paraId="0167E7EE" w14:textId="77777777" w:rsidTr="000A647F">
        <w:tc>
          <w:tcPr>
            <w:tcW w:w="1339" w:type="dxa"/>
          </w:tcPr>
          <w:p w14:paraId="19748BB6" w14:textId="77777777" w:rsidR="000A647F" w:rsidRPr="0098612C" w:rsidRDefault="000A647F" w:rsidP="000A647F">
            <w:pPr>
              <w:jc w:val="both"/>
              <w:rPr>
                <w:rFonts w:ascii="Times New Roman" w:hAnsi="Times New Roman" w:cs="Times New Roman"/>
                <w:sz w:val="18"/>
                <w:szCs w:val="18"/>
              </w:rPr>
            </w:pPr>
            <w:r w:rsidRPr="0098612C">
              <w:rPr>
                <w:rFonts w:ascii="Times New Roman" w:hAnsi="Times New Roman" w:cs="Times New Roman"/>
                <w:sz w:val="18"/>
                <w:szCs w:val="18"/>
              </w:rPr>
              <w:t xml:space="preserve">Bluebells </w:t>
            </w:r>
          </w:p>
        </w:tc>
        <w:tc>
          <w:tcPr>
            <w:tcW w:w="4012" w:type="dxa"/>
          </w:tcPr>
          <w:p w14:paraId="27208482" w14:textId="77777777" w:rsidR="000A647F" w:rsidRDefault="000A647F" w:rsidP="000A647F">
            <w:pPr>
              <w:jc w:val="both"/>
              <w:rPr>
                <w:rFonts w:ascii="Times New Roman" w:hAnsi="Times New Roman" w:cs="Times New Roman"/>
                <w:sz w:val="18"/>
                <w:szCs w:val="18"/>
              </w:rPr>
            </w:pPr>
            <w:r>
              <w:rPr>
                <w:rFonts w:ascii="Times New Roman" w:hAnsi="Times New Roman" w:cs="Times New Roman"/>
                <w:sz w:val="18"/>
                <w:szCs w:val="18"/>
                <w:u w:val="single"/>
              </w:rPr>
              <w:t>Social Care Contracts and Income Generation</w:t>
            </w:r>
            <w:r w:rsidRPr="00E07D0B">
              <w:rPr>
                <w:rFonts w:ascii="Times New Roman" w:hAnsi="Times New Roman" w:cs="Times New Roman"/>
                <w:sz w:val="18"/>
                <w:szCs w:val="18"/>
                <w:u w:val="single"/>
              </w:rPr>
              <w:t xml:space="preserve"> Integrated</w:t>
            </w:r>
            <w:r w:rsidRPr="001475ED">
              <w:rPr>
                <w:rFonts w:ascii="Times New Roman" w:hAnsi="Times New Roman" w:cs="Times New Roman"/>
                <w:sz w:val="18"/>
                <w:szCs w:val="18"/>
              </w:rPr>
              <w:t xml:space="preserve"> –</w:t>
            </w:r>
            <w:r>
              <w:rPr>
                <w:rFonts w:ascii="Times New Roman" w:hAnsi="Times New Roman" w:cs="Times New Roman"/>
                <w:sz w:val="18"/>
                <w:szCs w:val="18"/>
              </w:rPr>
              <w:t>provides training to enhance the</w:t>
            </w:r>
            <w:r w:rsidRPr="001475ED">
              <w:rPr>
                <w:rFonts w:ascii="Times New Roman" w:hAnsi="Times New Roman" w:cs="Times New Roman"/>
                <w:sz w:val="18"/>
                <w:szCs w:val="18"/>
              </w:rPr>
              <w:t xml:space="preserve"> service user’s</w:t>
            </w:r>
            <w:r>
              <w:rPr>
                <w:rFonts w:ascii="Times New Roman" w:hAnsi="Times New Roman" w:cs="Times New Roman"/>
                <w:sz w:val="18"/>
                <w:szCs w:val="18"/>
              </w:rPr>
              <w:t xml:space="preserve"> employability and</w:t>
            </w:r>
            <w:r w:rsidRPr="001475ED">
              <w:rPr>
                <w:rFonts w:ascii="Times New Roman" w:hAnsi="Times New Roman" w:cs="Times New Roman"/>
                <w:sz w:val="18"/>
                <w:szCs w:val="18"/>
              </w:rPr>
              <w:t xml:space="preserve"> skills</w:t>
            </w:r>
            <w:r>
              <w:rPr>
                <w:rFonts w:ascii="Times New Roman" w:hAnsi="Times New Roman" w:cs="Times New Roman"/>
                <w:sz w:val="18"/>
                <w:szCs w:val="18"/>
              </w:rPr>
              <w:t xml:space="preserve"> and bring in additional sources of income</w:t>
            </w:r>
            <w:r w:rsidRPr="001475ED">
              <w:rPr>
                <w:rFonts w:ascii="Times New Roman" w:hAnsi="Times New Roman" w:cs="Times New Roman"/>
                <w:sz w:val="18"/>
                <w:szCs w:val="18"/>
              </w:rPr>
              <w:t xml:space="preserve">, </w:t>
            </w:r>
            <w:r>
              <w:rPr>
                <w:rFonts w:ascii="Times New Roman" w:hAnsi="Times New Roman" w:cs="Times New Roman"/>
                <w:sz w:val="18"/>
                <w:szCs w:val="18"/>
              </w:rPr>
              <w:t>the service users</w:t>
            </w:r>
            <w:r w:rsidRPr="001475ED">
              <w:rPr>
                <w:rFonts w:ascii="Times New Roman" w:hAnsi="Times New Roman" w:cs="Times New Roman"/>
                <w:sz w:val="18"/>
                <w:szCs w:val="18"/>
              </w:rPr>
              <w:t xml:space="preserve"> work in the gardening service, the garden centre, make crafts or work in the shop</w:t>
            </w:r>
            <w:r>
              <w:rPr>
                <w:rFonts w:ascii="Times New Roman" w:hAnsi="Times New Roman" w:cs="Times New Roman"/>
                <w:sz w:val="18"/>
                <w:szCs w:val="18"/>
              </w:rPr>
              <w:t>.</w:t>
            </w:r>
            <w:r w:rsidRPr="001475ED">
              <w:rPr>
                <w:rFonts w:ascii="Times New Roman" w:hAnsi="Times New Roman" w:cs="Times New Roman"/>
                <w:sz w:val="18"/>
                <w:szCs w:val="18"/>
              </w:rPr>
              <w:t xml:space="preserve"> </w:t>
            </w:r>
          </w:p>
          <w:p w14:paraId="25883C54" w14:textId="77777777" w:rsidR="000A647F" w:rsidRDefault="000A647F" w:rsidP="000A647F">
            <w:pPr>
              <w:jc w:val="both"/>
              <w:rPr>
                <w:rFonts w:ascii="Times New Roman" w:hAnsi="Times New Roman" w:cs="Times New Roman"/>
                <w:sz w:val="18"/>
                <w:szCs w:val="18"/>
              </w:rPr>
            </w:pPr>
          </w:p>
          <w:p w14:paraId="767F38D4" w14:textId="77777777" w:rsidR="000A647F" w:rsidRDefault="000A647F" w:rsidP="000A647F">
            <w:pPr>
              <w:jc w:val="both"/>
              <w:rPr>
                <w:rFonts w:ascii="Times New Roman" w:hAnsi="Times New Roman" w:cs="Times New Roman"/>
                <w:sz w:val="18"/>
                <w:szCs w:val="18"/>
                <w:u w:val="single"/>
              </w:rPr>
            </w:pPr>
            <w:r>
              <w:rPr>
                <w:rFonts w:ascii="Times New Roman" w:hAnsi="Times New Roman" w:cs="Times New Roman"/>
                <w:sz w:val="18"/>
                <w:szCs w:val="18"/>
                <w:u w:val="single"/>
              </w:rPr>
              <w:t>Income</w:t>
            </w:r>
          </w:p>
          <w:p w14:paraId="09B426D0" w14:textId="77777777" w:rsidR="000A647F" w:rsidRDefault="000A647F" w:rsidP="000A647F">
            <w:pPr>
              <w:jc w:val="both"/>
              <w:rPr>
                <w:rFonts w:ascii="Times New Roman" w:hAnsi="Times New Roman" w:cs="Times New Roman"/>
                <w:sz w:val="18"/>
                <w:szCs w:val="18"/>
              </w:rPr>
            </w:pPr>
            <w:r>
              <w:rPr>
                <w:rFonts w:ascii="Times New Roman" w:hAnsi="Times New Roman" w:cs="Times New Roman"/>
                <w:sz w:val="18"/>
                <w:szCs w:val="18"/>
              </w:rPr>
              <w:t>Day Care Contracts: 70%</w:t>
            </w:r>
          </w:p>
          <w:p w14:paraId="5F41AE89" w14:textId="77777777" w:rsidR="000A647F" w:rsidRDefault="000A647F" w:rsidP="000A647F">
            <w:pPr>
              <w:jc w:val="both"/>
              <w:rPr>
                <w:rFonts w:ascii="Times New Roman" w:hAnsi="Times New Roman" w:cs="Times New Roman"/>
                <w:sz w:val="18"/>
                <w:szCs w:val="18"/>
              </w:rPr>
            </w:pPr>
            <w:r>
              <w:rPr>
                <w:rFonts w:ascii="Times New Roman" w:hAnsi="Times New Roman" w:cs="Times New Roman"/>
                <w:sz w:val="18"/>
                <w:szCs w:val="18"/>
              </w:rPr>
              <w:t>Trading: 25%</w:t>
            </w:r>
          </w:p>
          <w:p w14:paraId="75D1A7B7" w14:textId="77777777" w:rsidR="000A647F" w:rsidRPr="003472D0" w:rsidRDefault="000A647F" w:rsidP="000A647F">
            <w:pPr>
              <w:jc w:val="both"/>
              <w:rPr>
                <w:rFonts w:ascii="Times New Roman" w:hAnsi="Times New Roman" w:cs="Times New Roman"/>
                <w:sz w:val="18"/>
                <w:szCs w:val="18"/>
                <w:u w:val="single"/>
              </w:rPr>
            </w:pPr>
            <w:r>
              <w:rPr>
                <w:rFonts w:ascii="Times New Roman" w:hAnsi="Times New Roman" w:cs="Times New Roman"/>
                <w:sz w:val="18"/>
                <w:szCs w:val="18"/>
              </w:rPr>
              <w:t>Grants: 5%</w:t>
            </w:r>
          </w:p>
        </w:tc>
        <w:tc>
          <w:tcPr>
            <w:tcW w:w="1356" w:type="dxa"/>
          </w:tcPr>
          <w:p w14:paraId="071C118B" w14:textId="77777777" w:rsidR="000A647F" w:rsidRPr="00E07D0B" w:rsidRDefault="000A647F" w:rsidP="000A647F">
            <w:pPr>
              <w:pStyle w:val="NoSpacing"/>
              <w:rPr>
                <w:rFonts w:ascii="Times New Roman" w:hAnsi="Times New Roman" w:cs="Times New Roman"/>
                <w:sz w:val="18"/>
                <w:szCs w:val="18"/>
              </w:rPr>
            </w:pPr>
            <w:r w:rsidRPr="00E07D0B">
              <w:rPr>
                <w:rFonts w:ascii="Times New Roman" w:hAnsi="Times New Roman" w:cs="Times New Roman"/>
                <w:sz w:val="18"/>
                <w:szCs w:val="18"/>
              </w:rPr>
              <w:t>Garden</w:t>
            </w:r>
            <w:r>
              <w:rPr>
                <w:rFonts w:ascii="Times New Roman" w:hAnsi="Times New Roman" w:cs="Times New Roman"/>
                <w:sz w:val="18"/>
                <w:szCs w:val="18"/>
              </w:rPr>
              <w:t>ing</w:t>
            </w:r>
            <w:r w:rsidRPr="00E07D0B">
              <w:rPr>
                <w:rFonts w:ascii="Times New Roman" w:hAnsi="Times New Roman" w:cs="Times New Roman"/>
                <w:sz w:val="18"/>
                <w:szCs w:val="18"/>
              </w:rPr>
              <w:t xml:space="preserve"> centre</w:t>
            </w:r>
            <w:r>
              <w:rPr>
                <w:rFonts w:ascii="Times New Roman" w:hAnsi="Times New Roman" w:cs="Times New Roman"/>
                <w:sz w:val="18"/>
                <w:szCs w:val="18"/>
              </w:rPr>
              <w:t xml:space="preserve">/service </w:t>
            </w:r>
            <w:r w:rsidRPr="00E07D0B">
              <w:rPr>
                <w:rFonts w:ascii="Times New Roman" w:hAnsi="Times New Roman" w:cs="Times New Roman"/>
                <w:sz w:val="18"/>
                <w:szCs w:val="18"/>
              </w:rPr>
              <w:t>run by service users, supported by skilled workers</w:t>
            </w:r>
            <w:r>
              <w:rPr>
                <w:rFonts w:ascii="Times New Roman" w:hAnsi="Times New Roman" w:cs="Times New Roman"/>
                <w:sz w:val="18"/>
                <w:szCs w:val="18"/>
              </w:rPr>
              <w:t>/</w:t>
            </w:r>
            <w:r w:rsidRPr="00E07D0B">
              <w:rPr>
                <w:rFonts w:ascii="Times New Roman" w:hAnsi="Times New Roman" w:cs="Times New Roman"/>
                <w:sz w:val="18"/>
                <w:szCs w:val="18"/>
              </w:rPr>
              <w:t>skilled social care workers;</w:t>
            </w:r>
          </w:p>
          <w:p w14:paraId="5AD9B0ED" w14:textId="77777777" w:rsidR="000A647F" w:rsidRDefault="000A647F" w:rsidP="000A647F">
            <w:pPr>
              <w:pStyle w:val="NoSpacing"/>
              <w:rPr>
                <w:rFonts w:ascii="Times New Roman" w:hAnsi="Times New Roman" w:cs="Times New Roman"/>
                <w:sz w:val="18"/>
                <w:szCs w:val="18"/>
              </w:rPr>
            </w:pPr>
            <w:r>
              <w:rPr>
                <w:rFonts w:ascii="Times New Roman" w:hAnsi="Times New Roman" w:cs="Times New Roman"/>
                <w:sz w:val="18"/>
                <w:szCs w:val="18"/>
              </w:rPr>
              <w:t xml:space="preserve">Shop </w:t>
            </w:r>
            <w:r w:rsidRPr="00E07D0B">
              <w:rPr>
                <w:rFonts w:ascii="Times New Roman" w:hAnsi="Times New Roman" w:cs="Times New Roman"/>
                <w:sz w:val="18"/>
                <w:szCs w:val="18"/>
              </w:rPr>
              <w:t>run by service users, supported by volunteers</w:t>
            </w:r>
          </w:p>
          <w:p w14:paraId="6C654D1C" w14:textId="77777777" w:rsidR="000A647F" w:rsidRPr="00E07D0B" w:rsidRDefault="000A647F" w:rsidP="000A647F">
            <w:pPr>
              <w:pStyle w:val="NoSpacing"/>
              <w:rPr>
                <w:rFonts w:ascii="Times New Roman" w:hAnsi="Times New Roman" w:cs="Times New Roman"/>
                <w:sz w:val="18"/>
                <w:szCs w:val="18"/>
              </w:rPr>
            </w:pPr>
          </w:p>
        </w:tc>
        <w:tc>
          <w:tcPr>
            <w:tcW w:w="3514" w:type="dxa"/>
          </w:tcPr>
          <w:p w14:paraId="054C2349" w14:textId="77777777" w:rsidR="000A647F" w:rsidRDefault="000A647F" w:rsidP="000A647F">
            <w:pPr>
              <w:rPr>
                <w:rFonts w:ascii="Times New Roman" w:hAnsi="Times New Roman" w:cs="Times New Roman"/>
                <w:i/>
                <w:sz w:val="18"/>
                <w:szCs w:val="18"/>
                <w:u w:val="single"/>
              </w:rPr>
            </w:pPr>
            <w:r>
              <w:rPr>
                <w:rFonts w:ascii="Times New Roman" w:hAnsi="Times New Roman" w:cs="Times New Roman"/>
                <w:sz w:val="18"/>
                <w:szCs w:val="18"/>
                <w:u w:val="single"/>
              </w:rPr>
              <w:t xml:space="preserve">Organisation Structure – </w:t>
            </w:r>
          </w:p>
          <w:p w14:paraId="54F26197" w14:textId="77777777" w:rsidR="000A647F" w:rsidRPr="002761CC" w:rsidRDefault="000A647F" w:rsidP="000A647F">
            <w:pPr>
              <w:rPr>
                <w:rFonts w:ascii="Times New Roman" w:hAnsi="Times New Roman" w:cs="Times New Roman"/>
                <w:i/>
                <w:sz w:val="18"/>
                <w:szCs w:val="18"/>
              </w:rPr>
            </w:pPr>
            <w:r w:rsidRPr="00AE63E5">
              <w:rPr>
                <w:rFonts w:ascii="Times New Roman" w:hAnsi="Times New Roman" w:cs="Times New Roman"/>
                <w:i/>
                <w:sz w:val="18"/>
                <w:szCs w:val="18"/>
              </w:rPr>
              <w:t>Structurally Integrated</w:t>
            </w:r>
            <w:r>
              <w:rPr>
                <w:rFonts w:ascii="Times New Roman" w:hAnsi="Times New Roman" w:cs="Times New Roman"/>
                <w:i/>
                <w:sz w:val="18"/>
                <w:szCs w:val="18"/>
              </w:rPr>
              <w:t xml:space="preserve"> </w:t>
            </w:r>
            <w:r w:rsidRPr="00AE63E5">
              <w:rPr>
                <w:rFonts w:ascii="Times New Roman" w:hAnsi="Times New Roman" w:cs="Times New Roman"/>
                <w:sz w:val="18"/>
                <w:szCs w:val="18"/>
              </w:rPr>
              <w:t>between the social</w:t>
            </w:r>
            <w:r>
              <w:rPr>
                <w:rFonts w:ascii="Times New Roman" w:hAnsi="Times New Roman" w:cs="Times New Roman"/>
                <w:sz w:val="18"/>
                <w:szCs w:val="18"/>
              </w:rPr>
              <w:t>/charitable</w:t>
            </w:r>
            <w:r w:rsidRPr="00AE63E5">
              <w:rPr>
                <w:rFonts w:ascii="Times New Roman" w:hAnsi="Times New Roman" w:cs="Times New Roman"/>
                <w:sz w:val="18"/>
                <w:szCs w:val="18"/>
              </w:rPr>
              <w:t xml:space="preserve"> and business activities</w:t>
            </w:r>
            <w:r>
              <w:rPr>
                <w:rFonts w:ascii="Times New Roman" w:hAnsi="Times New Roman" w:cs="Times New Roman"/>
                <w:i/>
                <w:sz w:val="18"/>
                <w:szCs w:val="18"/>
              </w:rPr>
              <w:t xml:space="preserve"> </w:t>
            </w:r>
          </w:p>
          <w:p w14:paraId="7196AEED" w14:textId="77777777" w:rsidR="000A647F" w:rsidRDefault="000A647F" w:rsidP="000A647F">
            <w:pPr>
              <w:rPr>
                <w:rFonts w:ascii="Times New Roman" w:hAnsi="Times New Roman" w:cs="Times New Roman"/>
                <w:sz w:val="18"/>
                <w:szCs w:val="18"/>
                <w:u w:val="single"/>
              </w:rPr>
            </w:pPr>
          </w:p>
          <w:p w14:paraId="3CC1A878" w14:textId="77777777" w:rsidR="000A647F" w:rsidRDefault="000A647F" w:rsidP="000A647F">
            <w:pPr>
              <w:rPr>
                <w:rFonts w:ascii="Times New Roman" w:hAnsi="Times New Roman" w:cs="Times New Roman"/>
                <w:sz w:val="18"/>
                <w:szCs w:val="18"/>
                <w:u w:val="single"/>
              </w:rPr>
            </w:pPr>
            <w:r>
              <w:rPr>
                <w:rFonts w:ascii="Times New Roman" w:hAnsi="Times New Roman" w:cs="Times New Roman"/>
                <w:sz w:val="18"/>
                <w:szCs w:val="18"/>
                <w:u w:val="single"/>
              </w:rPr>
              <w:t>Incentives</w:t>
            </w:r>
          </w:p>
          <w:p w14:paraId="6C68CC7F" w14:textId="77777777" w:rsidR="000A647F" w:rsidRDefault="000A647F" w:rsidP="000A647F">
            <w:pPr>
              <w:pStyle w:val="NoSpacing"/>
              <w:jc w:val="both"/>
              <w:rPr>
                <w:rFonts w:ascii="Times New Roman" w:hAnsi="Times New Roman" w:cs="Times New Roman"/>
                <w:sz w:val="18"/>
                <w:szCs w:val="18"/>
              </w:rPr>
            </w:pPr>
            <w:proofErr w:type="gramStart"/>
            <w:r>
              <w:rPr>
                <w:rFonts w:ascii="Times New Roman" w:hAnsi="Times New Roman" w:cs="Times New Roman"/>
                <w:sz w:val="18"/>
                <w:szCs w:val="18"/>
              </w:rPr>
              <w:t>Managers rewards</w:t>
            </w:r>
            <w:proofErr w:type="gramEnd"/>
            <w:r>
              <w:rPr>
                <w:rFonts w:ascii="Times New Roman" w:hAnsi="Times New Roman" w:cs="Times New Roman"/>
                <w:sz w:val="18"/>
                <w:szCs w:val="18"/>
              </w:rPr>
              <w:t xml:space="preserve"> service users via commission.</w:t>
            </w:r>
          </w:p>
          <w:p w14:paraId="0B7A1A3A" w14:textId="77777777" w:rsidR="000A647F" w:rsidRDefault="000A647F" w:rsidP="000A647F">
            <w:pPr>
              <w:pStyle w:val="NoSpacing"/>
              <w:jc w:val="both"/>
              <w:rPr>
                <w:rFonts w:ascii="Times New Roman" w:hAnsi="Times New Roman" w:cs="Times New Roman"/>
                <w:sz w:val="18"/>
                <w:szCs w:val="18"/>
              </w:rPr>
            </w:pPr>
          </w:p>
          <w:p w14:paraId="664CE0BC" w14:textId="77777777" w:rsidR="000A647F" w:rsidRDefault="000A647F" w:rsidP="000A647F">
            <w:pPr>
              <w:pStyle w:val="NoSpacing"/>
              <w:jc w:val="both"/>
              <w:rPr>
                <w:rFonts w:ascii="Times New Roman" w:hAnsi="Times New Roman" w:cs="Times New Roman"/>
                <w:sz w:val="18"/>
                <w:szCs w:val="18"/>
                <w:u w:val="single"/>
              </w:rPr>
            </w:pPr>
            <w:r>
              <w:rPr>
                <w:rFonts w:ascii="Times New Roman" w:hAnsi="Times New Roman" w:cs="Times New Roman"/>
                <w:sz w:val="18"/>
                <w:szCs w:val="18"/>
                <w:u w:val="single"/>
              </w:rPr>
              <w:t>Governance</w:t>
            </w:r>
          </w:p>
          <w:p w14:paraId="2E5678F2" w14:textId="330EF70A" w:rsidR="000A647F" w:rsidRPr="00FC388F" w:rsidRDefault="00D54C0E" w:rsidP="000A647F">
            <w:pPr>
              <w:pStyle w:val="NoSpacing"/>
              <w:jc w:val="both"/>
            </w:pPr>
            <w:r>
              <w:rPr>
                <w:rFonts w:ascii="Times New Roman" w:hAnsi="Times New Roman" w:cs="Times New Roman"/>
                <w:sz w:val="18"/>
                <w:szCs w:val="18"/>
              </w:rPr>
              <w:t xml:space="preserve">Board </w:t>
            </w:r>
            <w:proofErr w:type="spellStart"/>
            <w:r>
              <w:rPr>
                <w:rFonts w:ascii="Times New Roman" w:hAnsi="Times New Roman" w:cs="Times New Roman"/>
                <w:sz w:val="18"/>
                <w:szCs w:val="18"/>
              </w:rPr>
              <w:t>compriz</w:t>
            </w:r>
            <w:r w:rsidR="000A647F">
              <w:rPr>
                <w:rFonts w:ascii="Times New Roman" w:hAnsi="Times New Roman" w:cs="Times New Roman"/>
                <w:sz w:val="18"/>
                <w:szCs w:val="18"/>
              </w:rPr>
              <w:t>ed</w:t>
            </w:r>
            <w:proofErr w:type="spellEnd"/>
            <w:r w:rsidR="000A647F">
              <w:rPr>
                <w:rFonts w:ascii="Times New Roman" w:hAnsi="Times New Roman" w:cs="Times New Roman"/>
                <w:sz w:val="18"/>
                <w:szCs w:val="18"/>
              </w:rPr>
              <w:t xml:space="preserve"> of officials from the local council and voluntary sector. </w:t>
            </w:r>
          </w:p>
        </w:tc>
        <w:tc>
          <w:tcPr>
            <w:tcW w:w="2821" w:type="dxa"/>
          </w:tcPr>
          <w:p w14:paraId="466A9DED" w14:textId="77777777" w:rsidR="000A647F" w:rsidRDefault="000A647F" w:rsidP="000A647F">
            <w:pPr>
              <w:rPr>
                <w:rFonts w:ascii="Times New Roman" w:hAnsi="Times New Roman" w:cs="Times New Roman"/>
                <w:sz w:val="18"/>
                <w:szCs w:val="18"/>
              </w:rPr>
            </w:pPr>
            <w:r>
              <w:rPr>
                <w:rFonts w:ascii="Times New Roman" w:hAnsi="Times New Roman" w:cs="Times New Roman"/>
                <w:sz w:val="18"/>
                <w:szCs w:val="18"/>
                <w:u w:val="single"/>
              </w:rPr>
              <w:t>Funding</w:t>
            </w:r>
            <w:r w:rsidRPr="00577848">
              <w:rPr>
                <w:rFonts w:ascii="Times New Roman" w:hAnsi="Times New Roman" w:cs="Times New Roman"/>
                <w:sz w:val="18"/>
                <w:szCs w:val="18"/>
              </w:rPr>
              <w:t xml:space="preserve">:  Local </w:t>
            </w:r>
            <w:r>
              <w:rPr>
                <w:rFonts w:ascii="Times New Roman" w:hAnsi="Times New Roman" w:cs="Times New Roman"/>
                <w:sz w:val="18"/>
                <w:szCs w:val="18"/>
              </w:rPr>
              <w:t xml:space="preserve">Government and Social Care Contracts. </w:t>
            </w:r>
          </w:p>
          <w:p w14:paraId="033967EA" w14:textId="77777777" w:rsidR="000A647F" w:rsidRDefault="000A647F" w:rsidP="000A647F">
            <w:pPr>
              <w:rPr>
                <w:rFonts w:ascii="Times New Roman" w:hAnsi="Times New Roman" w:cs="Times New Roman"/>
                <w:sz w:val="18"/>
                <w:szCs w:val="18"/>
              </w:rPr>
            </w:pPr>
          </w:p>
          <w:p w14:paraId="4C54352D" w14:textId="77777777" w:rsidR="000A647F" w:rsidRPr="000603BD" w:rsidRDefault="000A647F" w:rsidP="000A647F">
            <w:pPr>
              <w:rPr>
                <w:rFonts w:ascii="Times New Roman" w:hAnsi="Times New Roman" w:cs="Times New Roman"/>
                <w:sz w:val="18"/>
                <w:szCs w:val="18"/>
              </w:rPr>
            </w:pPr>
            <w:r>
              <w:rPr>
                <w:rFonts w:ascii="Times New Roman" w:hAnsi="Times New Roman" w:cs="Times New Roman"/>
                <w:sz w:val="18"/>
                <w:szCs w:val="18"/>
              </w:rPr>
              <w:t xml:space="preserve">Word of mouth </w:t>
            </w:r>
          </w:p>
        </w:tc>
        <w:tc>
          <w:tcPr>
            <w:tcW w:w="2121" w:type="dxa"/>
          </w:tcPr>
          <w:p w14:paraId="5588EFE4" w14:textId="77777777" w:rsidR="000A647F" w:rsidRPr="00E07D0B" w:rsidRDefault="000A647F" w:rsidP="000A647F">
            <w:pPr>
              <w:pStyle w:val="NoSpacing"/>
              <w:rPr>
                <w:rFonts w:ascii="Times New Roman" w:hAnsi="Times New Roman" w:cs="Times New Roman"/>
                <w:sz w:val="18"/>
                <w:szCs w:val="18"/>
              </w:rPr>
            </w:pPr>
            <w:r>
              <w:rPr>
                <w:rFonts w:ascii="Times New Roman" w:hAnsi="Times New Roman" w:cs="Times New Roman"/>
                <w:sz w:val="18"/>
                <w:szCs w:val="18"/>
              </w:rPr>
              <w:t xml:space="preserve">Charity </w:t>
            </w:r>
          </w:p>
        </w:tc>
      </w:tr>
      <w:tr w:rsidR="000A647F" w14:paraId="54205F17" w14:textId="77777777" w:rsidTr="000A647F">
        <w:tc>
          <w:tcPr>
            <w:tcW w:w="1339" w:type="dxa"/>
          </w:tcPr>
          <w:p w14:paraId="0A3950BC" w14:textId="77777777" w:rsidR="000A647F" w:rsidRPr="0098612C" w:rsidRDefault="000A647F" w:rsidP="000A647F">
            <w:pPr>
              <w:jc w:val="both"/>
              <w:rPr>
                <w:rFonts w:ascii="Times New Roman" w:hAnsi="Times New Roman" w:cs="Times New Roman"/>
                <w:sz w:val="18"/>
                <w:szCs w:val="18"/>
              </w:rPr>
            </w:pPr>
            <w:proofErr w:type="spellStart"/>
            <w:r w:rsidRPr="0098612C">
              <w:rPr>
                <w:rFonts w:ascii="Times New Roman" w:hAnsi="Times New Roman" w:cs="Times New Roman"/>
                <w:sz w:val="18"/>
                <w:szCs w:val="18"/>
              </w:rPr>
              <w:t>FreeSpirit</w:t>
            </w:r>
            <w:proofErr w:type="spellEnd"/>
            <w:r w:rsidRPr="0098612C">
              <w:rPr>
                <w:rFonts w:ascii="Times New Roman" w:hAnsi="Times New Roman" w:cs="Times New Roman"/>
                <w:sz w:val="18"/>
                <w:szCs w:val="18"/>
              </w:rPr>
              <w:t xml:space="preserve"> Productions </w:t>
            </w:r>
          </w:p>
        </w:tc>
        <w:tc>
          <w:tcPr>
            <w:tcW w:w="4012" w:type="dxa"/>
          </w:tcPr>
          <w:p w14:paraId="53DAE369" w14:textId="77777777" w:rsidR="000A647F" w:rsidRPr="0098612C" w:rsidRDefault="000A647F" w:rsidP="000A647F">
            <w:pPr>
              <w:jc w:val="both"/>
              <w:rPr>
                <w:rFonts w:ascii="Times New Roman" w:hAnsi="Times New Roman" w:cs="Times New Roman"/>
                <w:sz w:val="18"/>
                <w:szCs w:val="18"/>
              </w:rPr>
            </w:pPr>
            <w:r>
              <w:rPr>
                <w:rFonts w:ascii="Times New Roman" w:hAnsi="Times New Roman" w:cs="Times New Roman"/>
                <w:sz w:val="18"/>
                <w:szCs w:val="18"/>
                <w:u w:val="single"/>
              </w:rPr>
              <w:t>Social Care Contracts and Income Generation</w:t>
            </w:r>
            <w:r w:rsidRPr="00E07D0B">
              <w:rPr>
                <w:rFonts w:ascii="Times New Roman" w:hAnsi="Times New Roman" w:cs="Times New Roman"/>
                <w:sz w:val="18"/>
                <w:szCs w:val="18"/>
                <w:u w:val="single"/>
              </w:rPr>
              <w:t xml:space="preserve"> Integrated</w:t>
            </w:r>
            <w:r w:rsidRPr="001475ED">
              <w:rPr>
                <w:rFonts w:ascii="Times New Roman" w:hAnsi="Times New Roman" w:cs="Times New Roman"/>
                <w:sz w:val="18"/>
                <w:szCs w:val="18"/>
              </w:rPr>
              <w:t xml:space="preserve"> </w:t>
            </w:r>
            <w:r>
              <w:rPr>
                <w:rFonts w:ascii="Times New Roman" w:hAnsi="Times New Roman" w:cs="Times New Roman"/>
                <w:sz w:val="18"/>
                <w:szCs w:val="18"/>
              </w:rPr>
              <w:t xml:space="preserve">–to improve service user skills they develop, film and take part in the community films. </w:t>
            </w:r>
          </w:p>
          <w:p w14:paraId="0F531172" w14:textId="77777777" w:rsidR="000A647F" w:rsidRDefault="000A647F" w:rsidP="000A647F">
            <w:pPr>
              <w:rPr>
                <w:rFonts w:ascii="Times New Roman" w:hAnsi="Times New Roman" w:cs="Times New Roman"/>
                <w:sz w:val="18"/>
                <w:szCs w:val="18"/>
                <w:u w:val="single"/>
              </w:rPr>
            </w:pPr>
          </w:p>
          <w:p w14:paraId="00D0F991" w14:textId="77777777" w:rsidR="000A647F" w:rsidRDefault="000A647F" w:rsidP="000A647F">
            <w:pPr>
              <w:rPr>
                <w:rFonts w:ascii="Times New Roman" w:hAnsi="Times New Roman" w:cs="Times New Roman"/>
                <w:sz w:val="18"/>
                <w:szCs w:val="18"/>
                <w:u w:val="single"/>
              </w:rPr>
            </w:pPr>
            <w:r w:rsidRPr="003472D0">
              <w:rPr>
                <w:rFonts w:ascii="Times New Roman" w:hAnsi="Times New Roman" w:cs="Times New Roman"/>
                <w:sz w:val="18"/>
                <w:szCs w:val="18"/>
                <w:u w:val="single"/>
              </w:rPr>
              <w:t>Income</w:t>
            </w:r>
          </w:p>
          <w:p w14:paraId="6C02D729" w14:textId="77777777" w:rsidR="000A647F" w:rsidRPr="003472D0" w:rsidRDefault="000A647F" w:rsidP="000A647F">
            <w:pPr>
              <w:rPr>
                <w:rFonts w:ascii="Times New Roman" w:hAnsi="Times New Roman" w:cs="Times New Roman"/>
                <w:sz w:val="18"/>
                <w:szCs w:val="18"/>
                <w:u w:val="single"/>
              </w:rPr>
            </w:pPr>
            <w:r>
              <w:rPr>
                <w:rFonts w:ascii="Times New Roman" w:hAnsi="Times New Roman" w:cs="Times New Roman"/>
                <w:sz w:val="18"/>
                <w:szCs w:val="18"/>
              </w:rPr>
              <w:t>Social Care Contracts: 100%</w:t>
            </w:r>
          </w:p>
        </w:tc>
        <w:tc>
          <w:tcPr>
            <w:tcW w:w="1356" w:type="dxa"/>
          </w:tcPr>
          <w:p w14:paraId="44053588" w14:textId="77777777" w:rsidR="000A647F" w:rsidRPr="00E07D0B" w:rsidRDefault="000A647F" w:rsidP="000A647F">
            <w:pPr>
              <w:pStyle w:val="NoSpacing"/>
              <w:rPr>
                <w:rFonts w:ascii="Times New Roman" w:hAnsi="Times New Roman" w:cs="Times New Roman"/>
                <w:sz w:val="18"/>
                <w:szCs w:val="18"/>
              </w:rPr>
            </w:pPr>
            <w:r>
              <w:rPr>
                <w:rFonts w:ascii="Times New Roman" w:hAnsi="Times New Roman" w:cs="Times New Roman"/>
                <w:sz w:val="18"/>
                <w:szCs w:val="18"/>
              </w:rPr>
              <w:t>F</w:t>
            </w:r>
            <w:r w:rsidRPr="00E07D0B">
              <w:rPr>
                <w:rFonts w:ascii="Times New Roman" w:hAnsi="Times New Roman" w:cs="Times New Roman"/>
                <w:sz w:val="18"/>
                <w:szCs w:val="18"/>
              </w:rPr>
              <w:t>ilm makers and third party partners</w:t>
            </w:r>
            <w:r>
              <w:rPr>
                <w:rFonts w:ascii="Times New Roman" w:hAnsi="Times New Roman" w:cs="Times New Roman"/>
                <w:sz w:val="18"/>
                <w:szCs w:val="18"/>
              </w:rPr>
              <w:t>/</w:t>
            </w:r>
            <w:r w:rsidRPr="00E07D0B">
              <w:rPr>
                <w:rFonts w:ascii="Times New Roman" w:hAnsi="Times New Roman" w:cs="Times New Roman"/>
                <w:sz w:val="18"/>
                <w:szCs w:val="18"/>
              </w:rPr>
              <w:t>service users.</w:t>
            </w:r>
          </w:p>
        </w:tc>
        <w:tc>
          <w:tcPr>
            <w:tcW w:w="3514" w:type="dxa"/>
          </w:tcPr>
          <w:p w14:paraId="16E38E88" w14:textId="77777777" w:rsidR="000A647F" w:rsidRDefault="000A647F" w:rsidP="000A647F">
            <w:pPr>
              <w:rPr>
                <w:rFonts w:ascii="Times New Roman" w:hAnsi="Times New Roman" w:cs="Times New Roman"/>
                <w:sz w:val="18"/>
                <w:szCs w:val="18"/>
                <w:u w:val="single"/>
              </w:rPr>
            </w:pPr>
            <w:r>
              <w:rPr>
                <w:rFonts w:ascii="Times New Roman" w:hAnsi="Times New Roman" w:cs="Times New Roman"/>
                <w:sz w:val="18"/>
                <w:szCs w:val="18"/>
                <w:u w:val="single"/>
              </w:rPr>
              <w:t>Organisation Structure</w:t>
            </w:r>
          </w:p>
          <w:p w14:paraId="32DFAF01" w14:textId="77777777" w:rsidR="000A647F" w:rsidRPr="007A3FDD" w:rsidRDefault="000A647F" w:rsidP="000A647F">
            <w:pPr>
              <w:rPr>
                <w:rFonts w:ascii="Times New Roman" w:hAnsi="Times New Roman" w:cs="Times New Roman"/>
                <w:i/>
                <w:sz w:val="18"/>
                <w:szCs w:val="18"/>
              </w:rPr>
            </w:pPr>
            <w:r w:rsidRPr="00AE63E5">
              <w:rPr>
                <w:rFonts w:ascii="Times New Roman" w:hAnsi="Times New Roman" w:cs="Times New Roman"/>
                <w:i/>
                <w:sz w:val="18"/>
                <w:szCs w:val="18"/>
              </w:rPr>
              <w:t>Structurally Integrated</w:t>
            </w:r>
            <w:r>
              <w:rPr>
                <w:rFonts w:ascii="Times New Roman" w:hAnsi="Times New Roman" w:cs="Times New Roman"/>
                <w:i/>
                <w:sz w:val="18"/>
                <w:szCs w:val="18"/>
              </w:rPr>
              <w:t xml:space="preserve"> </w:t>
            </w:r>
            <w:r w:rsidRPr="00AE63E5">
              <w:rPr>
                <w:rFonts w:ascii="Times New Roman" w:hAnsi="Times New Roman" w:cs="Times New Roman"/>
                <w:sz w:val="18"/>
                <w:szCs w:val="18"/>
              </w:rPr>
              <w:t>between the social</w:t>
            </w:r>
            <w:r>
              <w:rPr>
                <w:rFonts w:ascii="Times New Roman" w:hAnsi="Times New Roman" w:cs="Times New Roman"/>
                <w:sz w:val="18"/>
                <w:szCs w:val="18"/>
              </w:rPr>
              <w:t>/charitable</w:t>
            </w:r>
            <w:r w:rsidRPr="00AE63E5">
              <w:rPr>
                <w:rFonts w:ascii="Times New Roman" w:hAnsi="Times New Roman" w:cs="Times New Roman"/>
                <w:sz w:val="18"/>
                <w:szCs w:val="18"/>
              </w:rPr>
              <w:t xml:space="preserve"> and business activities</w:t>
            </w:r>
            <w:r>
              <w:rPr>
                <w:rFonts w:ascii="Times New Roman" w:hAnsi="Times New Roman" w:cs="Times New Roman"/>
                <w:i/>
                <w:sz w:val="18"/>
                <w:szCs w:val="18"/>
              </w:rPr>
              <w:t xml:space="preserve"> </w:t>
            </w:r>
          </w:p>
          <w:p w14:paraId="4A498AA9" w14:textId="77777777" w:rsidR="000A647F" w:rsidRDefault="000A647F" w:rsidP="000A647F">
            <w:pPr>
              <w:rPr>
                <w:rFonts w:ascii="Times New Roman" w:hAnsi="Times New Roman" w:cs="Times New Roman"/>
                <w:sz w:val="18"/>
                <w:szCs w:val="18"/>
                <w:u w:val="single"/>
              </w:rPr>
            </w:pPr>
          </w:p>
          <w:p w14:paraId="0259524F" w14:textId="77777777" w:rsidR="000A647F" w:rsidRDefault="000A647F" w:rsidP="000A647F">
            <w:pPr>
              <w:rPr>
                <w:rFonts w:ascii="Times New Roman" w:hAnsi="Times New Roman" w:cs="Times New Roman"/>
                <w:sz w:val="18"/>
                <w:szCs w:val="18"/>
                <w:u w:val="single"/>
              </w:rPr>
            </w:pPr>
            <w:r>
              <w:rPr>
                <w:rFonts w:ascii="Times New Roman" w:hAnsi="Times New Roman" w:cs="Times New Roman"/>
                <w:sz w:val="18"/>
                <w:szCs w:val="18"/>
                <w:u w:val="single"/>
              </w:rPr>
              <w:t>Incentives</w:t>
            </w:r>
          </w:p>
          <w:p w14:paraId="37B75D2B" w14:textId="77777777" w:rsidR="000A647F" w:rsidRPr="007A3FDD" w:rsidRDefault="000A647F" w:rsidP="000A647F">
            <w:pPr>
              <w:pStyle w:val="NoSpacing"/>
              <w:rPr>
                <w:rFonts w:ascii="Times New Roman" w:hAnsi="Times New Roman" w:cs="Times New Roman"/>
                <w:sz w:val="18"/>
                <w:szCs w:val="18"/>
                <w:u w:val="single"/>
              </w:rPr>
            </w:pPr>
            <w:r w:rsidRPr="007A3FDD">
              <w:rPr>
                <w:rFonts w:ascii="Times New Roman" w:hAnsi="Times New Roman" w:cs="Times New Roman"/>
                <w:sz w:val="18"/>
                <w:szCs w:val="18"/>
              </w:rPr>
              <w:t>Produced with service users to ensure message is unique to their voice</w:t>
            </w:r>
            <w:r w:rsidRPr="007A3FDD">
              <w:rPr>
                <w:rFonts w:ascii="Times New Roman" w:hAnsi="Times New Roman" w:cs="Times New Roman"/>
                <w:sz w:val="18"/>
                <w:szCs w:val="18"/>
                <w:u w:val="single"/>
              </w:rPr>
              <w:t xml:space="preserve"> </w:t>
            </w:r>
          </w:p>
          <w:p w14:paraId="107E0482" w14:textId="77777777" w:rsidR="000A647F" w:rsidRDefault="000A647F" w:rsidP="000A647F">
            <w:pPr>
              <w:pStyle w:val="NoSpacing"/>
              <w:rPr>
                <w:rFonts w:ascii="Times New Roman" w:hAnsi="Times New Roman" w:cs="Times New Roman"/>
                <w:sz w:val="18"/>
                <w:szCs w:val="18"/>
                <w:u w:val="single"/>
              </w:rPr>
            </w:pPr>
          </w:p>
          <w:p w14:paraId="4D7F9717" w14:textId="77777777" w:rsidR="000A647F" w:rsidRDefault="000A647F" w:rsidP="000A647F">
            <w:pPr>
              <w:pStyle w:val="NoSpacing"/>
              <w:rPr>
                <w:rFonts w:ascii="Times New Roman" w:hAnsi="Times New Roman" w:cs="Times New Roman"/>
                <w:sz w:val="18"/>
                <w:szCs w:val="18"/>
                <w:u w:val="single"/>
              </w:rPr>
            </w:pPr>
            <w:r>
              <w:rPr>
                <w:rFonts w:ascii="Times New Roman" w:hAnsi="Times New Roman" w:cs="Times New Roman"/>
                <w:sz w:val="18"/>
                <w:szCs w:val="18"/>
                <w:u w:val="single"/>
              </w:rPr>
              <w:t>Governance</w:t>
            </w:r>
          </w:p>
          <w:p w14:paraId="32D4191C" w14:textId="19EE17D7" w:rsidR="000A647F" w:rsidRDefault="00D54C0E" w:rsidP="000A647F">
            <w:pPr>
              <w:pStyle w:val="NoSpacing"/>
              <w:rPr>
                <w:rFonts w:ascii="Times New Roman" w:hAnsi="Times New Roman" w:cs="Times New Roman"/>
                <w:sz w:val="18"/>
                <w:szCs w:val="18"/>
              </w:rPr>
            </w:pPr>
            <w:r>
              <w:rPr>
                <w:rFonts w:ascii="Times New Roman" w:hAnsi="Times New Roman" w:cs="Times New Roman"/>
                <w:sz w:val="18"/>
                <w:szCs w:val="18"/>
              </w:rPr>
              <w:t xml:space="preserve">Board </w:t>
            </w:r>
            <w:proofErr w:type="spellStart"/>
            <w:r>
              <w:rPr>
                <w:rFonts w:ascii="Times New Roman" w:hAnsi="Times New Roman" w:cs="Times New Roman"/>
                <w:sz w:val="18"/>
                <w:szCs w:val="18"/>
              </w:rPr>
              <w:t>compriz</w:t>
            </w:r>
            <w:r w:rsidR="000A647F">
              <w:rPr>
                <w:rFonts w:ascii="Times New Roman" w:hAnsi="Times New Roman" w:cs="Times New Roman"/>
                <w:sz w:val="18"/>
                <w:szCs w:val="18"/>
              </w:rPr>
              <w:t>ed</w:t>
            </w:r>
            <w:proofErr w:type="spellEnd"/>
            <w:r w:rsidR="000A647F">
              <w:rPr>
                <w:rFonts w:ascii="Times New Roman" w:hAnsi="Times New Roman" w:cs="Times New Roman"/>
                <w:sz w:val="18"/>
                <w:szCs w:val="18"/>
              </w:rPr>
              <w:t xml:space="preserve"> of the director, a journalist and an accountant. </w:t>
            </w:r>
          </w:p>
          <w:p w14:paraId="0DD41327" w14:textId="77777777" w:rsidR="000A647F" w:rsidRPr="00FC388F" w:rsidRDefault="000A647F" w:rsidP="000A647F">
            <w:pPr>
              <w:pStyle w:val="NoSpacing"/>
              <w:rPr>
                <w:rFonts w:ascii="Times New Roman" w:hAnsi="Times New Roman" w:cs="Times New Roman"/>
                <w:sz w:val="18"/>
                <w:szCs w:val="18"/>
              </w:rPr>
            </w:pPr>
          </w:p>
        </w:tc>
        <w:tc>
          <w:tcPr>
            <w:tcW w:w="2821" w:type="dxa"/>
          </w:tcPr>
          <w:p w14:paraId="1BEF79B1" w14:textId="77777777" w:rsidR="000A647F" w:rsidRDefault="000A647F" w:rsidP="000A647F">
            <w:pPr>
              <w:rPr>
                <w:rFonts w:ascii="Times New Roman" w:hAnsi="Times New Roman" w:cs="Times New Roman"/>
                <w:sz w:val="18"/>
                <w:szCs w:val="18"/>
              </w:rPr>
            </w:pPr>
            <w:r w:rsidRPr="003050B2">
              <w:rPr>
                <w:rFonts w:ascii="Times New Roman" w:hAnsi="Times New Roman" w:cs="Times New Roman"/>
                <w:sz w:val="18"/>
                <w:szCs w:val="18"/>
                <w:u w:val="single"/>
              </w:rPr>
              <w:t>Funding</w:t>
            </w:r>
            <w:r>
              <w:rPr>
                <w:rFonts w:ascii="Times New Roman" w:hAnsi="Times New Roman" w:cs="Times New Roman"/>
                <w:sz w:val="18"/>
                <w:szCs w:val="18"/>
                <w:u w:val="single"/>
              </w:rPr>
              <w:t xml:space="preserve">: </w:t>
            </w:r>
            <w:r>
              <w:rPr>
                <w:rFonts w:ascii="Times New Roman" w:hAnsi="Times New Roman" w:cs="Times New Roman"/>
                <w:sz w:val="18"/>
                <w:szCs w:val="18"/>
              </w:rPr>
              <w:t xml:space="preserve">Social Care Contracts. </w:t>
            </w:r>
          </w:p>
          <w:p w14:paraId="4D1C2975" w14:textId="77777777" w:rsidR="000A647F" w:rsidRDefault="000A647F" w:rsidP="000A647F">
            <w:pPr>
              <w:rPr>
                <w:rFonts w:ascii="Times New Roman" w:hAnsi="Times New Roman" w:cs="Times New Roman"/>
                <w:sz w:val="18"/>
                <w:szCs w:val="18"/>
              </w:rPr>
            </w:pPr>
          </w:p>
          <w:p w14:paraId="4C6F4326" w14:textId="77777777" w:rsidR="000A647F" w:rsidRPr="003050B2" w:rsidRDefault="000A647F" w:rsidP="000A647F">
            <w:pPr>
              <w:rPr>
                <w:rFonts w:ascii="Times New Roman" w:hAnsi="Times New Roman" w:cs="Times New Roman"/>
                <w:sz w:val="18"/>
                <w:szCs w:val="18"/>
              </w:rPr>
            </w:pPr>
            <w:r w:rsidRPr="003050B2">
              <w:rPr>
                <w:rFonts w:ascii="Times New Roman" w:hAnsi="Times New Roman" w:cs="Times New Roman"/>
                <w:sz w:val="18"/>
                <w:szCs w:val="18"/>
                <w:u w:val="single"/>
              </w:rPr>
              <w:t>Partners</w:t>
            </w:r>
            <w:r>
              <w:rPr>
                <w:rFonts w:ascii="Times New Roman" w:hAnsi="Times New Roman" w:cs="Times New Roman"/>
                <w:sz w:val="18"/>
                <w:szCs w:val="18"/>
                <w:u w:val="single"/>
              </w:rPr>
              <w:t>:</w:t>
            </w:r>
            <w:r>
              <w:rPr>
                <w:rFonts w:ascii="Times New Roman" w:hAnsi="Times New Roman" w:cs="Times New Roman"/>
                <w:sz w:val="18"/>
                <w:szCs w:val="18"/>
              </w:rPr>
              <w:t xml:space="preserve"> Third Sector Organisations, NHS, Local Government and Charities. </w:t>
            </w:r>
          </w:p>
        </w:tc>
        <w:tc>
          <w:tcPr>
            <w:tcW w:w="2121" w:type="dxa"/>
          </w:tcPr>
          <w:p w14:paraId="636FD3E2" w14:textId="77777777" w:rsidR="000A647F" w:rsidRPr="009378AE" w:rsidRDefault="000A647F" w:rsidP="000A647F">
            <w:pPr>
              <w:pStyle w:val="NoSpacing"/>
              <w:rPr>
                <w:rFonts w:ascii="Times New Roman" w:hAnsi="Times New Roman" w:cs="Times New Roman"/>
                <w:sz w:val="18"/>
                <w:szCs w:val="18"/>
              </w:rPr>
            </w:pPr>
            <w:r>
              <w:rPr>
                <w:rFonts w:ascii="Times New Roman" w:hAnsi="Times New Roman" w:cs="Times New Roman"/>
                <w:sz w:val="18"/>
                <w:szCs w:val="18"/>
              </w:rPr>
              <w:t xml:space="preserve">Business </w:t>
            </w:r>
          </w:p>
        </w:tc>
      </w:tr>
      <w:tr w:rsidR="000A647F" w14:paraId="1DDC9465" w14:textId="77777777" w:rsidTr="000A647F">
        <w:tc>
          <w:tcPr>
            <w:tcW w:w="1339" w:type="dxa"/>
          </w:tcPr>
          <w:p w14:paraId="78ECD4F6" w14:textId="77777777" w:rsidR="000A647F" w:rsidRPr="0098612C" w:rsidRDefault="000A647F" w:rsidP="000A647F">
            <w:pPr>
              <w:jc w:val="both"/>
              <w:rPr>
                <w:rFonts w:ascii="Times New Roman" w:hAnsi="Times New Roman" w:cs="Times New Roman"/>
                <w:sz w:val="18"/>
                <w:szCs w:val="18"/>
              </w:rPr>
            </w:pPr>
            <w:r w:rsidRPr="0098612C">
              <w:rPr>
                <w:rFonts w:ascii="Times New Roman" w:hAnsi="Times New Roman" w:cs="Times New Roman"/>
                <w:sz w:val="18"/>
                <w:szCs w:val="18"/>
              </w:rPr>
              <w:t>Woodland Grove</w:t>
            </w:r>
            <w:r>
              <w:rPr>
                <w:rFonts w:ascii="Times New Roman" w:hAnsi="Times New Roman" w:cs="Times New Roman"/>
                <w:sz w:val="18"/>
                <w:szCs w:val="18"/>
              </w:rPr>
              <w:t xml:space="preserve"> </w:t>
            </w:r>
          </w:p>
        </w:tc>
        <w:tc>
          <w:tcPr>
            <w:tcW w:w="4012" w:type="dxa"/>
          </w:tcPr>
          <w:p w14:paraId="30B2D8E1" w14:textId="77777777" w:rsidR="000A647F" w:rsidRDefault="000A647F" w:rsidP="000A647F">
            <w:pPr>
              <w:jc w:val="both"/>
              <w:rPr>
                <w:rFonts w:ascii="Times New Roman" w:hAnsi="Times New Roman" w:cs="Times New Roman"/>
                <w:sz w:val="18"/>
                <w:szCs w:val="18"/>
              </w:rPr>
            </w:pPr>
            <w:r>
              <w:rPr>
                <w:rFonts w:ascii="Times New Roman" w:hAnsi="Times New Roman" w:cs="Times New Roman"/>
                <w:sz w:val="18"/>
                <w:szCs w:val="18"/>
                <w:u w:val="single"/>
              </w:rPr>
              <w:t xml:space="preserve">Social Care Contracts and Income Generation Separated - </w:t>
            </w:r>
            <w:r>
              <w:rPr>
                <w:rFonts w:ascii="Times New Roman" w:hAnsi="Times New Roman" w:cs="Times New Roman"/>
                <w:sz w:val="18"/>
                <w:szCs w:val="18"/>
              </w:rPr>
              <w:t xml:space="preserve">income </w:t>
            </w:r>
            <w:r w:rsidRPr="00C12B0D">
              <w:rPr>
                <w:rFonts w:ascii="Times New Roman" w:hAnsi="Times New Roman" w:cs="Times New Roman"/>
                <w:sz w:val="18"/>
                <w:szCs w:val="18"/>
              </w:rPr>
              <w:t xml:space="preserve">through </w:t>
            </w:r>
            <w:r>
              <w:rPr>
                <w:rFonts w:ascii="Times New Roman" w:hAnsi="Times New Roman" w:cs="Times New Roman"/>
                <w:sz w:val="18"/>
                <w:szCs w:val="18"/>
              </w:rPr>
              <w:t xml:space="preserve">local council placements and a </w:t>
            </w:r>
            <w:r w:rsidRPr="00C12B0D">
              <w:rPr>
                <w:rFonts w:ascii="Times New Roman" w:hAnsi="Times New Roman" w:cs="Times New Roman"/>
                <w:sz w:val="18"/>
                <w:szCs w:val="18"/>
              </w:rPr>
              <w:t xml:space="preserve">sound and lighting business. </w:t>
            </w:r>
          </w:p>
          <w:p w14:paraId="5836FEC9" w14:textId="77777777" w:rsidR="000A647F" w:rsidRDefault="000A647F" w:rsidP="000A647F">
            <w:pPr>
              <w:jc w:val="both"/>
              <w:rPr>
                <w:rFonts w:ascii="Times New Roman" w:hAnsi="Times New Roman" w:cs="Times New Roman"/>
                <w:sz w:val="18"/>
                <w:szCs w:val="18"/>
                <w:u w:val="single"/>
              </w:rPr>
            </w:pPr>
          </w:p>
          <w:p w14:paraId="50D9570F" w14:textId="77777777" w:rsidR="000A647F" w:rsidRPr="00074D4C" w:rsidRDefault="000A647F" w:rsidP="000A647F">
            <w:pPr>
              <w:jc w:val="both"/>
              <w:rPr>
                <w:rFonts w:ascii="Times New Roman" w:hAnsi="Times New Roman" w:cs="Times New Roman"/>
                <w:sz w:val="18"/>
                <w:szCs w:val="18"/>
                <w:u w:val="single"/>
              </w:rPr>
            </w:pPr>
            <w:r w:rsidRPr="00074D4C">
              <w:rPr>
                <w:rFonts w:ascii="Times New Roman" w:hAnsi="Times New Roman" w:cs="Times New Roman"/>
                <w:sz w:val="18"/>
                <w:szCs w:val="18"/>
                <w:u w:val="single"/>
              </w:rPr>
              <w:t>Income</w:t>
            </w:r>
          </w:p>
          <w:p w14:paraId="3CEDC5D2" w14:textId="77777777" w:rsidR="000A647F" w:rsidRDefault="000A647F" w:rsidP="000A647F">
            <w:pPr>
              <w:jc w:val="both"/>
              <w:rPr>
                <w:rFonts w:ascii="Times New Roman" w:hAnsi="Times New Roman" w:cs="Times New Roman"/>
                <w:sz w:val="18"/>
                <w:szCs w:val="18"/>
              </w:rPr>
            </w:pPr>
            <w:r>
              <w:rPr>
                <w:rFonts w:ascii="Times New Roman" w:hAnsi="Times New Roman" w:cs="Times New Roman"/>
                <w:sz w:val="18"/>
                <w:szCs w:val="18"/>
              </w:rPr>
              <w:t>Day Care Contracts: 40%</w:t>
            </w:r>
          </w:p>
          <w:p w14:paraId="08CAEE4C" w14:textId="77777777" w:rsidR="000A647F" w:rsidRDefault="000A647F" w:rsidP="000A647F">
            <w:pPr>
              <w:jc w:val="both"/>
              <w:rPr>
                <w:rFonts w:ascii="Times New Roman" w:hAnsi="Times New Roman" w:cs="Times New Roman"/>
                <w:sz w:val="18"/>
                <w:szCs w:val="18"/>
              </w:rPr>
            </w:pPr>
            <w:r>
              <w:rPr>
                <w:rFonts w:ascii="Times New Roman" w:hAnsi="Times New Roman" w:cs="Times New Roman"/>
                <w:sz w:val="18"/>
                <w:szCs w:val="18"/>
              </w:rPr>
              <w:t>Grants: 55%</w:t>
            </w:r>
          </w:p>
          <w:p w14:paraId="6C248763" w14:textId="77777777" w:rsidR="000A647F" w:rsidRPr="003472D0" w:rsidRDefault="000A647F" w:rsidP="000A647F">
            <w:pPr>
              <w:rPr>
                <w:rFonts w:ascii="Times New Roman" w:hAnsi="Times New Roman" w:cs="Times New Roman"/>
                <w:sz w:val="18"/>
                <w:szCs w:val="18"/>
                <w:u w:val="single"/>
              </w:rPr>
            </w:pPr>
            <w:r>
              <w:rPr>
                <w:rFonts w:ascii="Times New Roman" w:hAnsi="Times New Roman" w:cs="Times New Roman"/>
                <w:sz w:val="18"/>
                <w:szCs w:val="18"/>
              </w:rPr>
              <w:t>Trading: 5%</w:t>
            </w:r>
          </w:p>
        </w:tc>
        <w:tc>
          <w:tcPr>
            <w:tcW w:w="1356" w:type="dxa"/>
          </w:tcPr>
          <w:p w14:paraId="506AE07E" w14:textId="77777777" w:rsidR="000A647F" w:rsidRPr="00E07D0B" w:rsidRDefault="000A647F" w:rsidP="000A647F">
            <w:pPr>
              <w:pStyle w:val="NoSpacing"/>
              <w:rPr>
                <w:rFonts w:ascii="Times New Roman" w:hAnsi="Times New Roman" w:cs="Times New Roman"/>
                <w:sz w:val="18"/>
                <w:szCs w:val="18"/>
              </w:rPr>
            </w:pPr>
            <w:r w:rsidRPr="00E07D0B">
              <w:rPr>
                <w:rFonts w:ascii="Times New Roman" w:hAnsi="Times New Roman" w:cs="Times New Roman"/>
                <w:sz w:val="18"/>
                <w:szCs w:val="18"/>
              </w:rPr>
              <w:t>Combination of skilled musicians and social care workers</w:t>
            </w:r>
            <w:r>
              <w:rPr>
                <w:rFonts w:ascii="Times New Roman" w:hAnsi="Times New Roman" w:cs="Times New Roman"/>
                <w:sz w:val="18"/>
                <w:szCs w:val="18"/>
              </w:rPr>
              <w:t xml:space="preserve"> plus v</w:t>
            </w:r>
            <w:r w:rsidRPr="00E07D0B">
              <w:rPr>
                <w:rFonts w:ascii="Times New Roman" w:hAnsi="Times New Roman" w:cs="Times New Roman"/>
                <w:sz w:val="18"/>
                <w:szCs w:val="18"/>
              </w:rPr>
              <w:t>olunteers</w:t>
            </w:r>
            <w:r>
              <w:rPr>
                <w:rFonts w:ascii="Times New Roman" w:hAnsi="Times New Roman" w:cs="Times New Roman"/>
                <w:sz w:val="18"/>
                <w:szCs w:val="18"/>
              </w:rPr>
              <w:t>.</w:t>
            </w:r>
            <w:r w:rsidRPr="00E07D0B">
              <w:rPr>
                <w:rFonts w:ascii="Times New Roman" w:hAnsi="Times New Roman" w:cs="Times New Roman"/>
                <w:sz w:val="18"/>
                <w:szCs w:val="18"/>
              </w:rPr>
              <w:t xml:space="preserve"> </w:t>
            </w:r>
          </w:p>
        </w:tc>
        <w:tc>
          <w:tcPr>
            <w:tcW w:w="3514" w:type="dxa"/>
          </w:tcPr>
          <w:p w14:paraId="2F33219C" w14:textId="77777777" w:rsidR="000A647F" w:rsidRPr="00E05C1E" w:rsidRDefault="000A647F" w:rsidP="000A647F">
            <w:pPr>
              <w:rPr>
                <w:rFonts w:ascii="Times New Roman" w:hAnsi="Times New Roman" w:cs="Times New Roman"/>
                <w:sz w:val="18"/>
                <w:szCs w:val="18"/>
                <w:u w:val="single"/>
              </w:rPr>
            </w:pPr>
            <w:r>
              <w:rPr>
                <w:rFonts w:ascii="Times New Roman" w:hAnsi="Times New Roman" w:cs="Times New Roman"/>
                <w:sz w:val="18"/>
                <w:szCs w:val="18"/>
                <w:u w:val="single"/>
              </w:rPr>
              <w:t xml:space="preserve">Organisation Structure - </w:t>
            </w:r>
            <w:r w:rsidRPr="00AE63E5">
              <w:rPr>
                <w:rFonts w:ascii="Times New Roman" w:hAnsi="Times New Roman" w:cs="Times New Roman"/>
                <w:i/>
                <w:sz w:val="18"/>
                <w:szCs w:val="18"/>
              </w:rPr>
              <w:t>Structurally Separated</w:t>
            </w:r>
            <w:r>
              <w:rPr>
                <w:rFonts w:ascii="Times New Roman" w:hAnsi="Times New Roman" w:cs="Times New Roman"/>
                <w:sz w:val="18"/>
                <w:szCs w:val="18"/>
              </w:rPr>
              <w:t xml:space="preserve"> between the social/charitable and business activities.</w:t>
            </w:r>
          </w:p>
          <w:p w14:paraId="579D1D5C" w14:textId="77777777" w:rsidR="000A647F" w:rsidRDefault="000A647F" w:rsidP="000A647F">
            <w:pPr>
              <w:rPr>
                <w:rFonts w:ascii="Times New Roman" w:hAnsi="Times New Roman" w:cs="Times New Roman"/>
                <w:sz w:val="18"/>
                <w:szCs w:val="18"/>
                <w:u w:val="single"/>
              </w:rPr>
            </w:pPr>
          </w:p>
          <w:p w14:paraId="417C3B66" w14:textId="77777777" w:rsidR="000A647F" w:rsidRDefault="000A647F" w:rsidP="000A647F">
            <w:pPr>
              <w:rPr>
                <w:rFonts w:ascii="Times New Roman" w:hAnsi="Times New Roman" w:cs="Times New Roman"/>
                <w:sz w:val="18"/>
                <w:szCs w:val="18"/>
                <w:u w:val="single"/>
              </w:rPr>
            </w:pPr>
            <w:r>
              <w:rPr>
                <w:rFonts w:ascii="Times New Roman" w:hAnsi="Times New Roman" w:cs="Times New Roman"/>
                <w:sz w:val="18"/>
                <w:szCs w:val="18"/>
                <w:u w:val="single"/>
              </w:rPr>
              <w:t>Incentives</w:t>
            </w:r>
          </w:p>
          <w:p w14:paraId="55FF7DE3" w14:textId="77777777" w:rsidR="000A647F" w:rsidRDefault="000A647F" w:rsidP="000A647F">
            <w:pPr>
              <w:rPr>
                <w:rFonts w:ascii="Times New Roman" w:hAnsi="Times New Roman" w:cs="Times New Roman"/>
                <w:sz w:val="18"/>
                <w:szCs w:val="18"/>
              </w:rPr>
            </w:pPr>
            <w:r>
              <w:rPr>
                <w:rFonts w:ascii="Times New Roman" w:hAnsi="Times New Roman" w:cs="Times New Roman"/>
                <w:sz w:val="18"/>
                <w:szCs w:val="18"/>
              </w:rPr>
              <w:t>Day care activities c</w:t>
            </w:r>
            <w:r w:rsidRPr="007A3FDD">
              <w:rPr>
                <w:rFonts w:ascii="Times New Roman" w:hAnsi="Times New Roman" w:cs="Times New Roman"/>
                <w:sz w:val="18"/>
                <w:szCs w:val="18"/>
              </w:rPr>
              <w:t>o-produced with service users</w:t>
            </w:r>
          </w:p>
          <w:p w14:paraId="458D5265" w14:textId="77777777" w:rsidR="000A647F" w:rsidRPr="007A3FDD" w:rsidRDefault="000A647F" w:rsidP="000A647F">
            <w:pPr>
              <w:rPr>
                <w:rFonts w:ascii="Times New Roman" w:hAnsi="Times New Roman" w:cs="Times New Roman"/>
                <w:sz w:val="18"/>
                <w:szCs w:val="18"/>
              </w:rPr>
            </w:pPr>
          </w:p>
          <w:p w14:paraId="599EB9DE" w14:textId="77777777" w:rsidR="000A647F" w:rsidRDefault="000A647F" w:rsidP="000A647F">
            <w:pPr>
              <w:rPr>
                <w:rFonts w:ascii="Times New Roman" w:hAnsi="Times New Roman" w:cs="Times New Roman"/>
                <w:sz w:val="18"/>
                <w:szCs w:val="18"/>
                <w:u w:val="single"/>
              </w:rPr>
            </w:pPr>
            <w:r>
              <w:rPr>
                <w:rFonts w:ascii="Times New Roman" w:hAnsi="Times New Roman" w:cs="Times New Roman"/>
                <w:sz w:val="18"/>
                <w:szCs w:val="18"/>
                <w:u w:val="single"/>
              </w:rPr>
              <w:t>Governance</w:t>
            </w:r>
          </w:p>
          <w:p w14:paraId="394D56EF" w14:textId="77777777" w:rsidR="000A647F" w:rsidRPr="00BA7522" w:rsidRDefault="000A647F" w:rsidP="000A647F">
            <w:r w:rsidRPr="00BA7522">
              <w:rPr>
                <w:rFonts w:ascii="Times New Roman" w:hAnsi="Times New Roman" w:cs="Times New Roman"/>
                <w:sz w:val="18"/>
                <w:szCs w:val="18"/>
              </w:rPr>
              <w:t>Not applicable</w:t>
            </w:r>
          </w:p>
        </w:tc>
        <w:tc>
          <w:tcPr>
            <w:tcW w:w="2821" w:type="dxa"/>
          </w:tcPr>
          <w:p w14:paraId="670CEE22" w14:textId="77777777" w:rsidR="000A647F" w:rsidRDefault="000A647F" w:rsidP="000A647F">
            <w:pPr>
              <w:rPr>
                <w:rFonts w:ascii="Times New Roman" w:hAnsi="Times New Roman" w:cs="Times New Roman"/>
                <w:sz w:val="18"/>
                <w:szCs w:val="18"/>
              </w:rPr>
            </w:pPr>
            <w:r>
              <w:rPr>
                <w:rFonts w:ascii="Times New Roman" w:hAnsi="Times New Roman" w:cs="Times New Roman"/>
                <w:sz w:val="18"/>
                <w:szCs w:val="18"/>
                <w:u w:val="single"/>
              </w:rPr>
              <w:t xml:space="preserve">Funding: </w:t>
            </w:r>
            <w:r w:rsidRPr="00A9140F">
              <w:rPr>
                <w:rFonts w:ascii="Times New Roman" w:hAnsi="Times New Roman" w:cs="Times New Roman"/>
                <w:sz w:val="18"/>
                <w:szCs w:val="18"/>
              </w:rPr>
              <w:t>Local Government</w:t>
            </w:r>
            <w:r>
              <w:rPr>
                <w:rFonts w:ascii="Times New Roman" w:hAnsi="Times New Roman" w:cs="Times New Roman"/>
                <w:sz w:val="18"/>
                <w:szCs w:val="18"/>
                <w:u w:val="single"/>
              </w:rPr>
              <w:t xml:space="preserve"> </w:t>
            </w:r>
            <w:r>
              <w:rPr>
                <w:rFonts w:ascii="Times New Roman" w:hAnsi="Times New Roman" w:cs="Times New Roman"/>
                <w:sz w:val="18"/>
                <w:szCs w:val="18"/>
              </w:rPr>
              <w:t xml:space="preserve">and Social Care Contracts. </w:t>
            </w:r>
          </w:p>
          <w:p w14:paraId="761869FC" w14:textId="77777777" w:rsidR="000A647F" w:rsidRDefault="000A647F" w:rsidP="000A647F">
            <w:pPr>
              <w:rPr>
                <w:rFonts w:ascii="Times New Roman" w:hAnsi="Times New Roman" w:cs="Times New Roman"/>
                <w:sz w:val="18"/>
                <w:szCs w:val="18"/>
              </w:rPr>
            </w:pPr>
          </w:p>
          <w:p w14:paraId="21A6EE5F" w14:textId="77777777" w:rsidR="000A647F" w:rsidRDefault="000A647F" w:rsidP="000A647F">
            <w:pPr>
              <w:rPr>
                <w:rFonts w:ascii="Times New Roman" w:hAnsi="Times New Roman" w:cs="Times New Roman"/>
                <w:sz w:val="18"/>
                <w:szCs w:val="18"/>
              </w:rPr>
            </w:pPr>
            <w:r>
              <w:rPr>
                <w:rFonts w:ascii="Times New Roman" w:hAnsi="Times New Roman" w:cs="Times New Roman"/>
                <w:sz w:val="18"/>
                <w:szCs w:val="18"/>
              </w:rPr>
              <w:t xml:space="preserve">Word of mouth amongst service user networks. </w:t>
            </w:r>
          </w:p>
          <w:p w14:paraId="1C1375E0" w14:textId="77777777" w:rsidR="000A647F" w:rsidRDefault="000A647F" w:rsidP="000A647F"/>
          <w:p w14:paraId="319DD12B" w14:textId="77777777" w:rsidR="000A647F" w:rsidRPr="007A35F4" w:rsidRDefault="000A647F" w:rsidP="000A647F">
            <w:pPr>
              <w:rPr>
                <w:rFonts w:ascii="Times New Roman" w:hAnsi="Times New Roman" w:cs="Times New Roman"/>
                <w:sz w:val="18"/>
                <w:szCs w:val="18"/>
              </w:rPr>
            </w:pPr>
            <w:r>
              <w:rPr>
                <w:rFonts w:ascii="Times New Roman" w:hAnsi="Times New Roman" w:cs="Times New Roman"/>
                <w:sz w:val="18"/>
                <w:szCs w:val="18"/>
              </w:rPr>
              <w:t xml:space="preserve">Relationships with local organisations in the community and local council for events. </w:t>
            </w:r>
          </w:p>
        </w:tc>
        <w:tc>
          <w:tcPr>
            <w:tcW w:w="2121" w:type="dxa"/>
          </w:tcPr>
          <w:p w14:paraId="0E6E1A58" w14:textId="77777777" w:rsidR="000A647F" w:rsidRDefault="000A647F" w:rsidP="000A647F">
            <w:pPr>
              <w:pStyle w:val="NoSpacing"/>
              <w:rPr>
                <w:rFonts w:ascii="Times New Roman" w:hAnsi="Times New Roman" w:cs="Times New Roman"/>
                <w:sz w:val="18"/>
                <w:szCs w:val="18"/>
              </w:rPr>
            </w:pPr>
            <w:r>
              <w:rPr>
                <w:rFonts w:ascii="Times New Roman" w:hAnsi="Times New Roman" w:cs="Times New Roman"/>
                <w:sz w:val="18"/>
                <w:szCs w:val="18"/>
              </w:rPr>
              <w:t xml:space="preserve">Business </w:t>
            </w:r>
          </w:p>
          <w:p w14:paraId="30F54C87" w14:textId="77777777" w:rsidR="000A647F" w:rsidRDefault="000A647F" w:rsidP="000A647F">
            <w:pPr>
              <w:pStyle w:val="NoSpacing"/>
              <w:rPr>
                <w:rFonts w:ascii="Times New Roman" w:hAnsi="Times New Roman" w:cs="Times New Roman"/>
                <w:sz w:val="18"/>
                <w:szCs w:val="18"/>
              </w:rPr>
            </w:pPr>
          </w:p>
          <w:p w14:paraId="4D85B77A" w14:textId="77777777" w:rsidR="000A647F" w:rsidRPr="00E07D0B" w:rsidRDefault="000A647F" w:rsidP="000A647F">
            <w:pPr>
              <w:pStyle w:val="NoSpacing"/>
              <w:rPr>
                <w:rFonts w:ascii="Times New Roman" w:hAnsi="Times New Roman" w:cs="Times New Roman"/>
                <w:sz w:val="18"/>
                <w:szCs w:val="18"/>
              </w:rPr>
            </w:pPr>
            <w:r>
              <w:rPr>
                <w:rFonts w:ascii="Times New Roman" w:hAnsi="Times New Roman" w:cs="Times New Roman"/>
                <w:sz w:val="18"/>
                <w:szCs w:val="18"/>
              </w:rPr>
              <w:t xml:space="preserve">Charity </w:t>
            </w:r>
          </w:p>
        </w:tc>
      </w:tr>
      <w:tr w:rsidR="000A647F" w14:paraId="0B86832B" w14:textId="77777777" w:rsidTr="000A647F">
        <w:tc>
          <w:tcPr>
            <w:tcW w:w="1339" w:type="dxa"/>
          </w:tcPr>
          <w:p w14:paraId="3235AEB3" w14:textId="77777777" w:rsidR="000A647F" w:rsidRPr="0098612C" w:rsidRDefault="000A647F" w:rsidP="000A647F">
            <w:pPr>
              <w:jc w:val="both"/>
              <w:rPr>
                <w:rFonts w:ascii="Times New Roman" w:hAnsi="Times New Roman" w:cs="Times New Roman"/>
                <w:sz w:val="18"/>
                <w:szCs w:val="18"/>
              </w:rPr>
            </w:pPr>
            <w:r w:rsidRPr="0098612C">
              <w:rPr>
                <w:rFonts w:ascii="Times New Roman" w:hAnsi="Times New Roman" w:cs="Times New Roman"/>
                <w:sz w:val="18"/>
                <w:szCs w:val="18"/>
              </w:rPr>
              <w:t xml:space="preserve">Be Inspired </w:t>
            </w:r>
          </w:p>
        </w:tc>
        <w:tc>
          <w:tcPr>
            <w:tcW w:w="4012" w:type="dxa"/>
          </w:tcPr>
          <w:p w14:paraId="507BD1DB" w14:textId="77777777" w:rsidR="000A647F" w:rsidRDefault="000A647F" w:rsidP="000A647F">
            <w:pPr>
              <w:jc w:val="both"/>
              <w:rPr>
                <w:rFonts w:ascii="Times New Roman" w:hAnsi="Times New Roman" w:cs="Times New Roman"/>
                <w:sz w:val="18"/>
                <w:szCs w:val="18"/>
              </w:rPr>
            </w:pPr>
            <w:r>
              <w:rPr>
                <w:rFonts w:ascii="Times New Roman" w:hAnsi="Times New Roman" w:cs="Times New Roman"/>
                <w:sz w:val="18"/>
                <w:szCs w:val="18"/>
                <w:u w:val="single"/>
              </w:rPr>
              <w:t>Social Care Contracts and Income Generation</w:t>
            </w:r>
            <w:r w:rsidRPr="00E07D0B">
              <w:rPr>
                <w:rFonts w:ascii="Times New Roman" w:hAnsi="Times New Roman" w:cs="Times New Roman"/>
                <w:sz w:val="18"/>
                <w:szCs w:val="18"/>
                <w:u w:val="single"/>
              </w:rPr>
              <w:t xml:space="preserve"> Integrated</w:t>
            </w:r>
            <w:r w:rsidRPr="001475ED">
              <w:rPr>
                <w:rFonts w:ascii="Times New Roman" w:hAnsi="Times New Roman" w:cs="Times New Roman"/>
                <w:sz w:val="18"/>
                <w:szCs w:val="18"/>
              </w:rPr>
              <w:t xml:space="preserve"> </w:t>
            </w:r>
            <w:r w:rsidRPr="00713559">
              <w:rPr>
                <w:rFonts w:ascii="Times New Roman" w:hAnsi="Times New Roman" w:cs="Times New Roman"/>
                <w:sz w:val="18"/>
                <w:szCs w:val="18"/>
              </w:rPr>
              <w:t xml:space="preserve">– the shop is used </w:t>
            </w:r>
            <w:r>
              <w:rPr>
                <w:rFonts w:ascii="Times New Roman" w:hAnsi="Times New Roman" w:cs="Times New Roman"/>
                <w:sz w:val="18"/>
                <w:szCs w:val="18"/>
              </w:rPr>
              <w:t xml:space="preserve">generate income and </w:t>
            </w:r>
            <w:r w:rsidRPr="00713559">
              <w:rPr>
                <w:rFonts w:ascii="Times New Roman" w:hAnsi="Times New Roman" w:cs="Times New Roman"/>
                <w:sz w:val="18"/>
                <w:szCs w:val="18"/>
              </w:rPr>
              <w:t xml:space="preserve">to develop </w:t>
            </w:r>
            <w:r>
              <w:rPr>
                <w:rFonts w:ascii="Times New Roman" w:hAnsi="Times New Roman" w:cs="Times New Roman"/>
                <w:sz w:val="18"/>
                <w:szCs w:val="18"/>
              </w:rPr>
              <w:t xml:space="preserve">employability </w:t>
            </w:r>
            <w:r w:rsidRPr="00713559">
              <w:rPr>
                <w:rFonts w:ascii="Times New Roman" w:hAnsi="Times New Roman" w:cs="Times New Roman"/>
                <w:sz w:val="18"/>
                <w:szCs w:val="18"/>
              </w:rPr>
              <w:t xml:space="preserve">skills </w:t>
            </w:r>
            <w:r>
              <w:rPr>
                <w:rFonts w:ascii="Times New Roman" w:hAnsi="Times New Roman" w:cs="Times New Roman"/>
                <w:sz w:val="18"/>
                <w:szCs w:val="18"/>
              </w:rPr>
              <w:t>and meet conditions of the</w:t>
            </w:r>
            <w:r w:rsidRPr="00713559">
              <w:rPr>
                <w:rFonts w:ascii="Times New Roman" w:hAnsi="Times New Roman" w:cs="Times New Roman"/>
                <w:sz w:val="18"/>
                <w:szCs w:val="18"/>
              </w:rPr>
              <w:t xml:space="preserve"> social care contracts</w:t>
            </w:r>
            <w:r>
              <w:rPr>
                <w:rFonts w:ascii="Times New Roman" w:hAnsi="Times New Roman" w:cs="Times New Roman"/>
                <w:sz w:val="18"/>
                <w:szCs w:val="18"/>
              </w:rPr>
              <w:t xml:space="preserve"> </w:t>
            </w:r>
          </w:p>
          <w:p w14:paraId="392EADAE" w14:textId="77777777" w:rsidR="000A647F" w:rsidRDefault="000A647F" w:rsidP="000A647F">
            <w:pPr>
              <w:jc w:val="both"/>
              <w:rPr>
                <w:rFonts w:ascii="Times New Roman" w:hAnsi="Times New Roman" w:cs="Times New Roman"/>
                <w:sz w:val="18"/>
                <w:szCs w:val="18"/>
              </w:rPr>
            </w:pPr>
          </w:p>
          <w:p w14:paraId="4EC9ADFF" w14:textId="77777777" w:rsidR="000A647F" w:rsidRDefault="000A647F" w:rsidP="000A647F">
            <w:pPr>
              <w:jc w:val="both"/>
              <w:rPr>
                <w:rFonts w:ascii="Times New Roman" w:hAnsi="Times New Roman" w:cs="Times New Roman"/>
                <w:sz w:val="18"/>
                <w:szCs w:val="18"/>
                <w:u w:val="single"/>
              </w:rPr>
            </w:pPr>
            <w:r>
              <w:rPr>
                <w:rFonts w:ascii="Times New Roman" w:hAnsi="Times New Roman" w:cs="Times New Roman"/>
                <w:sz w:val="18"/>
                <w:szCs w:val="18"/>
                <w:u w:val="single"/>
              </w:rPr>
              <w:t>Income</w:t>
            </w:r>
          </w:p>
          <w:p w14:paraId="2A24FBE9" w14:textId="77777777" w:rsidR="000A647F" w:rsidRDefault="000A647F" w:rsidP="000A647F">
            <w:pPr>
              <w:jc w:val="both"/>
              <w:rPr>
                <w:rFonts w:ascii="Times New Roman" w:hAnsi="Times New Roman" w:cs="Times New Roman"/>
                <w:sz w:val="18"/>
                <w:szCs w:val="18"/>
              </w:rPr>
            </w:pPr>
            <w:r>
              <w:rPr>
                <w:rFonts w:ascii="Times New Roman" w:hAnsi="Times New Roman" w:cs="Times New Roman"/>
                <w:sz w:val="18"/>
                <w:szCs w:val="18"/>
              </w:rPr>
              <w:t>Day Care Contracts: 90%</w:t>
            </w:r>
          </w:p>
          <w:p w14:paraId="67E0DF2D" w14:textId="77777777" w:rsidR="000A647F" w:rsidRDefault="000A647F" w:rsidP="000A647F">
            <w:pPr>
              <w:jc w:val="both"/>
              <w:rPr>
                <w:rFonts w:ascii="Times New Roman" w:hAnsi="Times New Roman" w:cs="Times New Roman"/>
                <w:sz w:val="18"/>
                <w:szCs w:val="18"/>
              </w:rPr>
            </w:pPr>
            <w:r>
              <w:rPr>
                <w:rFonts w:ascii="Times New Roman" w:hAnsi="Times New Roman" w:cs="Times New Roman"/>
                <w:sz w:val="18"/>
                <w:szCs w:val="18"/>
              </w:rPr>
              <w:t>Trading: 10%</w:t>
            </w:r>
          </w:p>
          <w:p w14:paraId="38DEB0C4" w14:textId="77777777" w:rsidR="000A647F" w:rsidRPr="003472D0" w:rsidRDefault="000A647F" w:rsidP="000A647F">
            <w:pPr>
              <w:jc w:val="both"/>
              <w:rPr>
                <w:rFonts w:ascii="Times New Roman" w:hAnsi="Times New Roman" w:cs="Times New Roman"/>
                <w:sz w:val="18"/>
                <w:szCs w:val="18"/>
                <w:u w:val="single"/>
              </w:rPr>
            </w:pPr>
          </w:p>
        </w:tc>
        <w:tc>
          <w:tcPr>
            <w:tcW w:w="1356" w:type="dxa"/>
          </w:tcPr>
          <w:p w14:paraId="52302CDD" w14:textId="77777777" w:rsidR="000A647F" w:rsidRPr="00E07D0B" w:rsidRDefault="000A647F" w:rsidP="000A647F">
            <w:pPr>
              <w:pStyle w:val="NoSpacing"/>
              <w:rPr>
                <w:rFonts w:ascii="Times New Roman" w:hAnsi="Times New Roman" w:cs="Times New Roman"/>
                <w:sz w:val="18"/>
                <w:szCs w:val="18"/>
              </w:rPr>
            </w:pPr>
            <w:r>
              <w:rPr>
                <w:rFonts w:ascii="Times New Roman" w:hAnsi="Times New Roman" w:cs="Times New Roman"/>
                <w:sz w:val="18"/>
                <w:szCs w:val="18"/>
              </w:rPr>
              <w:t>P</w:t>
            </w:r>
            <w:r w:rsidRPr="00E07D0B">
              <w:rPr>
                <w:rFonts w:ascii="Times New Roman" w:hAnsi="Times New Roman" w:cs="Times New Roman"/>
                <w:sz w:val="18"/>
                <w:szCs w:val="18"/>
              </w:rPr>
              <w:t>eople</w:t>
            </w:r>
            <w:r>
              <w:rPr>
                <w:rFonts w:ascii="Times New Roman" w:hAnsi="Times New Roman" w:cs="Times New Roman"/>
                <w:sz w:val="18"/>
                <w:szCs w:val="18"/>
              </w:rPr>
              <w:t xml:space="preserve"> with a social care background </w:t>
            </w:r>
            <w:r w:rsidRPr="00E07D0B">
              <w:rPr>
                <w:rFonts w:ascii="Times New Roman" w:hAnsi="Times New Roman" w:cs="Times New Roman"/>
                <w:sz w:val="18"/>
                <w:szCs w:val="18"/>
              </w:rPr>
              <w:t xml:space="preserve"> </w:t>
            </w:r>
          </w:p>
        </w:tc>
        <w:tc>
          <w:tcPr>
            <w:tcW w:w="3514" w:type="dxa"/>
          </w:tcPr>
          <w:p w14:paraId="1D35F613" w14:textId="77777777" w:rsidR="000A647F" w:rsidRDefault="000A647F" w:rsidP="000A647F">
            <w:pPr>
              <w:rPr>
                <w:rFonts w:ascii="Times New Roman" w:hAnsi="Times New Roman" w:cs="Times New Roman"/>
                <w:sz w:val="18"/>
                <w:szCs w:val="18"/>
                <w:u w:val="single"/>
              </w:rPr>
            </w:pPr>
            <w:r>
              <w:rPr>
                <w:rFonts w:ascii="Times New Roman" w:hAnsi="Times New Roman" w:cs="Times New Roman"/>
                <w:sz w:val="18"/>
                <w:szCs w:val="18"/>
                <w:u w:val="single"/>
              </w:rPr>
              <w:t>Organisation Structure</w:t>
            </w:r>
          </w:p>
          <w:p w14:paraId="3A2DFDEF" w14:textId="77777777" w:rsidR="000A647F" w:rsidRPr="00AE63E5" w:rsidRDefault="000A647F" w:rsidP="000A647F">
            <w:pPr>
              <w:rPr>
                <w:rFonts w:ascii="Times New Roman" w:hAnsi="Times New Roman" w:cs="Times New Roman"/>
                <w:i/>
                <w:sz w:val="18"/>
                <w:szCs w:val="18"/>
              </w:rPr>
            </w:pPr>
            <w:r w:rsidRPr="00AE63E5">
              <w:rPr>
                <w:rFonts w:ascii="Times New Roman" w:hAnsi="Times New Roman" w:cs="Times New Roman"/>
                <w:i/>
                <w:sz w:val="18"/>
                <w:szCs w:val="18"/>
              </w:rPr>
              <w:t>Structurally Integrated</w:t>
            </w:r>
            <w:r>
              <w:rPr>
                <w:rFonts w:ascii="Times New Roman" w:hAnsi="Times New Roman" w:cs="Times New Roman"/>
                <w:i/>
                <w:sz w:val="18"/>
                <w:szCs w:val="18"/>
              </w:rPr>
              <w:t xml:space="preserve"> </w:t>
            </w:r>
            <w:r w:rsidRPr="00AE63E5">
              <w:rPr>
                <w:rFonts w:ascii="Times New Roman" w:hAnsi="Times New Roman" w:cs="Times New Roman"/>
                <w:sz w:val="18"/>
                <w:szCs w:val="18"/>
              </w:rPr>
              <w:t>between the social</w:t>
            </w:r>
            <w:r>
              <w:rPr>
                <w:rFonts w:ascii="Times New Roman" w:hAnsi="Times New Roman" w:cs="Times New Roman"/>
                <w:sz w:val="18"/>
                <w:szCs w:val="18"/>
              </w:rPr>
              <w:t>/charitable</w:t>
            </w:r>
            <w:r w:rsidRPr="00AE63E5">
              <w:rPr>
                <w:rFonts w:ascii="Times New Roman" w:hAnsi="Times New Roman" w:cs="Times New Roman"/>
                <w:sz w:val="18"/>
                <w:szCs w:val="18"/>
              </w:rPr>
              <w:t xml:space="preserve"> and business activities</w:t>
            </w:r>
            <w:r>
              <w:rPr>
                <w:rFonts w:ascii="Times New Roman" w:hAnsi="Times New Roman" w:cs="Times New Roman"/>
                <w:i/>
                <w:sz w:val="18"/>
                <w:szCs w:val="18"/>
              </w:rPr>
              <w:t xml:space="preserve"> </w:t>
            </w:r>
          </w:p>
          <w:p w14:paraId="11739B29" w14:textId="77777777" w:rsidR="000A647F" w:rsidRDefault="000A647F" w:rsidP="000A647F">
            <w:pPr>
              <w:rPr>
                <w:rFonts w:ascii="Times New Roman" w:hAnsi="Times New Roman" w:cs="Times New Roman"/>
                <w:sz w:val="18"/>
                <w:szCs w:val="18"/>
                <w:u w:val="single"/>
              </w:rPr>
            </w:pPr>
            <w:r>
              <w:rPr>
                <w:rFonts w:ascii="Times New Roman" w:hAnsi="Times New Roman" w:cs="Times New Roman"/>
                <w:sz w:val="18"/>
                <w:szCs w:val="18"/>
                <w:u w:val="single"/>
              </w:rPr>
              <w:t>Incentives</w:t>
            </w:r>
          </w:p>
          <w:p w14:paraId="1B142580" w14:textId="77777777" w:rsidR="000A647F" w:rsidRPr="007A3FDD" w:rsidRDefault="000A647F" w:rsidP="000A647F">
            <w:pPr>
              <w:pStyle w:val="NoSpacing"/>
              <w:rPr>
                <w:rFonts w:ascii="Times New Roman" w:hAnsi="Times New Roman" w:cs="Times New Roman"/>
              </w:rPr>
            </w:pPr>
            <w:r w:rsidRPr="007A3FDD">
              <w:rPr>
                <w:rFonts w:ascii="Times New Roman" w:hAnsi="Times New Roman" w:cs="Times New Roman"/>
                <w:sz w:val="18"/>
                <w:szCs w:val="18"/>
              </w:rPr>
              <w:t>Service co-produced with service users to ensure tailored service</w:t>
            </w:r>
            <w:r>
              <w:rPr>
                <w:rFonts w:ascii="Times New Roman" w:hAnsi="Times New Roman" w:cs="Times New Roman"/>
              </w:rPr>
              <w:t>.</w:t>
            </w:r>
          </w:p>
          <w:p w14:paraId="6EEF5C6A" w14:textId="77777777" w:rsidR="000A647F" w:rsidRDefault="000A647F" w:rsidP="000A647F">
            <w:pPr>
              <w:rPr>
                <w:rFonts w:ascii="Times New Roman" w:hAnsi="Times New Roman" w:cs="Times New Roman"/>
                <w:sz w:val="18"/>
                <w:szCs w:val="18"/>
                <w:u w:val="single"/>
              </w:rPr>
            </w:pPr>
            <w:r>
              <w:rPr>
                <w:rFonts w:ascii="Times New Roman" w:hAnsi="Times New Roman" w:cs="Times New Roman"/>
                <w:sz w:val="18"/>
                <w:szCs w:val="18"/>
                <w:u w:val="single"/>
              </w:rPr>
              <w:t>Governance</w:t>
            </w:r>
          </w:p>
          <w:p w14:paraId="6FB94232" w14:textId="7F214C8F" w:rsidR="000A647F" w:rsidRPr="00784C55" w:rsidRDefault="00D54C0E" w:rsidP="000A647F">
            <w:pPr>
              <w:rPr>
                <w:rFonts w:ascii="Times New Roman" w:hAnsi="Times New Roman" w:cs="Times New Roman"/>
                <w:sz w:val="18"/>
                <w:szCs w:val="18"/>
              </w:rPr>
            </w:pPr>
            <w:r>
              <w:rPr>
                <w:rFonts w:ascii="Times New Roman" w:hAnsi="Times New Roman" w:cs="Times New Roman"/>
                <w:sz w:val="18"/>
                <w:szCs w:val="18"/>
              </w:rPr>
              <w:t xml:space="preserve">Board </w:t>
            </w:r>
            <w:proofErr w:type="spellStart"/>
            <w:r>
              <w:rPr>
                <w:rFonts w:ascii="Times New Roman" w:hAnsi="Times New Roman" w:cs="Times New Roman"/>
                <w:sz w:val="18"/>
                <w:szCs w:val="18"/>
              </w:rPr>
              <w:t>compriz</w:t>
            </w:r>
            <w:r w:rsidR="000A647F">
              <w:rPr>
                <w:rFonts w:ascii="Times New Roman" w:hAnsi="Times New Roman" w:cs="Times New Roman"/>
                <w:sz w:val="18"/>
                <w:szCs w:val="18"/>
              </w:rPr>
              <w:t>ed</w:t>
            </w:r>
            <w:proofErr w:type="spellEnd"/>
            <w:r w:rsidR="000A647F">
              <w:rPr>
                <w:rFonts w:ascii="Times New Roman" w:hAnsi="Times New Roman" w:cs="Times New Roman"/>
                <w:sz w:val="18"/>
                <w:szCs w:val="18"/>
              </w:rPr>
              <w:t xml:space="preserve"> of social care professionals.</w:t>
            </w:r>
          </w:p>
        </w:tc>
        <w:tc>
          <w:tcPr>
            <w:tcW w:w="2821" w:type="dxa"/>
          </w:tcPr>
          <w:p w14:paraId="312D6363" w14:textId="77777777" w:rsidR="000A647F" w:rsidRDefault="000A647F" w:rsidP="000A647F">
            <w:r w:rsidRPr="000603BD">
              <w:rPr>
                <w:rFonts w:ascii="Times New Roman" w:hAnsi="Times New Roman" w:cs="Times New Roman"/>
                <w:sz w:val="18"/>
                <w:szCs w:val="18"/>
                <w:u w:val="single"/>
              </w:rPr>
              <w:t>Funding</w:t>
            </w:r>
            <w:r>
              <w:rPr>
                <w:rFonts w:ascii="Times New Roman" w:hAnsi="Times New Roman" w:cs="Times New Roman"/>
                <w:sz w:val="18"/>
                <w:szCs w:val="18"/>
                <w:u w:val="single"/>
              </w:rPr>
              <w:t>:</w:t>
            </w:r>
            <w:r>
              <w:rPr>
                <w:rFonts w:ascii="Times New Roman" w:hAnsi="Times New Roman" w:cs="Times New Roman"/>
                <w:sz w:val="18"/>
                <w:szCs w:val="18"/>
              </w:rPr>
              <w:t xml:space="preserve"> Education Grants and Social Care Contracts.</w:t>
            </w:r>
          </w:p>
        </w:tc>
        <w:tc>
          <w:tcPr>
            <w:tcW w:w="2121" w:type="dxa"/>
          </w:tcPr>
          <w:p w14:paraId="354AA41C" w14:textId="77777777" w:rsidR="000A647F" w:rsidRPr="00E07D0B" w:rsidRDefault="000A647F" w:rsidP="000A647F">
            <w:pPr>
              <w:pStyle w:val="NoSpacing"/>
              <w:rPr>
                <w:rFonts w:ascii="Times New Roman" w:hAnsi="Times New Roman" w:cs="Times New Roman"/>
                <w:sz w:val="18"/>
                <w:szCs w:val="18"/>
              </w:rPr>
            </w:pPr>
            <w:r>
              <w:rPr>
                <w:rFonts w:ascii="Times New Roman" w:hAnsi="Times New Roman" w:cs="Times New Roman"/>
                <w:sz w:val="18"/>
                <w:szCs w:val="18"/>
              </w:rPr>
              <w:t xml:space="preserve">Charity </w:t>
            </w:r>
          </w:p>
        </w:tc>
      </w:tr>
      <w:tr w:rsidR="000A647F" w14:paraId="713FAC81" w14:textId="77777777" w:rsidTr="000A647F">
        <w:tc>
          <w:tcPr>
            <w:tcW w:w="1339" w:type="dxa"/>
          </w:tcPr>
          <w:p w14:paraId="4262B68D" w14:textId="77777777" w:rsidR="000A647F" w:rsidRPr="0098612C" w:rsidRDefault="000A647F" w:rsidP="000A647F">
            <w:pPr>
              <w:jc w:val="both"/>
              <w:rPr>
                <w:rFonts w:ascii="Times New Roman" w:hAnsi="Times New Roman" w:cs="Times New Roman"/>
                <w:sz w:val="18"/>
                <w:szCs w:val="18"/>
              </w:rPr>
            </w:pPr>
            <w:r w:rsidRPr="0098612C">
              <w:rPr>
                <w:rFonts w:ascii="Times New Roman" w:hAnsi="Times New Roman" w:cs="Times New Roman"/>
                <w:sz w:val="18"/>
                <w:szCs w:val="18"/>
              </w:rPr>
              <w:t>Hillier</w:t>
            </w:r>
            <w:r>
              <w:rPr>
                <w:rFonts w:ascii="Times New Roman" w:hAnsi="Times New Roman" w:cs="Times New Roman"/>
                <w:sz w:val="18"/>
                <w:szCs w:val="18"/>
              </w:rPr>
              <w:t>’</w:t>
            </w:r>
            <w:r w:rsidRPr="0098612C">
              <w:rPr>
                <w:rFonts w:ascii="Times New Roman" w:hAnsi="Times New Roman" w:cs="Times New Roman"/>
                <w:sz w:val="18"/>
                <w:szCs w:val="18"/>
              </w:rPr>
              <w:t>s Gardens</w:t>
            </w:r>
            <w:r>
              <w:rPr>
                <w:rFonts w:ascii="Times New Roman" w:hAnsi="Times New Roman" w:cs="Times New Roman"/>
                <w:sz w:val="18"/>
                <w:szCs w:val="18"/>
              </w:rPr>
              <w:t xml:space="preserve"> </w:t>
            </w:r>
            <w:r w:rsidRPr="0098612C">
              <w:rPr>
                <w:rFonts w:ascii="Times New Roman" w:hAnsi="Times New Roman" w:cs="Times New Roman"/>
                <w:sz w:val="18"/>
                <w:szCs w:val="18"/>
              </w:rPr>
              <w:t xml:space="preserve"> </w:t>
            </w:r>
          </w:p>
        </w:tc>
        <w:tc>
          <w:tcPr>
            <w:tcW w:w="4012" w:type="dxa"/>
          </w:tcPr>
          <w:p w14:paraId="60022653" w14:textId="77777777" w:rsidR="000A647F" w:rsidRDefault="000A647F" w:rsidP="000A647F">
            <w:pPr>
              <w:jc w:val="both"/>
              <w:rPr>
                <w:rFonts w:ascii="Times New Roman" w:hAnsi="Times New Roman" w:cs="Times New Roman"/>
                <w:sz w:val="18"/>
                <w:szCs w:val="18"/>
              </w:rPr>
            </w:pPr>
            <w:r>
              <w:rPr>
                <w:rFonts w:ascii="Times New Roman" w:hAnsi="Times New Roman" w:cs="Times New Roman"/>
                <w:sz w:val="18"/>
                <w:szCs w:val="18"/>
                <w:u w:val="single"/>
              </w:rPr>
              <w:t>Social Care Contracts and Income Generation</w:t>
            </w:r>
            <w:r w:rsidRPr="00E07D0B">
              <w:rPr>
                <w:rFonts w:ascii="Times New Roman" w:hAnsi="Times New Roman" w:cs="Times New Roman"/>
                <w:sz w:val="18"/>
                <w:szCs w:val="18"/>
                <w:u w:val="single"/>
              </w:rPr>
              <w:t xml:space="preserve"> Integrated</w:t>
            </w:r>
            <w:r w:rsidRPr="001475ED">
              <w:rPr>
                <w:rFonts w:ascii="Times New Roman" w:hAnsi="Times New Roman" w:cs="Times New Roman"/>
                <w:sz w:val="18"/>
                <w:szCs w:val="18"/>
              </w:rPr>
              <w:t xml:space="preserve"> </w:t>
            </w:r>
            <w:r w:rsidRPr="00386707">
              <w:rPr>
                <w:rFonts w:ascii="Times New Roman" w:hAnsi="Times New Roman" w:cs="Times New Roman"/>
                <w:sz w:val="18"/>
                <w:szCs w:val="18"/>
              </w:rPr>
              <w:t>–service users either work in the gardening service or help grow plants and vegetables</w:t>
            </w:r>
            <w:r>
              <w:rPr>
                <w:rFonts w:ascii="Times New Roman" w:hAnsi="Times New Roman" w:cs="Times New Roman"/>
                <w:sz w:val="18"/>
                <w:szCs w:val="18"/>
              </w:rPr>
              <w:t xml:space="preserve"> to generate income</w:t>
            </w:r>
            <w:r w:rsidRPr="00386707">
              <w:rPr>
                <w:rFonts w:ascii="Times New Roman" w:hAnsi="Times New Roman" w:cs="Times New Roman"/>
                <w:sz w:val="18"/>
                <w:szCs w:val="18"/>
              </w:rPr>
              <w:t>.</w:t>
            </w:r>
          </w:p>
          <w:p w14:paraId="4D851598" w14:textId="77777777" w:rsidR="000A647F" w:rsidRDefault="000A647F" w:rsidP="000A647F">
            <w:pPr>
              <w:jc w:val="both"/>
              <w:rPr>
                <w:rFonts w:ascii="Times New Roman" w:hAnsi="Times New Roman" w:cs="Times New Roman"/>
                <w:sz w:val="18"/>
                <w:szCs w:val="18"/>
              </w:rPr>
            </w:pPr>
          </w:p>
          <w:p w14:paraId="059A4116" w14:textId="77777777" w:rsidR="000A647F" w:rsidRDefault="000A647F" w:rsidP="000A647F">
            <w:pPr>
              <w:jc w:val="both"/>
              <w:rPr>
                <w:rFonts w:ascii="Times New Roman" w:hAnsi="Times New Roman" w:cs="Times New Roman"/>
                <w:sz w:val="18"/>
                <w:szCs w:val="18"/>
                <w:u w:val="single"/>
              </w:rPr>
            </w:pPr>
            <w:r>
              <w:rPr>
                <w:rFonts w:ascii="Times New Roman" w:hAnsi="Times New Roman" w:cs="Times New Roman"/>
                <w:sz w:val="18"/>
                <w:szCs w:val="18"/>
                <w:u w:val="single"/>
              </w:rPr>
              <w:t>Income</w:t>
            </w:r>
          </w:p>
          <w:p w14:paraId="09BFACCE" w14:textId="77777777" w:rsidR="000A647F" w:rsidRDefault="000A647F" w:rsidP="000A647F">
            <w:pPr>
              <w:jc w:val="both"/>
              <w:rPr>
                <w:rFonts w:ascii="Times New Roman" w:hAnsi="Times New Roman" w:cs="Times New Roman"/>
                <w:sz w:val="18"/>
                <w:szCs w:val="18"/>
              </w:rPr>
            </w:pPr>
            <w:r>
              <w:rPr>
                <w:rFonts w:ascii="Times New Roman" w:hAnsi="Times New Roman" w:cs="Times New Roman"/>
                <w:sz w:val="18"/>
                <w:szCs w:val="18"/>
              </w:rPr>
              <w:t>Day Care Contracts: 70%</w:t>
            </w:r>
          </w:p>
          <w:p w14:paraId="19551D13" w14:textId="77777777" w:rsidR="000A647F" w:rsidRDefault="000A647F" w:rsidP="000A647F">
            <w:pPr>
              <w:jc w:val="both"/>
              <w:rPr>
                <w:rFonts w:ascii="Times New Roman" w:hAnsi="Times New Roman" w:cs="Times New Roman"/>
                <w:sz w:val="18"/>
                <w:szCs w:val="18"/>
              </w:rPr>
            </w:pPr>
            <w:r>
              <w:rPr>
                <w:rFonts w:ascii="Times New Roman" w:hAnsi="Times New Roman" w:cs="Times New Roman"/>
                <w:sz w:val="18"/>
                <w:szCs w:val="18"/>
              </w:rPr>
              <w:t>Grants 15%</w:t>
            </w:r>
          </w:p>
          <w:p w14:paraId="71492B41" w14:textId="77777777" w:rsidR="000A647F" w:rsidRPr="0098612C" w:rsidRDefault="000A647F" w:rsidP="000A647F">
            <w:pPr>
              <w:jc w:val="both"/>
              <w:rPr>
                <w:rFonts w:ascii="Times New Roman" w:hAnsi="Times New Roman" w:cs="Times New Roman"/>
                <w:sz w:val="18"/>
                <w:szCs w:val="18"/>
                <w:u w:val="single"/>
              </w:rPr>
            </w:pPr>
            <w:r>
              <w:rPr>
                <w:rFonts w:ascii="Times New Roman" w:hAnsi="Times New Roman" w:cs="Times New Roman"/>
                <w:sz w:val="18"/>
                <w:szCs w:val="18"/>
              </w:rPr>
              <w:t>Trading: 15%</w:t>
            </w:r>
          </w:p>
        </w:tc>
        <w:tc>
          <w:tcPr>
            <w:tcW w:w="1356" w:type="dxa"/>
          </w:tcPr>
          <w:p w14:paraId="1F0D5626" w14:textId="77777777" w:rsidR="000A647F" w:rsidRPr="00E07D0B" w:rsidRDefault="000A647F" w:rsidP="000A647F">
            <w:pPr>
              <w:pStyle w:val="NoSpacing"/>
              <w:rPr>
                <w:rFonts w:ascii="Times New Roman" w:hAnsi="Times New Roman" w:cs="Times New Roman"/>
                <w:sz w:val="18"/>
                <w:szCs w:val="18"/>
              </w:rPr>
            </w:pPr>
            <w:r w:rsidRPr="00E07D0B">
              <w:rPr>
                <w:rFonts w:ascii="Times New Roman" w:hAnsi="Times New Roman" w:cs="Times New Roman"/>
                <w:sz w:val="18"/>
                <w:szCs w:val="18"/>
              </w:rPr>
              <w:t>Garden centre</w:t>
            </w:r>
            <w:r>
              <w:rPr>
                <w:rFonts w:ascii="Times New Roman" w:hAnsi="Times New Roman" w:cs="Times New Roman"/>
                <w:sz w:val="18"/>
                <w:szCs w:val="18"/>
              </w:rPr>
              <w:t>/</w:t>
            </w:r>
            <w:r w:rsidRPr="00E07D0B">
              <w:rPr>
                <w:rFonts w:ascii="Times New Roman" w:hAnsi="Times New Roman" w:cs="Times New Roman"/>
                <w:sz w:val="18"/>
                <w:szCs w:val="18"/>
              </w:rPr>
              <w:t xml:space="preserve"> gardening service run by service users, supported by skilled workers</w:t>
            </w:r>
            <w:r>
              <w:rPr>
                <w:rFonts w:ascii="Times New Roman" w:hAnsi="Times New Roman" w:cs="Times New Roman"/>
                <w:sz w:val="18"/>
                <w:szCs w:val="18"/>
              </w:rPr>
              <w:t>/</w:t>
            </w:r>
            <w:r w:rsidRPr="00E07D0B">
              <w:rPr>
                <w:rFonts w:ascii="Times New Roman" w:hAnsi="Times New Roman" w:cs="Times New Roman"/>
                <w:sz w:val="18"/>
                <w:szCs w:val="18"/>
              </w:rPr>
              <w:t xml:space="preserve"> social care workers.</w:t>
            </w:r>
          </w:p>
          <w:p w14:paraId="5DAEBB42" w14:textId="77777777" w:rsidR="000A647F" w:rsidRPr="00E07D0B" w:rsidRDefault="000A647F" w:rsidP="000A647F">
            <w:pPr>
              <w:pStyle w:val="NoSpacing"/>
              <w:rPr>
                <w:rFonts w:ascii="Times New Roman" w:hAnsi="Times New Roman" w:cs="Times New Roman"/>
                <w:sz w:val="18"/>
                <w:szCs w:val="18"/>
              </w:rPr>
            </w:pPr>
          </w:p>
        </w:tc>
        <w:tc>
          <w:tcPr>
            <w:tcW w:w="3514" w:type="dxa"/>
          </w:tcPr>
          <w:p w14:paraId="1352A972" w14:textId="77777777" w:rsidR="000A647F" w:rsidRDefault="000A647F" w:rsidP="000A647F">
            <w:pPr>
              <w:rPr>
                <w:rFonts w:ascii="Times New Roman" w:hAnsi="Times New Roman" w:cs="Times New Roman"/>
                <w:sz w:val="18"/>
                <w:szCs w:val="18"/>
                <w:u w:val="single"/>
              </w:rPr>
            </w:pPr>
            <w:r>
              <w:rPr>
                <w:rFonts w:ascii="Times New Roman" w:hAnsi="Times New Roman" w:cs="Times New Roman"/>
                <w:sz w:val="18"/>
                <w:szCs w:val="18"/>
                <w:u w:val="single"/>
              </w:rPr>
              <w:t>Organisation Structure</w:t>
            </w:r>
          </w:p>
          <w:p w14:paraId="653B456A" w14:textId="77777777" w:rsidR="000A647F" w:rsidRDefault="000A647F" w:rsidP="000A647F">
            <w:pPr>
              <w:rPr>
                <w:rFonts w:ascii="Times New Roman" w:hAnsi="Times New Roman" w:cs="Times New Roman"/>
                <w:i/>
                <w:sz w:val="18"/>
                <w:szCs w:val="18"/>
              </w:rPr>
            </w:pPr>
            <w:r w:rsidRPr="00AE63E5">
              <w:rPr>
                <w:rFonts w:ascii="Times New Roman" w:hAnsi="Times New Roman" w:cs="Times New Roman"/>
                <w:i/>
                <w:sz w:val="18"/>
                <w:szCs w:val="18"/>
              </w:rPr>
              <w:t>Structurally Integrated</w:t>
            </w:r>
            <w:r>
              <w:rPr>
                <w:rFonts w:ascii="Times New Roman" w:hAnsi="Times New Roman" w:cs="Times New Roman"/>
                <w:i/>
                <w:sz w:val="18"/>
                <w:szCs w:val="18"/>
              </w:rPr>
              <w:t xml:space="preserve"> </w:t>
            </w:r>
            <w:r w:rsidRPr="00AE63E5">
              <w:rPr>
                <w:rFonts w:ascii="Times New Roman" w:hAnsi="Times New Roman" w:cs="Times New Roman"/>
                <w:sz w:val="18"/>
                <w:szCs w:val="18"/>
              </w:rPr>
              <w:t>between the social</w:t>
            </w:r>
            <w:r>
              <w:rPr>
                <w:rFonts w:ascii="Times New Roman" w:hAnsi="Times New Roman" w:cs="Times New Roman"/>
                <w:sz w:val="18"/>
                <w:szCs w:val="18"/>
              </w:rPr>
              <w:t>/charitable</w:t>
            </w:r>
            <w:r w:rsidRPr="00AE63E5">
              <w:rPr>
                <w:rFonts w:ascii="Times New Roman" w:hAnsi="Times New Roman" w:cs="Times New Roman"/>
                <w:sz w:val="18"/>
                <w:szCs w:val="18"/>
              </w:rPr>
              <w:t xml:space="preserve"> and business activities</w:t>
            </w:r>
            <w:r>
              <w:rPr>
                <w:rFonts w:ascii="Times New Roman" w:hAnsi="Times New Roman" w:cs="Times New Roman"/>
                <w:i/>
                <w:sz w:val="18"/>
                <w:szCs w:val="18"/>
              </w:rPr>
              <w:t xml:space="preserve"> </w:t>
            </w:r>
          </w:p>
          <w:p w14:paraId="2DE2ECE5" w14:textId="77777777" w:rsidR="000A647F" w:rsidRPr="00AE63E5" w:rsidRDefault="000A647F" w:rsidP="000A647F">
            <w:pPr>
              <w:rPr>
                <w:rFonts w:ascii="Times New Roman" w:hAnsi="Times New Roman" w:cs="Times New Roman"/>
                <w:i/>
                <w:sz w:val="18"/>
                <w:szCs w:val="18"/>
              </w:rPr>
            </w:pPr>
          </w:p>
          <w:p w14:paraId="75A6CA8E" w14:textId="77777777" w:rsidR="000A647F" w:rsidRDefault="000A647F" w:rsidP="000A647F">
            <w:pPr>
              <w:rPr>
                <w:rFonts w:ascii="Times New Roman" w:hAnsi="Times New Roman" w:cs="Times New Roman"/>
                <w:sz w:val="18"/>
                <w:szCs w:val="18"/>
                <w:u w:val="single"/>
              </w:rPr>
            </w:pPr>
            <w:r>
              <w:rPr>
                <w:rFonts w:ascii="Times New Roman" w:hAnsi="Times New Roman" w:cs="Times New Roman"/>
                <w:sz w:val="18"/>
                <w:szCs w:val="18"/>
                <w:u w:val="single"/>
              </w:rPr>
              <w:t>Incentives</w:t>
            </w:r>
          </w:p>
          <w:p w14:paraId="1AB5A0B9" w14:textId="77777777" w:rsidR="000A647F" w:rsidRDefault="000A647F" w:rsidP="000A647F">
            <w:pPr>
              <w:rPr>
                <w:rFonts w:ascii="Times New Roman" w:hAnsi="Times New Roman" w:cs="Times New Roman"/>
                <w:sz w:val="18"/>
                <w:szCs w:val="18"/>
              </w:rPr>
            </w:pPr>
            <w:r w:rsidRPr="007A3FDD">
              <w:rPr>
                <w:rFonts w:ascii="Times New Roman" w:hAnsi="Times New Roman" w:cs="Times New Roman"/>
                <w:sz w:val="18"/>
                <w:szCs w:val="18"/>
              </w:rPr>
              <w:t>Activities</w:t>
            </w:r>
            <w:r>
              <w:rPr>
                <w:rFonts w:ascii="Times New Roman" w:hAnsi="Times New Roman" w:cs="Times New Roman"/>
                <w:sz w:val="18"/>
                <w:szCs w:val="18"/>
              </w:rPr>
              <w:t xml:space="preserve"> are tailored to service users</w:t>
            </w:r>
          </w:p>
          <w:p w14:paraId="44E3ABDA" w14:textId="77777777" w:rsidR="000A647F" w:rsidRPr="007A3FDD" w:rsidRDefault="000A647F" w:rsidP="000A647F">
            <w:pPr>
              <w:rPr>
                <w:rFonts w:ascii="Times New Roman" w:hAnsi="Times New Roman" w:cs="Times New Roman"/>
                <w:sz w:val="18"/>
                <w:szCs w:val="18"/>
                <w:u w:val="single"/>
              </w:rPr>
            </w:pPr>
          </w:p>
          <w:p w14:paraId="6D44B172" w14:textId="77777777" w:rsidR="000A647F" w:rsidRDefault="000A647F" w:rsidP="000A647F">
            <w:pPr>
              <w:rPr>
                <w:rFonts w:ascii="Times New Roman" w:hAnsi="Times New Roman" w:cs="Times New Roman"/>
                <w:sz w:val="18"/>
                <w:szCs w:val="18"/>
                <w:u w:val="single"/>
              </w:rPr>
            </w:pPr>
            <w:r>
              <w:rPr>
                <w:rFonts w:ascii="Times New Roman" w:hAnsi="Times New Roman" w:cs="Times New Roman"/>
                <w:sz w:val="18"/>
                <w:szCs w:val="18"/>
                <w:u w:val="single"/>
              </w:rPr>
              <w:t>Governance</w:t>
            </w:r>
          </w:p>
          <w:p w14:paraId="7F5847CA" w14:textId="3811C7A6" w:rsidR="000A647F" w:rsidRDefault="00D54C0E" w:rsidP="000A647F">
            <w:pPr>
              <w:rPr>
                <w:rFonts w:ascii="Times New Roman" w:hAnsi="Times New Roman" w:cs="Times New Roman"/>
                <w:sz w:val="18"/>
                <w:szCs w:val="18"/>
              </w:rPr>
            </w:pPr>
            <w:r>
              <w:rPr>
                <w:rFonts w:ascii="Times New Roman" w:hAnsi="Times New Roman" w:cs="Times New Roman"/>
                <w:sz w:val="18"/>
                <w:szCs w:val="18"/>
              </w:rPr>
              <w:t xml:space="preserve">Board </w:t>
            </w:r>
            <w:proofErr w:type="spellStart"/>
            <w:r>
              <w:rPr>
                <w:rFonts w:ascii="Times New Roman" w:hAnsi="Times New Roman" w:cs="Times New Roman"/>
                <w:sz w:val="18"/>
                <w:szCs w:val="18"/>
              </w:rPr>
              <w:t>compriz</w:t>
            </w:r>
            <w:r w:rsidR="000A647F">
              <w:rPr>
                <w:rFonts w:ascii="Times New Roman" w:hAnsi="Times New Roman" w:cs="Times New Roman"/>
                <w:sz w:val="18"/>
                <w:szCs w:val="18"/>
              </w:rPr>
              <w:t>ed</w:t>
            </w:r>
            <w:proofErr w:type="spellEnd"/>
            <w:r w:rsidR="000A647F">
              <w:rPr>
                <w:rFonts w:ascii="Times New Roman" w:hAnsi="Times New Roman" w:cs="Times New Roman"/>
                <w:sz w:val="18"/>
                <w:szCs w:val="18"/>
              </w:rPr>
              <w:t xml:space="preserve"> of social care and local council professionals plus Director of the parent charity and business development manager. </w:t>
            </w:r>
          </w:p>
          <w:p w14:paraId="78C70771" w14:textId="77777777" w:rsidR="000A647F" w:rsidRPr="00784C55" w:rsidRDefault="000A647F" w:rsidP="000A647F"/>
        </w:tc>
        <w:tc>
          <w:tcPr>
            <w:tcW w:w="2821" w:type="dxa"/>
          </w:tcPr>
          <w:p w14:paraId="06756C05" w14:textId="77777777" w:rsidR="000A647F" w:rsidRDefault="000A647F" w:rsidP="000A647F">
            <w:pPr>
              <w:rPr>
                <w:rFonts w:ascii="Times New Roman" w:hAnsi="Times New Roman" w:cs="Times New Roman"/>
                <w:sz w:val="18"/>
                <w:szCs w:val="18"/>
              </w:rPr>
            </w:pPr>
            <w:r>
              <w:rPr>
                <w:rFonts w:ascii="Times New Roman" w:hAnsi="Times New Roman" w:cs="Times New Roman"/>
                <w:sz w:val="18"/>
                <w:szCs w:val="18"/>
                <w:u w:val="single"/>
              </w:rPr>
              <w:t xml:space="preserve">Funding: </w:t>
            </w:r>
            <w:r w:rsidRPr="007F03E9">
              <w:rPr>
                <w:rFonts w:ascii="Times New Roman" w:hAnsi="Times New Roman" w:cs="Times New Roman"/>
                <w:sz w:val="18"/>
                <w:szCs w:val="18"/>
              </w:rPr>
              <w:t>Local Government</w:t>
            </w:r>
            <w:r>
              <w:rPr>
                <w:rFonts w:ascii="Times New Roman" w:hAnsi="Times New Roman" w:cs="Times New Roman"/>
                <w:sz w:val="18"/>
                <w:szCs w:val="18"/>
                <w:u w:val="single"/>
              </w:rPr>
              <w:t xml:space="preserve"> </w:t>
            </w:r>
            <w:r>
              <w:rPr>
                <w:rFonts w:ascii="Times New Roman" w:hAnsi="Times New Roman" w:cs="Times New Roman"/>
                <w:sz w:val="18"/>
                <w:szCs w:val="18"/>
              </w:rPr>
              <w:t>and Social Care Contracts, plus Community Payback Scheme</w:t>
            </w:r>
          </w:p>
          <w:p w14:paraId="61BDB9EE" w14:textId="77777777" w:rsidR="000A647F" w:rsidRDefault="000A647F" w:rsidP="000A647F">
            <w:pPr>
              <w:rPr>
                <w:rFonts w:ascii="Times New Roman" w:hAnsi="Times New Roman" w:cs="Times New Roman"/>
                <w:sz w:val="18"/>
                <w:szCs w:val="18"/>
              </w:rPr>
            </w:pPr>
          </w:p>
          <w:p w14:paraId="4692CF8E" w14:textId="77777777" w:rsidR="000A647F" w:rsidRDefault="000A647F" w:rsidP="000A647F">
            <w:pPr>
              <w:rPr>
                <w:rFonts w:ascii="Times New Roman" w:hAnsi="Times New Roman" w:cs="Times New Roman"/>
                <w:sz w:val="18"/>
                <w:szCs w:val="18"/>
              </w:rPr>
            </w:pPr>
            <w:r>
              <w:rPr>
                <w:rFonts w:ascii="Times New Roman" w:hAnsi="Times New Roman" w:cs="Times New Roman"/>
                <w:sz w:val="18"/>
                <w:szCs w:val="18"/>
              </w:rPr>
              <w:t xml:space="preserve">Word of mouth. </w:t>
            </w:r>
          </w:p>
          <w:p w14:paraId="09314A3D" w14:textId="77777777" w:rsidR="000A647F" w:rsidRDefault="000A647F" w:rsidP="000A647F"/>
        </w:tc>
        <w:tc>
          <w:tcPr>
            <w:tcW w:w="2121" w:type="dxa"/>
          </w:tcPr>
          <w:p w14:paraId="42F9BCDC" w14:textId="77777777" w:rsidR="000A647F" w:rsidRDefault="000A647F" w:rsidP="000A647F">
            <w:pPr>
              <w:pStyle w:val="NoSpacing"/>
              <w:rPr>
                <w:rFonts w:ascii="Times New Roman" w:hAnsi="Times New Roman" w:cs="Times New Roman"/>
                <w:sz w:val="18"/>
                <w:szCs w:val="18"/>
              </w:rPr>
            </w:pPr>
            <w:r>
              <w:rPr>
                <w:rFonts w:ascii="Times New Roman" w:hAnsi="Times New Roman" w:cs="Times New Roman"/>
                <w:sz w:val="18"/>
                <w:szCs w:val="18"/>
              </w:rPr>
              <w:t xml:space="preserve">Business </w:t>
            </w:r>
          </w:p>
          <w:p w14:paraId="01CF0E54" w14:textId="77777777" w:rsidR="000A647F" w:rsidRDefault="000A647F" w:rsidP="000A647F">
            <w:pPr>
              <w:pStyle w:val="NoSpacing"/>
              <w:rPr>
                <w:rFonts w:ascii="Times New Roman" w:hAnsi="Times New Roman" w:cs="Times New Roman"/>
                <w:sz w:val="18"/>
                <w:szCs w:val="18"/>
              </w:rPr>
            </w:pPr>
          </w:p>
          <w:p w14:paraId="7F656E26" w14:textId="77777777" w:rsidR="000A647F" w:rsidRPr="00E07D0B" w:rsidRDefault="000A647F" w:rsidP="000A647F">
            <w:pPr>
              <w:pStyle w:val="NoSpacing"/>
              <w:rPr>
                <w:rFonts w:ascii="Times New Roman" w:hAnsi="Times New Roman" w:cs="Times New Roman"/>
                <w:sz w:val="18"/>
                <w:szCs w:val="18"/>
              </w:rPr>
            </w:pPr>
            <w:r>
              <w:rPr>
                <w:rFonts w:ascii="Times New Roman" w:hAnsi="Times New Roman" w:cs="Times New Roman"/>
                <w:sz w:val="18"/>
                <w:szCs w:val="18"/>
              </w:rPr>
              <w:t>Charity</w:t>
            </w:r>
          </w:p>
        </w:tc>
      </w:tr>
      <w:tr w:rsidR="000A647F" w14:paraId="15695415" w14:textId="77777777" w:rsidTr="000A647F">
        <w:tc>
          <w:tcPr>
            <w:tcW w:w="1339" w:type="dxa"/>
          </w:tcPr>
          <w:p w14:paraId="32C9B5A5" w14:textId="77777777" w:rsidR="000A647F" w:rsidRPr="0098612C" w:rsidRDefault="000A647F" w:rsidP="000A647F">
            <w:pPr>
              <w:jc w:val="both"/>
              <w:rPr>
                <w:rFonts w:ascii="Times New Roman" w:hAnsi="Times New Roman" w:cs="Times New Roman"/>
                <w:sz w:val="18"/>
                <w:szCs w:val="18"/>
              </w:rPr>
            </w:pPr>
            <w:r w:rsidRPr="0098612C">
              <w:rPr>
                <w:rFonts w:ascii="Times New Roman" w:hAnsi="Times New Roman" w:cs="Times New Roman"/>
                <w:sz w:val="18"/>
                <w:szCs w:val="18"/>
              </w:rPr>
              <w:t>The Moorlands</w:t>
            </w:r>
            <w:r>
              <w:rPr>
                <w:rFonts w:ascii="Times New Roman" w:hAnsi="Times New Roman" w:cs="Times New Roman"/>
                <w:sz w:val="18"/>
                <w:szCs w:val="18"/>
              </w:rPr>
              <w:t xml:space="preserve"> </w:t>
            </w:r>
          </w:p>
        </w:tc>
        <w:tc>
          <w:tcPr>
            <w:tcW w:w="4012" w:type="dxa"/>
          </w:tcPr>
          <w:p w14:paraId="7F4A3A41" w14:textId="77777777" w:rsidR="000A647F" w:rsidRPr="00BA7522" w:rsidRDefault="000A647F" w:rsidP="000A647F">
            <w:pPr>
              <w:jc w:val="both"/>
              <w:rPr>
                <w:rFonts w:ascii="Times New Roman" w:hAnsi="Times New Roman" w:cs="Times New Roman"/>
                <w:sz w:val="18"/>
                <w:szCs w:val="18"/>
              </w:rPr>
            </w:pPr>
            <w:r w:rsidRPr="00BA7522">
              <w:rPr>
                <w:rFonts w:ascii="Times New Roman" w:hAnsi="Times New Roman" w:cs="Times New Roman"/>
                <w:sz w:val="18"/>
                <w:szCs w:val="18"/>
                <w:u w:val="single"/>
              </w:rPr>
              <w:t>Social Care Contracts and Income Generation Integrated</w:t>
            </w:r>
            <w:r w:rsidRPr="00BA7522">
              <w:rPr>
                <w:rFonts w:ascii="Times New Roman" w:hAnsi="Times New Roman" w:cs="Times New Roman"/>
                <w:sz w:val="18"/>
                <w:szCs w:val="18"/>
              </w:rPr>
              <w:t xml:space="preserve"> –train the service users on the job through the gardening service </w:t>
            </w:r>
          </w:p>
          <w:p w14:paraId="5DA9BC1C" w14:textId="77777777" w:rsidR="000A647F" w:rsidRPr="00BA7522" w:rsidRDefault="000A647F" w:rsidP="000A647F">
            <w:pPr>
              <w:jc w:val="both"/>
              <w:rPr>
                <w:rFonts w:ascii="Times New Roman" w:hAnsi="Times New Roman" w:cs="Times New Roman"/>
                <w:sz w:val="18"/>
                <w:szCs w:val="18"/>
                <w:u w:val="single"/>
              </w:rPr>
            </w:pPr>
            <w:r w:rsidRPr="00BA7522">
              <w:rPr>
                <w:rFonts w:ascii="Times New Roman" w:hAnsi="Times New Roman" w:cs="Times New Roman"/>
                <w:sz w:val="18"/>
                <w:szCs w:val="18"/>
                <w:u w:val="single"/>
              </w:rPr>
              <w:t>Income</w:t>
            </w:r>
          </w:p>
          <w:p w14:paraId="53A2589C" w14:textId="77777777" w:rsidR="000A647F" w:rsidRPr="00BA7522" w:rsidRDefault="000A647F" w:rsidP="000A647F">
            <w:pPr>
              <w:jc w:val="both"/>
              <w:rPr>
                <w:rFonts w:ascii="Times New Roman" w:hAnsi="Times New Roman" w:cs="Times New Roman"/>
                <w:sz w:val="18"/>
                <w:szCs w:val="18"/>
              </w:rPr>
            </w:pPr>
            <w:r w:rsidRPr="00BA7522">
              <w:rPr>
                <w:rFonts w:ascii="Times New Roman" w:hAnsi="Times New Roman" w:cs="Times New Roman"/>
                <w:sz w:val="18"/>
                <w:szCs w:val="18"/>
              </w:rPr>
              <w:t>Day Care Contracts: 60%</w:t>
            </w:r>
          </w:p>
          <w:p w14:paraId="162E3BBB" w14:textId="77777777" w:rsidR="000A647F" w:rsidRPr="00BA7522" w:rsidRDefault="000A647F" w:rsidP="000A647F">
            <w:pPr>
              <w:jc w:val="both"/>
              <w:rPr>
                <w:rFonts w:ascii="Times New Roman" w:hAnsi="Times New Roman" w:cs="Times New Roman"/>
                <w:sz w:val="18"/>
                <w:szCs w:val="18"/>
                <w:u w:val="single"/>
              </w:rPr>
            </w:pPr>
            <w:r w:rsidRPr="00BA7522">
              <w:rPr>
                <w:rFonts w:ascii="Times New Roman" w:hAnsi="Times New Roman" w:cs="Times New Roman"/>
                <w:sz w:val="18"/>
                <w:szCs w:val="18"/>
              </w:rPr>
              <w:t>Grants: 40%</w:t>
            </w:r>
          </w:p>
        </w:tc>
        <w:tc>
          <w:tcPr>
            <w:tcW w:w="1356" w:type="dxa"/>
          </w:tcPr>
          <w:p w14:paraId="06B62D5C" w14:textId="77777777" w:rsidR="000A647F" w:rsidRPr="00BA7522" w:rsidRDefault="000A647F" w:rsidP="000A647F">
            <w:pPr>
              <w:pStyle w:val="NoSpacing"/>
              <w:rPr>
                <w:rFonts w:ascii="Times New Roman" w:hAnsi="Times New Roman" w:cs="Times New Roman"/>
                <w:sz w:val="18"/>
                <w:szCs w:val="18"/>
              </w:rPr>
            </w:pPr>
            <w:r w:rsidRPr="00BA7522">
              <w:rPr>
                <w:rFonts w:ascii="Times New Roman" w:hAnsi="Times New Roman" w:cs="Times New Roman"/>
                <w:sz w:val="18"/>
                <w:szCs w:val="18"/>
              </w:rPr>
              <w:t>Garden service run by service users, supported by skilled workers/social care workers</w:t>
            </w:r>
          </w:p>
        </w:tc>
        <w:tc>
          <w:tcPr>
            <w:tcW w:w="3514" w:type="dxa"/>
          </w:tcPr>
          <w:p w14:paraId="15F6CD49" w14:textId="77777777" w:rsidR="000A647F" w:rsidRPr="00BA7522" w:rsidRDefault="000A647F" w:rsidP="000A647F">
            <w:pPr>
              <w:rPr>
                <w:rFonts w:ascii="Times New Roman" w:hAnsi="Times New Roman" w:cs="Times New Roman"/>
                <w:sz w:val="18"/>
                <w:szCs w:val="18"/>
                <w:u w:val="single"/>
              </w:rPr>
            </w:pPr>
            <w:r w:rsidRPr="00BA7522">
              <w:rPr>
                <w:rFonts w:ascii="Times New Roman" w:hAnsi="Times New Roman" w:cs="Times New Roman"/>
                <w:sz w:val="18"/>
                <w:szCs w:val="18"/>
                <w:u w:val="single"/>
              </w:rPr>
              <w:t>Organisation Structure</w:t>
            </w:r>
          </w:p>
          <w:p w14:paraId="382E191A" w14:textId="77777777" w:rsidR="000A647F" w:rsidRPr="00BA7522" w:rsidRDefault="000A647F" w:rsidP="000A647F">
            <w:pPr>
              <w:rPr>
                <w:rFonts w:ascii="Times New Roman" w:hAnsi="Times New Roman" w:cs="Times New Roman"/>
                <w:i/>
                <w:sz w:val="18"/>
                <w:szCs w:val="18"/>
              </w:rPr>
            </w:pPr>
            <w:r w:rsidRPr="00BA7522">
              <w:rPr>
                <w:rFonts w:ascii="Times New Roman" w:hAnsi="Times New Roman" w:cs="Times New Roman"/>
                <w:i/>
                <w:sz w:val="18"/>
                <w:szCs w:val="18"/>
              </w:rPr>
              <w:t xml:space="preserve">Structurally Integrated </w:t>
            </w:r>
            <w:r w:rsidRPr="00BA7522">
              <w:rPr>
                <w:rFonts w:ascii="Times New Roman" w:hAnsi="Times New Roman" w:cs="Times New Roman"/>
                <w:sz w:val="18"/>
                <w:szCs w:val="18"/>
              </w:rPr>
              <w:t>between the social/charitable and business activities</w:t>
            </w:r>
            <w:r w:rsidRPr="00BA7522">
              <w:rPr>
                <w:rFonts w:ascii="Times New Roman" w:hAnsi="Times New Roman" w:cs="Times New Roman"/>
                <w:i/>
                <w:sz w:val="18"/>
                <w:szCs w:val="18"/>
              </w:rPr>
              <w:t xml:space="preserve"> </w:t>
            </w:r>
          </w:p>
          <w:p w14:paraId="5B85BB08" w14:textId="77777777" w:rsidR="000A647F" w:rsidRPr="00BA7522" w:rsidRDefault="000A647F" w:rsidP="000A647F">
            <w:pPr>
              <w:rPr>
                <w:rFonts w:ascii="Times New Roman" w:hAnsi="Times New Roman" w:cs="Times New Roman"/>
                <w:sz w:val="18"/>
                <w:szCs w:val="18"/>
                <w:u w:val="single"/>
              </w:rPr>
            </w:pPr>
            <w:r w:rsidRPr="00BA7522">
              <w:rPr>
                <w:rFonts w:ascii="Times New Roman" w:hAnsi="Times New Roman" w:cs="Times New Roman"/>
                <w:sz w:val="18"/>
                <w:szCs w:val="18"/>
                <w:u w:val="single"/>
              </w:rPr>
              <w:t>Incentives</w:t>
            </w:r>
          </w:p>
          <w:p w14:paraId="346511C6" w14:textId="77777777" w:rsidR="000A647F" w:rsidRPr="00BA7522" w:rsidRDefault="000A647F" w:rsidP="000A647F">
            <w:pPr>
              <w:rPr>
                <w:rFonts w:ascii="Times New Roman" w:hAnsi="Times New Roman" w:cs="Times New Roman"/>
                <w:sz w:val="18"/>
                <w:szCs w:val="18"/>
              </w:rPr>
            </w:pPr>
            <w:r w:rsidRPr="00BA7522">
              <w:rPr>
                <w:rFonts w:ascii="Times New Roman" w:hAnsi="Times New Roman" w:cs="Times New Roman"/>
                <w:sz w:val="18"/>
                <w:szCs w:val="18"/>
              </w:rPr>
              <w:t xml:space="preserve">No incentives provided. </w:t>
            </w:r>
          </w:p>
          <w:p w14:paraId="2467BA0A" w14:textId="77777777" w:rsidR="000A647F" w:rsidRPr="00BA7522" w:rsidRDefault="000A647F" w:rsidP="000A647F">
            <w:pPr>
              <w:rPr>
                <w:rFonts w:ascii="Times New Roman" w:hAnsi="Times New Roman" w:cs="Times New Roman"/>
                <w:sz w:val="18"/>
                <w:szCs w:val="18"/>
                <w:u w:val="single"/>
              </w:rPr>
            </w:pPr>
            <w:r w:rsidRPr="00BA7522">
              <w:rPr>
                <w:rFonts w:ascii="Times New Roman" w:hAnsi="Times New Roman" w:cs="Times New Roman"/>
                <w:sz w:val="18"/>
                <w:szCs w:val="18"/>
                <w:u w:val="single"/>
              </w:rPr>
              <w:t>Governance</w:t>
            </w:r>
          </w:p>
          <w:p w14:paraId="3A58D4B2" w14:textId="0947FF4A" w:rsidR="000A647F" w:rsidRPr="00BA7522" w:rsidRDefault="00D54C0E" w:rsidP="000A647F">
            <w:pPr>
              <w:rPr>
                <w:rFonts w:ascii="Times New Roman" w:hAnsi="Times New Roman" w:cs="Times New Roman"/>
                <w:sz w:val="18"/>
                <w:szCs w:val="18"/>
              </w:rPr>
            </w:pPr>
            <w:r>
              <w:rPr>
                <w:rFonts w:ascii="Times New Roman" w:hAnsi="Times New Roman" w:cs="Times New Roman"/>
                <w:sz w:val="18"/>
                <w:szCs w:val="18"/>
              </w:rPr>
              <w:t xml:space="preserve">Board </w:t>
            </w:r>
            <w:proofErr w:type="spellStart"/>
            <w:r>
              <w:rPr>
                <w:rFonts w:ascii="Times New Roman" w:hAnsi="Times New Roman" w:cs="Times New Roman"/>
                <w:sz w:val="18"/>
                <w:szCs w:val="18"/>
              </w:rPr>
              <w:t>compriz</w:t>
            </w:r>
            <w:r w:rsidR="000A647F" w:rsidRPr="00BA7522">
              <w:rPr>
                <w:rFonts w:ascii="Times New Roman" w:hAnsi="Times New Roman" w:cs="Times New Roman"/>
                <w:sz w:val="18"/>
                <w:szCs w:val="18"/>
              </w:rPr>
              <w:t>ed</w:t>
            </w:r>
            <w:proofErr w:type="spellEnd"/>
            <w:r w:rsidR="000A647F" w:rsidRPr="00BA7522">
              <w:rPr>
                <w:rFonts w:ascii="Times New Roman" w:hAnsi="Times New Roman" w:cs="Times New Roman"/>
                <w:sz w:val="18"/>
                <w:szCs w:val="18"/>
              </w:rPr>
              <w:t xml:space="preserve"> of social care professionals and a local council official </w:t>
            </w:r>
          </w:p>
        </w:tc>
        <w:tc>
          <w:tcPr>
            <w:tcW w:w="2821" w:type="dxa"/>
          </w:tcPr>
          <w:p w14:paraId="7CE479F1" w14:textId="77777777" w:rsidR="000A647F" w:rsidRPr="00E336D6" w:rsidRDefault="000A647F" w:rsidP="000A647F">
            <w:pPr>
              <w:rPr>
                <w:rFonts w:ascii="Times New Roman" w:hAnsi="Times New Roman" w:cs="Times New Roman"/>
                <w:sz w:val="18"/>
                <w:szCs w:val="18"/>
              </w:rPr>
            </w:pPr>
            <w:r>
              <w:rPr>
                <w:rFonts w:ascii="Times New Roman" w:hAnsi="Times New Roman" w:cs="Times New Roman"/>
                <w:sz w:val="18"/>
                <w:szCs w:val="18"/>
                <w:u w:val="single"/>
              </w:rPr>
              <w:t xml:space="preserve">Funding: </w:t>
            </w:r>
            <w:r w:rsidRPr="00B8402A">
              <w:rPr>
                <w:rFonts w:ascii="Times New Roman" w:hAnsi="Times New Roman" w:cs="Times New Roman"/>
                <w:sz w:val="18"/>
                <w:szCs w:val="18"/>
              </w:rPr>
              <w:t>Local Government</w:t>
            </w:r>
            <w:r>
              <w:rPr>
                <w:rFonts w:ascii="Times New Roman" w:hAnsi="Times New Roman" w:cs="Times New Roman"/>
                <w:sz w:val="18"/>
                <w:szCs w:val="18"/>
                <w:u w:val="single"/>
              </w:rPr>
              <w:t xml:space="preserve"> </w:t>
            </w:r>
            <w:r w:rsidRPr="00E336D6">
              <w:rPr>
                <w:rFonts w:ascii="Times New Roman" w:hAnsi="Times New Roman" w:cs="Times New Roman"/>
                <w:sz w:val="18"/>
                <w:szCs w:val="18"/>
              </w:rPr>
              <w:t xml:space="preserve">and Social Care Contracts. </w:t>
            </w:r>
          </w:p>
          <w:p w14:paraId="6427051D" w14:textId="77777777" w:rsidR="000A647F" w:rsidRPr="00E336D6" w:rsidRDefault="000A647F" w:rsidP="000A647F">
            <w:pPr>
              <w:rPr>
                <w:rFonts w:ascii="Times New Roman" w:hAnsi="Times New Roman" w:cs="Times New Roman"/>
                <w:sz w:val="18"/>
                <w:szCs w:val="18"/>
              </w:rPr>
            </w:pPr>
          </w:p>
          <w:p w14:paraId="47FC1F66" w14:textId="77777777" w:rsidR="000A647F" w:rsidRDefault="000A647F" w:rsidP="000A647F">
            <w:pPr>
              <w:rPr>
                <w:rFonts w:ascii="Times New Roman" w:hAnsi="Times New Roman" w:cs="Times New Roman"/>
                <w:sz w:val="18"/>
                <w:szCs w:val="18"/>
              </w:rPr>
            </w:pPr>
            <w:r>
              <w:rPr>
                <w:rFonts w:ascii="Times New Roman" w:hAnsi="Times New Roman" w:cs="Times New Roman"/>
                <w:sz w:val="18"/>
                <w:szCs w:val="18"/>
              </w:rPr>
              <w:t xml:space="preserve">Word of mouth </w:t>
            </w:r>
          </w:p>
          <w:p w14:paraId="2E4D5B2E" w14:textId="77777777" w:rsidR="000A647F" w:rsidRDefault="000A647F" w:rsidP="000A647F">
            <w:pPr>
              <w:rPr>
                <w:rFonts w:ascii="Times New Roman" w:hAnsi="Times New Roman" w:cs="Times New Roman"/>
                <w:sz w:val="18"/>
                <w:szCs w:val="18"/>
              </w:rPr>
            </w:pPr>
          </w:p>
          <w:p w14:paraId="68AFC65B" w14:textId="77777777" w:rsidR="000A647F" w:rsidRPr="007A35F4" w:rsidRDefault="000A647F" w:rsidP="000A647F">
            <w:pPr>
              <w:rPr>
                <w:rFonts w:ascii="Times New Roman" w:hAnsi="Times New Roman" w:cs="Times New Roman"/>
                <w:sz w:val="18"/>
                <w:szCs w:val="18"/>
              </w:rPr>
            </w:pPr>
            <w:r w:rsidRPr="007A35F4">
              <w:rPr>
                <w:rFonts w:ascii="Times New Roman" w:hAnsi="Times New Roman" w:cs="Times New Roman"/>
                <w:sz w:val="18"/>
                <w:szCs w:val="18"/>
              </w:rPr>
              <w:t>Local community and Council for gardening contracts.</w:t>
            </w:r>
          </w:p>
        </w:tc>
        <w:tc>
          <w:tcPr>
            <w:tcW w:w="2121" w:type="dxa"/>
          </w:tcPr>
          <w:p w14:paraId="3A59784F" w14:textId="77777777" w:rsidR="000A647F" w:rsidRPr="00E07D0B" w:rsidRDefault="000A647F" w:rsidP="000A647F">
            <w:pPr>
              <w:pStyle w:val="NoSpacing"/>
              <w:rPr>
                <w:rFonts w:ascii="Times New Roman" w:hAnsi="Times New Roman" w:cs="Times New Roman"/>
                <w:sz w:val="18"/>
                <w:szCs w:val="18"/>
              </w:rPr>
            </w:pPr>
            <w:r>
              <w:rPr>
                <w:rFonts w:ascii="Times New Roman" w:hAnsi="Times New Roman" w:cs="Times New Roman"/>
                <w:sz w:val="18"/>
                <w:szCs w:val="18"/>
              </w:rPr>
              <w:t>Charity</w:t>
            </w:r>
          </w:p>
        </w:tc>
      </w:tr>
      <w:tr w:rsidR="000A647F" w14:paraId="4B24DE40" w14:textId="77777777" w:rsidTr="000A647F">
        <w:tc>
          <w:tcPr>
            <w:tcW w:w="1339" w:type="dxa"/>
          </w:tcPr>
          <w:p w14:paraId="04CB53E4" w14:textId="77777777" w:rsidR="000A647F" w:rsidRPr="0098612C" w:rsidRDefault="000A647F" w:rsidP="000A647F">
            <w:pPr>
              <w:jc w:val="both"/>
              <w:rPr>
                <w:rFonts w:ascii="Times New Roman" w:hAnsi="Times New Roman" w:cs="Times New Roman"/>
                <w:sz w:val="18"/>
                <w:szCs w:val="18"/>
              </w:rPr>
            </w:pPr>
            <w:r>
              <w:rPr>
                <w:rFonts w:ascii="Times New Roman" w:hAnsi="Times New Roman" w:cs="Times New Roman"/>
                <w:sz w:val="18"/>
                <w:szCs w:val="18"/>
              </w:rPr>
              <w:t>Green Gardens</w:t>
            </w:r>
          </w:p>
        </w:tc>
        <w:tc>
          <w:tcPr>
            <w:tcW w:w="4012" w:type="dxa"/>
          </w:tcPr>
          <w:p w14:paraId="075E1664" w14:textId="77777777" w:rsidR="000A647F" w:rsidRPr="00BA7522" w:rsidRDefault="000A647F" w:rsidP="000A647F">
            <w:pPr>
              <w:jc w:val="both"/>
            </w:pPr>
            <w:r w:rsidRPr="00BA7522">
              <w:rPr>
                <w:rFonts w:ascii="Times New Roman" w:hAnsi="Times New Roman" w:cs="Times New Roman"/>
                <w:sz w:val="18"/>
                <w:szCs w:val="18"/>
                <w:u w:val="single"/>
              </w:rPr>
              <w:t>Social Care Contracts and Income Generation Integrated</w:t>
            </w:r>
            <w:r w:rsidRPr="00BA7522">
              <w:rPr>
                <w:rFonts w:ascii="Times New Roman" w:hAnsi="Times New Roman" w:cs="Times New Roman"/>
                <w:sz w:val="18"/>
                <w:szCs w:val="18"/>
              </w:rPr>
              <w:t xml:space="preserve"> – on the job training through gardening service for the council. </w:t>
            </w:r>
          </w:p>
          <w:p w14:paraId="3F8DB586" w14:textId="77777777" w:rsidR="000A647F" w:rsidRPr="00BA7522" w:rsidRDefault="000A647F" w:rsidP="000A647F">
            <w:pPr>
              <w:rPr>
                <w:rFonts w:ascii="Times New Roman" w:hAnsi="Times New Roman" w:cs="Times New Roman"/>
                <w:sz w:val="18"/>
                <w:szCs w:val="18"/>
                <w:u w:val="single"/>
              </w:rPr>
            </w:pPr>
            <w:r w:rsidRPr="00BA7522">
              <w:rPr>
                <w:rFonts w:ascii="Times New Roman" w:hAnsi="Times New Roman" w:cs="Times New Roman"/>
                <w:sz w:val="18"/>
                <w:szCs w:val="18"/>
                <w:u w:val="single"/>
              </w:rPr>
              <w:t>Income</w:t>
            </w:r>
          </w:p>
          <w:p w14:paraId="3A799C30" w14:textId="77777777" w:rsidR="000A647F" w:rsidRPr="00BA7522" w:rsidRDefault="000A647F" w:rsidP="000A647F">
            <w:pPr>
              <w:jc w:val="both"/>
              <w:rPr>
                <w:rFonts w:ascii="Times New Roman" w:hAnsi="Times New Roman" w:cs="Times New Roman"/>
                <w:sz w:val="18"/>
                <w:szCs w:val="18"/>
              </w:rPr>
            </w:pPr>
            <w:r w:rsidRPr="00BA7522">
              <w:rPr>
                <w:rFonts w:ascii="Times New Roman" w:hAnsi="Times New Roman" w:cs="Times New Roman"/>
                <w:sz w:val="18"/>
                <w:szCs w:val="18"/>
              </w:rPr>
              <w:t>Day Care Contracts: 45%</w:t>
            </w:r>
          </w:p>
          <w:p w14:paraId="6669B45A" w14:textId="77777777" w:rsidR="000A647F" w:rsidRPr="00BA7522" w:rsidRDefault="000A647F" w:rsidP="000A647F">
            <w:pPr>
              <w:jc w:val="both"/>
              <w:rPr>
                <w:rFonts w:ascii="Times New Roman" w:hAnsi="Times New Roman" w:cs="Times New Roman"/>
                <w:sz w:val="18"/>
                <w:szCs w:val="18"/>
              </w:rPr>
            </w:pPr>
            <w:r w:rsidRPr="00BA7522">
              <w:rPr>
                <w:rFonts w:ascii="Times New Roman" w:hAnsi="Times New Roman" w:cs="Times New Roman"/>
                <w:sz w:val="18"/>
                <w:szCs w:val="18"/>
              </w:rPr>
              <w:t>Grants: 55%</w:t>
            </w:r>
          </w:p>
          <w:p w14:paraId="0038D583" w14:textId="77777777" w:rsidR="000A647F" w:rsidRPr="00BA7522" w:rsidRDefault="000A647F" w:rsidP="000A647F">
            <w:pPr>
              <w:rPr>
                <w:rFonts w:ascii="Times New Roman" w:hAnsi="Times New Roman" w:cs="Times New Roman"/>
                <w:sz w:val="18"/>
                <w:szCs w:val="18"/>
                <w:u w:val="single"/>
              </w:rPr>
            </w:pPr>
          </w:p>
        </w:tc>
        <w:tc>
          <w:tcPr>
            <w:tcW w:w="1356" w:type="dxa"/>
          </w:tcPr>
          <w:p w14:paraId="1F63BCE3" w14:textId="77777777" w:rsidR="000A647F" w:rsidRPr="00BA7522" w:rsidRDefault="000A647F" w:rsidP="000A647F">
            <w:pPr>
              <w:pStyle w:val="NoSpacing"/>
              <w:rPr>
                <w:rFonts w:ascii="Times New Roman" w:hAnsi="Times New Roman" w:cs="Times New Roman"/>
                <w:sz w:val="18"/>
                <w:szCs w:val="18"/>
              </w:rPr>
            </w:pPr>
            <w:r w:rsidRPr="00BA7522">
              <w:rPr>
                <w:rFonts w:ascii="Times New Roman" w:hAnsi="Times New Roman" w:cs="Times New Roman"/>
                <w:sz w:val="18"/>
                <w:szCs w:val="18"/>
              </w:rPr>
              <w:t xml:space="preserve">People with a social care background </w:t>
            </w:r>
          </w:p>
        </w:tc>
        <w:tc>
          <w:tcPr>
            <w:tcW w:w="3514" w:type="dxa"/>
          </w:tcPr>
          <w:p w14:paraId="50521014" w14:textId="77777777" w:rsidR="000A647F" w:rsidRPr="00BA7522" w:rsidRDefault="000A647F" w:rsidP="000A647F">
            <w:pPr>
              <w:rPr>
                <w:rFonts w:ascii="Times New Roman" w:hAnsi="Times New Roman" w:cs="Times New Roman"/>
                <w:sz w:val="18"/>
                <w:szCs w:val="18"/>
                <w:u w:val="single"/>
              </w:rPr>
            </w:pPr>
            <w:r w:rsidRPr="00BA7522">
              <w:rPr>
                <w:rFonts w:ascii="Times New Roman" w:hAnsi="Times New Roman" w:cs="Times New Roman"/>
                <w:sz w:val="18"/>
                <w:szCs w:val="18"/>
                <w:u w:val="single"/>
              </w:rPr>
              <w:t>Organisation Structure</w:t>
            </w:r>
          </w:p>
          <w:p w14:paraId="773FBFA8" w14:textId="77777777" w:rsidR="000A647F" w:rsidRPr="00BA7522" w:rsidRDefault="000A647F" w:rsidP="000A647F">
            <w:pPr>
              <w:rPr>
                <w:rFonts w:ascii="Times New Roman" w:hAnsi="Times New Roman" w:cs="Times New Roman"/>
                <w:i/>
                <w:sz w:val="18"/>
                <w:szCs w:val="18"/>
              </w:rPr>
            </w:pPr>
            <w:r w:rsidRPr="00BA7522">
              <w:rPr>
                <w:rFonts w:ascii="Times New Roman" w:hAnsi="Times New Roman" w:cs="Times New Roman"/>
                <w:i/>
                <w:sz w:val="18"/>
                <w:szCs w:val="18"/>
              </w:rPr>
              <w:t xml:space="preserve">Structurally Integrated </w:t>
            </w:r>
            <w:r w:rsidRPr="00BA7522">
              <w:rPr>
                <w:rFonts w:ascii="Times New Roman" w:hAnsi="Times New Roman" w:cs="Times New Roman"/>
                <w:sz w:val="18"/>
                <w:szCs w:val="18"/>
              </w:rPr>
              <w:t>between the social/charitable and business activities</w:t>
            </w:r>
            <w:r w:rsidRPr="00BA7522">
              <w:rPr>
                <w:rFonts w:ascii="Times New Roman" w:hAnsi="Times New Roman" w:cs="Times New Roman"/>
                <w:i/>
                <w:sz w:val="18"/>
                <w:szCs w:val="18"/>
              </w:rPr>
              <w:t>.</w:t>
            </w:r>
          </w:p>
          <w:p w14:paraId="63A87B8D" w14:textId="77777777" w:rsidR="000A647F" w:rsidRPr="00BA7522" w:rsidRDefault="000A647F" w:rsidP="000A647F">
            <w:pPr>
              <w:rPr>
                <w:rFonts w:ascii="Times New Roman" w:hAnsi="Times New Roman" w:cs="Times New Roman"/>
                <w:sz w:val="18"/>
                <w:szCs w:val="18"/>
                <w:u w:val="single"/>
              </w:rPr>
            </w:pPr>
            <w:r w:rsidRPr="00BA7522">
              <w:rPr>
                <w:rFonts w:ascii="Times New Roman" w:hAnsi="Times New Roman" w:cs="Times New Roman"/>
                <w:sz w:val="18"/>
                <w:szCs w:val="18"/>
                <w:u w:val="single"/>
              </w:rPr>
              <w:t>Incentives</w:t>
            </w:r>
          </w:p>
          <w:p w14:paraId="5198C33D" w14:textId="77777777" w:rsidR="000A647F" w:rsidRPr="00BA7522" w:rsidRDefault="000A647F" w:rsidP="000A647F">
            <w:pPr>
              <w:rPr>
                <w:rFonts w:ascii="Times New Roman" w:hAnsi="Times New Roman" w:cs="Times New Roman"/>
                <w:sz w:val="18"/>
                <w:szCs w:val="18"/>
                <w:u w:val="single"/>
              </w:rPr>
            </w:pPr>
            <w:r w:rsidRPr="00BA7522">
              <w:rPr>
                <w:rFonts w:ascii="Times New Roman" w:hAnsi="Times New Roman" w:cs="Times New Roman"/>
                <w:sz w:val="18"/>
                <w:szCs w:val="18"/>
              </w:rPr>
              <w:t>Activities are tailored to service user’s needs.</w:t>
            </w:r>
          </w:p>
          <w:p w14:paraId="6C86CE07" w14:textId="77777777" w:rsidR="000A647F" w:rsidRPr="00BA7522" w:rsidRDefault="000A647F" w:rsidP="000A647F">
            <w:pPr>
              <w:rPr>
                <w:rFonts w:ascii="Times New Roman" w:hAnsi="Times New Roman" w:cs="Times New Roman"/>
                <w:sz w:val="18"/>
                <w:szCs w:val="18"/>
                <w:u w:val="single"/>
              </w:rPr>
            </w:pPr>
            <w:r w:rsidRPr="00BA7522">
              <w:rPr>
                <w:rFonts w:ascii="Times New Roman" w:hAnsi="Times New Roman" w:cs="Times New Roman"/>
                <w:sz w:val="18"/>
                <w:szCs w:val="18"/>
                <w:u w:val="single"/>
              </w:rPr>
              <w:t>Governance</w:t>
            </w:r>
          </w:p>
          <w:p w14:paraId="0A9ADEB4" w14:textId="77777777" w:rsidR="000A647F" w:rsidRPr="00BA7522" w:rsidRDefault="000A647F" w:rsidP="000A647F">
            <w:r w:rsidRPr="00BA7522">
              <w:rPr>
                <w:rFonts w:ascii="Times New Roman" w:hAnsi="Times New Roman" w:cs="Times New Roman"/>
                <w:sz w:val="18"/>
                <w:szCs w:val="18"/>
              </w:rPr>
              <w:t>Board of trustees from parent charity</w:t>
            </w:r>
          </w:p>
        </w:tc>
        <w:tc>
          <w:tcPr>
            <w:tcW w:w="2821" w:type="dxa"/>
          </w:tcPr>
          <w:p w14:paraId="725E521D" w14:textId="77777777" w:rsidR="000A647F" w:rsidRPr="00BA7522" w:rsidRDefault="000A647F" w:rsidP="000A647F">
            <w:pPr>
              <w:rPr>
                <w:rFonts w:ascii="Times New Roman" w:hAnsi="Times New Roman" w:cs="Times New Roman"/>
                <w:sz w:val="18"/>
                <w:szCs w:val="18"/>
              </w:rPr>
            </w:pPr>
            <w:r w:rsidRPr="00BA7522">
              <w:rPr>
                <w:rFonts w:ascii="Times New Roman" w:hAnsi="Times New Roman" w:cs="Times New Roman"/>
                <w:sz w:val="18"/>
                <w:szCs w:val="18"/>
                <w:u w:val="single"/>
              </w:rPr>
              <w:t xml:space="preserve">Funding: </w:t>
            </w:r>
            <w:r w:rsidRPr="00BA7522">
              <w:rPr>
                <w:rFonts w:ascii="Times New Roman" w:hAnsi="Times New Roman" w:cs="Times New Roman"/>
                <w:sz w:val="18"/>
                <w:szCs w:val="18"/>
              </w:rPr>
              <w:t>Local Government</w:t>
            </w:r>
            <w:r w:rsidRPr="00BA7522">
              <w:rPr>
                <w:rFonts w:ascii="Times New Roman" w:hAnsi="Times New Roman" w:cs="Times New Roman"/>
                <w:sz w:val="18"/>
                <w:szCs w:val="18"/>
                <w:u w:val="single"/>
              </w:rPr>
              <w:t xml:space="preserve"> </w:t>
            </w:r>
            <w:r w:rsidRPr="00BA7522">
              <w:rPr>
                <w:rFonts w:ascii="Times New Roman" w:hAnsi="Times New Roman" w:cs="Times New Roman"/>
                <w:sz w:val="18"/>
                <w:szCs w:val="18"/>
              </w:rPr>
              <w:t xml:space="preserve">and Social Care Contracts. </w:t>
            </w:r>
          </w:p>
          <w:p w14:paraId="2781219E" w14:textId="77777777" w:rsidR="000A647F" w:rsidRPr="00BF195F" w:rsidRDefault="000A647F" w:rsidP="000A647F">
            <w:pPr>
              <w:rPr>
                <w:rFonts w:ascii="Times New Roman" w:hAnsi="Times New Roman" w:cs="Times New Roman"/>
                <w:sz w:val="18"/>
                <w:szCs w:val="18"/>
                <w:highlight w:val="yellow"/>
              </w:rPr>
            </w:pPr>
          </w:p>
          <w:p w14:paraId="1FF36046" w14:textId="77777777" w:rsidR="000A647F" w:rsidRPr="00BF195F" w:rsidRDefault="000A647F" w:rsidP="000A647F">
            <w:pPr>
              <w:rPr>
                <w:highlight w:val="yellow"/>
              </w:rPr>
            </w:pPr>
          </w:p>
        </w:tc>
        <w:tc>
          <w:tcPr>
            <w:tcW w:w="2121" w:type="dxa"/>
          </w:tcPr>
          <w:p w14:paraId="56C127E8" w14:textId="77777777" w:rsidR="000A647F" w:rsidRPr="00E07D0B" w:rsidRDefault="000A647F" w:rsidP="000A647F">
            <w:pPr>
              <w:pStyle w:val="NoSpacing"/>
              <w:rPr>
                <w:rFonts w:ascii="Times New Roman" w:hAnsi="Times New Roman" w:cs="Times New Roman"/>
                <w:sz w:val="18"/>
                <w:szCs w:val="18"/>
              </w:rPr>
            </w:pPr>
            <w:r>
              <w:rPr>
                <w:rFonts w:ascii="Times New Roman" w:hAnsi="Times New Roman" w:cs="Times New Roman"/>
                <w:sz w:val="18"/>
                <w:szCs w:val="18"/>
              </w:rPr>
              <w:t>Charity</w:t>
            </w:r>
          </w:p>
        </w:tc>
      </w:tr>
      <w:tr w:rsidR="000A647F" w14:paraId="4CB25BE0" w14:textId="77777777" w:rsidTr="000A647F">
        <w:tc>
          <w:tcPr>
            <w:tcW w:w="1339" w:type="dxa"/>
          </w:tcPr>
          <w:p w14:paraId="606F1776" w14:textId="77777777" w:rsidR="000A647F" w:rsidRPr="0098612C" w:rsidRDefault="000A647F" w:rsidP="000A647F">
            <w:pPr>
              <w:jc w:val="both"/>
              <w:rPr>
                <w:rFonts w:ascii="Times New Roman" w:hAnsi="Times New Roman" w:cs="Times New Roman"/>
                <w:sz w:val="18"/>
                <w:szCs w:val="18"/>
              </w:rPr>
            </w:pPr>
            <w:r>
              <w:rPr>
                <w:rFonts w:ascii="Times New Roman" w:hAnsi="Times New Roman" w:cs="Times New Roman"/>
                <w:sz w:val="18"/>
                <w:szCs w:val="18"/>
              </w:rPr>
              <w:t xml:space="preserve">Yew Tree House </w:t>
            </w:r>
          </w:p>
        </w:tc>
        <w:tc>
          <w:tcPr>
            <w:tcW w:w="4012" w:type="dxa"/>
          </w:tcPr>
          <w:p w14:paraId="20E3FE62" w14:textId="77777777" w:rsidR="000A647F" w:rsidRDefault="000A647F" w:rsidP="000A647F">
            <w:pPr>
              <w:jc w:val="both"/>
              <w:rPr>
                <w:rFonts w:ascii="Times New Roman" w:hAnsi="Times New Roman" w:cs="Times New Roman"/>
                <w:sz w:val="18"/>
                <w:szCs w:val="18"/>
              </w:rPr>
            </w:pPr>
            <w:r>
              <w:rPr>
                <w:rFonts w:ascii="Times New Roman" w:hAnsi="Times New Roman" w:cs="Times New Roman"/>
                <w:sz w:val="18"/>
                <w:szCs w:val="18"/>
                <w:u w:val="single"/>
              </w:rPr>
              <w:t xml:space="preserve">Social Care Contracts and Income Generation Separated – </w:t>
            </w:r>
            <w:r>
              <w:rPr>
                <w:rFonts w:ascii="Times New Roman" w:hAnsi="Times New Roman" w:cs="Times New Roman"/>
                <w:sz w:val="18"/>
                <w:szCs w:val="18"/>
              </w:rPr>
              <w:t>social care contracts, fundraising,</w:t>
            </w:r>
            <w:r w:rsidRPr="00C12B0D">
              <w:rPr>
                <w:rFonts w:ascii="Times New Roman" w:hAnsi="Times New Roman" w:cs="Times New Roman"/>
                <w:sz w:val="18"/>
                <w:szCs w:val="18"/>
              </w:rPr>
              <w:t xml:space="preserve"> print service</w:t>
            </w:r>
            <w:r>
              <w:rPr>
                <w:rFonts w:ascii="Times New Roman" w:hAnsi="Times New Roman" w:cs="Times New Roman"/>
                <w:sz w:val="18"/>
                <w:szCs w:val="18"/>
              </w:rPr>
              <w:t xml:space="preserve"> and a cafe</w:t>
            </w:r>
            <w:r w:rsidRPr="00C12B0D">
              <w:rPr>
                <w:rFonts w:ascii="Times New Roman" w:hAnsi="Times New Roman" w:cs="Times New Roman"/>
                <w:sz w:val="18"/>
                <w:szCs w:val="18"/>
              </w:rPr>
              <w:t>.</w:t>
            </w:r>
            <w:r>
              <w:rPr>
                <w:rFonts w:ascii="Times New Roman" w:hAnsi="Times New Roman" w:cs="Times New Roman"/>
                <w:sz w:val="18"/>
                <w:szCs w:val="18"/>
              </w:rPr>
              <w:t xml:space="preserve"> The service users do not participate in the fundraising, print service or café.</w:t>
            </w:r>
          </w:p>
          <w:p w14:paraId="65A2BA62" w14:textId="77777777" w:rsidR="000A647F" w:rsidRPr="0098612C" w:rsidRDefault="000A647F" w:rsidP="000A647F">
            <w:pPr>
              <w:jc w:val="both"/>
              <w:rPr>
                <w:rFonts w:ascii="Times New Roman" w:hAnsi="Times New Roman" w:cs="Times New Roman"/>
                <w:sz w:val="18"/>
                <w:szCs w:val="18"/>
                <w:u w:val="single"/>
              </w:rPr>
            </w:pPr>
          </w:p>
          <w:p w14:paraId="2ED53811" w14:textId="77777777" w:rsidR="000A647F" w:rsidRPr="0098612C" w:rsidRDefault="000A647F" w:rsidP="000A647F">
            <w:pPr>
              <w:jc w:val="both"/>
              <w:rPr>
                <w:rFonts w:ascii="Times New Roman" w:hAnsi="Times New Roman" w:cs="Times New Roman"/>
                <w:sz w:val="18"/>
                <w:szCs w:val="18"/>
                <w:u w:val="single"/>
              </w:rPr>
            </w:pPr>
            <w:r>
              <w:rPr>
                <w:rFonts w:ascii="Times New Roman" w:hAnsi="Times New Roman" w:cs="Times New Roman"/>
                <w:sz w:val="18"/>
                <w:szCs w:val="18"/>
                <w:u w:val="single"/>
              </w:rPr>
              <w:t>Income</w:t>
            </w:r>
          </w:p>
          <w:p w14:paraId="44D49E52" w14:textId="77777777" w:rsidR="000A647F" w:rsidRDefault="000A647F" w:rsidP="000A647F">
            <w:pPr>
              <w:jc w:val="both"/>
              <w:rPr>
                <w:rFonts w:ascii="Times New Roman" w:hAnsi="Times New Roman" w:cs="Times New Roman"/>
                <w:sz w:val="18"/>
                <w:szCs w:val="18"/>
              </w:rPr>
            </w:pPr>
            <w:r>
              <w:rPr>
                <w:rFonts w:ascii="Times New Roman" w:hAnsi="Times New Roman" w:cs="Times New Roman"/>
                <w:sz w:val="18"/>
                <w:szCs w:val="18"/>
              </w:rPr>
              <w:t>Grants: 35%</w:t>
            </w:r>
          </w:p>
          <w:p w14:paraId="2BCA87D5" w14:textId="77777777" w:rsidR="000A647F" w:rsidRDefault="000A647F" w:rsidP="000A647F">
            <w:pPr>
              <w:jc w:val="both"/>
              <w:rPr>
                <w:rFonts w:ascii="Times New Roman" w:hAnsi="Times New Roman" w:cs="Times New Roman"/>
                <w:sz w:val="18"/>
                <w:szCs w:val="18"/>
              </w:rPr>
            </w:pPr>
            <w:r>
              <w:rPr>
                <w:rFonts w:ascii="Times New Roman" w:hAnsi="Times New Roman" w:cs="Times New Roman"/>
                <w:sz w:val="18"/>
                <w:szCs w:val="18"/>
              </w:rPr>
              <w:t>Day Care Contacts: 45%</w:t>
            </w:r>
          </w:p>
          <w:p w14:paraId="13C9BA44" w14:textId="77777777" w:rsidR="000A647F" w:rsidRDefault="000A647F" w:rsidP="000A647F">
            <w:pPr>
              <w:jc w:val="both"/>
              <w:rPr>
                <w:rFonts w:ascii="Times New Roman" w:hAnsi="Times New Roman" w:cs="Times New Roman"/>
                <w:sz w:val="18"/>
                <w:szCs w:val="18"/>
              </w:rPr>
            </w:pPr>
            <w:r>
              <w:rPr>
                <w:rFonts w:ascii="Times New Roman" w:hAnsi="Times New Roman" w:cs="Times New Roman"/>
                <w:sz w:val="18"/>
                <w:szCs w:val="18"/>
              </w:rPr>
              <w:t>Fundraising: 10%</w:t>
            </w:r>
          </w:p>
          <w:p w14:paraId="3CFB8BE9" w14:textId="77777777" w:rsidR="000A647F" w:rsidRDefault="000A647F" w:rsidP="000A647F">
            <w:pPr>
              <w:jc w:val="both"/>
            </w:pPr>
            <w:r>
              <w:rPr>
                <w:rFonts w:ascii="Times New Roman" w:hAnsi="Times New Roman" w:cs="Times New Roman"/>
                <w:sz w:val="18"/>
                <w:szCs w:val="18"/>
              </w:rPr>
              <w:t>Print Service and Café: 10%</w:t>
            </w:r>
          </w:p>
        </w:tc>
        <w:tc>
          <w:tcPr>
            <w:tcW w:w="1356" w:type="dxa"/>
          </w:tcPr>
          <w:p w14:paraId="19332EE2" w14:textId="77777777" w:rsidR="000A647F" w:rsidRDefault="000A647F" w:rsidP="000A647F">
            <w:r>
              <w:rPr>
                <w:rFonts w:ascii="Times New Roman" w:hAnsi="Times New Roman" w:cs="Times New Roman"/>
                <w:sz w:val="18"/>
                <w:szCs w:val="18"/>
              </w:rPr>
              <w:t>P</w:t>
            </w:r>
            <w:r w:rsidRPr="00E07D0B">
              <w:rPr>
                <w:rFonts w:ascii="Times New Roman" w:hAnsi="Times New Roman" w:cs="Times New Roman"/>
                <w:sz w:val="18"/>
                <w:szCs w:val="18"/>
              </w:rPr>
              <w:t xml:space="preserve">eople with a social care background </w:t>
            </w:r>
          </w:p>
        </w:tc>
        <w:tc>
          <w:tcPr>
            <w:tcW w:w="3514" w:type="dxa"/>
          </w:tcPr>
          <w:p w14:paraId="5B9A4148" w14:textId="77777777" w:rsidR="000A647F" w:rsidRDefault="000A647F" w:rsidP="000A647F">
            <w:pPr>
              <w:rPr>
                <w:rFonts w:ascii="Times New Roman" w:hAnsi="Times New Roman" w:cs="Times New Roman"/>
                <w:sz w:val="18"/>
                <w:szCs w:val="18"/>
                <w:u w:val="single"/>
              </w:rPr>
            </w:pPr>
            <w:r>
              <w:rPr>
                <w:rFonts w:ascii="Times New Roman" w:hAnsi="Times New Roman" w:cs="Times New Roman"/>
                <w:sz w:val="18"/>
                <w:szCs w:val="18"/>
                <w:u w:val="single"/>
              </w:rPr>
              <w:t>Organisation Structure</w:t>
            </w:r>
          </w:p>
          <w:p w14:paraId="47C7554D" w14:textId="77777777" w:rsidR="000A647F" w:rsidRDefault="000A647F" w:rsidP="000A647F">
            <w:pPr>
              <w:rPr>
                <w:rFonts w:ascii="Times New Roman" w:hAnsi="Times New Roman" w:cs="Times New Roman"/>
                <w:sz w:val="18"/>
                <w:szCs w:val="18"/>
                <w:u w:val="single"/>
              </w:rPr>
            </w:pPr>
            <w:r w:rsidRPr="00AE63E5">
              <w:rPr>
                <w:rFonts w:ascii="Times New Roman" w:hAnsi="Times New Roman" w:cs="Times New Roman"/>
                <w:i/>
                <w:sz w:val="18"/>
                <w:szCs w:val="18"/>
              </w:rPr>
              <w:t>Structurally Separated</w:t>
            </w:r>
            <w:r>
              <w:rPr>
                <w:rFonts w:ascii="Times New Roman" w:hAnsi="Times New Roman" w:cs="Times New Roman"/>
                <w:sz w:val="18"/>
                <w:szCs w:val="18"/>
              </w:rPr>
              <w:t xml:space="preserve"> between the social/charitable and business activities.</w:t>
            </w:r>
          </w:p>
          <w:p w14:paraId="45204543" w14:textId="77777777" w:rsidR="000A647F" w:rsidRDefault="000A647F" w:rsidP="000A647F">
            <w:pPr>
              <w:rPr>
                <w:rFonts w:ascii="Times New Roman" w:hAnsi="Times New Roman" w:cs="Times New Roman"/>
                <w:sz w:val="18"/>
                <w:szCs w:val="18"/>
                <w:u w:val="single"/>
              </w:rPr>
            </w:pPr>
            <w:r>
              <w:rPr>
                <w:rFonts w:ascii="Times New Roman" w:hAnsi="Times New Roman" w:cs="Times New Roman"/>
                <w:sz w:val="18"/>
                <w:szCs w:val="18"/>
                <w:u w:val="single"/>
              </w:rPr>
              <w:t>Incentives</w:t>
            </w:r>
          </w:p>
          <w:p w14:paraId="020DF076" w14:textId="1CC0CDF1" w:rsidR="000A647F" w:rsidRPr="007A3FDD" w:rsidRDefault="00D54C0E" w:rsidP="000A647F">
            <w:pPr>
              <w:jc w:val="both"/>
              <w:rPr>
                <w:rFonts w:ascii="Times New Roman" w:hAnsi="Times New Roman" w:cs="Times New Roman"/>
                <w:sz w:val="18"/>
                <w:szCs w:val="18"/>
                <w:u w:val="single"/>
              </w:rPr>
            </w:pPr>
            <w:r>
              <w:rPr>
                <w:rFonts w:ascii="Times New Roman" w:hAnsi="Times New Roman" w:cs="Times New Roman"/>
                <w:sz w:val="18"/>
                <w:szCs w:val="18"/>
              </w:rPr>
              <w:t>Co-Produce personaliz</w:t>
            </w:r>
            <w:r w:rsidR="000A647F">
              <w:rPr>
                <w:rFonts w:ascii="Times New Roman" w:hAnsi="Times New Roman" w:cs="Times New Roman"/>
                <w:sz w:val="18"/>
                <w:szCs w:val="18"/>
              </w:rPr>
              <w:t xml:space="preserve">ed package for </w:t>
            </w:r>
            <w:r w:rsidR="000A647F" w:rsidRPr="007A3FDD">
              <w:rPr>
                <w:rFonts w:ascii="Times New Roman" w:hAnsi="Times New Roman" w:cs="Times New Roman"/>
                <w:sz w:val="18"/>
                <w:szCs w:val="18"/>
              </w:rPr>
              <w:t>skills development.</w:t>
            </w:r>
          </w:p>
          <w:p w14:paraId="6BCE9F87" w14:textId="77777777" w:rsidR="000A647F" w:rsidRDefault="000A647F" w:rsidP="000A647F">
            <w:pPr>
              <w:rPr>
                <w:rFonts w:ascii="Times New Roman" w:hAnsi="Times New Roman" w:cs="Times New Roman"/>
                <w:sz w:val="18"/>
                <w:szCs w:val="18"/>
                <w:u w:val="single"/>
              </w:rPr>
            </w:pPr>
            <w:r>
              <w:rPr>
                <w:rFonts w:ascii="Times New Roman" w:hAnsi="Times New Roman" w:cs="Times New Roman"/>
                <w:sz w:val="18"/>
                <w:szCs w:val="18"/>
                <w:u w:val="single"/>
              </w:rPr>
              <w:t>Governance</w:t>
            </w:r>
          </w:p>
          <w:p w14:paraId="70CAF4E1" w14:textId="00E4117B" w:rsidR="000A647F" w:rsidRPr="009B0CB7" w:rsidRDefault="00D54C0E" w:rsidP="000A647F">
            <w:r>
              <w:rPr>
                <w:rFonts w:ascii="Times New Roman" w:hAnsi="Times New Roman" w:cs="Times New Roman"/>
                <w:sz w:val="18"/>
                <w:szCs w:val="18"/>
              </w:rPr>
              <w:t xml:space="preserve">Board </w:t>
            </w:r>
            <w:proofErr w:type="spellStart"/>
            <w:r>
              <w:rPr>
                <w:rFonts w:ascii="Times New Roman" w:hAnsi="Times New Roman" w:cs="Times New Roman"/>
                <w:sz w:val="18"/>
                <w:szCs w:val="18"/>
              </w:rPr>
              <w:t>compriz</w:t>
            </w:r>
            <w:r w:rsidR="000A647F">
              <w:rPr>
                <w:rFonts w:ascii="Times New Roman" w:hAnsi="Times New Roman" w:cs="Times New Roman"/>
                <w:sz w:val="18"/>
                <w:szCs w:val="18"/>
              </w:rPr>
              <w:t>ed</w:t>
            </w:r>
            <w:proofErr w:type="spellEnd"/>
            <w:r w:rsidR="000A647F">
              <w:rPr>
                <w:rFonts w:ascii="Times New Roman" w:hAnsi="Times New Roman" w:cs="Times New Roman"/>
                <w:sz w:val="18"/>
                <w:szCs w:val="18"/>
              </w:rPr>
              <w:t xml:space="preserve"> of social care professionals. </w:t>
            </w:r>
          </w:p>
        </w:tc>
        <w:tc>
          <w:tcPr>
            <w:tcW w:w="2821" w:type="dxa"/>
          </w:tcPr>
          <w:p w14:paraId="35214FCE" w14:textId="77777777" w:rsidR="000A647F" w:rsidRPr="00E336D6" w:rsidRDefault="000A647F" w:rsidP="000A647F">
            <w:pPr>
              <w:rPr>
                <w:rFonts w:ascii="Times New Roman" w:hAnsi="Times New Roman" w:cs="Times New Roman"/>
                <w:sz w:val="18"/>
                <w:szCs w:val="18"/>
              </w:rPr>
            </w:pPr>
            <w:r w:rsidRPr="00E336D6">
              <w:rPr>
                <w:rFonts w:ascii="Times New Roman" w:hAnsi="Times New Roman" w:cs="Times New Roman"/>
                <w:sz w:val="18"/>
                <w:szCs w:val="18"/>
                <w:u w:val="single"/>
              </w:rPr>
              <w:t xml:space="preserve">Funding: </w:t>
            </w:r>
            <w:r w:rsidRPr="00E336D6">
              <w:rPr>
                <w:rFonts w:ascii="Times New Roman" w:hAnsi="Times New Roman" w:cs="Times New Roman"/>
                <w:sz w:val="18"/>
                <w:szCs w:val="18"/>
              </w:rPr>
              <w:t>Local Government</w:t>
            </w:r>
            <w:r w:rsidRPr="00E336D6">
              <w:rPr>
                <w:rFonts w:ascii="Times New Roman" w:hAnsi="Times New Roman" w:cs="Times New Roman"/>
                <w:sz w:val="18"/>
                <w:szCs w:val="18"/>
                <w:u w:val="single"/>
              </w:rPr>
              <w:t xml:space="preserve"> </w:t>
            </w:r>
            <w:r w:rsidRPr="00E336D6">
              <w:rPr>
                <w:rFonts w:ascii="Times New Roman" w:hAnsi="Times New Roman" w:cs="Times New Roman"/>
                <w:sz w:val="18"/>
                <w:szCs w:val="18"/>
              </w:rPr>
              <w:t xml:space="preserve">and Social Care Contracts. </w:t>
            </w:r>
          </w:p>
          <w:p w14:paraId="59FF533F" w14:textId="77777777" w:rsidR="000A647F" w:rsidRDefault="000A647F" w:rsidP="000A647F">
            <w:pPr>
              <w:rPr>
                <w:rFonts w:ascii="Times New Roman" w:hAnsi="Times New Roman" w:cs="Times New Roman"/>
                <w:sz w:val="18"/>
                <w:szCs w:val="18"/>
              </w:rPr>
            </w:pPr>
          </w:p>
          <w:p w14:paraId="332987AE" w14:textId="77777777" w:rsidR="000A647F" w:rsidRPr="007A35F4" w:rsidRDefault="000A647F" w:rsidP="000A647F">
            <w:pPr>
              <w:rPr>
                <w:rFonts w:ascii="Times New Roman" w:hAnsi="Times New Roman" w:cs="Times New Roman"/>
                <w:sz w:val="18"/>
                <w:szCs w:val="18"/>
              </w:rPr>
            </w:pPr>
            <w:r>
              <w:rPr>
                <w:rFonts w:ascii="Times New Roman" w:hAnsi="Times New Roman" w:cs="Times New Roman"/>
                <w:sz w:val="18"/>
                <w:szCs w:val="18"/>
              </w:rPr>
              <w:t xml:space="preserve">Local community for printing and the café. </w:t>
            </w:r>
          </w:p>
        </w:tc>
        <w:tc>
          <w:tcPr>
            <w:tcW w:w="2121" w:type="dxa"/>
          </w:tcPr>
          <w:p w14:paraId="5B46F859" w14:textId="77777777" w:rsidR="000A647F" w:rsidRPr="00E07D0B" w:rsidRDefault="000A647F" w:rsidP="000A647F">
            <w:pPr>
              <w:pStyle w:val="NoSpacing"/>
              <w:rPr>
                <w:rFonts w:ascii="Times New Roman" w:hAnsi="Times New Roman" w:cs="Times New Roman"/>
                <w:sz w:val="18"/>
                <w:szCs w:val="18"/>
              </w:rPr>
            </w:pPr>
            <w:r>
              <w:rPr>
                <w:rFonts w:ascii="Times New Roman" w:hAnsi="Times New Roman" w:cs="Times New Roman"/>
                <w:sz w:val="18"/>
                <w:szCs w:val="18"/>
              </w:rPr>
              <w:t>Charity</w:t>
            </w:r>
          </w:p>
        </w:tc>
      </w:tr>
      <w:tr w:rsidR="000A647F" w14:paraId="31ED4351" w14:textId="77777777" w:rsidTr="000A647F">
        <w:tc>
          <w:tcPr>
            <w:tcW w:w="1339" w:type="dxa"/>
          </w:tcPr>
          <w:p w14:paraId="717B8FA4" w14:textId="77777777" w:rsidR="000A647F" w:rsidRPr="0098612C" w:rsidRDefault="000A647F" w:rsidP="000A647F">
            <w:pPr>
              <w:jc w:val="both"/>
              <w:rPr>
                <w:rFonts w:ascii="Times New Roman" w:hAnsi="Times New Roman" w:cs="Times New Roman"/>
                <w:sz w:val="18"/>
                <w:szCs w:val="18"/>
              </w:rPr>
            </w:pPr>
            <w:r w:rsidRPr="0098612C">
              <w:rPr>
                <w:rFonts w:ascii="Times New Roman" w:hAnsi="Times New Roman" w:cs="Times New Roman"/>
                <w:sz w:val="18"/>
                <w:szCs w:val="18"/>
              </w:rPr>
              <w:t xml:space="preserve">Halo Emporium </w:t>
            </w:r>
          </w:p>
        </w:tc>
        <w:tc>
          <w:tcPr>
            <w:tcW w:w="4012" w:type="dxa"/>
          </w:tcPr>
          <w:p w14:paraId="2C427CAB" w14:textId="77777777" w:rsidR="000A647F" w:rsidRDefault="000A647F" w:rsidP="000A647F">
            <w:pPr>
              <w:jc w:val="both"/>
              <w:rPr>
                <w:rFonts w:ascii="Times New Roman" w:hAnsi="Times New Roman" w:cs="Times New Roman"/>
                <w:sz w:val="18"/>
                <w:szCs w:val="18"/>
              </w:rPr>
            </w:pPr>
            <w:r>
              <w:rPr>
                <w:rFonts w:ascii="Times New Roman" w:hAnsi="Times New Roman" w:cs="Times New Roman"/>
                <w:sz w:val="18"/>
                <w:szCs w:val="18"/>
                <w:u w:val="single"/>
              </w:rPr>
              <w:t>Social Care Contracts and Income Generation</w:t>
            </w:r>
            <w:r w:rsidRPr="00E07D0B">
              <w:rPr>
                <w:rFonts w:ascii="Times New Roman" w:hAnsi="Times New Roman" w:cs="Times New Roman"/>
                <w:sz w:val="18"/>
                <w:szCs w:val="18"/>
                <w:u w:val="single"/>
              </w:rPr>
              <w:t xml:space="preserve"> Integrated</w:t>
            </w:r>
            <w:r w:rsidRPr="001475ED">
              <w:rPr>
                <w:rFonts w:ascii="Times New Roman" w:hAnsi="Times New Roman" w:cs="Times New Roman"/>
                <w:sz w:val="18"/>
                <w:szCs w:val="18"/>
              </w:rPr>
              <w:t xml:space="preserve"> </w:t>
            </w:r>
            <w:r>
              <w:rPr>
                <w:rFonts w:ascii="Times New Roman" w:hAnsi="Times New Roman" w:cs="Times New Roman"/>
                <w:sz w:val="18"/>
                <w:szCs w:val="18"/>
              </w:rPr>
              <w:t xml:space="preserve">–the service users create printed mugs and  sort donated items for sale either in the charity shop or be sold online </w:t>
            </w:r>
          </w:p>
          <w:p w14:paraId="0DB569CA" w14:textId="77777777" w:rsidR="000A647F" w:rsidRPr="00E07D0B" w:rsidRDefault="000A647F" w:rsidP="000A647F">
            <w:pPr>
              <w:jc w:val="both"/>
              <w:rPr>
                <w:rFonts w:ascii="Times New Roman" w:hAnsi="Times New Roman" w:cs="Times New Roman"/>
                <w:sz w:val="18"/>
                <w:szCs w:val="18"/>
                <w:u w:val="single"/>
              </w:rPr>
            </w:pPr>
          </w:p>
          <w:p w14:paraId="03A830AB" w14:textId="77777777" w:rsidR="000A647F" w:rsidRDefault="000A647F" w:rsidP="000A647F">
            <w:pPr>
              <w:rPr>
                <w:rFonts w:ascii="Times New Roman" w:hAnsi="Times New Roman" w:cs="Times New Roman"/>
                <w:sz w:val="18"/>
                <w:szCs w:val="18"/>
                <w:u w:val="single"/>
              </w:rPr>
            </w:pPr>
            <w:r w:rsidRPr="0098612C">
              <w:rPr>
                <w:rFonts w:ascii="Times New Roman" w:hAnsi="Times New Roman" w:cs="Times New Roman"/>
                <w:sz w:val="18"/>
                <w:szCs w:val="18"/>
                <w:u w:val="single"/>
              </w:rPr>
              <w:t>Income</w:t>
            </w:r>
          </w:p>
          <w:p w14:paraId="665FD222" w14:textId="77777777" w:rsidR="000A647F" w:rsidRDefault="000A647F" w:rsidP="000A647F">
            <w:pPr>
              <w:jc w:val="both"/>
              <w:rPr>
                <w:rFonts w:ascii="Times New Roman" w:hAnsi="Times New Roman" w:cs="Times New Roman"/>
                <w:sz w:val="18"/>
                <w:szCs w:val="18"/>
              </w:rPr>
            </w:pPr>
            <w:r>
              <w:rPr>
                <w:rFonts w:ascii="Times New Roman" w:hAnsi="Times New Roman" w:cs="Times New Roman"/>
                <w:sz w:val="18"/>
                <w:szCs w:val="18"/>
              </w:rPr>
              <w:t>Support from Parent Charity: 70%</w:t>
            </w:r>
          </w:p>
          <w:p w14:paraId="050D3D2B" w14:textId="77777777" w:rsidR="000A647F" w:rsidRDefault="000A647F" w:rsidP="000A647F">
            <w:pPr>
              <w:jc w:val="both"/>
              <w:rPr>
                <w:rFonts w:ascii="Times New Roman" w:hAnsi="Times New Roman" w:cs="Times New Roman"/>
                <w:sz w:val="18"/>
                <w:szCs w:val="18"/>
              </w:rPr>
            </w:pPr>
            <w:r>
              <w:rPr>
                <w:rFonts w:ascii="Times New Roman" w:hAnsi="Times New Roman" w:cs="Times New Roman"/>
                <w:sz w:val="18"/>
                <w:szCs w:val="18"/>
              </w:rPr>
              <w:t>Contracts: 25%</w:t>
            </w:r>
          </w:p>
          <w:p w14:paraId="67F053CA" w14:textId="77777777" w:rsidR="000A647F" w:rsidRPr="0098612C" w:rsidRDefault="000A647F" w:rsidP="000A647F">
            <w:pPr>
              <w:rPr>
                <w:rFonts w:ascii="Times New Roman" w:hAnsi="Times New Roman" w:cs="Times New Roman"/>
                <w:sz w:val="18"/>
                <w:szCs w:val="18"/>
                <w:u w:val="single"/>
              </w:rPr>
            </w:pPr>
            <w:r>
              <w:rPr>
                <w:rFonts w:ascii="Times New Roman" w:hAnsi="Times New Roman" w:cs="Times New Roman"/>
                <w:sz w:val="18"/>
                <w:szCs w:val="18"/>
              </w:rPr>
              <w:t>Trading:5%</w:t>
            </w:r>
          </w:p>
        </w:tc>
        <w:tc>
          <w:tcPr>
            <w:tcW w:w="1356" w:type="dxa"/>
          </w:tcPr>
          <w:p w14:paraId="09CB5CEE" w14:textId="77777777" w:rsidR="000A647F" w:rsidRDefault="000A647F" w:rsidP="000A647F">
            <w:r>
              <w:rPr>
                <w:rFonts w:ascii="Times New Roman" w:hAnsi="Times New Roman" w:cs="Times New Roman"/>
                <w:sz w:val="18"/>
                <w:szCs w:val="18"/>
              </w:rPr>
              <w:t>P</w:t>
            </w:r>
            <w:r w:rsidRPr="00E07D0B">
              <w:rPr>
                <w:rFonts w:ascii="Times New Roman" w:hAnsi="Times New Roman" w:cs="Times New Roman"/>
                <w:sz w:val="18"/>
                <w:szCs w:val="18"/>
              </w:rPr>
              <w:t xml:space="preserve">eople with a social care background </w:t>
            </w:r>
            <w:r>
              <w:rPr>
                <w:rFonts w:ascii="Times New Roman" w:hAnsi="Times New Roman" w:cs="Times New Roman"/>
                <w:sz w:val="18"/>
                <w:szCs w:val="18"/>
              </w:rPr>
              <w:t xml:space="preserve">plus </w:t>
            </w:r>
            <w:r w:rsidRPr="00E07D0B">
              <w:rPr>
                <w:rFonts w:ascii="Times New Roman" w:hAnsi="Times New Roman" w:cs="Times New Roman"/>
                <w:sz w:val="18"/>
                <w:szCs w:val="18"/>
              </w:rPr>
              <w:t xml:space="preserve">staff in the wider charity </w:t>
            </w:r>
          </w:p>
        </w:tc>
        <w:tc>
          <w:tcPr>
            <w:tcW w:w="3514" w:type="dxa"/>
          </w:tcPr>
          <w:p w14:paraId="59B8C331" w14:textId="77777777" w:rsidR="000A647F" w:rsidRDefault="000A647F" w:rsidP="000A647F">
            <w:pPr>
              <w:rPr>
                <w:rFonts w:ascii="Times New Roman" w:hAnsi="Times New Roman" w:cs="Times New Roman"/>
                <w:sz w:val="18"/>
                <w:szCs w:val="18"/>
                <w:u w:val="single"/>
              </w:rPr>
            </w:pPr>
            <w:r>
              <w:rPr>
                <w:rFonts w:ascii="Times New Roman" w:hAnsi="Times New Roman" w:cs="Times New Roman"/>
                <w:sz w:val="18"/>
                <w:szCs w:val="18"/>
                <w:u w:val="single"/>
              </w:rPr>
              <w:t>Organisation Structure</w:t>
            </w:r>
          </w:p>
          <w:p w14:paraId="20251980" w14:textId="77777777" w:rsidR="000A647F" w:rsidRDefault="000A647F" w:rsidP="000A647F">
            <w:pPr>
              <w:rPr>
                <w:rFonts w:ascii="Times New Roman" w:hAnsi="Times New Roman" w:cs="Times New Roman"/>
                <w:i/>
                <w:sz w:val="18"/>
                <w:szCs w:val="18"/>
              </w:rPr>
            </w:pPr>
            <w:r w:rsidRPr="00AE63E5">
              <w:rPr>
                <w:rFonts w:ascii="Times New Roman" w:hAnsi="Times New Roman" w:cs="Times New Roman"/>
                <w:i/>
                <w:sz w:val="18"/>
                <w:szCs w:val="18"/>
              </w:rPr>
              <w:t>Structurally Integrated</w:t>
            </w:r>
            <w:r>
              <w:rPr>
                <w:rFonts w:ascii="Times New Roman" w:hAnsi="Times New Roman" w:cs="Times New Roman"/>
                <w:i/>
                <w:sz w:val="18"/>
                <w:szCs w:val="18"/>
              </w:rPr>
              <w:t xml:space="preserve"> </w:t>
            </w:r>
            <w:r w:rsidRPr="00AE63E5">
              <w:rPr>
                <w:rFonts w:ascii="Times New Roman" w:hAnsi="Times New Roman" w:cs="Times New Roman"/>
                <w:sz w:val="18"/>
                <w:szCs w:val="18"/>
              </w:rPr>
              <w:t>between the social</w:t>
            </w:r>
            <w:r>
              <w:rPr>
                <w:rFonts w:ascii="Times New Roman" w:hAnsi="Times New Roman" w:cs="Times New Roman"/>
                <w:sz w:val="18"/>
                <w:szCs w:val="18"/>
              </w:rPr>
              <w:t>/charitable</w:t>
            </w:r>
            <w:r w:rsidRPr="00AE63E5">
              <w:rPr>
                <w:rFonts w:ascii="Times New Roman" w:hAnsi="Times New Roman" w:cs="Times New Roman"/>
                <w:sz w:val="18"/>
                <w:szCs w:val="18"/>
              </w:rPr>
              <w:t xml:space="preserve"> and business activities</w:t>
            </w:r>
            <w:r>
              <w:rPr>
                <w:rFonts w:ascii="Times New Roman" w:hAnsi="Times New Roman" w:cs="Times New Roman"/>
                <w:i/>
                <w:sz w:val="18"/>
                <w:szCs w:val="18"/>
              </w:rPr>
              <w:t xml:space="preserve"> </w:t>
            </w:r>
          </w:p>
          <w:p w14:paraId="4A501027" w14:textId="77777777" w:rsidR="000A647F" w:rsidRPr="007A3FDD" w:rsidRDefault="000A647F" w:rsidP="000A647F">
            <w:pPr>
              <w:rPr>
                <w:rFonts w:ascii="Times New Roman" w:hAnsi="Times New Roman" w:cs="Times New Roman"/>
                <w:i/>
                <w:sz w:val="18"/>
                <w:szCs w:val="18"/>
              </w:rPr>
            </w:pPr>
          </w:p>
          <w:p w14:paraId="7C887B09" w14:textId="77777777" w:rsidR="000A647F" w:rsidRDefault="000A647F" w:rsidP="000A647F">
            <w:pPr>
              <w:rPr>
                <w:rFonts w:ascii="Times New Roman" w:hAnsi="Times New Roman" w:cs="Times New Roman"/>
                <w:sz w:val="18"/>
                <w:szCs w:val="18"/>
                <w:u w:val="single"/>
              </w:rPr>
            </w:pPr>
            <w:r>
              <w:rPr>
                <w:rFonts w:ascii="Times New Roman" w:hAnsi="Times New Roman" w:cs="Times New Roman"/>
                <w:sz w:val="18"/>
                <w:szCs w:val="18"/>
                <w:u w:val="single"/>
              </w:rPr>
              <w:t>Incentives</w:t>
            </w:r>
          </w:p>
          <w:p w14:paraId="1AE5046E" w14:textId="77777777" w:rsidR="000A647F" w:rsidRPr="007A3FDD" w:rsidRDefault="000A647F" w:rsidP="000A647F">
            <w:pPr>
              <w:jc w:val="both"/>
              <w:rPr>
                <w:rFonts w:ascii="Times New Roman" w:hAnsi="Times New Roman" w:cs="Times New Roman"/>
                <w:sz w:val="18"/>
                <w:szCs w:val="18"/>
                <w:u w:val="single"/>
              </w:rPr>
            </w:pPr>
            <w:proofErr w:type="gramStart"/>
            <w:r w:rsidRPr="007A3FDD">
              <w:rPr>
                <w:rFonts w:ascii="Times New Roman" w:hAnsi="Times New Roman" w:cs="Times New Roman"/>
                <w:sz w:val="18"/>
                <w:szCs w:val="18"/>
              </w:rPr>
              <w:t>service</w:t>
            </w:r>
            <w:proofErr w:type="gramEnd"/>
            <w:r w:rsidRPr="007A3FDD">
              <w:rPr>
                <w:rFonts w:ascii="Times New Roman" w:hAnsi="Times New Roman" w:cs="Times New Roman"/>
                <w:sz w:val="18"/>
                <w:szCs w:val="18"/>
              </w:rPr>
              <w:t xml:space="preserve"> users choose which items they feel are most valuable to be sold and the rest go to the charity shop.</w:t>
            </w:r>
          </w:p>
          <w:p w14:paraId="5EE7A2B0" w14:textId="77777777" w:rsidR="000A647F" w:rsidRDefault="000A647F" w:rsidP="000A647F">
            <w:pPr>
              <w:rPr>
                <w:rFonts w:ascii="Times New Roman" w:hAnsi="Times New Roman" w:cs="Times New Roman"/>
                <w:sz w:val="18"/>
                <w:szCs w:val="18"/>
                <w:u w:val="single"/>
              </w:rPr>
            </w:pPr>
            <w:r>
              <w:rPr>
                <w:rFonts w:ascii="Times New Roman" w:hAnsi="Times New Roman" w:cs="Times New Roman"/>
                <w:sz w:val="18"/>
                <w:szCs w:val="18"/>
                <w:u w:val="single"/>
              </w:rPr>
              <w:t>Governance</w:t>
            </w:r>
          </w:p>
          <w:p w14:paraId="775912A6" w14:textId="5F09B1F2" w:rsidR="000A647F" w:rsidRPr="009B0CB7" w:rsidRDefault="00D54C0E" w:rsidP="000A647F">
            <w:r>
              <w:rPr>
                <w:rFonts w:ascii="Times New Roman" w:hAnsi="Times New Roman" w:cs="Times New Roman"/>
                <w:sz w:val="18"/>
                <w:szCs w:val="18"/>
              </w:rPr>
              <w:t xml:space="preserve">Board </w:t>
            </w:r>
            <w:proofErr w:type="spellStart"/>
            <w:r>
              <w:rPr>
                <w:rFonts w:ascii="Times New Roman" w:hAnsi="Times New Roman" w:cs="Times New Roman"/>
                <w:sz w:val="18"/>
                <w:szCs w:val="18"/>
              </w:rPr>
              <w:t>compriz</w:t>
            </w:r>
            <w:r w:rsidR="000A647F">
              <w:rPr>
                <w:rFonts w:ascii="Times New Roman" w:hAnsi="Times New Roman" w:cs="Times New Roman"/>
                <w:sz w:val="18"/>
                <w:szCs w:val="18"/>
              </w:rPr>
              <w:t>ed</w:t>
            </w:r>
            <w:proofErr w:type="spellEnd"/>
            <w:r w:rsidR="000A647F">
              <w:rPr>
                <w:rFonts w:ascii="Times New Roman" w:hAnsi="Times New Roman" w:cs="Times New Roman"/>
                <w:sz w:val="18"/>
                <w:szCs w:val="18"/>
              </w:rPr>
              <w:t xml:space="preserve"> of officials from the charity. </w:t>
            </w:r>
          </w:p>
        </w:tc>
        <w:tc>
          <w:tcPr>
            <w:tcW w:w="2821" w:type="dxa"/>
          </w:tcPr>
          <w:p w14:paraId="2F2D6CE8" w14:textId="77777777" w:rsidR="000A647F" w:rsidRPr="007A35F4" w:rsidRDefault="000A647F" w:rsidP="000A647F">
            <w:pPr>
              <w:rPr>
                <w:rFonts w:ascii="Times New Roman" w:hAnsi="Times New Roman" w:cs="Times New Roman"/>
                <w:sz w:val="18"/>
                <w:szCs w:val="18"/>
              </w:rPr>
            </w:pPr>
            <w:r>
              <w:rPr>
                <w:rFonts w:ascii="Times New Roman" w:hAnsi="Times New Roman" w:cs="Times New Roman"/>
                <w:sz w:val="18"/>
                <w:szCs w:val="18"/>
              </w:rPr>
              <w:t xml:space="preserve">Parent charity refers service users to Halo Emporium. </w:t>
            </w:r>
          </w:p>
        </w:tc>
        <w:tc>
          <w:tcPr>
            <w:tcW w:w="2121" w:type="dxa"/>
          </w:tcPr>
          <w:p w14:paraId="7CB7CAD5" w14:textId="77777777" w:rsidR="000A647F" w:rsidRPr="00E07D0B" w:rsidRDefault="000A647F" w:rsidP="000A647F">
            <w:pPr>
              <w:pStyle w:val="NoSpacing"/>
              <w:keepNext/>
              <w:rPr>
                <w:rFonts w:ascii="Times New Roman" w:hAnsi="Times New Roman" w:cs="Times New Roman"/>
                <w:sz w:val="18"/>
                <w:szCs w:val="18"/>
              </w:rPr>
            </w:pPr>
            <w:r>
              <w:rPr>
                <w:rFonts w:ascii="Times New Roman" w:hAnsi="Times New Roman" w:cs="Times New Roman"/>
                <w:sz w:val="18"/>
                <w:szCs w:val="18"/>
              </w:rPr>
              <w:t>Charity</w:t>
            </w:r>
          </w:p>
        </w:tc>
      </w:tr>
    </w:tbl>
    <w:p w14:paraId="763C50AA" w14:textId="77777777" w:rsidR="000A647F" w:rsidRDefault="000A647F" w:rsidP="000A647F">
      <w:r>
        <w:br w:type="textWrapping" w:clear="all"/>
      </w:r>
    </w:p>
    <w:p w14:paraId="02EF8C96" w14:textId="77777777" w:rsidR="000A647F" w:rsidRPr="00C22F3C" w:rsidRDefault="000A647F" w:rsidP="000A647F"/>
    <w:p w14:paraId="3AF10FAA" w14:textId="77777777" w:rsidR="000A647F" w:rsidRDefault="000A647F" w:rsidP="000A647F">
      <w:pPr>
        <w:tabs>
          <w:tab w:val="left" w:pos="4062"/>
        </w:tabs>
      </w:pPr>
    </w:p>
    <w:p w14:paraId="4CF2B6F0" w14:textId="77777777" w:rsidR="000A647F" w:rsidRPr="00C22F3C" w:rsidRDefault="000A647F" w:rsidP="000A647F">
      <w:pPr>
        <w:tabs>
          <w:tab w:val="left" w:pos="4062"/>
        </w:tabs>
        <w:sectPr w:rsidR="000A647F" w:rsidRPr="00C22F3C" w:rsidSect="000A647F">
          <w:pgSz w:w="16838" w:h="11906" w:orient="landscape"/>
          <w:pgMar w:top="1440" w:right="1440" w:bottom="1440" w:left="1440" w:header="708" w:footer="708" w:gutter="0"/>
          <w:cols w:space="708"/>
          <w:docGrid w:linePitch="360"/>
        </w:sectPr>
      </w:pPr>
      <w:r>
        <w:tab/>
      </w:r>
    </w:p>
    <w:p w14:paraId="1660FF4A" w14:textId="77777777" w:rsidR="000A647F" w:rsidRPr="00552E91" w:rsidRDefault="000A647F" w:rsidP="000A647F">
      <w:pPr>
        <w:spacing w:line="480" w:lineRule="auto"/>
        <w:rPr>
          <w:rFonts w:ascii="Times New Roman" w:eastAsia="Times New Roman" w:hAnsi="Times New Roman" w:cs="Times New Roman"/>
          <w:b/>
          <w:sz w:val="24"/>
          <w:szCs w:val="24"/>
        </w:rPr>
      </w:pPr>
      <w:r w:rsidRPr="00552E91">
        <w:rPr>
          <w:rFonts w:ascii="Times New Roman" w:eastAsia="Times New Roman" w:hAnsi="Times New Roman" w:cs="Times New Roman"/>
          <w:b/>
          <w:sz w:val="24"/>
          <w:szCs w:val="24"/>
        </w:rPr>
        <w:t>Appendix 3: Core Characteristics and Supporting Data</w:t>
      </w:r>
    </w:p>
    <w:tbl>
      <w:tblPr>
        <w:tblStyle w:val="TableGrid"/>
        <w:tblW w:w="0" w:type="auto"/>
        <w:tblLook w:val="04A0" w:firstRow="1" w:lastRow="0" w:firstColumn="1" w:lastColumn="0" w:noHBand="0" w:noVBand="1"/>
      </w:tblPr>
      <w:tblGrid>
        <w:gridCol w:w="1336"/>
        <w:gridCol w:w="8240"/>
      </w:tblGrid>
      <w:tr w:rsidR="000A647F" w:rsidRPr="00F75D95" w14:paraId="23445ABD" w14:textId="77777777" w:rsidTr="000A647F">
        <w:trPr>
          <w:trHeight w:val="522"/>
        </w:trPr>
        <w:tc>
          <w:tcPr>
            <w:tcW w:w="1336" w:type="dxa"/>
          </w:tcPr>
          <w:p w14:paraId="222E7527" w14:textId="77777777" w:rsidR="000A647F" w:rsidRPr="007E6234" w:rsidRDefault="000A647F" w:rsidP="000A647F">
            <w:pPr>
              <w:rPr>
                <w:rFonts w:ascii="Times New Roman" w:hAnsi="Times New Roman" w:cs="Times New Roman"/>
                <w:b/>
                <w:sz w:val="24"/>
                <w:szCs w:val="24"/>
              </w:rPr>
            </w:pPr>
          </w:p>
        </w:tc>
        <w:tc>
          <w:tcPr>
            <w:tcW w:w="12612" w:type="dxa"/>
          </w:tcPr>
          <w:p w14:paraId="6B5126A4" w14:textId="77777777" w:rsidR="000A647F" w:rsidRPr="009331D5" w:rsidRDefault="000A647F" w:rsidP="000A6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Example of Supporting Data</w:t>
            </w:r>
          </w:p>
        </w:tc>
      </w:tr>
      <w:tr w:rsidR="000A647F" w:rsidRPr="00F75D95" w14:paraId="23005B57" w14:textId="77777777" w:rsidTr="000A647F">
        <w:trPr>
          <w:trHeight w:val="1245"/>
        </w:trPr>
        <w:tc>
          <w:tcPr>
            <w:tcW w:w="1336" w:type="dxa"/>
            <w:vMerge w:val="restart"/>
          </w:tcPr>
          <w:p w14:paraId="1059D390" w14:textId="77777777" w:rsidR="000A647F" w:rsidRPr="007E6234" w:rsidRDefault="000A647F" w:rsidP="000A647F">
            <w:pPr>
              <w:rPr>
                <w:rFonts w:ascii="Times New Roman" w:hAnsi="Times New Roman" w:cs="Times New Roman"/>
                <w:b/>
                <w:sz w:val="24"/>
                <w:szCs w:val="24"/>
              </w:rPr>
            </w:pPr>
            <w:r w:rsidRPr="007E6234">
              <w:rPr>
                <w:rFonts w:ascii="Times New Roman" w:hAnsi="Times New Roman" w:cs="Times New Roman"/>
                <w:b/>
                <w:sz w:val="24"/>
                <w:szCs w:val="24"/>
              </w:rPr>
              <w:t>Diverse Income Streams</w:t>
            </w:r>
          </w:p>
        </w:tc>
        <w:tc>
          <w:tcPr>
            <w:tcW w:w="12612" w:type="dxa"/>
          </w:tcPr>
          <w:p w14:paraId="6115F90D" w14:textId="77777777" w:rsidR="000A647F" w:rsidRPr="00444280" w:rsidRDefault="000A647F" w:rsidP="000A6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i/>
                <w:sz w:val="24"/>
                <w:szCs w:val="24"/>
              </w:rPr>
            </w:pPr>
            <w:r>
              <w:rPr>
                <w:rFonts w:ascii="Times New Roman" w:hAnsi="Times New Roman" w:cs="Times New Roman"/>
                <w:sz w:val="24"/>
                <w:szCs w:val="24"/>
              </w:rPr>
              <w:t>“</w:t>
            </w:r>
            <w:r w:rsidRPr="00EE3257">
              <w:rPr>
                <w:rFonts w:ascii="Times New Roman" w:hAnsi="Times New Roman" w:cs="Times New Roman"/>
                <w:sz w:val="24"/>
                <w:szCs w:val="24"/>
              </w:rPr>
              <w:t>Yeah, the increase in the day service rate we got and a full number of people coming, at the moment it feels okay, I think definitely need to look further afield, as we are, for … different individuals from different areas from the sector. Further down the line, I don’t think we can rely on the disability route forever, so we need to look and diversify in that way, w</w:t>
            </w:r>
            <w:r>
              <w:rPr>
                <w:rFonts w:ascii="Times New Roman" w:hAnsi="Times New Roman" w:cs="Times New Roman"/>
                <w:sz w:val="24"/>
                <w:szCs w:val="24"/>
              </w:rPr>
              <w:t xml:space="preserve">hich we are starting to do.” </w:t>
            </w:r>
            <w:r>
              <w:rPr>
                <w:rFonts w:ascii="Times New Roman" w:hAnsi="Times New Roman" w:cs="Times New Roman"/>
                <w:i/>
                <w:sz w:val="24"/>
                <w:szCs w:val="24"/>
              </w:rPr>
              <w:t>The Moorlands</w:t>
            </w:r>
          </w:p>
        </w:tc>
      </w:tr>
      <w:tr w:rsidR="000A647F" w:rsidRPr="00F75D95" w14:paraId="70A2C929" w14:textId="77777777" w:rsidTr="000A647F">
        <w:trPr>
          <w:trHeight w:val="1054"/>
        </w:trPr>
        <w:tc>
          <w:tcPr>
            <w:tcW w:w="1336" w:type="dxa"/>
            <w:vMerge/>
          </w:tcPr>
          <w:p w14:paraId="5FBCD67F" w14:textId="77777777" w:rsidR="000A647F" w:rsidRPr="00F75D95" w:rsidRDefault="000A647F" w:rsidP="000A647F">
            <w:pPr>
              <w:rPr>
                <w:rFonts w:ascii="Times New Roman" w:hAnsi="Times New Roman" w:cs="Times New Roman"/>
                <w:sz w:val="24"/>
                <w:szCs w:val="24"/>
              </w:rPr>
            </w:pPr>
          </w:p>
        </w:tc>
        <w:tc>
          <w:tcPr>
            <w:tcW w:w="12612" w:type="dxa"/>
          </w:tcPr>
          <w:p w14:paraId="6A7DA152" w14:textId="77777777" w:rsidR="000A647F" w:rsidRPr="00444280" w:rsidRDefault="000A647F" w:rsidP="000A647F">
            <w:pPr>
              <w:pStyle w:val="NoSpacing"/>
              <w:rPr>
                <w:rFonts w:ascii="Times New Roman" w:hAnsi="Times New Roman" w:cs="Times New Roman"/>
                <w:sz w:val="24"/>
                <w:szCs w:val="24"/>
              </w:rPr>
            </w:pPr>
            <w:r w:rsidRPr="00444280">
              <w:rPr>
                <w:rFonts w:ascii="Times New Roman" w:hAnsi="Times New Roman" w:cs="Times New Roman"/>
                <w:sz w:val="24"/>
                <w:szCs w:val="24"/>
              </w:rPr>
              <w:t xml:space="preserve">“We used to be on a block contract and you got whatever you got four times a year, whereas now you don’t and it's kind of individually based, if they don’t come on a day then we don’t get anything, whereas before you did regardless you see, but it doesn’t work like that now so it’s been a real struggle.” </w:t>
            </w:r>
            <w:r w:rsidRPr="00444280">
              <w:rPr>
                <w:rFonts w:ascii="Times New Roman" w:hAnsi="Times New Roman" w:cs="Times New Roman"/>
                <w:i/>
                <w:sz w:val="24"/>
                <w:szCs w:val="24"/>
              </w:rPr>
              <w:t>Yew Tree House</w:t>
            </w:r>
            <w:r w:rsidRPr="00444280">
              <w:rPr>
                <w:rFonts w:ascii="Times New Roman" w:hAnsi="Times New Roman" w:cs="Times New Roman"/>
                <w:sz w:val="24"/>
                <w:szCs w:val="24"/>
              </w:rPr>
              <w:t xml:space="preserve"> </w:t>
            </w:r>
          </w:p>
        </w:tc>
      </w:tr>
      <w:tr w:rsidR="000A647F" w:rsidRPr="00F75D95" w14:paraId="7FD3844F" w14:textId="77777777" w:rsidTr="000A647F">
        <w:trPr>
          <w:trHeight w:val="1590"/>
        </w:trPr>
        <w:tc>
          <w:tcPr>
            <w:tcW w:w="1336" w:type="dxa"/>
            <w:vMerge/>
          </w:tcPr>
          <w:p w14:paraId="300C2C32" w14:textId="77777777" w:rsidR="000A647F" w:rsidRPr="00F75D95" w:rsidRDefault="000A647F" w:rsidP="000A647F">
            <w:pPr>
              <w:rPr>
                <w:rFonts w:ascii="Times New Roman" w:hAnsi="Times New Roman" w:cs="Times New Roman"/>
                <w:sz w:val="24"/>
                <w:szCs w:val="24"/>
              </w:rPr>
            </w:pPr>
          </w:p>
        </w:tc>
        <w:tc>
          <w:tcPr>
            <w:tcW w:w="12612" w:type="dxa"/>
          </w:tcPr>
          <w:p w14:paraId="5E084F35" w14:textId="77777777" w:rsidR="000A647F" w:rsidRPr="00444280" w:rsidRDefault="000A647F" w:rsidP="000A647F">
            <w:pPr>
              <w:jc w:val="both"/>
              <w:rPr>
                <w:rFonts w:ascii="Times New Roman" w:hAnsi="Times New Roman" w:cs="Times New Roman"/>
                <w:i/>
                <w:sz w:val="24"/>
                <w:szCs w:val="24"/>
              </w:rPr>
            </w:pPr>
            <w:r>
              <w:rPr>
                <w:rFonts w:ascii="Times New Roman" w:hAnsi="Times New Roman" w:cs="Times New Roman"/>
                <w:sz w:val="24"/>
                <w:szCs w:val="24"/>
              </w:rPr>
              <w:t>“</w:t>
            </w:r>
            <w:r w:rsidRPr="00916E62">
              <w:rPr>
                <w:rFonts w:ascii="Times New Roman" w:hAnsi="Times New Roman" w:cs="Times New Roman"/>
                <w:sz w:val="24"/>
                <w:szCs w:val="24"/>
              </w:rPr>
              <w:t xml:space="preserve">The councils want charities and social enterprises to be business-like but we are constrained. If you </w:t>
            </w:r>
            <w:r>
              <w:rPr>
                <w:rFonts w:ascii="Times New Roman" w:hAnsi="Times New Roman" w:cs="Times New Roman"/>
                <w:sz w:val="24"/>
                <w:szCs w:val="24"/>
              </w:rPr>
              <w:t xml:space="preserve">didn’t turn up </w:t>
            </w:r>
            <w:r w:rsidRPr="00916E62">
              <w:rPr>
                <w:rFonts w:ascii="Times New Roman" w:hAnsi="Times New Roman" w:cs="Times New Roman"/>
                <w:sz w:val="24"/>
                <w:szCs w:val="24"/>
              </w:rPr>
              <w:t xml:space="preserve">to a recording studio they would invoice you </w:t>
            </w:r>
            <w:r>
              <w:rPr>
                <w:rFonts w:ascii="Times New Roman" w:hAnsi="Times New Roman" w:cs="Times New Roman"/>
                <w:sz w:val="24"/>
                <w:szCs w:val="24"/>
              </w:rPr>
              <w:t xml:space="preserve">for </w:t>
            </w:r>
            <w:r w:rsidRPr="00916E62">
              <w:rPr>
                <w:rFonts w:ascii="Times New Roman" w:hAnsi="Times New Roman" w:cs="Times New Roman"/>
                <w:sz w:val="24"/>
                <w:szCs w:val="24"/>
              </w:rPr>
              <w:t>the time wasted. But the council won’t pay if a service user doesn’t turn up. It feels like on the one hand they want you to do all of these things and on other hand they won’t actually treat you like if you were a business. So I think, broadening and diversifying what you’re doing and looking for opportunities, looking for possibilities to work with other people and stuff like that is vital to becoming and remaining sustainable.</w:t>
            </w:r>
            <w:r>
              <w:rPr>
                <w:rFonts w:ascii="Times New Roman" w:hAnsi="Times New Roman" w:cs="Times New Roman"/>
                <w:sz w:val="24"/>
                <w:szCs w:val="24"/>
              </w:rPr>
              <w:t xml:space="preserve">” </w:t>
            </w:r>
            <w:r>
              <w:rPr>
                <w:rFonts w:ascii="Times New Roman" w:hAnsi="Times New Roman" w:cs="Times New Roman"/>
                <w:i/>
                <w:sz w:val="24"/>
                <w:szCs w:val="24"/>
              </w:rPr>
              <w:t>Woodland Grove</w:t>
            </w:r>
          </w:p>
        </w:tc>
      </w:tr>
      <w:tr w:rsidR="000A647F" w:rsidRPr="00F75D95" w14:paraId="372905AE" w14:textId="77777777" w:rsidTr="000A647F">
        <w:trPr>
          <w:trHeight w:val="1083"/>
        </w:trPr>
        <w:tc>
          <w:tcPr>
            <w:tcW w:w="1336" w:type="dxa"/>
            <w:vMerge/>
          </w:tcPr>
          <w:p w14:paraId="7087C5A7" w14:textId="77777777" w:rsidR="000A647F" w:rsidRPr="00F75D95" w:rsidRDefault="000A647F" w:rsidP="000A647F">
            <w:pPr>
              <w:rPr>
                <w:rFonts w:ascii="Times New Roman" w:hAnsi="Times New Roman" w:cs="Times New Roman"/>
                <w:sz w:val="24"/>
                <w:szCs w:val="24"/>
              </w:rPr>
            </w:pPr>
          </w:p>
        </w:tc>
        <w:tc>
          <w:tcPr>
            <w:tcW w:w="12612" w:type="dxa"/>
          </w:tcPr>
          <w:p w14:paraId="23B69AB8" w14:textId="77777777" w:rsidR="000A647F" w:rsidRPr="009331D5" w:rsidRDefault="000A647F" w:rsidP="000A647F">
            <w:pPr>
              <w:jc w:val="both"/>
              <w:rPr>
                <w:rFonts w:ascii="Times New Roman" w:hAnsi="Times New Roman" w:cs="Times New Roman"/>
                <w:sz w:val="24"/>
                <w:szCs w:val="24"/>
              </w:rPr>
            </w:pPr>
            <w:r w:rsidRPr="009331D5">
              <w:rPr>
                <w:rFonts w:ascii="Times New Roman" w:hAnsi="Times New Roman" w:cs="Times New Roman"/>
                <w:sz w:val="24"/>
                <w:szCs w:val="24"/>
              </w:rPr>
              <w:t xml:space="preserve">“You have got to have something, you have got to be providing something that people want and the better you can do it, the more sustainable you are going to be. I think what is important in our field is not relying … we are not reliant on North Yorkshire County Council, so if you put all your eggs in one basket, you’ve got a real problem if the basket disappears of whatever”. </w:t>
            </w:r>
            <w:r w:rsidRPr="009331D5">
              <w:rPr>
                <w:rFonts w:ascii="Times New Roman" w:hAnsi="Times New Roman" w:cs="Times New Roman"/>
                <w:i/>
                <w:sz w:val="24"/>
                <w:szCs w:val="24"/>
              </w:rPr>
              <w:t>Director, Woodland Grove</w:t>
            </w:r>
          </w:p>
          <w:p w14:paraId="2F5A52D8" w14:textId="77777777" w:rsidR="000A647F" w:rsidRPr="009331D5" w:rsidRDefault="000A647F" w:rsidP="000A647F">
            <w:pPr>
              <w:jc w:val="both"/>
              <w:rPr>
                <w:rFonts w:ascii="Times New Roman" w:hAnsi="Times New Roman" w:cs="Times New Roman"/>
                <w:sz w:val="24"/>
                <w:szCs w:val="24"/>
              </w:rPr>
            </w:pPr>
          </w:p>
        </w:tc>
      </w:tr>
      <w:tr w:rsidR="000A647F" w:rsidRPr="00F75D95" w14:paraId="234F1845" w14:textId="77777777" w:rsidTr="000A647F">
        <w:trPr>
          <w:trHeight w:val="1590"/>
        </w:trPr>
        <w:tc>
          <w:tcPr>
            <w:tcW w:w="1336" w:type="dxa"/>
            <w:vMerge/>
          </w:tcPr>
          <w:p w14:paraId="3BCBBC8D" w14:textId="77777777" w:rsidR="000A647F" w:rsidRPr="00F75D95" w:rsidRDefault="000A647F" w:rsidP="000A647F">
            <w:pPr>
              <w:rPr>
                <w:rFonts w:ascii="Times New Roman" w:hAnsi="Times New Roman" w:cs="Times New Roman"/>
                <w:sz w:val="24"/>
                <w:szCs w:val="24"/>
              </w:rPr>
            </w:pPr>
          </w:p>
        </w:tc>
        <w:tc>
          <w:tcPr>
            <w:tcW w:w="12612" w:type="dxa"/>
          </w:tcPr>
          <w:p w14:paraId="120D4CFC" w14:textId="77777777" w:rsidR="000A647F" w:rsidRPr="009331D5" w:rsidRDefault="000A647F" w:rsidP="000A647F">
            <w:pPr>
              <w:jc w:val="both"/>
              <w:rPr>
                <w:rFonts w:ascii="Times New Roman" w:hAnsi="Times New Roman" w:cs="Times New Roman"/>
                <w:sz w:val="24"/>
                <w:szCs w:val="24"/>
              </w:rPr>
            </w:pPr>
            <w:r w:rsidRPr="009331D5">
              <w:rPr>
                <w:rFonts w:ascii="Times New Roman" w:hAnsi="Times New Roman" w:cs="Times New Roman"/>
                <w:sz w:val="24"/>
                <w:szCs w:val="24"/>
              </w:rPr>
              <w:t xml:space="preserve">“We are constantly diversifying what we do, so we do production, we do project delivery, frontline project delivery, arts projects or campaigns if you like and then we also do training delivery and workshop based education delivery stuff what we might do is used some of the content we have created – some of the media we have created and deliver workshops and in universities, seminars, presentations, sometimes we bring young people in with us to add value to the debate and discussion”. </w:t>
            </w:r>
            <w:proofErr w:type="spellStart"/>
            <w:r w:rsidRPr="009331D5">
              <w:rPr>
                <w:rFonts w:ascii="Times New Roman" w:hAnsi="Times New Roman" w:cs="Times New Roman"/>
                <w:i/>
                <w:sz w:val="24"/>
                <w:szCs w:val="24"/>
              </w:rPr>
              <w:t>FreeSpirit</w:t>
            </w:r>
            <w:proofErr w:type="spellEnd"/>
            <w:r w:rsidRPr="009331D5">
              <w:rPr>
                <w:rFonts w:ascii="Times New Roman" w:hAnsi="Times New Roman" w:cs="Times New Roman"/>
                <w:i/>
                <w:sz w:val="24"/>
                <w:szCs w:val="24"/>
              </w:rPr>
              <w:t xml:space="preserve"> Productions</w:t>
            </w:r>
          </w:p>
        </w:tc>
      </w:tr>
      <w:tr w:rsidR="000A647F" w:rsidRPr="00F75D95" w14:paraId="2A6538EA" w14:textId="77777777" w:rsidTr="000A647F">
        <w:trPr>
          <w:trHeight w:val="1345"/>
        </w:trPr>
        <w:tc>
          <w:tcPr>
            <w:tcW w:w="1336" w:type="dxa"/>
            <w:vMerge w:val="restart"/>
          </w:tcPr>
          <w:p w14:paraId="2C62D5CD" w14:textId="77777777" w:rsidR="000A647F" w:rsidRPr="007E6234" w:rsidRDefault="000A647F" w:rsidP="000A647F">
            <w:pPr>
              <w:rPr>
                <w:rFonts w:ascii="Times New Roman" w:hAnsi="Times New Roman" w:cs="Times New Roman"/>
                <w:b/>
                <w:sz w:val="24"/>
                <w:szCs w:val="24"/>
              </w:rPr>
            </w:pPr>
            <w:r w:rsidRPr="007E6234">
              <w:rPr>
                <w:rFonts w:ascii="Times New Roman" w:hAnsi="Times New Roman" w:cs="Times New Roman"/>
                <w:b/>
                <w:sz w:val="24"/>
                <w:szCs w:val="24"/>
              </w:rPr>
              <w:t>Focus upon Quality</w:t>
            </w:r>
          </w:p>
        </w:tc>
        <w:tc>
          <w:tcPr>
            <w:tcW w:w="12612" w:type="dxa"/>
          </w:tcPr>
          <w:p w14:paraId="66B0DEEE" w14:textId="77777777" w:rsidR="000A647F" w:rsidRPr="006B0556" w:rsidRDefault="000A647F" w:rsidP="000A6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i/>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Theres</w:t>
            </w:r>
            <w:proofErr w:type="spellEnd"/>
            <w:r w:rsidRPr="007C376D">
              <w:rPr>
                <w:rFonts w:ascii="Times New Roman" w:hAnsi="Times New Roman" w:cs="Times New Roman"/>
                <w:sz w:val="24"/>
                <w:szCs w:val="24"/>
              </w:rPr>
              <w:t xml:space="preserve"> lot of social activities for </w:t>
            </w:r>
            <w:r>
              <w:rPr>
                <w:rFonts w:ascii="Times New Roman" w:hAnsi="Times New Roman" w:cs="Times New Roman"/>
                <w:sz w:val="24"/>
                <w:szCs w:val="24"/>
              </w:rPr>
              <w:t>the service users</w:t>
            </w:r>
            <w:r w:rsidRPr="007C376D">
              <w:rPr>
                <w:rFonts w:ascii="Times New Roman" w:hAnsi="Times New Roman" w:cs="Times New Roman"/>
                <w:sz w:val="24"/>
                <w:szCs w:val="24"/>
              </w:rPr>
              <w:t>, discos and youth clubs and clubs on at night and weekends and they do talk about things like that, so they do mention it and if they enjoy a place they're going to say I am going to so and so today and I did this and I did that, so people are going to listen and then they want to come and hav</w:t>
            </w:r>
            <w:r>
              <w:rPr>
                <w:rFonts w:ascii="Times New Roman" w:hAnsi="Times New Roman" w:cs="Times New Roman"/>
                <w:sz w:val="24"/>
                <w:szCs w:val="24"/>
              </w:rPr>
              <w:t xml:space="preserve">e a look and see what we offer.” </w:t>
            </w:r>
            <w:r>
              <w:rPr>
                <w:rFonts w:ascii="Times New Roman" w:hAnsi="Times New Roman" w:cs="Times New Roman"/>
                <w:i/>
                <w:sz w:val="24"/>
                <w:szCs w:val="24"/>
              </w:rPr>
              <w:t>Halo Emporium</w:t>
            </w:r>
          </w:p>
        </w:tc>
      </w:tr>
      <w:tr w:rsidR="000A647F" w:rsidRPr="00F75D95" w14:paraId="2FCB4EA5" w14:textId="77777777" w:rsidTr="000A647F">
        <w:trPr>
          <w:trHeight w:val="1124"/>
        </w:trPr>
        <w:tc>
          <w:tcPr>
            <w:tcW w:w="1336" w:type="dxa"/>
            <w:vMerge/>
          </w:tcPr>
          <w:p w14:paraId="0845246E" w14:textId="77777777" w:rsidR="000A647F" w:rsidRPr="00F75D95" w:rsidRDefault="000A647F" w:rsidP="000A647F">
            <w:pPr>
              <w:rPr>
                <w:rFonts w:ascii="Times New Roman" w:hAnsi="Times New Roman" w:cs="Times New Roman"/>
                <w:sz w:val="24"/>
                <w:szCs w:val="24"/>
              </w:rPr>
            </w:pPr>
          </w:p>
        </w:tc>
        <w:tc>
          <w:tcPr>
            <w:tcW w:w="12612" w:type="dxa"/>
          </w:tcPr>
          <w:p w14:paraId="5F934502" w14:textId="77777777" w:rsidR="000A647F" w:rsidRPr="00444280" w:rsidRDefault="000A647F" w:rsidP="000A6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i/>
                <w:sz w:val="24"/>
                <w:szCs w:val="24"/>
              </w:rPr>
            </w:pPr>
            <w:r w:rsidRPr="006B0556">
              <w:rPr>
                <w:rFonts w:ascii="Times New Roman" w:hAnsi="Times New Roman" w:cs="Times New Roman"/>
                <w:sz w:val="24"/>
                <w:szCs w:val="24"/>
              </w:rPr>
              <w:t xml:space="preserve">I think the perhaps the concern from the public </w:t>
            </w:r>
            <w:proofErr w:type="gramStart"/>
            <w:r w:rsidRPr="006B0556">
              <w:rPr>
                <w:rFonts w:ascii="Times New Roman" w:hAnsi="Times New Roman" w:cs="Times New Roman"/>
                <w:sz w:val="24"/>
                <w:szCs w:val="24"/>
              </w:rPr>
              <w:t>is am</w:t>
            </w:r>
            <w:proofErr w:type="gramEnd"/>
            <w:r w:rsidRPr="006B0556">
              <w:rPr>
                <w:rFonts w:ascii="Times New Roman" w:hAnsi="Times New Roman" w:cs="Times New Roman"/>
                <w:sz w:val="24"/>
                <w:szCs w:val="24"/>
              </w:rPr>
              <w:t xml:space="preserve"> I still going to receive a decent service from people wit</w:t>
            </w:r>
            <w:r>
              <w:rPr>
                <w:rFonts w:ascii="Times New Roman" w:hAnsi="Times New Roman" w:cs="Times New Roman"/>
                <w:sz w:val="24"/>
                <w:szCs w:val="24"/>
              </w:rPr>
              <w:t xml:space="preserve">h special needs. And so that’s </w:t>
            </w:r>
            <w:r w:rsidRPr="006B0556">
              <w:rPr>
                <w:rFonts w:ascii="Times New Roman" w:hAnsi="Times New Roman" w:cs="Times New Roman"/>
                <w:sz w:val="24"/>
                <w:szCs w:val="24"/>
              </w:rPr>
              <w:t>the bit we can overcome by reassuring through the words of other people that yes we have had a good</w:t>
            </w:r>
            <w:r>
              <w:rPr>
                <w:rFonts w:ascii="Times New Roman" w:hAnsi="Times New Roman" w:cs="Times New Roman"/>
                <w:sz w:val="24"/>
                <w:szCs w:val="24"/>
              </w:rPr>
              <w:t xml:space="preserve"> quality</w:t>
            </w:r>
            <w:r w:rsidRPr="006B0556">
              <w:rPr>
                <w:rFonts w:ascii="Times New Roman" w:hAnsi="Times New Roman" w:cs="Times New Roman"/>
                <w:sz w:val="24"/>
                <w:szCs w:val="24"/>
              </w:rPr>
              <w:t xml:space="preserve"> service, we</w:t>
            </w:r>
            <w:r>
              <w:rPr>
                <w:rFonts w:ascii="Times New Roman" w:hAnsi="Times New Roman" w:cs="Times New Roman"/>
                <w:sz w:val="24"/>
                <w:szCs w:val="24"/>
              </w:rPr>
              <w:t>’</w:t>
            </w:r>
            <w:r w:rsidRPr="006B0556">
              <w:rPr>
                <w:rFonts w:ascii="Times New Roman" w:hAnsi="Times New Roman" w:cs="Times New Roman"/>
                <w:sz w:val="24"/>
                <w:szCs w:val="24"/>
              </w:rPr>
              <w:t>re really pleased with how our gardens looking.</w:t>
            </w:r>
            <w:r>
              <w:rPr>
                <w:rFonts w:ascii="Times New Roman" w:hAnsi="Times New Roman" w:cs="Times New Roman"/>
                <w:sz w:val="24"/>
                <w:szCs w:val="24"/>
              </w:rPr>
              <w:t xml:space="preserve"> </w:t>
            </w:r>
            <w:r>
              <w:rPr>
                <w:rFonts w:ascii="Times New Roman" w:hAnsi="Times New Roman" w:cs="Times New Roman"/>
                <w:i/>
                <w:sz w:val="24"/>
                <w:szCs w:val="24"/>
              </w:rPr>
              <w:t>Green Gardening</w:t>
            </w:r>
          </w:p>
        </w:tc>
      </w:tr>
      <w:tr w:rsidR="000A647F" w:rsidRPr="00F75D95" w14:paraId="18E217E3" w14:textId="77777777" w:rsidTr="000A647F">
        <w:trPr>
          <w:trHeight w:val="983"/>
        </w:trPr>
        <w:tc>
          <w:tcPr>
            <w:tcW w:w="1336" w:type="dxa"/>
            <w:vMerge/>
          </w:tcPr>
          <w:p w14:paraId="2594DF84" w14:textId="77777777" w:rsidR="000A647F" w:rsidRPr="00F75D95" w:rsidRDefault="000A647F" w:rsidP="000A647F">
            <w:pPr>
              <w:rPr>
                <w:rFonts w:ascii="Times New Roman" w:hAnsi="Times New Roman" w:cs="Times New Roman"/>
                <w:sz w:val="24"/>
                <w:szCs w:val="24"/>
              </w:rPr>
            </w:pPr>
          </w:p>
        </w:tc>
        <w:tc>
          <w:tcPr>
            <w:tcW w:w="12612" w:type="dxa"/>
          </w:tcPr>
          <w:p w14:paraId="5B4FA10B" w14:textId="77777777" w:rsidR="000A647F" w:rsidRPr="00444280" w:rsidRDefault="000A647F" w:rsidP="000A647F">
            <w:pPr>
              <w:jc w:val="both"/>
              <w:rPr>
                <w:rFonts w:ascii="Times New Roman" w:hAnsi="Times New Roman" w:cs="Times New Roman"/>
                <w:i/>
                <w:sz w:val="24"/>
                <w:szCs w:val="24"/>
              </w:rPr>
            </w:pPr>
            <w:r w:rsidRPr="00ED590A">
              <w:rPr>
                <w:rFonts w:ascii="Times New Roman" w:hAnsi="Times New Roman" w:cs="Times New Roman"/>
                <w:sz w:val="24"/>
                <w:szCs w:val="24"/>
              </w:rPr>
              <w:t xml:space="preserve">“We are happy to take </w:t>
            </w:r>
            <w:proofErr w:type="gramStart"/>
            <w:r w:rsidRPr="00ED590A">
              <w:rPr>
                <w:rFonts w:ascii="Times New Roman" w:hAnsi="Times New Roman" w:cs="Times New Roman"/>
                <w:sz w:val="24"/>
                <w:szCs w:val="24"/>
              </w:rPr>
              <w:t>advise</w:t>
            </w:r>
            <w:proofErr w:type="gramEnd"/>
            <w:r w:rsidRPr="00ED590A">
              <w:rPr>
                <w:rFonts w:ascii="Times New Roman" w:hAnsi="Times New Roman" w:cs="Times New Roman"/>
                <w:sz w:val="24"/>
                <w:szCs w:val="24"/>
              </w:rPr>
              <w:t xml:space="preserve"> on things that we could do to make what we do more effective, how we could do things differently, especially if they involve the trainees we want to be involved in every stage of things. They help with almost every element.” </w:t>
            </w:r>
            <w:r w:rsidRPr="00ED590A">
              <w:rPr>
                <w:rFonts w:ascii="Times New Roman" w:hAnsi="Times New Roman" w:cs="Times New Roman"/>
                <w:i/>
                <w:sz w:val="24"/>
                <w:szCs w:val="24"/>
              </w:rPr>
              <w:t>Be Inspired</w:t>
            </w:r>
          </w:p>
        </w:tc>
      </w:tr>
      <w:tr w:rsidR="000A647F" w:rsidRPr="00F75D95" w14:paraId="731D74FA" w14:textId="77777777" w:rsidTr="000A647F">
        <w:trPr>
          <w:trHeight w:val="1125"/>
        </w:trPr>
        <w:tc>
          <w:tcPr>
            <w:tcW w:w="1336" w:type="dxa"/>
            <w:vMerge/>
          </w:tcPr>
          <w:p w14:paraId="34BB20BA" w14:textId="77777777" w:rsidR="000A647F" w:rsidRPr="00F75D95" w:rsidRDefault="000A647F" w:rsidP="000A647F">
            <w:pPr>
              <w:rPr>
                <w:rFonts w:ascii="Times New Roman" w:hAnsi="Times New Roman" w:cs="Times New Roman"/>
                <w:sz w:val="24"/>
                <w:szCs w:val="24"/>
              </w:rPr>
            </w:pPr>
          </w:p>
        </w:tc>
        <w:tc>
          <w:tcPr>
            <w:tcW w:w="12612" w:type="dxa"/>
          </w:tcPr>
          <w:p w14:paraId="09E3616E" w14:textId="77777777" w:rsidR="000A647F" w:rsidRDefault="000A647F" w:rsidP="000A6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752190">
              <w:rPr>
                <w:rFonts w:ascii="Times New Roman" w:hAnsi="Times New Roman" w:cs="Times New Roman"/>
                <w:sz w:val="24"/>
                <w:szCs w:val="24"/>
              </w:rPr>
              <w:t>I don’t want to exploit our charitable status, or because we happen to have people with learning disabilities, I mean that’s the one thing I do not want to be, you know, because a lot of people do! You know, that’s why I would rather deliver a good service and it's a consequence of it rather than because of it.</w:t>
            </w:r>
            <w:r>
              <w:rPr>
                <w:rFonts w:ascii="Times New Roman" w:hAnsi="Times New Roman" w:cs="Times New Roman"/>
                <w:sz w:val="24"/>
                <w:szCs w:val="24"/>
              </w:rPr>
              <w:t xml:space="preserve">” </w:t>
            </w:r>
            <w:r>
              <w:rPr>
                <w:rFonts w:ascii="Times New Roman" w:hAnsi="Times New Roman" w:cs="Times New Roman"/>
                <w:i/>
                <w:sz w:val="24"/>
                <w:szCs w:val="24"/>
              </w:rPr>
              <w:t>Farm Enterprise</w:t>
            </w:r>
          </w:p>
        </w:tc>
      </w:tr>
      <w:tr w:rsidR="000A647F" w:rsidRPr="00F75D95" w14:paraId="2AC390E8" w14:textId="77777777" w:rsidTr="000A647F">
        <w:trPr>
          <w:trHeight w:val="1291"/>
        </w:trPr>
        <w:tc>
          <w:tcPr>
            <w:tcW w:w="1336" w:type="dxa"/>
            <w:vMerge/>
          </w:tcPr>
          <w:p w14:paraId="4C1D879E" w14:textId="77777777" w:rsidR="000A647F" w:rsidRPr="00F75D95" w:rsidRDefault="000A647F" w:rsidP="000A647F">
            <w:pPr>
              <w:rPr>
                <w:rFonts w:ascii="Times New Roman" w:hAnsi="Times New Roman" w:cs="Times New Roman"/>
                <w:sz w:val="24"/>
                <w:szCs w:val="24"/>
              </w:rPr>
            </w:pPr>
          </w:p>
        </w:tc>
        <w:tc>
          <w:tcPr>
            <w:tcW w:w="12612" w:type="dxa"/>
          </w:tcPr>
          <w:p w14:paraId="23E88859" w14:textId="77777777" w:rsidR="000A647F" w:rsidRPr="009331D5" w:rsidRDefault="000A647F" w:rsidP="000A647F">
            <w:pPr>
              <w:jc w:val="both"/>
              <w:rPr>
                <w:rFonts w:ascii="Times New Roman" w:hAnsi="Times New Roman" w:cs="Times New Roman"/>
                <w:i/>
                <w:sz w:val="24"/>
                <w:szCs w:val="24"/>
              </w:rPr>
            </w:pPr>
            <w:r>
              <w:rPr>
                <w:rFonts w:ascii="Times New Roman" w:hAnsi="Times New Roman" w:cs="Times New Roman"/>
                <w:sz w:val="24"/>
                <w:szCs w:val="24"/>
              </w:rPr>
              <w:t>“W</w:t>
            </w:r>
            <w:r w:rsidRPr="009331D5">
              <w:rPr>
                <w:rFonts w:ascii="Times New Roman" w:hAnsi="Times New Roman" w:cs="Times New Roman"/>
                <w:sz w:val="24"/>
                <w:szCs w:val="24"/>
              </w:rPr>
              <w:t xml:space="preserve">e don’t do anything cheap, we don’t do anything cutting corners, we don’t just meet up in a room and sketch on paper, we bring in the best artists, we bring in the best photographers, we give people experiences that they will never forget and give them control and power over the messages we are going to deliver through the campaigns and I think that sells itself” </w:t>
            </w:r>
            <w:r w:rsidRPr="009331D5">
              <w:rPr>
                <w:rFonts w:ascii="Times New Roman" w:hAnsi="Times New Roman" w:cs="Times New Roman"/>
                <w:i/>
                <w:sz w:val="24"/>
                <w:szCs w:val="24"/>
              </w:rPr>
              <w:t xml:space="preserve">Director, </w:t>
            </w:r>
            <w:proofErr w:type="spellStart"/>
            <w:r w:rsidRPr="009331D5">
              <w:rPr>
                <w:rFonts w:ascii="Times New Roman" w:hAnsi="Times New Roman" w:cs="Times New Roman"/>
                <w:i/>
                <w:sz w:val="24"/>
                <w:szCs w:val="24"/>
              </w:rPr>
              <w:t>FreeSpirit</w:t>
            </w:r>
            <w:proofErr w:type="spellEnd"/>
            <w:r w:rsidRPr="009331D5">
              <w:rPr>
                <w:rFonts w:ascii="Times New Roman" w:hAnsi="Times New Roman" w:cs="Times New Roman"/>
                <w:i/>
                <w:sz w:val="24"/>
                <w:szCs w:val="24"/>
              </w:rPr>
              <w:t xml:space="preserve"> Productions</w:t>
            </w:r>
          </w:p>
        </w:tc>
      </w:tr>
      <w:tr w:rsidR="000A647F" w:rsidRPr="00F75D95" w14:paraId="74CBA3E6" w14:textId="77777777" w:rsidTr="000A647F">
        <w:trPr>
          <w:trHeight w:val="1291"/>
        </w:trPr>
        <w:tc>
          <w:tcPr>
            <w:tcW w:w="1336" w:type="dxa"/>
            <w:vMerge/>
          </w:tcPr>
          <w:p w14:paraId="2B9ACE34" w14:textId="77777777" w:rsidR="000A647F" w:rsidRPr="00F75D95" w:rsidRDefault="000A647F" w:rsidP="000A647F">
            <w:pPr>
              <w:rPr>
                <w:rFonts w:ascii="Times New Roman" w:hAnsi="Times New Roman" w:cs="Times New Roman"/>
                <w:sz w:val="24"/>
                <w:szCs w:val="24"/>
              </w:rPr>
            </w:pPr>
          </w:p>
        </w:tc>
        <w:tc>
          <w:tcPr>
            <w:tcW w:w="12612" w:type="dxa"/>
          </w:tcPr>
          <w:p w14:paraId="6CE56406" w14:textId="77777777" w:rsidR="000A647F" w:rsidRPr="009331D5" w:rsidRDefault="000A647F" w:rsidP="000A647F">
            <w:pPr>
              <w:jc w:val="both"/>
              <w:rPr>
                <w:rFonts w:ascii="Times New Roman" w:hAnsi="Times New Roman" w:cs="Times New Roman"/>
                <w:i/>
                <w:sz w:val="24"/>
                <w:szCs w:val="24"/>
              </w:rPr>
            </w:pPr>
            <w:r w:rsidRPr="009331D5">
              <w:rPr>
                <w:rFonts w:ascii="Times New Roman" w:hAnsi="Times New Roman" w:cs="Times New Roman"/>
                <w:sz w:val="24"/>
                <w:szCs w:val="24"/>
              </w:rPr>
              <w:t xml:space="preserve">“If the quality of the work is not good … it’s not good enough to just say we are a charity, they are people with learning disabilities, nobodies interested in that, I don’t think that cuts through, nor should it and that’s been one of the things we have had to learn as well. People will drop us, people have dropped us! You’ve got to be reliable still, you’ve got to be flexible still, </w:t>
            </w:r>
            <w:proofErr w:type="gramStart"/>
            <w:r w:rsidRPr="009331D5">
              <w:rPr>
                <w:rFonts w:ascii="Times New Roman" w:hAnsi="Times New Roman" w:cs="Times New Roman"/>
                <w:sz w:val="24"/>
                <w:szCs w:val="24"/>
              </w:rPr>
              <w:t>you’ve</w:t>
            </w:r>
            <w:proofErr w:type="gramEnd"/>
            <w:r w:rsidRPr="009331D5">
              <w:rPr>
                <w:rFonts w:ascii="Times New Roman" w:hAnsi="Times New Roman" w:cs="Times New Roman"/>
                <w:sz w:val="24"/>
                <w:szCs w:val="24"/>
              </w:rPr>
              <w:t xml:space="preserve"> got to deliver a good quality service.” </w:t>
            </w:r>
            <w:r w:rsidRPr="009331D5">
              <w:rPr>
                <w:rFonts w:ascii="Times New Roman" w:hAnsi="Times New Roman" w:cs="Times New Roman"/>
                <w:i/>
                <w:sz w:val="24"/>
                <w:szCs w:val="24"/>
              </w:rPr>
              <w:t xml:space="preserve">Manager, </w:t>
            </w:r>
            <w:proofErr w:type="spellStart"/>
            <w:r w:rsidRPr="009331D5">
              <w:rPr>
                <w:rFonts w:ascii="Times New Roman" w:hAnsi="Times New Roman" w:cs="Times New Roman"/>
                <w:i/>
                <w:sz w:val="24"/>
                <w:szCs w:val="24"/>
              </w:rPr>
              <w:t>Hilliers</w:t>
            </w:r>
            <w:proofErr w:type="spellEnd"/>
            <w:r w:rsidRPr="009331D5">
              <w:rPr>
                <w:rFonts w:ascii="Times New Roman" w:hAnsi="Times New Roman" w:cs="Times New Roman"/>
                <w:i/>
                <w:sz w:val="24"/>
                <w:szCs w:val="24"/>
              </w:rPr>
              <w:t xml:space="preserve"> Gardens.</w:t>
            </w:r>
          </w:p>
          <w:p w14:paraId="373B30CB" w14:textId="77777777" w:rsidR="000A647F" w:rsidRDefault="000A647F" w:rsidP="000A647F">
            <w:pPr>
              <w:jc w:val="both"/>
              <w:rPr>
                <w:rFonts w:ascii="Times New Roman" w:hAnsi="Times New Roman" w:cs="Times New Roman"/>
                <w:sz w:val="24"/>
                <w:szCs w:val="24"/>
              </w:rPr>
            </w:pPr>
          </w:p>
        </w:tc>
      </w:tr>
      <w:tr w:rsidR="000A647F" w:rsidRPr="00F75D95" w14:paraId="3EB930DC" w14:textId="77777777" w:rsidTr="000A647F">
        <w:trPr>
          <w:trHeight w:val="1291"/>
        </w:trPr>
        <w:tc>
          <w:tcPr>
            <w:tcW w:w="1336" w:type="dxa"/>
            <w:vMerge/>
          </w:tcPr>
          <w:p w14:paraId="435BABAF" w14:textId="77777777" w:rsidR="000A647F" w:rsidRPr="00F75D95" w:rsidRDefault="000A647F" w:rsidP="000A647F">
            <w:pPr>
              <w:rPr>
                <w:rFonts w:ascii="Times New Roman" w:hAnsi="Times New Roman" w:cs="Times New Roman"/>
                <w:sz w:val="24"/>
                <w:szCs w:val="24"/>
              </w:rPr>
            </w:pPr>
          </w:p>
        </w:tc>
        <w:tc>
          <w:tcPr>
            <w:tcW w:w="12612" w:type="dxa"/>
          </w:tcPr>
          <w:p w14:paraId="2ED63F9A" w14:textId="77777777" w:rsidR="000A647F" w:rsidRPr="009331D5" w:rsidRDefault="000A647F" w:rsidP="000A647F">
            <w:pPr>
              <w:jc w:val="both"/>
              <w:rPr>
                <w:rFonts w:ascii="Times New Roman" w:hAnsi="Times New Roman" w:cs="Times New Roman"/>
                <w:i/>
                <w:sz w:val="24"/>
                <w:szCs w:val="24"/>
              </w:rPr>
            </w:pPr>
            <w:r w:rsidRPr="009331D5">
              <w:rPr>
                <w:rFonts w:ascii="Times New Roman" w:hAnsi="Times New Roman" w:cs="Times New Roman"/>
                <w:sz w:val="24"/>
                <w:szCs w:val="24"/>
              </w:rPr>
              <w:t xml:space="preserve">“One of the reasons we are successful is we’re also … we’re not as big as other places I’ve seen but I don’t want to be. We have such a local feel about us which I think people respond to better. When it gets to the stage that you don’t know everybody and you don’t know what people are up to, then it’s too big.” </w:t>
            </w:r>
            <w:r w:rsidRPr="009331D5">
              <w:rPr>
                <w:rFonts w:ascii="Times New Roman" w:hAnsi="Times New Roman" w:cs="Times New Roman"/>
                <w:i/>
                <w:sz w:val="24"/>
                <w:szCs w:val="24"/>
              </w:rPr>
              <w:t>Director, Be Inspired.</w:t>
            </w:r>
          </w:p>
          <w:p w14:paraId="6C52C76A" w14:textId="77777777" w:rsidR="000A647F" w:rsidRPr="009331D5" w:rsidRDefault="000A647F" w:rsidP="000A647F">
            <w:pPr>
              <w:jc w:val="both"/>
              <w:rPr>
                <w:rFonts w:ascii="Times New Roman" w:hAnsi="Times New Roman" w:cs="Times New Roman"/>
                <w:sz w:val="24"/>
                <w:szCs w:val="24"/>
              </w:rPr>
            </w:pPr>
          </w:p>
        </w:tc>
      </w:tr>
      <w:tr w:rsidR="000A647F" w:rsidRPr="00F75D95" w14:paraId="694EE28F" w14:textId="77777777" w:rsidTr="000A647F">
        <w:trPr>
          <w:trHeight w:val="983"/>
        </w:trPr>
        <w:tc>
          <w:tcPr>
            <w:tcW w:w="1336" w:type="dxa"/>
            <w:vMerge/>
          </w:tcPr>
          <w:p w14:paraId="61942B6E" w14:textId="77777777" w:rsidR="000A647F" w:rsidRPr="00F75D95" w:rsidRDefault="000A647F" w:rsidP="000A647F">
            <w:pPr>
              <w:rPr>
                <w:rFonts w:ascii="Times New Roman" w:hAnsi="Times New Roman" w:cs="Times New Roman"/>
                <w:sz w:val="24"/>
                <w:szCs w:val="24"/>
              </w:rPr>
            </w:pPr>
          </w:p>
        </w:tc>
        <w:tc>
          <w:tcPr>
            <w:tcW w:w="12612" w:type="dxa"/>
          </w:tcPr>
          <w:p w14:paraId="0C530E0E" w14:textId="77777777" w:rsidR="000A647F" w:rsidRPr="009331D5" w:rsidRDefault="000A647F" w:rsidP="000A647F">
            <w:pPr>
              <w:jc w:val="both"/>
              <w:rPr>
                <w:rFonts w:ascii="Times New Roman" w:hAnsi="Times New Roman" w:cs="Times New Roman"/>
                <w:sz w:val="24"/>
                <w:szCs w:val="24"/>
              </w:rPr>
            </w:pPr>
            <w:r w:rsidRPr="009331D5">
              <w:rPr>
                <w:rFonts w:ascii="Times New Roman" w:hAnsi="Times New Roman" w:cs="Times New Roman"/>
                <w:sz w:val="24"/>
                <w:szCs w:val="24"/>
              </w:rPr>
              <w:t xml:space="preserve">“So there is that sort of challenge which I’m just not sure economically were in a position where you can afford to support people in the lighting and sound part of our business who aren’t functioning at a 100% and many of our service users are not functioning at 100%” </w:t>
            </w:r>
            <w:r w:rsidRPr="009331D5">
              <w:rPr>
                <w:rFonts w:ascii="Times New Roman" w:hAnsi="Times New Roman" w:cs="Times New Roman"/>
                <w:i/>
                <w:sz w:val="24"/>
                <w:szCs w:val="24"/>
              </w:rPr>
              <w:t>Director, Moorlands</w:t>
            </w:r>
            <w:r w:rsidRPr="009331D5">
              <w:rPr>
                <w:rFonts w:ascii="Times New Roman" w:hAnsi="Times New Roman" w:cs="Times New Roman"/>
                <w:sz w:val="24"/>
                <w:szCs w:val="24"/>
              </w:rPr>
              <w:t>.</w:t>
            </w:r>
          </w:p>
        </w:tc>
      </w:tr>
      <w:tr w:rsidR="000A647F" w:rsidRPr="00F75D95" w14:paraId="70E33642" w14:textId="77777777" w:rsidTr="000A647F">
        <w:trPr>
          <w:trHeight w:val="983"/>
        </w:trPr>
        <w:tc>
          <w:tcPr>
            <w:tcW w:w="1336" w:type="dxa"/>
            <w:vMerge/>
          </w:tcPr>
          <w:p w14:paraId="12567FFD" w14:textId="77777777" w:rsidR="000A647F" w:rsidRPr="00F75D95" w:rsidRDefault="000A647F" w:rsidP="000A647F">
            <w:pPr>
              <w:rPr>
                <w:rFonts w:ascii="Times New Roman" w:hAnsi="Times New Roman" w:cs="Times New Roman"/>
                <w:sz w:val="24"/>
                <w:szCs w:val="24"/>
              </w:rPr>
            </w:pPr>
          </w:p>
        </w:tc>
        <w:tc>
          <w:tcPr>
            <w:tcW w:w="12612" w:type="dxa"/>
          </w:tcPr>
          <w:p w14:paraId="1B78BFF0" w14:textId="77777777" w:rsidR="000A647F" w:rsidRPr="009331D5" w:rsidRDefault="000A647F" w:rsidP="000A647F">
            <w:pPr>
              <w:jc w:val="both"/>
              <w:rPr>
                <w:rFonts w:ascii="Times New Roman" w:hAnsi="Times New Roman" w:cs="Times New Roman"/>
                <w:sz w:val="24"/>
                <w:szCs w:val="24"/>
              </w:rPr>
            </w:pPr>
            <w:r w:rsidRPr="009331D5">
              <w:rPr>
                <w:rFonts w:ascii="Times New Roman" w:hAnsi="Times New Roman" w:cs="Times New Roman"/>
                <w:sz w:val="24"/>
                <w:szCs w:val="24"/>
              </w:rPr>
              <w:t>“we need customers to come into the shop, not necessarily because we desperately need to make sales to make a profit … but more as a training experience for the service users, you need customers to give customer service. So that’s quite important.” Director, Be Inspired</w:t>
            </w:r>
          </w:p>
          <w:p w14:paraId="0268286B" w14:textId="77777777" w:rsidR="000A647F" w:rsidRPr="009331D5" w:rsidRDefault="000A647F" w:rsidP="000A647F">
            <w:pPr>
              <w:jc w:val="both"/>
              <w:rPr>
                <w:rFonts w:ascii="Times New Roman" w:hAnsi="Times New Roman" w:cs="Times New Roman"/>
                <w:sz w:val="24"/>
                <w:szCs w:val="24"/>
              </w:rPr>
            </w:pPr>
          </w:p>
        </w:tc>
      </w:tr>
      <w:tr w:rsidR="000A647F" w:rsidRPr="00F75D95" w14:paraId="30C88B63" w14:textId="77777777" w:rsidTr="000A647F">
        <w:trPr>
          <w:trHeight w:val="672"/>
        </w:trPr>
        <w:tc>
          <w:tcPr>
            <w:tcW w:w="1336" w:type="dxa"/>
            <w:vMerge w:val="restart"/>
          </w:tcPr>
          <w:p w14:paraId="57A57452" w14:textId="77777777" w:rsidR="000A647F" w:rsidRPr="007E6234" w:rsidRDefault="000A647F" w:rsidP="000A647F">
            <w:pPr>
              <w:rPr>
                <w:rFonts w:ascii="Times New Roman" w:hAnsi="Times New Roman" w:cs="Times New Roman"/>
                <w:b/>
                <w:sz w:val="24"/>
                <w:szCs w:val="24"/>
              </w:rPr>
            </w:pPr>
            <w:r w:rsidRPr="007E6234">
              <w:rPr>
                <w:rFonts w:ascii="Times New Roman" w:hAnsi="Times New Roman" w:cs="Times New Roman"/>
                <w:b/>
                <w:sz w:val="24"/>
                <w:szCs w:val="24"/>
              </w:rPr>
              <w:t>Hybrid Workforce</w:t>
            </w:r>
          </w:p>
        </w:tc>
        <w:tc>
          <w:tcPr>
            <w:tcW w:w="12612" w:type="dxa"/>
          </w:tcPr>
          <w:p w14:paraId="016C3F64" w14:textId="77777777" w:rsidR="000A647F" w:rsidRPr="00F75D95" w:rsidRDefault="000A647F" w:rsidP="000A6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571559">
              <w:rPr>
                <w:rFonts w:ascii="Times New Roman" w:hAnsi="Times New Roman" w:cs="Times New Roman"/>
                <w:sz w:val="24"/>
                <w:szCs w:val="24"/>
              </w:rPr>
              <w:t>We have people who come from a business background as well as people who have come from a social sort of background into social care background. You need that, we b</w:t>
            </w:r>
            <w:r>
              <w:rPr>
                <w:rFonts w:ascii="Times New Roman" w:hAnsi="Times New Roman" w:cs="Times New Roman"/>
                <w:sz w:val="24"/>
                <w:szCs w:val="24"/>
              </w:rPr>
              <w:t xml:space="preserve">oth have learnt from each other.” </w:t>
            </w:r>
            <w:proofErr w:type="spellStart"/>
            <w:r w:rsidRPr="00752190">
              <w:rPr>
                <w:rFonts w:ascii="Times New Roman" w:hAnsi="Times New Roman" w:cs="Times New Roman"/>
                <w:i/>
                <w:sz w:val="24"/>
                <w:szCs w:val="24"/>
              </w:rPr>
              <w:t>Hilliers</w:t>
            </w:r>
            <w:proofErr w:type="spellEnd"/>
            <w:r w:rsidRPr="00752190">
              <w:rPr>
                <w:rFonts w:ascii="Times New Roman" w:hAnsi="Times New Roman" w:cs="Times New Roman"/>
                <w:i/>
                <w:sz w:val="24"/>
                <w:szCs w:val="24"/>
              </w:rPr>
              <w:t xml:space="preserve"> Gardens</w:t>
            </w:r>
          </w:p>
        </w:tc>
      </w:tr>
      <w:tr w:rsidR="000A647F" w:rsidRPr="00F75D95" w14:paraId="5FC941B2" w14:textId="77777777" w:rsidTr="000A647F">
        <w:trPr>
          <w:trHeight w:val="1676"/>
        </w:trPr>
        <w:tc>
          <w:tcPr>
            <w:tcW w:w="1336" w:type="dxa"/>
            <w:vMerge/>
          </w:tcPr>
          <w:p w14:paraId="18982751" w14:textId="77777777" w:rsidR="000A647F" w:rsidRPr="00F75D95" w:rsidRDefault="000A647F" w:rsidP="000A647F">
            <w:pPr>
              <w:rPr>
                <w:rFonts w:ascii="Times New Roman" w:hAnsi="Times New Roman" w:cs="Times New Roman"/>
                <w:sz w:val="24"/>
                <w:szCs w:val="24"/>
              </w:rPr>
            </w:pPr>
          </w:p>
        </w:tc>
        <w:tc>
          <w:tcPr>
            <w:tcW w:w="12612" w:type="dxa"/>
          </w:tcPr>
          <w:p w14:paraId="2028FEF2" w14:textId="77777777" w:rsidR="000A647F" w:rsidRPr="009331D5" w:rsidRDefault="000A647F" w:rsidP="000A647F">
            <w:pPr>
              <w:jc w:val="both"/>
              <w:rPr>
                <w:rFonts w:ascii="Times New Roman" w:hAnsi="Times New Roman" w:cs="Times New Roman"/>
                <w:i/>
                <w:sz w:val="24"/>
                <w:szCs w:val="24"/>
              </w:rPr>
            </w:pPr>
            <w:r w:rsidRPr="001B4B1A">
              <w:rPr>
                <w:rFonts w:ascii="Times New Roman" w:hAnsi="Times New Roman" w:cs="Times New Roman"/>
                <w:sz w:val="24"/>
                <w:szCs w:val="24"/>
              </w:rPr>
              <w:t>We set up the enterprise out of redundancy and we founded the company out of the back of … we working for a national charity and they were delivering social care contracts, previous to that I was a freelance film maker and obviously Tom came from an education background and what we did was fuse the two together. So we brought creativity and education together … how can we improve this group of young people’s learning experience by bringing in opportunities and creativity and different way of learning and different learning styles.</w:t>
            </w:r>
            <w:r>
              <w:rPr>
                <w:rFonts w:ascii="Times New Roman" w:hAnsi="Times New Roman" w:cs="Times New Roman"/>
                <w:sz w:val="24"/>
                <w:szCs w:val="24"/>
              </w:rPr>
              <w:t xml:space="preserve"> </w:t>
            </w:r>
            <w:proofErr w:type="spellStart"/>
            <w:r>
              <w:rPr>
                <w:rFonts w:ascii="Times New Roman" w:hAnsi="Times New Roman" w:cs="Times New Roman"/>
                <w:i/>
                <w:sz w:val="24"/>
                <w:szCs w:val="24"/>
              </w:rPr>
              <w:t>FreeSpirit</w:t>
            </w:r>
            <w:proofErr w:type="spellEnd"/>
            <w:r>
              <w:rPr>
                <w:rFonts w:ascii="Times New Roman" w:hAnsi="Times New Roman" w:cs="Times New Roman"/>
                <w:i/>
                <w:sz w:val="24"/>
                <w:szCs w:val="24"/>
              </w:rPr>
              <w:t xml:space="preserve"> Productions</w:t>
            </w:r>
          </w:p>
        </w:tc>
      </w:tr>
      <w:tr w:rsidR="000A647F" w:rsidRPr="00F75D95" w14:paraId="34202247" w14:textId="77777777" w:rsidTr="000A647F">
        <w:trPr>
          <w:trHeight w:val="1463"/>
        </w:trPr>
        <w:tc>
          <w:tcPr>
            <w:tcW w:w="1336" w:type="dxa"/>
            <w:vMerge/>
          </w:tcPr>
          <w:p w14:paraId="46EA3F90" w14:textId="77777777" w:rsidR="000A647F" w:rsidRPr="00F75D95" w:rsidRDefault="000A647F" w:rsidP="000A647F">
            <w:pPr>
              <w:rPr>
                <w:rFonts w:ascii="Times New Roman" w:hAnsi="Times New Roman" w:cs="Times New Roman"/>
                <w:sz w:val="24"/>
                <w:szCs w:val="24"/>
              </w:rPr>
            </w:pPr>
          </w:p>
        </w:tc>
        <w:tc>
          <w:tcPr>
            <w:tcW w:w="12612" w:type="dxa"/>
          </w:tcPr>
          <w:p w14:paraId="23955D11" w14:textId="77777777" w:rsidR="000A647F" w:rsidRPr="009331D5" w:rsidRDefault="000A647F" w:rsidP="000A647F">
            <w:pPr>
              <w:rPr>
                <w:rFonts w:ascii="Times New Roman" w:hAnsi="Times New Roman" w:cs="Times New Roman"/>
                <w:i/>
                <w:sz w:val="24"/>
                <w:szCs w:val="24"/>
              </w:rPr>
            </w:pPr>
            <w:r w:rsidRPr="008A29BC">
              <w:rPr>
                <w:rFonts w:ascii="Times New Roman" w:hAnsi="Times New Roman" w:cs="Times New Roman"/>
                <w:sz w:val="24"/>
                <w:szCs w:val="24"/>
              </w:rPr>
              <w:t xml:space="preserve">We have a range of staff with different skills. I have a deputy manager whose main focus is on the service users. Then in each area there's people who have expertise in that area, so for instance there's a chap who in charge of producing plants in pots and he is the main thought around what we produce and grow and there's somebody who has skills in making crafts, there's a chap who runs the gardening team whose an experienced gardener, so he thinks about the costings and the next steps for the gardens, it works really well. </w:t>
            </w:r>
            <w:r>
              <w:rPr>
                <w:rFonts w:ascii="Times New Roman" w:hAnsi="Times New Roman" w:cs="Times New Roman"/>
                <w:i/>
                <w:sz w:val="24"/>
                <w:szCs w:val="24"/>
              </w:rPr>
              <w:t>Bluebells</w:t>
            </w:r>
          </w:p>
        </w:tc>
      </w:tr>
      <w:tr w:rsidR="000A647F" w:rsidRPr="00F75D95" w14:paraId="7D364861" w14:textId="77777777" w:rsidTr="000A647F">
        <w:trPr>
          <w:trHeight w:val="1463"/>
        </w:trPr>
        <w:tc>
          <w:tcPr>
            <w:tcW w:w="1336" w:type="dxa"/>
            <w:vMerge/>
          </w:tcPr>
          <w:p w14:paraId="4FCFD41C" w14:textId="77777777" w:rsidR="000A647F" w:rsidRPr="00F75D95" w:rsidRDefault="000A647F" w:rsidP="000A647F">
            <w:pPr>
              <w:rPr>
                <w:rFonts w:ascii="Times New Roman" w:hAnsi="Times New Roman" w:cs="Times New Roman"/>
                <w:sz w:val="24"/>
                <w:szCs w:val="24"/>
              </w:rPr>
            </w:pPr>
          </w:p>
        </w:tc>
        <w:tc>
          <w:tcPr>
            <w:tcW w:w="12612" w:type="dxa"/>
          </w:tcPr>
          <w:p w14:paraId="73091999" w14:textId="77777777" w:rsidR="000A647F" w:rsidRPr="009331D5" w:rsidRDefault="000A647F" w:rsidP="000A647F">
            <w:pPr>
              <w:jc w:val="both"/>
              <w:rPr>
                <w:rFonts w:ascii="Times New Roman" w:hAnsi="Times New Roman" w:cs="Times New Roman"/>
                <w:i/>
                <w:sz w:val="24"/>
                <w:szCs w:val="24"/>
              </w:rPr>
            </w:pPr>
            <w:r w:rsidRPr="009331D5">
              <w:rPr>
                <w:rFonts w:ascii="Times New Roman" w:hAnsi="Times New Roman" w:cs="Times New Roman"/>
                <w:sz w:val="24"/>
                <w:szCs w:val="24"/>
              </w:rPr>
              <w:t xml:space="preserve">“My management committee is primarily made up of business men … we’re business focused and I find that far useful and they will be far more challenging to me of looking at profitability, profit margins and all of that but… my job is to remind them that we are not profit driven … whatever profit has to be reinvested … your supposed to have social work people on the management committee but they would really struggle with the business aspect”. </w:t>
            </w:r>
            <w:r w:rsidRPr="009331D5">
              <w:rPr>
                <w:rFonts w:ascii="Times New Roman" w:hAnsi="Times New Roman" w:cs="Times New Roman"/>
                <w:i/>
                <w:sz w:val="24"/>
                <w:szCs w:val="24"/>
              </w:rPr>
              <w:t>Director, Meadow Enterprise</w:t>
            </w:r>
          </w:p>
          <w:p w14:paraId="3F280435" w14:textId="77777777" w:rsidR="000A647F" w:rsidRPr="009331D5" w:rsidRDefault="000A647F" w:rsidP="000A647F">
            <w:pPr>
              <w:rPr>
                <w:rFonts w:ascii="Times New Roman" w:hAnsi="Times New Roman" w:cs="Times New Roman"/>
                <w:sz w:val="24"/>
                <w:szCs w:val="24"/>
              </w:rPr>
            </w:pPr>
          </w:p>
        </w:tc>
      </w:tr>
      <w:tr w:rsidR="000A647F" w:rsidRPr="00F75D95" w14:paraId="6E759ED3" w14:textId="77777777" w:rsidTr="000A647F">
        <w:trPr>
          <w:trHeight w:val="983"/>
        </w:trPr>
        <w:tc>
          <w:tcPr>
            <w:tcW w:w="1336" w:type="dxa"/>
            <w:vMerge/>
          </w:tcPr>
          <w:p w14:paraId="2683BD5B" w14:textId="77777777" w:rsidR="000A647F" w:rsidRPr="009331D5" w:rsidRDefault="000A647F" w:rsidP="000A647F">
            <w:pPr>
              <w:rPr>
                <w:rFonts w:ascii="Times New Roman" w:hAnsi="Times New Roman" w:cs="Times New Roman"/>
                <w:sz w:val="24"/>
                <w:szCs w:val="24"/>
              </w:rPr>
            </w:pPr>
          </w:p>
        </w:tc>
        <w:tc>
          <w:tcPr>
            <w:tcW w:w="12612" w:type="dxa"/>
          </w:tcPr>
          <w:p w14:paraId="27041950" w14:textId="77777777" w:rsidR="000A647F" w:rsidRPr="009331D5" w:rsidRDefault="000A647F" w:rsidP="000A647F">
            <w:pPr>
              <w:pStyle w:val="NoSpacing"/>
              <w:jc w:val="both"/>
              <w:rPr>
                <w:rFonts w:ascii="Times New Roman" w:hAnsi="Times New Roman" w:cs="Times New Roman"/>
                <w:i/>
                <w:sz w:val="24"/>
                <w:szCs w:val="24"/>
              </w:rPr>
            </w:pPr>
            <w:r w:rsidRPr="009331D5">
              <w:rPr>
                <w:rFonts w:ascii="Times New Roman" w:hAnsi="Times New Roman" w:cs="Times New Roman"/>
                <w:sz w:val="24"/>
                <w:szCs w:val="24"/>
              </w:rPr>
              <w:t xml:space="preserve">“It was the real struggle to get used to people who had worked here for twenty plus years to go it actually does matter what your pricing strategy is – it does matter how many people come in, it does matter how many placements we have etc. So that’s been a challenge for people to get used to that but we’re now getting the right team of people in” </w:t>
            </w:r>
            <w:r w:rsidRPr="009331D5">
              <w:rPr>
                <w:rFonts w:ascii="Times New Roman" w:hAnsi="Times New Roman" w:cs="Times New Roman"/>
                <w:i/>
                <w:sz w:val="24"/>
                <w:szCs w:val="24"/>
              </w:rPr>
              <w:t xml:space="preserve">Manager, </w:t>
            </w:r>
            <w:proofErr w:type="spellStart"/>
            <w:r w:rsidRPr="009331D5">
              <w:rPr>
                <w:rFonts w:ascii="Times New Roman" w:hAnsi="Times New Roman" w:cs="Times New Roman"/>
                <w:i/>
                <w:sz w:val="24"/>
                <w:szCs w:val="24"/>
              </w:rPr>
              <w:t>Hilliers</w:t>
            </w:r>
            <w:proofErr w:type="spellEnd"/>
            <w:r w:rsidRPr="009331D5">
              <w:rPr>
                <w:rFonts w:ascii="Times New Roman" w:hAnsi="Times New Roman" w:cs="Times New Roman"/>
                <w:i/>
                <w:sz w:val="24"/>
                <w:szCs w:val="24"/>
              </w:rPr>
              <w:t xml:space="preserve"> Gardens</w:t>
            </w:r>
          </w:p>
          <w:p w14:paraId="634BCFF4" w14:textId="77777777" w:rsidR="000A647F" w:rsidRPr="009331D5" w:rsidRDefault="000A647F" w:rsidP="000A647F">
            <w:pPr>
              <w:jc w:val="both"/>
              <w:rPr>
                <w:rFonts w:ascii="Times New Roman" w:hAnsi="Times New Roman" w:cs="Times New Roman"/>
                <w:sz w:val="24"/>
                <w:szCs w:val="24"/>
              </w:rPr>
            </w:pPr>
          </w:p>
        </w:tc>
      </w:tr>
    </w:tbl>
    <w:p w14:paraId="315B0707" w14:textId="77777777" w:rsidR="000A647F" w:rsidRPr="00552E91" w:rsidRDefault="000A647F" w:rsidP="000A647F">
      <w:pPr>
        <w:spacing w:line="480" w:lineRule="auto"/>
        <w:rPr>
          <w:sz w:val="24"/>
          <w:szCs w:val="24"/>
        </w:rPr>
      </w:pPr>
      <w:r w:rsidRPr="00552E91">
        <w:rPr>
          <w:sz w:val="24"/>
          <w:szCs w:val="24"/>
        </w:rPr>
        <w:t xml:space="preserve"> </w:t>
      </w:r>
    </w:p>
    <w:p w14:paraId="626DCD77" w14:textId="77777777" w:rsidR="000723E7" w:rsidRDefault="000723E7"/>
    <w:sectPr w:rsidR="000723E7">
      <w:footerReference w:type="default" r:id="rId32"/>
      <w:pgSz w:w="12240" w:h="15840"/>
      <w:pgMar w:top="1440" w:right="1440" w:bottom="1440" w:left="1440"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4C1E7" w16cid:durableId="1E0B5E32"/>
  <w16cid:commentId w16cid:paraId="2AB5A0C3" w16cid:durableId="1E0B5E00"/>
  <w16cid:commentId w16cid:paraId="14E52AAA" w16cid:durableId="1E0B5E01"/>
  <w16cid:commentId w16cid:paraId="36A27CB9" w16cid:durableId="1E0B5E02"/>
  <w16cid:commentId w16cid:paraId="386F33A9" w16cid:durableId="1E0B658B"/>
  <w16cid:commentId w16cid:paraId="12978B31" w16cid:durableId="1E0B5E03"/>
  <w16cid:commentId w16cid:paraId="062FDE68" w16cid:durableId="1E0B6877"/>
  <w16cid:commentId w16cid:paraId="0B1C5F33" w16cid:durableId="1E0B6979"/>
  <w16cid:commentId w16cid:paraId="682D6271" w16cid:durableId="1E0B6AD6"/>
  <w16cid:commentId w16cid:paraId="4CD77FFE" w16cid:durableId="1E0B6B44"/>
  <w16cid:commentId w16cid:paraId="7FF65C67" w16cid:durableId="1E0B6CE0"/>
  <w16cid:commentId w16cid:paraId="0B259DDC" w16cid:durableId="1E0B6CFC"/>
  <w16cid:commentId w16cid:paraId="368EAE5B" w16cid:durableId="1E0B6D53"/>
  <w16cid:commentId w16cid:paraId="77B69618" w16cid:durableId="1E0B6E95"/>
  <w16cid:commentId w16cid:paraId="5AC3A34D" w16cid:durableId="1E0B5E04"/>
  <w16cid:commentId w16cid:paraId="1E5CAC46" w16cid:durableId="1E0B5E05"/>
  <w16cid:commentId w16cid:paraId="6449B119" w16cid:durableId="1E0B5E06"/>
  <w16cid:commentId w16cid:paraId="7A1C0AB5" w16cid:durableId="1E0B5E07"/>
  <w16cid:commentId w16cid:paraId="20D3C0E9" w16cid:durableId="1E0B5E08"/>
  <w16cid:commentId w16cid:paraId="769C678F" w16cid:durableId="1E0B5E09"/>
  <w16cid:commentId w16cid:paraId="693DCCA3" w16cid:durableId="1E0B5E0A"/>
  <w16cid:commentId w16cid:paraId="5E659F80" w16cid:durableId="1E0B5E0B"/>
  <w16cid:commentId w16cid:paraId="7BA4E0EA" w16cid:durableId="1E0B5E0C"/>
  <w16cid:commentId w16cid:paraId="7F557507" w16cid:durableId="1E0B5E0D"/>
  <w16cid:commentId w16cid:paraId="0C778FD9" w16cid:durableId="1E0B5E0E"/>
  <w16cid:commentId w16cid:paraId="0836DC23" w16cid:durableId="1E0B701D"/>
  <w16cid:commentId w16cid:paraId="6024B6F1" w16cid:durableId="1E0C7DE2"/>
  <w16cid:commentId w16cid:paraId="61D62683" w16cid:durableId="1E0B5E0F"/>
  <w16cid:commentId w16cid:paraId="243ABF3E" w16cid:durableId="1E0B5E10"/>
  <w16cid:commentId w16cid:paraId="7CC77B72" w16cid:durableId="1E0B5E11"/>
  <w16cid:commentId w16cid:paraId="0BD7C106" w16cid:durableId="1E0B5E12"/>
  <w16cid:commentId w16cid:paraId="6F14B95A" w16cid:durableId="1E0B5E13"/>
  <w16cid:commentId w16cid:paraId="0917980D" w16cid:durableId="1E0B5E14"/>
  <w16cid:commentId w16cid:paraId="1969ED80" w16cid:durableId="1E0C7DE9"/>
  <w16cid:commentId w16cid:paraId="6930E2FE" w16cid:durableId="1E0B5E15"/>
  <w16cid:commentId w16cid:paraId="138113ED" w16cid:durableId="1E0B5E16"/>
  <w16cid:commentId w16cid:paraId="7299DCFD" w16cid:durableId="1E0C7DEC"/>
  <w16cid:commentId w16cid:paraId="4ED74790" w16cid:durableId="1E0C7DED"/>
  <w16cid:commentId w16cid:paraId="3E42ECCA" w16cid:durableId="1E0C7DEE"/>
  <w16cid:commentId w16cid:paraId="59E622EB" w16cid:durableId="1E0B5E17"/>
  <w16cid:commentId w16cid:paraId="6CD67792" w16cid:durableId="1E0B5E18"/>
  <w16cid:commentId w16cid:paraId="7AB612F2" w16cid:durableId="1E0B5E19"/>
  <w16cid:commentId w16cid:paraId="3601D84F" w16cid:durableId="1E0B5E1A"/>
  <w16cid:commentId w16cid:paraId="05C17623" w16cid:durableId="1E0C7DF3"/>
  <w16cid:commentId w16cid:paraId="4E03D7F2" w16cid:durableId="1E0C7DF4"/>
  <w16cid:commentId w16cid:paraId="7FD4150E" w16cid:durableId="1E0B5E1B"/>
  <w16cid:commentId w16cid:paraId="0638A96F" w16cid:durableId="1E0B5E1C"/>
  <w16cid:commentId w16cid:paraId="598C5090" w16cid:durableId="1E0C7DF7"/>
  <w16cid:commentId w16cid:paraId="2DC0DAB0" w16cid:durableId="1E0C7DF8"/>
  <w16cid:commentId w16cid:paraId="678D402E" w16cid:durableId="1E0C80D7"/>
  <w16cid:commentId w16cid:paraId="07008FEE" w16cid:durableId="1E0C80FD"/>
  <w16cid:commentId w16cid:paraId="0786FF9A" w16cid:durableId="1E0C8121"/>
  <w16cid:commentId w16cid:paraId="745542B5" w16cid:durableId="1E0C87E8"/>
  <w16cid:commentId w16cid:paraId="19CA2772" w16cid:durableId="1E0C88B2"/>
  <w16cid:commentId w16cid:paraId="3838A167" w16cid:durableId="1E0C890A"/>
  <w16cid:commentId w16cid:paraId="60CA43D7" w16cid:durableId="1E0C8D1B"/>
  <w16cid:commentId w16cid:paraId="1D402152" w16cid:durableId="1E0B5E1E"/>
  <w16cid:commentId w16cid:paraId="404B0534" w16cid:durableId="1E0B5E1F"/>
  <w16cid:commentId w16cid:paraId="1913817F" w16cid:durableId="1E0B5E20"/>
  <w16cid:commentId w16cid:paraId="1C5BA44E" w16cid:durableId="1E0B5E21"/>
  <w16cid:commentId w16cid:paraId="02BAFC89" w16cid:durableId="1E0B5E22"/>
  <w16cid:commentId w16cid:paraId="5A76D016" w16cid:durableId="1E0B5E23"/>
  <w16cid:commentId w16cid:paraId="1B19BE4E" w16cid:durableId="1E0B5E24"/>
  <w16cid:commentId w16cid:paraId="45A66671" w16cid:durableId="1E0B5E25"/>
  <w16cid:commentId w16cid:paraId="1BB4C80E" w16cid:durableId="1E0B5E26"/>
  <w16cid:commentId w16cid:paraId="016B941C" w16cid:durableId="1E0B5E27"/>
  <w16cid:commentId w16cid:paraId="171DB38A" w16cid:durableId="1E0B5E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5D4C5" w14:textId="77777777" w:rsidR="004566D6" w:rsidRDefault="004566D6">
      <w:pPr>
        <w:spacing w:line="240" w:lineRule="auto"/>
      </w:pPr>
      <w:r>
        <w:separator/>
      </w:r>
    </w:p>
  </w:endnote>
  <w:endnote w:type="continuationSeparator" w:id="0">
    <w:p w14:paraId="3C183927" w14:textId="77777777" w:rsidR="004566D6" w:rsidRDefault="00456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FC831" w14:textId="2CA7AE8A" w:rsidR="00895052" w:rsidRDefault="00895052" w:rsidP="0091458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AADE8" w14:textId="77777777" w:rsidR="00895052" w:rsidRDefault="00895052">
    <w:pPr>
      <w:pStyle w:val="Footer"/>
      <w:jc w:val="right"/>
    </w:pPr>
  </w:p>
  <w:p w14:paraId="00BE716E" w14:textId="77777777" w:rsidR="00895052" w:rsidRDefault="00895052">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ED709" w14:textId="67F917BB" w:rsidR="00895052" w:rsidRDefault="00895052" w:rsidP="00914584">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AF06A" w14:textId="77777777" w:rsidR="004566D6" w:rsidRDefault="004566D6">
      <w:pPr>
        <w:spacing w:line="240" w:lineRule="auto"/>
      </w:pPr>
      <w:r>
        <w:separator/>
      </w:r>
    </w:p>
  </w:footnote>
  <w:footnote w:type="continuationSeparator" w:id="0">
    <w:p w14:paraId="22FC65C4" w14:textId="77777777" w:rsidR="004566D6" w:rsidRDefault="004566D6">
      <w:pPr>
        <w:spacing w:line="240" w:lineRule="auto"/>
      </w:pPr>
      <w:r>
        <w:continuationSeparator/>
      </w:r>
    </w:p>
  </w:footnote>
  <w:footnote w:id="1">
    <w:p w14:paraId="76B0C60A" w14:textId="0DD37B24" w:rsidR="00895052" w:rsidRDefault="00895052" w:rsidP="000A647F">
      <w:pPr>
        <w:rPr>
          <w:rFonts w:ascii="Times New Roman" w:eastAsia="Times New Roman" w:hAnsi="Times New Roman" w:cs="Times New Roman"/>
        </w:rPr>
      </w:pPr>
      <w:r>
        <w:rPr>
          <w:rStyle w:val="FootnoteReference"/>
        </w:rPr>
        <w:footnoteRef/>
      </w:r>
      <w:r>
        <w:t xml:space="preserve"> </w:t>
      </w:r>
      <w:r>
        <w:rPr>
          <w:rFonts w:ascii="Times New Roman" w:eastAsia="Times New Roman" w:hAnsi="Times New Roman" w:cs="Times New Roman"/>
        </w:rPr>
        <w:t>Shoreditch Trust is a registered charity that works with local residents to help to improve their health, wellbeing, social networks and opportunities (Shoreditch Trust (</w:t>
      </w:r>
      <w:proofErr w:type="spellStart"/>
      <w:r>
        <w:rPr>
          <w:rFonts w:ascii="Times New Roman" w:eastAsia="Times New Roman" w:hAnsi="Times New Roman" w:cs="Times New Roman"/>
        </w:rPr>
        <w:t>n.d.</w:t>
      </w:r>
      <w:proofErr w:type="spellEnd"/>
      <w:r>
        <w:rPr>
          <w:rFonts w:ascii="Times New Roman" w:eastAsia="Times New Roman" w:hAnsi="Times New Roman" w:cs="Times New Roman"/>
        </w:rPr>
        <w:t>).</w:t>
      </w:r>
    </w:p>
    <w:p w14:paraId="1ADD84E2" w14:textId="030B4F68" w:rsidR="00895052" w:rsidRPr="000A647F" w:rsidRDefault="00895052">
      <w:pPr>
        <w:pStyle w:val="FootnoteText"/>
      </w:pPr>
    </w:p>
  </w:footnote>
  <w:footnote w:id="2">
    <w:p w14:paraId="59BEAEEB" w14:textId="0D7D31BD" w:rsidR="00895052" w:rsidRPr="00914584" w:rsidRDefault="00895052">
      <w:pPr>
        <w:pStyle w:val="FootnoteText"/>
      </w:pPr>
      <w:r w:rsidRPr="00914584">
        <w:rPr>
          <w:rStyle w:val="FootnoteReference"/>
          <w:color w:val="auto"/>
        </w:rPr>
        <w:footnoteRef/>
      </w:r>
      <w:r w:rsidRPr="00914584">
        <w:rPr>
          <w:color w:val="auto"/>
        </w:rPr>
        <w:t xml:space="preserve"> </w:t>
      </w:r>
      <w:r>
        <w:rPr>
          <w:rFonts w:ascii="Times New Roman" w:eastAsia="Times New Roman" w:hAnsi="Times New Roman" w:cs="Times New Roman"/>
          <w:color w:val="auto"/>
          <w:highlight w:val="white"/>
        </w:rPr>
        <w:t>The</w:t>
      </w:r>
      <w:r w:rsidRPr="00914584">
        <w:rPr>
          <w:rFonts w:ascii="Times New Roman" w:eastAsia="Times New Roman" w:hAnsi="Times New Roman" w:cs="Times New Roman"/>
          <w:color w:val="auto"/>
          <w:highlight w:val="white"/>
        </w:rPr>
        <w:t xml:space="preserve"> Royal Horticultural Society’s ‘Britain in Bloom’ annual competition involves communities </w:t>
      </w:r>
      <w:r w:rsidRPr="002A00F6">
        <w:rPr>
          <w:rFonts w:ascii="Times New Roman" w:eastAsia="Times New Roman" w:hAnsi="Times New Roman" w:cs="Times New Roman"/>
          <w:color w:val="auto"/>
        </w:rPr>
        <w:t xml:space="preserve">of towns, villages and cities </w:t>
      </w:r>
      <w:r w:rsidRPr="00914584">
        <w:rPr>
          <w:rFonts w:ascii="Times New Roman" w:eastAsia="Times New Roman" w:hAnsi="Times New Roman" w:cs="Times New Roman"/>
          <w:color w:val="auto"/>
          <w:highlight w:val="white"/>
        </w:rPr>
        <w:t xml:space="preserve">engaging in projects to demonstrate </w:t>
      </w:r>
      <w:r w:rsidRPr="00D73E6D">
        <w:rPr>
          <w:rFonts w:ascii="Times New Roman" w:eastAsia="Times New Roman" w:hAnsi="Times New Roman" w:cs="Times New Roman"/>
          <w:color w:val="auto"/>
          <w:szCs w:val="21"/>
          <w:highlight w:val="white"/>
        </w:rPr>
        <w:t>horticultural excellence</w:t>
      </w:r>
      <w:r>
        <w:rPr>
          <w:rFonts w:ascii="Times New Roman" w:eastAsia="Times New Roman" w:hAnsi="Times New Roman" w:cs="Times New Roman"/>
          <w:color w:val="auto"/>
          <w:szCs w:val="21"/>
          <w:highlight w:val="white"/>
        </w:rPr>
        <w:t>.</w:t>
      </w:r>
      <w:r w:rsidRPr="00D73E6D">
        <w:rPr>
          <w:rFonts w:ascii="Times New Roman" w:eastAsia="Times New Roman" w:hAnsi="Times New Roman" w:cs="Times New Roman"/>
          <w:color w:val="auto"/>
          <w:szCs w:val="21"/>
          <w:highlight w:val="white"/>
        </w:rPr>
        <w:t xml:space="preserve"> </w:t>
      </w:r>
      <w:proofErr w:type="gramStart"/>
      <w:r w:rsidRPr="00D73E6D">
        <w:rPr>
          <w:rFonts w:ascii="Times New Roman" w:eastAsia="Times New Roman" w:hAnsi="Times New Roman" w:cs="Times New Roman"/>
          <w:color w:val="auto"/>
          <w:szCs w:val="21"/>
          <w:highlight w:val="white"/>
        </w:rPr>
        <w:t>(Royal Horticultural Society, 2017).</w:t>
      </w:r>
      <w:proofErr w:type="gramEnd"/>
    </w:p>
  </w:footnote>
  <w:footnote w:id="3">
    <w:p w14:paraId="164EA38B" w14:textId="108DF4BA" w:rsidR="00895052" w:rsidRPr="00D73E6D" w:rsidRDefault="00895052">
      <w:pPr>
        <w:pStyle w:val="FootnoteText"/>
      </w:pPr>
      <w:r w:rsidRPr="00914584">
        <w:rPr>
          <w:rStyle w:val="FootnoteReference"/>
          <w:color w:val="auto"/>
        </w:rPr>
        <w:footnoteRef/>
      </w:r>
      <w:r w:rsidRPr="00914584">
        <w:rPr>
          <w:color w:val="auto"/>
        </w:rPr>
        <w:t xml:space="preserve"> </w:t>
      </w:r>
      <w:r>
        <w:rPr>
          <w:rFonts w:ascii="Times New Roman" w:eastAsia="Times New Roman" w:hAnsi="Times New Roman" w:cs="Times New Roman"/>
        </w:rPr>
        <w:t>Trip Advisor is a website which allows people to leave anonymous reviews about attractions in local areas (Trip Advisor, 2017).</w:t>
      </w:r>
      <w:r>
        <w:rPr>
          <w:rFonts w:ascii="Times New Roman" w:eastAsia="Times New Roman" w:hAnsi="Times New Roman" w:cs="Times New Roman"/>
          <w:color w:val="auto"/>
          <w:sz w:val="21"/>
          <w:szCs w:val="21"/>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9737C" w14:textId="77777777" w:rsidR="00895052" w:rsidRDefault="00895052">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9361C" w14:textId="77777777" w:rsidR="00895052" w:rsidRDefault="0089505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295"/>
    <w:multiLevelType w:val="hybridMultilevel"/>
    <w:tmpl w:val="0EA88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4C41F6"/>
    <w:multiLevelType w:val="hybridMultilevel"/>
    <w:tmpl w:val="9E3AA5EC"/>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2">
    <w:nsid w:val="100423FF"/>
    <w:multiLevelType w:val="hybridMultilevel"/>
    <w:tmpl w:val="57C45AE4"/>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3">
    <w:nsid w:val="35204142"/>
    <w:multiLevelType w:val="hybridMultilevel"/>
    <w:tmpl w:val="7A52F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10E4B51"/>
    <w:multiLevelType w:val="hybridMultilevel"/>
    <w:tmpl w:val="4C221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3E25DB0"/>
    <w:multiLevelType w:val="hybridMultilevel"/>
    <w:tmpl w:val="09C2C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0C2461C"/>
    <w:multiLevelType w:val="hybridMultilevel"/>
    <w:tmpl w:val="C08EB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1FE67DF"/>
    <w:multiLevelType w:val="hybridMultilevel"/>
    <w:tmpl w:val="3B1AA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E765831"/>
    <w:multiLevelType w:val="hybridMultilevel"/>
    <w:tmpl w:val="1DBE5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8"/>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3E7"/>
    <w:rsid w:val="00026C00"/>
    <w:rsid w:val="0004363A"/>
    <w:rsid w:val="00045405"/>
    <w:rsid w:val="00052F19"/>
    <w:rsid w:val="000723E7"/>
    <w:rsid w:val="000A647F"/>
    <w:rsid w:val="0010515E"/>
    <w:rsid w:val="00154B8B"/>
    <w:rsid w:val="00162424"/>
    <w:rsid w:val="00167296"/>
    <w:rsid w:val="001874E6"/>
    <w:rsid w:val="001A5202"/>
    <w:rsid w:val="00271C7E"/>
    <w:rsid w:val="0027543F"/>
    <w:rsid w:val="002A00F6"/>
    <w:rsid w:val="002A67FE"/>
    <w:rsid w:val="002F38E0"/>
    <w:rsid w:val="003035EB"/>
    <w:rsid w:val="003071FC"/>
    <w:rsid w:val="003328D7"/>
    <w:rsid w:val="00450C44"/>
    <w:rsid w:val="004566D6"/>
    <w:rsid w:val="0046062F"/>
    <w:rsid w:val="0046706F"/>
    <w:rsid w:val="004D16B4"/>
    <w:rsid w:val="006426E0"/>
    <w:rsid w:val="006A7AB8"/>
    <w:rsid w:val="006B0216"/>
    <w:rsid w:val="0071429C"/>
    <w:rsid w:val="00724116"/>
    <w:rsid w:val="00751779"/>
    <w:rsid w:val="007B2830"/>
    <w:rsid w:val="00817E2A"/>
    <w:rsid w:val="008315B8"/>
    <w:rsid w:val="00834C3A"/>
    <w:rsid w:val="008905D0"/>
    <w:rsid w:val="00895052"/>
    <w:rsid w:val="008B08E7"/>
    <w:rsid w:val="008C653A"/>
    <w:rsid w:val="008D76F4"/>
    <w:rsid w:val="00914584"/>
    <w:rsid w:val="00931FCA"/>
    <w:rsid w:val="00933873"/>
    <w:rsid w:val="00940A38"/>
    <w:rsid w:val="009935C3"/>
    <w:rsid w:val="009B646A"/>
    <w:rsid w:val="009B77A1"/>
    <w:rsid w:val="009D65C6"/>
    <w:rsid w:val="00A15C55"/>
    <w:rsid w:val="00A50D4F"/>
    <w:rsid w:val="00A757D8"/>
    <w:rsid w:val="00AA3159"/>
    <w:rsid w:val="00AB1CC9"/>
    <w:rsid w:val="00AC0728"/>
    <w:rsid w:val="00AC607E"/>
    <w:rsid w:val="00AD3C01"/>
    <w:rsid w:val="00B13F2B"/>
    <w:rsid w:val="00B511E8"/>
    <w:rsid w:val="00C33A73"/>
    <w:rsid w:val="00C5519A"/>
    <w:rsid w:val="00C63CC9"/>
    <w:rsid w:val="00C71DDE"/>
    <w:rsid w:val="00C72B17"/>
    <w:rsid w:val="00C73CB6"/>
    <w:rsid w:val="00C96ACC"/>
    <w:rsid w:val="00CB0F6D"/>
    <w:rsid w:val="00CC2B80"/>
    <w:rsid w:val="00D30972"/>
    <w:rsid w:val="00D50E40"/>
    <w:rsid w:val="00D54C0E"/>
    <w:rsid w:val="00D73E6D"/>
    <w:rsid w:val="00D75696"/>
    <w:rsid w:val="00D96E28"/>
    <w:rsid w:val="00DA5113"/>
    <w:rsid w:val="00DA6528"/>
    <w:rsid w:val="00DB01A2"/>
    <w:rsid w:val="00DE4D6D"/>
    <w:rsid w:val="00DF3AEA"/>
    <w:rsid w:val="00E8583D"/>
    <w:rsid w:val="00EB4355"/>
    <w:rsid w:val="00EE5CB0"/>
    <w:rsid w:val="00F11383"/>
    <w:rsid w:val="00F819F4"/>
    <w:rsid w:val="00F84208"/>
    <w:rsid w:val="00FC5702"/>
    <w:rsid w:val="00FC5FCF"/>
    <w:rsid w:val="00FE6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E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n-GB"/>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A31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15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3CC9"/>
    <w:rPr>
      <w:b/>
      <w:bCs/>
    </w:rPr>
  </w:style>
  <w:style w:type="character" w:customStyle="1" w:styleId="CommentSubjectChar">
    <w:name w:val="Comment Subject Char"/>
    <w:basedOn w:val="CommentTextChar"/>
    <w:link w:val="CommentSubject"/>
    <w:uiPriority w:val="99"/>
    <w:semiHidden/>
    <w:rsid w:val="00C63CC9"/>
    <w:rPr>
      <w:b/>
      <w:bCs/>
      <w:sz w:val="20"/>
      <w:szCs w:val="20"/>
    </w:rPr>
  </w:style>
  <w:style w:type="paragraph" w:styleId="Revision">
    <w:name w:val="Revision"/>
    <w:hidden/>
    <w:uiPriority w:val="99"/>
    <w:semiHidden/>
    <w:rsid w:val="00FC5FCF"/>
    <w:pPr>
      <w:pBdr>
        <w:top w:val="none" w:sz="0" w:space="0" w:color="auto"/>
        <w:left w:val="none" w:sz="0" w:space="0" w:color="auto"/>
        <w:bottom w:val="none" w:sz="0" w:space="0" w:color="auto"/>
        <w:right w:val="none" w:sz="0" w:space="0" w:color="auto"/>
        <w:between w:val="none" w:sz="0" w:space="0" w:color="auto"/>
      </w:pBdr>
      <w:spacing w:line="240" w:lineRule="auto"/>
    </w:pPr>
  </w:style>
  <w:style w:type="table" w:customStyle="1" w:styleId="TableGrid1">
    <w:name w:val="Table Grid1"/>
    <w:basedOn w:val="TableNormal"/>
    <w:next w:val="TableGrid"/>
    <w:uiPriority w:val="59"/>
    <w:rsid w:val="000A647F"/>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EastAsia" w:hAnsiTheme="minorHAnsi" w:cstheme="minorBidi"/>
      <w:color w:val="aut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A64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647F"/>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GB" w:eastAsia="en-US"/>
    </w:rPr>
  </w:style>
  <w:style w:type="paragraph" w:styleId="Footer">
    <w:name w:val="footer"/>
    <w:basedOn w:val="Normal"/>
    <w:link w:val="FooterChar"/>
    <w:uiPriority w:val="99"/>
    <w:unhideWhenUsed/>
    <w:rsid w:val="000A647F"/>
    <w:pPr>
      <w:tabs>
        <w:tab w:val="center" w:pos="4513"/>
        <w:tab w:val="right" w:pos="9026"/>
      </w:tabs>
      <w:spacing w:line="240" w:lineRule="auto"/>
    </w:pPr>
  </w:style>
  <w:style w:type="character" w:customStyle="1" w:styleId="FooterChar">
    <w:name w:val="Footer Char"/>
    <w:basedOn w:val="DefaultParagraphFont"/>
    <w:link w:val="Footer"/>
    <w:uiPriority w:val="99"/>
    <w:rsid w:val="000A647F"/>
    <w:rPr>
      <w:lang w:val="en-GB"/>
    </w:rPr>
  </w:style>
  <w:style w:type="paragraph" w:styleId="FootnoteText">
    <w:name w:val="footnote text"/>
    <w:basedOn w:val="Normal"/>
    <w:link w:val="FootnoteTextChar"/>
    <w:uiPriority w:val="99"/>
    <w:semiHidden/>
    <w:unhideWhenUsed/>
    <w:rsid w:val="000A647F"/>
    <w:pPr>
      <w:spacing w:line="240" w:lineRule="auto"/>
    </w:pPr>
    <w:rPr>
      <w:sz w:val="20"/>
      <w:szCs w:val="20"/>
    </w:rPr>
  </w:style>
  <w:style w:type="character" w:customStyle="1" w:styleId="FootnoteTextChar">
    <w:name w:val="Footnote Text Char"/>
    <w:basedOn w:val="DefaultParagraphFont"/>
    <w:link w:val="FootnoteText"/>
    <w:uiPriority w:val="99"/>
    <w:semiHidden/>
    <w:rsid w:val="000A647F"/>
    <w:rPr>
      <w:sz w:val="20"/>
      <w:szCs w:val="20"/>
    </w:rPr>
  </w:style>
  <w:style w:type="character" w:styleId="FootnoteReference">
    <w:name w:val="footnote reference"/>
    <w:basedOn w:val="DefaultParagraphFont"/>
    <w:uiPriority w:val="99"/>
    <w:semiHidden/>
    <w:unhideWhenUsed/>
    <w:rsid w:val="000A647F"/>
    <w:rPr>
      <w:vertAlign w:val="superscript"/>
    </w:rPr>
  </w:style>
  <w:style w:type="paragraph" w:styleId="Header">
    <w:name w:val="header"/>
    <w:basedOn w:val="Normal"/>
    <w:link w:val="HeaderChar"/>
    <w:uiPriority w:val="99"/>
    <w:unhideWhenUsed/>
    <w:rsid w:val="00914584"/>
    <w:pPr>
      <w:tabs>
        <w:tab w:val="center" w:pos="4513"/>
        <w:tab w:val="right" w:pos="9026"/>
      </w:tabs>
      <w:spacing w:line="240" w:lineRule="auto"/>
    </w:pPr>
  </w:style>
  <w:style w:type="character" w:customStyle="1" w:styleId="HeaderChar">
    <w:name w:val="Header Char"/>
    <w:basedOn w:val="DefaultParagraphFont"/>
    <w:link w:val="Header"/>
    <w:uiPriority w:val="99"/>
    <w:rsid w:val="00914584"/>
  </w:style>
  <w:style w:type="character" w:styleId="Hyperlink">
    <w:name w:val="Hyperlink"/>
    <w:basedOn w:val="DefaultParagraphFont"/>
    <w:uiPriority w:val="99"/>
    <w:semiHidden/>
    <w:unhideWhenUsed/>
    <w:rsid w:val="00AC60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n-GB"/>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A31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15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3CC9"/>
    <w:rPr>
      <w:b/>
      <w:bCs/>
    </w:rPr>
  </w:style>
  <w:style w:type="character" w:customStyle="1" w:styleId="CommentSubjectChar">
    <w:name w:val="Comment Subject Char"/>
    <w:basedOn w:val="CommentTextChar"/>
    <w:link w:val="CommentSubject"/>
    <w:uiPriority w:val="99"/>
    <w:semiHidden/>
    <w:rsid w:val="00C63CC9"/>
    <w:rPr>
      <w:b/>
      <w:bCs/>
      <w:sz w:val="20"/>
      <w:szCs w:val="20"/>
    </w:rPr>
  </w:style>
  <w:style w:type="paragraph" w:styleId="Revision">
    <w:name w:val="Revision"/>
    <w:hidden/>
    <w:uiPriority w:val="99"/>
    <w:semiHidden/>
    <w:rsid w:val="00FC5FCF"/>
    <w:pPr>
      <w:pBdr>
        <w:top w:val="none" w:sz="0" w:space="0" w:color="auto"/>
        <w:left w:val="none" w:sz="0" w:space="0" w:color="auto"/>
        <w:bottom w:val="none" w:sz="0" w:space="0" w:color="auto"/>
        <w:right w:val="none" w:sz="0" w:space="0" w:color="auto"/>
        <w:between w:val="none" w:sz="0" w:space="0" w:color="auto"/>
      </w:pBdr>
      <w:spacing w:line="240" w:lineRule="auto"/>
    </w:pPr>
  </w:style>
  <w:style w:type="table" w:customStyle="1" w:styleId="TableGrid1">
    <w:name w:val="Table Grid1"/>
    <w:basedOn w:val="TableNormal"/>
    <w:next w:val="TableGrid"/>
    <w:uiPriority w:val="59"/>
    <w:rsid w:val="000A647F"/>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EastAsia" w:hAnsiTheme="minorHAnsi" w:cstheme="minorBidi"/>
      <w:color w:val="aut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A64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647F"/>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GB" w:eastAsia="en-US"/>
    </w:rPr>
  </w:style>
  <w:style w:type="paragraph" w:styleId="Footer">
    <w:name w:val="footer"/>
    <w:basedOn w:val="Normal"/>
    <w:link w:val="FooterChar"/>
    <w:uiPriority w:val="99"/>
    <w:unhideWhenUsed/>
    <w:rsid w:val="000A647F"/>
    <w:pPr>
      <w:tabs>
        <w:tab w:val="center" w:pos="4513"/>
        <w:tab w:val="right" w:pos="9026"/>
      </w:tabs>
      <w:spacing w:line="240" w:lineRule="auto"/>
    </w:pPr>
  </w:style>
  <w:style w:type="character" w:customStyle="1" w:styleId="FooterChar">
    <w:name w:val="Footer Char"/>
    <w:basedOn w:val="DefaultParagraphFont"/>
    <w:link w:val="Footer"/>
    <w:uiPriority w:val="99"/>
    <w:rsid w:val="000A647F"/>
    <w:rPr>
      <w:lang w:val="en-GB"/>
    </w:rPr>
  </w:style>
  <w:style w:type="paragraph" w:styleId="FootnoteText">
    <w:name w:val="footnote text"/>
    <w:basedOn w:val="Normal"/>
    <w:link w:val="FootnoteTextChar"/>
    <w:uiPriority w:val="99"/>
    <w:semiHidden/>
    <w:unhideWhenUsed/>
    <w:rsid w:val="000A647F"/>
    <w:pPr>
      <w:spacing w:line="240" w:lineRule="auto"/>
    </w:pPr>
    <w:rPr>
      <w:sz w:val="20"/>
      <w:szCs w:val="20"/>
    </w:rPr>
  </w:style>
  <w:style w:type="character" w:customStyle="1" w:styleId="FootnoteTextChar">
    <w:name w:val="Footnote Text Char"/>
    <w:basedOn w:val="DefaultParagraphFont"/>
    <w:link w:val="FootnoteText"/>
    <w:uiPriority w:val="99"/>
    <w:semiHidden/>
    <w:rsid w:val="000A647F"/>
    <w:rPr>
      <w:sz w:val="20"/>
      <w:szCs w:val="20"/>
    </w:rPr>
  </w:style>
  <w:style w:type="character" w:styleId="FootnoteReference">
    <w:name w:val="footnote reference"/>
    <w:basedOn w:val="DefaultParagraphFont"/>
    <w:uiPriority w:val="99"/>
    <w:semiHidden/>
    <w:unhideWhenUsed/>
    <w:rsid w:val="000A647F"/>
    <w:rPr>
      <w:vertAlign w:val="superscript"/>
    </w:rPr>
  </w:style>
  <w:style w:type="paragraph" w:styleId="Header">
    <w:name w:val="header"/>
    <w:basedOn w:val="Normal"/>
    <w:link w:val="HeaderChar"/>
    <w:uiPriority w:val="99"/>
    <w:unhideWhenUsed/>
    <w:rsid w:val="00914584"/>
    <w:pPr>
      <w:tabs>
        <w:tab w:val="center" w:pos="4513"/>
        <w:tab w:val="right" w:pos="9026"/>
      </w:tabs>
      <w:spacing w:line="240" w:lineRule="auto"/>
    </w:pPr>
  </w:style>
  <w:style w:type="character" w:customStyle="1" w:styleId="HeaderChar">
    <w:name w:val="Header Char"/>
    <w:basedOn w:val="DefaultParagraphFont"/>
    <w:link w:val="Header"/>
    <w:uiPriority w:val="99"/>
    <w:rsid w:val="00914584"/>
  </w:style>
  <w:style w:type="character" w:styleId="Hyperlink">
    <w:name w:val="Hyperlink"/>
    <w:basedOn w:val="DefaultParagraphFont"/>
    <w:uiPriority w:val="99"/>
    <w:semiHidden/>
    <w:unhideWhenUsed/>
    <w:rsid w:val="00AC60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25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br.org/1998/01/enterprising-nonprofits/ar/1" TargetMode="External"/><Relationship Id="rId18" Type="http://schemas.openxmlformats.org/officeDocument/2006/relationships/hyperlink" Target="http://www.birmingham.ac.uk/generic/tsrc/research/service-delivery/wp-20-public-services-evidence-review.aspx" TargetMode="External"/><Relationship Id="rId26" Type="http://schemas.openxmlformats.org/officeDocument/2006/relationships/hyperlink" Target="http://www.shoreditchtrust.org.uk/about-us/" TargetMode="External"/><Relationship Id="rId3" Type="http://schemas.openxmlformats.org/officeDocument/2006/relationships/styles" Target="styles.xml"/><Relationship Id="rId21" Type="http://schemas.openxmlformats.org/officeDocument/2006/relationships/hyperlink" Target="https://www.cafonline.org/navigation/footer/about-caf/news,-events-and-publications/publications/2008-publications/social-enterprise-in-practice.asp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hbr.org/1998/01/enterprising-nonprofits/ar/1" TargetMode="External"/><Relationship Id="rId17" Type="http://schemas.openxmlformats.org/officeDocument/2006/relationships/hyperlink" Target="https://www.gov.uk/government/publications/libraries-alternative-delivery-models-toolkit/alternative-delivery-models-explained" TargetMode="External"/><Relationship Id="rId25" Type="http://schemas.openxmlformats.org/officeDocument/2006/relationships/hyperlink" Target="http://www.shoreditchtrust.org.uk/about-u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libraries-alternative-delivery-models-toolkit/alternative-delivery-models-explained" TargetMode="External"/><Relationship Id="rId20" Type="http://schemas.openxmlformats.org/officeDocument/2006/relationships/hyperlink" Target="https://www.rhs.org.uk/communities/campaigns/britain-in-bloom/abou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b.doherty@york.ac.uk" TargetMode="External"/><Relationship Id="rId24" Type="http://schemas.openxmlformats.org/officeDocument/2006/relationships/hyperlink" Target="http://www.seedco.org/the-limits-of-social-enterprise-a-field-study-case-analysis/"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uk.coop/document/social-enterprise-strategy-success" TargetMode="External"/><Relationship Id="rId23" Type="http://schemas.openxmlformats.org/officeDocument/2006/relationships/hyperlink" Target="http://www.seedco.org/the-limits-of-social-enterprise-a-field-study-case-analysis/" TargetMode="External"/><Relationship Id="rId28" Type="http://schemas.openxmlformats.org/officeDocument/2006/relationships/header" Target="header1.xml"/><Relationship Id="rId10" Type="http://schemas.openxmlformats.org/officeDocument/2006/relationships/hyperlink" Target="mailto:Alex.gillett@york.ac.uk" TargetMode="External"/><Relationship Id="rId19" Type="http://schemas.openxmlformats.org/officeDocument/2006/relationships/hyperlink" Target="http://www.birmingham.ac.uk/generic/tsrc/research/service-delivery/wp-20-public-services-evidence-review.aspx"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m.g.powell@sheffield.ac.uk" TargetMode="External"/><Relationship Id="rId14" Type="http://schemas.openxmlformats.org/officeDocument/2006/relationships/hyperlink" Target="http://www.uk.coop/document/social-enterprise-strategy-success" TargetMode="External"/><Relationship Id="rId22" Type="http://schemas.openxmlformats.org/officeDocument/2006/relationships/hyperlink" Target="https://www.cafonline.org/navigation/footer/about-caf/news,-events-and-publications/publications/2008-publications/social-enterprise-in-practice.aspx" TargetMode="External"/><Relationship Id="rId27" Type="http://schemas.openxmlformats.org/officeDocument/2006/relationships/hyperlink" Target="https://tripadvisor.mediaroom.com/uk-about-us" TargetMode="External"/><Relationship Id="rId30" Type="http://schemas.openxmlformats.org/officeDocument/2006/relationships/header" Target="header2.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A3CAB-8277-49C8-9997-60759C32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82EC3783.dotm</Template>
  <TotalTime>3</TotalTime>
  <Pages>47</Pages>
  <Words>13364</Words>
  <Characters>76113</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89299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Madeline Powell</dc:creator>
  <cp:lastModifiedBy>Alex Gillett</cp:lastModifiedBy>
  <cp:revision>4</cp:revision>
  <cp:lastPrinted>2018-01-22T13:28:00Z</cp:lastPrinted>
  <dcterms:created xsi:type="dcterms:W3CDTF">2018-01-25T11:37:00Z</dcterms:created>
  <dcterms:modified xsi:type="dcterms:W3CDTF">2018-02-09T10:20:00Z</dcterms:modified>
</cp:coreProperties>
</file>