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4761C" w14:textId="2BF283F9" w:rsidR="001A751C" w:rsidRPr="00B611BF" w:rsidRDefault="00125F0B" w:rsidP="00D23047">
      <w:pPr>
        <w:pStyle w:val="Heading1"/>
        <w:jc w:val="center"/>
        <w:rPr>
          <w:rFonts w:ascii="Times New Roman" w:hAnsi="Times New Roman" w:cs="Times New Roman"/>
          <w:color w:val="auto"/>
        </w:rPr>
      </w:pPr>
      <w:bookmarkStart w:id="0" w:name="_GoBack"/>
      <w:r w:rsidRPr="00B611BF">
        <w:rPr>
          <w:rFonts w:ascii="Times New Roman" w:hAnsi="Times New Roman" w:cs="Times New Roman"/>
          <w:color w:val="auto"/>
        </w:rPr>
        <w:t xml:space="preserve">Drones along Borders: </w:t>
      </w:r>
      <w:r w:rsidR="00D55A76" w:rsidRPr="00B611BF">
        <w:rPr>
          <w:rFonts w:ascii="Times New Roman" w:hAnsi="Times New Roman" w:cs="Times New Roman"/>
          <w:color w:val="auto"/>
        </w:rPr>
        <w:t xml:space="preserve">Border Security </w:t>
      </w:r>
      <w:r w:rsidRPr="00B611BF">
        <w:rPr>
          <w:rFonts w:ascii="Times New Roman" w:hAnsi="Times New Roman" w:cs="Times New Roman"/>
          <w:color w:val="auto"/>
        </w:rPr>
        <w:t xml:space="preserve">UAVs in the </w:t>
      </w:r>
      <w:r w:rsidR="00585B0C" w:rsidRPr="00B611BF">
        <w:rPr>
          <w:rFonts w:ascii="Times New Roman" w:hAnsi="Times New Roman" w:cs="Times New Roman"/>
          <w:color w:val="auto"/>
        </w:rPr>
        <w:t xml:space="preserve">United States </w:t>
      </w:r>
      <w:r w:rsidRPr="00B611BF">
        <w:rPr>
          <w:rFonts w:ascii="Times New Roman" w:hAnsi="Times New Roman" w:cs="Times New Roman"/>
          <w:color w:val="auto"/>
        </w:rPr>
        <w:t xml:space="preserve">and the </w:t>
      </w:r>
      <w:r w:rsidR="00585B0C" w:rsidRPr="00B611BF">
        <w:rPr>
          <w:rFonts w:ascii="Times New Roman" w:hAnsi="Times New Roman" w:cs="Times New Roman"/>
          <w:color w:val="auto"/>
        </w:rPr>
        <w:t>European Union</w:t>
      </w:r>
    </w:p>
    <w:bookmarkEnd w:id="0"/>
    <w:p w14:paraId="6FCAE0E4" w14:textId="77777777" w:rsidR="00125F0B" w:rsidRDefault="00125F0B" w:rsidP="002D389D"/>
    <w:p w14:paraId="0059391E" w14:textId="25F526E7" w:rsidR="008B1736" w:rsidRPr="00AC69DA" w:rsidRDefault="00AC69DA" w:rsidP="00AC69DA">
      <w:pPr>
        <w:spacing w:line="240" w:lineRule="auto"/>
        <w:contextualSpacing/>
        <w:jc w:val="center"/>
        <w:rPr>
          <w:rFonts w:ascii="Times New Roman" w:hAnsi="Times New Roman" w:cs="Times New Roman"/>
        </w:rPr>
      </w:pPr>
      <w:r w:rsidRPr="00AC69DA">
        <w:rPr>
          <w:rFonts w:ascii="Times New Roman" w:hAnsi="Times New Roman" w:cs="Times New Roman"/>
        </w:rPr>
        <w:t xml:space="preserve">Rey </w:t>
      </w:r>
      <w:proofErr w:type="spellStart"/>
      <w:r w:rsidRPr="00AC69DA">
        <w:rPr>
          <w:rFonts w:ascii="Times New Roman" w:hAnsi="Times New Roman" w:cs="Times New Roman"/>
        </w:rPr>
        <w:t>Koslowski</w:t>
      </w:r>
      <w:proofErr w:type="spellEnd"/>
    </w:p>
    <w:p w14:paraId="0107DEA6" w14:textId="2AE42347" w:rsidR="00AC69DA" w:rsidRPr="00AC69DA" w:rsidRDefault="00AC69DA" w:rsidP="00AC69DA">
      <w:pPr>
        <w:spacing w:line="240" w:lineRule="auto"/>
        <w:contextualSpacing/>
        <w:jc w:val="center"/>
        <w:rPr>
          <w:rFonts w:ascii="Times New Roman" w:hAnsi="Times New Roman" w:cs="Times New Roman"/>
        </w:rPr>
      </w:pPr>
      <w:r w:rsidRPr="00AC69DA">
        <w:rPr>
          <w:rFonts w:ascii="Times New Roman" w:hAnsi="Times New Roman" w:cs="Times New Roman"/>
        </w:rPr>
        <w:t>University at Albany (SUNY)</w:t>
      </w:r>
    </w:p>
    <w:p w14:paraId="6B8DE598" w14:textId="3E4A5F0A" w:rsidR="00AC69DA" w:rsidRDefault="00AC69DA" w:rsidP="00AC69DA">
      <w:pPr>
        <w:spacing w:line="240" w:lineRule="auto"/>
        <w:contextualSpacing/>
        <w:jc w:val="center"/>
        <w:rPr>
          <w:rFonts w:ascii="Times New Roman" w:hAnsi="Times New Roman" w:cs="Times New Roman"/>
        </w:rPr>
      </w:pPr>
      <w:hyperlink r:id="rId9" w:history="1">
        <w:r w:rsidRPr="00752DE6">
          <w:rPr>
            <w:rStyle w:val="Hyperlink"/>
            <w:rFonts w:ascii="Times New Roman" w:hAnsi="Times New Roman" w:cs="Times New Roman"/>
          </w:rPr>
          <w:t>RKoslowski@albany.edu</w:t>
        </w:r>
      </w:hyperlink>
    </w:p>
    <w:p w14:paraId="0D2A26A0" w14:textId="77777777" w:rsidR="00AC69DA" w:rsidRPr="00AC69DA" w:rsidRDefault="00AC69DA" w:rsidP="00AC69DA">
      <w:pPr>
        <w:spacing w:line="240" w:lineRule="auto"/>
        <w:contextualSpacing/>
        <w:jc w:val="center"/>
        <w:rPr>
          <w:rFonts w:ascii="Times New Roman" w:hAnsi="Times New Roman" w:cs="Times New Roman"/>
        </w:rPr>
      </w:pPr>
    </w:p>
    <w:p w14:paraId="7D8B4F84" w14:textId="65B6BE03" w:rsidR="00AC69DA" w:rsidRPr="00AC69DA" w:rsidRDefault="00AC69DA" w:rsidP="00AC69DA">
      <w:pPr>
        <w:spacing w:line="240" w:lineRule="auto"/>
        <w:contextualSpacing/>
        <w:jc w:val="center"/>
        <w:rPr>
          <w:rFonts w:ascii="Times New Roman" w:hAnsi="Times New Roman" w:cs="Times New Roman"/>
        </w:rPr>
      </w:pPr>
      <w:r w:rsidRPr="00AC69DA">
        <w:rPr>
          <w:rFonts w:ascii="Times New Roman" w:hAnsi="Times New Roman" w:cs="Times New Roman"/>
        </w:rPr>
        <w:t>Marcus Schulzke</w:t>
      </w:r>
    </w:p>
    <w:p w14:paraId="2EA46271" w14:textId="7694FF1B" w:rsidR="00AC69DA" w:rsidRPr="00AC69DA" w:rsidRDefault="00AC69DA" w:rsidP="00AC69DA">
      <w:pPr>
        <w:spacing w:line="240" w:lineRule="auto"/>
        <w:contextualSpacing/>
        <w:jc w:val="center"/>
        <w:rPr>
          <w:rFonts w:ascii="Times New Roman" w:hAnsi="Times New Roman" w:cs="Times New Roman"/>
        </w:rPr>
      </w:pPr>
      <w:r w:rsidRPr="00AC69DA">
        <w:rPr>
          <w:rFonts w:ascii="Times New Roman" w:hAnsi="Times New Roman" w:cs="Times New Roman"/>
        </w:rPr>
        <w:t>University of York</w:t>
      </w:r>
    </w:p>
    <w:p w14:paraId="73614B5C" w14:textId="2CFB9037" w:rsidR="00AC69DA" w:rsidRPr="00AC69DA" w:rsidRDefault="00AC69DA" w:rsidP="00AC69DA">
      <w:pPr>
        <w:spacing w:line="240" w:lineRule="auto"/>
        <w:contextualSpacing/>
        <w:jc w:val="center"/>
        <w:rPr>
          <w:rFonts w:ascii="Times New Roman" w:hAnsi="Times New Roman" w:cs="Times New Roman"/>
        </w:rPr>
      </w:pPr>
      <w:r w:rsidRPr="00AC69DA">
        <w:rPr>
          <w:rFonts w:ascii="Times New Roman" w:hAnsi="Times New Roman" w:cs="Times New Roman"/>
        </w:rPr>
        <w:t>Marcus.Schulzke@York.ac.uk</w:t>
      </w:r>
    </w:p>
    <w:p w14:paraId="79F0D889" w14:textId="77777777" w:rsidR="008B1736" w:rsidRPr="00B611BF" w:rsidRDefault="008B1736" w:rsidP="002D389D"/>
    <w:p w14:paraId="0D0FB1BF" w14:textId="2E48E83B" w:rsidR="00CB4CC3" w:rsidRPr="00B611BF" w:rsidRDefault="00CB4CC3" w:rsidP="00CB4CC3">
      <w:pPr>
        <w:rPr>
          <w:rFonts w:ascii="Times New Roman" w:hAnsi="Times New Roman" w:cs="Times New Roman"/>
        </w:rPr>
      </w:pPr>
      <w:r w:rsidRPr="00B611BF">
        <w:rPr>
          <w:rFonts w:ascii="Times New Roman" w:hAnsi="Times New Roman" w:cs="Times New Roman"/>
        </w:rPr>
        <w:t>Abstract: Border control authorities</w:t>
      </w:r>
      <w:r w:rsidR="00BC46E7">
        <w:rPr>
          <w:rFonts w:ascii="Times New Roman" w:hAnsi="Times New Roman" w:cs="Times New Roman"/>
        </w:rPr>
        <w:t>, vigilantes</w:t>
      </w:r>
      <w:r w:rsidR="002A113B">
        <w:rPr>
          <w:rFonts w:ascii="Times New Roman" w:hAnsi="Times New Roman" w:cs="Times New Roman"/>
        </w:rPr>
        <w:t>,</w:t>
      </w:r>
      <w:r w:rsidRPr="00B611BF">
        <w:rPr>
          <w:rFonts w:ascii="Times New Roman" w:hAnsi="Times New Roman" w:cs="Times New Roman"/>
        </w:rPr>
        <w:t xml:space="preserve"> </w:t>
      </w:r>
      <w:r w:rsidR="007A00DD" w:rsidRPr="00B611BF">
        <w:rPr>
          <w:rFonts w:ascii="Times New Roman" w:hAnsi="Times New Roman" w:cs="Times New Roman"/>
        </w:rPr>
        <w:t xml:space="preserve">and </w:t>
      </w:r>
      <w:r w:rsidR="00BC46E7">
        <w:rPr>
          <w:rFonts w:ascii="Times New Roman" w:hAnsi="Times New Roman" w:cs="Times New Roman"/>
        </w:rPr>
        <w:t>criminal organizations</w:t>
      </w:r>
      <w:r w:rsidR="00FE2344">
        <w:rPr>
          <w:rFonts w:ascii="Times New Roman" w:hAnsi="Times New Roman" w:cs="Times New Roman"/>
        </w:rPr>
        <w:t xml:space="preserve"> </w:t>
      </w:r>
      <w:r w:rsidRPr="00B611BF">
        <w:rPr>
          <w:rFonts w:ascii="Times New Roman" w:hAnsi="Times New Roman" w:cs="Times New Roman"/>
        </w:rPr>
        <w:t>us</w:t>
      </w:r>
      <w:r w:rsidR="00FE2344">
        <w:rPr>
          <w:rFonts w:ascii="Times New Roman" w:hAnsi="Times New Roman" w:cs="Times New Roman"/>
        </w:rPr>
        <w:t>e</w:t>
      </w:r>
      <w:r w:rsidRPr="00B611BF">
        <w:rPr>
          <w:rFonts w:ascii="Times New Roman" w:hAnsi="Times New Roman" w:cs="Times New Roman"/>
        </w:rPr>
        <w:t xml:space="preserve"> drones </w:t>
      </w:r>
      <w:r w:rsidR="00585B0C" w:rsidRPr="00B611BF">
        <w:rPr>
          <w:rFonts w:ascii="Times New Roman" w:hAnsi="Times New Roman" w:cs="Times New Roman"/>
        </w:rPr>
        <w:t xml:space="preserve">to track movement across </w:t>
      </w:r>
      <w:r w:rsidRPr="00B611BF">
        <w:rPr>
          <w:rFonts w:ascii="Times New Roman" w:hAnsi="Times New Roman" w:cs="Times New Roman"/>
        </w:rPr>
        <w:t>the US-Mexican border</w:t>
      </w:r>
      <w:r w:rsidR="007A00DD" w:rsidRPr="00B611BF">
        <w:rPr>
          <w:rFonts w:ascii="Times New Roman" w:hAnsi="Times New Roman" w:cs="Times New Roman"/>
        </w:rPr>
        <w:t>.</w:t>
      </w:r>
      <w:r w:rsidR="004E101F" w:rsidRPr="00B611BF">
        <w:rPr>
          <w:rFonts w:ascii="Times New Roman" w:hAnsi="Times New Roman" w:cs="Times New Roman"/>
        </w:rPr>
        <w:t xml:space="preserve"> </w:t>
      </w:r>
      <w:r w:rsidR="004952FB" w:rsidRPr="00B611BF">
        <w:rPr>
          <w:rFonts w:ascii="Times New Roman" w:hAnsi="Times New Roman" w:cs="Times New Roman"/>
        </w:rPr>
        <w:t>EU member state</w:t>
      </w:r>
      <w:r w:rsidR="002E3D0B">
        <w:rPr>
          <w:rFonts w:ascii="Times New Roman" w:hAnsi="Times New Roman" w:cs="Times New Roman"/>
        </w:rPr>
        <w:t>s’</w:t>
      </w:r>
      <w:r w:rsidR="004952FB" w:rsidRPr="00B611BF">
        <w:rPr>
          <w:rFonts w:ascii="Times New Roman" w:hAnsi="Times New Roman" w:cs="Times New Roman"/>
        </w:rPr>
        <w:t xml:space="preserve"> military drones patrol </w:t>
      </w:r>
      <w:r w:rsidRPr="00B611BF">
        <w:rPr>
          <w:rFonts w:ascii="Times New Roman" w:hAnsi="Times New Roman" w:cs="Times New Roman"/>
        </w:rPr>
        <w:t>the Mediterranean Sea</w:t>
      </w:r>
      <w:r w:rsidR="004952FB" w:rsidRPr="00B611BF">
        <w:rPr>
          <w:rFonts w:ascii="Times New Roman" w:hAnsi="Times New Roman" w:cs="Times New Roman"/>
        </w:rPr>
        <w:t xml:space="preserve"> for migrants</w:t>
      </w:r>
      <w:r w:rsidR="007A00DD" w:rsidRPr="00B611BF">
        <w:rPr>
          <w:rFonts w:ascii="Times New Roman" w:hAnsi="Times New Roman" w:cs="Times New Roman"/>
        </w:rPr>
        <w:t xml:space="preserve"> alongside drones operated by humanitarian organizations</w:t>
      </w:r>
      <w:r w:rsidRPr="00B611BF">
        <w:rPr>
          <w:rFonts w:ascii="Times New Roman" w:hAnsi="Times New Roman" w:cs="Times New Roman"/>
        </w:rPr>
        <w:t>.</w:t>
      </w:r>
      <w:r w:rsidR="00585B0C" w:rsidRPr="00B611BF">
        <w:rPr>
          <w:rFonts w:ascii="Times New Roman" w:hAnsi="Times New Roman" w:cs="Times New Roman"/>
        </w:rPr>
        <w:t xml:space="preserve"> This paper </w:t>
      </w:r>
      <w:r w:rsidR="00492D4F" w:rsidRPr="00B611BF">
        <w:rPr>
          <w:rFonts w:ascii="Times New Roman" w:hAnsi="Times New Roman" w:cs="Times New Roman"/>
        </w:rPr>
        <w:t xml:space="preserve">examines </w:t>
      </w:r>
      <w:r w:rsidR="007A00DD" w:rsidRPr="00B611BF">
        <w:rPr>
          <w:rFonts w:ascii="Times New Roman" w:hAnsi="Times New Roman" w:cs="Times New Roman"/>
        </w:rPr>
        <w:t>the complex security landscape that is unfolding as states deploy military drones for border security and non</w:t>
      </w:r>
      <w:r w:rsidR="004B1DF0">
        <w:rPr>
          <w:rFonts w:ascii="Times New Roman" w:hAnsi="Times New Roman" w:cs="Times New Roman"/>
        </w:rPr>
        <w:t xml:space="preserve">-state actors </w:t>
      </w:r>
      <w:r w:rsidR="007A00DD" w:rsidRPr="00B611BF">
        <w:rPr>
          <w:rFonts w:ascii="Times New Roman" w:hAnsi="Times New Roman" w:cs="Times New Roman"/>
        </w:rPr>
        <w:t>with sharply diverging motives develop their own drone surveillance capacities</w:t>
      </w:r>
      <w:r w:rsidR="00585B0C" w:rsidRPr="00B611BF">
        <w:rPr>
          <w:rFonts w:ascii="Times New Roman" w:hAnsi="Times New Roman" w:cs="Times New Roman"/>
        </w:rPr>
        <w:t>.</w:t>
      </w:r>
      <w:r w:rsidRPr="00B611BF">
        <w:rPr>
          <w:rFonts w:ascii="Times New Roman" w:hAnsi="Times New Roman" w:cs="Times New Roman"/>
        </w:rPr>
        <w:t xml:space="preserve"> </w:t>
      </w:r>
      <w:r w:rsidR="00585B0C" w:rsidRPr="00B611BF">
        <w:rPr>
          <w:rFonts w:ascii="Times New Roman" w:hAnsi="Times New Roman" w:cs="Times New Roman"/>
        </w:rPr>
        <w:t>We argue</w:t>
      </w:r>
      <w:r w:rsidRPr="00B611BF">
        <w:rPr>
          <w:rFonts w:ascii="Times New Roman" w:hAnsi="Times New Roman" w:cs="Times New Roman"/>
        </w:rPr>
        <w:t xml:space="preserve"> that border security drones </w:t>
      </w:r>
      <w:r w:rsidR="00584025" w:rsidRPr="00B611BF">
        <w:rPr>
          <w:rFonts w:ascii="Times New Roman" w:hAnsi="Times New Roman" w:cs="Times New Roman"/>
        </w:rPr>
        <w:t>have</w:t>
      </w:r>
      <w:r w:rsidRPr="00B611BF">
        <w:rPr>
          <w:rFonts w:ascii="Times New Roman" w:hAnsi="Times New Roman" w:cs="Times New Roman"/>
        </w:rPr>
        <w:t xml:space="preserve"> contrary </w:t>
      </w:r>
      <w:r w:rsidR="00074401" w:rsidRPr="00B611BF">
        <w:rPr>
          <w:rFonts w:ascii="Times New Roman" w:hAnsi="Times New Roman" w:cs="Times New Roman"/>
        </w:rPr>
        <w:t>political</w:t>
      </w:r>
      <w:r w:rsidRPr="00B611BF">
        <w:rPr>
          <w:rFonts w:ascii="Times New Roman" w:hAnsi="Times New Roman" w:cs="Times New Roman"/>
        </w:rPr>
        <w:t>, policy</w:t>
      </w:r>
      <w:r w:rsidR="00585B0C" w:rsidRPr="00B611BF">
        <w:rPr>
          <w:rFonts w:ascii="Times New Roman" w:hAnsi="Times New Roman" w:cs="Times New Roman"/>
        </w:rPr>
        <w:t>,</w:t>
      </w:r>
      <w:r w:rsidRPr="00B611BF">
        <w:rPr>
          <w:rFonts w:ascii="Times New Roman" w:hAnsi="Times New Roman" w:cs="Times New Roman"/>
        </w:rPr>
        <w:t xml:space="preserve"> and </w:t>
      </w:r>
      <w:r w:rsidR="00DC16E2" w:rsidRPr="00B611BF">
        <w:rPr>
          <w:rFonts w:ascii="Times New Roman" w:hAnsi="Times New Roman" w:cs="Times New Roman"/>
        </w:rPr>
        <w:t>ethical</w:t>
      </w:r>
      <w:r w:rsidR="00DC16E2" w:rsidRPr="00B611BF" w:rsidDel="00074401">
        <w:rPr>
          <w:rFonts w:ascii="Times New Roman" w:hAnsi="Times New Roman" w:cs="Times New Roman"/>
        </w:rPr>
        <w:t xml:space="preserve"> </w:t>
      </w:r>
      <w:r w:rsidRPr="00B611BF">
        <w:rPr>
          <w:rFonts w:ascii="Times New Roman" w:hAnsi="Times New Roman" w:cs="Times New Roman"/>
        </w:rPr>
        <w:t xml:space="preserve">implications. First, </w:t>
      </w:r>
      <w:r w:rsidR="00492D4F" w:rsidRPr="00B611BF">
        <w:rPr>
          <w:rFonts w:ascii="Times New Roman" w:hAnsi="Times New Roman" w:cs="Times New Roman"/>
        </w:rPr>
        <w:t xml:space="preserve">the </w:t>
      </w:r>
      <w:r w:rsidRPr="00B611BF">
        <w:rPr>
          <w:rFonts w:ascii="Times New Roman" w:hAnsi="Times New Roman" w:cs="Times New Roman"/>
        </w:rPr>
        <w:t>encroachment of military technologies into non-military security operations</w:t>
      </w:r>
      <w:r w:rsidR="00492D4F" w:rsidRPr="00B611BF">
        <w:rPr>
          <w:rFonts w:ascii="Times New Roman" w:hAnsi="Times New Roman" w:cs="Times New Roman"/>
        </w:rPr>
        <w:t xml:space="preserve"> may have </w:t>
      </w:r>
      <w:r w:rsidR="0073332C" w:rsidRPr="00B611BF">
        <w:rPr>
          <w:rFonts w:ascii="Times New Roman" w:hAnsi="Times New Roman" w:cs="Times New Roman"/>
        </w:rPr>
        <w:t xml:space="preserve">adverse </w:t>
      </w:r>
      <w:r w:rsidR="00492D4F" w:rsidRPr="00B611BF">
        <w:rPr>
          <w:rFonts w:ascii="Times New Roman" w:hAnsi="Times New Roman" w:cs="Times New Roman"/>
        </w:rPr>
        <w:t>security repercussions</w:t>
      </w:r>
      <w:r w:rsidR="0073332C" w:rsidRPr="00B611BF">
        <w:rPr>
          <w:rFonts w:ascii="Times New Roman" w:hAnsi="Times New Roman" w:cs="Times New Roman"/>
        </w:rPr>
        <w:t>,</w:t>
      </w:r>
      <w:r w:rsidR="00492D4F" w:rsidRPr="00B611BF">
        <w:rPr>
          <w:rFonts w:ascii="Times New Roman" w:hAnsi="Times New Roman" w:cs="Times New Roman"/>
        </w:rPr>
        <w:t xml:space="preserve"> but drones </w:t>
      </w:r>
      <w:r w:rsidRPr="00B611BF">
        <w:rPr>
          <w:rFonts w:ascii="Times New Roman" w:hAnsi="Times New Roman" w:cs="Times New Roman"/>
        </w:rPr>
        <w:t>may also save migrants’ lives as they make dangerous journeys through deserts and across rough seas. Second, drone surveillance erod</w:t>
      </w:r>
      <w:r w:rsidR="00492D4F" w:rsidRPr="00B611BF">
        <w:rPr>
          <w:rFonts w:ascii="Times New Roman" w:hAnsi="Times New Roman" w:cs="Times New Roman"/>
        </w:rPr>
        <w:t>es</w:t>
      </w:r>
      <w:r w:rsidRPr="00B611BF">
        <w:rPr>
          <w:rFonts w:ascii="Times New Roman" w:hAnsi="Times New Roman" w:cs="Times New Roman"/>
        </w:rPr>
        <w:t xml:space="preserve"> privacy </w:t>
      </w:r>
      <w:r w:rsidR="00492D4F" w:rsidRPr="00B611BF">
        <w:rPr>
          <w:rFonts w:ascii="Times New Roman" w:hAnsi="Times New Roman" w:cs="Times New Roman"/>
        </w:rPr>
        <w:t xml:space="preserve">but </w:t>
      </w:r>
      <w:r w:rsidRPr="00B611BF">
        <w:rPr>
          <w:rFonts w:ascii="Times New Roman" w:hAnsi="Times New Roman" w:cs="Times New Roman"/>
        </w:rPr>
        <w:t xml:space="preserve">also </w:t>
      </w:r>
      <w:r w:rsidR="00B76295" w:rsidRPr="00B611BF">
        <w:rPr>
          <w:rFonts w:ascii="Times New Roman" w:hAnsi="Times New Roman" w:cs="Times New Roman"/>
        </w:rPr>
        <w:t xml:space="preserve">creates </w:t>
      </w:r>
      <w:r w:rsidRPr="00B611BF">
        <w:rPr>
          <w:rFonts w:ascii="Times New Roman" w:hAnsi="Times New Roman" w:cs="Times New Roman"/>
        </w:rPr>
        <w:t xml:space="preserve">new accountability mechanisms. Finally, drones may </w:t>
      </w:r>
      <w:r w:rsidR="0073332C" w:rsidRPr="00B611BF">
        <w:rPr>
          <w:rFonts w:ascii="Times New Roman" w:hAnsi="Times New Roman" w:cs="Times New Roman"/>
        </w:rPr>
        <w:t>obviate</w:t>
      </w:r>
      <w:r w:rsidR="00492D4F" w:rsidRPr="00B611BF">
        <w:rPr>
          <w:rFonts w:ascii="Times New Roman" w:hAnsi="Times New Roman" w:cs="Times New Roman"/>
        </w:rPr>
        <w:t xml:space="preserve"> </w:t>
      </w:r>
      <w:r w:rsidR="0073332C" w:rsidRPr="00B611BF">
        <w:rPr>
          <w:rFonts w:ascii="Times New Roman" w:hAnsi="Times New Roman" w:cs="Times New Roman"/>
        </w:rPr>
        <w:t xml:space="preserve">some </w:t>
      </w:r>
      <w:r w:rsidRPr="00B611BF">
        <w:rPr>
          <w:rFonts w:ascii="Times New Roman" w:hAnsi="Times New Roman" w:cs="Times New Roman"/>
        </w:rPr>
        <w:t>visible signs of security, such as fences,</w:t>
      </w:r>
      <w:r w:rsidR="00585B0C" w:rsidRPr="00B611BF">
        <w:rPr>
          <w:rFonts w:ascii="Times New Roman" w:hAnsi="Times New Roman" w:cs="Times New Roman"/>
        </w:rPr>
        <w:t xml:space="preserve"> </w:t>
      </w:r>
      <w:r w:rsidRPr="00B611BF">
        <w:rPr>
          <w:rFonts w:ascii="Times New Roman" w:hAnsi="Times New Roman" w:cs="Times New Roman"/>
        </w:rPr>
        <w:t>while also introducing a</w:t>
      </w:r>
      <w:r w:rsidR="002677F9" w:rsidRPr="00B611BF">
        <w:rPr>
          <w:rFonts w:ascii="Times New Roman" w:hAnsi="Times New Roman" w:cs="Times New Roman"/>
        </w:rPr>
        <w:t>n</w:t>
      </w:r>
      <w:r w:rsidRPr="00B611BF">
        <w:rPr>
          <w:rFonts w:ascii="Times New Roman" w:hAnsi="Times New Roman" w:cs="Times New Roman"/>
        </w:rPr>
        <w:t xml:space="preserve"> invisible security apparatus</w:t>
      </w:r>
      <w:r w:rsidR="007A00DD" w:rsidRPr="00B611BF">
        <w:rPr>
          <w:rFonts w:ascii="Times New Roman" w:hAnsi="Times New Roman" w:cs="Times New Roman"/>
        </w:rPr>
        <w:t xml:space="preserve"> that extends beyond state </w:t>
      </w:r>
      <w:r w:rsidR="004233EE">
        <w:rPr>
          <w:rFonts w:ascii="Times New Roman" w:hAnsi="Times New Roman" w:cs="Times New Roman"/>
        </w:rPr>
        <w:t>boundaries</w:t>
      </w:r>
      <w:r w:rsidRPr="00B611BF">
        <w:rPr>
          <w:rFonts w:ascii="Times New Roman" w:hAnsi="Times New Roman" w:cs="Times New Roman"/>
        </w:rPr>
        <w:t xml:space="preserve">. </w:t>
      </w:r>
      <w:r w:rsidR="00603C72" w:rsidRPr="00B611BF">
        <w:rPr>
          <w:rFonts w:ascii="Times New Roman" w:hAnsi="Times New Roman" w:cs="Times New Roman"/>
        </w:rPr>
        <w:t xml:space="preserve">These </w:t>
      </w:r>
      <w:r w:rsidRPr="00B611BF">
        <w:rPr>
          <w:rFonts w:ascii="Times New Roman" w:hAnsi="Times New Roman" w:cs="Times New Roman"/>
        </w:rPr>
        <w:t>contradictory effects help to explain the complex policy formation processes underlying drone border security programs in the United States and Europe</w:t>
      </w:r>
      <w:r w:rsidR="00585B0C" w:rsidRPr="00B611BF">
        <w:rPr>
          <w:rFonts w:ascii="Times New Roman" w:hAnsi="Times New Roman" w:cs="Times New Roman"/>
        </w:rPr>
        <w:t xml:space="preserve"> as well as the challenge of reaching clear answers about whether drone security is desirable</w:t>
      </w:r>
      <w:r w:rsidRPr="00B611BF">
        <w:rPr>
          <w:rFonts w:ascii="Times New Roman" w:hAnsi="Times New Roman" w:cs="Times New Roman"/>
        </w:rPr>
        <w:t xml:space="preserve">. </w:t>
      </w:r>
    </w:p>
    <w:p w14:paraId="0C9A66F7" w14:textId="642B8202" w:rsidR="00CB4CC3" w:rsidRPr="00B611BF" w:rsidRDefault="00AC69DA" w:rsidP="00CB4CC3">
      <w:pPr>
        <w:rPr>
          <w:rFonts w:ascii="Times New Roman" w:hAnsi="Times New Roman" w:cs="Times New Roman"/>
        </w:rPr>
      </w:pPr>
      <w:r>
        <w:rPr>
          <w:rFonts w:ascii="Times New Roman" w:hAnsi="Times New Roman" w:cs="Times New Roman"/>
        </w:rPr>
        <w:t>Keywords: Drone; UAV; Border; Security; Migration</w:t>
      </w:r>
    </w:p>
    <w:p w14:paraId="1A6CDA6A" w14:textId="74277BC3" w:rsidR="00AC69DA" w:rsidRDefault="00AC69DA">
      <w:r>
        <w:br w:type="page"/>
      </w:r>
    </w:p>
    <w:p w14:paraId="29C3DD67" w14:textId="77777777" w:rsidR="00CB4CC3" w:rsidRPr="00B611BF" w:rsidRDefault="00CB4CC3" w:rsidP="00CB4CC3"/>
    <w:p w14:paraId="08D0DAE5" w14:textId="77777777" w:rsidR="00141B69" w:rsidRPr="00B611BF" w:rsidRDefault="00141B69" w:rsidP="00601E33">
      <w:pPr>
        <w:pStyle w:val="Heading1"/>
        <w:spacing w:line="480" w:lineRule="auto"/>
        <w:contextualSpacing/>
        <w:rPr>
          <w:rFonts w:ascii="Times New Roman" w:hAnsi="Times New Roman" w:cs="Times New Roman"/>
          <w:color w:val="auto"/>
          <w:sz w:val="24"/>
          <w:szCs w:val="24"/>
        </w:rPr>
      </w:pPr>
      <w:r w:rsidRPr="00B611BF">
        <w:rPr>
          <w:rFonts w:ascii="Times New Roman" w:hAnsi="Times New Roman" w:cs="Times New Roman"/>
          <w:color w:val="auto"/>
          <w:sz w:val="24"/>
          <w:szCs w:val="24"/>
        </w:rPr>
        <w:t>Introduction</w:t>
      </w:r>
    </w:p>
    <w:p w14:paraId="17DC1AC9" w14:textId="6E36EA06" w:rsidR="00FC0735" w:rsidRDefault="000461BF" w:rsidP="005B6725">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Unmanned Aerial Vehicles (UAVs)</w:t>
      </w:r>
      <w:r w:rsidR="005D249F" w:rsidRPr="00B611BF">
        <w:rPr>
          <w:rFonts w:ascii="Times New Roman" w:hAnsi="Times New Roman" w:cs="Times New Roman"/>
          <w:szCs w:val="24"/>
        </w:rPr>
        <w:t xml:space="preserve"> </w:t>
      </w:r>
      <w:r w:rsidR="00585B0C" w:rsidRPr="00B611BF">
        <w:rPr>
          <w:rFonts w:ascii="Times New Roman" w:hAnsi="Times New Roman" w:cs="Times New Roman"/>
          <w:szCs w:val="24"/>
        </w:rPr>
        <w:t>are increasingly being used for border security</w:t>
      </w:r>
      <w:r w:rsidR="00FE2344">
        <w:rPr>
          <w:rFonts w:ascii="Times New Roman" w:hAnsi="Times New Roman" w:cs="Times New Roman"/>
          <w:szCs w:val="24"/>
        </w:rPr>
        <w:t xml:space="preserve"> as well as </w:t>
      </w:r>
      <w:r w:rsidR="00585B0C" w:rsidRPr="00B611BF">
        <w:rPr>
          <w:rFonts w:ascii="Times New Roman" w:hAnsi="Times New Roman" w:cs="Times New Roman"/>
          <w:szCs w:val="24"/>
        </w:rPr>
        <w:t xml:space="preserve">search and rescue of migrants and refugees. Drones </w:t>
      </w:r>
      <w:r w:rsidR="00BE6B3B">
        <w:rPr>
          <w:rFonts w:ascii="Times New Roman" w:hAnsi="Times New Roman" w:cs="Times New Roman"/>
          <w:szCs w:val="24"/>
        </w:rPr>
        <w:t xml:space="preserve">initially developed for the US </w:t>
      </w:r>
      <w:r w:rsidR="00BE6B3B" w:rsidRPr="00B611BF">
        <w:rPr>
          <w:rFonts w:ascii="Times New Roman" w:hAnsi="Times New Roman" w:cs="Times New Roman"/>
          <w:szCs w:val="24"/>
        </w:rPr>
        <w:t>military</w:t>
      </w:r>
      <w:r w:rsidR="00BE6B3B" w:rsidRPr="00B611BF" w:rsidDel="005A7DF5">
        <w:rPr>
          <w:rFonts w:ascii="Times New Roman" w:hAnsi="Times New Roman" w:cs="Times New Roman"/>
          <w:szCs w:val="24"/>
        </w:rPr>
        <w:t xml:space="preserve"> </w:t>
      </w:r>
      <w:r w:rsidR="00585B0C" w:rsidRPr="00B611BF">
        <w:rPr>
          <w:rFonts w:ascii="Times New Roman" w:hAnsi="Times New Roman" w:cs="Times New Roman"/>
          <w:szCs w:val="24"/>
        </w:rPr>
        <w:t>patrol the US border</w:t>
      </w:r>
      <w:r w:rsidR="00584025" w:rsidRPr="00B611BF">
        <w:rPr>
          <w:rFonts w:ascii="Times New Roman" w:hAnsi="Times New Roman" w:cs="Times New Roman"/>
          <w:szCs w:val="24"/>
        </w:rPr>
        <w:t>s</w:t>
      </w:r>
      <w:r w:rsidR="00585B0C" w:rsidRPr="00B611BF">
        <w:rPr>
          <w:rFonts w:ascii="Times New Roman" w:hAnsi="Times New Roman" w:cs="Times New Roman"/>
          <w:szCs w:val="24"/>
        </w:rPr>
        <w:t xml:space="preserve"> with Mexico and Canada</w:t>
      </w:r>
      <w:r w:rsidR="002A224A">
        <w:rPr>
          <w:rFonts w:ascii="Times New Roman" w:hAnsi="Times New Roman" w:cs="Times New Roman"/>
          <w:szCs w:val="24"/>
        </w:rPr>
        <w:t>,</w:t>
      </w:r>
      <w:r w:rsidR="00585B0C" w:rsidRPr="00B611BF">
        <w:rPr>
          <w:rFonts w:ascii="Times New Roman" w:hAnsi="Times New Roman" w:cs="Times New Roman"/>
          <w:szCs w:val="24"/>
        </w:rPr>
        <w:t xml:space="preserve"> watching for drug smugglers and unauthorized border crossers in much the same way that they patrol the skies above Pakistan, Yemen, and Somalia. </w:t>
      </w:r>
      <w:r w:rsidR="00494DFB" w:rsidRPr="00B611BF">
        <w:rPr>
          <w:rFonts w:ascii="Times New Roman" w:hAnsi="Times New Roman" w:cs="Times New Roman"/>
          <w:szCs w:val="24"/>
        </w:rPr>
        <w:t>European m</w:t>
      </w:r>
      <w:r w:rsidR="00585B0C" w:rsidRPr="00B611BF">
        <w:rPr>
          <w:rFonts w:ascii="Times New Roman" w:hAnsi="Times New Roman" w:cs="Times New Roman"/>
          <w:szCs w:val="24"/>
        </w:rPr>
        <w:t xml:space="preserve">ilitary drones have </w:t>
      </w:r>
      <w:r w:rsidR="00492D4F" w:rsidRPr="00B611BF">
        <w:rPr>
          <w:rFonts w:ascii="Times New Roman" w:hAnsi="Times New Roman" w:cs="Times New Roman"/>
          <w:szCs w:val="24"/>
        </w:rPr>
        <w:t xml:space="preserve">searched for migrants in </w:t>
      </w:r>
      <w:r w:rsidR="00585B0C" w:rsidRPr="00B611BF">
        <w:rPr>
          <w:rFonts w:ascii="Times New Roman" w:hAnsi="Times New Roman" w:cs="Times New Roman"/>
          <w:szCs w:val="24"/>
        </w:rPr>
        <w:t>the Mediterranean</w:t>
      </w:r>
      <w:r w:rsidR="00214385" w:rsidRPr="00B611BF">
        <w:rPr>
          <w:rFonts w:ascii="Times New Roman" w:hAnsi="Times New Roman" w:cs="Times New Roman"/>
          <w:szCs w:val="24"/>
        </w:rPr>
        <w:t xml:space="preserve"> </w:t>
      </w:r>
      <w:r w:rsidR="001A2F57" w:rsidRPr="00B611BF">
        <w:rPr>
          <w:rFonts w:ascii="Times New Roman" w:hAnsi="Times New Roman" w:cs="Times New Roman"/>
          <w:szCs w:val="24"/>
        </w:rPr>
        <w:t xml:space="preserve">and </w:t>
      </w:r>
      <w:proofErr w:type="spellStart"/>
      <w:r w:rsidR="001A2F57" w:rsidRPr="00B611BF">
        <w:rPr>
          <w:rFonts w:ascii="Times New Roman" w:hAnsi="Times New Roman" w:cs="Times New Roman"/>
          <w:szCs w:val="24"/>
        </w:rPr>
        <w:t>Frontex</w:t>
      </w:r>
      <w:proofErr w:type="spellEnd"/>
      <w:r w:rsidR="009735E7">
        <w:rPr>
          <w:rFonts w:ascii="Times New Roman" w:hAnsi="Times New Roman" w:cs="Times New Roman"/>
          <w:szCs w:val="24"/>
        </w:rPr>
        <w:t>,</w:t>
      </w:r>
      <w:r w:rsidR="00FC0735" w:rsidRPr="00B611BF">
        <w:rPr>
          <w:rStyle w:val="FootnoteReference"/>
          <w:rFonts w:ascii="Times New Roman" w:hAnsi="Times New Roman" w:cs="Times New Roman"/>
          <w:szCs w:val="24"/>
        </w:rPr>
        <w:footnoteReference w:id="1"/>
      </w:r>
      <w:r w:rsidR="00FC0735">
        <w:rPr>
          <w:rFonts w:ascii="Times New Roman" w:hAnsi="Times New Roman" w:cs="Times New Roman"/>
          <w:szCs w:val="24"/>
        </w:rPr>
        <w:t xml:space="preserve"> </w:t>
      </w:r>
      <w:r w:rsidR="00FC0735" w:rsidRPr="00B611BF">
        <w:rPr>
          <w:rFonts w:ascii="Times New Roman" w:hAnsi="Times New Roman" w:cs="Times New Roman"/>
          <w:szCs w:val="24"/>
        </w:rPr>
        <w:t>the European Border and Coast Guard agency</w:t>
      </w:r>
      <w:r w:rsidR="00FC0735">
        <w:rPr>
          <w:rFonts w:ascii="Times New Roman" w:hAnsi="Times New Roman" w:cs="Times New Roman"/>
          <w:szCs w:val="24"/>
        </w:rPr>
        <w:t xml:space="preserve">, </w:t>
      </w:r>
      <w:r w:rsidR="00FC0735" w:rsidRPr="00B611BF">
        <w:rPr>
          <w:rFonts w:ascii="Times New Roman" w:hAnsi="Times New Roman" w:cs="Times New Roman"/>
          <w:szCs w:val="24"/>
        </w:rPr>
        <w:t>plan</w:t>
      </w:r>
      <w:r w:rsidR="00FC0735">
        <w:rPr>
          <w:rFonts w:ascii="Times New Roman" w:hAnsi="Times New Roman" w:cs="Times New Roman"/>
          <w:szCs w:val="24"/>
        </w:rPr>
        <w:t>s</w:t>
      </w:r>
      <w:r w:rsidR="00FC0735" w:rsidRPr="00B611BF">
        <w:rPr>
          <w:rFonts w:ascii="Times New Roman" w:hAnsi="Times New Roman" w:cs="Times New Roman"/>
          <w:szCs w:val="24"/>
        </w:rPr>
        <w:t xml:space="preserve"> to use </w:t>
      </w:r>
      <w:r w:rsidR="00FC0735">
        <w:rPr>
          <w:rFonts w:ascii="Times New Roman" w:hAnsi="Times New Roman" w:cs="Times New Roman"/>
          <w:szCs w:val="24"/>
        </w:rPr>
        <w:t>drones in the future</w:t>
      </w:r>
      <w:r w:rsidR="00FC0735" w:rsidRPr="00B611BF">
        <w:rPr>
          <w:rFonts w:ascii="Times New Roman" w:hAnsi="Times New Roman" w:cs="Times New Roman"/>
          <w:szCs w:val="24"/>
        </w:rPr>
        <w:t xml:space="preserve">. </w:t>
      </w:r>
      <w:proofErr w:type="gramStart"/>
      <w:r w:rsidR="00FC0735">
        <w:rPr>
          <w:rFonts w:ascii="Times New Roman" w:hAnsi="Times New Roman" w:cs="Times New Roman"/>
          <w:szCs w:val="24"/>
        </w:rPr>
        <w:t>US</w:t>
      </w:r>
      <w:proofErr w:type="gramEnd"/>
      <w:r w:rsidR="00FC0735">
        <w:rPr>
          <w:rFonts w:ascii="Times New Roman" w:hAnsi="Times New Roman" w:cs="Times New Roman"/>
          <w:szCs w:val="24"/>
        </w:rPr>
        <w:t xml:space="preserve"> and EU member states’</w:t>
      </w:r>
      <w:r w:rsidR="00FC0735" w:rsidRPr="00B611BF">
        <w:rPr>
          <w:rFonts w:ascii="Times New Roman" w:hAnsi="Times New Roman" w:cs="Times New Roman"/>
          <w:szCs w:val="24"/>
        </w:rPr>
        <w:t xml:space="preserve"> </w:t>
      </w:r>
      <w:r w:rsidR="00FC0735">
        <w:rPr>
          <w:rFonts w:ascii="Times New Roman" w:hAnsi="Times New Roman" w:cs="Times New Roman"/>
          <w:szCs w:val="24"/>
        </w:rPr>
        <w:t>increasing reliance on</w:t>
      </w:r>
      <w:r w:rsidR="00FC0735" w:rsidRPr="00B611BF">
        <w:rPr>
          <w:rFonts w:ascii="Times New Roman" w:hAnsi="Times New Roman" w:cs="Times New Roman"/>
          <w:szCs w:val="24"/>
        </w:rPr>
        <w:t xml:space="preserve"> drones in non-military roles has established a continuum between international conflict and domestic settings, which raises questions about the political and ethical significance of border security drones. </w:t>
      </w:r>
      <w:r w:rsidR="00FC0735">
        <w:rPr>
          <w:rFonts w:ascii="Times New Roman" w:hAnsi="Times New Roman" w:cs="Times New Roman"/>
          <w:szCs w:val="24"/>
        </w:rPr>
        <w:t xml:space="preserve"> Moreover, v</w:t>
      </w:r>
      <w:r w:rsidR="00FC0735" w:rsidRPr="00B611BF">
        <w:rPr>
          <w:rFonts w:ascii="Times New Roman" w:hAnsi="Times New Roman" w:cs="Times New Roman"/>
          <w:szCs w:val="24"/>
        </w:rPr>
        <w:t xml:space="preserve">arious nongovernmental organizations (NGOs) have launched their own drones for conflicting reasons, adding further complexity to drone operations and border security that has been overlooked in recent research on these subjects. </w:t>
      </w:r>
    </w:p>
    <w:p w14:paraId="68B0953D" w14:textId="0973CD52" w:rsidR="00FC0735" w:rsidRPr="00B611BF" w:rsidRDefault="00FC0735" w:rsidP="005B6725">
      <w:pPr>
        <w:spacing w:line="480" w:lineRule="auto"/>
        <w:ind w:firstLine="360"/>
        <w:contextualSpacing/>
        <w:rPr>
          <w:rFonts w:ascii="Times New Roman" w:hAnsi="Times New Roman" w:cs="Times New Roman"/>
          <w:szCs w:val="24"/>
        </w:rPr>
      </w:pPr>
      <w:r>
        <w:rPr>
          <w:rFonts w:ascii="Times New Roman" w:hAnsi="Times New Roman" w:cs="Times New Roman"/>
          <w:szCs w:val="24"/>
        </w:rPr>
        <w:t xml:space="preserve">This complexity can be illuminated through reflection upon the following hypothetical example: </w:t>
      </w:r>
      <w:r w:rsidRPr="00B611BF">
        <w:rPr>
          <w:rFonts w:ascii="Times New Roman" w:hAnsi="Times New Roman" w:cs="Times New Roman"/>
          <w:szCs w:val="24"/>
        </w:rPr>
        <w:t xml:space="preserve">A surveillance drone flies along a country’s boundary. The meaning of this flight and the political implications it may have </w:t>
      </w:r>
      <w:proofErr w:type="gramStart"/>
      <w:r w:rsidRPr="00B611BF">
        <w:rPr>
          <w:rFonts w:ascii="Times New Roman" w:hAnsi="Times New Roman" w:cs="Times New Roman"/>
          <w:szCs w:val="24"/>
        </w:rPr>
        <w:t>depend</w:t>
      </w:r>
      <w:proofErr w:type="gramEnd"/>
      <w:r w:rsidRPr="00B611BF">
        <w:rPr>
          <w:rFonts w:ascii="Times New Roman" w:hAnsi="Times New Roman" w:cs="Times New Roman"/>
          <w:szCs w:val="24"/>
        </w:rPr>
        <w:t xml:space="preserve"> on who is flying the drone and what is done with the information collect</w:t>
      </w:r>
      <w:r>
        <w:rPr>
          <w:rFonts w:ascii="Times New Roman" w:hAnsi="Times New Roman" w:cs="Times New Roman"/>
          <w:szCs w:val="24"/>
        </w:rPr>
        <w:t>ed</w:t>
      </w:r>
      <w:r w:rsidRPr="00B611BF">
        <w:rPr>
          <w:rFonts w:ascii="Times New Roman" w:hAnsi="Times New Roman" w:cs="Times New Roman"/>
          <w:szCs w:val="24"/>
        </w:rPr>
        <w:t xml:space="preserve">.  If that drone is being flown by that country’s border control authorities and the imagery collected is used to direct officers to intercept illegal border crossers, it means one thing; if the drone is being flown by an NGO to find people in distress and rescue them, it means something quite different.  But not all NGOs have the same agenda. An NGO with an anti-immigration agenda may use a drone to capture images of people crossing borders </w:t>
      </w:r>
      <w:r w:rsidRPr="00B611BF">
        <w:rPr>
          <w:rFonts w:ascii="Times New Roman" w:hAnsi="Times New Roman" w:cs="Times New Roman"/>
          <w:szCs w:val="24"/>
        </w:rPr>
        <w:lastRenderedPageBreak/>
        <w:t xml:space="preserve">and post them on the internet to demonstrate that borders are “out of control” and pressure policymakers to </w:t>
      </w:r>
      <w:r>
        <w:rPr>
          <w:rFonts w:ascii="Times New Roman" w:hAnsi="Times New Roman" w:cs="Times New Roman"/>
          <w:szCs w:val="24"/>
        </w:rPr>
        <w:t>implement more restrictive immigration policies</w:t>
      </w:r>
      <w:r w:rsidRPr="00B611BF">
        <w:rPr>
          <w:rFonts w:ascii="Times New Roman" w:hAnsi="Times New Roman" w:cs="Times New Roman"/>
          <w:szCs w:val="24"/>
        </w:rPr>
        <w:t xml:space="preserve">. If the border surveillance drone is being flown by a different kind of NGO, i.e., a transnational criminal organization, the camera may be aimed not at illegal border crossers but at the border guards. While a drone flying along a border can have a variety of political implications, most analysis of </w:t>
      </w:r>
      <w:r>
        <w:rPr>
          <w:rFonts w:ascii="Times New Roman" w:hAnsi="Times New Roman" w:cs="Times New Roman"/>
          <w:szCs w:val="24"/>
        </w:rPr>
        <w:t>border security drones</w:t>
      </w:r>
      <w:r w:rsidRPr="00B611BF">
        <w:rPr>
          <w:rFonts w:ascii="Times New Roman" w:hAnsi="Times New Roman" w:cs="Times New Roman"/>
          <w:szCs w:val="24"/>
        </w:rPr>
        <w:t xml:space="preserve"> has </w:t>
      </w:r>
      <w:r>
        <w:rPr>
          <w:rFonts w:ascii="Times New Roman" w:hAnsi="Times New Roman" w:cs="Times New Roman"/>
          <w:szCs w:val="24"/>
        </w:rPr>
        <w:t>focused on those operated by</w:t>
      </w:r>
      <w:r w:rsidRPr="00B611BF">
        <w:rPr>
          <w:rFonts w:ascii="Times New Roman" w:hAnsi="Times New Roman" w:cs="Times New Roman"/>
          <w:szCs w:val="24"/>
        </w:rPr>
        <w:t xml:space="preserve"> </w:t>
      </w:r>
      <w:r>
        <w:rPr>
          <w:rFonts w:ascii="Times New Roman" w:hAnsi="Times New Roman" w:cs="Times New Roman"/>
          <w:szCs w:val="24"/>
        </w:rPr>
        <w:t xml:space="preserve">state </w:t>
      </w:r>
      <w:r w:rsidRPr="00B611BF">
        <w:rPr>
          <w:rFonts w:ascii="Times New Roman" w:hAnsi="Times New Roman" w:cs="Times New Roman"/>
          <w:szCs w:val="24"/>
        </w:rPr>
        <w:t>border control authorities (</w:t>
      </w:r>
      <w:r>
        <w:rPr>
          <w:rFonts w:ascii="Times New Roman" w:hAnsi="Times New Roman" w:cs="Times New Roman"/>
          <w:szCs w:val="24"/>
        </w:rPr>
        <w:t xml:space="preserve">see, e.g., </w:t>
      </w:r>
      <w:proofErr w:type="spellStart"/>
      <w:r w:rsidRPr="00B611BF">
        <w:rPr>
          <w:rFonts w:ascii="Times New Roman" w:hAnsi="Times New Roman" w:cs="Times New Roman"/>
          <w:szCs w:val="24"/>
        </w:rPr>
        <w:t>Milivojevic</w:t>
      </w:r>
      <w:proofErr w:type="spellEnd"/>
      <w:r w:rsidRPr="00B611BF">
        <w:rPr>
          <w:rFonts w:ascii="Times New Roman" w:hAnsi="Times New Roman" w:cs="Times New Roman"/>
          <w:szCs w:val="24"/>
        </w:rPr>
        <w:t xml:space="preserve"> 2015; </w:t>
      </w:r>
      <w:r w:rsidRPr="00B611BF">
        <w:rPr>
          <w:rFonts w:ascii="Times New Roman" w:hAnsi="Times New Roman" w:cs="Times New Roman"/>
          <w:noProof/>
          <w:szCs w:val="24"/>
        </w:rPr>
        <w:t>Marin</w:t>
      </w:r>
      <w:r w:rsidRPr="00B611BF">
        <w:rPr>
          <w:rFonts w:ascii="Times New Roman" w:hAnsi="Times New Roman" w:cs="Times New Roman"/>
          <w:szCs w:val="24"/>
        </w:rPr>
        <w:t xml:space="preserve"> 2016</w:t>
      </w:r>
      <w:r>
        <w:rPr>
          <w:rFonts w:ascii="Times New Roman" w:hAnsi="Times New Roman" w:cs="Times New Roman"/>
          <w:szCs w:val="24"/>
        </w:rPr>
        <w:t xml:space="preserve">; </w:t>
      </w:r>
      <w:proofErr w:type="spellStart"/>
      <w:r w:rsidRPr="00B611BF">
        <w:rPr>
          <w:rFonts w:ascii="Times New Roman" w:hAnsi="Times New Roman" w:cs="Times New Roman"/>
          <w:szCs w:val="24"/>
        </w:rPr>
        <w:t>Jumbert</w:t>
      </w:r>
      <w:proofErr w:type="spellEnd"/>
      <w:r w:rsidRPr="00B611BF">
        <w:rPr>
          <w:rFonts w:ascii="Times New Roman" w:hAnsi="Times New Roman" w:cs="Times New Roman"/>
          <w:szCs w:val="24"/>
        </w:rPr>
        <w:t xml:space="preserve"> 2016).</w:t>
      </w:r>
    </w:p>
    <w:p w14:paraId="4304829B" w14:textId="79D9D7A5" w:rsidR="00FC0735" w:rsidRPr="00B611BF" w:rsidRDefault="00FC0735" w:rsidP="001821A7">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We argue that drones raise contrary political, policy and ethical</w:t>
      </w:r>
      <w:r w:rsidRPr="00B611BF" w:rsidDel="00BE6B3B">
        <w:rPr>
          <w:rFonts w:ascii="Times New Roman" w:hAnsi="Times New Roman" w:cs="Times New Roman"/>
          <w:szCs w:val="24"/>
        </w:rPr>
        <w:t xml:space="preserve"> </w:t>
      </w:r>
      <w:r w:rsidRPr="00B611BF">
        <w:rPr>
          <w:rFonts w:ascii="Times New Roman" w:hAnsi="Times New Roman" w:cs="Times New Roman"/>
          <w:szCs w:val="24"/>
        </w:rPr>
        <w:t xml:space="preserve">issues when deployed </w:t>
      </w:r>
      <w:r>
        <w:rPr>
          <w:rFonts w:ascii="Times New Roman" w:hAnsi="Times New Roman" w:cs="Times New Roman"/>
          <w:szCs w:val="24"/>
        </w:rPr>
        <w:t>along</w:t>
      </w:r>
      <w:r w:rsidRPr="00B611BF">
        <w:rPr>
          <w:rFonts w:ascii="Times New Roman" w:hAnsi="Times New Roman" w:cs="Times New Roman"/>
          <w:szCs w:val="24"/>
        </w:rPr>
        <w:t xml:space="preserve"> bor</w:t>
      </w:r>
      <w:r>
        <w:rPr>
          <w:rFonts w:ascii="Times New Roman" w:hAnsi="Times New Roman" w:cs="Times New Roman"/>
          <w:szCs w:val="24"/>
        </w:rPr>
        <w:t>ders</w:t>
      </w:r>
      <w:r w:rsidRPr="00B611BF">
        <w:rPr>
          <w:rFonts w:ascii="Times New Roman" w:hAnsi="Times New Roman" w:cs="Times New Roman"/>
          <w:szCs w:val="24"/>
        </w:rPr>
        <w:t xml:space="preserve">. We agree with critics in thinking that </w:t>
      </w:r>
      <w:r>
        <w:rPr>
          <w:rFonts w:ascii="Times New Roman" w:hAnsi="Times New Roman" w:cs="Times New Roman"/>
          <w:szCs w:val="24"/>
        </w:rPr>
        <w:t xml:space="preserve">government </w:t>
      </w:r>
      <w:r w:rsidRPr="00B611BF">
        <w:rPr>
          <w:rFonts w:ascii="Times New Roman" w:hAnsi="Times New Roman" w:cs="Times New Roman"/>
          <w:szCs w:val="24"/>
        </w:rPr>
        <w:t xml:space="preserve">deployment of </w:t>
      </w:r>
      <w:r>
        <w:rPr>
          <w:rFonts w:ascii="Times New Roman" w:hAnsi="Times New Roman" w:cs="Times New Roman"/>
          <w:szCs w:val="24"/>
        </w:rPr>
        <w:t xml:space="preserve">border security </w:t>
      </w:r>
      <w:r w:rsidRPr="00B611BF">
        <w:rPr>
          <w:rFonts w:ascii="Times New Roman" w:hAnsi="Times New Roman" w:cs="Times New Roman"/>
          <w:szCs w:val="24"/>
        </w:rPr>
        <w:t>drones marks a significant change that comes with serious risks (</w:t>
      </w:r>
      <w:proofErr w:type="spellStart"/>
      <w:r w:rsidRPr="00B611BF">
        <w:rPr>
          <w:rFonts w:ascii="Times New Roman" w:hAnsi="Times New Roman" w:cs="Times New Roman"/>
          <w:szCs w:val="24"/>
        </w:rPr>
        <w:t>Milivojevic</w:t>
      </w:r>
      <w:proofErr w:type="spellEnd"/>
      <w:r w:rsidRPr="00B611BF">
        <w:rPr>
          <w:rFonts w:ascii="Times New Roman" w:hAnsi="Times New Roman" w:cs="Times New Roman"/>
          <w:szCs w:val="24"/>
        </w:rPr>
        <w:t xml:space="preserve"> 2015; </w:t>
      </w:r>
      <w:r>
        <w:rPr>
          <w:rFonts w:ascii="Times New Roman" w:hAnsi="Times New Roman" w:cs="Times New Roman"/>
          <w:noProof/>
          <w:szCs w:val="24"/>
        </w:rPr>
        <w:t xml:space="preserve">Marin </w:t>
      </w:r>
      <w:r w:rsidRPr="00B611BF">
        <w:rPr>
          <w:rFonts w:ascii="Times New Roman" w:hAnsi="Times New Roman" w:cs="Times New Roman"/>
          <w:szCs w:val="24"/>
        </w:rPr>
        <w:t>2016</w:t>
      </w:r>
      <w:r>
        <w:rPr>
          <w:rFonts w:ascii="Times New Roman" w:hAnsi="Times New Roman" w:cs="Times New Roman"/>
          <w:szCs w:val="24"/>
        </w:rPr>
        <w:t xml:space="preserve">; </w:t>
      </w:r>
      <w:proofErr w:type="spellStart"/>
      <w:r w:rsidRPr="00B611BF">
        <w:rPr>
          <w:rFonts w:ascii="Times New Roman" w:hAnsi="Times New Roman" w:cs="Times New Roman"/>
          <w:szCs w:val="24"/>
        </w:rPr>
        <w:t>Jumbert</w:t>
      </w:r>
      <w:proofErr w:type="spellEnd"/>
      <w:r w:rsidRPr="00B611BF">
        <w:rPr>
          <w:rFonts w:ascii="Times New Roman" w:hAnsi="Times New Roman" w:cs="Times New Roman"/>
          <w:szCs w:val="24"/>
        </w:rPr>
        <w:t xml:space="preserve"> 2016). However, we aim to show that drones produce an assortment of inextricable costs and benefits that should lead to a more mixed assessment of this policy shift. If drones transform border security, they will not do so in a uniform way, as they raise profound normative contradictions that may be impossible to disaggregate or avoid. This is especially true considering the broad range of motives that inform the NGOs operating drones. Government and civil society actors in the migration and border security domain seem to support or oppose drones by privileging certain potential advantages or disadvantages of drone use over others and adopting differing ethical stances depending on the</w:t>
      </w:r>
      <w:r>
        <w:rPr>
          <w:rFonts w:ascii="Times New Roman" w:hAnsi="Times New Roman" w:cs="Times New Roman"/>
          <w:szCs w:val="24"/>
        </w:rPr>
        <w:t>ir</w:t>
      </w:r>
      <w:r w:rsidRPr="00B611BF">
        <w:rPr>
          <w:rFonts w:ascii="Times New Roman" w:hAnsi="Times New Roman" w:cs="Times New Roman"/>
          <w:szCs w:val="24"/>
        </w:rPr>
        <w:t xml:space="preserve"> </w:t>
      </w:r>
      <w:r>
        <w:rPr>
          <w:rFonts w:ascii="Times New Roman" w:hAnsi="Times New Roman" w:cs="Times New Roman"/>
          <w:szCs w:val="24"/>
        </w:rPr>
        <w:t xml:space="preserve">policy </w:t>
      </w:r>
      <w:r w:rsidRPr="00B611BF">
        <w:rPr>
          <w:rFonts w:ascii="Times New Roman" w:hAnsi="Times New Roman" w:cs="Times New Roman"/>
          <w:szCs w:val="24"/>
        </w:rPr>
        <w:t>goals. The best way forward is to map out these effects of employing drones in this new role with the goal of generating a serious discussion about whether they are justified and how the adverse consequences may be managed.</w:t>
      </w:r>
    </w:p>
    <w:p w14:paraId="4D11C36D" w14:textId="1F80C66A" w:rsidR="00FC0735" w:rsidRPr="00B611BF" w:rsidRDefault="00FC0735" w:rsidP="00DD5335">
      <w:pPr>
        <w:spacing w:line="480" w:lineRule="auto"/>
        <w:ind w:firstLine="720"/>
        <w:contextualSpacing/>
      </w:pPr>
      <w:r w:rsidRPr="00B611BF">
        <w:rPr>
          <w:rFonts w:ascii="Times New Roman" w:hAnsi="Times New Roman" w:cs="Times New Roman"/>
          <w:szCs w:val="24"/>
        </w:rPr>
        <w:t>We make these arguments by reviewing various perspectives on border security drones generated by differing theoretical approaches</w:t>
      </w:r>
      <w:r>
        <w:rPr>
          <w:rFonts w:ascii="Times New Roman" w:hAnsi="Times New Roman" w:cs="Times New Roman"/>
          <w:szCs w:val="24"/>
        </w:rPr>
        <w:t xml:space="preserve">, describing the proliferation of an increasing variety of drones and their use, exploring NGO use of drones and related NGO policy positions </w:t>
      </w:r>
      <w:r>
        <w:rPr>
          <w:rFonts w:ascii="Times New Roman" w:hAnsi="Times New Roman" w:cs="Times New Roman"/>
          <w:szCs w:val="24"/>
        </w:rPr>
        <w:lastRenderedPageBreak/>
        <w:t>and</w:t>
      </w:r>
      <w:r w:rsidRPr="00B611BF">
        <w:rPr>
          <w:rFonts w:ascii="Times New Roman" w:hAnsi="Times New Roman" w:cs="Times New Roman"/>
          <w:szCs w:val="24"/>
        </w:rPr>
        <w:t xml:space="preserve"> then analyzing three problems that highlight the costs and benefits of</w:t>
      </w:r>
      <w:r>
        <w:rPr>
          <w:rFonts w:ascii="Times New Roman" w:hAnsi="Times New Roman" w:cs="Times New Roman"/>
          <w:szCs w:val="24"/>
        </w:rPr>
        <w:t xml:space="preserve"> </w:t>
      </w:r>
      <w:r w:rsidRPr="00B611BF">
        <w:rPr>
          <w:rFonts w:ascii="Times New Roman" w:hAnsi="Times New Roman" w:cs="Times New Roman"/>
          <w:szCs w:val="24"/>
        </w:rPr>
        <w:t>drone</w:t>
      </w:r>
      <w:r>
        <w:rPr>
          <w:rFonts w:ascii="Times New Roman" w:hAnsi="Times New Roman" w:cs="Times New Roman"/>
          <w:szCs w:val="24"/>
        </w:rPr>
        <w:t>s</w:t>
      </w:r>
      <w:r w:rsidRPr="00B611BF">
        <w:rPr>
          <w:rFonts w:ascii="Times New Roman" w:hAnsi="Times New Roman" w:cs="Times New Roman"/>
          <w:szCs w:val="24"/>
        </w:rPr>
        <w:t xml:space="preserve"> </w:t>
      </w:r>
      <w:r>
        <w:rPr>
          <w:rFonts w:ascii="Times New Roman" w:hAnsi="Times New Roman" w:cs="Times New Roman"/>
          <w:szCs w:val="24"/>
        </w:rPr>
        <w:t xml:space="preserve">along </w:t>
      </w:r>
      <w:r w:rsidRPr="00B611BF">
        <w:rPr>
          <w:rFonts w:ascii="Times New Roman" w:hAnsi="Times New Roman" w:cs="Times New Roman"/>
          <w:szCs w:val="24"/>
        </w:rPr>
        <w:t xml:space="preserve">borders. </w:t>
      </w:r>
      <w:r w:rsidRPr="00B611BF">
        <w:rPr>
          <w:rFonts w:ascii="Times New Roman" w:hAnsi="Times New Roman" w:cs="Times New Roman"/>
        </w:rPr>
        <w:t xml:space="preserve">First, </w:t>
      </w:r>
      <w:r>
        <w:rPr>
          <w:rFonts w:ascii="Times New Roman" w:hAnsi="Times New Roman" w:cs="Times New Roman"/>
        </w:rPr>
        <w:t xml:space="preserve">the </w:t>
      </w:r>
      <w:r w:rsidRPr="00B611BF">
        <w:rPr>
          <w:rFonts w:ascii="Times New Roman" w:hAnsi="Times New Roman" w:cs="Times New Roman"/>
        </w:rPr>
        <w:t>encroachment of military technologies</w:t>
      </w:r>
      <w:r>
        <w:rPr>
          <w:rFonts w:ascii="Times New Roman" w:hAnsi="Times New Roman" w:cs="Times New Roman"/>
        </w:rPr>
        <w:t>, like drones,</w:t>
      </w:r>
      <w:r w:rsidRPr="00B611BF">
        <w:rPr>
          <w:rFonts w:ascii="Times New Roman" w:hAnsi="Times New Roman" w:cs="Times New Roman"/>
        </w:rPr>
        <w:t xml:space="preserve"> into non-military security operations</w:t>
      </w:r>
      <w:r>
        <w:rPr>
          <w:rFonts w:ascii="Times New Roman" w:hAnsi="Times New Roman" w:cs="Times New Roman"/>
        </w:rPr>
        <w:t xml:space="preserve"> </w:t>
      </w:r>
      <w:r w:rsidRPr="00C85A22">
        <w:rPr>
          <w:rFonts w:ascii="Times New Roman" w:hAnsi="Times New Roman" w:cs="Times New Roman"/>
        </w:rPr>
        <w:t xml:space="preserve">can raise the risks of violence to border crossers and </w:t>
      </w:r>
      <w:r>
        <w:rPr>
          <w:rFonts w:ascii="Times New Roman" w:hAnsi="Times New Roman" w:cs="Times New Roman"/>
        </w:rPr>
        <w:t>the escalation of violence between border guards and</w:t>
      </w:r>
      <w:r w:rsidRPr="00C85A22">
        <w:rPr>
          <w:rFonts w:ascii="Times New Roman" w:hAnsi="Times New Roman" w:cs="Times New Roman"/>
        </w:rPr>
        <w:t xml:space="preserve"> criminal organizations</w:t>
      </w:r>
      <w:r w:rsidRPr="00B611BF">
        <w:rPr>
          <w:rFonts w:ascii="Times New Roman" w:hAnsi="Times New Roman" w:cs="Times New Roman"/>
        </w:rPr>
        <w:t xml:space="preserve">. Nevertheless, drones may also improve security by reducing the risks associated with border crossing </w:t>
      </w:r>
      <w:r w:rsidRPr="00C85A22">
        <w:rPr>
          <w:rFonts w:ascii="Times New Roman" w:hAnsi="Times New Roman" w:cs="Times New Roman"/>
        </w:rPr>
        <w:t xml:space="preserve">through search and rescue operations that </w:t>
      </w:r>
      <w:r w:rsidRPr="00B611BF">
        <w:rPr>
          <w:rFonts w:ascii="Times New Roman" w:hAnsi="Times New Roman" w:cs="Times New Roman"/>
        </w:rPr>
        <w:t>save migrants’ lives as they make dangerous journeys through deserts and across rough seas. Second, drone surveillance renders the world more visible, eroding privacy and raising concerns over increases in government power. Yet surveillance also introduces new accountability mechanisms for law enforcement officers, administrators, and contractors. It is even possible to imagine NGOs providing third-party monitoring capacit</w:t>
      </w:r>
      <w:r>
        <w:rPr>
          <w:rFonts w:ascii="Times New Roman" w:hAnsi="Times New Roman" w:cs="Times New Roman"/>
        </w:rPr>
        <w:t>ies</w:t>
      </w:r>
      <w:r w:rsidRPr="00B611BF">
        <w:rPr>
          <w:rFonts w:ascii="Times New Roman" w:hAnsi="Times New Roman" w:cs="Times New Roman"/>
        </w:rPr>
        <w:t xml:space="preserve">. Finally, </w:t>
      </w:r>
      <w:r>
        <w:rPr>
          <w:rFonts w:ascii="Times New Roman" w:hAnsi="Times New Roman" w:cs="Times New Roman"/>
        </w:rPr>
        <w:t>drones upend the symbolic politics of border control. While many politicians promote highly visible border security actions, such as building fences, because such symbolic political actions yield voters’ support, d</w:t>
      </w:r>
      <w:r w:rsidRPr="00B611BF">
        <w:rPr>
          <w:rFonts w:ascii="Times New Roman" w:hAnsi="Times New Roman" w:cs="Times New Roman"/>
        </w:rPr>
        <w:t xml:space="preserve">rones </w:t>
      </w:r>
      <w:r>
        <w:rPr>
          <w:rFonts w:ascii="Times New Roman" w:hAnsi="Times New Roman" w:cs="Times New Roman"/>
        </w:rPr>
        <w:t>can</w:t>
      </w:r>
      <w:r w:rsidRPr="00B611BF">
        <w:rPr>
          <w:rFonts w:ascii="Times New Roman" w:hAnsi="Times New Roman" w:cs="Times New Roman"/>
        </w:rPr>
        <w:t xml:space="preserve"> </w:t>
      </w:r>
      <w:r>
        <w:rPr>
          <w:rFonts w:ascii="Times New Roman" w:hAnsi="Times New Roman" w:cs="Times New Roman"/>
        </w:rPr>
        <w:t xml:space="preserve">reduce </w:t>
      </w:r>
      <w:r w:rsidRPr="00B611BF">
        <w:rPr>
          <w:rFonts w:ascii="Times New Roman" w:hAnsi="Times New Roman" w:cs="Times New Roman"/>
        </w:rPr>
        <w:t>the visible signs of security, while also introducing a</w:t>
      </w:r>
      <w:r>
        <w:rPr>
          <w:rFonts w:ascii="Times New Roman" w:hAnsi="Times New Roman" w:cs="Times New Roman"/>
        </w:rPr>
        <w:t xml:space="preserve">n </w:t>
      </w:r>
      <w:r w:rsidRPr="00B611BF">
        <w:rPr>
          <w:rFonts w:ascii="Times New Roman" w:hAnsi="Times New Roman" w:cs="Times New Roman"/>
        </w:rPr>
        <w:t>invisible security apparatus.</w:t>
      </w:r>
      <w:r w:rsidRPr="00B611BF">
        <w:rPr>
          <w:rFonts w:ascii="Times New Roman" w:hAnsi="Times New Roman" w:cs="Times New Roman"/>
          <w:szCs w:val="24"/>
        </w:rPr>
        <w:t xml:space="preserve"> In our conclusion, we consider some ways in which the adverse consequences of drone use, which cannot be completely overcome, might at least be mitigated by new regulations.</w:t>
      </w:r>
    </w:p>
    <w:p w14:paraId="62B0A047" w14:textId="2A48A2B5" w:rsidR="00FC0735" w:rsidRPr="00B611BF" w:rsidRDefault="00FC0735" w:rsidP="00C52AB5">
      <w:pPr>
        <w:pStyle w:val="Heading1"/>
        <w:rPr>
          <w:rFonts w:ascii="Times New Roman" w:hAnsi="Times New Roman" w:cs="Times New Roman"/>
          <w:color w:val="auto"/>
          <w:sz w:val="24"/>
          <w:szCs w:val="24"/>
        </w:rPr>
      </w:pPr>
      <w:r w:rsidRPr="00B611BF">
        <w:rPr>
          <w:rFonts w:ascii="Times New Roman" w:hAnsi="Times New Roman" w:cs="Times New Roman"/>
          <w:color w:val="auto"/>
          <w:sz w:val="24"/>
          <w:szCs w:val="24"/>
        </w:rPr>
        <w:t>Perspectives on drones</w:t>
      </w:r>
      <w:r>
        <w:rPr>
          <w:rFonts w:ascii="Times New Roman" w:hAnsi="Times New Roman" w:cs="Times New Roman"/>
          <w:color w:val="auto"/>
          <w:sz w:val="24"/>
          <w:szCs w:val="24"/>
        </w:rPr>
        <w:t xml:space="preserve"> and border security </w:t>
      </w:r>
    </w:p>
    <w:p w14:paraId="3BD100CD" w14:textId="43B8B78D" w:rsidR="00FC0735" w:rsidRPr="00B611BF" w:rsidRDefault="00FC0735" w:rsidP="00921325">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The </w:t>
      </w:r>
      <w:r>
        <w:rPr>
          <w:rFonts w:ascii="Times New Roman" w:hAnsi="Times New Roman" w:cs="Times New Roman"/>
          <w:szCs w:val="24"/>
        </w:rPr>
        <w:t xml:space="preserve">international relations </w:t>
      </w:r>
      <w:r w:rsidRPr="00B611BF">
        <w:rPr>
          <w:rFonts w:ascii="Times New Roman" w:hAnsi="Times New Roman" w:cs="Times New Roman"/>
          <w:szCs w:val="24"/>
        </w:rPr>
        <w:t xml:space="preserve">scholarship on drones has primarily focused on the use of armed drones in wars and counterterrorism operations </w:t>
      </w:r>
      <w:r w:rsidRPr="00B611BF">
        <w:rPr>
          <w:rFonts w:ascii="Times New Roman" w:hAnsi="Times New Roman" w:cs="Times New Roman"/>
          <w:noProof/>
          <w:szCs w:val="24"/>
        </w:rPr>
        <w:t>(Singer 2009</w:t>
      </w:r>
      <w:r>
        <w:rPr>
          <w:rFonts w:ascii="Times New Roman" w:hAnsi="Times New Roman" w:cs="Times New Roman"/>
          <w:noProof/>
          <w:szCs w:val="24"/>
        </w:rPr>
        <w:t>;</w:t>
      </w:r>
      <w:r w:rsidRPr="00B611BF">
        <w:rPr>
          <w:rFonts w:ascii="Times New Roman" w:hAnsi="Times New Roman" w:cs="Times New Roman"/>
          <w:noProof/>
          <w:szCs w:val="24"/>
        </w:rPr>
        <w:t xml:space="preserve"> Kaag and</w:t>
      </w:r>
      <w:r w:rsidRPr="00B611BF">
        <w:t xml:space="preserve"> </w:t>
      </w:r>
      <w:r w:rsidRPr="00B611BF">
        <w:rPr>
          <w:rFonts w:ascii="Times New Roman" w:hAnsi="Times New Roman" w:cs="Times New Roman"/>
          <w:noProof/>
          <w:szCs w:val="24"/>
        </w:rPr>
        <w:t>Kreps 2014)</w:t>
      </w:r>
      <w:r w:rsidRPr="00B611BF">
        <w:rPr>
          <w:rFonts w:ascii="Times New Roman" w:hAnsi="Times New Roman" w:cs="Times New Roman"/>
          <w:szCs w:val="24"/>
        </w:rPr>
        <w:t xml:space="preserve">, rather than on the use of unarmed drones in other areas of concern to foreign policy makers and international relations scholars, such as disaster and humanitarian response, peacekeeping </w:t>
      </w:r>
      <w:r>
        <w:rPr>
          <w:rFonts w:ascii="Times New Roman" w:hAnsi="Times New Roman" w:cs="Times New Roman"/>
          <w:szCs w:val="24"/>
        </w:rPr>
        <w:t>and</w:t>
      </w:r>
      <w:r w:rsidRPr="00B611BF">
        <w:rPr>
          <w:rFonts w:ascii="Times New Roman" w:hAnsi="Times New Roman" w:cs="Times New Roman"/>
          <w:szCs w:val="24"/>
        </w:rPr>
        <w:t xml:space="preserve"> nuclear safety.  Inasmuch as the issues of international migration, asylum and refugees are increasingly appearing in scholarly works of international relations, the use of drones along international </w:t>
      </w:r>
      <w:r w:rsidRPr="00B611BF">
        <w:rPr>
          <w:rFonts w:ascii="Times New Roman" w:hAnsi="Times New Roman" w:cs="Times New Roman"/>
          <w:szCs w:val="24"/>
        </w:rPr>
        <w:lastRenderedPageBreak/>
        <w:t xml:space="preserve">borders is also salient, </w:t>
      </w:r>
      <w:r>
        <w:rPr>
          <w:rFonts w:ascii="Times New Roman" w:hAnsi="Times New Roman" w:cs="Times New Roman"/>
          <w:szCs w:val="24"/>
        </w:rPr>
        <w:t>but has</w:t>
      </w:r>
      <w:r w:rsidRPr="00B611BF">
        <w:rPr>
          <w:rFonts w:ascii="Times New Roman" w:hAnsi="Times New Roman" w:cs="Times New Roman"/>
          <w:szCs w:val="24"/>
        </w:rPr>
        <w:t xml:space="preserve"> received little scholarly attention.  Most academic works addressing non-military drones do so within larger arguments about the securitization of migration, border militarization</w:t>
      </w:r>
      <w:r>
        <w:rPr>
          <w:rFonts w:ascii="Times New Roman" w:hAnsi="Times New Roman" w:cs="Times New Roman"/>
          <w:szCs w:val="24"/>
        </w:rPr>
        <w:t xml:space="preserve"> and</w:t>
      </w:r>
      <w:r w:rsidRPr="00B611BF">
        <w:rPr>
          <w:rFonts w:ascii="Times New Roman" w:hAnsi="Times New Roman" w:cs="Times New Roman"/>
          <w:szCs w:val="24"/>
        </w:rPr>
        <w:t xml:space="preserve"> humanitarian drones </w:t>
      </w:r>
      <w:r w:rsidRPr="00B611BF">
        <w:rPr>
          <w:rFonts w:ascii="Times New Roman" w:hAnsi="Times New Roman" w:cs="Times New Roman"/>
          <w:noProof/>
          <w:szCs w:val="24"/>
        </w:rPr>
        <w:t>(Sandvik and Lohne 2014</w:t>
      </w:r>
      <w:r w:rsidRPr="00B611BF">
        <w:rPr>
          <w:rFonts w:ascii="Times New Roman" w:hAnsi="Times New Roman" w:cs="Times New Roman"/>
          <w:szCs w:val="24"/>
        </w:rPr>
        <w:t>;</w:t>
      </w:r>
      <w:r w:rsidRPr="00B611BF">
        <w:rPr>
          <w:rFonts w:ascii="Times New Roman" w:hAnsi="Times New Roman" w:cs="Times New Roman"/>
          <w:noProof/>
          <w:szCs w:val="24"/>
        </w:rPr>
        <w:t xml:space="preserve"> Emery 2016</w:t>
      </w:r>
      <w:r>
        <w:rPr>
          <w:rFonts w:ascii="Times New Roman" w:hAnsi="Times New Roman" w:cs="Times New Roman"/>
          <w:noProof/>
          <w:szCs w:val="24"/>
        </w:rPr>
        <w:t>;</w:t>
      </w:r>
      <w:r w:rsidRPr="00B611BF">
        <w:rPr>
          <w:rFonts w:ascii="Times New Roman" w:hAnsi="Times New Roman" w:cs="Times New Roman"/>
          <w:noProof/>
          <w:szCs w:val="24"/>
        </w:rPr>
        <w:t xml:space="preserve"> </w:t>
      </w:r>
      <w:r>
        <w:rPr>
          <w:rFonts w:ascii="Times New Roman" w:hAnsi="Times New Roman" w:cs="Times New Roman"/>
          <w:noProof/>
          <w:szCs w:val="24"/>
        </w:rPr>
        <w:t xml:space="preserve">Custers 2016; </w:t>
      </w:r>
      <w:r w:rsidRPr="00B611BF">
        <w:rPr>
          <w:rFonts w:ascii="Times New Roman" w:hAnsi="Times New Roman" w:cs="Times New Roman"/>
          <w:noProof/>
          <w:szCs w:val="24"/>
        </w:rPr>
        <w:t>Sandvik and</w:t>
      </w:r>
      <w:r w:rsidRPr="00B611BF">
        <w:t xml:space="preserve"> </w:t>
      </w:r>
      <w:r w:rsidRPr="00B611BF">
        <w:rPr>
          <w:rFonts w:ascii="Times New Roman" w:hAnsi="Times New Roman" w:cs="Times New Roman"/>
          <w:noProof/>
          <w:szCs w:val="24"/>
        </w:rPr>
        <w:t>Jumbert 2016)</w:t>
      </w:r>
      <w:r w:rsidRPr="00B611BF">
        <w:rPr>
          <w:rFonts w:ascii="Times New Roman" w:hAnsi="Times New Roman" w:cs="Times New Roman"/>
          <w:szCs w:val="24"/>
        </w:rPr>
        <w:t>, and surveillance and privacy (</w:t>
      </w:r>
      <w:proofErr w:type="spellStart"/>
      <w:r w:rsidRPr="00B611BF">
        <w:rPr>
          <w:rFonts w:ascii="Times New Roman" w:hAnsi="Times New Roman" w:cs="Times New Roman"/>
        </w:rPr>
        <w:t>Završnik</w:t>
      </w:r>
      <w:proofErr w:type="spellEnd"/>
      <w:r w:rsidRPr="00B611BF">
        <w:rPr>
          <w:rFonts w:ascii="Times New Roman" w:hAnsi="Times New Roman" w:cs="Times New Roman"/>
        </w:rPr>
        <w:t xml:space="preserve">, 2015), with only a few </w:t>
      </w:r>
      <w:r>
        <w:rPr>
          <w:rFonts w:ascii="Times New Roman" w:hAnsi="Times New Roman" w:cs="Times New Roman"/>
        </w:rPr>
        <w:t xml:space="preserve">chapters in some of these volumes that </w:t>
      </w:r>
      <w:r w:rsidRPr="00B611BF">
        <w:rPr>
          <w:rFonts w:ascii="Times New Roman" w:hAnsi="Times New Roman" w:cs="Times New Roman"/>
        </w:rPr>
        <w:t>specifically deal</w:t>
      </w:r>
      <w:r>
        <w:rPr>
          <w:rFonts w:ascii="Times New Roman" w:hAnsi="Times New Roman" w:cs="Times New Roman"/>
        </w:rPr>
        <w:t xml:space="preserve"> with the use of </w:t>
      </w:r>
      <w:r w:rsidRPr="00B611BF">
        <w:rPr>
          <w:rFonts w:ascii="Times New Roman" w:hAnsi="Times New Roman" w:cs="Times New Roman"/>
        </w:rPr>
        <w:t>drones</w:t>
      </w:r>
      <w:r>
        <w:rPr>
          <w:rFonts w:ascii="Times New Roman" w:hAnsi="Times New Roman" w:cs="Times New Roman"/>
        </w:rPr>
        <w:t xml:space="preserve"> for </w:t>
      </w:r>
      <w:r w:rsidRPr="00B611BF">
        <w:rPr>
          <w:rFonts w:ascii="Times New Roman" w:hAnsi="Times New Roman" w:cs="Times New Roman"/>
        </w:rPr>
        <w:t xml:space="preserve">border security </w:t>
      </w:r>
      <w:r w:rsidRPr="00B611BF">
        <w:rPr>
          <w:rFonts w:ascii="Times New Roman" w:hAnsi="Times New Roman" w:cs="Times New Roman"/>
          <w:szCs w:val="24"/>
        </w:rPr>
        <w:t>(</w:t>
      </w:r>
      <w:proofErr w:type="spellStart"/>
      <w:r w:rsidRPr="00B611BF">
        <w:rPr>
          <w:rFonts w:ascii="Times New Roman" w:hAnsi="Times New Roman" w:cs="Times New Roman"/>
          <w:szCs w:val="24"/>
        </w:rPr>
        <w:t>Milivojevic</w:t>
      </w:r>
      <w:proofErr w:type="spellEnd"/>
      <w:r w:rsidRPr="00B611BF">
        <w:rPr>
          <w:rFonts w:ascii="Times New Roman" w:hAnsi="Times New Roman" w:cs="Times New Roman"/>
          <w:szCs w:val="24"/>
        </w:rPr>
        <w:t xml:space="preserve"> 2015; </w:t>
      </w:r>
      <w:r>
        <w:rPr>
          <w:rFonts w:ascii="Times New Roman" w:hAnsi="Times New Roman" w:cs="Times New Roman"/>
          <w:noProof/>
          <w:szCs w:val="24"/>
        </w:rPr>
        <w:t xml:space="preserve">Marin </w:t>
      </w:r>
      <w:r w:rsidRPr="00B611BF">
        <w:rPr>
          <w:rFonts w:ascii="Times New Roman" w:hAnsi="Times New Roman" w:cs="Times New Roman"/>
          <w:szCs w:val="24"/>
        </w:rPr>
        <w:t>2016</w:t>
      </w:r>
      <w:r>
        <w:rPr>
          <w:rFonts w:ascii="Times New Roman" w:hAnsi="Times New Roman" w:cs="Times New Roman"/>
          <w:szCs w:val="24"/>
        </w:rPr>
        <w:t xml:space="preserve">; </w:t>
      </w:r>
      <w:proofErr w:type="spellStart"/>
      <w:r w:rsidRPr="00B611BF">
        <w:rPr>
          <w:rFonts w:ascii="Times New Roman" w:hAnsi="Times New Roman" w:cs="Times New Roman"/>
          <w:szCs w:val="24"/>
        </w:rPr>
        <w:t>Jumbert</w:t>
      </w:r>
      <w:proofErr w:type="spellEnd"/>
      <w:r w:rsidRPr="00B611BF">
        <w:rPr>
          <w:rFonts w:ascii="Times New Roman" w:hAnsi="Times New Roman" w:cs="Times New Roman"/>
          <w:szCs w:val="24"/>
        </w:rPr>
        <w:t xml:space="preserve"> 2016). </w:t>
      </w:r>
    </w:p>
    <w:p w14:paraId="49792735" w14:textId="5D9496DA" w:rsidR="00FC0735" w:rsidRPr="00921325" w:rsidRDefault="00FC0735" w:rsidP="00921325">
      <w:pPr>
        <w:spacing w:line="480" w:lineRule="auto"/>
        <w:ind w:firstLine="360"/>
        <w:contextualSpacing/>
        <w:rPr>
          <w:rFonts w:ascii="Times New Roman" w:hAnsi="Times New Roman" w:cs="Times New Roman"/>
          <w:szCs w:val="24"/>
        </w:rPr>
      </w:pPr>
      <w:r>
        <w:rPr>
          <w:rFonts w:ascii="Times New Roman" w:hAnsi="Times New Roman" w:cs="Times New Roman"/>
          <w:szCs w:val="24"/>
        </w:rPr>
        <w:t xml:space="preserve">Migration is central to </w:t>
      </w:r>
      <w:r w:rsidRPr="00921325">
        <w:rPr>
          <w:rFonts w:ascii="Times New Roman" w:hAnsi="Times New Roman" w:cs="Times New Roman"/>
          <w:szCs w:val="24"/>
        </w:rPr>
        <w:t>the concept of “societal security”</w:t>
      </w:r>
      <w:r>
        <w:rPr>
          <w:rFonts w:ascii="Times New Roman" w:hAnsi="Times New Roman" w:cs="Times New Roman"/>
          <w:szCs w:val="24"/>
        </w:rPr>
        <w:t xml:space="preserve"> that</w:t>
      </w:r>
      <w:r w:rsidRPr="00921325">
        <w:rPr>
          <w:rFonts w:ascii="Times New Roman" w:hAnsi="Times New Roman" w:cs="Times New Roman"/>
          <w:szCs w:val="24"/>
        </w:rPr>
        <w:t xml:space="preserve"> Barry </w:t>
      </w:r>
      <w:proofErr w:type="spellStart"/>
      <w:r w:rsidRPr="00921325">
        <w:rPr>
          <w:rFonts w:ascii="Times New Roman" w:hAnsi="Times New Roman" w:cs="Times New Roman"/>
          <w:szCs w:val="24"/>
        </w:rPr>
        <w:t>Buzan</w:t>
      </w:r>
      <w:proofErr w:type="spellEnd"/>
      <w:r w:rsidRPr="00921325">
        <w:rPr>
          <w:rFonts w:ascii="Times New Roman" w:hAnsi="Times New Roman" w:cs="Times New Roman"/>
          <w:szCs w:val="24"/>
        </w:rPr>
        <w:t xml:space="preserve">, Ole </w:t>
      </w:r>
      <w:proofErr w:type="spellStart"/>
      <w:r w:rsidRPr="00921325">
        <w:rPr>
          <w:rFonts w:ascii="Times New Roman" w:hAnsi="Times New Roman" w:cs="Times New Roman"/>
          <w:szCs w:val="24"/>
        </w:rPr>
        <w:t>Waever</w:t>
      </w:r>
      <w:proofErr w:type="spellEnd"/>
      <w:r w:rsidRPr="00921325">
        <w:rPr>
          <w:rFonts w:ascii="Times New Roman" w:hAnsi="Times New Roman" w:cs="Times New Roman"/>
          <w:szCs w:val="24"/>
        </w:rPr>
        <w:t xml:space="preserve"> and other members of what became known as the Copenhagen School </w:t>
      </w:r>
      <w:r>
        <w:rPr>
          <w:rFonts w:ascii="Times New Roman" w:hAnsi="Times New Roman" w:cs="Times New Roman"/>
          <w:szCs w:val="24"/>
        </w:rPr>
        <w:t>developed as they</w:t>
      </w:r>
      <w:r w:rsidRPr="00921325">
        <w:rPr>
          <w:rFonts w:ascii="Times New Roman" w:hAnsi="Times New Roman" w:cs="Times New Roman"/>
          <w:szCs w:val="24"/>
        </w:rPr>
        <w:t xml:space="preserve"> broaden</w:t>
      </w:r>
      <w:r>
        <w:rPr>
          <w:rFonts w:ascii="Times New Roman" w:hAnsi="Times New Roman" w:cs="Times New Roman"/>
          <w:szCs w:val="24"/>
        </w:rPr>
        <w:t xml:space="preserve">ed </w:t>
      </w:r>
      <w:r w:rsidRPr="00921325">
        <w:rPr>
          <w:rFonts w:ascii="Times New Roman" w:hAnsi="Times New Roman" w:cs="Times New Roman"/>
          <w:szCs w:val="24"/>
        </w:rPr>
        <w:t xml:space="preserve">the range of legitimate security analysis beyond such traditional topics as military capabilities, diplomacy and political events, to topics such as ethnicity, national identity and migration </w:t>
      </w:r>
      <w:r w:rsidRPr="00921325">
        <w:rPr>
          <w:rFonts w:ascii="Times New Roman" w:hAnsi="Times New Roman" w:cs="Times New Roman"/>
          <w:noProof/>
          <w:szCs w:val="24"/>
        </w:rPr>
        <w:t>(Waever et. al. 1993)</w:t>
      </w:r>
      <w:r w:rsidRPr="00921325">
        <w:rPr>
          <w:rFonts w:ascii="Times New Roman" w:hAnsi="Times New Roman" w:cs="Times New Roman"/>
          <w:szCs w:val="24"/>
        </w:rPr>
        <w:t xml:space="preserve">.  As </w:t>
      </w:r>
      <w:proofErr w:type="spellStart"/>
      <w:r w:rsidRPr="00921325">
        <w:rPr>
          <w:rFonts w:ascii="Times New Roman" w:hAnsi="Times New Roman" w:cs="Times New Roman"/>
          <w:szCs w:val="24"/>
        </w:rPr>
        <w:t>Buzan</w:t>
      </w:r>
      <w:proofErr w:type="spellEnd"/>
      <w:r w:rsidRPr="00921325">
        <w:rPr>
          <w:rFonts w:ascii="Times New Roman" w:hAnsi="Times New Roman" w:cs="Times New Roman"/>
          <w:szCs w:val="24"/>
        </w:rPr>
        <w:t xml:space="preserve"> put it, “The threat of migration is fundamentally a question of how relative numbers interact with the absorptive and adaptive capacities of society…The fear of being swamped by foreigners…is easy to mobilize on the political agenda as a security issue” </w:t>
      </w:r>
      <w:r w:rsidRPr="00921325">
        <w:rPr>
          <w:rFonts w:ascii="Times New Roman" w:hAnsi="Times New Roman" w:cs="Times New Roman"/>
          <w:noProof/>
          <w:szCs w:val="24"/>
        </w:rPr>
        <w:t>(Buzan 1983, 88</w:t>
      </w:r>
      <w:r w:rsidRPr="00921325">
        <w:rPr>
          <w:rFonts w:ascii="Times New Roman" w:hAnsi="Times New Roman" w:cs="Times New Roman"/>
          <w:szCs w:val="24"/>
        </w:rPr>
        <w:t xml:space="preserve">). </w:t>
      </w:r>
      <w:proofErr w:type="spellStart"/>
      <w:r w:rsidRPr="00921325">
        <w:rPr>
          <w:rFonts w:ascii="Times New Roman" w:hAnsi="Times New Roman" w:cs="Times New Roman"/>
          <w:szCs w:val="24"/>
        </w:rPr>
        <w:t>Heisler</w:t>
      </w:r>
      <w:proofErr w:type="spellEnd"/>
      <w:r w:rsidRPr="00921325">
        <w:rPr>
          <w:rFonts w:ascii="Times New Roman" w:hAnsi="Times New Roman" w:cs="Times New Roman"/>
          <w:szCs w:val="24"/>
        </w:rPr>
        <w:t xml:space="preserve"> and Layton-Henry’s contribution to </w:t>
      </w:r>
      <w:r w:rsidRPr="00921325">
        <w:rPr>
          <w:rFonts w:ascii="Times New Roman" w:hAnsi="Times New Roman" w:cs="Times New Roman"/>
          <w:i/>
          <w:szCs w:val="24"/>
        </w:rPr>
        <w:t>Identity, Migration and the New Security Agenda in Europe</w:t>
      </w:r>
      <w:r w:rsidRPr="00921325">
        <w:rPr>
          <w:rFonts w:ascii="Times New Roman" w:hAnsi="Times New Roman" w:cs="Times New Roman"/>
          <w:szCs w:val="24"/>
        </w:rPr>
        <w:t xml:space="preserve"> elaborated on </w:t>
      </w:r>
      <w:proofErr w:type="spellStart"/>
      <w:r w:rsidRPr="00921325">
        <w:rPr>
          <w:rFonts w:ascii="Times New Roman" w:hAnsi="Times New Roman" w:cs="Times New Roman"/>
          <w:szCs w:val="24"/>
        </w:rPr>
        <w:t>Buzan’s</w:t>
      </w:r>
      <w:proofErr w:type="spellEnd"/>
      <w:r w:rsidRPr="00921325">
        <w:rPr>
          <w:rFonts w:ascii="Times New Roman" w:hAnsi="Times New Roman" w:cs="Times New Roman"/>
          <w:szCs w:val="24"/>
        </w:rPr>
        <w:t xml:space="preserve"> point, “Immigration can present threats to security in the receiving countries, albeit generally not directly of a military kind. The capacity of social, economic, political and administrative institutions to integrate large numbers of immigrants, and the resistance of some immigrant communities to assimilation, affects the stability of society and therefore the ability of receiving states’ governments to govern” </w:t>
      </w:r>
      <w:r w:rsidRPr="00921325">
        <w:rPr>
          <w:rFonts w:ascii="Times New Roman" w:hAnsi="Times New Roman" w:cs="Times New Roman"/>
          <w:noProof/>
          <w:szCs w:val="24"/>
        </w:rPr>
        <w:t>(</w:t>
      </w:r>
      <w:proofErr w:type="spellStart"/>
      <w:r w:rsidRPr="00921325">
        <w:rPr>
          <w:rFonts w:ascii="Times New Roman" w:hAnsi="Times New Roman" w:cs="Times New Roman"/>
          <w:szCs w:val="24"/>
        </w:rPr>
        <w:t>Heisler</w:t>
      </w:r>
      <w:proofErr w:type="spellEnd"/>
      <w:r w:rsidRPr="00921325">
        <w:rPr>
          <w:rFonts w:ascii="Times New Roman" w:hAnsi="Times New Roman" w:cs="Times New Roman"/>
          <w:szCs w:val="24"/>
        </w:rPr>
        <w:t xml:space="preserve"> and Layton-Henry</w:t>
      </w:r>
      <w:r w:rsidRPr="00921325">
        <w:rPr>
          <w:rFonts w:ascii="Times New Roman" w:hAnsi="Times New Roman" w:cs="Times New Roman"/>
          <w:noProof/>
          <w:szCs w:val="24"/>
        </w:rPr>
        <w:t xml:space="preserve"> 1993, </w:t>
      </w:r>
      <w:r w:rsidRPr="00921325">
        <w:rPr>
          <w:rFonts w:ascii="Times New Roman" w:hAnsi="Times New Roman" w:cs="Times New Roman"/>
          <w:szCs w:val="24"/>
        </w:rPr>
        <w:t xml:space="preserve">161). </w:t>
      </w:r>
      <w:proofErr w:type="spellStart"/>
      <w:r w:rsidRPr="00921325">
        <w:rPr>
          <w:rFonts w:ascii="Times New Roman" w:hAnsi="Times New Roman" w:cs="Times New Roman"/>
          <w:szCs w:val="24"/>
        </w:rPr>
        <w:t>Buzan</w:t>
      </w:r>
      <w:proofErr w:type="spellEnd"/>
      <w:r w:rsidRPr="00921325">
        <w:rPr>
          <w:rFonts w:ascii="Times New Roman" w:hAnsi="Times New Roman" w:cs="Times New Roman"/>
          <w:szCs w:val="24"/>
        </w:rPr>
        <w:t xml:space="preserve"> and his colleagues highlighted the political usage of the linkage between international migration and security in the discourse of policymakers, who increasingly depicted migration as a security issue. The expanding academic literature on this “securitization of migration” is implicitly, if not explicitly, critical of those policymakers who </w:t>
      </w:r>
      <w:r w:rsidRPr="00921325">
        <w:rPr>
          <w:rFonts w:ascii="Times New Roman" w:hAnsi="Times New Roman" w:cs="Times New Roman"/>
          <w:szCs w:val="24"/>
        </w:rPr>
        <w:lastRenderedPageBreak/>
        <w:t xml:space="preserve">made migration a security issue (Doty 1999, Huysmans 2000, Ceyhan and </w:t>
      </w:r>
      <w:proofErr w:type="spellStart"/>
      <w:r w:rsidRPr="00921325">
        <w:rPr>
          <w:rFonts w:ascii="Times New Roman" w:hAnsi="Times New Roman" w:cs="Times New Roman"/>
          <w:szCs w:val="24"/>
        </w:rPr>
        <w:t>Tsoukala</w:t>
      </w:r>
      <w:proofErr w:type="spellEnd"/>
      <w:r w:rsidRPr="00921325">
        <w:rPr>
          <w:rFonts w:ascii="Times New Roman" w:hAnsi="Times New Roman" w:cs="Times New Roman"/>
          <w:szCs w:val="24"/>
        </w:rPr>
        <w:t xml:space="preserve"> 2002, </w:t>
      </w:r>
      <w:proofErr w:type="spellStart"/>
      <w:r w:rsidRPr="00921325">
        <w:rPr>
          <w:rFonts w:ascii="Times New Roman" w:hAnsi="Times New Roman" w:cs="Times New Roman"/>
          <w:szCs w:val="24"/>
        </w:rPr>
        <w:t>d’Appollonia</w:t>
      </w:r>
      <w:proofErr w:type="spellEnd"/>
      <w:r w:rsidRPr="00921325">
        <w:rPr>
          <w:rFonts w:ascii="Times New Roman" w:hAnsi="Times New Roman" w:cs="Times New Roman"/>
          <w:szCs w:val="24"/>
        </w:rPr>
        <w:t xml:space="preserve"> 2012). Leonard (2010, 244) and Marin (2016) argue that the increasing use of drones by border authorities provides another example of how migration is being securitized, namely through unprecedented applications of military technologies.</w:t>
      </w:r>
    </w:p>
    <w:p w14:paraId="48D9B27E" w14:textId="7088E22D" w:rsidR="00FC0735" w:rsidRPr="00B611BF" w:rsidRDefault="00FC0735" w:rsidP="00DD5335">
      <w:pPr>
        <w:pStyle w:val="NoSpacing"/>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Similarly, </w:t>
      </w:r>
      <w:r>
        <w:rPr>
          <w:rFonts w:ascii="Times New Roman" w:hAnsi="Times New Roman" w:cs="Times New Roman"/>
          <w:szCs w:val="24"/>
        </w:rPr>
        <w:t>governments’</w:t>
      </w:r>
      <w:r w:rsidRPr="00B611BF">
        <w:rPr>
          <w:rFonts w:ascii="Times New Roman" w:hAnsi="Times New Roman" w:cs="Times New Roman"/>
          <w:szCs w:val="24"/>
        </w:rPr>
        <w:t xml:space="preserve"> use of drones along borders has been depicted as a manifestation of border militarization, which </w:t>
      </w:r>
      <w:r w:rsidRPr="00B611BF">
        <w:rPr>
          <w:rFonts w:ascii="Times New Roman" w:hAnsi="Times New Roman" w:cs="Times New Roman"/>
          <w:szCs w:val="24"/>
          <w:lang w:val="en-GB"/>
        </w:rPr>
        <w:t xml:space="preserve">involves the transference of military values and hardware into domestic life, particularly law enforcement </w:t>
      </w:r>
      <w:r w:rsidRPr="00B611BF">
        <w:rPr>
          <w:rFonts w:ascii="Times New Roman" w:hAnsi="Times New Roman" w:cs="Times New Roman"/>
          <w:noProof/>
          <w:szCs w:val="24"/>
          <w:lang w:val="en-GB"/>
        </w:rPr>
        <w:t xml:space="preserve">(Wilson 2015; </w:t>
      </w:r>
      <w:r w:rsidRPr="00B611BF">
        <w:rPr>
          <w:rFonts w:ascii="Times New Roman" w:hAnsi="Times New Roman" w:cs="Times New Roman"/>
          <w:noProof/>
          <w:szCs w:val="24"/>
        </w:rPr>
        <w:t>Milivojevic 2015; Jumbert 2016</w:t>
      </w:r>
      <w:r w:rsidRPr="00B611BF">
        <w:rPr>
          <w:rFonts w:ascii="Times New Roman" w:hAnsi="Times New Roman" w:cs="Times New Roman"/>
          <w:noProof/>
          <w:szCs w:val="24"/>
          <w:lang w:val="en-GB"/>
        </w:rPr>
        <w:t>)</w:t>
      </w:r>
      <w:r w:rsidRPr="00B611BF">
        <w:rPr>
          <w:rFonts w:ascii="Times New Roman" w:hAnsi="Times New Roman" w:cs="Times New Roman"/>
          <w:szCs w:val="24"/>
          <w:lang w:val="en-GB"/>
        </w:rPr>
        <w:t xml:space="preserve">. </w:t>
      </w:r>
      <w:r w:rsidRPr="00B611BF">
        <w:rPr>
          <w:rFonts w:ascii="Times New Roman" w:hAnsi="Times New Roman" w:cs="Times New Roman"/>
          <w:szCs w:val="24"/>
        </w:rPr>
        <w:t>The US Department of Homeland Security’s Bureau of Customs and Border Protection (CBP)</w:t>
      </w:r>
      <w:r>
        <w:rPr>
          <w:rFonts w:ascii="Times New Roman" w:hAnsi="Times New Roman" w:cs="Times New Roman"/>
          <w:szCs w:val="24"/>
        </w:rPr>
        <w:t xml:space="preserve"> and its Border Patrol subunit,</w:t>
      </w:r>
      <w:r w:rsidRPr="00B611BF">
        <w:rPr>
          <w:rFonts w:ascii="Times New Roman" w:hAnsi="Times New Roman" w:cs="Times New Roman"/>
          <w:szCs w:val="24"/>
        </w:rPr>
        <w:t xml:space="preserve"> </w:t>
      </w:r>
      <w:r>
        <w:rPr>
          <w:rFonts w:ascii="Times New Roman" w:hAnsi="Times New Roman" w:cs="Times New Roman"/>
          <w:szCs w:val="24"/>
        </w:rPr>
        <w:t>are</w:t>
      </w:r>
      <w:r w:rsidRPr="00B611BF">
        <w:rPr>
          <w:rFonts w:ascii="Times New Roman" w:hAnsi="Times New Roman" w:cs="Times New Roman"/>
          <w:szCs w:val="24"/>
        </w:rPr>
        <w:t xml:space="preserve"> heavily influenced by the military</w:t>
      </w:r>
      <w:r>
        <w:rPr>
          <w:rFonts w:ascii="Times New Roman" w:hAnsi="Times New Roman" w:cs="Times New Roman"/>
          <w:szCs w:val="24"/>
        </w:rPr>
        <w:t>. Roughly a third of CBP staff previously served in the military, the CBP has long used equipment originally designed for the military and the National Guard has on occasion been called up to support Border Patrol operations</w:t>
      </w:r>
      <w:r w:rsidRPr="00B611BF">
        <w:rPr>
          <w:rFonts w:ascii="Times New Roman" w:hAnsi="Times New Roman" w:cs="Times New Roman"/>
          <w:szCs w:val="24"/>
        </w:rPr>
        <w:t xml:space="preserve">. </w:t>
      </w:r>
      <w:r w:rsidRPr="00B611BF">
        <w:rPr>
          <w:rFonts w:ascii="Times New Roman" w:hAnsi="Times New Roman" w:cs="Times New Roman"/>
          <w:noProof/>
          <w:szCs w:val="24"/>
        </w:rPr>
        <w:t xml:space="preserve">Dunn </w:t>
      </w:r>
      <w:r>
        <w:rPr>
          <w:rFonts w:ascii="Times New Roman" w:hAnsi="Times New Roman" w:cs="Times New Roman"/>
          <w:noProof/>
          <w:szCs w:val="24"/>
        </w:rPr>
        <w:t>(</w:t>
      </w:r>
      <w:r w:rsidRPr="00B611BF">
        <w:rPr>
          <w:rFonts w:ascii="Times New Roman" w:hAnsi="Times New Roman" w:cs="Times New Roman"/>
          <w:noProof/>
          <w:szCs w:val="24"/>
        </w:rPr>
        <w:t xml:space="preserve">2013, </w:t>
      </w:r>
      <w:r w:rsidRPr="00B611BF">
        <w:rPr>
          <w:rFonts w:ascii="Times New Roman" w:hAnsi="Times New Roman" w:cs="Times New Roman"/>
          <w:szCs w:val="24"/>
        </w:rPr>
        <w:t>1236)</w:t>
      </w:r>
      <w:r>
        <w:rPr>
          <w:rFonts w:ascii="Times New Roman" w:hAnsi="Times New Roman" w:cs="Times New Roman"/>
          <w:szCs w:val="24"/>
        </w:rPr>
        <w:t xml:space="preserve"> argues </w:t>
      </w:r>
      <w:r w:rsidRPr="00B611BF">
        <w:rPr>
          <w:rFonts w:ascii="Times New Roman" w:hAnsi="Times New Roman" w:cs="Times New Roman"/>
          <w:szCs w:val="24"/>
        </w:rPr>
        <w:t xml:space="preserve">that border security is closely modeled on low-intensity conflict doctrines and that many of the weapons and tactics developed for those operations are imported into the CBP. European border protection has arguably also become more militarized in response to the proliferation of threats from non-state actors and increasing numbers of immigrants (Anderson 2014). This is evidenced by cooperation between border guards and state military forces, even to the extent that armed forces have become directly involved in policing </w:t>
      </w:r>
      <w:r w:rsidRPr="00B611BF">
        <w:rPr>
          <w:rFonts w:ascii="Times New Roman" w:hAnsi="Times New Roman" w:cs="Times New Roman"/>
          <w:noProof/>
          <w:szCs w:val="24"/>
        </w:rPr>
        <w:t>(Bertin and Fontanari 2011)</w:t>
      </w:r>
      <w:r w:rsidRPr="00B611BF">
        <w:rPr>
          <w:rFonts w:ascii="Times New Roman" w:hAnsi="Times New Roman" w:cs="Times New Roman"/>
          <w:szCs w:val="24"/>
        </w:rPr>
        <w:t xml:space="preserve">. </w:t>
      </w:r>
    </w:p>
    <w:p w14:paraId="558483EC" w14:textId="2D1BF59E" w:rsidR="00FC0735" w:rsidRPr="00B611BF" w:rsidRDefault="00FC0735" w:rsidP="00DD09BF">
      <w:pPr>
        <w:pStyle w:val="NoSpacing"/>
        <w:spacing w:line="480" w:lineRule="auto"/>
        <w:ind w:firstLine="360"/>
        <w:contextualSpacing/>
        <w:rPr>
          <w:rFonts w:ascii="Times New Roman" w:hAnsi="Times New Roman" w:cs="Times New Roman"/>
          <w:szCs w:val="24"/>
        </w:rPr>
      </w:pPr>
      <w:proofErr w:type="spellStart"/>
      <w:r w:rsidRPr="00B611BF">
        <w:rPr>
          <w:rFonts w:ascii="Times New Roman" w:hAnsi="Times New Roman" w:cs="Times New Roman"/>
          <w:szCs w:val="24"/>
        </w:rPr>
        <w:t>Milivojevic</w:t>
      </w:r>
      <w:proofErr w:type="spellEnd"/>
      <w:r w:rsidRPr="00B611BF">
        <w:rPr>
          <w:rFonts w:ascii="Times New Roman" w:hAnsi="Times New Roman" w:cs="Times New Roman"/>
          <w:szCs w:val="24"/>
        </w:rPr>
        <w:t xml:space="preserve"> goes even further by noting that drones could potentially be more threatening in border security contexts than in </w:t>
      </w:r>
      <w:r>
        <w:rPr>
          <w:rFonts w:ascii="Times New Roman" w:hAnsi="Times New Roman" w:cs="Times New Roman"/>
          <w:szCs w:val="24"/>
        </w:rPr>
        <w:t xml:space="preserve">military </w:t>
      </w:r>
      <w:r w:rsidRPr="00B611BF">
        <w:rPr>
          <w:rFonts w:ascii="Times New Roman" w:hAnsi="Times New Roman" w:cs="Times New Roman"/>
          <w:szCs w:val="24"/>
        </w:rPr>
        <w:t xml:space="preserve">conflicts </w:t>
      </w:r>
      <w:r>
        <w:rPr>
          <w:rFonts w:ascii="Times New Roman" w:hAnsi="Times New Roman" w:cs="Times New Roman"/>
          <w:szCs w:val="24"/>
        </w:rPr>
        <w:t xml:space="preserve">due to the </w:t>
      </w:r>
      <w:r w:rsidRPr="00B611BF">
        <w:rPr>
          <w:rFonts w:ascii="Times New Roman" w:hAnsi="Times New Roman" w:cs="Times New Roman"/>
          <w:szCs w:val="24"/>
        </w:rPr>
        <w:t>differ</w:t>
      </w:r>
      <w:r>
        <w:rPr>
          <w:rFonts w:ascii="Times New Roman" w:hAnsi="Times New Roman" w:cs="Times New Roman"/>
          <w:szCs w:val="24"/>
        </w:rPr>
        <w:t>ing</w:t>
      </w:r>
      <w:r w:rsidRPr="00B611BF">
        <w:rPr>
          <w:rFonts w:ascii="Times New Roman" w:hAnsi="Times New Roman" w:cs="Times New Roman"/>
          <w:szCs w:val="24"/>
        </w:rPr>
        <w:t xml:space="preserve"> degrees of scrutiny. “The human cost, clearly visible in the drone strikes debate is carefully hidden in border policing narratives or replaced with the notion of combating transnational crime and/or ‘rescuing’ migrants in distress” (</w:t>
      </w:r>
      <w:proofErr w:type="spellStart"/>
      <w:r w:rsidRPr="00B611BF">
        <w:rPr>
          <w:rFonts w:ascii="Times New Roman" w:hAnsi="Times New Roman" w:cs="Times New Roman"/>
          <w:szCs w:val="24"/>
        </w:rPr>
        <w:t>Milivojevic</w:t>
      </w:r>
      <w:proofErr w:type="spellEnd"/>
      <w:r w:rsidRPr="00B611BF">
        <w:rPr>
          <w:rFonts w:ascii="Times New Roman" w:hAnsi="Times New Roman" w:cs="Times New Roman"/>
          <w:szCs w:val="24"/>
        </w:rPr>
        <w:t xml:space="preserve"> 2015, 94). </w:t>
      </w:r>
      <w:proofErr w:type="spellStart"/>
      <w:r w:rsidRPr="00B611BF">
        <w:rPr>
          <w:rFonts w:ascii="Times New Roman" w:hAnsi="Times New Roman" w:cs="Times New Roman"/>
          <w:szCs w:val="24"/>
        </w:rPr>
        <w:t>Milivojevic’s</w:t>
      </w:r>
      <w:proofErr w:type="spellEnd"/>
      <w:r w:rsidRPr="00B611BF">
        <w:rPr>
          <w:rFonts w:ascii="Times New Roman" w:hAnsi="Times New Roman" w:cs="Times New Roman"/>
          <w:szCs w:val="24"/>
        </w:rPr>
        <w:t xml:space="preserve"> assessment coincides with </w:t>
      </w:r>
      <w:r>
        <w:rPr>
          <w:rFonts w:ascii="Times New Roman" w:hAnsi="Times New Roman" w:cs="Times New Roman"/>
          <w:szCs w:val="24"/>
        </w:rPr>
        <w:t xml:space="preserve">Marin’s </w:t>
      </w:r>
      <w:r>
        <w:rPr>
          <w:rFonts w:ascii="Times New Roman" w:hAnsi="Times New Roman" w:cs="Times New Roman"/>
          <w:szCs w:val="24"/>
        </w:rPr>
        <w:lastRenderedPageBreak/>
        <w:t>argument that humanitarian drone missions legitimize the expansion of EU and EU member state surveillance capabilities (Marin 2016) as well</w:t>
      </w:r>
      <w:r w:rsidRPr="00B611BF">
        <w:rPr>
          <w:rFonts w:ascii="Times New Roman" w:hAnsi="Times New Roman" w:cs="Times New Roman"/>
          <w:szCs w:val="24"/>
        </w:rPr>
        <w:t xml:space="preserve"> as </w:t>
      </w:r>
      <w:r w:rsidRPr="00B611BF">
        <w:rPr>
          <w:rFonts w:ascii="Times New Roman" w:hAnsi="Times New Roman" w:cs="Times New Roman"/>
          <w:noProof/>
          <w:szCs w:val="24"/>
        </w:rPr>
        <w:t xml:space="preserve">Sandvik and </w:t>
      </w:r>
      <w:r w:rsidRPr="00B611BF">
        <w:rPr>
          <w:rFonts w:ascii="Times New Roman" w:hAnsi="Times New Roman" w:cs="Times New Roman"/>
          <w:noProof/>
          <w:color w:val="211D1E"/>
          <w:szCs w:val="24"/>
        </w:rPr>
        <w:t xml:space="preserve">Lohne’s </w:t>
      </w:r>
      <w:r w:rsidRPr="00B611BF">
        <w:rPr>
          <w:rFonts w:ascii="Times New Roman" w:hAnsi="Times New Roman" w:cs="Times New Roman"/>
          <w:szCs w:val="24"/>
        </w:rPr>
        <w:t>contention that drones not only show a process of technological borrowing but also “the transfer of social, cultural and political practices</w:t>
      </w:r>
      <w:r>
        <w:rPr>
          <w:rFonts w:ascii="Times New Roman" w:hAnsi="Times New Roman" w:cs="Times New Roman"/>
          <w:szCs w:val="24"/>
        </w:rPr>
        <w:t>”</w:t>
      </w:r>
      <w:r w:rsidRPr="00B611BF">
        <w:rPr>
          <w:rFonts w:ascii="Times New Roman" w:hAnsi="Times New Roman" w:cs="Times New Roman"/>
          <w:szCs w:val="24"/>
        </w:rPr>
        <w:t xml:space="preserve"> </w:t>
      </w:r>
      <w:r w:rsidRPr="00B611BF">
        <w:rPr>
          <w:rFonts w:ascii="Times New Roman" w:hAnsi="Times New Roman" w:cs="Times New Roman"/>
          <w:noProof/>
          <w:szCs w:val="24"/>
        </w:rPr>
        <w:t xml:space="preserve">(Sandvik and </w:t>
      </w:r>
      <w:r w:rsidRPr="00B611BF">
        <w:rPr>
          <w:rFonts w:ascii="Times New Roman" w:hAnsi="Times New Roman" w:cs="Times New Roman"/>
          <w:noProof/>
          <w:color w:val="211D1E"/>
          <w:szCs w:val="24"/>
        </w:rPr>
        <w:t>Lohne</w:t>
      </w:r>
      <w:r w:rsidRPr="00B611BF">
        <w:rPr>
          <w:rFonts w:ascii="Times New Roman" w:hAnsi="Times New Roman" w:cs="Times New Roman"/>
          <w:noProof/>
          <w:szCs w:val="24"/>
        </w:rPr>
        <w:t xml:space="preserve"> 2014,</w:t>
      </w:r>
      <w:r w:rsidRPr="00B611BF">
        <w:rPr>
          <w:rFonts w:ascii="Times New Roman" w:hAnsi="Times New Roman" w:cs="Times New Roman"/>
          <w:szCs w:val="24"/>
        </w:rPr>
        <w:t xml:space="preserve">150). Emery (2016) warns that drones may undermine humanitarian objectives by legitimizing the drone industry’s military ventures, creating the wrong impression about how programs are operating, and introducing the possibility that domestic security drones could be armed. </w:t>
      </w:r>
    </w:p>
    <w:p w14:paraId="661A0C61" w14:textId="30EA8BF7" w:rsidR="00FC0735" w:rsidRDefault="00FC0735" w:rsidP="00DD5335">
      <w:pPr>
        <w:pStyle w:val="NoSpacing"/>
        <w:spacing w:line="480" w:lineRule="auto"/>
        <w:ind w:firstLine="360"/>
        <w:contextualSpacing/>
        <w:rPr>
          <w:rFonts w:ascii="Times New Roman" w:hAnsi="Times New Roman" w:cs="Times New Roman"/>
          <w:bCs/>
          <w:szCs w:val="24"/>
        </w:rPr>
      </w:pPr>
      <w:r w:rsidRPr="00B611BF">
        <w:rPr>
          <w:rFonts w:ascii="Times New Roman" w:hAnsi="Times New Roman" w:cs="Times New Roman"/>
          <w:szCs w:val="24"/>
        </w:rPr>
        <w:t xml:space="preserve">In </w:t>
      </w:r>
      <w:r>
        <w:rPr>
          <w:rFonts w:ascii="Times New Roman" w:hAnsi="Times New Roman" w:cs="Times New Roman"/>
          <w:szCs w:val="24"/>
        </w:rPr>
        <w:t xml:space="preserve">contrast, </w:t>
      </w:r>
      <w:r w:rsidRPr="00B611BF">
        <w:rPr>
          <w:rFonts w:ascii="Times New Roman" w:hAnsi="Times New Roman" w:cs="Times New Roman"/>
          <w:szCs w:val="24"/>
        </w:rPr>
        <w:t xml:space="preserve">Meier </w:t>
      </w:r>
      <w:r w:rsidRPr="00B611BF">
        <w:rPr>
          <w:rFonts w:ascii="Times New Roman" w:hAnsi="Times New Roman" w:cs="Times New Roman"/>
          <w:noProof/>
          <w:szCs w:val="24"/>
        </w:rPr>
        <w:t>(2015)</w:t>
      </w:r>
      <w:r w:rsidRPr="00B611BF">
        <w:rPr>
          <w:rFonts w:ascii="Times New Roman" w:hAnsi="Times New Roman" w:cs="Times New Roman"/>
          <w:szCs w:val="24"/>
        </w:rPr>
        <w:t xml:space="preserve"> depicted drones more positively </w:t>
      </w:r>
      <w:r>
        <w:rPr>
          <w:rFonts w:ascii="Times New Roman" w:hAnsi="Times New Roman" w:cs="Times New Roman"/>
          <w:szCs w:val="24"/>
        </w:rPr>
        <w:t xml:space="preserve">in </w:t>
      </w:r>
      <w:r w:rsidRPr="00B611BF">
        <w:rPr>
          <w:rFonts w:ascii="Times New Roman" w:hAnsi="Times New Roman" w:cs="Times New Roman"/>
          <w:szCs w:val="24"/>
        </w:rPr>
        <w:t>a</w:t>
      </w:r>
      <w:r>
        <w:rPr>
          <w:rFonts w:ascii="Times New Roman" w:hAnsi="Times New Roman" w:cs="Times New Roman"/>
          <w:szCs w:val="24"/>
        </w:rPr>
        <w:t xml:space="preserve">n </w:t>
      </w:r>
      <w:r w:rsidRPr="00B611BF">
        <w:rPr>
          <w:rFonts w:ascii="Times New Roman" w:hAnsi="Times New Roman" w:cs="Times New Roman"/>
          <w:szCs w:val="24"/>
        </w:rPr>
        <w:t xml:space="preserve">examination of the impact of the information revolution on humanitarian aid and intervention, much as Chow (2012), who praised drones for mitigating many of the hazards associated with humanitarian missions and making it easier to provide assistance. Meier went on to found </w:t>
      </w:r>
      <w:proofErr w:type="spellStart"/>
      <w:r w:rsidRPr="00B611BF">
        <w:rPr>
          <w:rFonts w:ascii="Times New Roman" w:hAnsi="Times New Roman" w:cs="Times New Roman"/>
          <w:szCs w:val="24"/>
        </w:rPr>
        <w:t>UAViators</w:t>
      </w:r>
      <w:proofErr w:type="spellEnd"/>
      <w:r w:rsidRPr="00B611BF">
        <w:rPr>
          <w:rFonts w:ascii="Times New Roman" w:hAnsi="Times New Roman" w:cs="Times New Roman"/>
          <w:szCs w:val="24"/>
        </w:rPr>
        <w:t xml:space="preserve">, a humanitarian UAV network with </w:t>
      </w:r>
      <w:r w:rsidRPr="00B611BF">
        <w:rPr>
          <w:rFonts w:ascii="Times New Roman" w:hAnsi="Times New Roman" w:cs="Times New Roman"/>
          <w:bCs/>
          <w:szCs w:val="24"/>
        </w:rPr>
        <w:t>over 2,500 members that promotes “the safe, coordinated and effective use of UAVs for data collection and cargo delivery in a wide range of humanitarian and development settings.”</w:t>
      </w:r>
      <w:r w:rsidRPr="00B611BF">
        <w:rPr>
          <w:rFonts w:ascii="Times New Roman" w:hAnsi="Times New Roman" w:cs="Times New Roman"/>
          <w:bCs/>
          <w:szCs w:val="24"/>
          <w:vertAlign w:val="superscript"/>
        </w:rPr>
        <w:footnoteReference w:id="2"/>
      </w:r>
    </w:p>
    <w:p w14:paraId="6E66F5FC" w14:textId="747354D5" w:rsidR="00FC0735" w:rsidRPr="00B611BF" w:rsidRDefault="00FC0735" w:rsidP="00DD5335">
      <w:pPr>
        <w:pStyle w:val="NoSpacing"/>
        <w:spacing w:line="480" w:lineRule="auto"/>
        <w:ind w:firstLine="360"/>
        <w:contextualSpacing/>
        <w:rPr>
          <w:rFonts w:ascii="Times New Roman" w:hAnsi="Times New Roman" w:cs="Times New Roman"/>
          <w:szCs w:val="24"/>
        </w:rPr>
      </w:pPr>
      <w:r>
        <w:rPr>
          <w:rFonts w:ascii="Times New Roman" w:hAnsi="Times New Roman" w:cs="Times New Roman"/>
          <w:bCs/>
          <w:szCs w:val="24"/>
        </w:rPr>
        <w:t xml:space="preserve">These contrasting academic depictions of non-military drones largely reflect practitioners’ opinions represented in a </w:t>
      </w:r>
      <w:r w:rsidRPr="00B611BF">
        <w:rPr>
          <w:rFonts w:ascii="Times New Roman" w:hAnsi="Times New Roman" w:cs="Times New Roman"/>
          <w:szCs w:val="24"/>
        </w:rPr>
        <w:t>survey</w:t>
      </w:r>
      <w:r w:rsidRPr="00B611BF">
        <w:rPr>
          <w:rFonts w:ascii="Times New Roman" w:hAnsi="Times New Roman" w:cs="Times New Roman"/>
          <w:bCs/>
          <w:szCs w:val="24"/>
        </w:rPr>
        <w:t xml:space="preserve"> of humanitarian aid workers</w:t>
      </w:r>
      <w:r w:rsidRPr="00B611BF">
        <w:rPr>
          <w:rFonts w:ascii="Times New Roman" w:hAnsi="Times New Roman" w:cs="Times New Roman"/>
          <w:szCs w:val="24"/>
        </w:rPr>
        <w:t xml:space="preserve"> </w:t>
      </w:r>
      <w:r w:rsidRPr="00B611BF">
        <w:rPr>
          <w:rFonts w:ascii="Times New Roman" w:hAnsi="Times New Roman" w:cs="Times New Roman"/>
          <w:bCs/>
          <w:szCs w:val="24"/>
        </w:rPr>
        <w:t xml:space="preserve">produced by </w:t>
      </w:r>
      <w:r w:rsidRPr="00B611BF">
        <w:rPr>
          <w:rFonts w:ascii="Times New Roman" w:hAnsi="Times New Roman" w:cs="Times New Roman"/>
          <w:noProof/>
          <w:szCs w:val="24"/>
        </w:rPr>
        <w:t>The Swiss Foundation for Mine Action (FSD)</w:t>
      </w:r>
      <w:r>
        <w:rPr>
          <w:rFonts w:ascii="Times New Roman" w:hAnsi="Times New Roman" w:cs="Times New Roman"/>
          <w:noProof/>
          <w:szCs w:val="24"/>
        </w:rPr>
        <w:t>,</w:t>
      </w:r>
      <w:r w:rsidRPr="00B611BF">
        <w:rPr>
          <w:rFonts w:ascii="Times New Roman" w:hAnsi="Times New Roman" w:cs="Times New Roman"/>
          <w:noProof/>
          <w:szCs w:val="24"/>
        </w:rPr>
        <w:t xml:space="preserve"> </w:t>
      </w:r>
      <w:r>
        <w:rPr>
          <w:rFonts w:ascii="Times New Roman" w:hAnsi="Times New Roman" w:cs="Times New Roman"/>
          <w:noProof/>
          <w:szCs w:val="24"/>
        </w:rPr>
        <w:t xml:space="preserve">which found that </w:t>
      </w:r>
      <w:r w:rsidRPr="00B611BF">
        <w:rPr>
          <w:rFonts w:ascii="Times New Roman" w:hAnsi="Times New Roman" w:cs="Times New Roman"/>
          <w:szCs w:val="24"/>
        </w:rPr>
        <w:t xml:space="preserve">60 percent of 194 respondents considered drones to have the potential for a positive impact in disaster response operations, while 22 percent viewed drone use following natural disasters negatively.  With respect to the use of drones in conflict zones, 40 percent stated that drones should never be used by humanitarian organizations, while 41 percent said they would consider using drones even during armed conflicts (FSD </w:t>
      </w:r>
      <w:proofErr w:type="spellStart"/>
      <w:r w:rsidRPr="00B611BF">
        <w:rPr>
          <w:rFonts w:ascii="Times New Roman" w:hAnsi="Times New Roman" w:cs="Times New Roman"/>
          <w:szCs w:val="24"/>
        </w:rPr>
        <w:t>n.d.</w:t>
      </w:r>
      <w:proofErr w:type="spellEnd"/>
      <w:r w:rsidRPr="00B611BF">
        <w:rPr>
          <w:rFonts w:ascii="Times New Roman" w:hAnsi="Times New Roman" w:cs="Times New Roman"/>
        </w:rPr>
        <w:t>)</w:t>
      </w:r>
      <w:r w:rsidRPr="00B611BF">
        <w:rPr>
          <w:rFonts w:ascii="Times New Roman" w:hAnsi="Times New Roman" w:cs="Times New Roman"/>
          <w:szCs w:val="24"/>
        </w:rPr>
        <w:t xml:space="preserve">. The disjuncture between the critique of militarization and advocacy for drones as humanitarian tools </w:t>
      </w:r>
      <w:r w:rsidRPr="00B611BF">
        <w:rPr>
          <w:rFonts w:ascii="Times New Roman" w:hAnsi="Times New Roman" w:cs="Times New Roman"/>
          <w:szCs w:val="24"/>
        </w:rPr>
        <w:lastRenderedPageBreak/>
        <w:t>raises questions about which perspective is right and which offers stronger insights when it comes to judging drones in border security.</w:t>
      </w:r>
    </w:p>
    <w:p w14:paraId="6D019C64" w14:textId="2FF42F9D" w:rsidR="00FC0735" w:rsidRPr="00B611BF" w:rsidRDefault="00FC0735" w:rsidP="00DD5335">
      <w:pPr>
        <w:pStyle w:val="NoSpacing"/>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Policymakers</w:t>
      </w:r>
      <w:r>
        <w:rPr>
          <w:rFonts w:ascii="Times New Roman" w:hAnsi="Times New Roman" w:cs="Times New Roman"/>
          <w:szCs w:val="24"/>
        </w:rPr>
        <w:t>, government agencies</w:t>
      </w:r>
      <w:r w:rsidRPr="00B611BF">
        <w:rPr>
          <w:rFonts w:ascii="Times New Roman" w:hAnsi="Times New Roman" w:cs="Times New Roman"/>
          <w:szCs w:val="24"/>
        </w:rPr>
        <w:t xml:space="preserve"> and policy analysts have paid far more attention than academics to drones’ deployment along borders (</w:t>
      </w:r>
      <w:r>
        <w:rPr>
          <w:rFonts w:ascii="Times New Roman" w:hAnsi="Times New Roman" w:cs="Times New Roman"/>
          <w:szCs w:val="24"/>
        </w:rPr>
        <w:t xml:space="preserve">e.g., </w:t>
      </w:r>
      <w:proofErr w:type="spellStart"/>
      <w:r w:rsidRPr="00B611BF">
        <w:rPr>
          <w:rFonts w:ascii="Times New Roman" w:hAnsi="Times New Roman" w:cs="Times New Roman"/>
        </w:rPr>
        <w:t>Haddal</w:t>
      </w:r>
      <w:proofErr w:type="spellEnd"/>
      <w:r w:rsidRPr="00B611BF">
        <w:rPr>
          <w:rFonts w:ascii="Times New Roman" w:hAnsi="Times New Roman" w:cs="Times New Roman"/>
        </w:rPr>
        <w:t xml:space="preserve"> and </w:t>
      </w:r>
      <w:proofErr w:type="spellStart"/>
      <w:r w:rsidRPr="00B611BF">
        <w:rPr>
          <w:rFonts w:ascii="Times New Roman" w:hAnsi="Times New Roman" w:cs="Times New Roman"/>
        </w:rPr>
        <w:t>Gertler</w:t>
      </w:r>
      <w:proofErr w:type="spellEnd"/>
      <w:r w:rsidRPr="00B611BF">
        <w:rPr>
          <w:rFonts w:ascii="Times New Roman" w:hAnsi="Times New Roman" w:cs="Times New Roman"/>
        </w:rPr>
        <w:t xml:space="preserve"> 2010; Fleming et al. 2015</w:t>
      </w:r>
      <w:r>
        <w:rPr>
          <w:rFonts w:ascii="Times New Roman" w:hAnsi="Times New Roman" w:cs="Times New Roman"/>
        </w:rPr>
        <w:t>; GAO 2017</w:t>
      </w:r>
      <w:r w:rsidRPr="00B611BF">
        <w:rPr>
          <w:rFonts w:ascii="Times New Roman" w:hAnsi="Times New Roman" w:cs="Times New Roman"/>
        </w:rPr>
        <w:t>)</w:t>
      </w:r>
      <w:r w:rsidRPr="00B611BF">
        <w:rPr>
          <w:rFonts w:ascii="Times New Roman" w:hAnsi="Times New Roman" w:cs="Times New Roman"/>
          <w:szCs w:val="24"/>
        </w:rPr>
        <w:t>,</w:t>
      </w:r>
      <w:r w:rsidRPr="00B611BF">
        <w:rPr>
          <w:rStyle w:val="FootnoteReference"/>
          <w:rFonts w:ascii="Times New Roman" w:hAnsi="Times New Roman" w:cs="Times New Roman"/>
          <w:szCs w:val="24"/>
        </w:rPr>
        <w:t xml:space="preserve"> </w:t>
      </w:r>
      <w:r w:rsidRPr="00B611BF">
        <w:rPr>
          <w:rFonts w:ascii="Times New Roman" w:hAnsi="Times New Roman" w:cs="Times New Roman"/>
          <w:szCs w:val="24"/>
        </w:rPr>
        <w:t>but much of that analysis is harnessed to arguments either advocating more border drone use (e.g. by members of the Unmanned Systems Caucus of the U.S. House of Representatives) or, pointing to questions of cost effectiveness</w:t>
      </w:r>
      <w:r w:rsidRPr="00B611BF">
        <w:rPr>
          <w:rStyle w:val="FootnoteReference"/>
          <w:rFonts w:ascii="Times New Roman" w:hAnsi="Times New Roman" w:cs="Times New Roman"/>
          <w:szCs w:val="24"/>
        </w:rPr>
        <w:footnoteReference w:id="3"/>
      </w:r>
      <w:r w:rsidRPr="00B611BF">
        <w:rPr>
          <w:rFonts w:ascii="Times New Roman" w:hAnsi="Times New Roman" w:cs="Times New Roman"/>
          <w:szCs w:val="24"/>
        </w:rPr>
        <w:t xml:space="preserve"> and/or privacy and civil liberties (</w:t>
      </w:r>
      <w:r w:rsidRPr="00B611BF">
        <w:rPr>
          <w:rFonts w:ascii="Times New Roman" w:hAnsi="Times New Roman" w:cs="Times New Roman"/>
        </w:rPr>
        <w:t xml:space="preserve">Hayes and </w:t>
      </w:r>
      <w:proofErr w:type="spellStart"/>
      <w:r w:rsidRPr="00B611BF">
        <w:rPr>
          <w:rFonts w:ascii="Times New Roman" w:hAnsi="Times New Roman" w:cs="Times New Roman"/>
        </w:rPr>
        <w:t>Vermeulen</w:t>
      </w:r>
      <w:proofErr w:type="spellEnd"/>
      <w:r w:rsidRPr="00B611BF">
        <w:rPr>
          <w:rFonts w:ascii="Times New Roman" w:hAnsi="Times New Roman" w:cs="Times New Roman"/>
        </w:rPr>
        <w:t xml:space="preserve"> 2012; </w:t>
      </w:r>
      <w:proofErr w:type="spellStart"/>
      <w:r w:rsidRPr="00B611BF">
        <w:rPr>
          <w:rFonts w:ascii="Times New Roman" w:hAnsi="Times New Roman" w:cs="Times New Roman"/>
        </w:rPr>
        <w:t>Stepanovich</w:t>
      </w:r>
      <w:proofErr w:type="spellEnd"/>
      <w:r w:rsidRPr="00B611BF">
        <w:rPr>
          <w:rFonts w:ascii="Times New Roman" w:hAnsi="Times New Roman" w:cs="Times New Roman"/>
        </w:rPr>
        <w:t xml:space="preserve"> 2012)</w:t>
      </w:r>
      <w:r w:rsidRPr="00B611BF">
        <w:rPr>
          <w:rFonts w:ascii="Times New Roman" w:hAnsi="Times New Roman" w:cs="Times New Roman"/>
          <w:szCs w:val="24"/>
        </w:rPr>
        <w:t xml:space="preserve">. This debate is sure to become even more important and vitriolic as the US Republican Party led by Donald Trump, the National Front in France, and the Law and Justice Party in Poland, along with other nationalist parties elsewhere in Europe have made border security and immigration central to their campaigns and policy agendas. </w:t>
      </w:r>
    </w:p>
    <w:p w14:paraId="41B58478" w14:textId="77777777" w:rsidR="00FC0735" w:rsidRPr="00B611BF" w:rsidRDefault="00FC0735" w:rsidP="009C479D">
      <w:pPr>
        <w:pStyle w:val="Heading1"/>
        <w:spacing w:line="480" w:lineRule="auto"/>
        <w:contextualSpacing/>
        <w:rPr>
          <w:rFonts w:ascii="Times New Roman" w:hAnsi="Times New Roman" w:cs="Times New Roman"/>
          <w:color w:val="auto"/>
          <w:sz w:val="24"/>
          <w:szCs w:val="24"/>
        </w:rPr>
      </w:pPr>
      <w:r w:rsidRPr="00B611BF">
        <w:rPr>
          <w:rFonts w:ascii="Times New Roman" w:hAnsi="Times New Roman" w:cs="Times New Roman"/>
          <w:color w:val="auto"/>
          <w:sz w:val="24"/>
          <w:szCs w:val="24"/>
        </w:rPr>
        <w:t>The Changing Face of Drone Operations</w:t>
      </w:r>
    </w:p>
    <w:p w14:paraId="582BC186" w14:textId="1A9C7524" w:rsidR="00FC0735" w:rsidRPr="00B611BF" w:rsidRDefault="00FC0735" w:rsidP="007426BA">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The US military and Central Intelligence Agency (CIA) have used UAVs extensively throughout the War on Terror, expanding their roles from unarmed reconnaissance missions in the 1990s to targeted killings during the wars in Afghanistan and Iraq </w:t>
      </w:r>
      <w:r w:rsidRPr="00B611BF">
        <w:rPr>
          <w:rFonts w:ascii="Times New Roman" w:hAnsi="Times New Roman" w:cs="Times New Roman"/>
          <w:noProof/>
          <w:szCs w:val="24"/>
        </w:rPr>
        <w:t>(Singer 2009)</w:t>
      </w:r>
      <w:r w:rsidRPr="00B611BF">
        <w:rPr>
          <w:rFonts w:ascii="Times New Roman" w:hAnsi="Times New Roman" w:cs="Times New Roman"/>
          <w:szCs w:val="24"/>
        </w:rPr>
        <w:t xml:space="preserve">. </w:t>
      </w:r>
      <w:r>
        <w:rPr>
          <w:rFonts w:ascii="Times New Roman" w:hAnsi="Times New Roman" w:cs="Times New Roman"/>
          <w:szCs w:val="24"/>
        </w:rPr>
        <w:t xml:space="preserve">The military’s increasing use of drones </w:t>
      </w:r>
      <w:r w:rsidRPr="00B611BF">
        <w:rPr>
          <w:rFonts w:ascii="Times New Roman" w:hAnsi="Times New Roman" w:cs="Times New Roman"/>
          <w:szCs w:val="24"/>
        </w:rPr>
        <w:t>is understandable</w:t>
      </w:r>
      <w:r>
        <w:rPr>
          <w:rFonts w:ascii="Times New Roman" w:hAnsi="Times New Roman" w:cs="Times New Roman"/>
          <w:szCs w:val="24"/>
        </w:rPr>
        <w:t xml:space="preserve"> because</w:t>
      </w:r>
      <w:r w:rsidRPr="00B611BF">
        <w:rPr>
          <w:rFonts w:ascii="Times New Roman" w:hAnsi="Times New Roman" w:cs="Times New Roman"/>
          <w:szCs w:val="24"/>
        </w:rPr>
        <w:t xml:space="preserve"> drones make it possible to wage wars with lower risks of sustaining casualties</w:t>
      </w:r>
      <w:r>
        <w:rPr>
          <w:rFonts w:ascii="Times New Roman" w:hAnsi="Times New Roman" w:cs="Times New Roman"/>
          <w:szCs w:val="24"/>
        </w:rPr>
        <w:t xml:space="preserve">; they </w:t>
      </w:r>
      <w:r w:rsidRPr="00B611BF">
        <w:rPr>
          <w:rFonts w:ascii="Times New Roman" w:hAnsi="Times New Roman" w:cs="Times New Roman"/>
          <w:szCs w:val="24"/>
        </w:rPr>
        <w:t xml:space="preserve">can conduct surveillance or track targets for </w:t>
      </w:r>
      <w:r>
        <w:rPr>
          <w:rFonts w:ascii="Times New Roman" w:hAnsi="Times New Roman" w:cs="Times New Roman"/>
          <w:szCs w:val="24"/>
        </w:rPr>
        <w:t>long periods (</w:t>
      </w:r>
      <w:r w:rsidRPr="00B611BF">
        <w:rPr>
          <w:rFonts w:ascii="Times New Roman" w:hAnsi="Times New Roman" w:cs="Times New Roman"/>
          <w:szCs w:val="24"/>
        </w:rPr>
        <w:t>over 20 hours</w:t>
      </w:r>
      <w:r>
        <w:rPr>
          <w:rFonts w:ascii="Times New Roman" w:hAnsi="Times New Roman" w:cs="Times New Roman"/>
          <w:szCs w:val="24"/>
        </w:rPr>
        <w:t>)</w:t>
      </w:r>
      <w:r w:rsidRPr="00B611BF">
        <w:rPr>
          <w:rFonts w:ascii="Times New Roman" w:hAnsi="Times New Roman" w:cs="Times New Roman"/>
          <w:szCs w:val="24"/>
        </w:rPr>
        <w:t xml:space="preserve"> without landing,</w:t>
      </w:r>
      <w:r>
        <w:rPr>
          <w:rFonts w:ascii="Times New Roman" w:hAnsi="Times New Roman" w:cs="Times New Roman"/>
          <w:szCs w:val="24"/>
        </w:rPr>
        <w:t xml:space="preserve"> and </w:t>
      </w:r>
      <w:r w:rsidRPr="00B611BF">
        <w:rPr>
          <w:rFonts w:ascii="Times New Roman" w:hAnsi="Times New Roman" w:cs="Times New Roman"/>
          <w:szCs w:val="24"/>
        </w:rPr>
        <w:t xml:space="preserve">operate in areas where ground forces and </w:t>
      </w:r>
      <w:r w:rsidRPr="00B611BF">
        <w:rPr>
          <w:rFonts w:ascii="Times New Roman" w:hAnsi="Times New Roman" w:cs="Times New Roman"/>
          <w:szCs w:val="24"/>
        </w:rPr>
        <w:lastRenderedPageBreak/>
        <w:t>manned aircraft would be unable to do so.</w:t>
      </w:r>
      <w:r>
        <w:rPr>
          <w:rFonts w:ascii="Times New Roman" w:hAnsi="Times New Roman" w:cs="Times New Roman"/>
          <w:szCs w:val="24"/>
        </w:rPr>
        <w:t xml:space="preserve"> These features </w:t>
      </w:r>
      <w:r w:rsidRPr="00B611BF">
        <w:rPr>
          <w:rFonts w:ascii="Times New Roman" w:hAnsi="Times New Roman" w:cs="Times New Roman"/>
          <w:szCs w:val="24"/>
        </w:rPr>
        <w:t xml:space="preserve">also make them attractive as border security tools. First, </w:t>
      </w:r>
      <w:r>
        <w:rPr>
          <w:rFonts w:ascii="Times New Roman" w:hAnsi="Times New Roman" w:cs="Times New Roman"/>
          <w:szCs w:val="24"/>
        </w:rPr>
        <w:t>drones can reduce the risks that border guards face from armed smugglers</w:t>
      </w:r>
      <w:r w:rsidRPr="00B611BF">
        <w:rPr>
          <w:rFonts w:ascii="Times New Roman" w:hAnsi="Times New Roman" w:cs="Times New Roman"/>
          <w:szCs w:val="24"/>
        </w:rPr>
        <w:t xml:space="preserve"> </w:t>
      </w:r>
      <w:r>
        <w:rPr>
          <w:rFonts w:ascii="Times New Roman" w:hAnsi="Times New Roman" w:cs="Times New Roman"/>
          <w:szCs w:val="24"/>
        </w:rPr>
        <w:t>and</w:t>
      </w:r>
      <w:r w:rsidRPr="00B611BF">
        <w:rPr>
          <w:rFonts w:ascii="Times New Roman" w:hAnsi="Times New Roman" w:cs="Times New Roman"/>
          <w:szCs w:val="24"/>
        </w:rPr>
        <w:t xml:space="preserve"> </w:t>
      </w:r>
      <w:r>
        <w:rPr>
          <w:rFonts w:ascii="Times New Roman" w:hAnsi="Times New Roman" w:cs="Times New Roman"/>
          <w:szCs w:val="24"/>
        </w:rPr>
        <w:t>environmental hazards</w:t>
      </w:r>
      <w:r w:rsidRPr="00B611BF">
        <w:rPr>
          <w:rFonts w:ascii="Times New Roman" w:hAnsi="Times New Roman" w:cs="Times New Roman"/>
          <w:szCs w:val="24"/>
        </w:rPr>
        <w:t>. Second, drones can watch for border crossers longer than piloted vehicles. Third, drones can operate in areas where it might be difficult to use other border protection techniques</w:t>
      </w:r>
      <w:r>
        <w:rPr>
          <w:rFonts w:ascii="Times New Roman" w:hAnsi="Times New Roman" w:cs="Times New Roman"/>
          <w:szCs w:val="24"/>
        </w:rPr>
        <w:t>, particularly in maritime contexts</w:t>
      </w:r>
      <w:r w:rsidRPr="00B611BF">
        <w:rPr>
          <w:rFonts w:ascii="Times New Roman" w:hAnsi="Times New Roman" w:cs="Times New Roman"/>
          <w:szCs w:val="24"/>
        </w:rPr>
        <w:t xml:space="preserve">. </w:t>
      </w:r>
    </w:p>
    <w:p w14:paraId="01F48BE2" w14:textId="513738F5" w:rsidR="00FC0735" w:rsidRPr="00B611BF" w:rsidRDefault="00FC0735" w:rsidP="00F2656D">
      <w:pPr>
        <w:spacing w:line="480" w:lineRule="auto"/>
        <w:ind w:firstLine="360"/>
        <w:contextualSpacing/>
        <w:rPr>
          <w:rFonts w:ascii="Times" w:eastAsia="Times New Roman" w:hAnsi="Times" w:cs="Times New Roman"/>
        </w:rPr>
      </w:pPr>
      <w:r w:rsidRPr="00B611BF">
        <w:rPr>
          <w:rFonts w:ascii="Times New Roman" w:hAnsi="Times New Roman" w:cs="Times New Roman"/>
          <w:szCs w:val="24"/>
        </w:rPr>
        <w:t>The use of drones for border surveillance began with the counter drug-smuggling Operation Alliance, when U.S. Marines piloted UAVs along the US-Mexican border in Texas for three weeks in February 1990.  Although the purpose was drug interdiction</w:t>
      </w:r>
      <w:r>
        <w:rPr>
          <w:rFonts w:ascii="Times New Roman" w:hAnsi="Times New Roman" w:cs="Times New Roman"/>
          <w:szCs w:val="24"/>
        </w:rPr>
        <w:t>,</w:t>
      </w:r>
      <w:r w:rsidRPr="00B611BF">
        <w:rPr>
          <w:rFonts w:ascii="Times New Roman" w:hAnsi="Times New Roman" w:cs="Times New Roman"/>
          <w:szCs w:val="24"/>
        </w:rPr>
        <w:t xml:space="preserve"> the UAVs were </w:t>
      </w:r>
      <w:r>
        <w:rPr>
          <w:rFonts w:ascii="Times New Roman" w:hAnsi="Times New Roman" w:cs="Times New Roman"/>
          <w:szCs w:val="24"/>
        </w:rPr>
        <w:t xml:space="preserve">also </w:t>
      </w:r>
      <w:r w:rsidRPr="00B611BF">
        <w:rPr>
          <w:rFonts w:ascii="Times New Roman" w:hAnsi="Times New Roman" w:cs="Times New Roman"/>
          <w:szCs w:val="24"/>
        </w:rPr>
        <w:t>credited for</w:t>
      </w:r>
      <w:r>
        <w:rPr>
          <w:rFonts w:ascii="Times New Roman" w:hAnsi="Times New Roman" w:cs="Times New Roman"/>
          <w:szCs w:val="24"/>
        </w:rPr>
        <w:t xml:space="preserve"> </w:t>
      </w:r>
      <w:r w:rsidRPr="00B611BF">
        <w:rPr>
          <w:rFonts w:ascii="Times New Roman" w:hAnsi="Times New Roman" w:cs="Times New Roman"/>
          <w:szCs w:val="24"/>
        </w:rPr>
        <w:t>apprehend</w:t>
      </w:r>
      <w:r>
        <w:rPr>
          <w:rFonts w:ascii="Times New Roman" w:hAnsi="Times New Roman" w:cs="Times New Roman"/>
          <w:szCs w:val="24"/>
        </w:rPr>
        <w:t>ing</w:t>
      </w:r>
      <w:r w:rsidRPr="00B611BF">
        <w:rPr>
          <w:rFonts w:ascii="Times New Roman" w:hAnsi="Times New Roman" w:cs="Times New Roman"/>
          <w:szCs w:val="24"/>
        </w:rPr>
        <w:t xml:space="preserve"> more than 300 unauthorized border crossers (</w:t>
      </w:r>
      <w:proofErr w:type="spellStart"/>
      <w:r w:rsidRPr="00B611BF">
        <w:rPr>
          <w:rFonts w:ascii="Times New Roman" w:hAnsi="Times New Roman" w:cs="Times New Roman"/>
        </w:rPr>
        <w:t>Zamichow</w:t>
      </w:r>
      <w:proofErr w:type="spellEnd"/>
      <w:r w:rsidRPr="00B611BF">
        <w:rPr>
          <w:rFonts w:ascii="Times New Roman" w:hAnsi="Times New Roman" w:cs="Times New Roman"/>
        </w:rPr>
        <w:t xml:space="preserve"> 1990)</w:t>
      </w:r>
      <w:r w:rsidRPr="00B611BF">
        <w:rPr>
          <w:rFonts w:ascii="Times New Roman" w:hAnsi="Times New Roman" w:cs="Times New Roman"/>
          <w:szCs w:val="24"/>
        </w:rPr>
        <w:t xml:space="preserve">.  During this operation, the US Border Patrol considered expanding UAV operations to intercept drugs elsewhere along the border, but then opted against it. </w:t>
      </w:r>
    </w:p>
    <w:p w14:paraId="1CE38D7E" w14:textId="2B10DC00" w:rsidR="00FC0735" w:rsidRPr="00B611BF" w:rsidRDefault="00FC0735" w:rsidP="00C92B56">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It was not until the 9/11 attacks </w:t>
      </w:r>
      <w:proofErr w:type="gramStart"/>
      <w:r w:rsidRPr="00B611BF">
        <w:rPr>
          <w:rFonts w:ascii="Times New Roman" w:hAnsi="Times New Roman" w:cs="Times New Roman"/>
          <w:szCs w:val="24"/>
        </w:rPr>
        <w:t>that</w:t>
      </w:r>
      <w:r>
        <w:rPr>
          <w:rFonts w:ascii="Times New Roman" w:hAnsi="Times New Roman" w:cs="Times New Roman"/>
          <w:szCs w:val="24"/>
        </w:rPr>
        <w:t xml:space="preserve"> US legislators</w:t>
      </w:r>
      <w:proofErr w:type="gramEnd"/>
      <w:r w:rsidRPr="00B611BF">
        <w:rPr>
          <w:rFonts w:ascii="Times New Roman" w:hAnsi="Times New Roman" w:cs="Times New Roman"/>
          <w:szCs w:val="24"/>
        </w:rPr>
        <w:t xml:space="preserve"> and certain </w:t>
      </w:r>
      <w:r>
        <w:rPr>
          <w:rFonts w:ascii="Times New Roman" w:hAnsi="Times New Roman" w:cs="Times New Roman"/>
          <w:szCs w:val="24"/>
        </w:rPr>
        <w:t xml:space="preserve">NGOs </w:t>
      </w:r>
      <w:r w:rsidRPr="00B611BF">
        <w:rPr>
          <w:rFonts w:ascii="Times New Roman" w:hAnsi="Times New Roman" w:cs="Times New Roman"/>
          <w:szCs w:val="24"/>
        </w:rPr>
        <w:t xml:space="preserve">called for using UAVs to intercept border crossers. </w:t>
      </w:r>
      <w:r>
        <w:rPr>
          <w:rFonts w:ascii="Times New Roman" w:hAnsi="Times New Roman" w:cs="Times New Roman"/>
          <w:szCs w:val="24"/>
        </w:rPr>
        <w:t>I</w:t>
      </w:r>
      <w:r w:rsidRPr="00B611BF">
        <w:rPr>
          <w:rFonts w:ascii="Times New Roman" w:hAnsi="Times New Roman" w:cs="Times New Roman"/>
          <w:szCs w:val="24"/>
        </w:rPr>
        <w:t xml:space="preserve">n Senate and House hearings held shortly after the establishment of the Department of Homeland Security </w:t>
      </w:r>
      <w:r>
        <w:rPr>
          <w:rFonts w:ascii="Times New Roman" w:hAnsi="Times New Roman" w:cs="Times New Roman"/>
          <w:szCs w:val="24"/>
        </w:rPr>
        <w:t xml:space="preserve">(DHS) </w:t>
      </w:r>
      <w:r w:rsidRPr="00B611BF">
        <w:rPr>
          <w:rFonts w:ascii="Times New Roman" w:hAnsi="Times New Roman" w:cs="Times New Roman"/>
          <w:szCs w:val="24"/>
        </w:rPr>
        <w:t>in March 2003</w:t>
      </w:r>
      <w:r>
        <w:rPr>
          <w:rFonts w:ascii="Times New Roman" w:hAnsi="Times New Roman" w:cs="Times New Roman"/>
          <w:szCs w:val="24"/>
        </w:rPr>
        <w:t>, s</w:t>
      </w:r>
      <w:r w:rsidRPr="00B611BF">
        <w:rPr>
          <w:rFonts w:ascii="Times New Roman" w:hAnsi="Times New Roman" w:cs="Times New Roman"/>
          <w:szCs w:val="24"/>
        </w:rPr>
        <w:t xml:space="preserve">everal members of Congress </w:t>
      </w:r>
      <w:r>
        <w:rPr>
          <w:rFonts w:ascii="Times New Roman" w:hAnsi="Times New Roman" w:cs="Times New Roman"/>
          <w:szCs w:val="24"/>
        </w:rPr>
        <w:t xml:space="preserve">called </w:t>
      </w:r>
      <w:r w:rsidRPr="00B611BF">
        <w:rPr>
          <w:rFonts w:ascii="Times New Roman" w:hAnsi="Times New Roman" w:cs="Times New Roman"/>
          <w:szCs w:val="24"/>
        </w:rPr>
        <w:t>for</w:t>
      </w:r>
      <w:r>
        <w:rPr>
          <w:rFonts w:ascii="Times New Roman" w:hAnsi="Times New Roman" w:cs="Times New Roman"/>
          <w:szCs w:val="24"/>
        </w:rPr>
        <w:t xml:space="preserve"> </w:t>
      </w:r>
      <w:r w:rsidRPr="00B611BF">
        <w:rPr>
          <w:rFonts w:ascii="Times New Roman" w:hAnsi="Times New Roman" w:cs="Times New Roman"/>
          <w:szCs w:val="24"/>
        </w:rPr>
        <w:t>using UAVs along the border</w:t>
      </w:r>
      <w:r>
        <w:rPr>
          <w:rFonts w:ascii="Times New Roman" w:hAnsi="Times New Roman" w:cs="Times New Roman"/>
          <w:szCs w:val="24"/>
        </w:rPr>
        <w:t xml:space="preserve"> but the DHS was slow to respond</w:t>
      </w:r>
      <w:r w:rsidRPr="00B611BF">
        <w:rPr>
          <w:rFonts w:ascii="Times New Roman" w:hAnsi="Times New Roman" w:cs="Times New Roman"/>
          <w:szCs w:val="24"/>
        </w:rPr>
        <w:t>. A</w:t>
      </w:r>
      <w:r>
        <w:rPr>
          <w:rFonts w:ascii="Times New Roman" w:hAnsi="Times New Roman" w:cs="Times New Roman"/>
          <w:szCs w:val="24"/>
        </w:rPr>
        <w:t>fter an NGO</w:t>
      </w:r>
      <w:r w:rsidRPr="00B611BF">
        <w:rPr>
          <w:rFonts w:ascii="Times New Roman" w:hAnsi="Times New Roman" w:cs="Times New Roman"/>
          <w:szCs w:val="24"/>
        </w:rPr>
        <w:t>, American Border Patrol,</w:t>
      </w:r>
      <w:r w:rsidRPr="00B611BF">
        <w:rPr>
          <w:rStyle w:val="FootnoteReference"/>
          <w:rFonts w:ascii="Times New Roman" w:hAnsi="Times New Roman" w:cs="Times New Roman"/>
          <w:szCs w:val="24"/>
        </w:rPr>
        <w:footnoteReference w:id="4"/>
      </w:r>
      <w:r w:rsidRPr="00B611BF">
        <w:rPr>
          <w:rFonts w:ascii="Times New Roman" w:hAnsi="Times New Roman" w:cs="Times New Roman"/>
          <w:szCs w:val="24"/>
        </w:rPr>
        <w:t xml:space="preserve"> received extensive media coverage </w:t>
      </w:r>
      <w:r>
        <w:rPr>
          <w:rFonts w:ascii="Times New Roman" w:hAnsi="Times New Roman" w:cs="Times New Roman"/>
          <w:szCs w:val="24"/>
        </w:rPr>
        <w:t xml:space="preserve">of a </w:t>
      </w:r>
      <w:r w:rsidRPr="00B611BF">
        <w:rPr>
          <w:rFonts w:ascii="Times New Roman" w:hAnsi="Times New Roman" w:cs="Times New Roman"/>
          <w:szCs w:val="24"/>
        </w:rPr>
        <w:t>successful April 25, 2003</w:t>
      </w:r>
      <w:r>
        <w:rPr>
          <w:rFonts w:ascii="Times New Roman" w:hAnsi="Times New Roman" w:cs="Times New Roman"/>
          <w:szCs w:val="24"/>
        </w:rPr>
        <w:t xml:space="preserve"> </w:t>
      </w:r>
      <w:r w:rsidRPr="00B611BF">
        <w:rPr>
          <w:rFonts w:ascii="Times New Roman" w:hAnsi="Times New Roman" w:cs="Times New Roman"/>
          <w:szCs w:val="24"/>
        </w:rPr>
        <w:t>test</w:t>
      </w:r>
      <w:r>
        <w:rPr>
          <w:rFonts w:ascii="Times New Roman" w:hAnsi="Times New Roman" w:cs="Times New Roman"/>
          <w:szCs w:val="24"/>
        </w:rPr>
        <w:t xml:space="preserve"> of</w:t>
      </w:r>
      <w:r w:rsidRPr="00B611BF">
        <w:rPr>
          <w:rFonts w:ascii="Times New Roman" w:hAnsi="Times New Roman" w:cs="Times New Roman"/>
          <w:szCs w:val="24"/>
        </w:rPr>
        <w:t xml:space="preserve"> </w:t>
      </w:r>
      <w:r>
        <w:rPr>
          <w:rFonts w:ascii="Times New Roman" w:hAnsi="Times New Roman" w:cs="Times New Roman"/>
          <w:szCs w:val="24"/>
        </w:rPr>
        <w:t>its</w:t>
      </w:r>
      <w:r w:rsidRPr="00B611BF">
        <w:rPr>
          <w:rFonts w:ascii="Times New Roman" w:hAnsi="Times New Roman" w:cs="Times New Roman"/>
          <w:szCs w:val="24"/>
        </w:rPr>
        <w:t xml:space="preserve"> border surveillance drone</w:t>
      </w:r>
      <w:r w:rsidRPr="00B611BF">
        <w:rPr>
          <w:rStyle w:val="FootnoteReference"/>
          <w:rFonts w:ascii="Times New Roman" w:hAnsi="Times New Roman" w:cs="Times New Roman"/>
          <w:szCs w:val="24"/>
        </w:rPr>
        <w:footnoteReference w:id="5"/>
      </w:r>
      <w:r w:rsidRPr="00B611BF">
        <w:rPr>
          <w:rFonts w:ascii="Times New Roman" w:hAnsi="Times New Roman" w:cs="Times New Roman"/>
          <w:szCs w:val="24"/>
        </w:rPr>
        <w:t xml:space="preserve"> Secretary of Homeland Security, Tom Ridge</w:t>
      </w:r>
      <w:r>
        <w:rPr>
          <w:rFonts w:ascii="Times New Roman" w:hAnsi="Times New Roman" w:cs="Times New Roman"/>
          <w:szCs w:val="24"/>
        </w:rPr>
        <w:t xml:space="preserve"> testified in a May</w:t>
      </w:r>
      <w:r w:rsidRPr="00B611BF">
        <w:rPr>
          <w:rFonts w:ascii="Times New Roman" w:hAnsi="Times New Roman" w:cs="Times New Roman"/>
          <w:szCs w:val="24"/>
        </w:rPr>
        <w:t xml:space="preserve"> </w:t>
      </w:r>
      <w:r>
        <w:rPr>
          <w:rFonts w:ascii="Times New Roman" w:hAnsi="Times New Roman" w:cs="Times New Roman"/>
          <w:szCs w:val="24"/>
        </w:rPr>
        <w:t xml:space="preserve">20, </w:t>
      </w:r>
      <w:r w:rsidRPr="00B611BF">
        <w:rPr>
          <w:rFonts w:ascii="Times New Roman" w:hAnsi="Times New Roman" w:cs="Times New Roman"/>
          <w:szCs w:val="24"/>
        </w:rPr>
        <w:t xml:space="preserve">2003 </w:t>
      </w:r>
      <w:r>
        <w:rPr>
          <w:rFonts w:ascii="Times New Roman" w:hAnsi="Times New Roman" w:cs="Times New Roman"/>
          <w:szCs w:val="24"/>
        </w:rPr>
        <w:t xml:space="preserve">Congressional </w:t>
      </w:r>
      <w:r w:rsidRPr="00B611BF">
        <w:rPr>
          <w:rFonts w:ascii="Times New Roman" w:hAnsi="Times New Roman" w:cs="Times New Roman"/>
          <w:szCs w:val="24"/>
        </w:rPr>
        <w:t xml:space="preserve">hearing, </w:t>
      </w:r>
      <w:r>
        <w:rPr>
          <w:rFonts w:ascii="Times New Roman" w:hAnsi="Times New Roman" w:cs="Times New Roman"/>
          <w:szCs w:val="24"/>
        </w:rPr>
        <w:t>saying, “I</w:t>
      </w:r>
      <w:r w:rsidRPr="00B611BF">
        <w:rPr>
          <w:rFonts w:ascii="Times New Roman" w:hAnsi="Times New Roman" w:cs="Times New Roman"/>
          <w:szCs w:val="24"/>
        </w:rPr>
        <w:t xml:space="preserve">t is our goal to have a pilot up by the end of the year </w:t>
      </w:r>
      <w:r w:rsidRPr="00B611BF">
        <w:rPr>
          <w:rFonts w:ascii="Times New Roman" w:hAnsi="Times New Roman" w:cs="Times New Roman"/>
          <w:szCs w:val="24"/>
        </w:rPr>
        <w:lastRenderedPageBreak/>
        <w:t>using a UAV along some of our land borders.”</w:t>
      </w:r>
      <w:r w:rsidRPr="00B611BF">
        <w:rPr>
          <w:rStyle w:val="FootnoteReference"/>
          <w:rFonts w:ascii="Times New Roman" w:hAnsi="Times New Roman" w:cs="Times New Roman"/>
          <w:szCs w:val="24"/>
        </w:rPr>
        <w:footnoteReference w:id="6"/>
      </w:r>
      <w:r w:rsidRPr="00B611BF">
        <w:rPr>
          <w:rFonts w:ascii="Times New Roman" w:hAnsi="Times New Roman" w:cs="Times New Roman"/>
          <w:szCs w:val="24"/>
        </w:rPr>
        <w:t xml:space="preserve">  Accordingly, </w:t>
      </w:r>
      <w:r>
        <w:rPr>
          <w:rFonts w:ascii="Times New Roman" w:hAnsi="Times New Roman" w:cs="Times New Roman"/>
          <w:szCs w:val="24"/>
        </w:rPr>
        <w:t xml:space="preserve">the DHS </w:t>
      </w:r>
      <w:r w:rsidRPr="00B611BF">
        <w:rPr>
          <w:rFonts w:ascii="Times New Roman" w:hAnsi="Times New Roman" w:cs="Times New Roman"/>
          <w:szCs w:val="24"/>
        </w:rPr>
        <w:t xml:space="preserve">tested the General Atomics MQ-9 </w:t>
      </w:r>
      <w:r>
        <w:rPr>
          <w:rFonts w:ascii="Times New Roman" w:hAnsi="Times New Roman" w:cs="Times New Roman"/>
          <w:szCs w:val="24"/>
        </w:rPr>
        <w:t xml:space="preserve">Reaper (which is usually called the Predator B when it is used for border security) </w:t>
      </w:r>
      <w:r w:rsidRPr="00B611BF">
        <w:rPr>
          <w:rFonts w:ascii="Times New Roman" w:hAnsi="Times New Roman" w:cs="Times New Roman"/>
          <w:szCs w:val="24"/>
        </w:rPr>
        <w:t xml:space="preserve">from October 29 to November 12, 2003. </w:t>
      </w:r>
    </w:p>
    <w:p w14:paraId="1E1B0E7B" w14:textId="41403BFD" w:rsidR="00FC0735" w:rsidRPr="00B611BF" w:rsidRDefault="00FC0735" w:rsidP="0084340D">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US Customs and Border Protection (CBP), another DHS division, began employing Predator B drones along the US-Mexican and US-Canadian border in 2004.</w:t>
      </w:r>
      <w:r>
        <w:rPr>
          <w:rFonts w:ascii="Times New Roman" w:hAnsi="Times New Roman" w:cs="Times New Roman"/>
          <w:szCs w:val="24"/>
        </w:rPr>
        <w:t xml:space="preserve">  As of 2016</w:t>
      </w:r>
      <w:r w:rsidRPr="00B611BF">
        <w:rPr>
          <w:rFonts w:ascii="Times New Roman" w:hAnsi="Times New Roman" w:cs="Times New Roman"/>
          <w:szCs w:val="24"/>
        </w:rPr>
        <w:t>, the program ha</w:t>
      </w:r>
      <w:r>
        <w:rPr>
          <w:rFonts w:ascii="Times New Roman" w:hAnsi="Times New Roman" w:cs="Times New Roman"/>
          <w:szCs w:val="24"/>
        </w:rPr>
        <w:t>s</w:t>
      </w:r>
      <w:r w:rsidRPr="00B611BF">
        <w:rPr>
          <w:rFonts w:ascii="Times New Roman" w:hAnsi="Times New Roman" w:cs="Times New Roman"/>
          <w:szCs w:val="24"/>
        </w:rPr>
        <w:t xml:space="preserve"> nine operational drones</w:t>
      </w:r>
      <w:r>
        <w:rPr>
          <w:rFonts w:ascii="Times New Roman" w:hAnsi="Times New Roman" w:cs="Times New Roman"/>
          <w:szCs w:val="24"/>
        </w:rPr>
        <w:t>, two of which are stationed along the US-Canadian border</w:t>
      </w:r>
      <w:r w:rsidRPr="00B611BF">
        <w:rPr>
          <w:rFonts w:ascii="Times New Roman" w:hAnsi="Times New Roman" w:cs="Times New Roman"/>
          <w:szCs w:val="24"/>
        </w:rPr>
        <w:t>. CBP drones are used to patrol the border, conduct surveillance for investigations, conduct disaster damage assessments, and respond to officer safety scenarios (DHS 2013).</w:t>
      </w:r>
      <w:r>
        <w:rPr>
          <w:rFonts w:ascii="Times New Roman" w:hAnsi="Times New Roman" w:cs="Times New Roman"/>
          <w:szCs w:val="24"/>
        </w:rPr>
        <w:t xml:space="preserve">  </w:t>
      </w:r>
      <w:r w:rsidRPr="00B611BF">
        <w:rPr>
          <w:rFonts w:ascii="Times New Roman" w:hAnsi="Times New Roman" w:cs="Times New Roman"/>
        </w:rPr>
        <w:t>Beginning in March 2013, CBP implement</w:t>
      </w:r>
      <w:r>
        <w:rPr>
          <w:rFonts w:ascii="Times New Roman" w:hAnsi="Times New Roman" w:cs="Times New Roman"/>
        </w:rPr>
        <w:t>ed</w:t>
      </w:r>
      <w:r w:rsidRPr="00B611BF">
        <w:rPr>
          <w:rFonts w:ascii="Times New Roman" w:hAnsi="Times New Roman" w:cs="Times New Roman"/>
        </w:rPr>
        <w:t xml:space="preserve"> an automated “change detection” strategy whereby drones take video of a stretch of the border then repeat 24 hours later.  These videos are sent for automated “processing, exploitation, and dissemination” by the Office of Intelligence and Investigative Liaison, whose analysts detect any changes in the imagery that may indicate a border crossing, risk of future incursion or of no illegal border crossing activity, which, in turn, helps Border Patrol sector managers determine where to deploy agents.</w:t>
      </w:r>
      <w:r w:rsidRPr="00B611BF">
        <w:rPr>
          <w:rStyle w:val="FootnoteReference"/>
          <w:rFonts w:ascii="Times New Roman" w:hAnsi="Times New Roman" w:cs="Times New Roman"/>
        </w:rPr>
        <w:footnoteReference w:id="7"/>
      </w:r>
      <w:r w:rsidRPr="00B611BF">
        <w:rPr>
          <w:rFonts w:ascii="Times New Roman" w:hAnsi="Times New Roman" w:cs="Times New Roman"/>
        </w:rPr>
        <w:t xml:space="preserve"> </w:t>
      </w:r>
      <w:r w:rsidRPr="00B611BF">
        <w:rPr>
          <w:rFonts w:ascii="Times New Roman" w:hAnsi="Times New Roman" w:cs="Times New Roman"/>
          <w:szCs w:val="24"/>
        </w:rPr>
        <w:t xml:space="preserve"> A </w:t>
      </w:r>
      <w:r>
        <w:rPr>
          <w:rFonts w:ascii="Times New Roman" w:hAnsi="Times New Roman" w:cs="Times New Roman"/>
          <w:szCs w:val="24"/>
        </w:rPr>
        <w:t xml:space="preserve">December </w:t>
      </w:r>
      <w:r w:rsidRPr="00B611BF">
        <w:rPr>
          <w:rFonts w:ascii="Times New Roman" w:hAnsi="Times New Roman" w:cs="Times New Roman"/>
          <w:szCs w:val="24"/>
        </w:rPr>
        <w:t>2014</w:t>
      </w:r>
      <w:r>
        <w:rPr>
          <w:rFonts w:ascii="Times New Roman" w:hAnsi="Times New Roman" w:cs="Times New Roman"/>
          <w:szCs w:val="24"/>
        </w:rPr>
        <w:t xml:space="preserve"> </w:t>
      </w:r>
      <w:r w:rsidRPr="00B611BF">
        <w:rPr>
          <w:rFonts w:ascii="Times New Roman" w:hAnsi="Times New Roman" w:cs="Times New Roman"/>
          <w:szCs w:val="24"/>
        </w:rPr>
        <w:t>DHS</w:t>
      </w:r>
      <w:r>
        <w:rPr>
          <w:rFonts w:ascii="Times New Roman" w:hAnsi="Times New Roman" w:cs="Times New Roman"/>
          <w:szCs w:val="24"/>
        </w:rPr>
        <w:t xml:space="preserve"> Inspector General’s report, however, </w:t>
      </w:r>
      <w:r w:rsidRPr="00B611BF">
        <w:rPr>
          <w:rFonts w:ascii="Times New Roman" w:hAnsi="Times New Roman" w:cs="Times New Roman"/>
          <w:szCs w:val="24"/>
        </w:rPr>
        <w:t xml:space="preserve">criticized the CBP drone program for </w:t>
      </w:r>
      <w:r w:rsidRPr="00B611BF">
        <w:rPr>
          <w:rFonts w:ascii="Times New Roman" w:hAnsi="Times New Roman" w:cs="Times New Roman"/>
        </w:rPr>
        <w:t>poor planning and mismanagement</w:t>
      </w:r>
      <w:r w:rsidRPr="00B611BF">
        <w:rPr>
          <w:rFonts w:ascii="Times New Roman" w:hAnsi="Times New Roman" w:cs="Times New Roman"/>
          <w:szCs w:val="24"/>
        </w:rPr>
        <w:t xml:space="preserve">, which limited actual flight time </w:t>
      </w:r>
      <w:r>
        <w:rPr>
          <w:rFonts w:ascii="Times New Roman" w:hAnsi="Times New Roman" w:cs="Times New Roman"/>
          <w:szCs w:val="24"/>
        </w:rPr>
        <w:t xml:space="preserve">of the entire nine drone fleet to 5,110 hours in 2013 at </w:t>
      </w:r>
      <w:r w:rsidRPr="00B611BF">
        <w:rPr>
          <w:rFonts w:ascii="Times New Roman" w:hAnsi="Times New Roman" w:cs="Times New Roman"/>
          <w:szCs w:val="24"/>
        </w:rPr>
        <w:t>an estimated cost of $12,255 per hour in fiscal year 2013. The Inspector General concluded that the UAV program was not very cost-effective in assisting Border Patrol agents to apprehend illegal border crossers and recommended investing additional resources in alternatives</w:t>
      </w:r>
      <w:r>
        <w:rPr>
          <w:rFonts w:ascii="Times New Roman" w:hAnsi="Times New Roman" w:cs="Times New Roman"/>
          <w:szCs w:val="24"/>
        </w:rPr>
        <w:t xml:space="preserve"> (</w:t>
      </w:r>
      <w:r w:rsidRPr="00B611BF">
        <w:rPr>
          <w:rFonts w:ascii="Times New Roman" w:hAnsi="Times New Roman" w:cs="Times New Roman"/>
          <w:szCs w:val="24"/>
        </w:rPr>
        <w:t>DHS</w:t>
      </w:r>
      <w:r>
        <w:rPr>
          <w:rFonts w:ascii="Times New Roman" w:hAnsi="Times New Roman" w:cs="Times New Roman"/>
          <w:szCs w:val="24"/>
        </w:rPr>
        <w:t xml:space="preserve"> </w:t>
      </w:r>
      <w:r w:rsidRPr="00B611BF">
        <w:rPr>
          <w:rFonts w:ascii="Times New Roman" w:hAnsi="Times New Roman" w:cs="Times New Roman"/>
          <w:szCs w:val="24"/>
        </w:rPr>
        <w:t>2014</w:t>
      </w:r>
      <w:r>
        <w:rPr>
          <w:rFonts w:ascii="Times New Roman" w:hAnsi="Times New Roman" w:cs="Times New Roman"/>
          <w:szCs w:val="24"/>
        </w:rPr>
        <w:t>).</w:t>
      </w:r>
      <w:r w:rsidRPr="00C36E9E">
        <w:rPr>
          <w:rFonts w:ascii="Times New Roman" w:hAnsi="Times New Roman" w:cs="Times New Roman"/>
          <w:szCs w:val="24"/>
        </w:rPr>
        <w:t xml:space="preserve"> </w:t>
      </w:r>
      <w:r w:rsidRPr="00B611BF">
        <w:rPr>
          <w:rFonts w:ascii="Times New Roman" w:hAnsi="Times New Roman" w:cs="Times New Roman"/>
          <w:szCs w:val="24"/>
        </w:rPr>
        <w:t xml:space="preserve">CBP’s ultimate goal is to have the capacity to respond to any event along the border with drone </w:t>
      </w:r>
      <w:r w:rsidRPr="00B611BF">
        <w:rPr>
          <w:rFonts w:ascii="Times New Roman" w:hAnsi="Times New Roman" w:cs="Times New Roman"/>
          <w:szCs w:val="24"/>
        </w:rPr>
        <w:lastRenderedPageBreak/>
        <w:t>surveillance in three hours or less.</w:t>
      </w:r>
      <w:r w:rsidRPr="00B611BF">
        <w:rPr>
          <w:rStyle w:val="FootnoteReference"/>
          <w:rFonts w:ascii="Times New Roman" w:hAnsi="Times New Roman" w:cs="Times New Roman"/>
          <w:szCs w:val="24"/>
        </w:rPr>
        <w:footnoteReference w:id="8"/>
      </w:r>
      <w:r>
        <w:rPr>
          <w:rFonts w:ascii="Times New Roman" w:hAnsi="Times New Roman" w:cs="Times New Roman"/>
          <w:szCs w:val="24"/>
        </w:rPr>
        <w:t xml:space="preserve"> CBP is far from achieving this capability along the 2,000 mile border with Mexico, let alone adding the roughly 5,500 mile border with Canada, given that the entire CBP drone fleet operates for only about 5,000 hours per year. </w:t>
      </w:r>
    </w:p>
    <w:p w14:paraId="4F24D327" w14:textId="2044DEB8" w:rsidR="00FC0735" w:rsidRPr="00B611BF" w:rsidRDefault="00FC0735" w:rsidP="006C4101">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European states have been slower to employ </w:t>
      </w:r>
      <w:r>
        <w:rPr>
          <w:rFonts w:ascii="Times New Roman" w:hAnsi="Times New Roman" w:cs="Times New Roman"/>
          <w:szCs w:val="24"/>
        </w:rPr>
        <w:t xml:space="preserve">military </w:t>
      </w:r>
      <w:r w:rsidRPr="00B611BF">
        <w:rPr>
          <w:rFonts w:ascii="Times New Roman" w:hAnsi="Times New Roman" w:cs="Times New Roman"/>
          <w:szCs w:val="24"/>
        </w:rPr>
        <w:t xml:space="preserve">drones, have used them on a more limited basis, and have only recently begun developing them domestically. The UK, which leads the EU in drone usage, relies primarily on American and Israeli machines. Italy operates six Predator and six Reaper drones, which are all unarmed, and depends on American assistance for training pilots (Kington 2014). France operates several types of unmanned </w:t>
      </w:r>
      <w:r>
        <w:rPr>
          <w:rFonts w:ascii="Times New Roman" w:hAnsi="Times New Roman" w:cs="Times New Roman"/>
          <w:szCs w:val="24"/>
        </w:rPr>
        <w:t xml:space="preserve">military </w:t>
      </w:r>
      <w:r w:rsidRPr="00B611BF">
        <w:rPr>
          <w:rFonts w:ascii="Times New Roman" w:hAnsi="Times New Roman" w:cs="Times New Roman"/>
          <w:szCs w:val="24"/>
        </w:rPr>
        <w:t xml:space="preserve">reconnaissance vehicles, and has done so since the mid-1990s, </w:t>
      </w:r>
      <w:r>
        <w:rPr>
          <w:rFonts w:ascii="Times New Roman" w:hAnsi="Times New Roman" w:cs="Times New Roman"/>
          <w:szCs w:val="24"/>
        </w:rPr>
        <w:t>but</w:t>
      </w:r>
      <w:r w:rsidRPr="00B611BF">
        <w:rPr>
          <w:rFonts w:ascii="Times New Roman" w:hAnsi="Times New Roman" w:cs="Times New Roman"/>
          <w:szCs w:val="24"/>
        </w:rPr>
        <w:t xml:space="preserve"> it has only recently made plans to introduce armed drones. Germany lags further behind, as it is still engaged in parliamentary debates over whether drones are permissible. Several EU member states plan to produce their own long-range UAVs by 2020 (</w:t>
      </w:r>
      <w:proofErr w:type="spellStart"/>
      <w:r w:rsidRPr="00B611BF">
        <w:rPr>
          <w:rFonts w:ascii="Times New Roman" w:hAnsi="Times New Roman" w:cs="Times New Roman"/>
          <w:szCs w:val="24"/>
        </w:rPr>
        <w:t>Rettman</w:t>
      </w:r>
      <w:proofErr w:type="spellEnd"/>
      <w:r w:rsidRPr="00B611BF">
        <w:rPr>
          <w:rFonts w:ascii="Times New Roman" w:hAnsi="Times New Roman" w:cs="Times New Roman"/>
          <w:szCs w:val="24"/>
        </w:rPr>
        <w:t xml:space="preserve"> 2013), but for now this leaves production dominated by American and Israeli firms. </w:t>
      </w:r>
    </w:p>
    <w:p w14:paraId="21EC34A6" w14:textId="46A05A3A" w:rsidR="00FC0735" w:rsidRDefault="00FC0735" w:rsidP="00A064A6">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EU member states have a much lower capacity to employ drones than the United States, which helps explain their slower adoption of drones for border security. </w:t>
      </w:r>
      <w:r>
        <w:rPr>
          <w:rFonts w:ascii="Times New Roman" w:hAnsi="Times New Roman" w:cs="Times New Roman"/>
          <w:szCs w:val="24"/>
        </w:rPr>
        <w:t>M</w:t>
      </w:r>
      <w:r w:rsidRPr="00B611BF">
        <w:rPr>
          <w:rFonts w:ascii="Times New Roman" w:hAnsi="Times New Roman" w:cs="Times New Roman"/>
          <w:szCs w:val="24"/>
        </w:rPr>
        <w:t xml:space="preserve">ilitary </w:t>
      </w:r>
      <w:r>
        <w:rPr>
          <w:rFonts w:ascii="Times New Roman" w:hAnsi="Times New Roman" w:cs="Times New Roman"/>
          <w:szCs w:val="24"/>
        </w:rPr>
        <w:t xml:space="preserve">reconnaissance </w:t>
      </w:r>
      <w:r w:rsidRPr="00B611BF">
        <w:rPr>
          <w:rFonts w:ascii="Times New Roman" w:hAnsi="Times New Roman" w:cs="Times New Roman"/>
          <w:szCs w:val="24"/>
        </w:rPr>
        <w:t xml:space="preserve">drones have been deployed a few times to </w:t>
      </w:r>
      <w:r>
        <w:rPr>
          <w:rFonts w:ascii="Times New Roman" w:hAnsi="Times New Roman" w:cs="Times New Roman"/>
          <w:szCs w:val="24"/>
        </w:rPr>
        <w:t xml:space="preserve">help </w:t>
      </w:r>
      <w:r w:rsidRPr="00B611BF">
        <w:rPr>
          <w:rFonts w:ascii="Times New Roman" w:hAnsi="Times New Roman" w:cs="Times New Roman"/>
          <w:szCs w:val="24"/>
        </w:rPr>
        <w:t>rescue migrants (</w:t>
      </w:r>
      <w:proofErr w:type="spellStart"/>
      <w:r w:rsidRPr="00B611BF">
        <w:rPr>
          <w:rFonts w:ascii="Times New Roman" w:hAnsi="Times New Roman" w:cs="Times New Roman"/>
        </w:rPr>
        <w:t>Guerrini</w:t>
      </w:r>
      <w:proofErr w:type="spellEnd"/>
      <w:r w:rsidRPr="00B611BF">
        <w:rPr>
          <w:rFonts w:ascii="Times New Roman" w:hAnsi="Times New Roman" w:cs="Times New Roman"/>
        </w:rPr>
        <w:t xml:space="preserve"> 2015)</w:t>
      </w:r>
      <w:r w:rsidRPr="00B611BF">
        <w:rPr>
          <w:rFonts w:ascii="Times New Roman" w:hAnsi="Times New Roman" w:cs="Times New Roman"/>
          <w:szCs w:val="24"/>
        </w:rPr>
        <w:t xml:space="preserve">, but </w:t>
      </w:r>
      <w:proofErr w:type="spellStart"/>
      <w:r w:rsidRPr="00B611BF">
        <w:rPr>
          <w:rFonts w:ascii="Times New Roman" w:hAnsi="Times New Roman" w:cs="Times New Roman"/>
          <w:szCs w:val="24"/>
        </w:rPr>
        <w:t>Frontex</w:t>
      </w:r>
      <w:proofErr w:type="spellEnd"/>
      <w:r w:rsidRPr="00B611BF">
        <w:rPr>
          <w:rFonts w:ascii="Times New Roman" w:hAnsi="Times New Roman" w:cs="Times New Roman"/>
          <w:szCs w:val="24"/>
        </w:rPr>
        <w:t xml:space="preserve"> </w:t>
      </w:r>
      <w:r>
        <w:rPr>
          <w:rFonts w:ascii="Times New Roman" w:hAnsi="Times New Roman" w:cs="Times New Roman"/>
          <w:szCs w:val="24"/>
        </w:rPr>
        <w:t xml:space="preserve">announced </w:t>
      </w:r>
      <w:r w:rsidRPr="00B611BF">
        <w:rPr>
          <w:rFonts w:ascii="Times New Roman" w:hAnsi="Times New Roman" w:cs="Times New Roman"/>
          <w:szCs w:val="24"/>
        </w:rPr>
        <w:t xml:space="preserve">plans </w:t>
      </w:r>
      <w:r>
        <w:rPr>
          <w:rFonts w:ascii="Times New Roman" w:hAnsi="Times New Roman" w:cs="Times New Roman"/>
          <w:szCs w:val="24"/>
        </w:rPr>
        <w:t xml:space="preserve">in 2014 </w:t>
      </w:r>
      <w:r w:rsidRPr="00B611BF">
        <w:rPr>
          <w:rFonts w:ascii="Times New Roman" w:hAnsi="Times New Roman" w:cs="Times New Roman"/>
          <w:szCs w:val="24"/>
        </w:rPr>
        <w:t xml:space="preserve">to purchase ‘optionally-piloted aircraft’ that can be controlled by an onboard pilot or controlled remotely (State Watch 2014).  Moreover, in October 2016 the European Union upgraded </w:t>
      </w:r>
      <w:proofErr w:type="spellStart"/>
      <w:r w:rsidRPr="00B611BF">
        <w:rPr>
          <w:rFonts w:ascii="Times New Roman" w:hAnsi="Times New Roman" w:cs="Times New Roman"/>
          <w:szCs w:val="24"/>
        </w:rPr>
        <w:t>Frontex</w:t>
      </w:r>
      <w:proofErr w:type="spellEnd"/>
      <w:r w:rsidRPr="00B611BF">
        <w:rPr>
          <w:rFonts w:ascii="Times New Roman" w:hAnsi="Times New Roman" w:cs="Times New Roman"/>
          <w:szCs w:val="24"/>
        </w:rPr>
        <w:t xml:space="preserve"> to become the European Border and Coast Guard Agency that will work together with the European Fisheries Control Agency and the European Maritime Safety Agency and enable these agencies to “launch </w:t>
      </w:r>
      <w:r w:rsidRPr="00B611BF">
        <w:rPr>
          <w:rFonts w:ascii="Times New Roman" w:hAnsi="Times New Roman" w:cs="Times New Roman"/>
          <w:bCs/>
          <w:szCs w:val="24"/>
        </w:rPr>
        <w:t>joint surveillance operations</w:t>
      </w:r>
      <w:r w:rsidRPr="00B611BF">
        <w:rPr>
          <w:rFonts w:ascii="Times New Roman" w:hAnsi="Times New Roman" w:cs="Times New Roman"/>
          <w:szCs w:val="24"/>
        </w:rPr>
        <w:t xml:space="preserve">, for instance by </w:t>
      </w:r>
      <w:r w:rsidRPr="00B611BF">
        <w:rPr>
          <w:rFonts w:ascii="Times New Roman" w:hAnsi="Times New Roman" w:cs="Times New Roman"/>
          <w:szCs w:val="24"/>
        </w:rPr>
        <w:lastRenderedPageBreak/>
        <w:t>jointly operating Remotely Piloted Aircraft Systems (drones) in the Mediterranean Sea” (</w:t>
      </w:r>
      <w:r w:rsidRPr="00B611BF">
        <w:rPr>
          <w:rFonts w:ascii="Times New Roman" w:hAnsi="Times New Roman" w:cs="Times New Roman"/>
          <w:bCs/>
        </w:rPr>
        <w:t>European Commission</w:t>
      </w:r>
      <w:r w:rsidRPr="00B611BF">
        <w:rPr>
          <w:rStyle w:val="FootnoteReference"/>
          <w:rFonts w:ascii="Times New Roman" w:hAnsi="Times New Roman" w:cs="Times New Roman"/>
          <w:szCs w:val="24"/>
        </w:rPr>
        <w:t xml:space="preserve"> </w:t>
      </w:r>
      <w:r w:rsidRPr="00B611BF">
        <w:rPr>
          <w:rFonts w:ascii="Times New Roman" w:hAnsi="Times New Roman" w:cs="Times New Roman"/>
          <w:szCs w:val="24"/>
        </w:rPr>
        <w:t>2015).</w:t>
      </w:r>
      <w:r>
        <w:rPr>
          <w:rFonts w:ascii="Times New Roman" w:hAnsi="Times New Roman" w:cs="Times New Roman"/>
          <w:szCs w:val="24"/>
        </w:rPr>
        <w:t xml:space="preserve"> While the European Commission began the process of issuing tenders for contracts, as of May 2017, no EU or EU member state border security drones have been deployed.  </w:t>
      </w:r>
    </w:p>
    <w:p w14:paraId="1BC0F602" w14:textId="1E271741" w:rsidR="00FC0735" w:rsidRPr="00B611BF" w:rsidRDefault="00FC0735" w:rsidP="007426BA">
      <w:pPr>
        <w:spacing w:line="480" w:lineRule="auto"/>
        <w:ind w:firstLine="720"/>
        <w:contextualSpacing/>
        <w:rPr>
          <w:rFonts w:ascii="Times New Roman" w:hAnsi="Times New Roman" w:cs="Times New Roman"/>
          <w:szCs w:val="24"/>
        </w:rPr>
      </w:pPr>
      <w:r>
        <w:rPr>
          <w:rFonts w:ascii="Times New Roman" w:hAnsi="Times New Roman" w:cs="Times New Roman"/>
          <w:szCs w:val="24"/>
        </w:rPr>
        <w:t>Public support for the use of drones for border security is not clear-cut.  US public s</w:t>
      </w:r>
      <w:r w:rsidRPr="00B611BF">
        <w:rPr>
          <w:rFonts w:ascii="Times New Roman" w:hAnsi="Times New Roman" w:cs="Times New Roman"/>
          <w:szCs w:val="24"/>
        </w:rPr>
        <w:t xml:space="preserve">upport for drones in domestic contexts is heavily dependent on how they are employed. In a 2013 poll of a national sample of Americans, 83% support the idea of using drones to help with search and rescue missions and 62% support using drones to control </w:t>
      </w:r>
      <w:r>
        <w:rPr>
          <w:rFonts w:ascii="Times New Roman" w:hAnsi="Times New Roman" w:cs="Times New Roman"/>
          <w:szCs w:val="24"/>
        </w:rPr>
        <w:t>unauthorized immigration across</w:t>
      </w:r>
      <w:r w:rsidRPr="00B611BF">
        <w:rPr>
          <w:rFonts w:ascii="Times New Roman" w:hAnsi="Times New Roman" w:cs="Times New Roman"/>
          <w:szCs w:val="24"/>
        </w:rPr>
        <w:t xml:space="preserve"> the nation’s borders, but only 21% support using drones to issue speeding tickets (Murray 2013).</w:t>
      </w:r>
      <w:r>
        <w:rPr>
          <w:rFonts w:ascii="Times New Roman" w:hAnsi="Times New Roman" w:cs="Times New Roman"/>
          <w:sz w:val="22"/>
        </w:rPr>
        <w:t xml:space="preserve"> </w:t>
      </w:r>
      <w:r w:rsidRPr="00B611BF">
        <w:rPr>
          <w:rFonts w:ascii="Times New Roman" w:hAnsi="Times New Roman" w:cs="Times New Roman"/>
          <w:szCs w:val="24"/>
        </w:rPr>
        <w:t xml:space="preserve">Although there is no available </w:t>
      </w:r>
      <w:r>
        <w:rPr>
          <w:rFonts w:ascii="Times New Roman" w:hAnsi="Times New Roman" w:cs="Times New Roman"/>
          <w:szCs w:val="24"/>
        </w:rPr>
        <w:t xml:space="preserve">European </w:t>
      </w:r>
      <w:r w:rsidRPr="00B611BF">
        <w:rPr>
          <w:rFonts w:ascii="Times New Roman" w:hAnsi="Times New Roman" w:cs="Times New Roman"/>
          <w:szCs w:val="24"/>
        </w:rPr>
        <w:t>data about public support for border security drones specifically, polls have shown that Europeans are generally skeptical about military drones.</w:t>
      </w:r>
      <w:r w:rsidRPr="00B611BF">
        <w:rPr>
          <w:rStyle w:val="FootnoteReference"/>
          <w:rFonts w:ascii="Times New Roman" w:hAnsi="Times New Roman" w:cs="Times New Roman"/>
          <w:szCs w:val="24"/>
        </w:rPr>
        <w:footnoteReference w:id="9"/>
      </w:r>
      <w:r w:rsidRPr="00B611BF">
        <w:rPr>
          <w:rFonts w:ascii="Times New Roman" w:hAnsi="Times New Roman" w:cs="Times New Roman"/>
          <w:szCs w:val="24"/>
        </w:rPr>
        <w:t xml:space="preserve"> Representatives within the European Parliament, as well as those in national governments, have raised concerns over expanding surveillance powers and the lack of accountability over border security (</w:t>
      </w:r>
      <w:proofErr w:type="spellStart"/>
      <w:r w:rsidRPr="00B611BF">
        <w:rPr>
          <w:rFonts w:ascii="Times New Roman" w:hAnsi="Times New Roman" w:cs="Times New Roman"/>
        </w:rPr>
        <w:t>Franceschi-Bicchierai</w:t>
      </w:r>
      <w:proofErr w:type="spellEnd"/>
      <w:r w:rsidRPr="00B611BF">
        <w:rPr>
          <w:rFonts w:ascii="Times New Roman" w:hAnsi="Times New Roman" w:cs="Times New Roman"/>
        </w:rPr>
        <w:t xml:space="preserve"> 2012)</w:t>
      </w:r>
      <w:r w:rsidRPr="00B611BF">
        <w:rPr>
          <w:rFonts w:ascii="Times New Roman" w:hAnsi="Times New Roman" w:cs="Times New Roman"/>
          <w:szCs w:val="24"/>
        </w:rPr>
        <w:t xml:space="preserve">. </w:t>
      </w:r>
    </w:p>
    <w:p w14:paraId="338510F4" w14:textId="584A276F" w:rsidR="00FC0735" w:rsidRDefault="00FC0735" w:rsidP="00850304">
      <w:pPr>
        <w:spacing w:line="480" w:lineRule="auto"/>
        <w:ind w:firstLine="360"/>
        <w:contextualSpacing/>
        <w:rPr>
          <w:rFonts w:ascii="Times New Roman" w:hAnsi="Times New Roman" w:cs="Times New Roman"/>
          <w:szCs w:val="24"/>
        </w:rPr>
      </w:pPr>
      <w:r>
        <w:rPr>
          <w:rFonts w:ascii="Times New Roman" w:hAnsi="Times New Roman" w:cs="Times New Roman"/>
          <w:szCs w:val="24"/>
        </w:rPr>
        <w:t xml:space="preserve">Academic and policy analysis has largely focused on the repurposing of military reconnaissance drones, like the Predator, to border surveillance but the rapid proliferation of hobbyist and commercial drones, particularly those used by photographers for producing aerial videos of real estate, sporting events and weddings, has transformed the scope and nature of border surveillance.  Whereas the Predator’s deployment along US borders and </w:t>
      </w:r>
      <w:proofErr w:type="spellStart"/>
      <w:r>
        <w:rPr>
          <w:rFonts w:ascii="Times New Roman" w:hAnsi="Times New Roman" w:cs="Times New Roman"/>
          <w:szCs w:val="24"/>
        </w:rPr>
        <w:t>Frontex</w:t>
      </w:r>
      <w:proofErr w:type="spellEnd"/>
      <w:r>
        <w:rPr>
          <w:rFonts w:ascii="Times New Roman" w:hAnsi="Times New Roman" w:cs="Times New Roman"/>
          <w:szCs w:val="24"/>
        </w:rPr>
        <w:t xml:space="preserve"> plans to deploy similar military drones have provided evidence for arguments about the militarization of borders, the rapid exponential growth in the number of small commercial drones that have been produced is precipitating the commercialization of border surveillance in formal, informal, and </w:t>
      </w:r>
      <w:r>
        <w:rPr>
          <w:rFonts w:ascii="Times New Roman" w:hAnsi="Times New Roman" w:cs="Times New Roman"/>
          <w:szCs w:val="24"/>
        </w:rPr>
        <w:lastRenderedPageBreak/>
        <w:t xml:space="preserve">illicit economies.  The French company </w:t>
      </w:r>
      <w:r w:rsidRPr="0098544C">
        <w:rPr>
          <w:rFonts w:ascii="Times New Roman" w:hAnsi="Times New Roman" w:cs="Times New Roman"/>
          <w:szCs w:val="24"/>
        </w:rPr>
        <w:t>Parrot</w:t>
      </w:r>
      <w:r>
        <w:rPr>
          <w:rFonts w:ascii="Times New Roman" w:hAnsi="Times New Roman" w:cs="Times New Roman"/>
          <w:szCs w:val="24"/>
        </w:rPr>
        <w:t xml:space="preserve"> initiated the consumer drone market at the</w:t>
      </w:r>
      <w:r w:rsidRPr="0098544C">
        <w:rPr>
          <w:rFonts w:ascii="Times New Roman" w:hAnsi="Times New Roman" w:cs="Times New Roman"/>
          <w:szCs w:val="24"/>
        </w:rPr>
        <w:t xml:space="preserve"> </w:t>
      </w:r>
      <w:r>
        <w:rPr>
          <w:rFonts w:ascii="Times New Roman" w:hAnsi="Times New Roman" w:cs="Times New Roman"/>
          <w:szCs w:val="24"/>
        </w:rPr>
        <w:t xml:space="preserve">2010 </w:t>
      </w:r>
      <w:r w:rsidRPr="0098544C">
        <w:rPr>
          <w:rFonts w:ascii="Times New Roman" w:hAnsi="Times New Roman" w:cs="Times New Roman"/>
          <w:szCs w:val="24"/>
        </w:rPr>
        <w:t>Consumer Electronics Show in Las Vegas</w:t>
      </w:r>
      <w:r>
        <w:rPr>
          <w:rFonts w:ascii="Times New Roman" w:hAnsi="Times New Roman" w:cs="Times New Roman"/>
          <w:szCs w:val="24"/>
        </w:rPr>
        <w:t xml:space="preserve"> with the introduction of the </w:t>
      </w:r>
      <w:r w:rsidRPr="0098544C">
        <w:rPr>
          <w:rFonts w:ascii="Times New Roman" w:hAnsi="Times New Roman" w:cs="Times New Roman"/>
          <w:szCs w:val="24"/>
        </w:rPr>
        <w:t>A</w:t>
      </w:r>
      <w:r>
        <w:rPr>
          <w:rFonts w:ascii="Times New Roman" w:hAnsi="Times New Roman" w:cs="Times New Roman"/>
          <w:szCs w:val="24"/>
        </w:rPr>
        <w:t xml:space="preserve">R Drone, a video camera equipped </w:t>
      </w:r>
      <w:r w:rsidRPr="0098544C">
        <w:rPr>
          <w:rFonts w:ascii="Times New Roman" w:hAnsi="Times New Roman" w:cs="Times New Roman"/>
          <w:szCs w:val="24"/>
        </w:rPr>
        <w:t>quadcopter</w:t>
      </w:r>
      <w:r>
        <w:rPr>
          <w:rFonts w:ascii="Times New Roman" w:hAnsi="Times New Roman" w:cs="Times New Roman"/>
          <w:szCs w:val="24"/>
        </w:rPr>
        <w:t xml:space="preserve"> that can be controlled by a smartphone. Defining personal consumer drones as internet-connected, camera-equipped UAVs that weigh less than 2 kilograms and can typically fly for up to one hour and </w:t>
      </w:r>
      <w:r w:rsidRPr="00493913">
        <w:rPr>
          <w:rFonts w:ascii="Times New Roman" w:hAnsi="Times New Roman" w:cs="Times New Roman"/>
          <w:szCs w:val="24"/>
        </w:rPr>
        <w:t>500 meters</w:t>
      </w:r>
      <w:r>
        <w:rPr>
          <w:rFonts w:ascii="Times New Roman" w:hAnsi="Times New Roman" w:cs="Times New Roman"/>
          <w:szCs w:val="24"/>
        </w:rPr>
        <w:t xml:space="preserve"> high, Gartner Research (2017) estimated that two million were sold worldwide in 2016 and projects 2.8 million will be sold in 2017. </w:t>
      </w:r>
    </w:p>
    <w:p w14:paraId="18D62749" w14:textId="0145B023" w:rsidR="00FC0735" w:rsidRPr="00B611BF" w:rsidRDefault="00FC0735" w:rsidP="00850304">
      <w:pPr>
        <w:spacing w:line="480" w:lineRule="auto"/>
        <w:ind w:firstLine="360"/>
        <w:contextualSpacing/>
        <w:rPr>
          <w:rFonts w:ascii="Times New Roman" w:hAnsi="Times New Roman" w:cs="Times New Roman"/>
          <w:szCs w:val="24"/>
        </w:rPr>
      </w:pPr>
      <w:r w:rsidRPr="00D64A6C">
        <w:rPr>
          <w:rFonts w:ascii="Times New Roman" w:hAnsi="Times New Roman" w:cs="Times New Roman"/>
          <w:szCs w:val="24"/>
        </w:rPr>
        <w:t>Commercial drones</w:t>
      </w:r>
      <w:r>
        <w:rPr>
          <w:rFonts w:ascii="Times New Roman" w:hAnsi="Times New Roman" w:cs="Times New Roman"/>
          <w:szCs w:val="24"/>
        </w:rPr>
        <w:t>,</w:t>
      </w:r>
      <w:r w:rsidRPr="00D64A6C">
        <w:rPr>
          <w:rFonts w:ascii="Times New Roman" w:hAnsi="Times New Roman" w:cs="Times New Roman"/>
          <w:szCs w:val="24"/>
        </w:rPr>
        <w:t xml:space="preserve"> </w:t>
      </w:r>
      <w:r>
        <w:rPr>
          <w:rFonts w:ascii="Times New Roman" w:hAnsi="Times New Roman" w:cs="Times New Roman"/>
          <w:szCs w:val="24"/>
        </w:rPr>
        <w:t xml:space="preserve">which are usually larger, carry higher payloads, </w:t>
      </w:r>
      <w:r w:rsidRPr="00D64A6C">
        <w:rPr>
          <w:rFonts w:ascii="Times New Roman" w:hAnsi="Times New Roman" w:cs="Times New Roman"/>
          <w:szCs w:val="24"/>
        </w:rPr>
        <w:t xml:space="preserve">have </w:t>
      </w:r>
      <w:r>
        <w:rPr>
          <w:rFonts w:ascii="Times New Roman" w:hAnsi="Times New Roman" w:cs="Times New Roman"/>
          <w:szCs w:val="24"/>
        </w:rPr>
        <w:t>longer flight times</w:t>
      </w:r>
      <w:r w:rsidRPr="00D64A6C">
        <w:rPr>
          <w:rFonts w:ascii="Times New Roman" w:hAnsi="Times New Roman" w:cs="Times New Roman"/>
          <w:szCs w:val="24"/>
        </w:rPr>
        <w:t xml:space="preserve"> and </w:t>
      </w:r>
      <w:r>
        <w:rPr>
          <w:rFonts w:ascii="Times New Roman" w:hAnsi="Times New Roman" w:cs="Times New Roman"/>
          <w:szCs w:val="24"/>
        </w:rPr>
        <w:t xml:space="preserve">are designed for specific purposes such as mapping and </w:t>
      </w:r>
      <w:r w:rsidRPr="00D64A6C">
        <w:rPr>
          <w:rFonts w:ascii="Times New Roman" w:hAnsi="Times New Roman" w:cs="Times New Roman"/>
          <w:szCs w:val="24"/>
        </w:rPr>
        <w:t>industrial inspection</w:t>
      </w:r>
      <w:r>
        <w:rPr>
          <w:rFonts w:ascii="Times New Roman" w:hAnsi="Times New Roman" w:cs="Times New Roman"/>
          <w:szCs w:val="24"/>
        </w:rPr>
        <w:t>, have been deployed by companies and utilities in the agriculture,</w:t>
      </w:r>
      <w:r w:rsidRPr="00D64A6C">
        <w:rPr>
          <w:rFonts w:ascii="Times New Roman" w:hAnsi="Times New Roman" w:cs="Times New Roman"/>
          <w:szCs w:val="24"/>
        </w:rPr>
        <w:t xml:space="preserve"> oil</w:t>
      </w:r>
      <w:r>
        <w:rPr>
          <w:rFonts w:ascii="Times New Roman" w:hAnsi="Times New Roman" w:cs="Times New Roman"/>
          <w:szCs w:val="24"/>
        </w:rPr>
        <w:t xml:space="preserve"> and gas, power generation</w:t>
      </w:r>
      <w:r w:rsidRPr="00D64A6C">
        <w:rPr>
          <w:rFonts w:ascii="Times New Roman" w:hAnsi="Times New Roman" w:cs="Times New Roman"/>
          <w:szCs w:val="24"/>
        </w:rPr>
        <w:t xml:space="preserve"> and transportation</w:t>
      </w:r>
      <w:r>
        <w:rPr>
          <w:rFonts w:ascii="Times New Roman" w:hAnsi="Times New Roman" w:cs="Times New Roman"/>
          <w:szCs w:val="24"/>
        </w:rPr>
        <w:t xml:space="preserve"> sectors</w:t>
      </w:r>
      <w:r w:rsidRPr="00D64A6C">
        <w:rPr>
          <w:rFonts w:ascii="Times New Roman" w:hAnsi="Times New Roman" w:cs="Times New Roman"/>
          <w:szCs w:val="24"/>
        </w:rPr>
        <w:t>.</w:t>
      </w:r>
      <w:r>
        <w:rPr>
          <w:rFonts w:ascii="Times New Roman" w:hAnsi="Times New Roman" w:cs="Times New Roman"/>
          <w:szCs w:val="24"/>
        </w:rPr>
        <w:t xml:space="preserve">  In 2013, Amazon unveiled a vision for a drone delivery system and began development in the UK, where the first package was delivered in December 2016.   Amazon chose to develop and test the system in the UK because </w:t>
      </w:r>
      <w:r w:rsidRPr="00B611BF">
        <w:rPr>
          <w:rFonts w:ascii="Times New Roman" w:hAnsi="Times New Roman" w:cs="Times New Roman"/>
          <w:szCs w:val="24"/>
        </w:rPr>
        <w:t>EU member states</w:t>
      </w:r>
      <w:r>
        <w:rPr>
          <w:rFonts w:ascii="Times New Roman" w:hAnsi="Times New Roman" w:cs="Times New Roman"/>
          <w:szCs w:val="24"/>
        </w:rPr>
        <w:t>,</w:t>
      </w:r>
      <w:r w:rsidRPr="00B611BF">
        <w:rPr>
          <w:rFonts w:ascii="Times New Roman" w:hAnsi="Times New Roman" w:cs="Times New Roman"/>
          <w:szCs w:val="24"/>
        </w:rPr>
        <w:t xml:space="preserve"> like the UK</w:t>
      </w:r>
      <w:r>
        <w:rPr>
          <w:rFonts w:ascii="Times New Roman" w:hAnsi="Times New Roman" w:cs="Times New Roman"/>
          <w:szCs w:val="24"/>
        </w:rPr>
        <w:t>, France,</w:t>
      </w:r>
      <w:r w:rsidRPr="00B611BF">
        <w:rPr>
          <w:rFonts w:ascii="Times New Roman" w:hAnsi="Times New Roman" w:cs="Times New Roman"/>
          <w:szCs w:val="24"/>
        </w:rPr>
        <w:t xml:space="preserve"> </w:t>
      </w:r>
      <w:r>
        <w:rPr>
          <w:rFonts w:ascii="Times New Roman" w:hAnsi="Times New Roman" w:cs="Times New Roman"/>
          <w:szCs w:val="24"/>
        </w:rPr>
        <w:t>Germany</w:t>
      </w:r>
      <w:r w:rsidRPr="00B611BF">
        <w:rPr>
          <w:rFonts w:ascii="Times New Roman" w:hAnsi="Times New Roman" w:cs="Times New Roman"/>
          <w:szCs w:val="24"/>
        </w:rPr>
        <w:t xml:space="preserve"> and Spain</w:t>
      </w:r>
      <w:r>
        <w:rPr>
          <w:rFonts w:ascii="Times New Roman" w:hAnsi="Times New Roman" w:cs="Times New Roman"/>
          <w:szCs w:val="24"/>
        </w:rPr>
        <w:t>,</w:t>
      </w:r>
      <w:r w:rsidRPr="00B611BF">
        <w:rPr>
          <w:rFonts w:ascii="Times New Roman" w:hAnsi="Times New Roman" w:cs="Times New Roman"/>
          <w:szCs w:val="24"/>
        </w:rPr>
        <w:t xml:space="preserve"> </w:t>
      </w:r>
      <w:r>
        <w:rPr>
          <w:rFonts w:ascii="Times New Roman" w:hAnsi="Times New Roman" w:cs="Times New Roman"/>
          <w:szCs w:val="24"/>
        </w:rPr>
        <w:t xml:space="preserve">were quick to begin </w:t>
      </w:r>
      <w:r w:rsidRPr="00B611BF">
        <w:rPr>
          <w:rFonts w:ascii="Times New Roman" w:hAnsi="Times New Roman" w:cs="Times New Roman"/>
          <w:szCs w:val="24"/>
        </w:rPr>
        <w:t>approving commer</w:t>
      </w:r>
      <w:r>
        <w:rPr>
          <w:rFonts w:ascii="Times New Roman" w:hAnsi="Times New Roman" w:cs="Times New Roman"/>
          <w:szCs w:val="24"/>
        </w:rPr>
        <w:t xml:space="preserve">cial operators.  France aggressively opened its airspace to commercial drones, with more than 1,200 commercial operators by May 2015 (West 2015).  </w:t>
      </w:r>
      <w:r w:rsidRPr="00B611BF">
        <w:rPr>
          <w:rFonts w:ascii="Times New Roman" w:hAnsi="Times New Roman" w:cs="Times New Roman"/>
          <w:szCs w:val="24"/>
        </w:rPr>
        <w:t>In contrast</w:t>
      </w:r>
      <w:r>
        <w:rPr>
          <w:rFonts w:ascii="Times New Roman" w:hAnsi="Times New Roman" w:cs="Times New Roman"/>
          <w:szCs w:val="24"/>
        </w:rPr>
        <w:t xml:space="preserve">, </w:t>
      </w:r>
      <w:r w:rsidRPr="00B611BF">
        <w:rPr>
          <w:rFonts w:ascii="Times New Roman" w:hAnsi="Times New Roman" w:cs="Times New Roman"/>
          <w:szCs w:val="24"/>
        </w:rPr>
        <w:t xml:space="preserve">it took until August 2016 for the </w:t>
      </w:r>
      <w:r>
        <w:rPr>
          <w:rFonts w:ascii="Times New Roman" w:hAnsi="Times New Roman" w:cs="Times New Roman"/>
          <w:szCs w:val="24"/>
        </w:rPr>
        <w:t xml:space="preserve">US </w:t>
      </w:r>
      <w:r w:rsidRPr="00B611BF">
        <w:rPr>
          <w:rFonts w:ascii="Times New Roman" w:hAnsi="Times New Roman" w:cs="Times New Roman"/>
          <w:szCs w:val="24"/>
        </w:rPr>
        <w:t xml:space="preserve">Federal Aviation Administration </w:t>
      </w:r>
      <w:r>
        <w:rPr>
          <w:rFonts w:ascii="Times New Roman" w:hAnsi="Times New Roman" w:cs="Times New Roman"/>
          <w:szCs w:val="24"/>
        </w:rPr>
        <w:t xml:space="preserve">(FAA) </w:t>
      </w:r>
      <w:r w:rsidRPr="00B611BF">
        <w:rPr>
          <w:rFonts w:ascii="Times New Roman" w:hAnsi="Times New Roman" w:cs="Times New Roman"/>
          <w:szCs w:val="24"/>
        </w:rPr>
        <w:t xml:space="preserve">to issue a rule for </w:t>
      </w:r>
      <w:r>
        <w:rPr>
          <w:rFonts w:ascii="Times New Roman" w:hAnsi="Times New Roman" w:cs="Times New Roman"/>
          <w:szCs w:val="24"/>
        </w:rPr>
        <w:t>operating drones in domestic airspace</w:t>
      </w:r>
      <w:r w:rsidRPr="00B611BF">
        <w:rPr>
          <w:rFonts w:ascii="Times New Roman" w:hAnsi="Times New Roman" w:cs="Times New Roman"/>
          <w:szCs w:val="24"/>
        </w:rPr>
        <w:t xml:space="preserve">. </w:t>
      </w:r>
      <w:r>
        <w:rPr>
          <w:rFonts w:ascii="Times New Roman" w:hAnsi="Times New Roman" w:cs="Times New Roman"/>
          <w:szCs w:val="24"/>
        </w:rPr>
        <w:t>In a matter of months, however, more than 620,000 hobbyist drones and 44,000 commercial drones were registered with the FAA in 2016.</w:t>
      </w:r>
      <w:r>
        <w:rPr>
          <w:rStyle w:val="FootnoteReference"/>
          <w:rFonts w:ascii="Times New Roman" w:hAnsi="Times New Roman" w:cs="Times New Roman"/>
          <w:szCs w:val="24"/>
        </w:rPr>
        <w:footnoteReference w:id="10"/>
      </w:r>
      <w:r>
        <w:rPr>
          <w:rFonts w:ascii="Times New Roman" w:hAnsi="Times New Roman" w:cs="Times New Roman"/>
          <w:szCs w:val="24"/>
        </w:rPr>
        <w:t xml:space="preserve"> CBP is exploring possible acquisition of such smaller commercial off-the-shelf drones but has yet to do so (GAO 2017).  </w:t>
      </w:r>
    </w:p>
    <w:p w14:paraId="7A1BD563" w14:textId="77777777" w:rsidR="00FC0735" w:rsidRPr="00B611BF" w:rsidRDefault="00FC0735" w:rsidP="005040D5">
      <w:pPr>
        <w:spacing w:line="480" w:lineRule="auto"/>
        <w:ind w:firstLine="360"/>
        <w:contextualSpacing/>
        <w:rPr>
          <w:rFonts w:ascii="Times New Roman" w:hAnsi="Times New Roman" w:cs="Times New Roman"/>
          <w:szCs w:val="24"/>
        </w:rPr>
      </w:pPr>
    </w:p>
    <w:p w14:paraId="78B9A074" w14:textId="359C3124" w:rsidR="00FC0735" w:rsidRPr="00505CB9" w:rsidRDefault="00FC0735" w:rsidP="00505CB9">
      <w:pPr>
        <w:pStyle w:val="Heading1"/>
        <w:rPr>
          <w:rFonts w:ascii="Times New Roman" w:hAnsi="Times New Roman" w:cs="Times New Roman"/>
          <w:szCs w:val="24"/>
        </w:rPr>
      </w:pPr>
      <w:r w:rsidRPr="00505CB9">
        <w:rPr>
          <w:rFonts w:ascii="Times New Roman" w:hAnsi="Times New Roman" w:cs="Times New Roman"/>
          <w:color w:val="auto"/>
          <w:sz w:val="24"/>
          <w:szCs w:val="24"/>
        </w:rPr>
        <w:lastRenderedPageBreak/>
        <w:t>N</w:t>
      </w:r>
      <w:r>
        <w:rPr>
          <w:rFonts w:ascii="Times New Roman" w:hAnsi="Times New Roman" w:cs="Times New Roman"/>
          <w:color w:val="auto"/>
          <w:sz w:val="24"/>
          <w:szCs w:val="24"/>
        </w:rPr>
        <w:t>on-State Actors</w:t>
      </w:r>
      <w:r w:rsidRPr="00505CB9">
        <w:rPr>
          <w:rFonts w:ascii="Times New Roman" w:hAnsi="Times New Roman" w:cs="Times New Roman"/>
          <w:color w:val="auto"/>
          <w:sz w:val="24"/>
          <w:szCs w:val="24"/>
        </w:rPr>
        <w:t xml:space="preserve"> in the Debate over Border Security Drones</w:t>
      </w:r>
    </w:p>
    <w:p w14:paraId="7DAF3361" w14:textId="35A5D6BF" w:rsidR="00FC0735" w:rsidRPr="00B611BF" w:rsidRDefault="00FC0735" w:rsidP="00DE3E41">
      <w:pPr>
        <w:spacing w:line="480" w:lineRule="auto"/>
        <w:ind w:firstLine="360"/>
        <w:contextualSpacing/>
        <w:rPr>
          <w:rFonts w:ascii="Times New Roman" w:hAnsi="Times New Roman" w:cs="Times New Roman"/>
        </w:rPr>
      </w:pPr>
      <w:r>
        <w:rPr>
          <w:rFonts w:ascii="Times New Roman" w:hAnsi="Times New Roman" w:cs="Times New Roman"/>
        </w:rPr>
        <w:t>NGOs registered with individual states, international non-governmental organizations (INGOs) operating in several states, and NGOs from the “dark side,” such as transnational criminal organizations and terrorist organizations whose activities span borders, are acquiring cheap personal consumer and commercial drones.  T</w:t>
      </w:r>
      <w:r w:rsidRPr="00B611BF">
        <w:rPr>
          <w:rFonts w:ascii="Times New Roman" w:hAnsi="Times New Roman" w:cs="Times New Roman"/>
        </w:rPr>
        <w:t>hough their motives vary considerably</w:t>
      </w:r>
      <w:r>
        <w:rPr>
          <w:rFonts w:ascii="Times New Roman" w:hAnsi="Times New Roman" w:cs="Times New Roman"/>
        </w:rPr>
        <w:t xml:space="preserve">, NGOs are </w:t>
      </w:r>
      <w:r w:rsidRPr="00B611BF">
        <w:rPr>
          <w:rFonts w:ascii="Times New Roman" w:hAnsi="Times New Roman" w:cs="Times New Roman"/>
        </w:rPr>
        <w:t>play</w:t>
      </w:r>
      <w:r>
        <w:rPr>
          <w:rFonts w:ascii="Times New Roman" w:hAnsi="Times New Roman" w:cs="Times New Roman"/>
        </w:rPr>
        <w:t>ing</w:t>
      </w:r>
      <w:r w:rsidRPr="00B611BF">
        <w:rPr>
          <w:rFonts w:ascii="Times New Roman" w:hAnsi="Times New Roman" w:cs="Times New Roman"/>
        </w:rPr>
        <w:t xml:space="preserve"> a</w:t>
      </w:r>
      <w:r>
        <w:rPr>
          <w:rFonts w:ascii="Times New Roman" w:hAnsi="Times New Roman" w:cs="Times New Roman"/>
        </w:rPr>
        <w:t>n increasing</w:t>
      </w:r>
      <w:r w:rsidRPr="00B611BF">
        <w:rPr>
          <w:rFonts w:ascii="Times New Roman" w:hAnsi="Times New Roman" w:cs="Times New Roman"/>
        </w:rPr>
        <w:t xml:space="preserve"> role in the growing use of drones for border surveillance. </w:t>
      </w:r>
      <w:r>
        <w:rPr>
          <w:rFonts w:ascii="Times New Roman" w:hAnsi="Times New Roman" w:cs="Times New Roman"/>
        </w:rPr>
        <w:t xml:space="preserve">It </w:t>
      </w:r>
      <w:r w:rsidRPr="00B611BF">
        <w:rPr>
          <w:rFonts w:ascii="Times New Roman" w:hAnsi="Times New Roman" w:cs="Times New Roman"/>
        </w:rPr>
        <w:t>is particularly important to note that</w:t>
      </w:r>
      <w:r>
        <w:rPr>
          <w:rFonts w:ascii="Times New Roman" w:hAnsi="Times New Roman" w:cs="Times New Roman"/>
        </w:rPr>
        <w:t xml:space="preserve"> in their policy advocacy, NGOs </w:t>
      </w:r>
      <w:r w:rsidRPr="00B611BF">
        <w:rPr>
          <w:rFonts w:ascii="Times New Roman" w:hAnsi="Times New Roman" w:cs="Times New Roman"/>
        </w:rPr>
        <w:t>tend to selectively call attention to the costs or benefits associated with drones in ways that are apt to make the implications of drone surveillance appear much clearer than they really are. Relatively few organizations seem to recognize that drones may produce a diverse assortment of positive and negative consequences.</w:t>
      </w:r>
      <w:r w:rsidRPr="00B611BF">
        <w:rPr>
          <w:rStyle w:val="FootnoteReference"/>
          <w:rFonts w:ascii="Times New Roman" w:hAnsi="Times New Roman" w:cs="Times New Roman"/>
        </w:rPr>
        <w:footnoteReference w:id="11"/>
      </w:r>
      <w:r w:rsidRPr="00B611BF">
        <w:rPr>
          <w:rFonts w:ascii="Times New Roman" w:hAnsi="Times New Roman" w:cs="Times New Roman"/>
        </w:rPr>
        <w:t xml:space="preserve"> </w:t>
      </w:r>
    </w:p>
    <w:p w14:paraId="5D87A321" w14:textId="00607B6F" w:rsidR="00FC0735" w:rsidRPr="00B611BF" w:rsidRDefault="00FC0735" w:rsidP="00585FDC">
      <w:pPr>
        <w:spacing w:line="480" w:lineRule="auto"/>
        <w:ind w:firstLine="360"/>
        <w:contextualSpacing/>
        <w:rPr>
          <w:rFonts w:ascii="Times New Roman" w:hAnsi="Times New Roman" w:cs="Times New Roman"/>
        </w:rPr>
      </w:pPr>
      <w:r>
        <w:rPr>
          <w:rFonts w:ascii="Times New Roman" w:hAnsi="Times New Roman" w:cs="Times New Roman"/>
        </w:rPr>
        <w:t xml:space="preserve">As discussed above, </w:t>
      </w:r>
      <w:r w:rsidRPr="00B611BF">
        <w:rPr>
          <w:rFonts w:ascii="Times New Roman" w:hAnsi="Times New Roman" w:cs="Times New Roman"/>
        </w:rPr>
        <w:t xml:space="preserve">the publicity surrounding the UAV flown by the NGO American Border Patrol </w:t>
      </w:r>
      <w:r>
        <w:rPr>
          <w:rFonts w:ascii="Times New Roman" w:hAnsi="Times New Roman" w:cs="Times New Roman"/>
        </w:rPr>
        <w:t xml:space="preserve">in April 2003 </w:t>
      </w:r>
      <w:r w:rsidRPr="00B611BF">
        <w:rPr>
          <w:rFonts w:ascii="Times New Roman" w:hAnsi="Times New Roman" w:cs="Times New Roman"/>
        </w:rPr>
        <w:t>prompt</w:t>
      </w:r>
      <w:r>
        <w:rPr>
          <w:rFonts w:ascii="Times New Roman" w:hAnsi="Times New Roman" w:cs="Times New Roman"/>
        </w:rPr>
        <w:t>ed the US government to deploy drones along the border</w:t>
      </w:r>
      <w:r w:rsidRPr="00B611BF">
        <w:rPr>
          <w:rFonts w:ascii="Times New Roman" w:hAnsi="Times New Roman" w:cs="Times New Roman"/>
        </w:rPr>
        <w:t xml:space="preserve">. Founded </w:t>
      </w:r>
      <w:r w:rsidR="000D7082">
        <w:rPr>
          <w:rFonts w:ascii="Times New Roman" w:hAnsi="Times New Roman" w:cs="Times New Roman"/>
        </w:rPr>
        <w:t xml:space="preserve">in 2002 </w:t>
      </w:r>
      <w:r w:rsidRPr="00B611BF">
        <w:rPr>
          <w:rFonts w:ascii="Times New Roman" w:hAnsi="Times New Roman" w:cs="Times New Roman"/>
        </w:rPr>
        <w:t>by Glenn Spencer, a retiree with a background in systems engineering and operations research, American Border Patrol is a 501c(3) non-profit corporation that monitors the border, initially with webcams to show live video of illegal border crossings on the internet and then with its UAV</w:t>
      </w:r>
      <w:r>
        <w:rPr>
          <w:rFonts w:ascii="Times New Roman" w:hAnsi="Times New Roman" w:cs="Times New Roman"/>
        </w:rPr>
        <w:t>, a hobbyist remote-controlled model airplane carrying a video camera</w:t>
      </w:r>
      <w:r w:rsidRPr="00B611BF">
        <w:rPr>
          <w:rFonts w:ascii="Times New Roman" w:hAnsi="Times New Roman" w:cs="Times New Roman"/>
        </w:rPr>
        <w:t>. After the FAA forced the organization to discontinue its UAV flights in 2005, it began flying manned aircraft.  Glenn Spencer’s primary objective was to use relatively inexpensive technology to show how people were crossing the border despite the Border Patrol’s efforts as well as to demonstrate how the border could be monitored more cost-effectively than the systems that CBP was deploying, such as the ill-fated Secure Border Initiative network (</w:t>
      </w:r>
      <w:proofErr w:type="spellStart"/>
      <w:r w:rsidRPr="00B611BF">
        <w:rPr>
          <w:rFonts w:ascii="Times New Roman" w:hAnsi="Times New Roman" w:cs="Times New Roman"/>
        </w:rPr>
        <w:t>SBI</w:t>
      </w:r>
      <w:r w:rsidRPr="00B611BF">
        <w:rPr>
          <w:rFonts w:ascii="Times New Roman" w:hAnsi="Times New Roman" w:cs="Times New Roman"/>
          <w:i/>
        </w:rPr>
        <w:t>net</w:t>
      </w:r>
      <w:proofErr w:type="spellEnd"/>
      <w:r w:rsidRPr="00B611BF">
        <w:rPr>
          <w:rFonts w:ascii="Times New Roman" w:hAnsi="Times New Roman" w:cs="Times New Roman"/>
        </w:rPr>
        <w:t xml:space="preserve">), also known as the </w:t>
      </w:r>
      <w:r w:rsidRPr="00B611BF">
        <w:rPr>
          <w:rFonts w:ascii="Times New Roman" w:hAnsi="Times New Roman" w:cs="Times New Roman"/>
        </w:rPr>
        <w:lastRenderedPageBreak/>
        <w:t xml:space="preserve">“virtual fence.” </w:t>
      </w:r>
      <w:r w:rsidRPr="00585FDC">
        <w:rPr>
          <w:rFonts w:ascii="Times New Roman" w:hAnsi="Times New Roman" w:cs="Times New Roman"/>
        </w:rPr>
        <w:t xml:space="preserve">The 80-year old Spencer now uses a Parrot Bebop2 consumer drone on his Arizona ranch on the border to spot illegal border crossers and then calls the local Border Patrol station to report his sightings (Taylor 2017). </w:t>
      </w:r>
    </w:p>
    <w:p w14:paraId="077BF74A" w14:textId="56EA27D1" w:rsidR="00FC0735" w:rsidRPr="00B611BF" w:rsidRDefault="00FC0735" w:rsidP="00D81F90">
      <w:pPr>
        <w:spacing w:line="480" w:lineRule="auto"/>
        <w:ind w:firstLine="360"/>
        <w:contextualSpacing/>
        <w:rPr>
          <w:rFonts w:ascii="Times New Roman" w:hAnsi="Times New Roman" w:cs="Times New Roman"/>
        </w:rPr>
      </w:pPr>
      <w:r w:rsidRPr="00B611BF">
        <w:rPr>
          <w:rFonts w:ascii="Times New Roman" w:hAnsi="Times New Roman" w:cs="Times New Roman"/>
        </w:rPr>
        <w:t xml:space="preserve">The anti-war organization </w:t>
      </w:r>
      <w:proofErr w:type="spellStart"/>
      <w:r w:rsidRPr="00B611BF">
        <w:rPr>
          <w:rFonts w:ascii="Times New Roman" w:hAnsi="Times New Roman" w:cs="Times New Roman"/>
        </w:rPr>
        <w:t>Codepink</w:t>
      </w:r>
      <w:proofErr w:type="spellEnd"/>
      <w:r w:rsidRPr="00B611BF">
        <w:rPr>
          <w:rFonts w:ascii="Times New Roman" w:hAnsi="Times New Roman" w:cs="Times New Roman"/>
        </w:rPr>
        <w:t xml:space="preserve"> represents a diametrically opposed position</w:t>
      </w:r>
      <w:r>
        <w:rPr>
          <w:rFonts w:ascii="Times New Roman" w:hAnsi="Times New Roman" w:cs="Times New Roman"/>
        </w:rPr>
        <w:t>, as it is concerned</w:t>
      </w:r>
      <w:r w:rsidRPr="00B611BF">
        <w:rPr>
          <w:rFonts w:ascii="Times New Roman" w:hAnsi="Times New Roman" w:cs="Times New Roman"/>
        </w:rPr>
        <w:t xml:space="preserve"> that border surveillance infringe</w:t>
      </w:r>
      <w:r>
        <w:rPr>
          <w:rFonts w:ascii="Times New Roman" w:hAnsi="Times New Roman" w:cs="Times New Roman"/>
        </w:rPr>
        <w:t>s</w:t>
      </w:r>
      <w:r w:rsidRPr="00B611BF">
        <w:rPr>
          <w:rFonts w:ascii="Times New Roman" w:hAnsi="Times New Roman" w:cs="Times New Roman"/>
        </w:rPr>
        <w:t xml:space="preserve"> on privacy rights. It frames the issue in terms of wasteful government spending and the expansion of the military-industrial complex into domestic life, creating a bleak view of the future of drone-based border security. Medea Benjamin (2012), one of </w:t>
      </w:r>
      <w:proofErr w:type="spellStart"/>
      <w:r w:rsidRPr="00B611BF">
        <w:rPr>
          <w:rFonts w:ascii="Times New Roman" w:hAnsi="Times New Roman" w:cs="Times New Roman"/>
        </w:rPr>
        <w:t>Codepink’s</w:t>
      </w:r>
      <w:proofErr w:type="spellEnd"/>
      <w:r w:rsidRPr="00B611BF">
        <w:rPr>
          <w:rFonts w:ascii="Times New Roman" w:hAnsi="Times New Roman" w:cs="Times New Roman"/>
        </w:rPr>
        <w:t xml:space="preserve"> leaders, has expressed outrage at the possibility of police and border security drones being armed with non-lethal weapons in the future. </w:t>
      </w:r>
    </w:p>
    <w:p w14:paraId="2C08845F" w14:textId="7419F164" w:rsidR="00FC0735" w:rsidRDefault="00FC0735" w:rsidP="007D003B">
      <w:pPr>
        <w:spacing w:line="480" w:lineRule="auto"/>
        <w:ind w:firstLine="360"/>
        <w:contextualSpacing/>
        <w:rPr>
          <w:rFonts w:ascii="Times New Roman" w:hAnsi="Times New Roman" w:cs="Times New Roman"/>
        </w:rPr>
      </w:pPr>
      <w:r w:rsidRPr="00B611BF">
        <w:rPr>
          <w:rFonts w:ascii="Times New Roman" w:hAnsi="Times New Roman" w:cs="Times New Roman"/>
        </w:rPr>
        <w:t xml:space="preserve">A similar pattern of selective engagement with drones is evident in Europe. </w:t>
      </w:r>
      <w:r>
        <w:rPr>
          <w:rFonts w:ascii="Times New Roman" w:hAnsi="Times New Roman" w:cs="Times New Roman"/>
        </w:rPr>
        <w:t xml:space="preserve">Like </w:t>
      </w:r>
      <w:proofErr w:type="spellStart"/>
      <w:r>
        <w:rPr>
          <w:rFonts w:ascii="Times New Roman" w:hAnsi="Times New Roman" w:cs="Times New Roman"/>
        </w:rPr>
        <w:t>Codepink</w:t>
      </w:r>
      <w:proofErr w:type="spellEnd"/>
      <w:r>
        <w:rPr>
          <w:rFonts w:ascii="Times New Roman" w:hAnsi="Times New Roman" w:cs="Times New Roman"/>
        </w:rPr>
        <w:t xml:space="preserve">, </w:t>
      </w:r>
      <w:r w:rsidRPr="00B611BF">
        <w:rPr>
          <w:rFonts w:ascii="Times New Roman" w:hAnsi="Times New Roman" w:cs="Times New Roman"/>
        </w:rPr>
        <w:t xml:space="preserve">Statewatch and the Heinrich </w:t>
      </w:r>
      <w:proofErr w:type="spellStart"/>
      <w:r w:rsidRPr="00B611BF">
        <w:rPr>
          <w:rFonts w:ascii="Times New Roman" w:hAnsi="Times New Roman" w:cs="Times New Roman"/>
        </w:rPr>
        <w:t>Böll</w:t>
      </w:r>
      <w:proofErr w:type="spellEnd"/>
      <w:r w:rsidRPr="00B611BF">
        <w:rPr>
          <w:rFonts w:ascii="Times New Roman" w:hAnsi="Times New Roman" w:cs="Times New Roman"/>
        </w:rPr>
        <w:t xml:space="preserve"> Foundation are among the European NGOs opposing surveillance drones, and EUROSUR more broadly.</w:t>
      </w:r>
      <w:r w:rsidRPr="00B611BF">
        <w:rPr>
          <w:rStyle w:val="FootnoteReference"/>
          <w:rFonts w:ascii="Times New Roman" w:hAnsi="Times New Roman" w:cs="Times New Roman"/>
        </w:rPr>
        <w:footnoteReference w:id="12"/>
      </w:r>
      <w:r w:rsidRPr="00B611BF">
        <w:rPr>
          <w:rFonts w:ascii="Times New Roman" w:hAnsi="Times New Roman" w:cs="Times New Roman"/>
        </w:rPr>
        <w:t xml:space="preserve"> They, as well as other anti-drone NGOs</w:t>
      </w:r>
      <w:r w:rsidRPr="00B611BF">
        <w:rPr>
          <w:rStyle w:val="FootnoteReference"/>
          <w:rFonts w:ascii="Times New Roman" w:hAnsi="Times New Roman" w:cs="Times New Roman"/>
        </w:rPr>
        <w:footnoteReference w:id="13"/>
      </w:r>
      <w:r w:rsidRPr="00B611BF">
        <w:rPr>
          <w:rFonts w:ascii="Times New Roman" w:hAnsi="Times New Roman" w:cs="Times New Roman"/>
        </w:rPr>
        <w:t xml:space="preserve"> have expressed concerns that drones will lead to intrusive aerial surveillance that will, especially when taken alongside the collection of biometrics and other personal </w:t>
      </w:r>
      <w:proofErr w:type="gramStart"/>
      <w:r w:rsidRPr="00B611BF">
        <w:rPr>
          <w:rFonts w:ascii="Times New Roman" w:hAnsi="Times New Roman" w:cs="Times New Roman"/>
        </w:rPr>
        <w:t>data,</w:t>
      </w:r>
      <w:proofErr w:type="gramEnd"/>
      <w:r w:rsidRPr="00B611BF">
        <w:rPr>
          <w:rFonts w:ascii="Times New Roman" w:hAnsi="Times New Roman" w:cs="Times New Roman"/>
        </w:rPr>
        <w:t xml:space="preserve"> </w:t>
      </w:r>
      <w:r>
        <w:rPr>
          <w:rFonts w:ascii="Times New Roman" w:hAnsi="Times New Roman" w:cs="Times New Roman"/>
        </w:rPr>
        <w:t>threaten</w:t>
      </w:r>
      <w:r w:rsidRPr="00B611BF">
        <w:rPr>
          <w:rFonts w:ascii="Times New Roman" w:hAnsi="Times New Roman" w:cs="Times New Roman"/>
        </w:rPr>
        <w:t xml:space="preserve"> privacy and data protection </w:t>
      </w:r>
      <w:r w:rsidRPr="00B611BF">
        <w:rPr>
          <w:rFonts w:ascii="Times New Roman" w:hAnsi="Times New Roman" w:cs="Times New Roman"/>
          <w:noProof/>
        </w:rPr>
        <w:t xml:space="preserve">(Hayes 2012, </w:t>
      </w:r>
      <w:r w:rsidRPr="00B611BF">
        <w:rPr>
          <w:rFonts w:ascii="Times New Roman" w:hAnsi="Times New Roman" w:cs="Times New Roman"/>
        </w:rPr>
        <w:t>9).</w:t>
      </w:r>
      <w:r w:rsidR="00AE6526">
        <w:rPr>
          <w:rFonts w:ascii="Times New Roman" w:hAnsi="Times New Roman" w:cs="Times New Roman"/>
        </w:rPr>
        <w:t xml:space="preserve">  </w:t>
      </w:r>
      <w:r w:rsidR="00AE6526" w:rsidRPr="00B611BF">
        <w:rPr>
          <w:rFonts w:ascii="Times New Roman" w:hAnsi="Times New Roman" w:cs="Times New Roman"/>
        </w:rPr>
        <w:t>Migrant Offshore Aid Station</w:t>
      </w:r>
      <w:r w:rsidR="00AE6526">
        <w:rPr>
          <w:rFonts w:ascii="Times New Roman" w:hAnsi="Times New Roman" w:cs="Times New Roman"/>
        </w:rPr>
        <w:t xml:space="preserve"> uses </w:t>
      </w:r>
      <w:r w:rsidR="00AE6526" w:rsidRPr="00B611BF">
        <w:rPr>
          <w:rFonts w:ascii="Times New Roman" w:hAnsi="Times New Roman" w:cs="Times New Roman"/>
        </w:rPr>
        <w:t>two UAVs</w:t>
      </w:r>
      <w:r w:rsidR="00AE6526">
        <w:rPr>
          <w:rFonts w:ascii="Times New Roman" w:hAnsi="Times New Roman" w:cs="Times New Roman"/>
        </w:rPr>
        <w:t xml:space="preserve"> to rescue migrants, </w:t>
      </w:r>
      <w:r w:rsidR="00AE6526" w:rsidRPr="00B611BF">
        <w:rPr>
          <w:rFonts w:ascii="Times New Roman" w:hAnsi="Times New Roman" w:cs="Times New Roman"/>
        </w:rPr>
        <w:t>advocates expanding the use of drones in the Mediterranean</w:t>
      </w:r>
      <w:r w:rsidR="00AE6526">
        <w:rPr>
          <w:rFonts w:ascii="Times New Roman" w:hAnsi="Times New Roman" w:cs="Times New Roman"/>
        </w:rPr>
        <w:t xml:space="preserve"> and c</w:t>
      </w:r>
      <w:r w:rsidR="00AE6526" w:rsidRPr="00B611BF">
        <w:rPr>
          <w:rFonts w:ascii="Times New Roman" w:hAnsi="Times New Roman" w:cs="Times New Roman"/>
        </w:rPr>
        <w:t>laims to have saved over 2,800 people during 60 days of operations in 2014 with the help of its UAVs (</w:t>
      </w:r>
      <w:proofErr w:type="spellStart"/>
      <w:r w:rsidR="00AE6526" w:rsidRPr="00B611BF">
        <w:rPr>
          <w:rFonts w:ascii="Times New Roman" w:hAnsi="Times New Roman" w:cs="Times New Roman"/>
        </w:rPr>
        <w:t>Schiebel</w:t>
      </w:r>
      <w:proofErr w:type="spellEnd"/>
      <w:r w:rsidR="00AE6526" w:rsidRPr="00B611BF">
        <w:rPr>
          <w:rFonts w:ascii="Times New Roman" w:hAnsi="Times New Roman" w:cs="Times New Roman"/>
        </w:rPr>
        <w:t xml:space="preserve"> 2015). These </w:t>
      </w:r>
      <w:r w:rsidR="00AE6526">
        <w:rPr>
          <w:rFonts w:ascii="Times New Roman" w:hAnsi="Times New Roman" w:cs="Times New Roman"/>
        </w:rPr>
        <w:t xml:space="preserve">NGO </w:t>
      </w:r>
      <w:r w:rsidR="00AE6526" w:rsidRPr="00B611BF">
        <w:rPr>
          <w:rFonts w:ascii="Times New Roman" w:hAnsi="Times New Roman" w:cs="Times New Roman"/>
        </w:rPr>
        <w:t xml:space="preserve">efforts to rescue migrants show how drones can be used for humanitarian </w:t>
      </w:r>
      <w:proofErr w:type="gramStart"/>
      <w:r w:rsidR="00AE6526" w:rsidRPr="00B611BF">
        <w:rPr>
          <w:rFonts w:ascii="Times New Roman" w:hAnsi="Times New Roman" w:cs="Times New Roman"/>
        </w:rPr>
        <w:t>purposes</w:t>
      </w:r>
      <w:r w:rsidR="00AE6526">
        <w:rPr>
          <w:rFonts w:ascii="Times New Roman" w:hAnsi="Times New Roman" w:cs="Times New Roman"/>
        </w:rPr>
        <w:t>,</w:t>
      </w:r>
      <w:proofErr w:type="gramEnd"/>
      <w:r w:rsidR="00AE6526">
        <w:rPr>
          <w:rFonts w:ascii="Times New Roman" w:hAnsi="Times New Roman" w:cs="Times New Roman"/>
        </w:rPr>
        <w:t xml:space="preserve"> h</w:t>
      </w:r>
      <w:r w:rsidR="00AE6526" w:rsidRPr="00B611BF">
        <w:rPr>
          <w:rFonts w:ascii="Times New Roman" w:hAnsi="Times New Roman" w:cs="Times New Roman"/>
        </w:rPr>
        <w:t xml:space="preserve">owever, private drone forces raise many uncomfortable </w:t>
      </w:r>
      <w:r w:rsidR="00AE6526">
        <w:rPr>
          <w:rFonts w:ascii="Times New Roman" w:hAnsi="Times New Roman" w:cs="Times New Roman"/>
        </w:rPr>
        <w:t xml:space="preserve">ethical </w:t>
      </w:r>
      <w:r w:rsidR="00AE6526" w:rsidRPr="00B611BF">
        <w:rPr>
          <w:rFonts w:ascii="Times New Roman" w:hAnsi="Times New Roman" w:cs="Times New Roman"/>
        </w:rPr>
        <w:t>questions.</w:t>
      </w:r>
    </w:p>
    <w:p w14:paraId="2E6DD118" w14:textId="3E440E7D" w:rsidR="00FC0735" w:rsidRPr="00B611BF" w:rsidRDefault="00FC0735" w:rsidP="00E64ABE">
      <w:pPr>
        <w:spacing w:line="480" w:lineRule="auto"/>
        <w:ind w:firstLine="360"/>
        <w:contextualSpacing/>
        <w:rPr>
          <w:rFonts w:ascii="Times New Roman" w:hAnsi="Times New Roman" w:cs="Times New Roman"/>
        </w:rPr>
      </w:pPr>
      <w:r>
        <w:rPr>
          <w:rFonts w:ascii="Times New Roman" w:hAnsi="Times New Roman" w:cs="Times New Roman"/>
        </w:rPr>
        <w:lastRenderedPageBreak/>
        <w:t>NGOs of a different variety, drug cartels, are also using drones for surveillance along the US-Mexican border. Rodrigo Nieto-Gomes, a professor at the Naval Post-Graduate School and expert on criminal organizations’ technology research and development efforts, points out that cartels use drones “to try to identify positions of Border Patrol Agents and, therefore, inform smugglers of their positions to allow for the trafficking of drugs through the desert.”</w:t>
      </w:r>
      <w:r>
        <w:rPr>
          <w:rStyle w:val="FootnoteReference"/>
          <w:rFonts w:ascii="Times New Roman" w:hAnsi="Times New Roman" w:cs="Times New Roman"/>
        </w:rPr>
        <w:footnoteReference w:id="14"/>
      </w:r>
      <w:r>
        <w:rPr>
          <w:rFonts w:ascii="Times New Roman" w:hAnsi="Times New Roman" w:cs="Times New Roman"/>
        </w:rPr>
        <w:t xml:space="preserve"> </w:t>
      </w:r>
      <w:r w:rsidRPr="00E64ABE">
        <w:rPr>
          <w:rFonts w:ascii="Times New Roman" w:hAnsi="Times New Roman" w:cs="Times New Roman"/>
        </w:rPr>
        <w:t>Cartels have long employed “an army of civilian lookouts who might receive $100 a month just to keep their eyes open and make a phone call if they notice an uptick in border inspections (Keefe 2012).”  Known a</w:t>
      </w:r>
      <w:r>
        <w:rPr>
          <w:rFonts w:ascii="Times New Roman" w:hAnsi="Times New Roman" w:cs="Times New Roman"/>
        </w:rPr>
        <w:t>s “falcons,” these lookouts position themselves in buildings with views</w:t>
      </w:r>
      <w:r w:rsidRPr="00E64ABE">
        <w:rPr>
          <w:rFonts w:ascii="Times New Roman" w:hAnsi="Times New Roman" w:cs="Times New Roman"/>
        </w:rPr>
        <w:t xml:space="preserve"> </w:t>
      </w:r>
      <w:r>
        <w:rPr>
          <w:rFonts w:ascii="Times New Roman" w:hAnsi="Times New Roman" w:cs="Times New Roman"/>
        </w:rPr>
        <w:t xml:space="preserve">of </w:t>
      </w:r>
      <w:r w:rsidRPr="00E64ABE">
        <w:rPr>
          <w:rFonts w:ascii="Times New Roman" w:hAnsi="Times New Roman" w:cs="Times New Roman"/>
        </w:rPr>
        <w:t>ports of entry or on hilltops with views across the border into the US.  Given</w:t>
      </w:r>
      <w:r>
        <w:rPr>
          <w:rFonts w:ascii="Times New Roman" w:hAnsi="Times New Roman" w:cs="Times New Roman"/>
        </w:rPr>
        <w:t xml:space="preserve"> that the Mexican government</w:t>
      </w:r>
      <w:r w:rsidRPr="00E64ABE">
        <w:rPr>
          <w:rFonts w:ascii="Times New Roman" w:hAnsi="Times New Roman" w:cs="Times New Roman"/>
        </w:rPr>
        <w:t xml:space="preserve"> enacted laws in 2015</w:t>
      </w:r>
      <w:r>
        <w:rPr>
          <w:rFonts w:ascii="Times New Roman" w:hAnsi="Times New Roman" w:cs="Times New Roman"/>
        </w:rPr>
        <w:t xml:space="preserve"> </w:t>
      </w:r>
      <w:r w:rsidRPr="00E64ABE">
        <w:rPr>
          <w:rFonts w:ascii="Times New Roman" w:hAnsi="Times New Roman" w:cs="Times New Roman"/>
        </w:rPr>
        <w:t>to promote commercial drone</w:t>
      </w:r>
      <w:r>
        <w:rPr>
          <w:rFonts w:ascii="Times New Roman" w:hAnsi="Times New Roman" w:cs="Times New Roman"/>
        </w:rPr>
        <w:t xml:space="preserve"> use</w:t>
      </w:r>
      <w:r w:rsidRPr="00E64ABE">
        <w:rPr>
          <w:rFonts w:ascii="Times New Roman" w:hAnsi="Times New Roman" w:cs="Times New Roman"/>
          <w:vertAlign w:val="superscript"/>
        </w:rPr>
        <w:footnoteReference w:id="15"/>
      </w:r>
      <w:r w:rsidRPr="00E64ABE">
        <w:rPr>
          <w:rFonts w:ascii="Times New Roman" w:hAnsi="Times New Roman" w:cs="Times New Roman"/>
        </w:rPr>
        <w:t xml:space="preserve"> and the price of small dr</w:t>
      </w:r>
      <w:r>
        <w:rPr>
          <w:rFonts w:ascii="Times New Roman" w:hAnsi="Times New Roman" w:cs="Times New Roman"/>
        </w:rPr>
        <w:t xml:space="preserve">ones that can take and transmit </w:t>
      </w:r>
      <w:r w:rsidRPr="00E64ABE">
        <w:rPr>
          <w:rFonts w:ascii="Times New Roman" w:hAnsi="Times New Roman" w:cs="Times New Roman"/>
        </w:rPr>
        <w:t>video has rapidly dropped below the cost of employing lookouts, the lookouts “are in the process of being replaced with a fleet of drones that fly along the U.S.-Mexico border, giving comprehensive real-time intelligence to smugglers on the location and movement of border patrol and other law enforcement officers and vulnerabilities in our border security infrastructure</w:t>
      </w:r>
      <w:r>
        <w:rPr>
          <w:rFonts w:ascii="Times New Roman" w:hAnsi="Times New Roman" w:cs="Times New Roman"/>
        </w:rPr>
        <w:t>”</w:t>
      </w:r>
      <w:r w:rsidRPr="00E64ABE">
        <w:rPr>
          <w:rFonts w:ascii="Times New Roman" w:hAnsi="Times New Roman" w:cs="Times New Roman"/>
        </w:rPr>
        <w:t xml:space="preserve"> (</w:t>
      </w:r>
      <w:proofErr w:type="spellStart"/>
      <w:r w:rsidRPr="00E64ABE">
        <w:rPr>
          <w:rFonts w:ascii="Times New Roman" w:hAnsi="Times New Roman" w:cs="Times New Roman"/>
        </w:rPr>
        <w:t>Balido</w:t>
      </w:r>
      <w:proofErr w:type="spellEnd"/>
      <w:r w:rsidRPr="00E64ABE">
        <w:rPr>
          <w:rFonts w:ascii="Times New Roman" w:hAnsi="Times New Roman" w:cs="Times New Roman"/>
        </w:rPr>
        <w:t xml:space="preserve"> 2012).</w:t>
      </w:r>
      <w:r>
        <w:rPr>
          <w:rStyle w:val="FootnoteReference"/>
          <w:rFonts w:ascii="Times New Roman" w:hAnsi="Times New Roman" w:cs="Times New Roman"/>
        </w:rPr>
        <w:footnoteReference w:id="16"/>
      </w:r>
      <w:r>
        <w:rPr>
          <w:rFonts w:ascii="Times New Roman" w:hAnsi="Times New Roman" w:cs="Times New Roman"/>
        </w:rPr>
        <w:t xml:space="preserve"> </w:t>
      </w:r>
      <w:r w:rsidRPr="00E64ABE">
        <w:rPr>
          <w:rFonts w:ascii="Times New Roman" w:hAnsi="Times New Roman" w:cs="Times New Roman"/>
        </w:rPr>
        <w:t xml:space="preserve"> </w:t>
      </w:r>
    </w:p>
    <w:p w14:paraId="5FD8A921" w14:textId="1279F4CD" w:rsidR="00FC0735" w:rsidRPr="00B611BF" w:rsidRDefault="00FC0735" w:rsidP="00D81F90">
      <w:pPr>
        <w:spacing w:line="480" w:lineRule="auto"/>
        <w:ind w:firstLine="360"/>
        <w:contextualSpacing/>
      </w:pPr>
      <w:r w:rsidRPr="00B611BF">
        <w:rPr>
          <w:rFonts w:ascii="Times New Roman" w:hAnsi="Times New Roman" w:cs="Times New Roman"/>
        </w:rPr>
        <w:t>Those on both sides of the debate over</w:t>
      </w:r>
      <w:r>
        <w:rPr>
          <w:rFonts w:ascii="Times New Roman" w:hAnsi="Times New Roman" w:cs="Times New Roman"/>
        </w:rPr>
        <w:t xml:space="preserve"> government use of</w:t>
      </w:r>
      <w:r w:rsidRPr="00B611BF">
        <w:rPr>
          <w:rFonts w:ascii="Times New Roman" w:hAnsi="Times New Roman" w:cs="Times New Roman"/>
        </w:rPr>
        <w:t xml:space="preserve"> UAVs </w:t>
      </w:r>
      <w:r>
        <w:rPr>
          <w:rFonts w:ascii="Times New Roman" w:hAnsi="Times New Roman" w:cs="Times New Roman"/>
        </w:rPr>
        <w:t>for</w:t>
      </w:r>
      <w:r w:rsidRPr="00B611BF">
        <w:rPr>
          <w:rFonts w:ascii="Times New Roman" w:hAnsi="Times New Roman" w:cs="Times New Roman"/>
        </w:rPr>
        <w:t xml:space="preserve"> border security raise important points, but they generally fail to engage with the contrary viewpoint or consider the larger implications about what it means for NGOs</w:t>
      </w:r>
      <w:r w:rsidR="00AE6526">
        <w:rPr>
          <w:rFonts w:ascii="Times New Roman" w:hAnsi="Times New Roman" w:cs="Times New Roman"/>
        </w:rPr>
        <w:t>,</w:t>
      </w:r>
      <w:r w:rsidRPr="00B611BF">
        <w:rPr>
          <w:rFonts w:ascii="Times New Roman" w:hAnsi="Times New Roman" w:cs="Times New Roman"/>
        </w:rPr>
        <w:t xml:space="preserve"> </w:t>
      </w:r>
      <w:r>
        <w:rPr>
          <w:rFonts w:ascii="Times New Roman" w:hAnsi="Times New Roman" w:cs="Times New Roman"/>
        </w:rPr>
        <w:t xml:space="preserve">whether humanitarian, vigilante or criminal in </w:t>
      </w:r>
      <w:r>
        <w:rPr>
          <w:rFonts w:ascii="Times New Roman" w:hAnsi="Times New Roman" w:cs="Times New Roman"/>
        </w:rPr>
        <w:lastRenderedPageBreak/>
        <w:t>nature</w:t>
      </w:r>
      <w:r w:rsidR="00AE6526">
        <w:rPr>
          <w:rFonts w:ascii="Times New Roman" w:hAnsi="Times New Roman" w:cs="Times New Roman"/>
        </w:rPr>
        <w:t>,</w:t>
      </w:r>
      <w:r>
        <w:rPr>
          <w:rFonts w:ascii="Times New Roman" w:hAnsi="Times New Roman" w:cs="Times New Roman"/>
        </w:rPr>
        <w:t xml:space="preserve"> </w:t>
      </w:r>
      <w:r w:rsidRPr="00B611BF">
        <w:rPr>
          <w:rFonts w:ascii="Times New Roman" w:hAnsi="Times New Roman" w:cs="Times New Roman"/>
        </w:rPr>
        <w:t xml:space="preserve">to play such a prominent role in border security. Emphasizing costs or benefits without comparing these against each other gives the misleading impression that drones are either a panacea or an unprecedented threat. Costs and benefits, however, cannot be neatly separated. There is no perfect solution in deploying these machines or eliminating them. On the contrary, the best way forward is to carefully assess the various consequences of relying on drones, take a more realistic view of the imperfect outcomes that are bound to follow from any course of action, and formulate ideas about how the adverse consequences of drone proliferation might be managed. </w:t>
      </w:r>
    </w:p>
    <w:p w14:paraId="113DA568" w14:textId="6659388F" w:rsidR="00FC0735" w:rsidRPr="00505CB9" w:rsidRDefault="00FC0735" w:rsidP="004E7C53">
      <w:pPr>
        <w:pStyle w:val="Heading1"/>
        <w:spacing w:line="480" w:lineRule="auto"/>
        <w:contextualSpacing/>
        <w:rPr>
          <w:rFonts w:ascii="Times New Roman" w:hAnsi="Times New Roman" w:cs="Times New Roman"/>
          <w:color w:val="auto"/>
          <w:sz w:val="24"/>
          <w:szCs w:val="24"/>
        </w:rPr>
      </w:pPr>
      <w:r w:rsidRPr="00B611BF">
        <w:rPr>
          <w:rFonts w:ascii="Times New Roman" w:hAnsi="Times New Roman" w:cs="Times New Roman"/>
          <w:color w:val="auto"/>
          <w:sz w:val="24"/>
          <w:szCs w:val="24"/>
        </w:rPr>
        <w:t>Transforming Physical Security</w:t>
      </w:r>
    </w:p>
    <w:p w14:paraId="65C3A7EE" w14:textId="11478F4F" w:rsidR="00FC0735" w:rsidRPr="00B611BF" w:rsidRDefault="00FC0735" w:rsidP="001D5966">
      <w:pPr>
        <w:spacing w:line="480" w:lineRule="auto"/>
        <w:ind w:firstLine="720"/>
        <w:contextualSpacing/>
        <w:rPr>
          <w:rFonts w:ascii="Times New Roman" w:hAnsi="Times New Roman" w:cs="Times New Roman"/>
        </w:rPr>
      </w:pPr>
      <w:r w:rsidRPr="001D5966">
        <w:rPr>
          <w:rFonts w:ascii="Times New Roman" w:hAnsi="Times New Roman" w:cs="Times New Roman"/>
        </w:rPr>
        <w:t xml:space="preserve">If the deployment of military drones along borders </w:t>
      </w:r>
      <w:r>
        <w:rPr>
          <w:rFonts w:ascii="Times New Roman" w:hAnsi="Times New Roman" w:cs="Times New Roman"/>
        </w:rPr>
        <w:t>causes guards to adopt the</w:t>
      </w:r>
      <w:r w:rsidRPr="001D5966">
        <w:rPr>
          <w:rFonts w:ascii="Times New Roman" w:hAnsi="Times New Roman" w:cs="Times New Roman"/>
        </w:rPr>
        <w:t xml:space="preserve"> more aggressive tactics of international armed conflict rather than domestic law enforcement, </w:t>
      </w:r>
      <w:r>
        <w:rPr>
          <w:rFonts w:ascii="Times New Roman" w:hAnsi="Times New Roman" w:cs="Times New Roman"/>
        </w:rPr>
        <w:t>they</w:t>
      </w:r>
      <w:r w:rsidRPr="001D5966">
        <w:rPr>
          <w:rFonts w:ascii="Times New Roman" w:hAnsi="Times New Roman" w:cs="Times New Roman"/>
        </w:rPr>
        <w:t xml:space="preserve"> may contribute to greater use of force and </w:t>
      </w:r>
      <w:r>
        <w:rPr>
          <w:rFonts w:ascii="Times New Roman" w:hAnsi="Times New Roman" w:cs="Times New Roman"/>
        </w:rPr>
        <w:t>escalate</w:t>
      </w:r>
      <w:r w:rsidRPr="001D5966">
        <w:rPr>
          <w:rFonts w:ascii="Times New Roman" w:hAnsi="Times New Roman" w:cs="Times New Roman"/>
        </w:rPr>
        <w:t xml:space="preserve"> hostilities with smugglers. </w:t>
      </w:r>
      <w:r>
        <w:rPr>
          <w:rFonts w:ascii="Times New Roman" w:hAnsi="Times New Roman" w:cs="Times New Roman"/>
        </w:rPr>
        <w:t>Moreover, d</w:t>
      </w:r>
      <w:r w:rsidRPr="00B611BF">
        <w:rPr>
          <w:rFonts w:ascii="Times New Roman" w:hAnsi="Times New Roman" w:cs="Times New Roman"/>
        </w:rPr>
        <w:t xml:space="preserve">rones </w:t>
      </w:r>
      <w:r>
        <w:rPr>
          <w:rFonts w:ascii="Times New Roman" w:hAnsi="Times New Roman" w:cs="Times New Roman"/>
        </w:rPr>
        <w:t xml:space="preserve">could </w:t>
      </w:r>
      <w:r w:rsidRPr="00B611BF">
        <w:rPr>
          <w:rFonts w:ascii="Times New Roman" w:hAnsi="Times New Roman" w:cs="Times New Roman"/>
        </w:rPr>
        <w:t xml:space="preserve">increase the hazards of crossing if they are armed </w:t>
      </w:r>
      <w:r>
        <w:rPr>
          <w:rFonts w:ascii="Times New Roman" w:hAnsi="Times New Roman" w:cs="Times New Roman"/>
        </w:rPr>
        <w:t xml:space="preserve">by states </w:t>
      </w:r>
      <w:r w:rsidRPr="00B611BF">
        <w:rPr>
          <w:rFonts w:ascii="Times New Roman" w:hAnsi="Times New Roman" w:cs="Times New Roman"/>
        </w:rPr>
        <w:t xml:space="preserve">to carry out nonlethal attacks </w:t>
      </w:r>
      <w:r w:rsidRPr="00B611BF">
        <w:rPr>
          <w:rFonts w:ascii="Times New Roman" w:hAnsi="Times New Roman" w:cs="Times New Roman"/>
          <w:szCs w:val="24"/>
        </w:rPr>
        <w:t>(</w:t>
      </w:r>
      <w:proofErr w:type="spellStart"/>
      <w:r w:rsidRPr="00B611BF">
        <w:rPr>
          <w:rFonts w:ascii="Times New Roman" w:hAnsi="Times New Roman" w:cs="Times New Roman"/>
          <w:szCs w:val="24"/>
        </w:rPr>
        <w:t>Milivojevic</w:t>
      </w:r>
      <w:proofErr w:type="spellEnd"/>
      <w:r w:rsidRPr="00B611BF">
        <w:rPr>
          <w:rFonts w:ascii="Times New Roman" w:hAnsi="Times New Roman" w:cs="Times New Roman"/>
          <w:szCs w:val="24"/>
        </w:rPr>
        <w:t xml:space="preserve"> 2015)</w:t>
      </w:r>
      <w:r>
        <w:rPr>
          <w:rFonts w:ascii="Times New Roman" w:hAnsi="Times New Roman" w:cs="Times New Roman"/>
        </w:rPr>
        <w:t xml:space="preserve">, or used </w:t>
      </w:r>
      <w:r w:rsidRPr="00B611BF">
        <w:rPr>
          <w:rFonts w:ascii="Times New Roman" w:hAnsi="Times New Roman" w:cs="Times New Roman"/>
        </w:rPr>
        <w:t xml:space="preserve">aggressively </w:t>
      </w:r>
      <w:r>
        <w:rPr>
          <w:rFonts w:ascii="Times New Roman" w:hAnsi="Times New Roman" w:cs="Times New Roman"/>
        </w:rPr>
        <w:t>by drug cartels</w:t>
      </w:r>
      <w:r w:rsidRPr="00B611BF">
        <w:rPr>
          <w:rFonts w:ascii="Times New Roman" w:hAnsi="Times New Roman" w:cs="Times New Roman"/>
        </w:rPr>
        <w:t xml:space="preserve"> </w:t>
      </w:r>
      <w:r>
        <w:rPr>
          <w:rFonts w:ascii="Times New Roman" w:hAnsi="Times New Roman" w:cs="Times New Roman"/>
        </w:rPr>
        <w:t>and</w:t>
      </w:r>
      <w:r w:rsidRPr="00B611BF">
        <w:rPr>
          <w:rFonts w:ascii="Times New Roman" w:hAnsi="Times New Roman" w:cs="Times New Roman"/>
        </w:rPr>
        <w:t xml:space="preserve"> paramilitary groups. </w:t>
      </w:r>
      <w:r>
        <w:rPr>
          <w:rFonts w:ascii="Times New Roman" w:hAnsi="Times New Roman" w:cs="Times New Roman"/>
        </w:rPr>
        <w:t xml:space="preserve">Drones also </w:t>
      </w:r>
      <w:r w:rsidRPr="00B611BF">
        <w:rPr>
          <w:rFonts w:ascii="Times New Roman" w:hAnsi="Times New Roman" w:cs="Times New Roman"/>
        </w:rPr>
        <w:t>bring substantial benefits in terms of migrant protection by locating those who are at risk of being attacked or falling victim to environmental hazards</w:t>
      </w:r>
      <w:r>
        <w:rPr>
          <w:rFonts w:ascii="Times New Roman" w:hAnsi="Times New Roman" w:cs="Times New Roman"/>
        </w:rPr>
        <w:t xml:space="preserve">. </w:t>
      </w:r>
      <w:r w:rsidRPr="00B611BF">
        <w:rPr>
          <w:rFonts w:ascii="Times New Roman" w:hAnsi="Times New Roman" w:cs="Times New Roman"/>
        </w:rPr>
        <w:t>NGOs have already demonstrated their capacities for facilitating rescue efforts.</w:t>
      </w:r>
      <w:r>
        <w:rPr>
          <w:rFonts w:ascii="Times New Roman" w:hAnsi="Times New Roman" w:cs="Times New Roman"/>
        </w:rPr>
        <w:t xml:space="preserve"> Whether deploying drones along the border increases violence and harm or reduces deaths and </w:t>
      </w:r>
      <w:proofErr w:type="gramStart"/>
      <w:r>
        <w:rPr>
          <w:rFonts w:ascii="Times New Roman" w:hAnsi="Times New Roman" w:cs="Times New Roman"/>
        </w:rPr>
        <w:t>injuries depends</w:t>
      </w:r>
      <w:proofErr w:type="gramEnd"/>
      <w:r>
        <w:rPr>
          <w:rFonts w:ascii="Times New Roman" w:hAnsi="Times New Roman" w:cs="Times New Roman"/>
        </w:rPr>
        <w:t xml:space="preserve"> on who uses drones and how they are implemented.  Policymakers have considerable control over how border security agencies use them, and adopting wise public policies may maximize the benefits of drones for public safety along borders, however, use by non-state actors, particularly criminal organizations, is less likely to be constrained by state authorities, with all of the security and political ramifications this brings. </w:t>
      </w:r>
    </w:p>
    <w:p w14:paraId="0ECFBAA7" w14:textId="2937D663" w:rsidR="00FC0735" w:rsidRDefault="00FC0735" w:rsidP="00EF1216">
      <w:pPr>
        <w:spacing w:line="480" w:lineRule="auto"/>
        <w:ind w:firstLine="720"/>
        <w:contextualSpacing/>
        <w:rPr>
          <w:rFonts w:ascii="Times New Roman" w:hAnsi="Times New Roman" w:cs="Times New Roman"/>
        </w:rPr>
      </w:pPr>
      <w:r w:rsidRPr="00B611BF">
        <w:rPr>
          <w:rFonts w:ascii="Times New Roman" w:hAnsi="Times New Roman" w:cs="Times New Roman"/>
        </w:rPr>
        <w:lastRenderedPageBreak/>
        <w:t xml:space="preserve">The process of illegally crossing the US border has been transformed by the rise of human smuggling and the entry of drug cartels into </w:t>
      </w:r>
      <w:r>
        <w:rPr>
          <w:rFonts w:ascii="Times New Roman" w:hAnsi="Times New Roman" w:cs="Times New Roman"/>
        </w:rPr>
        <w:t>that</w:t>
      </w:r>
      <w:r w:rsidRPr="00B611BF">
        <w:rPr>
          <w:rFonts w:ascii="Times New Roman" w:hAnsi="Times New Roman" w:cs="Times New Roman"/>
        </w:rPr>
        <w:t xml:space="preserve"> business over the past two decades</w:t>
      </w:r>
      <w:r>
        <w:rPr>
          <w:rFonts w:ascii="Times New Roman" w:hAnsi="Times New Roman" w:cs="Times New Roman"/>
        </w:rPr>
        <w:t xml:space="preserve">, which have </w:t>
      </w:r>
      <w:r w:rsidRPr="00B611BF">
        <w:rPr>
          <w:rFonts w:ascii="Times New Roman" w:hAnsi="Times New Roman" w:cs="Times New Roman"/>
        </w:rPr>
        <w:t xml:space="preserve">made illegal crossings much more dangerous. Human smuggling is a function of increasing border controls.  In the early 1990s, it was relatively easy to illegally cross the US-Mexico border south of San Diego by rushing across in large numbers and mixing into the local population or near Texas’ border cities by wading across a shallow section of the Rio Grande, perhaps paying a small fee to a smuggler with an inner tube to help keep one’s clothes and possessions dry. </w:t>
      </w:r>
      <w:r>
        <w:rPr>
          <w:rFonts w:ascii="Times New Roman" w:hAnsi="Times New Roman" w:cs="Times New Roman"/>
        </w:rPr>
        <w:t>B</w:t>
      </w:r>
      <w:r w:rsidRPr="00B611BF">
        <w:rPr>
          <w:rFonts w:ascii="Times New Roman" w:hAnsi="Times New Roman" w:cs="Times New Roman"/>
        </w:rPr>
        <w:t>order controls</w:t>
      </w:r>
      <w:r>
        <w:rPr>
          <w:rFonts w:ascii="Times New Roman" w:hAnsi="Times New Roman" w:cs="Times New Roman"/>
        </w:rPr>
        <w:t xml:space="preserve"> tightened</w:t>
      </w:r>
      <w:r w:rsidRPr="00B611BF">
        <w:rPr>
          <w:rFonts w:ascii="Times New Roman" w:hAnsi="Times New Roman" w:cs="Times New Roman"/>
        </w:rPr>
        <w:t xml:space="preserve"> in the mid-1990s by concentrating staff and building fences in urban areas, </w:t>
      </w:r>
      <w:r>
        <w:rPr>
          <w:rFonts w:ascii="Times New Roman" w:hAnsi="Times New Roman" w:cs="Times New Roman"/>
        </w:rPr>
        <w:t>diverting</w:t>
      </w:r>
      <w:r w:rsidRPr="00B611BF">
        <w:rPr>
          <w:rFonts w:ascii="Times New Roman" w:hAnsi="Times New Roman" w:cs="Times New Roman"/>
        </w:rPr>
        <w:t xml:space="preserve"> border crossers to more difficult and longer routes through deserts where they needed the help of smugglers to lead them on several days of hiking </w:t>
      </w:r>
      <w:r w:rsidRPr="00B611BF">
        <w:rPr>
          <w:rFonts w:ascii="Times New Roman" w:hAnsi="Times New Roman" w:cs="Times New Roman"/>
          <w:szCs w:val="24"/>
        </w:rPr>
        <w:t xml:space="preserve">in </w:t>
      </w:r>
      <w:r w:rsidRPr="00B611BF">
        <w:rPr>
          <w:rFonts w:ascii="Times New Roman" w:hAnsi="Times New Roman" w:cs="Times New Roman"/>
          <w:szCs w:val="24"/>
          <w:lang w:val="en-GB"/>
        </w:rPr>
        <w:t xml:space="preserve">high temperatures, often </w:t>
      </w:r>
      <w:r w:rsidRPr="00B611BF">
        <w:rPr>
          <w:rFonts w:ascii="Times New Roman" w:hAnsi="Times New Roman" w:cs="Times New Roman"/>
          <w:szCs w:val="24"/>
        </w:rPr>
        <w:t>without enough food and water</w:t>
      </w:r>
      <w:r w:rsidRPr="00B611BF">
        <w:rPr>
          <w:rFonts w:ascii="Times New Roman" w:hAnsi="Times New Roman" w:cs="Times New Roman"/>
          <w:szCs w:val="24"/>
          <w:lang w:val="en-GB"/>
        </w:rPr>
        <w:t xml:space="preserve">. </w:t>
      </w:r>
      <w:r w:rsidRPr="00B611BF">
        <w:rPr>
          <w:rFonts w:ascii="Times New Roman" w:hAnsi="Times New Roman" w:cs="Times New Roman"/>
        </w:rPr>
        <w:t>Increasing deployment of US Border Patrol agents, fencing, and border-control technologies, especially post-9/11, increased demand for smugglers’ services as well as the</w:t>
      </w:r>
      <w:r>
        <w:rPr>
          <w:rFonts w:ascii="Times New Roman" w:hAnsi="Times New Roman" w:cs="Times New Roman"/>
        </w:rPr>
        <w:t>ir</w:t>
      </w:r>
      <w:r w:rsidRPr="00B611BF">
        <w:rPr>
          <w:rFonts w:ascii="Times New Roman" w:hAnsi="Times New Roman" w:cs="Times New Roman"/>
        </w:rPr>
        <w:t xml:space="preserve"> price</w:t>
      </w:r>
      <w:r>
        <w:rPr>
          <w:rFonts w:ascii="Times New Roman" w:hAnsi="Times New Roman" w:cs="Times New Roman"/>
        </w:rPr>
        <w:t>s</w:t>
      </w:r>
      <w:r w:rsidRPr="00B611BF">
        <w:rPr>
          <w:rFonts w:ascii="Times New Roman" w:hAnsi="Times New Roman" w:cs="Times New Roman"/>
        </w:rPr>
        <w:t xml:space="preserve"> (</w:t>
      </w:r>
      <w:r w:rsidRPr="00B611BF">
        <w:rPr>
          <w:rFonts w:ascii="Times New Roman" w:hAnsi="Times New Roman" w:cs="Times New Roman"/>
          <w:bCs/>
        </w:rPr>
        <w:t>Roberts et al. 2010, 5).</w:t>
      </w:r>
      <w:r w:rsidRPr="00B611BF">
        <w:rPr>
          <w:rFonts w:ascii="Times New Roman" w:hAnsi="Times New Roman" w:cs="Times New Roman"/>
        </w:rPr>
        <w:t xml:space="preserve"> </w:t>
      </w:r>
    </w:p>
    <w:p w14:paraId="0598801C" w14:textId="224E7E12" w:rsidR="00FC0735" w:rsidRPr="00B611BF" w:rsidRDefault="00FC0735" w:rsidP="00B6655D">
      <w:pPr>
        <w:spacing w:line="480" w:lineRule="auto"/>
        <w:ind w:firstLine="720"/>
        <w:contextualSpacing/>
        <w:rPr>
          <w:rFonts w:ascii="Times New Roman" w:hAnsi="Times New Roman" w:cs="Times New Roman"/>
        </w:rPr>
      </w:pPr>
      <w:r>
        <w:rPr>
          <w:rFonts w:ascii="Times New Roman" w:hAnsi="Times New Roman" w:cs="Times New Roman"/>
        </w:rPr>
        <w:t xml:space="preserve">During the 1990s, human smugglers were mostly small-time operators who avoided the risks and penalties of drug smuggling, but </w:t>
      </w:r>
      <w:r w:rsidRPr="00B611BF">
        <w:rPr>
          <w:rFonts w:ascii="Times New Roman" w:hAnsi="Times New Roman" w:cs="Times New Roman"/>
        </w:rPr>
        <w:t xml:space="preserve">increasing fees attracted violent </w:t>
      </w:r>
      <w:r>
        <w:rPr>
          <w:rFonts w:ascii="Times New Roman" w:hAnsi="Times New Roman" w:cs="Times New Roman"/>
        </w:rPr>
        <w:t xml:space="preserve">Mexican </w:t>
      </w:r>
      <w:r w:rsidRPr="00B611BF">
        <w:rPr>
          <w:rFonts w:ascii="Times New Roman" w:hAnsi="Times New Roman" w:cs="Times New Roman"/>
        </w:rPr>
        <w:t>drug cartels</w:t>
      </w:r>
      <w:r>
        <w:rPr>
          <w:rFonts w:ascii="Times New Roman" w:hAnsi="Times New Roman" w:cs="Times New Roman"/>
        </w:rPr>
        <w:t xml:space="preserve"> to the business in the 2000s</w:t>
      </w:r>
      <w:r w:rsidR="00B0025B">
        <w:rPr>
          <w:rFonts w:ascii="Times New Roman" w:hAnsi="Times New Roman" w:cs="Times New Roman"/>
        </w:rPr>
        <w:t xml:space="preserve"> and the cartels</w:t>
      </w:r>
      <w:r>
        <w:rPr>
          <w:rFonts w:ascii="Times New Roman" w:hAnsi="Times New Roman" w:cs="Times New Roman"/>
        </w:rPr>
        <w:t xml:space="preserve"> now monopolize passage across the border. The cartels</w:t>
      </w:r>
      <w:r w:rsidRPr="00B611BF">
        <w:rPr>
          <w:rFonts w:ascii="Times New Roman" w:hAnsi="Times New Roman" w:cs="Times New Roman"/>
        </w:rPr>
        <w:t xml:space="preserve"> </w:t>
      </w:r>
      <w:r>
        <w:rPr>
          <w:rFonts w:ascii="Times New Roman" w:hAnsi="Times New Roman" w:cs="Times New Roman"/>
        </w:rPr>
        <w:t xml:space="preserve">particularly </w:t>
      </w:r>
      <w:r w:rsidRPr="00B611BF">
        <w:rPr>
          <w:rFonts w:ascii="Times New Roman" w:hAnsi="Times New Roman" w:cs="Times New Roman"/>
        </w:rPr>
        <w:t>target</w:t>
      </w:r>
      <w:r w:rsidRPr="00B611BF">
        <w:rPr>
          <w:rFonts w:ascii="Times New Roman" w:hAnsi="Times New Roman" w:cs="Times New Roman"/>
          <w:szCs w:val="24"/>
          <w:lang w:val="en-GB"/>
        </w:rPr>
        <w:t xml:space="preserve"> Central Americans traveling through Mexico to the US, who </w:t>
      </w:r>
      <w:proofErr w:type="gramStart"/>
      <w:r>
        <w:rPr>
          <w:rFonts w:ascii="Times New Roman" w:hAnsi="Times New Roman" w:cs="Times New Roman"/>
          <w:szCs w:val="24"/>
          <w:lang w:val="en-GB"/>
        </w:rPr>
        <w:t>have</w:t>
      </w:r>
      <w:proofErr w:type="gramEnd"/>
      <w:r>
        <w:rPr>
          <w:rFonts w:ascii="Times New Roman" w:hAnsi="Times New Roman" w:cs="Times New Roman"/>
          <w:szCs w:val="24"/>
          <w:lang w:val="en-GB"/>
        </w:rPr>
        <w:t xml:space="preserve"> been </w:t>
      </w:r>
      <w:r w:rsidRPr="00B611BF">
        <w:rPr>
          <w:rFonts w:ascii="Times New Roman" w:hAnsi="Times New Roman" w:cs="Times New Roman"/>
          <w:szCs w:val="24"/>
          <w:lang w:val="en-GB"/>
        </w:rPr>
        <w:t xml:space="preserve">robbed, raped, held </w:t>
      </w:r>
      <w:r w:rsidRPr="00B611BF">
        <w:rPr>
          <w:rFonts w:ascii="Times New Roman" w:hAnsi="Times New Roman" w:cs="Times New Roman"/>
          <w:szCs w:val="24"/>
        </w:rPr>
        <w:t>for ransom, forced to work as drug mules and killed. The International Organization for Migration (IOM) estimates that the number of migrant deaths that occurred in Mexico between 2007 and 2012 ranges from 47,000 to 70,000 (IOM 2014) and t</w:t>
      </w:r>
      <w:r w:rsidRPr="00B611BF">
        <w:rPr>
          <w:rFonts w:ascii="Times New Roman" w:hAnsi="Times New Roman" w:cs="Times New Roman"/>
          <w:szCs w:val="24"/>
          <w:lang w:val="en-GB"/>
        </w:rPr>
        <w:t>he U.S. Border Patrol reports a total of 6,570 migrant deaths on the US side of the border from 1998 to 2015.</w:t>
      </w:r>
      <w:r w:rsidRPr="00B611BF">
        <w:rPr>
          <w:rStyle w:val="FootnoteReference"/>
          <w:rFonts w:ascii="Times New Roman" w:hAnsi="Times New Roman" w:cs="Times New Roman"/>
          <w:szCs w:val="24"/>
          <w:lang w:val="en-GB"/>
        </w:rPr>
        <w:footnoteReference w:id="17"/>
      </w:r>
      <w:r w:rsidRPr="00B611BF">
        <w:rPr>
          <w:rFonts w:ascii="Times New Roman" w:hAnsi="Times New Roman" w:cs="Times New Roman"/>
          <w:szCs w:val="24"/>
          <w:lang w:val="en-GB"/>
        </w:rPr>
        <w:t xml:space="preserve"> </w:t>
      </w:r>
    </w:p>
    <w:p w14:paraId="30502CBF" w14:textId="57364506" w:rsidR="00FC0735" w:rsidRPr="00B611BF" w:rsidRDefault="00FC0735" w:rsidP="00601E33">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lastRenderedPageBreak/>
        <w:t xml:space="preserve">Crossing the Mediterranean similarly forces migrants to overcome hazards created by the environment and smugglers. IOM has reported two estimates of the total number of people who have died attempting to enter Europe across the Mediterranean from 1993 to 2012 that are both between 14,000 and 15,000. </w:t>
      </w:r>
      <w:proofErr w:type="gramStart"/>
      <w:r w:rsidRPr="00B611BF">
        <w:rPr>
          <w:rFonts w:ascii="Times New Roman" w:hAnsi="Times New Roman" w:cs="Times New Roman"/>
          <w:szCs w:val="24"/>
        </w:rPr>
        <w:t xml:space="preserve">These numbers have increased dramatically in the past few years with an estimated </w:t>
      </w:r>
      <w:r w:rsidRPr="00B611BF">
        <w:rPr>
          <w:rStyle w:val="storytop"/>
          <w:rFonts w:ascii="Times New Roman" w:hAnsi="Times New Roman" w:cs="Times New Roman"/>
          <w:szCs w:val="24"/>
        </w:rPr>
        <w:t xml:space="preserve">3,770 dead or missing in the Mediterranean or Aegean Seas in 2015 (IOM </w:t>
      </w:r>
      <w:r w:rsidRPr="00B611BF">
        <w:rPr>
          <w:rFonts w:ascii="Times New Roman" w:hAnsi="Times New Roman" w:cs="Times New Roman"/>
        </w:rPr>
        <w:t>2015)</w:t>
      </w:r>
      <w:r w:rsidRPr="00B611BF">
        <w:rPr>
          <w:rStyle w:val="storytop"/>
          <w:rFonts w:ascii="Times New Roman" w:hAnsi="Times New Roman" w:cs="Times New Roman"/>
          <w:szCs w:val="24"/>
        </w:rPr>
        <w:t>.</w:t>
      </w:r>
      <w:proofErr w:type="gramEnd"/>
      <w:r w:rsidRPr="00B611BF">
        <w:rPr>
          <w:rStyle w:val="storytop"/>
          <w:rFonts w:ascii="Times New Roman" w:hAnsi="Times New Roman" w:cs="Times New Roman"/>
          <w:szCs w:val="24"/>
        </w:rPr>
        <w:t xml:space="preserve"> </w:t>
      </w:r>
    </w:p>
    <w:p w14:paraId="11932B37" w14:textId="1D706721" w:rsidR="00FC0735" w:rsidRPr="00B611BF" w:rsidRDefault="00FC0735" w:rsidP="00F74ACA">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Border security </w:t>
      </w:r>
      <w:r>
        <w:rPr>
          <w:rFonts w:ascii="Times New Roman" w:hAnsi="Times New Roman" w:cs="Times New Roman"/>
          <w:szCs w:val="24"/>
        </w:rPr>
        <w:t>authorities as well as certain NGOs</w:t>
      </w:r>
      <w:r w:rsidRPr="00B611BF">
        <w:rPr>
          <w:rFonts w:ascii="Times New Roman" w:hAnsi="Times New Roman" w:cs="Times New Roman"/>
          <w:szCs w:val="24"/>
        </w:rPr>
        <w:t xml:space="preserve"> contribute to the risks facing migrants. </w:t>
      </w:r>
      <w:r>
        <w:rPr>
          <w:rFonts w:ascii="Times New Roman" w:hAnsi="Times New Roman" w:cs="Times New Roman"/>
          <w:szCs w:val="24"/>
        </w:rPr>
        <w:t xml:space="preserve">As border security authorities respond with ever-greater use of force against increasingly violent </w:t>
      </w:r>
      <w:r w:rsidR="00B0025B">
        <w:rPr>
          <w:rFonts w:ascii="Times New Roman" w:hAnsi="Times New Roman" w:cs="Times New Roman"/>
          <w:szCs w:val="24"/>
        </w:rPr>
        <w:t xml:space="preserve">and more heavily armed </w:t>
      </w:r>
      <w:r>
        <w:rPr>
          <w:rFonts w:ascii="Times New Roman" w:hAnsi="Times New Roman" w:cs="Times New Roman"/>
          <w:szCs w:val="24"/>
        </w:rPr>
        <w:t>smugglers a</w:t>
      </w:r>
      <w:r w:rsidRPr="00B611BF">
        <w:rPr>
          <w:rFonts w:ascii="Times New Roman" w:hAnsi="Times New Roman" w:cs="Times New Roman"/>
          <w:szCs w:val="24"/>
        </w:rPr>
        <w:t>long the US-Mexico border</w:t>
      </w:r>
      <w:r>
        <w:rPr>
          <w:rFonts w:ascii="Times New Roman" w:hAnsi="Times New Roman" w:cs="Times New Roman"/>
          <w:szCs w:val="24"/>
        </w:rPr>
        <w:t>,</w:t>
      </w:r>
      <w:r w:rsidRPr="00B611BF">
        <w:rPr>
          <w:rFonts w:ascii="Times New Roman" w:hAnsi="Times New Roman" w:cs="Times New Roman"/>
          <w:szCs w:val="24"/>
        </w:rPr>
        <w:t xml:space="preserve"> there have been shootings in which agents wounded or killed unarmed people (</w:t>
      </w:r>
      <w:r w:rsidRPr="00B611BF">
        <w:rPr>
          <w:rFonts w:ascii="Times New Roman" w:hAnsi="Times New Roman" w:cs="Times New Roman"/>
        </w:rPr>
        <w:t>Associated Press 2015)</w:t>
      </w:r>
      <w:r>
        <w:rPr>
          <w:rFonts w:ascii="Times New Roman" w:hAnsi="Times New Roman" w:cs="Times New Roman"/>
          <w:szCs w:val="24"/>
        </w:rPr>
        <w:t>.</w:t>
      </w:r>
      <w:r w:rsidRPr="00B611BF">
        <w:rPr>
          <w:rFonts w:ascii="Times New Roman" w:hAnsi="Times New Roman" w:cs="Times New Roman"/>
          <w:szCs w:val="24"/>
        </w:rPr>
        <w:t xml:space="preserve"> </w:t>
      </w:r>
      <w:r>
        <w:rPr>
          <w:rFonts w:ascii="Times New Roman" w:hAnsi="Times New Roman" w:cs="Times New Roman"/>
          <w:szCs w:val="24"/>
        </w:rPr>
        <w:t xml:space="preserve">Militia </w:t>
      </w:r>
      <w:r w:rsidRPr="00B611BF">
        <w:rPr>
          <w:rFonts w:ascii="Times New Roman" w:hAnsi="Times New Roman" w:cs="Times New Roman"/>
          <w:szCs w:val="24"/>
        </w:rPr>
        <w:t xml:space="preserve">groups </w:t>
      </w:r>
      <w:r>
        <w:rPr>
          <w:rFonts w:ascii="Times New Roman" w:hAnsi="Times New Roman" w:cs="Times New Roman"/>
          <w:szCs w:val="24"/>
        </w:rPr>
        <w:t>who go beyond reporting drug smugglers and illegal border crossers to the Border Patrol but intercept and attempt to detain them without government sanction also contribute to increasing</w:t>
      </w:r>
      <w:r w:rsidRPr="00B611BF">
        <w:rPr>
          <w:rFonts w:ascii="Times New Roman" w:hAnsi="Times New Roman" w:cs="Times New Roman"/>
          <w:szCs w:val="24"/>
        </w:rPr>
        <w:t xml:space="preserve"> violence </w:t>
      </w:r>
      <w:r>
        <w:rPr>
          <w:rFonts w:ascii="Times New Roman" w:hAnsi="Times New Roman" w:cs="Times New Roman"/>
          <w:szCs w:val="24"/>
        </w:rPr>
        <w:t>along the border</w:t>
      </w:r>
      <w:r w:rsidRPr="00B611BF">
        <w:rPr>
          <w:rFonts w:ascii="Times New Roman" w:hAnsi="Times New Roman" w:cs="Times New Roman"/>
          <w:szCs w:val="24"/>
        </w:rPr>
        <w:t xml:space="preserve"> (</w:t>
      </w:r>
      <w:proofErr w:type="spellStart"/>
      <w:r w:rsidRPr="00B611BF">
        <w:rPr>
          <w:rFonts w:ascii="Times New Roman" w:hAnsi="Times New Roman" w:cs="Times New Roman"/>
          <w:szCs w:val="24"/>
        </w:rPr>
        <w:t>McKinleyand</w:t>
      </w:r>
      <w:proofErr w:type="spellEnd"/>
      <w:r w:rsidRPr="00B611BF">
        <w:rPr>
          <w:rFonts w:ascii="Times New Roman" w:hAnsi="Times New Roman" w:cs="Times New Roman"/>
          <w:szCs w:val="24"/>
        </w:rPr>
        <w:t xml:space="preserve"> and </w:t>
      </w:r>
      <w:proofErr w:type="spellStart"/>
      <w:r w:rsidRPr="00B611BF">
        <w:rPr>
          <w:rFonts w:ascii="Times New Roman" w:hAnsi="Times New Roman" w:cs="Times New Roman"/>
          <w:szCs w:val="24"/>
        </w:rPr>
        <w:t>Wollan</w:t>
      </w:r>
      <w:proofErr w:type="spellEnd"/>
      <w:r w:rsidRPr="00B611BF">
        <w:rPr>
          <w:rFonts w:ascii="Times New Roman" w:hAnsi="Times New Roman" w:cs="Times New Roman"/>
          <w:szCs w:val="24"/>
        </w:rPr>
        <w:t xml:space="preserve">, 2009). </w:t>
      </w:r>
      <w:proofErr w:type="spellStart"/>
      <w:r w:rsidRPr="00B611BF">
        <w:rPr>
          <w:rFonts w:ascii="Times New Roman" w:hAnsi="Times New Roman" w:cs="Times New Roman"/>
          <w:szCs w:val="24"/>
        </w:rPr>
        <w:t>Bertin</w:t>
      </w:r>
      <w:proofErr w:type="spellEnd"/>
      <w:r w:rsidRPr="00B611BF">
        <w:rPr>
          <w:rFonts w:ascii="Times New Roman" w:hAnsi="Times New Roman" w:cs="Times New Roman"/>
          <w:szCs w:val="24"/>
        </w:rPr>
        <w:t xml:space="preserve"> and </w:t>
      </w:r>
      <w:proofErr w:type="spellStart"/>
      <w:r w:rsidRPr="00B611BF">
        <w:rPr>
          <w:rFonts w:ascii="Times New Roman" w:hAnsi="Times New Roman" w:cs="Times New Roman"/>
          <w:szCs w:val="24"/>
        </w:rPr>
        <w:t>Fontanari</w:t>
      </w:r>
      <w:proofErr w:type="spellEnd"/>
      <w:r w:rsidRPr="00B611BF">
        <w:rPr>
          <w:rFonts w:ascii="Times New Roman" w:hAnsi="Times New Roman" w:cs="Times New Roman"/>
          <w:szCs w:val="24"/>
        </w:rPr>
        <w:t xml:space="preserve"> (2011) argue that the military ships and helicopters that are temporarily deployed to protect Europe are sometimes unwilling or unable to assist migrants crossing the Mediterranean, and that they may seriously endanger the migrants by redirecting their boats without providing assistance. Using military forces in policing roles for which they are not trained raises risks of disproportionate uses of force or of attacks against unarmed migrants who are mistaken for the criminal gangs involved in smuggling.</w:t>
      </w:r>
    </w:p>
    <w:p w14:paraId="5C9D2B72" w14:textId="365D9832" w:rsidR="00FC0735" w:rsidRPr="00B611BF" w:rsidRDefault="00FC0735" w:rsidP="00AE4EC8">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Inaction is also dangerous, as evidenced by the collective action problems that arise when multiple countries are involved in providing border security while also </w:t>
      </w:r>
      <w:r>
        <w:rPr>
          <w:rFonts w:ascii="Times New Roman" w:hAnsi="Times New Roman" w:cs="Times New Roman"/>
          <w:szCs w:val="24"/>
        </w:rPr>
        <w:t xml:space="preserve">committed to </w:t>
      </w:r>
      <w:r w:rsidRPr="00B611BF">
        <w:rPr>
          <w:rFonts w:ascii="Times New Roman" w:hAnsi="Times New Roman" w:cs="Times New Roman"/>
          <w:szCs w:val="24"/>
        </w:rPr>
        <w:t xml:space="preserve">protecting asylum seekers who have well-founded fears of persecution in their home countries. The first EU member state to which asylum seekers arrive is, according to the EU’s Dublin Regulation, </w:t>
      </w:r>
      <w:r w:rsidRPr="00B611BF">
        <w:rPr>
          <w:rFonts w:ascii="Times New Roman" w:hAnsi="Times New Roman" w:cs="Times New Roman"/>
          <w:szCs w:val="24"/>
        </w:rPr>
        <w:lastRenderedPageBreak/>
        <w:t>obliged to accept the</w:t>
      </w:r>
      <w:r>
        <w:rPr>
          <w:rFonts w:ascii="Times New Roman" w:hAnsi="Times New Roman" w:cs="Times New Roman"/>
          <w:szCs w:val="24"/>
        </w:rPr>
        <w:t>ir application for asylum</w:t>
      </w:r>
      <w:r w:rsidRPr="00B611BF">
        <w:rPr>
          <w:rFonts w:ascii="Times New Roman" w:hAnsi="Times New Roman" w:cs="Times New Roman"/>
          <w:szCs w:val="24"/>
        </w:rPr>
        <w:t xml:space="preserve">, and other EU member states may return asylum seekers to the first EU country of arrival. This has led Southern European countries to bear the burdens of the large numbers of asylum seekers and to call for fellow EU member states to accept more. </w:t>
      </w:r>
    </w:p>
    <w:p w14:paraId="54E0B3CD" w14:textId="125D92C7" w:rsidR="00FC0735" w:rsidRPr="00B611BF" w:rsidRDefault="00FC0735" w:rsidP="00657BD9">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Border guards also face significant risks</w:t>
      </w:r>
      <w:r>
        <w:rPr>
          <w:rFonts w:ascii="Times New Roman" w:hAnsi="Times New Roman" w:cs="Times New Roman"/>
          <w:szCs w:val="24"/>
        </w:rPr>
        <w:t xml:space="preserve"> from smugglers</w:t>
      </w:r>
      <w:r w:rsidRPr="00B611BF">
        <w:rPr>
          <w:rFonts w:ascii="Times New Roman" w:hAnsi="Times New Roman" w:cs="Times New Roman"/>
          <w:szCs w:val="24"/>
        </w:rPr>
        <w:t xml:space="preserve">. </w:t>
      </w:r>
      <w:r w:rsidRPr="00657BD9">
        <w:rPr>
          <w:rFonts w:ascii="Times New Roman" w:hAnsi="Times New Roman" w:cs="Times New Roman"/>
          <w:szCs w:val="24"/>
        </w:rPr>
        <w:t xml:space="preserve">Since 2006, there have been 7,542 assaults against </w:t>
      </w:r>
      <w:r w:rsidR="00C1005D">
        <w:rPr>
          <w:rFonts w:ascii="Times New Roman" w:hAnsi="Times New Roman" w:cs="Times New Roman"/>
          <w:szCs w:val="24"/>
        </w:rPr>
        <w:t xml:space="preserve">US </w:t>
      </w:r>
      <w:r w:rsidRPr="00657BD9">
        <w:rPr>
          <w:rFonts w:ascii="Times New Roman" w:hAnsi="Times New Roman" w:cs="Times New Roman"/>
          <w:szCs w:val="24"/>
        </w:rPr>
        <w:t>Border Patrol Agents (Morgan 2016)</w:t>
      </w:r>
      <w:r>
        <w:rPr>
          <w:rFonts w:ascii="Times New Roman" w:hAnsi="Times New Roman" w:cs="Times New Roman"/>
          <w:szCs w:val="24"/>
        </w:rPr>
        <w:t>.</w:t>
      </w:r>
      <w:r w:rsidRPr="00657BD9">
        <w:rPr>
          <w:rFonts w:ascii="Times New Roman" w:hAnsi="Times New Roman" w:cs="Times New Roman"/>
          <w:szCs w:val="24"/>
        </w:rPr>
        <w:t xml:space="preserve"> </w:t>
      </w:r>
      <w:r>
        <w:rPr>
          <w:rFonts w:ascii="Times New Roman" w:hAnsi="Times New Roman" w:cs="Times New Roman"/>
          <w:szCs w:val="24"/>
        </w:rPr>
        <w:t>F</w:t>
      </w:r>
      <w:r w:rsidRPr="00657BD9">
        <w:rPr>
          <w:rFonts w:ascii="Times New Roman" w:hAnsi="Times New Roman" w:cs="Times New Roman"/>
          <w:szCs w:val="24"/>
        </w:rPr>
        <w:t>our Agents have been shot and killed while on duty and one was run over and killed by a smuggler driving a Hummer.</w:t>
      </w:r>
      <w:r w:rsidRPr="00657BD9">
        <w:rPr>
          <w:rFonts w:ascii="Times New Roman" w:hAnsi="Times New Roman" w:cs="Times New Roman"/>
          <w:szCs w:val="24"/>
          <w:vertAlign w:val="superscript"/>
        </w:rPr>
        <w:footnoteReference w:id="18"/>
      </w:r>
      <w:r w:rsidRPr="00657BD9">
        <w:rPr>
          <w:rFonts w:ascii="Times New Roman" w:hAnsi="Times New Roman" w:cs="Times New Roman"/>
          <w:szCs w:val="24"/>
        </w:rPr>
        <w:t xml:space="preserve"> </w:t>
      </w:r>
      <w:r w:rsidRPr="00B611BF">
        <w:rPr>
          <w:rFonts w:ascii="Times New Roman" w:hAnsi="Times New Roman" w:cs="Times New Roman"/>
          <w:szCs w:val="24"/>
        </w:rPr>
        <w:t xml:space="preserve">The risk of future attack is fairly high, as the Mexican government has been unable to effectively police its side of the border and drug cartels continue to mount paramilitary operations to protect their trade. As this risk grows, so too does the prospect of </w:t>
      </w:r>
      <w:r>
        <w:rPr>
          <w:rFonts w:ascii="Times New Roman" w:hAnsi="Times New Roman" w:cs="Times New Roman"/>
          <w:szCs w:val="24"/>
        </w:rPr>
        <w:t xml:space="preserve">border </w:t>
      </w:r>
      <w:r w:rsidRPr="00B611BF">
        <w:rPr>
          <w:rFonts w:ascii="Times New Roman" w:hAnsi="Times New Roman" w:cs="Times New Roman"/>
          <w:szCs w:val="24"/>
        </w:rPr>
        <w:t>guards who are concerned for their own safety mistakenly attacking innocent migrants.</w:t>
      </w:r>
    </w:p>
    <w:p w14:paraId="24C9BDB1" w14:textId="2A8316EF" w:rsidR="00FC0735" w:rsidRPr="00B611BF" w:rsidRDefault="00FC0735" w:rsidP="00601E33">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Drones</w:t>
      </w:r>
      <w:r>
        <w:rPr>
          <w:rFonts w:ascii="Times New Roman" w:hAnsi="Times New Roman" w:cs="Times New Roman"/>
          <w:szCs w:val="24"/>
        </w:rPr>
        <w:t xml:space="preserve"> introduce their own potential threats to security.</w:t>
      </w:r>
      <w:r w:rsidRPr="00B611BF">
        <w:rPr>
          <w:rFonts w:ascii="Times New Roman" w:hAnsi="Times New Roman" w:cs="Times New Roman"/>
          <w:szCs w:val="24"/>
        </w:rPr>
        <w:t xml:space="preserve"> </w:t>
      </w:r>
      <w:r>
        <w:rPr>
          <w:rFonts w:ascii="Times New Roman" w:hAnsi="Times New Roman" w:cs="Times New Roman"/>
          <w:szCs w:val="24"/>
        </w:rPr>
        <w:t xml:space="preserve">They </w:t>
      </w:r>
      <w:r w:rsidRPr="00B611BF">
        <w:rPr>
          <w:rFonts w:ascii="Times New Roman" w:hAnsi="Times New Roman" w:cs="Times New Roman"/>
          <w:szCs w:val="24"/>
        </w:rPr>
        <w:t xml:space="preserve">may appear to be inherently threatening because of their widespread use in targeted killing operations. </w:t>
      </w:r>
      <w:proofErr w:type="spellStart"/>
      <w:r w:rsidRPr="00B611BF">
        <w:rPr>
          <w:rFonts w:ascii="Times New Roman" w:hAnsi="Times New Roman" w:cs="Times New Roman"/>
          <w:szCs w:val="24"/>
        </w:rPr>
        <w:t>Shachtman</w:t>
      </w:r>
      <w:proofErr w:type="spellEnd"/>
      <w:r w:rsidRPr="00B611BF">
        <w:rPr>
          <w:rFonts w:ascii="Times New Roman" w:hAnsi="Times New Roman" w:cs="Times New Roman"/>
          <w:szCs w:val="24"/>
        </w:rPr>
        <w:t xml:space="preserve"> (2005) expresses concern that drones provide a detached and dehumanizing perspective on migrants that could facilitate efforts to characterize them as threats and legitimize violence against them. Wall and Monahan (</w:t>
      </w:r>
      <w:r w:rsidRPr="00B611BF">
        <w:rPr>
          <w:rFonts w:ascii="Times New Roman" w:hAnsi="Times New Roman" w:cs="Times New Roman"/>
        </w:rPr>
        <w:t xml:space="preserve">2011, 243) </w:t>
      </w:r>
      <w:r w:rsidRPr="00B611BF">
        <w:rPr>
          <w:rFonts w:ascii="Times New Roman" w:hAnsi="Times New Roman" w:cs="Times New Roman"/>
          <w:szCs w:val="24"/>
        </w:rPr>
        <w:t>argue that border patrol drones blur the boundaries between military combat and domestic policing in ways that could ‘further the violent dehumanization and non-differentiation of people.’ Some border security authorities have even considered arming drones with non-lethal weapons</w:t>
      </w:r>
      <w:r>
        <w:rPr>
          <w:rFonts w:ascii="Times New Roman" w:hAnsi="Times New Roman" w:cs="Times New Roman"/>
          <w:szCs w:val="24"/>
        </w:rPr>
        <w:t>.</w:t>
      </w:r>
      <w:r w:rsidRPr="00B611BF">
        <w:rPr>
          <w:rStyle w:val="FootnoteReference"/>
          <w:rFonts w:ascii="Times New Roman" w:hAnsi="Times New Roman" w:cs="Times New Roman"/>
          <w:szCs w:val="24"/>
        </w:rPr>
        <w:footnoteReference w:id="19"/>
      </w:r>
      <w:r w:rsidRPr="00B611BF">
        <w:rPr>
          <w:rFonts w:ascii="Times New Roman" w:hAnsi="Times New Roman" w:cs="Times New Roman"/>
          <w:szCs w:val="24"/>
        </w:rPr>
        <w:t xml:space="preserve"> </w:t>
      </w:r>
    </w:p>
    <w:p w14:paraId="08A34EEB" w14:textId="5C43F44F" w:rsidR="00FC0735" w:rsidRPr="00B611BF" w:rsidRDefault="00FC0735" w:rsidP="00BF7C88">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lastRenderedPageBreak/>
        <w:t>Drones also implicate NGOs in border security by introducing the possibility of</w:t>
      </w:r>
      <w:r w:rsidRPr="00B611BF">
        <w:rPr>
          <w:rStyle w:val="storytop"/>
          <w:rFonts w:ascii="Times New Roman" w:hAnsi="Times New Roman" w:cs="Times New Roman"/>
          <w:szCs w:val="24"/>
        </w:rPr>
        <w:t xml:space="preserve"> arms races with </w:t>
      </w:r>
      <w:r>
        <w:rPr>
          <w:rStyle w:val="storytop"/>
          <w:rFonts w:ascii="Times New Roman" w:hAnsi="Times New Roman" w:cs="Times New Roman"/>
          <w:szCs w:val="24"/>
        </w:rPr>
        <w:t xml:space="preserve">criminal organizations </w:t>
      </w:r>
      <w:r w:rsidRPr="00B611BF">
        <w:rPr>
          <w:rStyle w:val="storytop"/>
          <w:rFonts w:ascii="Times New Roman" w:hAnsi="Times New Roman" w:cs="Times New Roman"/>
          <w:szCs w:val="24"/>
        </w:rPr>
        <w:t xml:space="preserve">involved in smuggling. The use of </w:t>
      </w:r>
      <w:r>
        <w:rPr>
          <w:rStyle w:val="storytop"/>
          <w:rFonts w:ascii="Times New Roman" w:hAnsi="Times New Roman" w:cs="Times New Roman"/>
          <w:szCs w:val="24"/>
        </w:rPr>
        <w:t xml:space="preserve">weaponized </w:t>
      </w:r>
      <w:r w:rsidRPr="00B611BF">
        <w:rPr>
          <w:rStyle w:val="storytop"/>
          <w:rFonts w:ascii="Times New Roman" w:hAnsi="Times New Roman" w:cs="Times New Roman"/>
          <w:szCs w:val="24"/>
        </w:rPr>
        <w:t>drones by states sets an example for non-state actors, who may use these relatively cheap and effective weapons to even the odds in conflicts with state security forces (Singer 2009). For example, Mexican drug cartels</w:t>
      </w:r>
      <w:r>
        <w:rPr>
          <w:rStyle w:val="storytop"/>
          <w:rFonts w:ascii="Times New Roman" w:hAnsi="Times New Roman" w:cs="Times New Roman"/>
          <w:szCs w:val="24"/>
        </w:rPr>
        <w:t xml:space="preserve"> have been using </w:t>
      </w:r>
      <w:r w:rsidRPr="00B611BF">
        <w:rPr>
          <w:rStyle w:val="storytop"/>
          <w:rFonts w:ascii="Times New Roman" w:hAnsi="Times New Roman" w:cs="Times New Roman"/>
          <w:szCs w:val="24"/>
        </w:rPr>
        <w:t>drones</w:t>
      </w:r>
      <w:r>
        <w:rPr>
          <w:rStyle w:val="storytop"/>
          <w:rFonts w:ascii="Times New Roman" w:hAnsi="Times New Roman" w:cs="Times New Roman"/>
          <w:szCs w:val="24"/>
        </w:rPr>
        <w:t xml:space="preserve"> since at least 2012 when, a</w:t>
      </w:r>
      <w:r w:rsidRPr="00B611BF">
        <w:rPr>
          <w:rStyle w:val="storytop"/>
          <w:rFonts w:ascii="Times New Roman" w:hAnsi="Times New Roman" w:cs="Times New Roman"/>
          <w:szCs w:val="24"/>
        </w:rPr>
        <w:t>ccording to a</w:t>
      </w:r>
      <w:r>
        <w:rPr>
          <w:rStyle w:val="storytop"/>
          <w:rFonts w:ascii="Times New Roman" w:hAnsi="Times New Roman" w:cs="Times New Roman"/>
          <w:szCs w:val="24"/>
        </w:rPr>
        <w:t xml:space="preserve"> </w:t>
      </w:r>
      <w:r w:rsidRPr="00B611BF">
        <w:rPr>
          <w:rStyle w:val="storytop"/>
          <w:rFonts w:ascii="Times New Roman" w:hAnsi="Times New Roman" w:cs="Times New Roman"/>
          <w:szCs w:val="24"/>
        </w:rPr>
        <w:t>US Drug Enforcement Agency (DEA) official, an estimated 150 drones crossed the border into the US in 2012 (</w:t>
      </w:r>
      <w:r w:rsidRPr="00B611BF">
        <w:rPr>
          <w:rFonts w:ascii="Times New Roman" w:hAnsi="Times New Roman" w:cs="Times New Roman"/>
        </w:rPr>
        <w:t>Gomora 2014)</w:t>
      </w:r>
      <w:r w:rsidRPr="00B611BF">
        <w:rPr>
          <w:rStyle w:val="storytop"/>
          <w:rFonts w:ascii="Times New Roman" w:hAnsi="Times New Roman" w:cs="Times New Roman"/>
          <w:szCs w:val="24"/>
        </w:rPr>
        <w:t xml:space="preserve">. One can expect that number to increase as smugglers turn to low-cost consumer drones, as exemplified by the November 2015 seizure of three four kilo packages of marijuana that U.S. Border Patrol agents saw being carried by an </w:t>
      </w:r>
      <w:proofErr w:type="spellStart"/>
      <w:r w:rsidRPr="00B611BF">
        <w:rPr>
          <w:rFonts w:ascii="Times New Roman" w:hAnsi="Times New Roman" w:cs="Times New Roman"/>
          <w:szCs w:val="24"/>
        </w:rPr>
        <w:t>OctoCopter</w:t>
      </w:r>
      <w:proofErr w:type="spellEnd"/>
      <w:r w:rsidRPr="00B611BF">
        <w:rPr>
          <w:rFonts w:ascii="Times New Roman" w:hAnsi="Times New Roman" w:cs="Times New Roman"/>
          <w:szCs w:val="24"/>
        </w:rPr>
        <w:t xml:space="preserve"> style drone (CBP 2016)</w:t>
      </w:r>
      <w:r w:rsidRPr="00B611BF">
        <w:rPr>
          <w:rStyle w:val="storytop"/>
          <w:rFonts w:ascii="Times New Roman" w:hAnsi="Times New Roman" w:cs="Times New Roman"/>
          <w:szCs w:val="24"/>
        </w:rPr>
        <w:t>.  Given that such drones could just as easily have carried several kilos of C-4 explosives and a remotely controlled detonator, drug smugglers could potentially develop weaponized drones that could target border security infrastructure and personnel or police. US policymakers have long been concerned about drone attacks by non-state actors</w:t>
      </w:r>
      <w:r w:rsidRPr="00B611BF">
        <w:rPr>
          <w:rStyle w:val="FootnoteReference"/>
          <w:rFonts w:ascii="Times New Roman" w:hAnsi="Times New Roman" w:cs="Times New Roman"/>
          <w:szCs w:val="24"/>
        </w:rPr>
        <w:footnoteReference w:id="20"/>
      </w:r>
      <w:r w:rsidRPr="00B611BF">
        <w:rPr>
          <w:rStyle w:val="storytop"/>
          <w:rFonts w:ascii="Times New Roman" w:hAnsi="Times New Roman" w:cs="Times New Roman"/>
          <w:szCs w:val="24"/>
        </w:rPr>
        <w:t xml:space="preserve"> and the increasing availability of consumer </w:t>
      </w:r>
      <w:r w:rsidRPr="00B611BF">
        <w:rPr>
          <w:rFonts w:ascii="Times New Roman" w:hAnsi="Times New Roman" w:cs="Times New Roman"/>
          <w:szCs w:val="24"/>
        </w:rPr>
        <w:t>drones</w:t>
      </w:r>
      <w:r w:rsidRPr="00B611BF">
        <w:rPr>
          <w:rStyle w:val="storytop"/>
          <w:rFonts w:ascii="Times New Roman" w:hAnsi="Times New Roman" w:cs="Times New Roman"/>
          <w:szCs w:val="24"/>
        </w:rPr>
        <w:t xml:space="preserve"> prompted a January 2015 briefing</w:t>
      </w:r>
      <w:r w:rsidRPr="00B611BF">
        <w:rPr>
          <w:rFonts w:ascii="Times New Roman" w:hAnsi="Times New Roman" w:cs="Times New Roman"/>
          <w:szCs w:val="24"/>
        </w:rPr>
        <w:t xml:space="preserve"> by intelligence and security officials to their counterparts in law enforcement that detailed cases of criminals smuggling drugs and other contraband across the US border and into prisons. It also pointed out that “authorities in the US, Germany, Spain and Egypt have foiled at least six potential terrorist attacks with drones since 2011” (Nicas, 2015).</w:t>
      </w:r>
    </w:p>
    <w:p w14:paraId="0F2EBFBE" w14:textId="161541E3" w:rsidR="00FC0735" w:rsidRPr="00B611BF" w:rsidRDefault="00FC0735" w:rsidP="00601E33">
      <w:pPr>
        <w:spacing w:line="480" w:lineRule="auto"/>
        <w:ind w:firstLine="360"/>
        <w:contextualSpacing/>
        <w:rPr>
          <w:rStyle w:val="storytop"/>
          <w:rFonts w:ascii="Times New Roman" w:hAnsi="Times New Roman" w:cs="Times New Roman"/>
          <w:szCs w:val="24"/>
        </w:rPr>
      </w:pPr>
      <w:r w:rsidRPr="00B611BF">
        <w:rPr>
          <w:rFonts w:ascii="Times New Roman" w:hAnsi="Times New Roman" w:cs="Times New Roman"/>
          <w:szCs w:val="24"/>
        </w:rPr>
        <w:t xml:space="preserve">Despite the risks associated with militarization and escalating hostilities, surveillance drones are likely to improve the physical security of migrants and border patrol agents in many ways that weigh in favor of their use. By vastly improving surveillance capabilities and situational </w:t>
      </w:r>
      <w:r w:rsidRPr="00B611BF">
        <w:rPr>
          <w:rFonts w:ascii="Times New Roman" w:hAnsi="Times New Roman" w:cs="Times New Roman"/>
          <w:szCs w:val="24"/>
        </w:rPr>
        <w:lastRenderedPageBreak/>
        <w:t xml:space="preserve">awareness, drones can assist in rescuing migrants making hazardous treks across deserts and rough seas. This is a critical advantage because environmental dangers claim thousands of lives annually, making them a more immediate threat to migrants’ than militarization. </w:t>
      </w:r>
      <w:r w:rsidRPr="00B611BF">
        <w:rPr>
          <w:rStyle w:val="storytop"/>
          <w:rFonts w:ascii="Times New Roman" w:hAnsi="Times New Roman" w:cs="Times New Roman"/>
          <w:szCs w:val="24"/>
        </w:rPr>
        <w:t xml:space="preserve">Drones can conduct surveillance at projected costs that are lower than those associated with piloted aircraft, and they can cover larger areas </w:t>
      </w:r>
      <w:r w:rsidR="00912C27">
        <w:rPr>
          <w:rStyle w:val="storytop"/>
          <w:rFonts w:ascii="Times New Roman" w:hAnsi="Times New Roman" w:cs="Times New Roman"/>
          <w:szCs w:val="24"/>
        </w:rPr>
        <w:t xml:space="preserve">for longer periods of time </w:t>
      </w:r>
      <w:r w:rsidRPr="00B611BF">
        <w:rPr>
          <w:rStyle w:val="storytop"/>
          <w:rFonts w:ascii="Times New Roman" w:hAnsi="Times New Roman" w:cs="Times New Roman"/>
          <w:szCs w:val="24"/>
        </w:rPr>
        <w:t>than patrols based on the ground or in the sea</w:t>
      </w:r>
      <w:proofErr w:type="gramStart"/>
      <w:r w:rsidRPr="00B611BF">
        <w:rPr>
          <w:rStyle w:val="storytop"/>
          <w:rFonts w:ascii="Times New Roman" w:hAnsi="Times New Roman" w:cs="Times New Roman"/>
          <w:szCs w:val="24"/>
        </w:rPr>
        <w:t>..</w:t>
      </w:r>
      <w:proofErr w:type="gramEnd"/>
      <w:r w:rsidRPr="00B611BF">
        <w:rPr>
          <w:rStyle w:val="storytop"/>
          <w:rFonts w:ascii="Times New Roman" w:hAnsi="Times New Roman" w:cs="Times New Roman"/>
          <w:szCs w:val="24"/>
        </w:rPr>
        <w:t xml:space="preserve"> This improved monitoring capacity could allow border patrol agents to detect migrants faster than they would otherwise and would help to ensure that fewer vulnerable migrants go unnoticed. With </w:t>
      </w:r>
      <w:r>
        <w:rPr>
          <w:rStyle w:val="storytop"/>
          <w:rFonts w:ascii="Times New Roman" w:hAnsi="Times New Roman" w:cs="Times New Roman"/>
          <w:szCs w:val="24"/>
        </w:rPr>
        <w:t xml:space="preserve">non-state actors </w:t>
      </w:r>
      <w:r w:rsidRPr="00B611BF">
        <w:rPr>
          <w:rStyle w:val="storytop"/>
          <w:rFonts w:ascii="Times New Roman" w:hAnsi="Times New Roman" w:cs="Times New Roman"/>
          <w:szCs w:val="24"/>
        </w:rPr>
        <w:t>already using drones, the chance of avoiding an arms race has already been lost. If states refrain from using drones now, they could leave migrants and security agents more vulnerable to harassment or even attacks by these non-state actors.</w:t>
      </w:r>
    </w:p>
    <w:p w14:paraId="5E36A81F" w14:textId="3D1F3C79" w:rsidR="00FC0735" w:rsidRPr="00B611BF" w:rsidRDefault="00FC0735" w:rsidP="00601E33">
      <w:pPr>
        <w:spacing w:line="480" w:lineRule="auto"/>
        <w:ind w:firstLine="360"/>
        <w:contextualSpacing/>
        <w:rPr>
          <w:rStyle w:val="storytop"/>
          <w:rFonts w:ascii="Times New Roman" w:hAnsi="Times New Roman" w:cs="Times New Roman"/>
          <w:szCs w:val="24"/>
        </w:rPr>
      </w:pPr>
      <w:r w:rsidRPr="00B611BF">
        <w:rPr>
          <w:rStyle w:val="storytop"/>
          <w:rFonts w:ascii="Times New Roman" w:hAnsi="Times New Roman" w:cs="Times New Roman"/>
          <w:szCs w:val="24"/>
        </w:rPr>
        <w:t xml:space="preserve">Drones help to protect border security agents in much the same way that they protect soldiers: by removing them from positions in which they can be attacked or harmed by environmental hazards. Surveillance drones along the US-Mexico border can identify potential threats facing agents on the ground, thereby making it possible to prepare them for a potential confrontation. Accurate intelligence also helps to protect migrants by preventing them from being misidentified as smugglers and mistakenly attacked. Drones therefore contribute to the militarization of border security, while also offering a way of protecting migrants and security agents at a time when </w:t>
      </w:r>
      <w:r>
        <w:rPr>
          <w:rStyle w:val="storytop"/>
          <w:rFonts w:ascii="Times New Roman" w:hAnsi="Times New Roman" w:cs="Times New Roman"/>
          <w:szCs w:val="24"/>
        </w:rPr>
        <w:t>unauthorized border crossings are</w:t>
      </w:r>
      <w:r w:rsidRPr="00B611BF">
        <w:rPr>
          <w:rStyle w:val="storytop"/>
          <w:rFonts w:ascii="Times New Roman" w:hAnsi="Times New Roman" w:cs="Times New Roman"/>
          <w:szCs w:val="24"/>
        </w:rPr>
        <w:t xml:space="preserve"> becoming more dangerous. </w:t>
      </w:r>
    </w:p>
    <w:p w14:paraId="57000D4F" w14:textId="7A4284EA" w:rsidR="00FC0735" w:rsidRPr="00B611BF" w:rsidRDefault="00FC0735" w:rsidP="00AF05BF">
      <w:pPr>
        <w:pStyle w:val="Heading1"/>
        <w:spacing w:line="480" w:lineRule="auto"/>
        <w:contextualSpacing/>
      </w:pPr>
      <w:r w:rsidRPr="00B611BF">
        <w:rPr>
          <w:rFonts w:ascii="Times New Roman" w:hAnsi="Times New Roman" w:cs="Times New Roman"/>
          <w:color w:val="auto"/>
          <w:sz w:val="24"/>
          <w:szCs w:val="24"/>
        </w:rPr>
        <w:t>Surveillance and Accountability</w:t>
      </w:r>
    </w:p>
    <w:p w14:paraId="74177939" w14:textId="488D5128" w:rsidR="00FC0735" w:rsidRDefault="00FC0735" w:rsidP="00B0589D">
      <w:pPr>
        <w:spacing w:line="480" w:lineRule="auto"/>
        <w:ind w:firstLine="360"/>
        <w:contextualSpacing/>
        <w:rPr>
          <w:rFonts w:ascii="Times New Roman" w:hAnsi="Times New Roman" w:cs="Times New Roman"/>
          <w:szCs w:val="24"/>
        </w:rPr>
      </w:pPr>
      <w:r>
        <w:rPr>
          <w:rFonts w:ascii="Times New Roman" w:hAnsi="Times New Roman" w:cs="Times New Roman"/>
          <w:szCs w:val="24"/>
        </w:rPr>
        <w:t>Drone surveillance degrades privacy while also facilitating transparency. Drones</w:t>
      </w:r>
      <w:r w:rsidRPr="00B611BF">
        <w:rPr>
          <w:rFonts w:ascii="Times New Roman" w:hAnsi="Times New Roman" w:cs="Times New Roman"/>
          <w:szCs w:val="24"/>
        </w:rPr>
        <w:t xml:space="preserve"> </w:t>
      </w:r>
      <w:r>
        <w:rPr>
          <w:rFonts w:ascii="Times New Roman" w:hAnsi="Times New Roman" w:cs="Times New Roman"/>
          <w:szCs w:val="24"/>
        </w:rPr>
        <w:t xml:space="preserve">bring unprecedented powers for not only monitoring illegal border crossers but also anyone living near their patrol routes. However, </w:t>
      </w:r>
      <w:r w:rsidRPr="00B611BF">
        <w:rPr>
          <w:rFonts w:ascii="Times New Roman" w:hAnsi="Times New Roman" w:cs="Times New Roman"/>
          <w:szCs w:val="24"/>
        </w:rPr>
        <w:t xml:space="preserve">surveillance can have advantages if </w:t>
      </w:r>
      <w:r>
        <w:rPr>
          <w:rFonts w:ascii="Times New Roman" w:hAnsi="Times New Roman" w:cs="Times New Roman"/>
          <w:szCs w:val="24"/>
        </w:rPr>
        <w:t>it</w:t>
      </w:r>
      <w:r w:rsidRPr="00B611BF">
        <w:rPr>
          <w:rFonts w:ascii="Times New Roman" w:hAnsi="Times New Roman" w:cs="Times New Roman"/>
          <w:szCs w:val="24"/>
        </w:rPr>
        <w:t xml:space="preserve"> is used to </w:t>
      </w:r>
      <w:r>
        <w:rPr>
          <w:rFonts w:ascii="Times New Roman" w:hAnsi="Times New Roman" w:cs="Times New Roman"/>
          <w:szCs w:val="24"/>
        </w:rPr>
        <w:t>strengthen</w:t>
      </w:r>
      <w:r w:rsidRPr="00B611BF">
        <w:rPr>
          <w:rFonts w:ascii="Times New Roman" w:hAnsi="Times New Roman" w:cs="Times New Roman"/>
          <w:szCs w:val="24"/>
        </w:rPr>
        <w:t xml:space="preserve"> oversight of </w:t>
      </w:r>
      <w:r>
        <w:rPr>
          <w:rFonts w:ascii="Times New Roman" w:hAnsi="Times New Roman" w:cs="Times New Roman"/>
          <w:szCs w:val="24"/>
        </w:rPr>
        <w:t>state security forces and NGOs</w:t>
      </w:r>
      <w:r w:rsidRPr="00B611BF">
        <w:rPr>
          <w:rFonts w:ascii="Times New Roman" w:hAnsi="Times New Roman" w:cs="Times New Roman"/>
          <w:szCs w:val="24"/>
        </w:rPr>
        <w:t>.</w:t>
      </w:r>
      <w:r>
        <w:rPr>
          <w:rFonts w:ascii="Times New Roman" w:hAnsi="Times New Roman" w:cs="Times New Roman"/>
          <w:szCs w:val="24"/>
        </w:rPr>
        <w:t xml:space="preserve"> Drone surveillance therefore reveals a similar set of </w:t>
      </w:r>
      <w:r>
        <w:rPr>
          <w:rFonts w:ascii="Times New Roman" w:hAnsi="Times New Roman" w:cs="Times New Roman"/>
          <w:szCs w:val="24"/>
        </w:rPr>
        <w:lastRenderedPageBreak/>
        <w:t xml:space="preserve">inextricable costs and benefits as those associated with physical security. The lesson is again that drones offer ways of improving certain aspects of border security while at the same time producing new risks that must be guarded against. </w:t>
      </w:r>
    </w:p>
    <w:p w14:paraId="3D2F5608" w14:textId="4A3D22F1" w:rsidR="00FC0735" w:rsidRPr="00B611BF" w:rsidRDefault="00FC0735" w:rsidP="00B0589D">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The use of drones in border security raises serious concerns about privacy. When drones fly over the US-Mexican border they are not only in a position to watch for illegal border crossings but can also covertly monitor American and Mexican citizens who have done nothing to warrant the attention. These people suffer a continual breach of fundamental privacy rights when they and their homes are monitored without cause (</w:t>
      </w:r>
      <w:proofErr w:type="spellStart"/>
      <w:r w:rsidRPr="00B611BF">
        <w:rPr>
          <w:rFonts w:ascii="Times New Roman" w:hAnsi="Times New Roman" w:cs="Times New Roman"/>
          <w:szCs w:val="24"/>
        </w:rPr>
        <w:t>Milivojevic</w:t>
      </w:r>
      <w:proofErr w:type="spellEnd"/>
      <w:r w:rsidRPr="00B611BF">
        <w:rPr>
          <w:rFonts w:ascii="Times New Roman" w:hAnsi="Times New Roman" w:cs="Times New Roman"/>
          <w:szCs w:val="24"/>
        </w:rPr>
        <w:t xml:space="preserve"> 2015; </w:t>
      </w:r>
      <w:proofErr w:type="spellStart"/>
      <w:r w:rsidRPr="00B611BF">
        <w:rPr>
          <w:rFonts w:ascii="Times New Roman" w:hAnsi="Times New Roman" w:cs="Times New Roman"/>
          <w:szCs w:val="24"/>
        </w:rPr>
        <w:t>Jumbert</w:t>
      </w:r>
      <w:proofErr w:type="spellEnd"/>
      <w:r w:rsidRPr="00B611BF">
        <w:rPr>
          <w:rFonts w:ascii="Times New Roman" w:hAnsi="Times New Roman" w:cs="Times New Roman"/>
          <w:szCs w:val="24"/>
        </w:rPr>
        <w:t xml:space="preserve"> 2016). NGOs likewise take on greater surveillance capacities through their use of drones, which both aggravates the invasion of privacy and introduces the possibility of improved third-party oversight over how the border is being guarded.</w:t>
      </w:r>
      <w:r>
        <w:rPr>
          <w:rFonts w:ascii="Times New Roman" w:hAnsi="Times New Roman" w:cs="Times New Roman"/>
          <w:szCs w:val="24"/>
        </w:rPr>
        <w:t xml:space="preserve"> </w:t>
      </w:r>
    </w:p>
    <w:p w14:paraId="07B3459A" w14:textId="609A34F2" w:rsidR="00FC0735" w:rsidRPr="00B611BF" w:rsidRDefault="00FC0735" w:rsidP="00AE4EC8">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Threats to privacy could be drastically increased in the near future should more powerful cameras and sensors be mounted on drones. For example, the drones used by US CBP can carry ARGUS, the world’s highest resolution (1.8 </w:t>
      </w:r>
      <w:proofErr w:type="spellStart"/>
      <w:proofErr w:type="gramStart"/>
      <w:r w:rsidRPr="00B611BF">
        <w:rPr>
          <w:rFonts w:ascii="Times New Roman" w:hAnsi="Times New Roman" w:cs="Times New Roman"/>
          <w:szCs w:val="24"/>
        </w:rPr>
        <w:t>gigapixel</w:t>
      </w:r>
      <w:proofErr w:type="spellEnd"/>
      <w:proofErr w:type="gramEnd"/>
      <w:r w:rsidRPr="00B611BF">
        <w:rPr>
          <w:rFonts w:ascii="Times New Roman" w:hAnsi="Times New Roman" w:cs="Times New Roman"/>
          <w:szCs w:val="24"/>
        </w:rPr>
        <w:t>) video surveillance system that can see objects only six inches wide and track every moving object within 36 square miles. Moreover, CBP’s drones’ technical specifications</w:t>
      </w:r>
      <w:r w:rsidRPr="00B611BF">
        <w:rPr>
          <w:rStyle w:val="FootnoteReference"/>
          <w:rFonts w:ascii="Times New Roman" w:hAnsi="Times New Roman" w:cs="Times New Roman"/>
          <w:szCs w:val="24"/>
        </w:rPr>
        <w:footnoteReference w:id="21"/>
      </w:r>
      <w:r w:rsidRPr="00B611BF">
        <w:rPr>
          <w:rFonts w:ascii="Times New Roman" w:hAnsi="Times New Roman" w:cs="Times New Roman"/>
          <w:szCs w:val="24"/>
        </w:rPr>
        <w:t xml:space="preserve"> require that its signals interception and direction-finding technology work from 30MHz to 3GHz in the radio spectrum. This includes GSM and CDMA frequencies used by mobile phones as well as many two-way radios (</w:t>
      </w:r>
      <w:proofErr w:type="spellStart"/>
      <w:r w:rsidRPr="00B611BF">
        <w:rPr>
          <w:rFonts w:ascii="Times New Roman" w:hAnsi="Times New Roman" w:cs="Times New Roman"/>
        </w:rPr>
        <w:t>McCullagh</w:t>
      </w:r>
      <w:proofErr w:type="spellEnd"/>
      <w:r w:rsidRPr="00B611BF">
        <w:rPr>
          <w:rFonts w:ascii="Times New Roman" w:hAnsi="Times New Roman" w:cs="Times New Roman"/>
        </w:rPr>
        <w:t>, 2013)</w:t>
      </w:r>
      <w:r w:rsidRPr="00B611BF">
        <w:rPr>
          <w:rFonts w:ascii="Times New Roman" w:hAnsi="Times New Roman" w:cs="Times New Roman"/>
          <w:szCs w:val="24"/>
        </w:rPr>
        <w:t xml:space="preserve">, having the potential to expand the range of surveillance beyond public spaces visible from above to conversations and text messages. Given the importance of communications interception in </w:t>
      </w:r>
      <w:r w:rsidRPr="00B611BF">
        <w:rPr>
          <w:rFonts w:ascii="Times New Roman" w:hAnsi="Times New Roman" w:cs="Times New Roman"/>
          <w:szCs w:val="24"/>
        </w:rPr>
        <w:lastRenderedPageBreak/>
        <w:t>countering terrorism and organized crime, it seems likely that these capacities will be used in the future (</w:t>
      </w:r>
      <w:r w:rsidRPr="00B611BF">
        <w:rPr>
          <w:rFonts w:ascii="Times New Roman" w:hAnsi="Times New Roman" w:cs="Times New Roman"/>
        </w:rPr>
        <w:t>Aldrich, 2009)</w:t>
      </w:r>
      <w:r w:rsidRPr="00B611BF">
        <w:rPr>
          <w:rFonts w:ascii="Times New Roman" w:hAnsi="Times New Roman" w:cs="Times New Roman"/>
          <w:szCs w:val="24"/>
        </w:rPr>
        <w:t>.</w:t>
      </w:r>
    </w:p>
    <w:p w14:paraId="04655DE9" w14:textId="39F8113A" w:rsidR="00FC0735" w:rsidRPr="00B611BF" w:rsidRDefault="00FC0735" w:rsidP="00601E33">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Privacy is also a concern in and around the Mediterranean and Aegean Seas. Hundreds of thousands of merchant ships travel through those seas each year, without doing anything to warrant surveillance, and common migrant routes run near populated coastal areas in Malta, Spain, Italy, France, and Greece. Drones may also patrol over Europe’s large land borders, which extend over 6,000 kilometers. The use of drones beyond state borders reflects a broader trend in transnational intelligence collection, with states attempting to protect themselves through the extension of surveillance capacities (</w:t>
      </w:r>
      <w:r w:rsidRPr="00B611BF">
        <w:rPr>
          <w:rFonts w:ascii="Times New Roman" w:hAnsi="Times New Roman" w:cs="Times New Roman"/>
        </w:rPr>
        <w:t>Aldrich, 2009)</w:t>
      </w:r>
      <w:r w:rsidRPr="00B611BF">
        <w:rPr>
          <w:rFonts w:ascii="Times New Roman" w:hAnsi="Times New Roman" w:cs="Times New Roman"/>
          <w:szCs w:val="24"/>
        </w:rPr>
        <w:t>.</w:t>
      </w:r>
    </w:p>
    <w:p w14:paraId="3FD06373" w14:textId="7B5B1034" w:rsidR="00FC0735" w:rsidRPr="00B611BF" w:rsidRDefault="00FC0735" w:rsidP="00601E33">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Breaches of privacy rights could be excused on utilitarian grounds; the patrols may ultimately protect more people than those who suffer infringements on their privacy rights. One might also argue that privacy rights do not exist along borders. This defense of surveillance could have some credibility for the narrow tracts of land along the border, but would not excuse surveillance of adjacent areas that will also be observed or to areas that are subject to surveillance by agencies that borrow drones. The US CPB drones are routinely used by other agencies and are being loaned out with greater frequency, from 30 times in 2010 to 250 times in 2012 </w:t>
      </w:r>
      <w:r w:rsidRPr="00B611BF">
        <w:rPr>
          <w:rFonts w:ascii="Times New Roman" w:hAnsi="Times New Roman" w:cs="Times New Roman"/>
          <w:noProof/>
          <w:szCs w:val="24"/>
        </w:rPr>
        <w:t>(Sengupta 2013)</w:t>
      </w:r>
      <w:r w:rsidRPr="00B611BF">
        <w:rPr>
          <w:rFonts w:ascii="Times New Roman" w:hAnsi="Times New Roman" w:cs="Times New Roman"/>
          <w:szCs w:val="24"/>
        </w:rPr>
        <w:t xml:space="preserve">, suggesting that border security drones may also pose a serious threat to domestic privacy more generally. </w:t>
      </w:r>
    </w:p>
    <w:p w14:paraId="26CAE044" w14:textId="706F49C0" w:rsidR="00FC0735" w:rsidRDefault="00FC0735" w:rsidP="002C237E">
      <w:pPr>
        <w:spacing w:line="480" w:lineRule="auto"/>
        <w:ind w:firstLine="360"/>
        <w:contextualSpacing/>
        <w:rPr>
          <w:rFonts w:ascii="Times New Roman" w:hAnsi="Times New Roman" w:cs="Times New Roman"/>
          <w:szCs w:val="24"/>
        </w:rPr>
      </w:pPr>
      <w:proofErr w:type="gramStart"/>
      <w:r w:rsidRPr="00B611BF">
        <w:rPr>
          <w:rFonts w:ascii="Times New Roman" w:hAnsi="Times New Roman" w:cs="Times New Roman"/>
          <w:szCs w:val="24"/>
        </w:rPr>
        <w:t>The likelihood of surveillance infringing on privacy rights increases as more UAVs enter service, agencies form collaborative links that facilitate technology and information sharing, and NGOs conduct their own monitoring.</w:t>
      </w:r>
      <w:proofErr w:type="gramEnd"/>
      <w:r w:rsidRPr="00B611BF">
        <w:rPr>
          <w:rFonts w:ascii="Times New Roman" w:hAnsi="Times New Roman" w:cs="Times New Roman"/>
          <w:szCs w:val="24"/>
        </w:rPr>
        <w:t xml:space="preserve"> Europe seems to be at less risk from the expansion in drone surveillance than the US, and may be protected from it by state boundaries that would inhibit the intrusion of one EU member state’s drones in another member state. However, the </w:t>
      </w:r>
      <w:r w:rsidRPr="00B611BF">
        <w:rPr>
          <w:rFonts w:ascii="Times New Roman" w:hAnsi="Times New Roman" w:cs="Times New Roman"/>
          <w:szCs w:val="24"/>
        </w:rPr>
        <w:lastRenderedPageBreak/>
        <w:t>introduction of drones in border regions does raise the risk of drones being redirected into domestic airspace. Because the control of a drone can be shifted from one facility to another, even when a UAV is in flight, drones could be fairly easily loaned</w:t>
      </w:r>
      <w:r w:rsidR="002E2A09">
        <w:rPr>
          <w:rFonts w:ascii="Times New Roman" w:hAnsi="Times New Roman" w:cs="Times New Roman"/>
          <w:szCs w:val="24"/>
        </w:rPr>
        <w:t xml:space="preserve"> among</w:t>
      </w:r>
      <w:r w:rsidRPr="00B611BF">
        <w:rPr>
          <w:rFonts w:ascii="Times New Roman" w:hAnsi="Times New Roman" w:cs="Times New Roman"/>
          <w:szCs w:val="24"/>
        </w:rPr>
        <w:t xml:space="preserve"> </w:t>
      </w:r>
      <w:r w:rsidR="002E2A09">
        <w:rPr>
          <w:rFonts w:ascii="Times New Roman" w:hAnsi="Times New Roman" w:cs="Times New Roman"/>
          <w:szCs w:val="24"/>
        </w:rPr>
        <w:t>EU member</w:t>
      </w:r>
      <w:r w:rsidRPr="00B611BF">
        <w:rPr>
          <w:rFonts w:ascii="Times New Roman" w:hAnsi="Times New Roman" w:cs="Times New Roman"/>
          <w:szCs w:val="24"/>
        </w:rPr>
        <w:t xml:space="preserve"> states on a temporary basis, much as they are loaned between Ame</w:t>
      </w:r>
      <w:r>
        <w:rPr>
          <w:rFonts w:ascii="Times New Roman" w:hAnsi="Times New Roman" w:cs="Times New Roman"/>
          <w:szCs w:val="24"/>
        </w:rPr>
        <w:t>rican law enforcement agencies.</w:t>
      </w:r>
    </w:p>
    <w:p w14:paraId="08DBFE81" w14:textId="4101C85A" w:rsidR="00FC0735" w:rsidRPr="002C237E" w:rsidRDefault="00FC0735" w:rsidP="002C237E">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Drones’ surveillance capacities aggravate the problem of border militarization. Gregory (2011) argues that the mediated vision drones provide privileges a “hunter-killer” perspective that makes it easier to launch attacks against people on the ground. Wall and Monahan (2011) support this with their contention that drones introduce </w:t>
      </w:r>
      <w:r w:rsidRPr="00B611BF">
        <w:rPr>
          <w:rFonts w:ascii="Times New Roman" w:hAnsi="Times New Roman" w:cs="Times New Roman"/>
          <w:color w:val="211D1E"/>
          <w:szCs w:val="24"/>
        </w:rPr>
        <w:t xml:space="preserve">“actuarial surveillance” that is premised on detecting enemies and calculating risks, but while lacking the kind of contextual knowledge that is essential for knowing who is being targeted or feeling responsibility for the effects of violence. Similarly, </w:t>
      </w:r>
      <w:proofErr w:type="spellStart"/>
      <w:r w:rsidRPr="00B611BF">
        <w:rPr>
          <w:rFonts w:ascii="Times New Roman" w:hAnsi="Times New Roman" w:cs="Times New Roman"/>
          <w:szCs w:val="24"/>
        </w:rPr>
        <w:t>Jumbert</w:t>
      </w:r>
      <w:proofErr w:type="spellEnd"/>
      <w:r w:rsidRPr="00B611BF">
        <w:rPr>
          <w:rFonts w:ascii="Times New Roman" w:hAnsi="Times New Roman" w:cs="Times New Roman"/>
          <w:szCs w:val="24"/>
        </w:rPr>
        <w:t xml:space="preserve"> (2016, 98) argues that drones are incapable of doing the delicate work of sorting through migrants who have a right to enter a country from those who do not because their position high above the ground divorces them from contextual information and forecloses the possibility of engaging with migrants directly. </w:t>
      </w:r>
      <w:r>
        <w:rPr>
          <w:rFonts w:ascii="Times New Roman" w:hAnsi="Times New Roman" w:cs="Times New Roman"/>
          <w:szCs w:val="24"/>
        </w:rPr>
        <w:t xml:space="preserve">However, this argument overstates the problem, since border control officials would still be present to screen entrants and drones would be restricted to patrolling routes across deserts and rough seas that are exclusively taken by illegal border crossers. </w:t>
      </w:r>
    </w:p>
    <w:p w14:paraId="36C11D45" w14:textId="5D89C840" w:rsidR="00FC0735" w:rsidRPr="00B611BF" w:rsidRDefault="00FC0735" w:rsidP="00601E33">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These concerns are foreseeable costs of relying on drones to provide border security, yet increased surveillance is not uniformly undesirable. Surveillance becomes objectionable when it creates asymmetric power relations. One entity may assert its control over another by subjecting it to surveillance, or even the threat of surveillance. Nevertheless, the power relations created by surveillance practices are not unidirectional, especially with such a diverse range of actors involved in monitoring the border. Along with the breach of privacy and overreach of </w:t>
      </w:r>
      <w:r w:rsidRPr="00B611BF">
        <w:rPr>
          <w:rFonts w:ascii="Times New Roman" w:hAnsi="Times New Roman" w:cs="Times New Roman"/>
          <w:szCs w:val="24"/>
        </w:rPr>
        <w:lastRenderedPageBreak/>
        <w:t xml:space="preserve">government power, drones offer an increased capacity to monitor government agencies and civil society actors who may abuse their authority. </w:t>
      </w:r>
    </w:p>
    <w:p w14:paraId="37AC5F95" w14:textId="05A544ED" w:rsidR="00FC0735" w:rsidRPr="00B611BF" w:rsidRDefault="00FC0735" w:rsidP="00601E33">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Commentators who support the use of drones in international conflicts have formulated plans for using drones to promote accountability within the militaries that use them by providing videos that would facilitate the independent examination of soldiers’ conduct </w:t>
      </w:r>
      <w:r w:rsidRPr="00B611BF">
        <w:rPr>
          <w:rFonts w:ascii="Times New Roman" w:hAnsi="Times New Roman" w:cs="Times New Roman"/>
          <w:noProof/>
          <w:szCs w:val="24"/>
        </w:rPr>
        <w:t>(Arkin 2009), and the same proposals can be extended into domestic contexts</w:t>
      </w:r>
      <w:r w:rsidRPr="00B611BF">
        <w:rPr>
          <w:rFonts w:ascii="Times New Roman" w:hAnsi="Times New Roman" w:cs="Times New Roman"/>
          <w:szCs w:val="24"/>
        </w:rPr>
        <w:t>. Drones could monitor and reduce excessive use of force by border patrol agents, especially in incidents when lethal force is used against low-level threats. For example, in 2010 a CPB agent shot and killed a teenager for throwing rocks at him from the Mexican side of the border (</w:t>
      </w:r>
      <w:r w:rsidRPr="00B611BF">
        <w:rPr>
          <w:rFonts w:ascii="Times New Roman" w:hAnsi="Times New Roman" w:cs="Times New Roman"/>
        </w:rPr>
        <w:t>Associated Press, 2015)</w:t>
      </w:r>
      <w:r w:rsidRPr="00B611BF">
        <w:rPr>
          <w:rFonts w:ascii="Times New Roman" w:hAnsi="Times New Roman" w:cs="Times New Roman"/>
          <w:szCs w:val="24"/>
        </w:rPr>
        <w:t xml:space="preserve">. Had drones been in position to monitor the incident, they could have provided valuable evidence when this case was taken to court. Ideally, drone pilots would be separated to some extent from other border patrol agents whose activities they would be monitoring to overcome the biases that interfere with internal norm enforcement. Mechanisms of reviewing videos would also need to be established in the interest of protecting migrants’ welfare. If these procedures are not established, then drones operated by NGOs would become especially valuable, as they could provide a more neutral perspective on incidents without the risk of being covered up by the CPB. </w:t>
      </w:r>
    </w:p>
    <w:p w14:paraId="2BEF19B8" w14:textId="725FC086" w:rsidR="00FC0735" w:rsidRPr="00B611BF" w:rsidRDefault="00FC0735" w:rsidP="00962E88">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Government surveillance of domestic areas and citizens also has some advantages when NGOs conduct their own border </w:t>
      </w:r>
      <w:r>
        <w:rPr>
          <w:rFonts w:ascii="Times New Roman" w:hAnsi="Times New Roman" w:cs="Times New Roman"/>
          <w:szCs w:val="24"/>
        </w:rPr>
        <w:t>operations</w:t>
      </w:r>
      <w:r w:rsidRPr="00B611BF">
        <w:rPr>
          <w:rFonts w:ascii="Times New Roman" w:hAnsi="Times New Roman" w:cs="Times New Roman"/>
          <w:szCs w:val="24"/>
        </w:rPr>
        <w:t xml:space="preserve">. The American Civil Liberties Union (ACLU) and the Anti-Defamation League (ADL) have been involved in monitoring vigilante border patrol organizations in the US, with the goal of protecting border crossers. Their efforts could be facilitated by collecting surveillance footage and making it publicly available when there are grounds for thinking that migrants may have been abused. Of course, it will be essential for effective regulations to be in place. Migrants in Europe have likewise been attacked by </w:t>
      </w:r>
      <w:r w:rsidRPr="00B611BF">
        <w:rPr>
          <w:rFonts w:ascii="Times New Roman" w:hAnsi="Times New Roman" w:cs="Times New Roman"/>
          <w:szCs w:val="24"/>
        </w:rPr>
        <w:lastRenderedPageBreak/>
        <w:t xml:space="preserve">government security forces and anti-immigration groups. Videos of these incidents have already played a vital role in calling attention to this abuse (BBC 2016), but ground-based cameras have a limited range and are vulnerable to seizure. Drone surveillance holds the promise of introducing a far more comprehensive viewpoint without the same risks of interference. </w:t>
      </w:r>
    </w:p>
    <w:p w14:paraId="05AFFDEE" w14:textId="73360D44" w:rsidR="00FC0735" w:rsidRPr="00B611BF" w:rsidRDefault="00FC0735" w:rsidP="00601E33">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Surveillance could help to protect border guards as well. </w:t>
      </w:r>
      <w:r>
        <w:rPr>
          <w:rFonts w:ascii="Times New Roman" w:hAnsi="Times New Roman" w:cs="Times New Roman"/>
          <w:szCs w:val="24"/>
        </w:rPr>
        <w:t>V</w:t>
      </w:r>
      <w:r w:rsidRPr="00B611BF">
        <w:rPr>
          <w:rFonts w:ascii="Times New Roman" w:hAnsi="Times New Roman" w:cs="Times New Roman"/>
          <w:szCs w:val="24"/>
        </w:rPr>
        <w:t>ideos of attacks</w:t>
      </w:r>
      <w:r>
        <w:rPr>
          <w:rFonts w:ascii="Times New Roman" w:hAnsi="Times New Roman" w:cs="Times New Roman"/>
          <w:szCs w:val="24"/>
        </w:rPr>
        <w:t xml:space="preserve"> on border guards</w:t>
      </w:r>
      <w:r w:rsidRPr="00B611BF">
        <w:rPr>
          <w:rFonts w:ascii="Times New Roman" w:hAnsi="Times New Roman" w:cs="Times New Roman"/>
          <w:szCs w:val="24"/>
        </w:rPr>
        <w:t xml:space="preserve"> could be used to track down those who escape capture. There have been instances in which </w:t>
      </w:r>
      <w:r>
        <w:rPr>
          <w:rFonts w:ascii="Times New Roman" w:hAnsi="Times New Roman" w:cs="Times New Roman"/>
          <w:szCs w:val="24"/>
        </w:rPr>
        <w:t>border guards</w:t>
      </w:r>
      <w:r w:rsidRPr="00B611BF">
        <w:rPr>
          <w:rFonts w:ascii="Times New Roman" w:hAnsi="Times New Roman" w:cs="Times New Roman"/>
          <w:szCs w:val="24"/>
        </w:rPr>
        <w:t xml:space="preserve"> have killed people who appeared to be threatening and have been unable to provide clear evidence that force was warranted. Border guards may be vindicated when they injure or kill attackers and have video evidence to prove that their use of force was justified. </w:t>
      </w:r>
    </w:p>
    <w:p w14:paraId="49AD200C" w14:textId="1C7CDE77" w:rsidR="00FC0735" w:rsidRPr="00B611BF" w:rsidRDefault="00FC0735" w:rsidP="00601E33">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Drones can also monitor the interdiction of migrant boats as they cross the Mediterranean and Aegean Seas – a task that is particularly important because the many different countries and private organizations involved in this work makes it critical to ensure that norms of fair treatment are consistently followed. Moreover, using drone surveillance in this capacity could alleviate the collective action problem created by European states selectively intercepting or avoiding migrants to minimize costs to </w:t>
      </w:r>
      <w:proofErr w:type="gramStart"/>
      <w:r w:rsidRPr="00B611BF">
        <w:rPr>
          <w:rFonts w:ascii="Times New Roman" w:hAnsi="Times New Roman" w:cs="Times New Roman"/>
          <w:szCs w:val="24"/>
        </w:rPr>
        <w:t>themselves</w:t>
      </w:r>
      <w:proofErr w:type="gramEnd"/>
      <w:r w:rsidRPr="00B611BF">
        <w:rPr>
          <w:rFonts w:ascii="Times New Roman" w:hAnsi="Times New Roman" w:cs="Times New Roman"/>
          <w:szCs w:val="24"/>
        </w:rPr>
        <w:t xml:space="preserve">. Drones would be able to provide fairly clear and unbiased information about when migrant boats are intercepted and whether any patrols appear to deliberately avoid them. </w:t>
      </w:r>
    </w:p>
    <w:p w14:paraId="43FD61B3" w14:textId="56B7CFCA" w:rsidR="00FC0735" w:rsidRPr="00B611BF" w:rsidRDefault="00FC0735" w:rsidP="00DE0C5B">
      <w:pPr>
        <w:spacing w:line="480" w:lineRule="auto"/>
        <w:contextualSpacing/>
        <w:rPr>
          <w:rFonts w:ascii="Times New Roman" w:hAnsi="Times New Roman" w:cs="Times New Roman"/>
          <w:szCs w:val="24"/>
        </w:rPr>
      </w:pPr>
    </w:p>
    <w:p w14:paraId="3B75183A" w14:textId="16E56359" w:rsidR="00FC0735" w:rsidRDefault="00FC0735" w:rsidP="006461BE">
      <w:pPr>
        <w:pStyle w:val="Heading1"/>
        <w:spacing w:line="480" w:lineRule="auto"/>
        <w:contextualSpacing/>
      </w:pPr>
      <w:r w:rsidRPr="00B611BF">
        <w:rPr>
          <w:rFonts w:ascii="Times New Roman" w:hAnsi="Times New Roman" w:cs="Times New Roman"/>
          <w:color w:val="auto"/>
          <w:sz w:val="24"/>
          <w:szCs w:val="24"/>
        </w:rPr>
        <w:t>The Visibility of Border Security</w:t>
      </w:r>
    </w:p>
    <w:p w14:paraId="378F40D0" w14:textId="107C4344" w:rsidR="00FC0735" w:rsidRPr="00B611BF" w:rsidRDefault="00FC0735" w:rsidP="00220574">
      <w:pPr>
        <w:spacing w:line="480" w:lineRule="auto"/>
        <w:ind w:firstLine="360"/>
        <w:contextualSpacing/>
        <w:rPr>
          <w:rFonts w:ascii="Times New Roman" w:hAnsi="Times New Roman" w:cs="Times New Roman"/>
          <w:szCs w:val="24"/>
        </w:rPr>
      </w:pPr>
      <w:r>
        <w:rPr>
          <w:rFonts w:ascii="Times New Roman" w:hAnsi="Times New Roman" w:cs="Times New Roman"/>
          <w:szCs w:val="24"/>
        </w:rPr>
        <w:t xml:space="preserve">State sovereignty is embodied along international borders, but its visibility varies depending on the means of border security employed and can be dramatically changed by drones. </w:t>
      </w:r>
      <w:r w:rsidRPr="00B611BF">
        <w:rPr>
          <w:rFonts w:ascii="Times New Roman" w:hAnsi="Times New Roman" w:cs="Times New Roman"/>
          <w:szCs w:val="24"/>
        </w:rPr>
        <w:t xml:space="preserve">Most land borders between states are made visible by clear cuts of trees and other vegetation and by physical boundary markers patrolled by uniformed, armed officers. Some boundaries are </w:t>
      </w:r>
      <w:r w:rsidRPr="00B611BF">
        <w:rPr>
          <w:rFonts w:ascii="Times New Roman" w:hAnsi="Times New Roman" w:cs="Times New Roman"/>
          <w:szCs w:val="24"/>
        </w:rPr>
        <w:lastRenderedPageBreak/>
        <w:t>“fortified” with fencing comprised of vehicle and pedestrian barriers that impede unauthorized crossings (</w:t>
      </w:r>
      <w:proofErr w:type="spellStart"/>
      <w:r w:rsidRPr="00B611BF">
        <w:rPr>
          <w:rFonts w:ascii="Times New Roman" w:hAnsi="Times New Roman" w:cs="Times New Roman"/>
        </w:rPr>
        <w:t>Hassner</w:t>
      </w:r>
      <w:proofErr w:type="spellEnd"/>
      <w:r w:rsidRPr="00B611BF">
        <w:rPr>
          <w:rFonts w:ascii="Times New Roman" w:hAnsi="Times New Roman" w:cs="Times New Roman"/>
        </w:rPr>
        <w:t xml:space="preserve"> and Wittenberg 2015)</w:t>
      </w:r>
      <w:r w:rsidRPr="00B611BF">
        <w:rPr>
          <w:rFonts w:ascii="Times New Roman" w:hAnsi="Times New Roman" w:cs="Times New Roman"/>
          <w:szCs w:val="24"/>
        </w:rPr>
        <w:t xml:space="preserve">.  Militarized borders are guarded by armed soldiers with the mission of deterring conventional military incursions and marked by tank traps, barbed wire fences, </w:t>
      </w:r>
      <w:proofErr w:type="gramStart"/>
      <w:r w:rsidRPr="00B611BF">
        <w:rPr>
          <w:rFonts w:ascii="Times New Roman" w:hAnsi="Times New Roman" w:cs="Times New Roman"/>
          <w:szCs w:val="24"/>
        </w:rPr>
        <w:t>perimeter</w:t>
      </w:r>
      <w:proofErr w:type="gramEnd"/>
      <w:r w:rsidRPr="00B611BF">
        <w:rPr>
          <w:rFonts w:ascii="Times New Roman" w:hAnsi="Times New Roman" w:cs="Times New Roman"/>
          <w:szCs w:val="24"/>
        </w:rPr>
        <w:t xml:space="preserve"> security technologies and, in a few cases, mine fields. </w:t>
      </w:r>
      <w:r>
        <w:rPr>
          <w:rFonts w:ascii="Times New Roman" w:hAnsi="Times New Roman" w:cs="Times New Roman"/>
          <w:szCs w:val="24"/>
        </w:rPr>
        <w:t xml:space="preserve">Variation in the visibility of borders ranges from the militarized border between North and South Korea on the one extreme to the other extreme of the US-Canadian border in farmed areas of the Great Plains where the border is only made visible by boundary monuments of several feet high placed a few miles apart. Between these two extremes are “fortified” borders with fencing set back behind the boundary monuments.  By introducing machines associated with war, Predator B deployments militarize borders and, to the extent that images of drones flying along borders are made public, provide visible manifestations of border militarization.  At the same time, however, drones can supersede the physical manifestations of border security like fencing and deployment of personnel and their vehicles. This is especially significant at a time when populist leaders like Donald Trump practice the symbolic politics of border control to win elections. The use of drones along borders is therefore a paradoxical process that may make borders seem more militarized while also rendering more visible physical structures practically obsolete.   </w:t>
      </w:r>
    </w:p>
    <w:p w14:paraId="441BA1CA" w14:textId="5D66B52B" w:rsidR="00FC0735" w:rsidRPr="00B611BF" w:rsidRDefault="00FC0735" w:rsidP="00E75862">
      <w:pPr>
        <w:spacing w:line="480" w:lineRule="auto"/>
        <w:ind w:firstLine="360"/>
        <w:contextualSpacing/>
        <w:rPr>
          <w:rFonts w:ascii="Times New Roman" w:hAnsi="Times New Roman" w:cs="Times New Roman"/>
          <w:szCs w:val="24"/>
        </w:rPr>
      </w:pPr>
      <w:r w:rsidRPr="00B611BF">
        <w:rPr>
          <w:rFonts w:ascii="Times New Roman" w:hAnsi="Times New Roman" w:cs="Times New Roman"/>
        </w:rPr>
        <w:t>Given that it is often important to politicians to demonstrate to voters that they are “doing something” to control immigration (</w:t>
      </w:r>
      <w:proofErr w:type="spellStart"/>
      <w:r w:rsidRPr="00B611BF">
        <w:rPr>
          <w:rFonts w:ascii="Times New Roman" w:hAnsi="Times New Roman" w:cs="Times New Roman"/>
        </w:rPr>
        <w:t>Hollifield</w:t>
      </w:r>
      <w:proofErr w:type="spellEnd"/>
      <w:r w:rsidRPr="00B611BF">
        <w:rPr>
          <w:rFonts w:ascii="Times New Roman" w:hAnsi="Times New Roman" w:cs="Times New Roman"/>
        </w:rPr>
        <w:t xml:space="preserve">, Martin and </w:t>
      </w:r>
      <w:proofErr w:type="spellStart"/>
      <w:r w:rsidRPr="00B611BF">
        <w:rPr>
          <w:rFonts w:ascii="Times New Roman" w:hAnsi="Times New Roman" w:cs="Times New Roman"/>
        </w:rPr>
        <w:t>Orrenius</w:t>
      </w:r>
      <w:proofErr w:type="spellEnd"/>
      <w:r w:rsidRPr="00B611BF">
        <w:rPr>
          <w:rFonts w:ascii="Times New Roman" w:hAnsi="Times New Roman" w:cs="Times New Roman"/>
        </w:rPr>
        <w:t xml:space="preserve"> 2014), the degree to which border controls are “visible” is politically salient.  Many politicians fixate on the people who illegally cross borders between official crossing points rather than those who enter legally but overstay their visas largely because actions to stop illegal border crossings, like building a fence, are highly visible and make for wonderful </w:t>
      </w:r>
      <w:r>
        <w:rPr>
          <w:rFonts w:ascii="Times New Roman" w:hAnsi="Times New Roman" w:cs="Times New Roman"/>
        </w:rPr>
        <w:t>“</w:t>
      </w:r>
      <w:r w:rsidRPr="00B611BF">
        <w:rPr>
          <w:rFonts w:ascii="Times New Roman" w:hAnsi="Times New Roman" w:cs="Times New Roman"/>
        </w:rPr>
        <w:t>symbolic politics</w:t>
      </w:r>
      <w:r>
        <w:rPr>
          <w:rFonts w:ascii="Times New Roman" w:hAnsi="Times New Roman" w:cs="Times New Roman"/>
        </w:rPr>
        <w:t xml:space="preserve"> (see, e.g. Sears, et. al. 1980)</w:t>
      </w:r>
      <w:r w:rsidRPr="00B611BF">
        <w:rPr>
          <w:rFonts w:ascii="Times New Roman" w:hAnsi="Times New Roman" w:cs="Times New Roman"/>
        </w:rPr>
        <w:t>,</w:t>
      </w:r>
      <w:r>
        <w:rPr>
          <w:rFonts w:ascii="Times New Roman" w:hAnsi="Times New Roman" w:cs="Times New Roman"/>
        </w:rPr>
        <w:t>”</w:t>
      </w:r>
      <w:r w:rsidRPr="00B611BF">
        <w:rPr>
          <w:rFonts w:ascii="Times New Roman" w:hAnsi="Times New Roman" w:cs="Times New Roman"/>
        </w:rPr>
        <w:t xml:space="preserve"> </w:t>
      </w:r>
      <w:r w:rsidRPr="00B611BF">
        <w:rPr>
          <w:rFonts w:ascii="Times New Roman" w:hAnsi="Times New Roman" w:cs="Times New Roman"/>
        </w:rPr>
        <w:lastRenderedPageBreak/>
        <w:t>which has long shaped border control policymaking.</w:t>
      </w:r>
      <w:r w:rsidRPr="00B611BF">
        <w:rPr>
          <w:rStyle w:val="FootnoteReference"/>
          <w:rFonts w:ascii="Times New Roman" w:hAnsi="Times New Roman" w:cs="Times New Roman"/>
        </w:rPr>
        <w:footnoteReference w:id="22"/>
      </w:r>
      <w:r w:rsidRPr="00B611BF">
        <w:rPr>
          <w:rFonts w:ascii="Times New Roman" w:hAnsi="Times New Roman" w:cs="Times New Roman"/>
        </w:rPr>
        <w:t xml:space="preserve"> </w:t>
      </w:r>
      <w:r w:rsidRPr="00B611BF">
        <w:rPr>
          <w:rFonts w:ascii="Times New Roman" w:hAnsi="Times New Roman" w:cs="Times New Roman"/>
          <w:szCs w:val="24"/>
        </w:rPr>
        <w:t xml:space="preserve"> Physical border fences are the quintessential visualization of border security and the roughly 700 miles of the US Southwest border along which pedestrian and vehicle barriers have been built have long provided the prime example of a fortified boundary. EU member states collectively, however, now have even more fencing along their borders than does the United States (see Economist 2016).  Visual signs of security are likewise pervasive in the Mediterranean and Aegean Seas as military ships and helicopters, now coordinated by NATO, participate in the search for smugglers’ boats. Although the patrols are removed from the everyday experience of most Europeans, they are continually shown on the news, thereby presenting an image of Europe’s borders being secured by state military forces. </w:t>
      </w:r>
    </w:p>
    <w:p w14:paraId="731AAE80" w14:textId="672724C0" w:rsidR="00FC0735" w:rsidRPr="00B611BF" w:rsidRDefault="00FC0735" w:rsidP="00AC652B">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The appearance of borders is important because of the role borders play in demarcating groups and sustaining identities that are based on distinctions between insiders and outsiders. Morley and Robins (1995) argue that representations of Europe’s borders help to construct a collective European identity.  </w:t>
      </w:r>
      <w:proofErr w:type="spellStart"/>
      <w:r w:rsidRPr="00B611BF">
        <w:rPr>
          <w:rFonts w:ascii="Times New Roman" w:hAnsi="Times New Roman" w:cs="Times New Roman"/>
          <w:szCs w:val="24"/>
        </w:rPr>
        <w:t>Suliman</w:t>
      </w:r>
      <w:proofErr w:type="spellEnd"/>
      <w:r w:rsidRPr="00B611BF">
        <w:rPr>
          <w:rFonts w:ascii="Times New Roman" w:hAnsi="Times New Roman" w:cs="Times New Roman"/>
          <w:szCs w:val="24"/>
        </w:rPr>
        <w:t xml:space="preserve"> (2016, 13) points out that borders are often assumed to “accentuate and delimit the inherent features of political territories and territorial polities.” Doty (1996</w:t>
      </w:r>
      <w:r>
        <w:rPr>
          <w:rFonts w:ascii="Times New Roman" w:hAnsi="Times New Roman" w:cs="Times New Roman"/>
          <w:szCs w:val="24"/>
        </w:rPr>
        <w:t>, 241</w:t>
      </w:r>
      <w:r w:rsidRPr="00B611BF">
        <w:rPr>
          <w:rFonts w:ascii="Times New Roman" w:hAnsi="Times New Roman" w:cs="Times New Roman"/>
          <w:szCs w:val="24"/>
        </w:rPr>
        <w:t xml:space="preserve">) links migration control to British identity and points out that “while immigration control is not necessarily an essential element of a state’s sovereignty, the issue of the states’ ability to control their borders . . . frequently gets linked up with the issue of sovereignty.” Identities and conceptions of state sovereignty are maintained with the help of physical barriers that separate Europe from the rest of the world and the security forces that protect those barriers (Andreas and Snyder 2000).  </w:t>
      </w:r>
    </w:p>
    <w:p w14:paraId="22B93E80" w14:textId="3307D541" w:rsidR="00FC0735" w:rsidRPr="00B611BF" w:rsidRDefault="00FC0735" w:rsidP="00A47BA7">
      <w:pPr>
        <w:spacing w:line="480" w:lineRule="auto"/>
        <w:ind w:firstLine="360"/>
        <w:contextualSpacing/>
        <w:rPr>
          <w:rFonts w:ascii="Times New Roman" w:hAnsi="Times New Roman" w:cs="Times New Roman"/>
          <w:szCs w:val="24"/>
        </w:rPr>
      </w:pPr>
      <w:r>
        <w:rPr>
          <w:rFonts w:ascii="Times New Roman" w:hAnsi="Times New Roman" w:cs="Times New Roman"/>
          <w:szCs w:val="24"/>
        </w:rPr>
        <w:lastRenderedPageBreak/>
        <w:t xml:space="preserve">New technologies increase the border control capabilities of existing ranks of border guards but often in ways that can replace the need for physical inspections at ports of entry or physical barriers along borders.  </w:t>
      </w:r>
      <w:r w:rsidRPr="00B611BF">
        <w:rPr>
          <w:rFonts w:ascii="Times New Roman" w:hAnsi="Times New Roman" w:cs="Times New Roman"/>
          <w:szCs w:val="24"/>
        </w:rPr>
        <w:t>After September 11, 2001, the Bush administration endeavored to use more technology for screening passengers and cargo to create a “</w:t>
      </w:r>
      <w:r w:rsidRPr="00B611BF" w:rsidDel="00722034">
        <w:rPr>
          <w:rFonts w:ascii="Times New Roman" w:hAnsi="Times New Roman" w:cs="Times New Roman"/>
          <w:szCs w:val="24"/>
        </w:rPr>
        <w:t>s</w:t>
      </w:r>
      <w:r w:rsidRPr="00B611BF">
        <w:rPr>
          <w:rFonts w:ascii="Times New Roman" w:hAnsi="Times New Roman" w:cs="Times New Roman"/>
          <w:szCs w:val="24"/>
        </w:rPr>
        <w:t>mart border,”</w:t>
      </w:r>
      <w:r w:rsidRPr="00B611BF">
        <w:rPr>
          <w:rFonts w:ascii="Times New Roman" w:hAnsi="Times New Roman" w:cs="Times New Roman"/>
          <w:szCs w:val="24"/>
          <w:vertAlign w:val="superscript"/>
        </w:rPr>
        <w:footnoteReference w:id="23"/>
      </w:r>
      <w:r w:rsidRPr="00B611BF">
        <w:rPr>
          <w:rFonts w:ascii="Times New Roman" w:hAnsi="Times New Roman" w:cs="Times New Roman"/>
          <w:szCs w:val="24"/>
          <w:vertAlign w:val="superscript"/>
        </w:rPr>
        <w:t xml:space="preserve"> </w:t>
      </w:r>
      <w:r w:rsidRPr="00B611BF">
        <w:rPr>
          <w:rFonts w:ascii="Times New Roman" w:hAnsi="Times New Roman" w:cs="Times New Roman"/>
          <w:szCs w:val="24"/>
        </w:rPr>
        <w:t xml:space="preserve">and “push borders out” beyond US territorial boundaries by requiring </w:t>
      </w:r>
      <w:r>
        <w:rPr>
          <w:rFonts w:ascii="Times New Roman" w:hAnsi="Times New Roman" w:cs="Times New Roman"/>
          <w:szCs w:val="24"/>
        </w:rPr>
        <w:t>airlines</w:t>
      </w:r>
      <w:r w:rsidRPr="00B611BF">
        <w:rPr>
          <w:rFonts w:ascii="Times New Roman" w:hAnsi="Times New Roman" w:cs="Times New Roman"/>
          <w:szCs w:val="24"/>
        </w:rPr>
        <w:t xml:space="preserve"> sub</w:t>
      </w:r>
      <w:r>
        <w:rPr>
          <w:rFonts w:ascii="Times New Roman" w:hAnsi="Times New Roman" w:cs="Times New Roman"/>
          <w:szCs w:val="24"/>
        </w:rPr>
        <w:t>mit</w:t>
      </w:r>
      <w:r w:rsidRPr="00B611BF">
        <w:rPr>
          <w:rFonts w:ascii="Times New Roman" w:hAnsi="Times New Roman" w:cs="Times New Roman"/>
          <w:szCs w:val="24"/>
        </w:rPr>
        <w:t xml:space="preserve"> passenger manifests </w:t>
      </w:r>
      <w:r>
        <w:rPr>
          <w:rFonts w:ascii="Times New Roman" w:hAnsi="Times New Roman" w:cs="Times New Roman"/>
          <w:szCs w:val="24"/>
        </w:rPr>
        <w:t xml:space="preserve">and passenger name record data </w:t>
      </w:r>
      <w:r w:rsidRPr="00B611BF">
        <w:rPr>
          <w:rFonts w:ascii="Times New Roman" w:hAnsi="Times New Roman" w:cs="Times New Roman"/>
          <w:szCs w:val="24"/>
        </w:rPr>
        <w:t xml:space="preserve">in advance of departure to the United States, thereby </w:t>
      </w:r>
      <w:r>
        <w:rPr>
          <w:rFonts w:ascii="Times New Roman" w:hAnsi="Times New Roman" w:cs="Times New Roman"/>
          <w:szCs w:val="24"/>
        </w:rPr>
        <w:t>establishing</w:t>
      </w:r>
      <w:r w:rsidRPr="00B611BF">
        <w:rPr>
          <w:rFonts w:ascii="Times New Roman" w:hAnsi="Times New Roman" w:cs="Times New Roman"/>
          <w:szCs w:val="24"/>
        </w:rPr>
        <w:t xml:space="preserve"> what some US border security officials called “virtual borders</w:t>
      </w:r>
      <w:r>
        <w:rPr>
          <w:rFonts w:ascii="Times New Roman" w:hAnsi="Times New Roman" w:cs="Times New Roman"/>
          <w:szCs w:val="24"/>
        </w:rPr>
        <w:t xml:space="preserve"> (DHS 2003)</w:t>
      </w:r>
      <w:r w:rsidRPr="00B611BF">
        <w:rPr>
          <w:rFonts w:ascii="Times New Roman" w:hAnsi="Times New Roman" w:cs="Times New Roman"/>
          <w:szCs w:val="24"/>
        </w:rPr>
        <w:t>.”</w:t>
      </w:r>
      <w:r>
        <w:rPr>
          <w:rFonts w:ascii="Times New Roman" w:hAnsi="Times New Roman" w:cs="Times New Roman"/>
          <w:szCs w:val="24"/>
        </w:rPr>
        <w:t xml:space="preserve"> </w:t>
      </w:r>
      <w:r w:rsidRPr="00B611BF">
        <w:rPr>
          <w:rFonts w:ascii="Times New Roman" w:hAnsi="Times New Roman" w:cs="Times New Roman"/>
          <w:szCs w:val="24"/>
        </w:rPr>
        <w:t xml:space="preserve"> The 2006 Secure Fence Act not only mandated construction of physical infrastructure but also required “systematic surveillance</w:t>
      </w:r>
      <w:r>
        <w:rPr>
          <w:rFonts w:ascii="Times New Roman" w:hAnsi="Times New Roman" w:cs="Times New Roman"/>
          <w:szCs w:val="24"/>
        </w:rPr>
        <w:t>” with a “virtual fence” comprised of “</w:t>
      </w:r>
      <w:r w:rsidRPr="00B611BF">
        <w:rPr>
          <w:rFonts w:ascii="Times New Roman" w:hAnsi="Times New Roman" w:cs="Times New Roman"/>
          <w:szCs w:val="24"/>
        </w:rPr>
        <w:t>technology, such as unmanned aerial vehicles, ground-based sensors, satellites, radar coverage, and cameras</w:t>
      </w:r>
      <w:r>
        <w:rPr>
          <w:rFonts w:ascii="Times New Roman" w:hAnsi="Times New Roman" w:cs="Times New Roman"/>
          <w:szCs w:val="24"/>
        </w:rPr>
        <w:t>.</w:t>
      </w:r>
      <w:r w:rsidRPr="00B611BF">
        <w:rPr>
          <w:rFonts w:ascii="Times New Roman" w:hAnsi="Times New Roman" w:cs="Times New Roman"/>
          <w:szCs w:val="24"/>
        </w:rPr>
        <w:t>”</w:t>
      </w:r>
      <w:r w:rsidRPr="00B611BF">
        <w:rPr>
          <w:rStyle w:val="FootnoteReference"/>
          <w:rFonts w:ascii="Times New Roman" w:hAnsi="Times New Roman" w:cs="Times New Roman"/>
          <w:szCs w:val="24"/>
        </w:rPr>
        <w:footnoteReference w:id="24"/>
      </w:r>
      <w:r w:rsidRPr="00B611BF">
        <w:rPr>
          <w:rFonts w:ascii="Times New Roman" w:hAnsi="Times New Roman" w:cs="Times New Roman"/>
          <w:szCs w:val="24"/>
        </w:rPr>
        <w:t xml:space="preserve"> That year a Boeing led team of contractors won the contract to build sensor and radar arrays mounted on 1,800 towers built along the entire Southwest border but only 53 miles of the virtual fence was built at the cost of over $1 billion before the project was cancelled. </w:t>
      </w:r>
    </w:p>
    <w:p w14:paraId="61A43A6F" w14:textId="44F30E21" w:rsidR="00FC0735" w:rsidRPr="00B611BF" w:rsidRDefault="00FC0735" w:rsidP="009D2854">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EU member states have been slower to deploy border control technologies than the US, but by 2008 the European Commission proposed a “Border Package,” comprised of a Registered </w:t>
      </w:r>
      <w:proofErr w:type="spellStart"/>
      <w:r w:rsidRPr="00B611BF">
        <w:rPr>
          <w:rFonts w:ascii="Times New Roman" w:hAnsi="Times New Roman" w:cs="Times New Roman"/>
          <w:szCs w:val="24"/>
        </w:rPr>
        <w:t>Traveller</w:t>
      </w:r>
      <w:proofErr w:type="spellEnd"/>
      <w:r w:rsidRPr="00B611BF">
        <w:rPr>
          <w:rFonts w:ascii="Times New Roman" w:hAnsi="Times New Roman" w:cs="Times New Roman"/>
          <w:szCs w:val="24"/>
        </w:rPr>
        <w:t xml:space="preserve"> </w:t>
      </w:r>
      <w:proofErr w:type="spellStart"/>
      <w:r w:rsidRPr="00B611BF">
        <w:rPr>
          <w:rFonts w:ascii="Times New Roman" w:hAnsi="Times New Roman" w:cs="Times New Roman"/>
          <w:szCs w:val="24"/>
        </w:rPr>
        <w:t>Programme</w:t>
      </w:r>
      <w:proofErr w:type="spellEnd"/>
      <w:r w:rsidRPr="00B611BF">
        <w:rPr>
          <w:rFonts w:ascii="Times New Roman" w:hAnsi="Times New Roman" w:cs="Times New Roman"/>
          <w:szCs w:val="24"/>
        </w:rPr>
        <w:t xml:space="preserve"> to allow certain groups of frequent travelers from third countries to enter the EU using simplified border checks and an Entry/Exit System to record the time and place of entry and exit of third country nationals travelling to the EU.  In 2008 the European Commission also initiated the European border surveillance system (EUROSUR) intended to help EU member states detect cross-border movements, provide a common technical framework for improved operational communication and cooperation as well as foster the use of cutting-edge </w:t>
      </w:r>
      <w:r w:rsidRPr="00B611BF">
        <w:rPr>
          <w:rFonts w:ascii="Times New Roman" w:hAnsi="Times New Roman" w:cs="Times New Roman"/>
          <w:szCs w:val="24"/>
        </w:rPr>
        <w:lastRenderedPageBreak/>
        <w:t>technologies for border surveillance.</w:t>
      </w:r>
      <w:r w:rsidRPr="00B611BF">
        <w:rPr>
          <w:rStyle w:val="FootnoteReference"/>
          <w:rFonts w:ascii="Times New Roman" w:hAnsi="Times New Roman" w:cs="Times New Roman"/>
          <w:szCs w:val="24"/>
        </w:rPr>
        <w:footnoteReference w:id="25"/>
      </w:r>
      <w:r w:rsidRPr="00B611BF">
        <w:rPr>
          <w:rFonts w:ascii="Times New Roman" w:hAnsi="Times New Roman" w:cs="Times New Roman"/>
          <w:szCs w:val="24"/>
        </w:rPr>
        <w:t xml:space="preserve">  EUROSUR was approved by the European Council and European Parliament in 2013 and gradually became operational after December 2013.  After years of inaction, the European Commission reintroduced proposals for these two programs in the “smart border package” of February 2013,</w:t>
      </w:r>
      <w:r w:rsidRPr="00B611BF">
        <w:rPr>
          <w:rFonts w:ascii="Times New Roman" w:hAnsi="Times New Roman" w:cs="Times New Roman"/>
          <w:szCs w:val="24"/>
          <w:vertAlign w:val="superscript"/>
        </w:rPr>
        <w:footnoteReference w:id="26"/>
      </w:r>
      <w:r w:rsidRPr="00B611BF">
        <w:rPr>
          <w:rFonts w:ascii="Times New Roman" w:hAnsi="Times New Roman" w:cs="Times New Roman"/>
          <w:szCs w:val="24"/>
        </w:rPr>
        <w:t xml:space="preserve"> which were then piloted in 2015 and await legislative action.  These “smart borders” and “virtual borders” rely more heavily on new technologies than on physical structures, such as fences. However, one of the most significant barriers to creating virtual borders is the continued necessity of having a physical infrastructure and staffing, particularly at official crossing points. </w:t>
      </w:r>
    </w:p>
    <w:p w14:paraId="78093FC1" w14:textId="1520C93C" w:rsidR="00FC0735" w:rsidRPr="00B611BF" w:rsidRDefault="00FC0735" w:rsidP="00E51226">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Although drones cannot overcome the need for physical infrastructure, they may alleviate it more than other technologies, thereby making it possible for border security to become less visible. They may not only obviate some of the more traditional instruments of border security, such as fences and patrolling vehicles, but even some of the less visible security devices, such as motion sensors and video cameras, that were integral to virtual fence designs. Moreover, drones advance one of the central goals of the smart border and virtual border initiatives: extending security beyond the border to monitor and even intercept people before they can attempt to cross illegally. Drones make this easier than ever before by providing the means of extending border security in ways that are largely invisible to those being watched as well as to domestic constituencies. </w:t>
      </w:r>
    </w:p>
    <w:p w14:paraId="2C50EEA3" w14:textId="5F5DF014" w:rsidR="001A2F57" w:rsidRPr="00B611BF" w:rsidRDefault="00FC0735" w:rsidP="00644C74">
      <w:pPr>
        <w:spacing w:line="480" w:lineRule="auto"/>
        <w:ind w:firstLine="360"/>
        <w:contextualSpacing/>
        <w:rPr>
          <w:rFonts w:ascii="Times New Roman" w:hAnsi="Times New Roman" w:cs="Times New Roman"/>
          <w:szCs w:val="24"/>
        </w:rPr>
      </w:pPr>
      <w:r>
        <w:rPr>
          <w:rFonts w:ascii="Times New Roman" w:hAnsi="Times New Roman" w:cs="Times New Roman"/>
          <w:szCs w:val="24"/>
        </w:rPr>
        <w:t>The less visible manner that d</w:t>
      </w:r>
      <w:r w:rsidRPr="00B611BF">
        <w:rPr>
          <w:rFonts w:ascii="Times New Roman" w:hAnsi="Times New Roman" w:cs="Times New Roman"/>
          <w:szCs w:val="24"/>
        </w:rPr>
        <w:t xml:space="preserve">rones increase border security has political implications that can go two ways.  For example, Democratic Senators Barack Obama, Joe Biden and Hillary Clinton (among others) could more easily vote in 2006 to increase border security with the </w:t>
      </w:r>
      <w:r w:rsidRPr="00B611BF">
        <w:rPr>
          <w:rFonts w:ascii="Times New Roman" w:hAnsi="Times New Roman" w:cs="Times New Roman"/>
          <w:szCs w:val="24"/>
        </w:rPr>
        <w:lastRenderedPageBreak/>
        <w:t xml:space="preserve">Secure Fence Act because most of the border fencing authorized would be virtual, comprised of sensors, cameras and UAVs, and less likely to draw negative attention from the press and liberal constituents than very visible </w:t>
      </w:r>
      <w:r>
        <w:rPr>
          <w:rFonts w:ascii="Times New Roman" w:hAnsi="Times New Roman" w:cs="Times New Roman"/>
          <w:szCs w:val="24"/>
        </w:rPr>
        <w:t xml:space="preserve">steel </w:t>
      </w:r>
      <w:r w:rsidRPr="00B611BF">
        <w:rPr>
          <w:rFonts w:ascii="Times New Roman" w:hAnsi="Times New Roman" w:cs="Times New Roman"/>
          <w:szCs w:val="24"/>
        </w:rPr>
        <w:t>fencing topped with barbed wire.  The 2013 comprehensive immigration reform bill that passed the US Senate placed even greater emphasis on UAVs as it included billions of dollars for border security equipment funding primarily to “deploy additional mobile, video, and agent-portable surveillance systems, … operate unarmed unmanned aerial vehicles along the Southern border for 24 hours per day and for 7 days per week, …acquire new rotorcraft and make upgrades to the existing helicopter fleet.”</w:t>
      </w:r>
      <w:r w:rsidRPr="00B611BF">
        <w:rPr>
          <w:rFonts w:ascii="Times New Roman" w:hAnsi="Times New Roman" w:cs="Times New Roman"/>
          <w:szCs w:val="24"/>
          <w:vertAlign w:val="superscript"/>
        </w:rPr>
        <w:footnoteReference w:id="27"/>
      </w:r>
      <w:r w:rsidRPr="00B611BF">
        <w:rPr>
          <w:rFonts w:ascii="Times New Roman" w:hAnsi="Times New Roman" w:cs="Times New Roman"/>
          <w:szCs w:val="24"/>
        </w:rPr>
        <w:t xml:space="preserve"> Had the 2013 comprehensive immigration legislation been enacted, CBP may now be using a combination of UAVs, radar and high-resolution video to detect illegal border crossers and deploying helicopter-borne Border Patrol agents to catch them.  The invisibility of the virtual fence is beside the point for Donald Trump in that it is precisely imagery of a “big, fat, beautiful wall” </w:t>
      </w:r>
      <w:r w:rsidR="00D65992">
        <w:rPr>
          <w:rFonts w:ascii="Times New Roman" w:hAnsi="Times New Roman" w:cs="Times New Roman"/>
          <w:szCs w:val="24"/>
        </w:rPr>
        <w:t xml:space="preserve">(Trump quoted in Finnegan 2016) </w:t>
      </w:r>
      <w:r w:rsidRPr="00B611BF">
        <w:rPr>
          <w:rFonts w:ascii="Times New Roman" w:hAnsi="Times New Roman" w:cs="Times New Roman"/>
          <w:szCs w:val="24"/>
        </w:rPr>
        <w:t xml:space="preserve">that proved politically useful in appealing to Republican primary voters. Although Presidential candidate Donald Trump </w:t>
      </w:r>
      <w:r>
        <w:rPr>
          <w:rFonts w:ascii="Times New Roman" w:hAnsi="Times New Roman" w:cs="Times New Roman"/>
          <w:szCs w:val="24"/>
        </w:rPr>
        <w:t xml:space="preserve">once expressed his desire to </w:t>
      </w:r>
      <w:r w:rsidRPr="00B611BF">
        <w:rPr>
          <w:rFonts w:ascii="Times New Roman" w:hAnsi="Times New Roman" w:cs="Times New Roman"/>
          <w:szCs w:val="24"/>
        </w:rPr>
        <w:t xml:space="preserve">expand </w:t>
      </w:r>
      <w:r>
        <w:rPr>
          <w:rFonts w:ascii="Times New Roman" w:hAnsi="Times New Roman" w:cs="Times New Roman"/>
          <w:szCs w:val="24"/>
        </w:rPr>
        <w:t xml:space="preserve">drone </w:t>
      </w:r>
      <w:r w:rsidRPr="00B611BF">
        <w:rPr>
          <w:rFonts w:ascii="Times New Roman" w:hAnsi="Times New Roman" w:cs="Times New Roman"/>
          <w:szCs w:val="24"/>
        </w:rPr>
        <w:t xml:space="preserve">use </w:t>
      </w:r>
      <w:r>
        <w:rPr>
          <w:rFonts w:ascii="Times New Roman" w:hAnsi="Times New Roman" w:cs="Times New Roman"/>
          <w:szCs w:val="24"/>
        </w:rPr>
        <w:t xml:space="preserve">to a small local newspaper </w:t>
      </w:r>
      <w:r w:rsidRPr="00B611BF">
        <w:rPr>
          <w:rFonts w:ascii="Times New Roman" w:hAnsi="Times New Roman" w:cs="Times New Roman"/>
          <w:szCs w:val="24"/>
        </w:rPr>
        <w:t>(Weiner 2016), every campaign speech included the chant “build the wall.”  Trump</w:t>
      </w:r>
      <w:r>
        <w:rPr>
          <w:rFonts w:ascii="Times New Roman" w:hAnsi="Times New Roman" w:cs="Times New Roman"/>
          <w:szCs w:val="24"/>
        </w:rPr>
        <w:t>’s preference for very visible walls over virtual fences is reflected in his</w:t>
      </w:r>
      <w:r w:rsidRPr="00B611BF">
        <w:rPr>
          <w:rFonts w:ascii="Times New Roman" w:hAnsi="Times New Roman" w:cs="Times New Roman"/>
          <w:szCs w:val="24"/>
        </w:rPr>
        <w:t xml:space="preserve"> administration’s first budget plan</w:t>
      </w:r>
      <w:r>
        <w:rPr>
          <w:rFonts w:ascii="Times New Roman" w:hAnsi="Times New Roman" w:cs="Times New Roman"/>
          <w:szCs w:val="24"/>
        </w:rPr>
        <w:t>,</w:t>
      </w:r>
      <w:r w:rsidRPr="00B611BF">
        <w:rPr>
          <w:rFonts w:ascii="Times New Roman" w:hAnsi="Times New Roman" w:cs="Times New Roman"/>
          <w:szCs w:val="24"/>
        </w:rPr>
        <w:t xml:space="preserve"> </w:t>
      </w:r>
      <w:r>
        <w:rPr>
          <w:rFonts w:ascii="Times New Roman" w:hAnsi="Times New Roman" w:cs="Times New Roman"/>
          <w:szCs w:val="24"/>
        </w:rPr>
        <w:t xml:space="preserve">which sought to </w:t>
      </w:r>
      <w:r w:rsidRPr="00B611BF">
        <w:rPr>
          <w:rFonts w:ascii="Times New Roman" w:hAnsi="Times New Roman" w:cs="Times New Roman"/>
          <w:szCs w:val="24"/>
        </w:rPr>
        <w:t xml:space="preserve">redirect funding from across the Department of Homeland Security to begin building the wall </w:t>
      </w:r>
      <w:r>
        <w:rPr>
          <w:rFonts w:ascii="Times New Roman" w:hAnsi="Times New Roman" w:cs="Times New Roman"/>
          <w:szCs w:val="24"/>
        </w:rPr>
        <w:t>(</w:t>
      </w:r>
      <w:r w:rsidRPr="00B611BF">
        <w:rPr>
          <w:rFonts w:ascii="Times New Roman" w:hAnsi="Times New Roman" w:cs="Times New Roman"/>
          <w:szCs w:val="24"/>
        </w:rPr>
        <w:t>while no</w:t>
      </w:r>
      <w:r>
        <w:rPr>
          <w:rFonts w:ascii="Times New Roman" w:hAnsi="Times New Roman" w:cs="Times New Roman"/>
          <w:szCs w:val="24"/>
        </w:rPr>
        <w:t>t</w:t>
      </w:r>
      <w:r w:rsidRPr="00B611BF">
        <w:rPr>
          <w:rFonts w:ascii="Times New Roman" w:hAnsi="Times New Roman" w:cs="Times New Roman"/>
          <w:szCs w:val="24"/>
        </w:rPr>
        <w:t xml:space="preserve"> increas</w:t>
      </w:r>
      <w:r>
        <w:rPr>
          <w:rFonts w:ascii="Times New Roman" w:hAnsi="Times New Roman" w:cs="Times New Roman"/>
          <w:szCs w:val="24"/>
        </w:rPr>
        <w:t>ing</w:t>
      </w:r>
      <w:r w:rsidRPr="00B611BF">
        <w:rPr>
          <w:rFonts w:ascii="Times New Roman" w:hAnsi="Times New Roman" w:cs="Times New Roman"/>
          <w:szCs w:val="24"/>
        </w:rPr>
        <w:t xml:space="preserve"> funding for drones or surveillance technologies</w:t>
      </w:r>
      <w:r>
        <w:rPr>
          <w:rFonts w:ascii="Times New Roman" w:hAnsi="Times New Roman" w:cs="Times New Roman"/>
          <w:szCs w:val="24"/>
        </w:rPr>
        <w:t>).</w:t>
      </w:r>
      <w:r w:rsidRPr="00B611BF">
        <w:rPr>
          <w:rFonts w:ascii="Times New Roman" w:hAnsi="Times New Roman" w:cs="Times New Roman"/>
          <w:szCs w:val="24"/>
          <w:vertAlign w:val="superscript"/>
        </w:rPr>
        <w:footnoteReference w:id="28"/>
      </w:r>
      <w:r>
        <w:rPr>
          <w:rFonts w:ascii="Times New Roman" w:hAnsi="Times New Roman" w:cs="Times New Roman"/>
          <w:szCs w:val="24"/>
        </w:rPr>
        <w:t xml:space="preserve"> In contrast, legislation passed by Congress to fund the government until the end of the 2017 Fiscal Year had no funding for border wall construction but provided increased </w:t>
      </w:r>
      <w:r>
        <w:rPr>
          <w:rFonts w:ascii="Times New Roman" w:hAnsi="Times New Roman" w:cs="Times New Roman"/>
          <w:szCs w:val="24"/>
        </w:rPr>
        <w:lastRenderedPageBreak/>
        <w:t>funding to DHS for “</w:t>
      </w:r>
      <w:r w:rsidRPr="00664025">
        <w:rPr>
          <w:rFonts w:ascii="Times New Roman" w:hAnsi="Times New Roman" w:cs="Times New Roman"/>
          <w:szCs w:val="24"/>
        </w:rPr>
        <w:t>the purchase, maintenance, or operation of marine vessels, aircra</w:t>
      </w:r>
      <w:r>
        <w:rPr>
          <w:rFonts w:ascii="Times New Roman" w:hAnsi="Times New Roman" w:cs="Times New Roman"/>
          <w:szCs w:val="24"/>
        </w:rPr>
        <w:t>ft, and unmanned aerial systems.”</w:t>
      </w:r>
      <w:r>
        <w:rPr>
          <w:rStyle w:val="FootnoteReference"/>
          <w:rFonts w:ascii="Times New Roman" w:hAnsi="Times New Roman" w:cs="Times New Roman"/>
          <w:szCs w:val="24"/>
        </w:rPr>
        <w:footnoteReference w:id="29"/>
      </w:r>
      <w:r>
        <w:rPr>
          <w:rFonts w:ascii="Times New Roman" w:hAnsi="Times New Roman" w:cs="Times New Roman"/>
          <w:szCs w:val="24"/>
        </w:rPr>
        <w:t xml:space="preserve"> </w:t>
      </w:r>
      <w:r w:rsidR="00DB01B0">
        <w:rPr>
          <w:rFonts w:ascii="Times New Roman" w:hAnsi="Times New Roman" w:cs="Times New Roman"/>
          <w:szCs w:val="24"/>
        </w:rPr>
        <w:t xml:space="preserve"> </w:t>
      </w:r>
    </w:p>
    <w:p w14:paraId="253DBE7F" w14:textId="4E8CF8AD" w:rsidR="001713A7" w:rsidRPr="00B611BF" w:rsidRDefault="00070E85" w:rsidP="00676D72">
      <w:pPr>
        <w:spacing w:line="480" w:lineRule="auto"/>
        <w:ind w:firstLine="360"/>
        <w:contextualSpacing/>
        <w:rPr>
          <w:rFonts w:ascii="Times New Roman" w:hAnsi="Times New Roman" w:cs="Times New Roman"/>
          <w:szCs w:val="24"/>
        </w:rPr>
      </w:pPr>
      <w:r>
        <w:rPr>
          <w:rFonts w:ascii="Times New Roman" w:hAnsi="Times New Roman" w:cs="Times New Roman"/>
          <w:szCs w:val="24"/>
        </w:rPr>
        <w:t>Although drone deployment may serve a</w:t>
      </w:r>
      <w:r w:rsidR="001E6A0C">
        <w:rPr>
          <w:rFonts w:ascii="Times New Roman" w:hAnsi="Times New Roman" w:cs="Times New Roman"/>
          <w:szCs w:val="24"/>
        </w:rPr>
        <w:t>s</w:t>
      </w:r>
      <w:r>
        <w:rPr>
          <w:rFonts w:ascii="Times New Roman" w:hAnsi="Times New Roman" w:cs="Times New Roman"/>
          <w:szCs w:val="24"/>
        </w:rPr>
        <w:t xml:space="preserve"> an alternative to very visible fences and walls</w:t>
      </w:r>
      <w:r w:rsidR="001A2F57" w:rsidRPr="00B611BF">
        <w:rPr>
          <w:rFonts w:ascii="Times New Roman" w:hAnsi="Times New Roman" w:cs="Times New Roman"/>
          <w:szCs w:val="24"/>
        </w:rPr>
        <w:t>, the presence of drones along borders may make borderlands more visibly threatening places, especially when these spaces are represented on the news or in popular media. The literature on drones suggests that they are visually upsetting machines. They provide their pilots, as well as audiences who watch drone footage on news reports, with a strange perspective that is simultaneously detached and intensely focused</w:t>
      </w:r>
      <w:r w:rsidR="00F757E1" w:rsidRPr="00B611BF">
        <w:rPr>
          <w:rFonts w:ascii="Times New Roman" w:hAnsi="Times New Roman" w:cs="Times New Roman"/>
          <w:szCs w:val="24"/>
        </w:rPr>
        <w:t>.</w:t>
      </w:r>
      <w:r w:rsidR="001A2F57" w:rsidRPr="00B611BF">
        <w:rPr>
          <w:rFonts w:ascii="Times New Roman" w:hAnsi="Times New Roman" w:cs="Times New Roman"/>
          <w:szCs w:val="24"/>
        </w:rPr>
        <w:t xml:space="preserve"> Some critics have even argued that this form of visibility may prime drone operators to carry out indiscriminate attacks</w:t>
      </w:r>
      <w:r w:rsidR="00F757E1" w:rsidRPr="00B611BF">
        <w:rPr>
          <w:rFonts w:ascii="Times New Roman" w:hAnsi="Times New Roman" w:cs="Times New Roman"/>
          <w:szCs w:val="24"/>
        </w:rPr>
        <w:t xml:space="preserve"> </w:t>
      </w:r>
      <w:r w:rsidR="00F757E1" w:rsidRPr="00B611BF">
        <w:rPr>
          <w:rFonts w:ascii="Times New Roman" w:hAnsi="Times New Roman" w:cs="Times New Roman"/>
          <w:noProof/>
          <w:szCs w:val="24"/>
        </w:rPr>
        <w:t>(</w:t>
      </w:r>
      <w:r w:rsidR="0056766A" w:rsidRPr="00B611BF">
        <w:rPr>
          <w:rFonts w:ascii="Times New Roman" w:hAnsi="Times New Roman" w:cs="Times New Roman"/>
          <w:noProof/>
          <w:szCs w:val="24"/>
        </w:rPr>
        <w:t>Enemark 2013</w:t>
      </w:r>
      <w:r w:rsidR="00F757E1" w:rsidRPr="00B611BF">
        <w:rPr>
          <w:rFonts w:ascii="Times New Roman" w:hAnsi="Times New Roman" w:cs="Times New Roman"/>
          <w:noProof/>
          <w:szCs w:val="24"/>
        </w:rPr>
        <w:t xml:space="preserve">, </w:t>
      </w:r>
      <w:r w:rsidR="0056766A" w:rsidRPr="00B611BF">
        <w:rPr>
          <w:rFonts w:ascii="Times New Roman" w:hAnsi="Times New Roman" w:cs="Times New Roman"/>
          <w:noProof/>
          <w:szCs w:val="24"/>
        </w:rPr>
        <w:t>Gurcan 2013</w:t>
      </w:r>
      <w:r w:rsidR="00F757E1" w:rsidRPr="00B611BF">
        <w:rPr>
          <w:rFonts w:ascii="Times New Roman" w:hAnsi="Times New Roman" w:cs="Times New Roman"/>
          <w:noProof/>
          <w:szCs w:val="24"/>
        </w:rPr>
        <w:t>)</w:t>
      </w:r>
      <w:r w:rsidR="001A2F57" w:rsidRPr="00B611BF">
        <w:rPr>
          <w:rFonts w:ascii="Times New Roman" w:hAnsi="Times New Roman" w:cs="Times New Roman"/>
          <w:szCs w:val="24"/>
        </w:rPr>
        <w:t>.</w:t>
      </w:r>
      <w:r w:rsidR="00676D72" w:rsidRPr="00B611BF">
        <w:rPr>
          <w:rFonts w:ascii="Times New Roman" w:hAnsi="Times New Roman" w:cs="Times New Roman"/>
          <w:szCs w:val="24"/>
        </w:rPr>
        <w:t xml:space="preserve"> However, a</w:t>
      </w:r>
      <w:r w:rsidR="001713A7" w:rsidRPr="00B611BF">
        <w:rPr>
          <w:rFonts w:ascii="Times New Roman" w:hAnsi="Times New Roman" w:cs="Times New Roman"/>
          <w:szCs w:val="24"/>
        </w:rPr>
        <w:t xml:space="preserve">s the number of small drones used by hobbyists for photography and videography skyrockets, </w:t>
      </w:r>
      <w:r w:rsidR="00676D72" w:rsidRPr="00B611BF">
        <w:rPr>
          <w:rFonts w:ascii="Times New Roman" w:hAnsi="Times New Roman" w:cs="Times New Roman"/>
          <w:szCs w:val="24"/>
        </w:rPr>
        <w:t xml:space="preserve">drones may evoke less threatening imagery, especially if the border control authorities switch from using military surplus drones to smaller drones more similar in appearance to those found in the commercial market.   </w:t>
      </w:r>
      <w:r w:rsidR="001713A7" w:rsidRPr="00B611BF">
        <w:rPr>
          <w:rFonts w:ascii="Times New Roman" w:hAnsi="Times New Roman" w:cs="Times New Roman"/>
          <w:szCs w:val="24"/>
        </w:rPr>
        <w:t xml:space="preserve">    </w:t>
      </w:r>
    </w:p>
    <w:p w14:paraId="38187149" w14:textId="20E17263" w:rsidR="001A2F57" w:rsidRPr="00B611BF" w:rsidRDefault="001A2F57" w:rsidP="00216574">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Drones may also attract attention in positive ways, increasing the visibility of borders to citizens and civil society actors who are concerned with migrants’ security. The use of drones along the US-Mexico border and along Europe’s borders has attracted a great deal of media attention and fueled debates over the most effective border security strategies.  Moreover, media organizations have taken advantage of the European embrace of commercial drones to use drones to capture video showing large numbers of asylum seekers crossing borders</w:t>
      </w:r>
      <w:r w:rsidR="00F757E1" w:rsidRPr="00B611BF">
        <w:rPr>
          <w:rFonts w:ascii="Times New Roman" w:hAnsi="Times New Roman" w:cs="Times New Roman"/>
          <w:szCs w:val="24"/>
        </w:rPr>
        <w:t xml:space="preserve"> (</w:t>
      </w:r>
      <w:r w:rsidR="00F757E1" w:rsidRPr="00B611BF">
        <w:rPr>
          <w:rFonts w:ascii="Times New Roman" w:hAnsi="Times New Roman" w:cs="Times New Roman"/>
        </w:rPr>
        <w:t>Hannah, 2015)</w:t>
      </w:r>
      <w:r w:rsidRPr="00B611BF">
        <w:rPr>
          <w:rFonts w:ascii="Times New Roman" w:hAnsi="Times New Roman" w:cs="Times New Roman"/>
          <w:szCs w:val="24"/>
        </w:rPr>
        <w:t xml:space="preserve">.  </w:t>
      </w:r>
    </w:p>
    <w:p w14:paraId="1D651398" w14:textId="0B4C225C" w:rsidR="001A2F57" w:rsidRPr="00B611BF" w:rsidRDefault="001A2F57" w:rsidP="00531151">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The dualities of visibility are evident from the contrasting ways civil society actors have used drones to call attention to border security issues. The American Border Patrol NGO started its drone program in an effort to more effectively prevent </w:t>
      </w:r>
      <w:r w:rsidR="00070E85">
        <w:rPr>
          <w:rFonts w:ascii="Times New Roman" w:hAnsi="Times New Roman" w:cs="Times New Roman"/>
          <w:szCs w:val="24"/>
        </w:rPr>
        <w:t xml:space="preserve">people </w:t>
      </w:r>
      <w:r w:rsidRPr="00B611BF">
        <w:rPr>
          <w:rFonts w:ascii="Times New Roman" w:hAnsi="Times New Roman" w:cs="Times New Roman"/>
          <w:szCs w:val="24"/>
        </w:rPr>
        <w:t>from crossing the border</w:t>
      </w:r>
      <w:r w:rsidR="00070E85">
        <w:rPr>
          <w:rFonts w:ascii="Times New Roman" w:hAnsi="Times New Roman" w:cs="Times New Roman"/>
          <w:szCs w:val="24"/>
        </w:rPr>
        <w:t xml:space="preserve"> illegally</w:t>
      </w:r>
      <w:r w:rsidRPr="00B611BF">
        <w:rPr>
          <w:rFonts w:ascii="Times New Roman" w:hAnsi="Times New Roman" w:cs="Times New Roman"/>
          <w:szCs w:val="24"/>
        </w:rPr>
        <w:t xml:space="preserve">, </w:t>
      </w:r>
      <w:r w:rsidRPr="00B611BF">
        <w:rPr>
          <w:rFonts w:ascii="Times New Roman" w:hAnsi="Times New Roman" w:cs="Times New Roman"/>
          <w:szCs w:val="24"/>
        </w:rPr>
        <w:lastRenderedPageBreak/>
        <w:t xml:space="preserve">while </w:t>
      </w:r>
      <w:r w:rsidRPr="00B611BF">
        <w:rPr>
          <w:rFonts w:ascii="Times New Roman" w:hAnsi="Times New Roman" w:cs="Times New Roman"/>
        </w:rPr>
        <w:t>Migrant Offshore Aid Station</w:t>
      </w:r>
      <w:r w:rsidRPr="00B611BF">
        <w:rPr>
          <w:rFonts w:ascii="Times New Roman" w:hAnsi="Times New Roman" w:cs="Times New Roman"/>
          <w:szCs w:val="24"/>
        </w:rPr>
        <w:t xml:space="preserve"> has used drones to rescue migrants who could be killed as they attempt to cross the Mediterranean. Both organizations are interested in increasing the visibility of border security issues, as well as the visibility of drones themselves, yet they have done this in ways that mobilize drone technology for much different ends. </w:t>
      </w:r>
    </w:p>
    <w:p w14:paraId="48DB35E5" w14:textId="77777777" w:rsidR="001A2F57" w:rsidRPr="00B611BF" w:rsidRDefault="001A2F57" w:rsidP="00601E33">
      <w:pPr>
        <w:pStyle w:val="Heading1"/>
        <w:spacing w:line="480" w:lineRule="auto"/>
        <w:contextualSpacing/>
        <w:rPr>
          <w:rFonts w:ascii="Times New Roman" w:hAnsi="Times New Roman" w:cs="Times New Roman"/>
          <w:color w:val="auto"/>
          <w:sz w:val="24"/>
          <w:szCs w:val="24"/>
        </w:rPr>
      </w:pPr>
      <w:r w:rsidRPr="00B611BF">
        <w:rPr>
          <w:rFonts w:ascii="Times New Roman" w:hAnsi="Times New Roman" w:cs="Times New Roman"/>
          <w:color w:val="auto"/>
          <w:sz w:val="24"/>
          <w:szCs w:val="24"/>
        </w:rPr>
        <w:t>Conclusion</w:t>
      </w:r>
    </w:p>
    <w:p w14:paraId="1CAF5D59" w14:textId="786D4794" w:rsidR="001A2F57" w:rsidRPr="00B611BF" w:rsidRDefault="001A2F57" w:rsidP="00833DF1">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The disadvantages and advantages of drones cannot be easily disaggregated, as they are produced by many of the same technical characteristics. These are therefore best seen as overlapping consequences of using drones to secure borders, which must be treated collectively. Much like any other technology, drones can be used in many ways that can amplify human capabilities for good and evil. Drones demonstrate how military technologies are encroaching into non-military security operations. On the other hand, drones help save migrants’ lives as they make dangerous journeys through deserts and across rough seas. Increasing surveillance capabilities made possible by drones erodes privacy and has the potential to increase government power over citizens and foreign nationals alike. At the same time, law enforcement officers, administrators and the contractors who work for them may also be surveilled using drones, increasing accountability to citizens. While some analysts have pointed to drone deployments as examples of border militarization and their deployments can be used politically to associate immigration with security, in the longer term, drones may reduce the visible signs of security while also building a new invisi</w:t>
      </w:r>
      <w:r w:rsidR="00833DF1" w:rsidRPr="00B611BF">
        <w:rPr>
          <w:rFonts w:ascii="Times New Roman" w:hAnsi="Times New Roman" w:cs="Times New Roman"/>
          <w:szCs w:val="24"/>
        </w:rPr>
        <w:t xml:space="preserve">ble border security apparatus. </w:t>
      </w:r>
      <w:r w:rsidR="000D3266">
        <w:rPr>
          <w:rFonts w:ascii="Times New Roman" w:hAnsi="Times New Roman" w:cs="Times New Roman"/>
          <w:szCs w:val="24"/>
        </w:rPr>
        <w:t xml:space="preserve">Moreover, given that the CBPs nine predator drones are the only border security drones currently deployed by US and EU member state government while millions of consumer drones are being sold, NGOs, whether of the vigilante, humanitarian or criminal sort, may already be taking </w:t>
      </w:r>
      <w:r w:rsidR="000D3266" w:rsidRPr="000D3266">
        <w:rPr>
          <w:rFonts w:ascii="Times New Roman" w:hAnsi="Times New Roman" w:cs="Times New Roman"/>
          <w:szCs w:val="24"/>
        </w:rPr>
        <w:t xml:space="preserve">more border security </w:t>
      </w:r>
      <w:r w:rsidR="000D3266" w:rsidRPr="000D3266">
        <w:rPr>
          <w:rFonts w:ascii="Times New Roman" w:hAnsi="Times New Roman" w:cs="Times New Roman"/>
          <w:szCs w:val="24"/>
        </w:rPr>
        <w:lastRenderedPageBreak/>
        <w:t>surveillance video</w:t>
      </w:r>
      <w:r w:rsidR="000D3266">
        <w:rPr>
          <w:rFonts w:ascii="Times New Roman" w:hAnsi="Times New Roman" w:cs="Times New Roman"/>
          <w:szCs w:val="24"/>
        </w:rPr>
        <w:t xml:space="preserve"> than governments.  </w:t>
      </w:r>
      <w:r w:rsidRPr="00B611BF">
        <w:rPr>
          <w:rFonts w:ascii="Times New Roman" w:hAnsi="Times New Roman" w:cs="Times New Roman"/>
          <w:szCs w:val="24"/>
        </w:rPr>
        <w:t xml:space="preserve">This holds several lessons for the future policy decisions relating to the use of drones for border security. </w:t>
      </w:r>
    </w:p>
    <w:p w14:paraId="795283DD" w14:textId="35E185DA" w:rsidR="001A2F57" w:rsidRPr="00B611BF" w:rsidRDefault="001A2F57" w:rsidP="00601E33">
      <w:pPr>
        <w:spacing w:line="480" w:lineRule="auto"/>
        <w:ind w:firstLine="360"/>
        <w:contextualSpacing/>
        <w:rPr>
          <w:rFonts w:ascii="Times New Roman" w:hAnsi="Times New Roman" w:cs="Times New Roman"/>
          <w:szCs w:val="24"/>
        </w:rPr>
      </w:pPr>
      <w:r w:rsidRPr="00B611BF">
        <w:rPr>
          <w:rFonts w:ascii="Times New Roman" w:hAnsi="Times New Roman" w:cs="Times New Roman"/>
          <w:szCs w:val="24"/>
        </w:rPr>
        <w:t xml:space="preserve">First, polarized opinions about drones, particularly with respect to their military applications, has driven a rush to judgment as to whether drones should be used for border security.  The imagery of government officials patrolling domestic airspace with weaponized drones may short-circuit consideration of surveillance drones being used for search and rescue and humanitarian missions.   It behooves legislators to resist entreaties of military equipment manufacturers to purchase more drones for the sake of job creation and engage in vigorous open debates informed by unbiased research toward appropriate and robust regulatory frameworks.  </w:t>
      </w:r>
    </w:p>
    <w:p w14:paraId="26FA5E1B" w14:textId="5325A29E" w:rsidR="009A5DDC" w:rsidRPr="00F06F7C" w:rsidRDefault="001A2F57" w:rsidP="00F06F7C">
      <w:pPr>
        <w:spacing w:line="480" w:lineRule="auto"/>
        <w:ind w:firstLine="360"/>
        <w:contextualSpacing/>
        <w:rPr>
          <w:rFonts w:ascii="Times New Roman" w:hAnsi="Times New Roman" w:cs="Times New Roman"/>
        </w:rPr>
      </w:pPr>
      <w:r w:rsidRPr="00B611BF">
        <w:rPr>
          <w:rFonts w:ascii="Times New Roman" w:hAnsi="Times New Roman" w:cs="Times New Roman"/>
          <w:szCs w:val="24"/>
        </w:rPr>
        <w:t xml:space="preserve">Second, although the disadvantages associated with drones are embedded in the technology and cannot be sacrificed without losing drones’ unique advantages, </w:t>
      </w:r>
      <w:r w:rsidR="00F06F7C">
        <w:rPr>
          <w:rFonts w:ascii="Times New Roman" w:hAnsi="Times New Roman" w:cs="Times New Roman"/>
          <w:szCs w:val="24"/>
        </w:rPr>
        <w:t>their use</w:t>
      </w:r>
      <w:r w:rsidRPr="00B611BF">
        <w:rPr>
          <w:rFonts w:ascii="Times New Roman" w:hAnsi="Times New Roman" w:cs="Times New Roman"/>
          <w:szCs w:val="24"/>
        </w:rPr>
        <w:t xml:space="preserve"> may be restrained with effective regulations. It is critical for these new technologies’ uniqueness to be recognized and for them to be subject to special constraints that are aimed at preventing misuse. Policymakers have been slow to develop regulatory frameworks that can help to govern drone strikes internationally, </w:t>
      </w:r>
      <w:r w:rsidR="00F06F7C">
        <w:rPr>
          <w:rFonts w:ascii="Times New Roman" w:hAnsi="Times New Roman" w:cs="Times New Roman"/>
          <w:szCs w:val="24"/>
        </w:rPr>
        <w:t>but</w:t>
      </w:r>
      <w:r w:rsidR="00F06F7C" w:rsidRPr="00B611BF">
        <w:rPr>
          <w:rFonts w:ascii="Times New Roman" w:hAnsi="Times New Roman" w:cs="Times New Roman"/>
          <w:szCs w:val="24"/>
        </w:rPr>
        <w:t xml:space="preserve"> </w:t>
      </w:r>
      <w:r w:rsidRPr="00B611BF">
        <w:rPr>
          <w:rFonts w:ascii="Times New Roman" w:hAnsi="Times New Roman" w:cs="Times New Roman"/>
          <w:szCs w:val="24"/>
        </w:rPr>
        <w:t>there is growing pressure to do so as these machines proliferate</w:t>
      </w:r>
      <w:r w:rsidR="00F757E1" w:rsidRPr="00B611BF">
        <w:rPr>
          <w:rFonts w:ascii="Times New Roman" w:hAnsi="Times New Roman" w:cs="Times New Roman"/>
          <w:szCs w:val="24"/>
        </w:rPr>
        <w:t xml:space="preserve"> </w:t>
      </w:r>
      <w:r w:rsidR="00F757E1" w:rsidRPr="00B611BF">
        <w:rPr>
          <w:rFonts w:ascii="Times New Roman" w:hAnsi="Times New Roman" w:cs="Times New Roman"/>
          <w:noProof/>
          <w:szCs w:val="24"/>
        </w:rPr>
        <w:t>(</w:t>
      </w:r>
      <w:r w:rsidR="0056766A" w:rsidRPr="00B611BF">
        <w:rPr>
          <w:rFonts w:ascii="Times New Roman" w:hAnsi="Times New Roman" w:cs="Times New Roman"/>
          <w:noProof/>
          <w:szCs w:val="24"/>
        </w:rPr>
        <w:t>Buchanan 2015</w:t>
      </w:r>
      <w:r w:rsidR="00F757E1" w:rsidRPr="00B611BF">
        <w:rPr>
          <w:rFonts w:ascii="Times New Roman" w:hAnsi="Times New Roman" w:cs="Times New Roman"/>
          <w:noProof/>
          <w:szCs w:val="24"/>
        </w:rPr>
        <w:t>)</w:t>
      </w:r>
      <w:r w:rsidRPr="00B611BF">
        <w:rPr>
          <w:rFonts w:ascii="Times New Roman" w:hAnsi="Times New Roman" w:cs="Times New Roman"/>
          <w:szCs w:val="24"/>
        </w:rPr>
        <w:t xml:space="preserve">. </w:t>
      </w:r>
      <w:r w:rsidR="007E6E30" w:rsidRPr="00B611BF">
        <w:rPr>
          <w:rFonts w:ascii="Times New Roman" w:hAnsi="Times New Roman" w:cs="Times New Roman"/>
          <w:szCs w:val="24"/>
        </w:rPr>
        <w:t xml:space="preserve">Any new regulations </w:t>
      </w:r>
      <w:r w:rsidR="007D69C7" w:rsidRPr="00B611BF">
        <w:rPr>
          <w:rFonts w:ascii="Times New Roman" w:hAnsi="Times New Roman" w:cs="Times New Roman"/>
          <w:szCs w:val="24"/>
        </w:rPr>
        <w:t xml:space="preserve">that are applied to military drones </w:t>
      </w:r>
      <w:r w:rsidR="007E6E30" w:rsidRPr="00B611BF">
        <w:rPr>
          <w:rFonts w:ascii="Times New Roman" w:hAnsi="Times New Roman" w:cs="Times New Roman"/>
          <w:szCs w:val="24"/>
        </w:rPr>
        <w:t>could provide a basis for developing effective regulati</w:t>
      </w:r>
      <w:r w:rsidR="00BF5661" w:rsidRPr="00B611BF">
        <w:rPr>
          <w:rFonts w:ascii="Times New Roman" w:hAnsi="Times New Roman" w:cs="Times New Roman"/>
          <w:szCs w:val="24"/>
        </w:rPr>
        <w:t>ons for border security drones.</w:t>
      </w:r>
      <w:r w:rsidR="007D69C7" w:rsidRPr="00B611BF">
        <w:rPr>
          <w:rFonts w:ascii="Times New Roman" w:hAnsi="Times New Roman" w:cs="Times New Roman"/>
          <w:szCs w:val="24"/>
        </w:rPr>
        <w:t xml:space="preserve"> </w:t>
      </w:r>
      <w:r w:rsidR="00833387" w:rsidRPr="00F06F7C">
        <w:rPr>
          <w:rFonts w:ascii="Times New Roman" w:hAnsi="Times New Roman" w:cs="Times New Roman"/>
        </w:rPr>
        <w:t>Third</w:t>
      </w:r>
      <w:r w:rsidR="00104DDA" w:rsidRPr="00F06F7C">
        <w:rPr>
          <w:rFonts w:ascii="Times New Roman" w:hAnsi="Times New Roman" w:cs="Times New Roman"/>
        </w:rPr>
        <w:t>, it is critical to consider the interactions between state security forces and non-state actors when it comes to developing regulations for the use of drones in border security. As we have shown, states and non-state actors exercise considerable influence on each other when it comes to developing new drones and expanding the range of roles in which they are used. At times, states drive the advancement of drone border security, with civil society actors resisting those efforts. And at other times</w:t>
      </w:r>
      <w:r w:rsidR="00E70173" w:rsidRPr="00F06F7C">
        <w:rPr>
          <w:rFonts w:ascii="Times New Roman" w:hAnsi="Times New Roman" w:cs="Times New Roman"/>
        </w:rPr>
        <w:t>,</w:t>
      </w:r>
      <w:r w:rsidR="00104DDA" w:rsidRPr="00F06F7C">
        <w:rPr>
          <w:rFonts w:ascii="Times New Roman" w:hAnsi="Times New Roman" w:cs="Times New Roman"/>
        </w:rPr>
        <w:t xml:space="preserve"> civil society actors pressure states into employing drones by advocating for their use or even </w:t>
      </w:r>
      <w:r w:rsidR="00104DDA" w:rsidRPr="00F06F7C">
        <w:rPr>
          <w:rFonts w:ascii="Times New Roman" w:hAnsi="Times New Roman" w:cs="Times New Roman"/>
        </w:rPr>
        <w:lastRenderedPageBreak/>
        <w:t>demonstrating their efficacy. Regulations aimed at minimizing the risks associated with drones must therefore be directed at establishing rules for states and non-state actors</w:t>
      </w:r>
      <w:r w:rsidR="00485BC0" w:rsidRPr="00F06F7C">
        <w:rPr>
          <w:rFonts w:ascii="Times New Roman" w:hAnsi="Times New Roman" w:cs="Times New Roman"/>
        </w:rPr>
        <w:t xml:space="preserve"> alike</w:t>
      </w:r>
      <w:r w:rsidR="00104DDA" w:rsidRPr="00F06F7C">
        <w:rPr>
          <w:rFonts w:ascii="Times New Roman" w:hAnsi="Times New Roman" w:cs="Times New Roman"/>
        </w:rPr>
        <w:t>.</w:t>
      </w:r>
    </w:p>
    <w:p w14:paraId="15507CB6" w14:textId="5D08FB98" w:rsidR="00FB5793" w:rsidRPr="00B611BF" w:rsidRDefault="00FB5793">
      <w:pPr>
        <w:rPr>
          <w:rFonts w:ascii="Times New Roman" w:hAnsi="Times New Roman" w:cs="Times New Roman"/>
        </w:rPr>
      </w:pPr>
      <w:r w:rsidRPr="00B611BF">
        <w:rPr>
          <w:rFonts w:ascii="Times New Roman" w:hAnsi="Times New Roman" w:cs="Times New Roman"/>
        </w:rPr>
        <w:br w:type="page"/>
      </w:r>
    </w:p>
    <w:p w14:paraId="3CA8D5AE" w14:textId="10F1304F" w:rsidR="002E651E" w:rsidRDefault="001F6DCE" w:rsidP="00585261">
      <w:pPr>
        <w:rPr>
          <w:rFonts w:ascii="Times New Roman" w:hAnsi="Times New Roman" w:cs="Times New Roman"/>
        </w:rPr>
      </w:pPr>
      <w:r>
        <w:rPr>
          <w:rFonts w:ascii="Times New Roman" w:hAnsi="Times New Roman" w:cs="Times New Roman"/>
        </w:rPr>
        <w:lastRenderedPageBreak/>
        <w:t>Acknowledgments</w:t>
      </w:r>
    </w:p>
    <w:p w14:paraId="38A9EE19" w14:textId="77777777" w:rsidR="001F6DCE" w:rsidRPr="001F6DCE" w:rsidRDefault="001F6DCE" w:rsidP="001F6DCE">
      <w:pPr>
        <w:rPr>
          <w:rFonts w:ascii="Times New Roman" w:hAnsi="Times New Roman" w:cs="Times New Roman"/>
          <w:lang w:val="en-GB"/>
        </w:rPr>
      </w:pPr>
      <w:r w:rsidRPr="001F6DCE">
        <w:rPr>
          <w:rFonts w:ascii="Times New Roman" w:hAnsi="Times New Roman" w:cs="Times New Roman"/>
          <w:lang w:val="en-GB"/>
        </w:rPr>
        <w:t xml:space="preserve">Rey </w:t>
      </w:r>
      <w:proofErr w:type="spellStart"/>
      <w:r w:rsidRPr="001F6DCE">
        <w:rPr>
          <w:rFonts w:ascii="Times New Roman" w:hAnsi="Times New Roman" w:cs="Times New Roman"/>
          <w:lang w:val="en-GB"/>
        </w:rPr>
        <w:t>Koslowski</w:t>
      </w:r>
      <w:proofErr w:type="spellEnd"/>
      <w:r w:rsidRPr="001F6DCE">
        <w:rPr>
          <w:rFonts w:ascii="Times New Roman" w:hAnsi="Times New Roman" w:cs="Times New Roman"/>
          <w:lang w:val="en-GB"/>
        </w:rPr>
        <w:t xml:space="preserve"> thanks the MacArthur Foundation for supporting research upon which this paper is partly based.  We both thank David Rousseau for providing helpful comments on a previous draft. </w:t>
      </w:r>
    </w:p>
    <w:p w14:paraId="5A01C50B" w14:textId="77777777" w:rsidR="001F6DCE" w:rsidRDefault="001F6DCE" w:rsidP="00585261">
      <w:pPr>
        <w:rPr>
          <w:rFonts w:ascii="Times New Roman" w:hAnsi="Times New Roman" w:cs="Times New Roman"/>
        </w:rPr>
      </w:pPr>
    </w:p>
    <w:p w14:paraId="0FD6FD1A" w14:textId="77777777" w:rsidR="001F6DCE" w:rsidRPr="00B611BF" w:rsidRDefault="001F6DCE" w:rsidP="00585261">
      <w:pPr>
        <w:rPr>
          <w:rFonts w:ascii="Times New Roman" w:hAnsi="Times New Roman" w:cs="Times New Roman"/>
        </w:rPr>
      </w:pPr>
    </w:p>
    <w:p w14:paraId="389DA4A3" w14:textId="77777777" w:rsidR="00A86710" w:rsidRPr="00B611BF" w:rsidRDefault="00A86710" w:rsidP="008D2FB5">
      <w:pPr>
        <w:pStyle w:val="NoSpacing"/>
        <w:ind w:left="720" w:hanging="720"/>
        <w:rPr>
          <w:rFonts w:ascii="Times New Roman" w:hAnsi="Times New Roman" w:cs="Times New Roman"/>
          <w:szCs w:val="24"/>
        </w:rPr>
      </w:pPr>
      <w:r w:rsidRPr="00B611BF">
        <w:rPr>
          <w:rFonts w:ascii="Times New Roman" w:hAnsi="Times New Roman" w:cs="Times New Roman"/>
          <w:szCs w:val="24"/>
        </w:rPr>
        <w:t xml:space="preserve">Anderson, Ruben. 2014. Illegality, </w:t>
      </w:r>
      <w:proofErr w:type="spellStart"/>
      <w:r w:rsidRPr="00B611BF">
        <w:rPr>
          <w:rFonts w:ascii="Times New Roman" w:hAnsi="Times New Roman" w:cs="Times New Roman"/>
          <w:szCs w:val="24"/>
        </w:rPr>
        <w:t>Inc</w:t>
      </w:r>
      <w:proofErr w:type="spellEnd"/>
      <w:r w:rsidRPr="00B611BF">
        <w:rPr>
          <w:rFonts w:ascii="Times New Roman" w:hAnsi="Times New Roman" w:cs="Times New Roman"/>
          <w:szCs w:val="24"/>
        </w:rPr>
        <w:t>: Clandestine Migration and the Business of Bordering Europe. Oakland, CA: University of California Press.</w:t>
      </w:r>
    </w:p>
    <w:p w14:paraId="5B75B59A" w14:textId="60526FD1" w:rsidR="00A86710" w:rsidRPr="00B611BF" w:rsidRDefault="00A86710" w:rsidP="008D2FB5">
      <w:pPr>
        <w:pStyle w:val="NoSpacing"/>
        <w:ind w:left="720" w:hanging="720"/>
        <w:rPr>
          <w:rFonts w:ascii="Times New Roman" w:hAnsi="Times New Roman" w:cs="Times New Roman"/>
          <w:szCs w:val="24"/>
        </w:rPr>
      </w:pPr>
      <w:proofErr w:type="gramStart"/>
      <w:r w:rsidRPr="00B611BF">
        <w:rPr>
          <w:rFonts w:ascii="Times New Roman" w:hAnsi="Times New Roman" w:cs="Times New Roman"/>
          <w:szCs w:val="24"/>
        </w:rPr>
        <w:t>Associated Press.</w:t>
      </w:r>
      <w:proofErr w:type="gramEnd"/>
      <w:r w:rsidRPr="00B611BF">
        <w:rPr>
          <w:rFonts w:ascii="Times New Roman" w:hAnsi="Times New Roman" w:cs="Times New Roman"/>
          <w:szCs w:val="24"/>
        </w:rPr>
        <w:t xml:space="preserve"> 2015. “Family of boy killed by Border Patrol can't sue agent in U.S., court rules.” L</w:t>
      </w:r>
      <w:r w:rsidR="00D65992">
        <w:rPr>
          <w:rFonts w:ascii="Times New Roman" w:hAnsi="Times New Roman" w:cs="Times New Roman"/>
          <w:szCs w:val="24"/>
        </w:rPr>
        <w:t xml:space="preserve">os </w:t>
      </w:r>
      <w:r w:rsidRPr="00B611BF">
        <w:rPr>
          <w:rFonts w:ascii="Times New Roman" w:hAnsi="Times New Roman" w:cs="Times New Roman"/>
          <w:szCs w:val="24"/>
        </w:rPr>
        <w:t>A</w:t>
      </w:r>
      <w:r w:rsidR="00D65992">
        <w:rPr>
          <w:rFonts w:ascii="Times New Roman" w:hAnsi="Times New Roman" w:cs="Times New Roman"/>
          <w:szCs w:val="24"/>
        </w:rPr>
        <w:t>ngeles</w:t>
      </w:r>
      <w:r w:rsidRPr="00B611BF">
        <w:rPr>
          <w:rFonts w:ascii="Times New Roman" w:hAnsi="Times New Roman" w:cs="Times New Roman"/>
          <w:szCs w:val="24"/>
        </w:rPr>
        <w:t xml:space="preserve"> Times April 25.  http://www.latimes.com/nation/nationnow/la-na-nn-border-patrol-shooting-20150425-story.html</w:t>
      </w:r>
    </w:p>
    <w:p w14:paraId="65913EF5" w14:textId="50903ADB" w:rsidR="00A86710" w:rsidRPr="00B611BF" w:rsidRDefault="00A86710" w:rsidP="008D2FB5">
      <w:pPr>
        <w:pStyle w:val="NoSpacing"/>
        <w:ind w:left="720" w:hanging="720"/>
        <w:rPr>
          <w:rFonts w:ascii="Times New Roman" w:hAnsi="Times New Roman" w:cs="Times New Roman"/>
          <w:szCs w:val="24"/>
        </w:rPr>
      </w:pPr>
      <w:r w:rsidRPr="00B611BF">
        <w:rPr>
          <w:rFonts w:ascii="Times New Roman" w:hAnsi="Times New Roman" w:cs="Times New Roman"/>
          <w:szCs w:val="24"/>
        </w:rPr>
        <w:t xml:space="preserve">Aldrich, Richard J. 2009. “Beyond the Vigilant State: </w:t>
      </w:r>
      <w:proofErr w:type="spellStart"/>
      <w:r w:rsidRPr="00B611BF">
        <w:rPr>
          <w:rFonts w:ascii="Times New Roman" w:hAnsi="Times New Roman" w:cs="Times New Roman"/>
          <w:szCs w:val="24"/>
        </w:rPr>
        <w:t>Globalisation</w:t>
      </w:r>
      <w:proofErr w:type="spellEnd"/>
      <w:r w:rsidRPr="00B611BF">
        <w:rPr>
          <w:rFonts w:ascii="Times New Roman" w:hAnsi="Times New Roman" w:cs="Times New Roman"/>
          <w:szCs w:val="24"/>
        </w:rPr>
        <w:t xml:space="preserve"> and Intelligence,” Review of International Studies 35(4): 889-902.</w:t>
      </w:r>
    </w:p>
    <w:p w14:paraId="4DD3AB41" w14:textId="13DCA874" w:rsidR="00F757E1" w:rsidRPr="00B611BF" w:rsidRDefault="00F07C1B" w:rsidP="008D2FB5">
      <w:pPr>
        <w:pStyle w:val="NoSpacing"/>
        <w:ind w:left="720" w:hanging="720"/>
        <w:rPr>
          <w:rFonts w:ascii="Times New Roman" w:hAnsi="Times New Roman" w:cs="Times New Roman"/>
          <w:szCs w:val="24"/>
        </w:rPr>
      </w:pPr>
      <w:proofErr w:type="gramStart"/>
      <w:r w:rsidRPr="00B611BF">
        <w:rPr>
          <w:rFonts w:ascii="Times New Roman" w:hAnsi="Times New Roman" w:cs="Times New Roman"/>
          <w:szCs w:val="24"/>
        </w:rPr>
        <w:t>Andreas, Peter and Timothy Snyder, eds. 2000.</w:t>
      </w:r>
      <w:proofErr w:type="gramEnd"/>
      <w:r w:rsidRPr="00B611BF">
        <w:rPr>
          <w:rFonts w:ascii="Times New Roman" w:hAnsi="Times New Roman" w:cs="Times New Roman"/>
          <w:szCs w:val="24"/>
        </w:rPr>
        <w:t xml:space="preserve"> The Wall </w:t>
      </w:r>
      <w:proofErr w:type="gramStart"/>
      <w:r w:rsidRPr="00B611BF">
        <w:rPr>
          <w:rFonts w:ascii="Times New Roman" w:hAnsi="Times New Roman" w:cs="Times New Roman"/>
          <w:szCs w:val="24"/>
        </w:rPr>
        <w:t>Around</w:t>
      </w:r>
      <w:proofErr w:type="gramEnd"/>
      <w:r w:rsidRPr="00B611BF">
        <w:rPr>
          <w:rFonts w:ascii="Times New Roman" w:hAnsi="Times New Roman" w:cs="Times New Roman"/>
          <w:szCs w:val="24"/>
        </w:rPr>
        <w:t xml:space="preserve"> the West: State Borders and Immigration Controls in North America and Europe. </w:t>
      </w:r>
      <w:proofErr w:type="gramStart"/>
      <w:r w:rsidRPr="00B611BF">
        <w:rPr>
          <w:rFonts w:ascii="Times New Roman" w:hAnsi="Times New Roman" w:cs="Times New Roman"/>
          <w:szCs w:val="24"/>
        </w:rPr>
        <w:t>Rowman and Littlefield.</w:t>
      </w:r>
      <w:proofErr w:type="gramEnd"/>
    </w:p>
    <w:p w14:paraId="5FFBDB1E" w14:textId="4F674BC4" w:rsidR="001D6842" w:rsidRPr="00B611BF" w:rsidRDefault="001D6842" w:rsidP="008D2FB5">
      <w:pPr>
        <w:pStyle w:val="NoSpacing"/>
        <w:ind w:left="720" w:hanging="720"/>
        <w:rPr>
          <w:rFonts w:ascii="Times New Roman" w:hAnsi="Times New Roman" w:cs="Times New Roman"/>
          <w:szCs w:val="24"/>
        </w:rPr>
      </w:pPr>
      <w:proofErr w:type="spellStart"/>
      <w:proofErr w:type="gramStart"/>
      <w:r w:rsidRPr="00B611BF">
        <w:rPr>
          <w:rFonts w:ascii="Times New Roman" w:hAnsi="Times New Roman" w:cs="Times New Roman"/>
          <w:bCs/>
          <w:szCs w:val="24"/>
        </w:rPr>
        <w:t>d’Appollonia</w:t>
      </w:r>
      <w:proofErr w:type="spellEnd"/>
      <w:r w:rsidRPr="00B611BF">
        <w:rPr>
          <w:rFonts w:ascii="Times New Roman" w:hAnsi="Times New Roman" w:cs="Times New Roman"/>
          <w:bCs/>
          <w:szCs w:val="24"/>
        </w:rPr>
        <w:t xml:space="preserve">, Ariane </w:t>
      </w:r>
      <w:proofErr w:type="spellStart"/>
      <w:r w:rsidRPr="00B611BF">
        <w:rPr>
          <w:rFonts w:ascii="Times New Roman" w:hAnsi="Times New Roman" w:cs="Times New Roman"/>
          <w:bCs/>
          <w:szCs w:val="24"/>
        </w:rPr>
        <w:t>Chebel</w:t>
      </w:r>
      <w:proofErr w:type="spellEnd"/>
      <w:r w:rsidRPr="00B611BF">
        <w:rPr>
          <w:rFonts w:ascii="Times New Roman" w:hAnsi="Times New Roman" w:cs="Times New Roman"/>
          <w:bCs/>
          <w:szCs w:val="24"/>
        </w:rPr>
        <w:t>.</w:t>
      </w:r>
      <w:proofErr w:type="gramEnd"/>
      <w:r w:rsidRPr="00B611BF">
        <w:rPr>
          <w:rFonts w:ascii="Times New Roman" w:hAnsi="Times New Roman" w:cs="Times New Roman"/>
          <w:bCs/>
          <w:szCs w:val="24"/>
        </w:rPr>
        <w:t xml:space="preserve"> 2012. </w:t>
      </w:r>
      <w:r w:rsidRPr="00B611BF">
        <w:rPr>
          <w:rFonts w:ascii="Times New Roman" w:hAnsi="Times New Roman" w:cs="Times New Roman"/>
          <w:bCs/>
          <w:iCs/>
          <w:szCs w:val="24"/>
        </w:rPr>
        <w:t>Frontiers of Fear</w:t>
      </w:r>
      <w:r w:rsidRPr="00B611BF">
        <w:rPr>
          <w:rFonts w:ascii="Times New Roman" w:hAnsi="Times New Roman" w:cs="Times New Roman"/>
          <w:bCs/>
          <w:szCs w:val="24"/>
        </w:rPr>
        <w:t xml:space="preserve">: </w:t>
      </w:r>
      <w:r w:rsidRPr="00B611BF">
        <w:rPr>
          <w:rFonts w:ascii="Times New Roman" w:hAnsi="Times New Roman" w:cs="Times New Roman"/>
          <w:bCs/>
          <w:iCs/>
          <w:szCs w:val="24"/>
        </w:rPr>
        <w:t>Immigration and Insecurity in the United States and Europe</w:t>
      </w:r>
      <w:r w:rsidRPr="00B611BF">
        <w:rPr>
          <w:rFonts w:ascii="Times New Roman" w:hAnsi="Times New Roman" w:cs="Times New Roman"/>
          <w:bCs/>
          <w:szCs w:val="24"/>
        </w:rPr>
        <w:t>. Ithaca, N.Y.: Cornell University Press.</w:t>
      </w:r>
    </w:p>
    <w:p w14:paraId="33276A56" w14:textId="77777777" w:rsidR="005619AD" w:rsidRPr="00B611BF" w:rsidRDefault="0056766A" w:rsidP="005619AD">
      <w:pPr>
        <w:pStyle w:val="NoSpacing"/>
        <w:ind w:left="720" w:hanging="720"/>
        <w:rPr>
          <w:rFonts w:ascii="Times New Roman" w:hAnsi="Times New Roman" w:cs="Times New Roman"/>
          <w:szCs w:val="24"/>
        </w:rPr>
      </w:pPr>
      <w:bookmarkStart w:id="1" w:name="_ENREF_1"/>
      <w:r w:rsidRPr="00B611BF">
        <w:rPr>
          <w:rFonts w:ascii="Times New Roman" w:hAnsi="Times New Roman" w:cs="Times New Roman"/>
          <w:szCs w:val="24"/>
        </w:rPr>
        <w:t xml:space="preserve">Arkin, Ronald C. 2009. </w:t>
      </w:r>
      <w:proofErr w:type="gramStart"/>
      <w:r w:rsidRPr="00B611BF">
        <w:rPr>
          <w:rFonts w:ascii="Times New Roman" w:hAnsi="Times New Roman" w:cs="Times New Roman"/>
          <w:szCs w:val="24"/>
        </w:rPr>
        <w:t>Governing Lethal Behavior in Autonomous Robots.</w:t>
      </w:r>
      <w:proofErr w:type="gramEnd"/>
      <w:r w:rsidRPr="00B611BF">
        <w:rPr>
          <w:rFonts w:ascii="Times New Roman" w:hAnsi="Times New Roman" w:cs="Times New Roman"/>
          <w:szCs w:val="24"/>
        </w:rPr>
        <w:t xml:space="preserve"> Boca Raton, FL: Taylor &amp; Francis Group.</w:t>
      </w:r>
      <w:bookmarkEnd w:id="1"/>
    </w:p>
    <w:p w14:paraId="46906599" w14:textId="1D86A77F" w:rsidR="005619AD" w:rsidRPr="00B611BF" w:rsidRDefault="005619AD" w:rsidP="005619AD">
      <w:pPr>
        <w:pStyle w:val="NoSpacing"/>
        <w:ind w:left="720" w:hanging="720"/>
        <w:rPr>
          <w:rFonts w:ascii="Times New Roman" w:hAnsi="Times New Roman" w:cs="Times New Roman"/>
          <w:szCs w:val="24"/>
        </w:rPr>
      </w:pPr>
      <w:proofErr w:type="gramStart"/>
      <w:r w:rsidRPr="00B611BF">
        <w:rPr>
          <w:rFonts w:ascii="Times New Roman" w:hAnsi="Times New Roman" w:cs="Times New Roman"/>
          <w:szCs w:val="24"/>
        </w:rPr>
        <w:t>BBC.</w:t>
      </w:r>
      <w:proofErr w:type="gramEnd"/>
      <w:r w:rsidRPr="00B611BF">
        <w:rPr>
          <w:rFonts w:ascii="Times New Roman" w:hAnsi="Times New Roman" w:cs="Times New Roman"/>
          <w:szCs w:val="24"/>
        </w:rPr>
        <w:t xml:space="preserve"> 2016. Migrant crisis: Chios island camp in Greece attacked. </w:t>
      </w:r>
      <w:r w:rsidRPr="00B611BF">
        <w:rPr>
          <w:rFonts w:ascii="Times New Roman" w:hAnsi="Times New Roman" w:cs="Times New Roman"/>
          <w:i/>
          <w:iCs/>
          <w:szCs w:val="24"/>
        </w:rPr>
        <w:t>BBC News,</w:t>
      </w:r>
      <w:r w:rsidRPr="00B611BF">
        <w:rPr>
          <w:rFonts w:ascii="Times New Roman" w:hAnsi="Times New Roman" w:cs="Times New Roman"/>
          <w:szCs w:val="24"/>
        </w:rPr>
        <w:t xml:space="preserve"> November 18</w:t>
      </w:r>
      <w:r w:rsidRPr="00B611BF">
        <w:rPr>
          <w:rFonts w:ascii="Times New Roman" w:hAnsi="Times New Roman" w:cs="Times New Roman"/>
          <w:b/>
          <w:bCs/>
          <w:szCs w:val="24"/>
        </w:rPr>
        <w:t>,</w:t>
      </w:r>
      <w:r w:rsidRPr="00B611BF">
        <w:rPr>
          <w:rFonts w:ascii="Times New Roman" w:hAnsi="Times New Roman" w:cs="Times New Roman"/>
          <w:szCs w:val="24"/>
        </w:rPr>
        <w:t xml:space="preserve"> http://www.bbc.co.uk/news/world-europe-38025109.</w:t>
      </w:r>
    </w:p>
    <w:p w14:paraId="577338F8" w14:textId="77777777" w:rsidR="0056766A" w:rsidRPr="00B611BF" w:rsidRDefault="0056766A" w:rsidP="008D2FB5">
      <w:pPr>
        <w:pStyle w:val="NoSpacing"/>
        <w:ind w:left="720" w:hanging="720"/>
        <w:rPr>
          <w:rFonts w:ascii="Times New Roman" w:hAnsi="Times New Roman" w:cs="Times New Roman"/>
          <w:szCs w:val="24"/>
        </w:rPr>
      </w:pPr>
      <w:bookmarkStart w:id="2" w:name="_ENREF_2"/>
      <w:proofErr w:type="gramStart"/>
      <w:r w:rsidRPr="00B611BF">
        <w:rPr>
          <w:rFonts w:ascii="Times New Roman" w:hAnsi="Times New Roman" w:cs="Times New Roman"/>
          <w:szCs w:val="24"/>
        </w:rPr>
        <w:t>Benjamin, Medea 2012.</w:t>
      </w:r>
      <w:proofErr w:type="gramEnd"/>
      <w:r w:rsidRPr="00B611BF">
        <w:rPr>
          <w:rFonts w:ascii="Times New Roman" w:hAnsi="Times New Roman" w:cs="Times New Roman"/>
          <w:szCs w:val="24"/>
        </w:rPr>
        <w:t xml:space="preserve"> Drone Warfare: Killing by Remote Control. New York: OR Books.</w:t>
      </w:r>
      <w:bookmarkEnd w:id="2"/>
    </w:p>
    <w:p w14:paraId="31A754F8" w14:textId="4C16E61B" w:rsidR="0056766A" w:rsidRPr="00B611BF" w:rsidRDefault="0056766A" w:rsidP="008D2FB5">
      <w:pPr>
        <w:pStyle w:val="NoSpacing"/>
        <w:ind w:left="720" w:hanging="720"/>
        <w:rPr>
          <w:rFonts w:ascii="Times New Roman" w:hAnsi="Times New Roman" w:cs="Times New Roman"/>
          <w:szCs w:val="24"/>
        </w:rPr>
      </w:pPr>
      <w:bookmarkStart w:id="3" w:name="_ENREF_3"/>
      <w:proofErr w:type="spellStart"/>
      <w:r w:rsidRPr="00B611BF">
        <w:rPr>
          <w:rFonts w:ascii="Times New Roman" w:hAnsi="Times New Roman" w:cs="Times New Roman"/>
          <w:szCs w:val="24"/>
        </w:rPr>
        <w:t>Bertin</w:t>
      </w:r>
      <w:proofErr w:type="spellEnd"/>
      <w:r w:rsidRPr="00B611BF">
        <w:rPr>
          <w:rFonts w:ascii="Times New Roman" w:hAnsi="Times New Roman" w:cs="Times New Roman"/>
          <w:szCs w:val="24"/>
        </w:rPr>
        <w:t xml:space="preserve">, Francesca, Elena </w:t>
      </w:r>
      <w:proofErr w:type="spellStart"/>
      <w:r w:rsidRPr="00B611BF">
        <w:rPr>
          <w:rFonts w:ascii="Times New Roman" w:hAnsi="Times New Roman" w:cs="Times New Roman"/>
          <w:szCs w:val="24"/>
        </w:rPr>
        <w:t>Fontanari</w:t>
      </w:r>
      <w:proofErr w:type="spellEnd"/>
      <w:r w:rsidRPr="00B611BF">
        <w:rPr>
          <w:rFonts w:ascii="Times New Roman" w:hAnsi="Times New Roman" w:cs="Times New Roman"/>
          <w:szCs w:val="24"/>
        </w:rPr>
        <w:t xml:space="preserve">. 2011. "Militarizing the Mediterranean: Enforcing Europe's Borders has Meant Abandoning Some of its Principles."  </w:t>
      </w:r>
      <w:hyperlink r:id="rId10" w:history="1">
        <w:r w:rsidR="00D23347" w:rsidRPr="00B611BF">
          <w:rPr>
            <w:rStyle w:val="Hyperlink"/>
            <w:rFonts w:ascii="Times New Roman" w:hAnsi="Times New Roman" w:cs="Times New Roman"/>
            <w:szCs w:val="24"/>
          </w:rPr>
          <w:t>https://ip-journal.dgap.org/en/ip-journal/regions/militarizing-mediterranean</w:t>
        </w:r>
      </w:hyperlink>
      <w:r w:rsidRPr="00B611BF">
        <w:rPr>
          <w:rFonts w:ascii="Times New Roman" w:hAnsi="Times New Roman" w:cs="Times New Roman"/>
          <w:szCs w:val="24"/>
        </w:rPr>
        <w:t>.</w:t>
      </w:r>
      <w:bookmarkEnd w:id="3"/>
    </w:p>
    <w:p w14:paraId="4B993F6C" w14:textId="71BCDA10" w:rsidR="00D23347" w:rsidRPr="00B611BF" w:rsidRDefault="00D23347" w:rsidP="008D2FB5">
      <w:pPr>
        <w:pStyle w:val="NoSpacing"/>
        <w:ind w:left="720" w:hanging="720"/>
        <w:rPr>
          <w:rFonts w:ascii="Times New Roman" w:hAnsi="Times New Roman" w:cs="Times New Roman"/>
          <w:szCs w:val="24"/>
        </w:rPr>
      </w:pPr>
      <w:r w:rsidRPr="00B611BF">
        <w:rPr>
          <w:rFonts w:ascii="Times New Roman" w:hAnsi="Times New Roman" w:cs="Times New Roman"/>
          <w:noProof/>
          <w:szCs w:val="24"/>
        </w:rPr>
        <w:t>Brian</w:t>
      </w:r>
      <w:r w:rsidRPr="00B611BF">
        <w:rPr>
          <w:rFonts w:ascii="Times New Roman" w:hAnsi="Times New Roman" w:cs="Times New Roman"/>
          <w:szCs w:val="24"/>
        </w:rPr>
        <w:t>,</w:t>
      </w:r>
      <w:r w:rsidRPr="00B611BF">
        <w:rPr>
          <w:rFonts w:ascii="Times New Roman" w:hAnsi="Times New Roman" w:cs="Times New Roman"/>
          <w:noProof/>
          <w:szCs w:val="24"/>
        </w:rPr>
        <w:t xml:space="preserve"> Tara and Frank Laczko </w:t>
      </w:r>
      <w:r w:rsidRPr="00B611BF">
        <w:rPr>
          <w:rFonts w:ascii="Times New Roman" w:hAnsi="Times New Roman" w:cs="Times New Roman"/>
          <w:szCs w:val="24"/>
        </w:rPr>
        <w:t>(</w:t>
      </w:r>
      <w:proofErr w:type="spellStart"/>
      <w:proofErr w:type="gramStart"/>
      <w:r w:rsidRPr="00B611BF">
        <w:rPr>
          <w:rFonts w:ascii="Times New Roman" w:hAnsi="Times New Roman" w:cs="Times New Roman"/>
          <w:szCs w:val="24"/>
        </w:rPr>
        <w:t>eds</w:t>
      </w:r>
      <w:proofErr w:type="spellEnd"/>
      <w:proofErr w:type="gramEnd"/>
      <w:r w:rsidRPr="00B611BF">
        <w:rPr>
          <w:rFonts w:ascii="Times New Roman" w:hAnsi="Times New Roman" w:cs="Times New Roman"/>
          <w:szCs w:val="24"/>
        </w:rPr>
        <w:t xml:space="preserve">). 2014. </w:t>
      </w:r>
      <w:r w:rsidRPr="00B611BF">
        <w:rPr>
          <w:rFonts w:ascii="Times New Roman" w:hAnsi="Times New Roman" w:cs="Times New Roman"/>
          <w:noProof/>
          <w:szCs w:val="24"/>
        </w:rPr>
        <w:t>Fatal Journeys: Tracking Lives Lost during Migration</w:t>
      </w:r>
      <w:r w:rsidRPr="00B611BF">
        <w:rPr>
          <w:rFonts w:ascii="Times New Roman" w:hAnsi="Times New Roman" w:cs="Times New Roman"/>
          <w:szCs w:val="24"/>
        </w:rPr>
        <w:t xml:space="preserve"> </w:t>
      </w:r>
      <w:r w:rsidRPr="00B611BF">
        <w:rPr>
          <w:rFonts w:ascii="Times New Roman" w:hAnsi="Times New Roman" w:cs="Times New Roman"/>
          <w:noProof/>
          <w:szCs w:val="24"/>
        </w:rPr>
        <w:t>Geneva: Internatio</w:t>
      </w:r>
      <w:proofErr w:type="spellStart"/>
      <w:r w:rsidRPr="00B611BF">
        <w:rPr>
          <w:rFonts w:ascii="Times New Roman" w:hAnsi="Times New Roman" w:cs="Times New Roman"/>
          <w:szCs w:val="24"/>
        </w:rPr>
        <w:t>nal</w:t>
      </w:r>
      <w:proofErr w:type="spellEnd"/>
      <w:r w:rsidRPr="00B611BF">
        <w:rPr>
          <w:rFonts w:ascii="Times New Roman" w:hAnsi="Times New Roman" w:cs="Times New Roman"/>
          <w:szCs w:val="24"/>
        </w:rPr>
        <w:t xml:space="preserve"> Organization for Migration</w:t>
      </w:r>
      <w:r w:rsidRPr="00B611BF">
        <w:rPr>
          <w:rFonts w:ascii="Times New Roman" w:hAnsi="Times New Roman" w:cs="Times New Roman"/>
          <w:noProof/>
          <w:szCs w:val="24"/>
        </w:rPr>
        <w:t>, pp. 69-70</w:t>
      </w:r>
    </w:p>
    <w:p w14:paraId="4371AEFB" w14:textId="5CBC0E9E" w:rsidR="0056766A" w:rsidRPr="00B611BF" w:rsidRDefault="0056766A" w:rsidP="008D2FB5">
      <w:pPr>
        <w:pStyle w:val="NoSpacing"/>
        <w:ind w:left="720" w:hanging="720"/>
        <w:rPr>
          <w:rFonts w:ascii="Times New Roman" w:hAnsi="Times New Roman" w:cs="Times New Roman"/>
          <w:szCs w:val="24"/>
        </w:rPr>
      </w:pPr>
      <w:bookmarkStart w:id="4" w:name="_ENREF_4"/>
      <w:r w:rsidRPr="00B611BF">
        <w:rPr>
          <w:rFonts w:ascii="Times New Roman" w:hAnsi="Times New Roman" w:cs="Times New Roman"/>
          <w:szCs w:val="24"/>
        </w:rPr>
        <w:t xml:space="preserve">Buchanan, Allen, Robert O. </w:t>
      </w:r>
      <w:proofErr w:type="spellStart"/>
      <w:r w:rsidRPr="00B611BF">
        <w:rPr>
          <w:rFonts w:ascii="Times New Roman" w:hAnsi="Times New Roman" w:cs="Times New Roman"/>
          <w:szCs w:val="24"/>
        </w:rPr>
        <w:t>Keohane</w:t>
      </w:r>
      <w:proofErr w:type="spellEnd"/>
      <w:r w:rsidRPr="00B611BF">
        <w:rPr>
          <w:rFonts w:ascii="Times New Roman" w:hAnsi="Times New Roman" w:cs="Times New Roman"/>
          <w:szCs w:val="24"/>
        </w:rPr>
        <w:t xml:space="preserve">. 2015. "Toward a Drone Accountability Regime." Ethics &amp; International </w:t>
      </w:r>
      <w:proofErr w:type="gramStart"/>
      <w:r w:rsidRPr="00B611BF">
        <w:rPr>
          <w:rFonts w:ascii="Times New Roman" w:hAnsi="Times New Roman" w:cs="Times New Roman"/>
          <w:szCs w:val="24"/>
        </w:rPr>
        <w:t>Affairs  29</w:t>
      </w:r>
      <w:proofErr w:type="gramEnd"/>
      <w:r w:rsidRPr="00B611BF">
        <w:rPr>
          <w:rFonts w:ascii="Times New Roman" w:hAnsi="Times New Roman" w:cs="Times New Roman"/>
          <w:szCs w:val="24"/>
        </w:rPr>
        <w:t xml:space="preserve"> (1).</w:t>
      </w:r>
      <w:bookmarkEnd w:id="4"/>
    </w:p>
    <w:p w14:paraId="0D84B8C5" w14:textId="2DB05CED" w:rsidR="00F07C1B" w:rsidRPr="00B611BF" w:rsidRDefault="00F07C1B" w:rsidP="008D2FB5">
      <w:pPr>
        <w:pStyle w:val="NoSpacing"/>
        <w:ind w:left="720" w:hanging="720"/>
        <w:rPr>
          <w:rFonts w:ascii="Times New Roman" w:hAnsi="Times New Roman" w:cs="Times New Roman"/>
          <w:szCs w:val="24"/>
        </w:rPr>
      </w:pPr>
      <w:proofErr w:type="spellStart"/>
      <w:r w:rsidRPr="00B611BF">
        <w:rPr>
          <w:rFonts w:ascii="Times New Roman" w:hAnsi="Times New Roman" w:cs="Times New Roman"/>
          <w:szCs w:val="24"/>
        </w:rPr>
        <w:t>Buzan</w:t>
      </w:r>
      <w:proofErr w:type="spellEnd"/>
      <w:r w:rsidRPr="00B611BF">
        <w:rPr>
          <w:rFonts w:ascii="Times New Roman" w:hAnsi="Times New Roman" w:cs="Times New Roman"/>
          <w:szCs w:val="24"/>
        </w:rPr>
        <w:t>, Barry.1983. People, States &amp; Fear: The National Security Pro</w:t>
      </w:r>
      <w:r w:rsidR="00A86710" w:rsidRPr="00B611BF">
        <w:rPr>
          <w:rFonts w:ascii="Times New Roman" w:hAnsi="Times New Roman" w:cs="Times New Roman"/>
          <w:szCs w:val="24"/>
        </w:rPr>
        <w:t>blem in International Relations.</w:t>
      </w:r>
      <w:r w:rsidRPr="00B611BF">
        <w:rPr>
          <w:rFonts w:ascii="Times New Roman" w:hAnsi="Times New Roman" w:cs="Times New Roman"/>
          <w:szCs w:val="24"/>
        </w:rPr>
        <w:t xml:space="preserve"> </w:t>
      </w:r>
    </w:p>
    <w:p w14:paraId="52541ACC" w14:textId="31440936" w:rsidR="00A86710" w:rsidRPr="00B611BF" w:rsidRDefault="00A86710" w:rsidP="008D2FB5">
      <w:pPr>
        <w:pStyle w:val="NoSpacing"/>
        <w:ind w:left="720" w:hanging="720"/>
        <w:rPr>
          <w:rFonts w:ascii="Times New Roman" w:hAnsi="Times New Roman" w:cs="Times New Roman"/>
          <w:szCs w:val="24"/>
        </w:rPr>
      </w:pPr>
      <w:proofErr w:type="gramStart"/>
      <w:r w:rsidRPr="00B611BF">
        <w:rPr>
          <w:rFonts w:ascii="Times New Roman" w:hAnsi="Times New Roman" w:cs="Times New Roman"/>
          <w:noProof/>
          <w:szCs w:val="24"/>
        </w:rPr>
        <w:t>CBP</w:t>
      </w:r>
      <w:r w:rsidRPr="00B611BF">
        <w:rPr>
          <w:rFonts w:ascii="Times New Roman" w:hAnsi="Times New Roman" w:cs="Times New Roman"/>
          <w:szCs w:val="24"/>
        </w:rPr>
        <w:t>.</w:t>
      </w:r>
      <w:proofErr w:type="gramEnd"/>
      <w:r w:rsidRPr="00B611BF">
        <w:rPr>
          <w:rFonts w:ascii="Times New Roman" w:hAnsi="Times New Roman" w:cs="Times New Roman"/>
          <w:noProof/>
          <w:szCs w:val="24"/>
        </w:rPr>
        <w:t xml:space="preserve"> 2016</w:t>
      </w:r>
      <w:r w:rsidRPr="00B611BF">
        <w:rPr>
          <w:rFonts w:ascii="Times New Roman" w:hAnsi="Times New Roman" w:cs="Times New Roman"/>
          <w:szCs w:val="24"/>
        </w:rPr>
        <w:t xml:space="preserve">. </w:t>
      </w:r>
      <w:r w:rsidRPr="00B611BF">
        <w:rPr>
          <w:rFonts w:ascii="Times New Roman" w:hAnsi="Times New Roman" w:cs="Times New Roman"/>
          <w:noProof/>
          <w:szCs w:val="24"/>
        </w:rPr>
        <w:t>“Border Patrol foils drone drug incursion into the U.S.,</w:t>
      </w:r>
      <w:r w:rsidRPr="00B611BF">
        <w:rPr>
          <w:rFonts w:ascii="Times New Roman" w:hAnsi="Times New Roman" w:cs="Times New Roman"/>
          <w:szCs w:val="24"/>
        </w:rPr>
        <w:t>” CBP Press Release, January 12</w:t>
      </w:r>
      <w:r w:rsidRPr="00B611BF">
        <w:rPr>
          <w:rFonts w:ascii="Times New Roman" w:hAnsi="Times New Roman" w:cs="Times New Roman"/>
          <w:noProof/>
          <w:szCs w:val="24"/>
        </w:rPr>
        <w:t>.</w:t>
      </w:r>
    </w:p>
    <w:p w14:paraId="67E241D5" w14:textId="3C0E54B7" w:rsidR="001D6842" w:rsidRPr="00B611BF" w:rsidRDefault="001D6842" w:rsidP="008D2FB5">
      <w:pPr>
        <w:pStyle w:val="NoSpacing"/>
        <w:ind w:left="720" w:hanging="720"/>
        <w:rPr>
          <w:rFonts w:ascii="Times New Roman" w:hAnsi="Times New Roman" w:cs="Times New Roman"/>
          <w:szCs w:val="24"/>
        </w:rPr>
      </w:pPr>
      <w:proofErr w:type="gramStart"/>
      <w:r w:rsidRPr="00B611BF">
        <w:rPr>
          <w:rFonts w:ascii="Times New Roman" w:hAnsi="Times New Roman" w:cs="Times New Roman"/>
          <w:bCs/>
          <w:szCs w:val="24"/>
        </w:rPr>
        <w:t xml:space="preserve">Ceyhan, A and A. </w:t>
      </w:r>
      <w:proofErr w:type="spellStart"/>
      <w:r w:rsidRPr="00B611BF">
        <w:rPr>
          <w:rFonts w:ascii="Times New Roman" w:hAnsi="Times New Roman" w:cs="Times New Roman"/>
          <w:bCs/>
          <w:szCs w:val="24"/>
        </w:rPr>
        <w:t>Tsoukala</w:t>
      </w:r>
      <w:proofErr w:type="spellEnd"/>
      <w:r w:rsidRPr="00B611BF">
        <w:rPr>
          <w:rFonts w:ascii="Times New Roman" w:hAnsi="Times New Roman" w:cs="Times New Roman"/>
          <w:bCs/>
          <w:szCs w:val="24"/>
        </w:rPr>
        <w:t>.</w:t>
      </w:r>
      <w:proofErr w:type="gramEnd"/>
      <w:r w:rsidRPr="00B611BF">
        <w:rPr>
          <w:rFonts w:ascii="Times New Roman" w:hAnsi="Times New Roman" w:cs="Times New Roman"/>
          <w:bCs/>
          <w:szCs w:val="24"/>
        </w:rPr>
        <w:t xml:space="preserve"> 2002. “The Securitization of Migration in Western Societies: Ambivalent Discourses and Policies,” Alternatives, Vol. 27.</w:t>
      </w:r>
    </w:p>
    <w:p w14:paraId="647F894E" w14:textId="6E6D35C8" w:rsidR="00D23347" w:rsidRPr="00B611BF" w:rsidRDefault="0056766A" w:rsidP="00640AB7">
      <w:pPr>
        <w:pStyle w:val="NoSpacing"/>
        <w:ind w:left="720" w:hanging="720"/>
        <w:rPr>
          <w:rFonts w:ascii="Times New Roman" w:hAnsi="Times New Roman" w:cs="Times New Roman"/>
          <w:noProof/>
          <w:szCs w:val="24"/>
        </w:rPr>
      </w:pPr>
      <w:bookmarkStart w:id="5" w:name="_ENREF_5"/>
      <w:r w:rsidRPr="00B611BF">
        <w:rPr>
          <w:rFonts w:ascii="Times New Roman" w:hAnsi="Times New Roman" w:cs="Times New Roman"/>
          <w:szCs w:val="24"/>
        </w:rPr>
        <w:t xml:space="preserve">Chow, Jack C. 2012. </w:t>
      </w:r>
      <w:proofErr w:type="gramStart"/>
      <w:r w:rsidRPr="00B611BF">
        <w:rPr>
          <w:rFonts w:ascii="Times New Roman" w:hAnsi="Times New Roman" w:cs="Times New Roman"/>
          <w:szCs w:val="24"/>
        </w:rPr>
        <w:t>"Predators for Peace."</w:t>
      </w:r>
      <w:proofErr w:type="gramEnd"/>
      <w:r w:rsidRPr="00B611BF">
        <w:rPr>
          <w:rFonts w:ascii="Times New Roman" w:hAnsi="Times New Roman" w:cs="Times New Roman"/>
          <w:szCs w:val="24"/>
        </w:rPr>
        <w:t xml:space="preserve"> Foreign </w:t>
      </w:r>
      <w:proofErr w:type="gramStart"/>
      <w:r w:rsidRPr="00B611BF">
        <w:rPr>
          <w:rFonts w:ascii="Times New Roman" w:hAnsi="Times New Roman" w:cs="Times New Roman"/>
          <w:szCs w:val="24"/>
        </w:rPr>
        <w:t>Policy  April</w:t>
      </w:r>
      <w:proofErr w:type="gramEnd"/>
      <w:r w:rsidRPr="00B611BF">
        <w:rPr>
          <w:rFonts w:ascii="Times New Roman" w:hAnsi="Times New Roman" w:cs="Times New Roman"/>
          <w:szCs w:val="24"/>
        </w:rPr>
        <w:t xml:space="preserve"> 27:http://foreignpolicy.com/2012/04/27/predators-for-peace/.</w:t>
      </w:r>
      <w:bookmarkEnd w:id="5"/>
      <w:r w:rsidR="00D23347" w:rsidRPr="00B611BF">
        <w:rPr>
          <w:rFonts w:ascii="Times New Roman" w:hAnsi="Times New Roman" w:cs="Times New Roman"/>
          <w:noProof/>
          <w:szCs w:val="24"/>
        </w:rPr>
        <w:t>.</w:t>
      </w:r>
    </w:p>
    <w:p w14:paraId="4725F4AD" w14:textId="3E0D3C69" w:rsidR="00D11D40" w:rsidRDefault="00D11D40" w:rsidP="008D2FB5">
      <w:pPr>
        <w:pStyle w:val="NoSpacing"/>
        <w:ind w:left="720" w:hanging="720"/>
        <w:rPr>
          <w:rFonts w:ascii="Times New Roman" w:hAnsi="Times New Roman" w:cs="Times New Roman"/>
          <w:szCs w:val="24"/>
        </w:rPr>
      </w:pPr>
      <w:bookmarkStart w:id="6" w:name="_ENREF_6"/>
      <w:r w:rsidRPr="00B611BF">
        <w:rPr>
          <w:rFonts w:ascii="Times New Roman" w:hAnsi="Times New Roman" w:cs="Times New Roman"/>
          <w:noProof/>
          <w:szCs w:val="24"/>
        </w:rPr>
        <w:t xml:space="preserve">Custers, Bart ed. </w:t>
      </w:r>
      <w:r>
        <w:rPr>
          <w:rFonts w:ascii="Times New Roman" w:hAnsi="Times New Roman" w:cs="Times New Roman"/>
          <w:noProof/>
          <w:szCs w:val="24"/>
        </w:rPr>
        <w:t xml:space="preserve">2016. </w:t>
      </w:r>
      <w:proofErr w:type="gramStart"/>
      <w:r w:rsidRPr="00B611BF">
        <w:rPr>
          <w:rFonts w:ascii="Times New Roman" w:hAnsi="Times New Roman" w:cs="Times New Roman"/>
          <w:noProof/>
          <w:szCs w:val="24"/>
        </w:rPr>
        <w:t>The Future of Drone Use</w:t>
      </w:r>
      <w:r w:rsidRPr="00B611BF">
        <w:rPr>
          <w:rFonts w:ascii="Times New Roman" w:hAnsi="Times New Roman" w:cs="Times New Roman"/>
          <w:szCs w:val="24"/>
        </w:rPr>
        <w:t>.</w:t>
      </w:r>
      <w:proofErr w:type="gramEnd"/>
      <w:r w:rsidRPr="00B611BF">
        <w:rPr>
          <w:rFonts w:ascii="Times New Roman" w:hAnsi="Times New Roman" w:cs="Times New Roman"/>
          <w:szCs w:val="24"/>
        </w:rPr>
        <w:t xml:space="preserve"> </w:t>
      </w:r>
      <w:proofErr w:type="gramStart"/>
      <w:r w:rsidRPr="00B611BF">
        <w:rPr>
          <w:rFonts w:ascii="Times New Roman" w:hAnsi="Times New Roman" w:cs="Times New Roman"/>
          <w:szCs w:val="24"/>
        </w:rPr>
        <w:t>Springer</w:t>
      </w:r>
      <w:r>
        <w:rPr>
          <w:rFonts w:ascii="Times New Roman" w:hAnsi="Times New Roman" w:cs="Times New Roman"/>
          <w:noProof/>
          <w:szCs w:val="24"/>
        </w:rPr>
        <w:t>.</w:t>
      </w:r>
      <w:proofErr w:type="gramEnd"/>
    </w:p>
    <w:bookmarkEnd w:id="6"/>
    <w:p w14:paraId="7936C4DC" w14:textId="5FC4D75D" w:rsidR="00A86710" w:rsidRPr="00B611BF" w:rsidRDefault="00A86710" w:rsidP="008D2FB5">
      <w:pPr>
        <w:pStyle w:val="NoSpacing"/>
        <w:ind w:left="720" w:hanging="720"/>
        <w:rPr>
          <w:rFonts w:ascii="Times New Roman" w:hAnsi="Times New Roman" w:cs="Times New Roman"/>
          <w:szCs w:val="24"/>
        </w:rPr>
      </w:pPr>
      <w:proofErr w:type="gramStart"/>
      <w:r w:rsidRPr="00B611BF">
        <w:rPr>
          <w:rFonts w:ascii="Times New Roman" w:hAnsi="Times New Roman" w:cs="Times New Roman"/>
          <w:szCs w:val="24"/>
        </w:rPr>
        <w:t>DHS.</w:t>
      </w:r>
      <w:proofErr w:type="gramEnd"/>
      <w:r w:rsidRPr="00B611BF">
        <w:rPr>
          <w:rFonts w:ascii="Times New Roman" w:hAnsi="Times New Roman" w:cs="Times New Roman"/>
          <w:szCs w:val="24"/>
        </w:rPr>
        <w:t xml:space="preserve"> 2003.</w:t>
      </w:r>
      <w:r w:rsidRPr="00B611BF">
        <w:rPr>
          <w:rFonts w:ascii="Times New Roman" w:hAnsi="Times New Roman" w:cs="Times New Roman"/>
          <w:noProof/>
          <w:szCs w:val="24"/>
        </w:rPr>
        <w:t xml:space="preserve"> US-VISIT Office, “Request for Proposals for US-VISIT Program Prime Contractor Acquisition,” </w:t>
      </w:r>
      <w:proofErr w:type="gramStart"/>
      <w:r w:rsidRPr="00B611BF">
        <w:rPr>
          <w:rFonts w:ascii="Times New Roman" w:hAnsi="Times New Roman" w:cs="Times New Roman"/>
          <w:noProof/>
          <w:szCs w:val="24"/>
        </w:rPr>
        <w:t xml:space="preserve">RFP </w:t>
      </w:r>
      <w:r w:rsidRPr="00B611BF">
        <w:rPr>
          <w:rFonts w:ascii="Times New Roman" w:hAnsi="Times New Roman" w:cs="Times New Roman"/>
          <w:szCs w:val="24"/>
        </w:rPr>
        <w:t xml:space="preserve"> HSSCHQ</w:t>
      </w:r>
      <w:proofErr w:type="gramEnd"/>
      <w:r w:rsidRPr="00B611BF">
        <w:rPr>
          <w:rFonts w:ascii="Times New Roman" w:hAnsi="Times New Roman" w:cs="Times New Roman"/>
          <w:szCs w:val="24"/>
        </w:rPr>
        <w:t>-04-R-0096, November 28</w:t>
      </w:r>
      <w:r w:rsidRPr="00B611BF">
        <w:rPr>
          <w:rFonts w:ascii="Times New Roman" w:hAnsi="Times New Roman" w:cs="Times New Roman"/>
          <w:noProof/>
          <w:szCs w:val="24"/>
        </w:rPr>
        <w:t>.</w:t>
      </w:r>
    </w:p>
    <w:p w14:paraId="1F63AFC3" w14:textId="1A94355C" w:rsidR="00A86710" w:rsidRPr="00B611BF" w:rsidRDefault="00A86710" w:rsidP="008D2FB5">
      <w:pPr>
        <w:pStyle w:val="NoSpacing"/>
        <w:ind w:left="720" w:hanging="720"/>
        <w:rPr>
          <w:rFonts w:ascii="Times New Roman" w:hAnsi="Times New Roman" w:cs="Times New Roman"/>
          <w:noProof/>
          <w:szCs w:val="24"/>
        </w:rPr>
      </w:pPr>
      <w:r w:rsidRPr="00B611BF">
        <w:rPr>
          <w:rFonts w:ascii="Times New Roman" w:hAnsi="Times New Roman" w:cs="Times New Roman"/>
          <w:noProof/>
          <w:szCs w:val="24"/>
        </w:rPr>
        <w:t>DHS. 2013</w:t>
      </w:r>
      <w:r w:rsidRPr="00B611BF">
        <w:rPr>
          <w:rFonts w:ascii="Times New Roman" w:hAnsi="Times New Roman" w:cs="Times New Roman"/>
          <w:szCs w:val="24"/>
        </w:rPr>
        <w:t xml:space="preserve">. </w:t>
      </w:r>
      <w:r w:rsidRPr="00B611BF">
        <w:rPr>
          <w:rFonts w:ascii="Times New Roman" w:hAnsi="Times New Roman" w:cs="Times New Roman"/>
          <w:noProof/>
          <w:szCs w:val="24"/>
        </w:rPr>
        <w:t>“Privacy Impact Assessment for the Aircraft Systems,” Department of Homeland Securit</w:t>
      </w:r>
      <w:r w:rsidRPr="00B611BF">
        <w:rPr>
          <w:rFonts w:ascii="Times New Roman" w:hAnsi="Times New Roman" w:cs="Times New Roman"/>
          <w:szCs w:val="24"/>
        </w:rPr>
        <w:t>y, DHS/CBP/PIA-018, September 9</w:t>
      </w:r>
      <w:r w:rsidRPr="00B611BF">
        <w:rPr>
          <w:rFonts w:ascii="Times New Roman" w:hAnsi="Times New Roman" w:cs="Times New Roman"/>
          <w:noProof/>
          <w:szCs w:val="24"/>
        </w:rPr>
        <w:t>.</w:t>
      </w:r>
    </w:p>
    <w:p w14:paraId="05E86209" w14:textId="42CFD0DB" w:rsidR="00A86710" w:rsidRPr="00B611BF" w:rsidRDefault="00A86710" w:rsidP="008D2FB5">
      <w:pPr>
        <w:pStyle w:val="NoSpacing"/>
        <w:ind w:left="720" w:hanging="720"/>
        <w:rPr>
          <w:rFonts w:ascii="Times New Roman" w:hAnsi="Times New Roman" w:cs="Times New Roman"/>
          <w:szCs w:val="24"/>
        </w:rPr>
      </w:pPr>
      <w:proofErr w:type="gramStart"/>
      <w:r w:rsidRPr="00B611BF">
        <w:rPr>
          <w:rFonts w:ascii="Times New Roman" w:hAnsi="Times New Roman" w:cs="Times New Roman"/>
          <w:noProof/>
          <w:szCs w:val="24"/>
        </w:rPr>
        <w:lastRenderedPageBreak/>
        <w:t>DHS</w:t>
      </w:r>
      <w:r w:rsidRPr="00B611BF">
        <w:rPr>
          <w:rFonts w:ascii="Times New Roman" w:hAnsi="Times New Roman" w:cs="Times New Roman"/>
          <w:szCs w:val="24"/>
        </w:rPr>
        <w:t>.</w:t>
      </w:r>
      <w:proofErr w:type="gramEnd"/>
      <w:r w:rsidRPr="00B611BF">
        <w:rPr>
          <w:rFonts w:ascii="Times New Roman" w:hAnsi="Times New Roman" w:cs="Times New Roman"/>
          <w:szCs w:val="24"/>
        </w:rPr>
        <w:t xml:space="preserve"> </w:t>
      </w:r>
      <w:r w:rsidRPr="00B611BF">
        <w:rPr>
          <w:rFonts w:ascii="Times New Roman" w:hAnsi="Times New Roman" w:cs="Times New Roman"/>
          <w:noProof/>
          <w:szCs w:val="24"/>
        </w:rPr>
        <w:t>2014. "U.S. Customs and Border Protection's Unmanned Aircraft System Program Does Not Achieve Intended Results or Recognize All Costs of Operations " Office of the Inspector General, Department of Homeland Security, OIG-15-17. December 24.</w:t>
      </w:r>
    </w:p>
    <w:p w14:paraId="443CBCFF" w14:textId="07B3A722" w:rsidR="00A86710" w:rsidRPr="00B611BF" w:rsidRDefault="00A86710" w:rsidP="008D2FB5">
      <w:pPr>
        <w:pStyle w:val="NoSpacing"/>
        <w:ind w:left="720" w:hanging="720"/>
        <w:rPr>
          <w:rFonts w:ascii="Times New Roman" w:hAnsi="Times New Roman" w:cs="Times New Roman"/>
          <w:noProof/>
          <w:szCs w:val="24"/>
        </w:rPr>
      </w:pPr>
      <w:r w:rsidRPr="00B611BF">
        <w:rPr>
          <w:rFonts w:ascii="Times New Roman" w:hAnsi="Times New Roman" w:cs="Times New Roman"/>
          <w:noProof/>
          <w:szCs w:val="24"/>
        </w:rPr>
        <w:t>Doty</w:t>
      </w:r>
      <w:r w:rsidRPr="00B611BF">
        <w:rPr>
          <w:rFonts w:ascii="Times New Roman" w:hAnsi="Times New Roman" w:cs="Times New Roman"/>
          <w:szCs w:val="24"/>
        </w:rPr>
        <w:t xml:space="preserve">, </w:t>
      </w:r>
      <w:r w:rsidRPr="00B611BF">
        <w:rPr>
          <w:rFonts w:ascii="Times New Roman" w:hAnsi="Times New Roman" w:cs="Times New Roman"/>
          <w:noProof/>
          <w:szCs w:val="24"/>
        </w:rPr>
        <w:t>Roxanne Lynn. 1996</w:t>
      </w:r>
      <w:r w:rsidRPr="00B611BF">
        <w:rPr>
          <w:rFonts w:ascii="Times New Roman" w:hAnsi="Times New Roman" w:cs="Times New Roman"/>
          <w:szCs w:val="24"/>
        </w:rPr>
        <w:t xml:space="preserve">. </w:t>
      </w:r>
      <w:r w:rsidRPr="00B611BF">
        <w:rPr>
          <w:rFonts w:ascii="Times New Roman" w:hAnsi="Times New Roman" w:cs="Times New Roman"/>
          <w:noProof/>
          <w:szCs w:val="24"/>
        </w:rPr>
        <w:t>“Immigration and National Identity: Constructing the Nation.” Review of International Studies</w:t>
      </w:r>
      <w:r w:rsidRPr="00B611BF">
        <w:rPr>
          <w:rFonts w:ascii="Times New Roman" w:hAnsi="Times New Roman" w:cs="Times New Roman"/>
          <w:szCs w:val="24"/>
        </w:rPr>
        <w:t xml:space="preserve"> 22(3)</w:t>
      </w:r>
      <w:r w:rsidRPr="00B611BF">
        <w:rPr>
          <w:rFonts w:ascii="Times New Roman" w:hAnsi="Times New Roman" w:cs="Times New Roman"/>
          <w:noProof/>
          <w:szCs w:val="24"/>
        </w:rPr>
        <w:t>: 235-255.</w:t>
      </w:r>
    </w:p>
    <w:p w14:paraId="6426EC1B" w14:textId="1D86EAD8" w:rsidR="00A86710" w:rsidRPr="00B611BF" w:rsidRDefault="001D6842" w:rsidP="008D2FB5">
      <w:pPr>
        <w:pStyle w:val="NoSpacing"/>
        <w:ind w:left="720" w:hanging="720"/>
        <w:rPr>
          <w:rFonts w:ascii="Times New Roman" w:hAnsi="Times New Roman" w:cs="Times New Roman"/>
          <w:szCs w:val="24"/>
        </w:rPr>
      </w:pPr>
      <w:r w:rsidRPr="00B611BF">
        <w:rPr>
          <w:rFonts w:ascii="Times New Roman" w:hAnsi="Times New Roman" w:cs="Times New Roman"/>
          <w:szCs w:val="24"/>
        </w:rPr>
        <w:t xml:space="preserve">Doty, </w:t>
      </w:r>
      <w:r w:rsidRPr="00B611BF">
        <w:rPr>
          <w:rFonts w:ascii="Times New Roman" w:hAnsi="Times New Roman" w:cs="Times New Roman"/>
          <w:noProof/>
          <w:szCs w:val="24"/>
        </w:rPr>
        <w:t>Roxanne Lynn</w:t>
      </w:r>
      <w:r w:rsidRPr="00B611BF">
        <w:rPr>
          <w:rFonts w:ascii="Times New Roman" w:hAnsi="Times New Roman" w:cs="Times New Roman"/>
          <w:szCs w:val="24"/>
        </w:rPr>
        <w:t xml:space="preserve">. 1999. “Immigration and the Politics of Security,” Security Studies, Vol. </w:t>
      </w:r>
      <w:proofErr w:type="gramStart"/>
      <w:r w:rsidRPr="00B611BF">
        <w:rPr>
          <w:rFonts w:ascii="Times New Roman" w:hAnsi="Times New Roman" w:cs="Times New Roman"/>
          <w:szCs w:val="24"/>
        </w:rPr>
        <w:t>8  2</w:t>
      </w:r>
      <w:proofErr w:type="gramEnd"/>
      <w:r w:rsidRPr="00B611BF">
        <w:rPr>
          <w:rFonts w:ascii="Times New Roman" w:hAnsi="Times New Roman" w:cs="Times New Roman"/>
          <w:szCs w:val="24"/>
        </w:rPr>
        <w:t>/3: 71-93</w:t>
      </w:r>
    </w:p>
    <w:p w14:paraId="5825877F" w14:textId="5BEC3510" w:rsidR="0056766A" w:rsidRPr="00B611BF" w:rsidRDefault="0056766A" w:rsidP="008D2FB5">
      <w:pPr>
        <w:pStyle w:val="NoSpacing"/>
        <w:ind w:left="720" w:hanging="720"/>
        <w:rPr>
          <w:rFonts w:ascii="Times New Roman" w:hAnsi="Times New Roman" w:cs="Times New Roman"/>
          <w:szCs w:val="24"/>
        </w:rPr>
      </w:pPr>
      <w:bookmarkStart w:id="7" w:name="_ENREF_7"/>
      <w:r w:rsidRPr="00B611BF">
        <w:rPr>
          <w:rFonts w:ascii="Times New Roman" w:hAnsi="Times New Roman" w:cs="Times New Roman"/>
          <w:szCs w:val="24"/>
        </w:rPr>
        <w:t xml:space="preserve">Dunn, David Hastings. 2013. "Drones: Disembodied Aerial Warfare and the Unarticulated Threat." International </w:t>
      </w:r>
      <w:proofErr w:type="gramStart"/>
      <w:r w:rsidRPr="00B611BF">
        <w:rPr>
          <w:rFonts w:ascii="Times New Roman" w:hAnsi="Times New Roman" w:cs="Times New Roman"/>
          <w:szCs w:val="24"/>
        </w:rPr>
        <w:t>Affairs  89</w:t>
      </w:r>
      <w:proofErr w:type="gramEnd"/>
      <w:r w:rsidRPr="00B611BF">
        <w:rPr>
          <w:rFonts w:ascii="Times New Roman" w:hAnsi="Times New Roman" w:cs="Times New Roman"/>
          <w:szCs w:val="24"/>
        </w:rPr>
        <w:t xml:space="preserve"> (5):1237-1246.</w:t>
      </w:r>
      <w:bookmarkEnd w:id="7"/>
    </w:p>
    <w:p w14:paraId="56F565F8" w14:textId="569BA8B0" w:rsidR="0056766A" w:rsidRPr="00B611BF" w:rsidRDefault="0056766A" w:rsidP="008D2FB5">
      <w:pPr>
        <w:pStyle w:val="NoSpacing"/>
        <w:ind w:left="720" w:hanging="720"/>
        <w:rPr>
          <w:rFonts w:ascii="Times New Roman" w:hAnsi="Times New Roman" w:cs="Times New Roman"/>
          <w:szCs w:val="24"/>
        </w:rPr>
      </w:pPr>
      <w:bookmarkStart w:id="8" w:name="_ENREF_8"/>
      <w:proofErr w:type="gramStart"/>
      <w:r w:rsidRPr="00B611BF">
        <w:rPr>
          <w:rFonts w:ascii="Times New Roman" w:hAnsi="Times New Roman" w:cs="Times New Roman"/>
          <w:szCs w:val="24"/>
        </w:rPr>
        <w:t>Emery, John R. 2016.</w:t>
      </w:r>
      <w:proofErr w:type="gramEnd"/>
      <w:r w:rsidRPr="00B611BF">
        <w:rPr>
          <w:rFonts w:ascii="Times New Roman" w:hAnsi="Times New Roman" w:cs="Times New Roman"/>
          <w:szCs w:val="24"/>
        </w:rPr>
        <w:t xml:space="preserve"> </w:t>
      </w:r>
      <w:proofErr w:type="gramStart"/>
      <w:r w:rsidRPr="00B611BF">
        <w:rPr>
          <w:rFonts w:ascii="Times New Roman" w:hAnsi="Times New Roman" w:cs="Times New Roman"/>
          <w:szCs w:val="24"/>
        </w:rPr>
        <w:t>"The Possibilities and Pitfalls of Humanitarian Drones."</w:t>
      </w:r>
      <w:proofErr w:type="gramEnd"/>
      <w:r w:rsidRPr="00B611BF">
        <w:rPr>
          <w:rFonts w:ascii="Times New Roman" w:hAnsi="Times New Roman" w:cs="Times New Roman"/>
          <w:szCs w:val="24"/>
        </w:rPr>
        <w:t xml:space="preserve"> Ethics &amp; International </w:t>
      </w:r>
      <w:proofErr w:type="gramStart"/>
      <w:r w:rsidRPr="00B611BF">
        <w:rPr>
          <w:rFonts w:ascii="Times New Roman" w:hAnsi="Times New Roman" w:cs="Times New Roman"/>
          <w:szCs w:val="24"/>
        </w:rPr>
        <w:t>Affairs  30</w:t>
      </w:r>
      <w:proofErr w:type="gramEnd"/>
      <w:r w:rsidRPr="00B611BF">
        <w:rPr>
          <w:rFonts w:ascii="Times New Roman" w:hAnsi="Times New Roman" w:cs="Times New Roman"/>
          <w:szCs w:val="24"/>
        </w:rPr>
        <w:t xml:space="preserve"> (2):153-165.</w:t>
      </w:r>
      <w:bookmarkEnd w:id="8"/>
    </w:p>
    <w:p w14:paraId="2E126D5C" w14:textId="77777777" w:rsidR="00A86710" w:rsidRPr="00B611BF" w:rsidRDefault="0056766A" w:rsidP="008D2FB5">
      <w:pPr>
        <w:pStyle w:val="NoSpacing"/>
        <w:ind w:left="720" w:hanging="720"/>
        <w:rPr>
          <w:rFonts w:ascii="Times New Roman" w:hAnsi="Times New Roman" w:cs="Times New Roman"/>
          <w:szCs w:val="24"/>
        </w:rPr>
      </w:pPr>
      <w:bookmarkStart w:id="9" w:name="_ENREF_9"/>
      <w:proofErr w:type="spellStart"/>
      <w:r w:rsidRPr="00B611BF">
        <w:rPr>
          <w:rFonts w:ascii="Times New Roman" w:hAnsi="Times New Roman" w:cs="Times New Roman"/>
          <w:szCs w:val="24"/>
        </w:rPr>
        <w:t>Enemark</w:t>
      </w:r>
      <w:proofErr w:type="spellEnd"/>
      <w:r w:rsidRPr="00B611BF">
        <w:rPr>
          <w:rFonts w:ascii="Times New Roman" w:hAnsi="Times New Roman" w:cs="Times New Roman"/>
          <w:szCs w:val="24"/>
        </w:rPr>
        <w:t>, Christian. 2013. Armed Drones and the Ethics of War: Military Virtue in a Post-Heroic Age. New York: Routledge.</w:t>
      </w:r>
      <w:bookmarkEnd w:id="9"/>
    </w:p>
    <w:p w14:paraId="572C4874" w14:textId="158814A7" w:rsidR="009526B2" w:rsidRPr="00B611BF" w:rsidRDefault="009526B2" w:rsidP="00CD116D">
      <w:pPr>
        <w:pStyle w:val="NoSpacing"/>
        <w:rPr>
          <w:rFonts w:ascii="Times New Roman" w:hAnsi="Times New Roman" w:cs="Times New Roman"/>
          <w:szCs w:val="24"/>
        </w:rPr>
      </w:pPr>
      <w:proofErr w:type="gramStart"/>
      <w:r w:rsidRPr="00B611BF">
        <w:rPr>
          <w:rFonts w:ascii="Times New Roman" w:hAnsi="Times New Roman" w:cs="Times New Roman"/>
          <w:bCs/>
          <w:noProof/>
          <w:szCs w:val="24"/>
        </w:rPr>
        <w:t>European Commission</w:t>
      </w:r>
      <w:r w:rsidRPr="00B611BF">
        <w:rPr>
          <w:rFonts w:ascii="Times New Roman" w:hAnsi="Times New Roman" w:cs="Times New Roman"/>
          <w:bCs/>
          <w:szCs w:val="24"/>
        </w:rPr>
        <w:t>.</w:t>
      </w:r>
      <w:proofErr w:type="gramEnd"/>
      <w:r w:rsidRPr="00B611BF">
        <w:rPr>
          <w:rFonts w:ascii="Times New Roman" w:hAnsi="Times New Roman" w:cs="Times New Roman"/>
          <w:bCs/>
          <w:szCs w:val="24"/>
        </w:rPr>
        <w:t xml:space="preserve"> 2015.</w:t>
      </w:r>
      <w:r w:rsidRPr="00B611BF">
        <w:rPr>
          <w:rFonts w:ascii="Times New Roman" w:hAnsi="Times New Roman" w:cs="Times New Roman"/>
          <w:bCs/>
          <w:noProof/>
          <w:szCs w:val="24"/>
        </w:rPr>
        <w:t xml:space="preserve"> “A European Border and Coast Guard to protect Europe's External Borders,” Press release, Strasbourg, 15 December</w:t>
      </w:r>
      <w:r w:rsidRPr="00B611BF">
        <w:rPr>
          <w:rFonts w:ascii="Times New Roman" w:hAnsi="Times New Roman" w:cs="Times New Roman"/>
          <w:b/>
          <w:bCs/>
          <w:noProof/>
          <w:szCs w:val="24"/>
        </w:rPr>
        <w:t>.</w:t>
      </w:r>
    </w:p>
    <w:p w14:paraId="31D024E7" w14:textId="1876FB21" w:rsidR="00D65992" w:rsidRDefault="00D65992" w:rsidP="00D65992">
      <w:pPr>
        <w:pStyle w:val="NoSpacing"/>
        <w:ind w:left="720" w:hanging="720"/>
        <w:rPr>
          <w:rFonts w:ascii="Times New Roman" w:hAnsi="Times New Roman" w:cs="Times New Roman"/>
          <w:szCs w:val="24"/>
        </w:rPr>
      </w:pPr>
      <w:r>
        <w:rPr>
          <w:rFonts w:ascii="Times New Roman" w:hAnsi="Times New Roman" w:cs="Times New Roman"/>
          <w:szCs w:val="24"/>
        </w:rPr>
        <w:t>Finnegan, Michael. 2016. “’</w:t>
      </w:r>
      <w:r w:rsidRPr="00D65992">
        <w:rPr>
          <w:rFonts w:ascii="Times New Roman" w:hAnsi="Times New Roman" w:cs="Times New Roman"/>
          <w:szCs w:val="24"/>
        </w:rPr>
        <w:t>It's going to</w:t>
      </w:r>
      <w:r>
        <w:rPr>
          <w:rFonts w:ascii="Times New Roman" w:hAnsi="Times New Roman" w:cs="Times New Roman"/>
          <w:szCs w:val="24"/>
        </w:rPr>
        <w:t xml:space="preserve"> be a big, fat, beautiful wall!</w:t>
      </w:r>
      <w:proofErr w:type="gramStart"/>
      <w:r>
        <w:rPr>
          <w:rFonts w:ascii="Times New Roman" w:hAnsi="Times New Roman" w:cs="Times New Roman"/>
          <w:szCs w:val="24"/>
        </w:rPr>
        <w:t>’</w:t>
      </w:r>
      <w:r w:rsidRPr="00D65992">
        <w:rPr>
          <w:rFonts w:ascii="Times New Roman" w:hAnsi="Times New Roman" w:cs="Times New Roman"/>
          <w:szCs w:val="24"/>
        </w:rPr>
        <w:t>:</w:t>
      </w:r>
      <w:proofErr w:type="gramEnd"/>
      <w:r w:rsidRPr="00D65992">
        <w:rPr>
          <w:rFonts w:ascii="Times New Roman" w:hAnsi="Times New Roman" w:cs="Times New Roman"/>
          <w:szCs w:val="24"/>
        </w:rPr>
        <w:t xml:space="preserve"> Trump's words make his California climb an even steeper trek</w:t>
      </w:r>
      <w:r>
        <w:rPr>
          <w:rFonts w:ascii="Times New Roman" w:hAnsi="Times New Roman" w:cs="Times New Roman"/>
          <w:szCs w:val="24"/>
        </w:rPr>
        <w:t xml:space="preserve">.” </w:t>
      </w:r>
      <w:r w:rsidRPr="00B611BF">
        <w:rPr>
          <w:rFonts w:ascii="Times New Roman" w:hAnsi="Times New Roman" w:cs="Times New Roman"/>
          <w:szCs w:val="24"/>
        </w:rPr>
        <w:t>L</w:t>
      </w:r>
      <w:r>
        <w:rPr>
          <w:rFonts w:ascii="Times New Roman" w:hAnsi="Times New Roman" w:cs="Times New Roman"/>
          <w:szCs w:val="24"/>
        </w:rPr>
        <w:t xml:space="preserve">os </w:t>
      </w:r>
      <w:r w:rsidRPr="00B611BF">
        <w:rPr>
          <w:rFonts w:ascii="Times New Roman" w:hAnsi="Times New Roman" w:cs="Times New Roman"/>
          <w:szCs w:val="24"/>
        </w:rPr>
        <w:t>A</w:t>
      </w:r>
      <w:r>
        <w:rPr>
          <w:rFonts w:ascii="Times New Roman" w:hAnsi="Times New Roman" w:cs="Times New Roman"/>
          <w:szCs w:val="24"/>
        </w:rPr>
        <w:t>ngeles Times June 3</w:t>
      </w:r>
      <w:r w:rsidRPr="00B611BF">
        <w:rPr>
          <w:rFonts w:ascii="Times New Roman" w:hAnsi="Times New Roman" w:cs="Times New Roman"/>
          <w:szCs w:val="24"/>
        </w:rPr>
        <w:t xml:space="preserve">.  </w:t>
      </w:r>
    </w:p>
    <w:p w14:paraId="108D61D7" w14:textId="51EEAB5C" w:rsidR="00D23347" w:rsidRPr="00B611BF" w:rsidRDefault="00D23347" w:rsidP="008D2FB5">
      <w:pPr>
        <w:pStyle w:val="NoSpacing"/>
        <w:ind w:left="720" w:hanging="720"/>
        <w:rPr>
          <w:rFonts w:ascii="Times New Roman" w:eastAsia="Calibri" w:hAnsi="Times New Roman" w:cs="Times New Roman"/>
          <w:szCs w:val="24"/>
        </w:rPr>
      </w:pPr>
      <w:r w:rsidRPr="00B611BF">
        <w:rPr>
          <w:rFonts w:ascii="Times New Roman" w:hAnsi="Times New Roman" w:cs="Times New Roman"/>
          <w:szCs w:val="24"/>
        </w:rPr>
        <w:t xml:space="preserve">Fleming, Matthew H., Samuel J. </w:t>
      </w:r>
      <w:proofErr w:type="spellStart"/>
      <w:r w:rsidRPr="00B611BF">
        <w:rPr>
          <w:rFonts w:ascii="Times New Roman" w:hAnsi="Times New Roman" w:cs="Times New Roman"/>
          <w:szCs w:val="24"/>
        </w:rPr>
        <w:t>Brannen</w:t>
      </w:r>
      <w:proofErr w:type="spellEnd"/>
      <w:r w:rsidRPr="00B611BF">
        <w:rPr>
          <w:rFonts w:ascii="Times New Roman" w:hAnsi="Times New Roman" w:cs="Times New Roman"/>
          <w:szCs w:val="24"/>
        </w:rPr>
        <w:t xml:space="preserve">, Andrew G. Mosher, Bryan </w:t>
      </w:r>
      <w:proofErr w:type="spellStart"/>
      <w:r w:rsidRPr="00B611BF">
        <w:rPr>
          <w:rFonts w:ascii="Times New Roman" w:hAnsi="Times New Roman" w:cs="Times New Roman"/>
          <w:szCs w:val="24"/>
        </w:rPr>
        <w:t>Altmire</w:t>
      </w:r>
      <w:proofErr w:type="spellEnd"/>
      <w:r w:rsidRPr="00B611BF">
        <w:rPr>
          <w:rFonts w:ascii="Times New Roman" w:hAnsi="Times New Roman" w:cs="Times New Roman"/>
          <w:szCs w:val="24"/>
        </w:rPr>
        <w:t xml:space="preserve">, Andrew </w:t>
      </w:r>
      <w:proofErr w:type="spellStart"/>
      <w:r w:rsidRPr="00B611BF">
        <w:rPr>
          <w:rFonts w:ascii="Times New Roman" w:hAnsi="Times New Roman" w:cs="Times New Roman"/>
          <w:szCs w:val="24"/>
        </w:rPr>
        <w:t>Metrick</w:t>
      </w:r>
      <w:proofErr w:type="spellEnd"/>
      <w:r w:rsidRPr="00B611BF">
        <w:rPr>
          <w:rFonts w:ascii="Times New Roman" w:hAnsi="Times New Roman" w:cs="Times New Roman"/>
          <w:szCs w:val="24"/>
        </w:rPr>
        <w:t>, Meredith Boyle, Richard Say. 2015. Unmanned Systems in Homeland Security, Homeland Security Studies and Analysis Institute, January.</w:t>
      </w:r>
    </w:p>
    <w:p w14:paraId="2ECA60B8" w14:textId="352D620B" w:rsidR="009526B2" w:rsidRPr="00B611BF" w:rsidRDefault="009526B2" w:rsidP="008D2FB5">
      <w:pPr>
        <w:pStyle w:val="NoSpacing"/>
        <w:ind w:left="720" w:hanging="720"/>
        <w:rPr>
          <w:rFonts w:ascii="Times New Roman" w:hAnsi="Times New Roman" w:cs="Times New Roman"/>
          <w:noProof/>
          <w:szCs w:val="24"/>
        </w:rPr>
      </w:pPr>
      <w:proofErr w:type="gramStart"/>
      <w:r w:rsidRPr="00B611BF">
        <w:rPr>
          <w:rFonts w:ascii="Times New Roman" w:hAnsi="Times New Roman" w:cs="Times New Roman"/>
          <w:noProof/>
          <w:szCs w:val="24"/>
        </w:rPr>
        <w:t>Franceschi-Bicchierai, Lorenzo</w:t>
      </w:r>
      <w:r w:rsidRPr="00B611BF">
        <w:rPr>
          <w:rFonts w:ascii="Times New Roman" w:hAnsi="Times New Roman" w:cs="Times New Roman"/>
          <w:szCs w:val="24"/>
        </w:rPr>
        <w:t>.</w:t>
      </w:r>
      <w:proofErr w:type="gramEnd"/>
      <w:r w:rsidRPr="00B611BF">
        <w:rPr>
          <w:rFonts w:ascii="Times New Roman" w:hAnsi="Times New Roman" w:cs="Times New Roman"/>
          <w:szCs w:val="24"/>
        </w:rPr>
        <w:t xml:space="preserve"> 2012.</w:t>
      </w:r>
      <w:r w:rsidRPr="00B611BF">
        <w:rPr>
          <w:rFonts w:ascii="Times New Roman" w:hAnsi="Times New Roman" w:cs="Times New Roman"/>
          <w:noProof/>
          <w:szCs w:val="24"/>
        </w:rPr>
        <w:t xml:space="preserve"> ‘EU wants drones to spot illegal migrants crossin</w:t>
      </w:r>
      <w:r w:rsidRPr="00B611BF">
        <w:rPr>
          <w:rFonts w:ascii="Times New Roman" w:hAnsi="Times New Roman" w:cs="Times New Roman"/>
          <w:szCs w:val="24"/>
        </w:rPr>
        <w:t>g the Mediterranean,’ July 27</w:t>
      </w:r>
      <w:r w:rsidRPr="00B611BF">
        <w:rPr>
          <w:rFonts w:ascii="Times New Roman" w:hAnsi="Times New Roman" w:cs="Times New Roman"/>
          <w:noProof/>
          <w:szCs w:val="24"/>
        </w:rPr>
        <w:t xml:space="preserve">. </w:t>
      </w:r>
      <w:hyperlink r:id="rId11" w:history="1">
        <w:r w:rsidRPr="00B611BF">
          <w:rPr>
            <w:rStyle w:val="Hyperlink"/>
            <w:rFonts w:ascii="Times New Roman" w:hAnsi="Times New Roman" w:cs="Times New Roman"/>
            <w:szCs w:val="24"/>
          </w:rPr>
          <w:t>http://www.wired.co.uk/news/archive/2012-07/27/europe-immigrant-drones</w:t>
        </w:r>
      </w:hyperlink>
    </w:p>
    <w:p w14:paraId="0F34312C" w14:textId="3D6C97E4" w:rsidR="00D232FC" w:rsidRDefault="00D232FC" w:rsidP="00D232FC">
      <w:pPr>
        <w:pStyle w:val="NoSpacing"/>
        <w:ind w:left="720" w:hanging="720"/>
        <w:rPr>
          <w:rFonts w:ascii="Times New Roman" w:hAnsi="Times New Roman" w:cs="Times New Roman"/>
          <w:noProof/>
          <w:szCs w:val="24"/>
        </w:rPr>
      </w:pPr>
      <w:bookmarkStart w:id="10" w:name="_ENREF_10"/>
      <w:r w:rsidRPr="00B611BF">
        <w:rPr>
          <w:rFonts w:ascii="Times New Roman" w:hAnsi="Times New Roman" w:cs="Times New Roman"/>
          <w:noProof/>
          <w:szCs w:val="24"/>
        </w:rPr>
        <w:t>FSD</w:t>
      </w:r>
      <w:r w:rsidR="00147EC6" w:rsidRPr="00B611BF">
        <w:rPr>
          <w:rFonts w:ascii="Times New Roman" w:hAnsi="Times New Roman" w:cs="Times New Roman"/>
          <w:noProof/>
          <w:szCs w:val="24"/>
        </w:rPr>
        <w:t>.</w:t>
      </w:r>
      <w:r w:rsidRPr="00B611BF">
        <w:rPr>
          <w:rFonts w:ascii="Times New Roman" w:hAnsi="Times New Roman" w:cs="Times New Roman"/>
          <w:noProof/>
          <w:szCs w:val="24"/>
        </w:rPr>
        <w:t xml:space="preserve"> n.d. The Swiss Foundation for Mine Action (FSD) Drones in Humanitarian Action: A Guide to the Use of Airborne Systems in Humanitarian Crises </w:t>
      </w:r>
      <w:hyperlink r:id="rId12" w:history="1">
        <w:r w:rsidR="00196D4F" w:rsidRPr="003D55F7">
          <w:rPr>
            <w:rStyle w:val="Hyperlink"/>
            <w:rFonts w:ascii="Times New Roman" w:hAnsi="Times New Roman" w:cs="Times New Roman"/>
            <w:noProof/>
            <w:szCs w:val="24"/>
          </w:rPr>
          <w:t>http://drones.fsd.ch/wp-content/uploads/2016/11/Drones-in-Humanitarian-Action.pdf</w:t>
        </w:r>
      </w:hyperlink>
    </w:p>
    <w:p w14:paraId="5BD1D300" w14:textId="5151C609" w:rsidR="00196D4F" w:rsidRPr="00B611BF" w:rsidRDefault="00196D4F" w:rsidP="00196D4F">
      <w:pPr>
        <w:pStyle w:val="NoSpacing"/>
        <w:ind w:left="720" w:hanging="720"/>
        <w:rPr>
          <w:rFonts w:ascii="Times New Roman" w:hAnsi="Times New Roman" w:cs="Times New Roman"/>
          <w:noProof/>
          <w:szCs w:val="24"/>
        </w:rPr>
      </w:pPr>
      <w:r w:rsidRPr="00196D4F">
        <w:rPr>
          <w:rFonts w:ascii="Times New Roman" w:hAnsi="Times New Roman" w:cs="Times New Roman"/>
          <w:noProof/>
          <w:szCs w:val="24"/>
        </w:rPr>
        <w:t>GAO 2017. Border Security: Additional Actions Needed to Strengthen Collection of Unmanned Aerial Systems and Aerostats Data Government Accountability Office. GAO-17-152. Feb 16, 2017.</w:t>
      </w:r>
    </w:p>
    <w:p w14:paraId="6BBF0BE4" w14:textId="073248C0" w:rsidR="0095732A" w:rsidRDefault="0095732A" w:rsidP="0095732A">
      <w:pPr>
        <w:pStyle w:val="NoSpacing"/>
        <w:ind w:left="720" w:hanging="720"/>
        <w:rPr>
          <w:rFonts w:ascii="Times New Roman" w:hAnsi="Times New Roman" w:cs="Times New Roman"/>
          <w:szCs w:val="24"/>
        </w:rPr>
      </w:pPr>
      <w:r>
        <w:rPr>
          <w:rFonts w:ascii="Times New Roman" w:hAnsi="Times New Roman" w:cs="Times New Roman"/>
          <w:szCs w:val="24"/>
        </w:rPr>
        <w:t>Gartner Research 2017.  “</w:t>
      </w:r>
      <w:r w:rsidRPr="0095732A">
        <w:rPr>
          <w:rFonts w:ascii="Times New Roman" w:hAnsi="Times New Roman" w:cs="Times New Roman"/>
          <w:szCs w:val="24"/>
        </w:rPr>
        <w:t>Gartner Says Almost 3 Million Personal and Commercial Drones Will Be Shipped in 2017</w:t>
      </w:r>
      <w:r>
        <w:rPr>
          <w:rFonts w:ascii="Times New Roman" w:hAnsi="Times New Roman" w:cs="Times New Roman"/>
          <w:szCs w:val="24"/>
        </w:rPr>
        <w:t xml:space="preserve">.” </w:t>
      </w:r>
      <w:proofErr w:type="gramStart"/>
      <w:r>
        <w:rPr>
          <w:rFonts w:ascii="Times New Roman" w:hAnsi="Times New Roman" w:cs="Times New Roman"/>
          <w:szCs w:val="24"/>
        </w:rPr>
        <w:t>Press Release.</w:t>
      </w:r>
      <w:proofErr w:type="gramEnd"/>
      <w:r>
        <w:rPr>
          <w:rFonts w:ascii="Times New Roman" w:hAnsi="Times New Roman" w:cs="Times New Roman"/>
          <w:szCs w:val="24"/>
        </w:rPr>
        <w:t xml:space="preserve"> </w:t>
      </w:r>
      <w:r w:rsidRPr="0095732A">
        <w:rPr>
          <w:rFonts w:ascii="Times New Roman" w:hAnsi="Times New Roman" w:cs="Times New Roman"/>
          <w:szCs w:val="24"/>
        </w:rPr>
        <w:t>February 9, 2017</w:t>
      </w:r>
      <w:r>
        <w:rPr>
          <w:rFonts w:ascii="Times New Roman" w:hAnsi="Times New Roman" w:cs="Times New Roman"/>
          <w:szCs w:val="24"/>
        </w:rPr>
        <w:t xml:space="preserve">. </w:t>
      </w:r>
    </w:p>
    <w:p w14:paraId="1F4B711D" w14:textId="2DA67190" w:rsidR="0056766A" w:rsidRPr="00B611BF" w:rsidRDefault="0056766A" w:rsidP="008D2FB5">
      <w:pPr>
        <w:pStyle w:val="NoSpacing"/>
        <w:ind w:left="720" w:hanging="720"/>
        <w:rPr>
          <w:rFonts w:ascii="Times New Roman" w:hAnsi="Times New Roman" w:cs="Times New Roman"/>
          <w:szCs w:val="24"/>
        </w:rPr>
      </w:pPr>
      <w:r w:rsidRPr="00B611BF">
        <w:rPr>
          <w:rFonts w:ascii="Times New Roman" w:hAnsi="Times New Roman" w:cs="Times New Roman"/>
          <w:szCs w:val="24"/>
        </w:rPr>
        <w:t xml:space="preserve">Gregory, Derek. 2011. "From a View to a Kill: Drones and Late Modern War." Theory, Culture, &amp; </w:t>
      </w:r>
      <w:proofErr w:type="gramStart"/>
      <w:r w:rsidRPr="00B611BF">
        <w:rPr>
          <w:rFonts w:ascii="Times New Roman" w:hAnsi="Times New Roman" w:cs="Times New Roman"/>
          <w:szCs w:val="24"/>
        </w:rPr>
        <w:t>Society  28</w:t>
      </w:r>
      <w:proofErr w:type="gramEnd"/>
      <w:r w:rsidRPr="00B611BF">
        <w:rPr>
          <w:rFonts w:ascii="Times New Roman" w:hAnsi="Times New Roman" w:cs="Times New Roman"/>
          <w:szCs w:val="24"/>
        </w:rPr>
        <w:t xml:space="preserve"> (7-8):188-215.</w:t>
      </w:r>
      <w:bookmarkEnd w:id="10"/>
    </w:p>
    <w:p w14:paraId="5A978646" w14:textId="2F3B8785" w:rsidR="00A86710" w:rsidRPr="00B611BF" w:rsidRDefault="00A86710" w:rsidP="008D2FB5">
      <w:pPr>
        <w:pStyle w:val="NoSpacing"/>
        <w:ind w:left="720" w:hanging="720"/>
        <w:rPr>
          <w:rFonts w:ascii="Times New Roman" w:hAnsi="Times New Roman" w:cs="Times New Roman"/>
          <w:szCs w:val="24"/>
        </w:rPr>
      </w:pPr>
      <w:r w:rsidRPr="00B611BF">
        <w:rPr>
          <w:rFonts w:ascii="Times New Roman" w:hAnsi="Times New Roman" w:cs="Times New Roman"/>
          <w:noProof/>
          <w:szCs w:val="24"/>
        </w:rPr>
        <w:t>Gomora</w:t>
      </w:r>
      <w:r w:rsidRPr="00B611BF">
        <w:rPr>
          <w:rFonts w:ascii="Times New Roman" w:hAnsi="Times New Roman" w:cs="Times New Roman"/>
          <w:szCs w:val="24"/>
        </w:rPr>
        <w:t xml:space="preserve">, </w:t>
      </w:r>
      <w:r w:rsidRPr="00B611BF">
        <w:rPr>
          <w:rFonts w:ascii="Times New Roman" w:hAnsi="Times New Roman" w:cs="Times New Roman"/>
          <w:noProof/>
          <w:szCs w:val="24"/>
        </w:rPr>
        <w:t>Doris</w:t>
      </w:r>
      <w:r w:rsidRPr="00B611BF">
        <w:rPr>
          <w:rFonts w:ascii="Times New Roman" w:hAnsi="Times New Roman" w:cs="Times New Roman"/>
          <w:szCs w:val="24"/>
        </w:rPr>
        <w:t>. 2014.</w:t>
      </w:r>
      <w:r w:rsidRPr="00B611BF">
        <w:rPr>
          <w:rFonts w:ascii="Times New Roman" w:hAnsi="Times New Roman" w:cs="Times New Roman"/>
          <w:noProof/>
          <w:szCs w:val="24"/>
        </w:rPr>
        <w:t xml:space="preserve"> “Fabrican Narcos sus Propios Drones, aler</w:t>
      </w:r>
      <w:r w:rsidRPr="00B611BF">
        <w:rPr>
          <w:rFonts w:ascii="Times New Roman" w:hAnsi="Times New Roman" w:cs="Times New Roman"/>
          <w:szCs w:val="24"/>
        </w:rPr>
        <w:t>ta la DEA, El Universal, July 9</w:t>
      </w:r>
      <w:r w:rsidRPr="00B611BF">
        <w:rPr>
          <w:rFonts w:ascii="Times New Roman" w:hAnsi="Times New Roman" w:cs="Times New Roman"/>
          <w:noProof/>
          <w:szCs w:val="24"/>
        </w:rPr>
        <w:t>.</w:t>
      </w:r>
    </w:p>
    <w:p w14:paraId="218A64D6" w14:textId="3A1009F9" w:rsidR="0056766A" w:rsidRPr="00B611BF" w:rsidRDefault="0056766A" w:rsidP="00FF68B7">
      <w:pPr>
        <w:pStyle w:val="NoSpacing"/>
        <w:ind w:left="720" w:hanging="720"/>
        <w:rPr>
          <w:rFonts w:ascii="Times New Roman" w:hAnsi="Times New Roman" w:cs="Times New Roman"/>
          <w:szCs w:val="24"/>
        </w:rPr>
      </w:pPr>
      <w:bookmarkStart w:id="11" w:name="_ENREF_11"/>
      <w:proofErr w:type="spellStart"/>
      <w:r w:rsidRPr="00B611BF">
        <w:rPr>
          <w:rFonts w:ascii="Times New Roman" w:hAnsi="Times New Roman" w:cs="Times New Roman"/>
          <w:szCs w:val="24"/>
        </w:rPr>
        <w:t>Guerrini</w:t>
      </w:r>
      <w:proofErr w:type="spellEnd"/>
      <w:r w:rsidRPr="00B611BF">
        <w:rPr>
          <w:rFonts w:ascii="Times New Roman" w:hAnsi="Times New Roman" w:cs="Times New Roman"/>
          <w:szCs w:val="24"/>
        </w:rPr>
        <w:t>, Federico. 2015. "Death By Water In Lampedusa: Trying To Ease The Toll With Patrolling Drones." Forbes (April 19).</w:t>
      </w:r>
      <w:bookmarkEnd w:id="11"/>
    </w:p>
    <w:p w14:paraId="0C3AF8C7" w14:textId="78D174DD" w:rsidR="0056766A" w:rsidRPr="00B611BF" w:rsidRDefault="0056766A" w:rsidP="008D2FB5">
      <w:pPr>
        <w:pStyle w:val="NoSpacing"/>
        <w:ind w:left="720" w:hanging="720"/>
        <w:rPr>
          <w:rFonts w:ascii="Times New Roman" w:hAnsi="Times New Roman" w:cs="Times New Roman"/>
          <w:szCs w:val="24"/>
        </w:rPr>
      </w:pPr>
      <w:bookmarkStart w:id="12" w:name="_ENREF_12"/>
      <w:proofErr w:type="spellStart"/>
      <w:proofErr w:type="gramStart"/>
      <w:r w:rsidRPr="00B611BF">
        <w:rPr>
          <w:rFonts w:ascii="Times New Roman" w:hAnsi="Times New Roman" w:cs="Times New Roman"/>
          <w:szCs w:val="24"/>
        </w:rPr>
        <w:t>Gurcan</w:t>
      </w:r>
      <w:proofErr w:type="spellEnd"/>
      <w:r w:rsidRPr="00B611BF">
        <w:rPr>
          <w:rFonts w:ascii="Times New Roman" w:hAnsi="Times New Roman" w:cs="Times New Roman"/>
          <w:szCs w:val="24"/>
        </w:rPr>
        <w:t xml:space="preserve">, </w:t>
      </w:r>
      <w:proofErr w:type="spellStart"/>
      <w:r w:rsidRPr="00B611BF">
        <w:rPr>
          <w:rFonts w:ascii="Times New Roman" w:hAnsi="Times New Roman" w:cs="Times New Roman"/>
          <w:szCs w:val="24"/>
        </w:rPr>
        <w:t>Metin</w:t>
      </w:r>
      <w:proofErr w:type="spellEnd"/>
      <w:r w:rsidRPr="00B611BF">
        <w:rPr>
          <w:rFonts w:ascii="Times New Roman" w:hAnsi="Times New Roman" w:cs="Times New Roman"/>
          <w:szCs w:val="24"/>
        </w:rPr>
        <w:t xml:space="preserve"> 2013.</w:t>
      </w:r>
      <w:proofErr w:type="gramEnd"/>
      <w:r w:rsidRPr="00B611BF">
        <w:rPr>
          <w:rFonts w:ascii="Times New Roman" w:hAnsi="Times New Roman" w:cs="Times New Roman"/>
          <w:szCs w:val="24"/>
        </w:rPr>
        <w:t xml:space="preserve"> "Drone Warfare and Contemporary Strategy Making: Does the Tail Wag the Dog?" Dynamics of Asymmetric Conflict: Pathways Toward Terrorism and </w:t>
      </w:r>
      <w:proofErr w:type="gramStart"/>
      <w:r w:rsidRPr="00B611BF">
        <w:rPr>
          <w:rFonts w:ascii="Times New Roman" w:hAnsi="Times New Roman" w:cs="Times New Roman"/>
          <w:szCs w:val="24"/>
        </w:rPr>
        <w:t>Genocide  6</w:t>
      </w:r>
      <w:proofErr w:type="gramEnd"/>
      <w:r w:rsidRPr="00B611BF">
        <w:rPr>
          <w:rFonts w:ascii="Times New Roman" w:hAnsi="Times New Roman" w:cs="Times New Roman"/>
          <w:szCs w:val="24"/>
        </w:rPr>
        <w:t xml:space="preserve"> (1-3):153-167.</w:t>
      </w:r>
      <w:bookmarkEnd w:id="12"/>
    </w:p>
    <w:p w14:paraId="33BE5E37" w14:textId="0FA17073" w:rsidR="00D23347" w:rsidRPr="00B611BF" w:rsidRDefault="00D23347" w:rsidP="008D2FB5">
      <w:pPr>
        <w:pStyle w:val="NoSpacing"/>
        <w:ind w:left="720" w:hanging="720"/>
        <w:rPr>
          <w:rFonts w:ascii="Times New Roman" w:hAnsi="Times New Roman" w:cs="Times New Roman"/>
          <w:szCs w:val="24"/>
        </w:rPr>
      </w:pPr>
      <w:proofErr w:type="spellStart"/>
      <w:proofErr w:type="gramStart"/>
      <w:r w:rsidRPr="00B611BF">
        <w:rPr>
          <w:rFonts w:ascii="Times New Roman" w:hAnsi="Times New Roman" w:cs="Times New Roman"/>
          <w:szCs w:val="24"/>
        </w:rPr>
        <w:t>Haddal</w:t>
      </w:r>
      <w:proofErr w:type="spellEnd"/>
      <w:r w:rsidRPr="00B611BF">
        <w:rPr>
          <w:rFonts w:ascii="Times New Roman" w:hAnsi="Times New Roman" w:cs="Times New Roman"/>
          <w:szCs w:val="24"/>
        </w:rPr>
        <w:t xml:space="preserve">, Chad C. and Jeremiah </w:t>
      </w:r>
      <w:proofErr w:type="spellStart"/>
      <w:r w:rsidRPr="00B611BF">
        <w:rPr>
          <w:rFonts w:ascii="Times New Roman" w:hAnsi="Times New Roman" w:cs="Times New Roman"/>
          <w:szCs w:val="24"/>
        </w:rPr>
        <w:t>Gertler</w:t>
      </w:r>
      <w:proofErr w:type="spellEnd"/>
      <w:r w:rsidRPr="00B611BF">
        <w:rPr>
          <w:rFonts w:ascii="Times New Roman" w:hAnsi="Times New Roman" w:cs="Times New Roman"/>
          <w:szCs w:val="24"/>
        </w:rPr>
        <w:t>.</w:t>
      </w:r>
      <w:proofErr w:type="gramEnd"/>
      <w:r w:rsidRPr="00B611BF">
        <w:rPr>
          <w:rFonts w:ascii="Times New Roman" w:hAnsi="Times New Roman" w:cs="Times New Roman"/>
          <w:szCs w:val="24"/>
        </w:rPr>
        <w:t xml:space="preserve"> 2010. “Homeland Security: Unmanned Aerial Vehicles and Border Surveillance,” CRS Report for Congress, Congressional Research Service, July 8.</w:t>
      </w:r>
    </w:p>
    <w:p w14:paraId="02C0931D" w14:textId="77777777" w:rsidR="0056766A" w:rsidRPr="00B611BF" w:rsidRDefault="0056766A" w:rsidP="008D2FB5">
      <w:pPr>
        <w:pStyle w:val="NoSpacing"/>
        <w:ind w:left="720" w:hanging="720"/>
        <w:rPr>
          <w:rFonts w:ascii="Times New Roman" w:hAnsi="Times New Roman" w:cs="Times New Roman"/>
          <w:szCs w:val="24"/>
        </w:rPr>
      </w:pPr>
      <w:bookmarkStart w:id="13" w:name="_ENREF_13"/>
      <w:r w:rsidRPr="00B611BF">
        <w:rPr>
          <w:rFonts w:ascii="Times New Roman" w:hAnsi="Times New Roman" w:cs="Times New Roman"/>
          <w:szCs w:val="24"/>
        </w:rPr>
        <w:t xml:space="preserve">Hayes, Ben, Mathias </w:t>
      </w:r>
      <w:proofErr w:type="spellStart"/>
      <w:r w:rsidRPr="00B611BF">
        <w:rPr>
          <w:rFonts w:ascii="Times New Roman" w:hAnsi="Times New Roman" w:cs="Times New Roman"/>
          <w:szCs w:val="24"/>
        </w:rPr>
        <w:t>Vermeulen</w:t>
      </w:r>
      <w:proofErr w:type="spellEnd"/>
      <w:r w:rsidRPr="00B611BF">
        <w:rPr>
          <w:rFonts w:ascii="Times New Roman" w:hAnsi="Times New Roman" w:cs="Times New Roman"/>
          <w:szCs w:val="24"/>
        </w:rPr>
        <w:t xml:space="preserve">. 2012. Borderline: The EU's New Border Surveillance Initiatives. Berlin: </w:t>
      </w:r>
      <w:proofErr w:type="gramStart"/>
      <w:r w:rsidRPr="00B611BF">
        <w:rPr>
          <w:rFonts w:ascii="Times New Roman" w:hAnsi="Times New Roman" w:cs="Times New Roman"/>
          <w:szCs w:val="24"/>
        </w:rPr>
        <w:t xml:space="preserve">Die  </w:t>
      </w:r>
      <w:proofErr w:type="spellStart"/>
      <w:r w:rsidRPr="00B611BF">
        <w:rPr>
          <w:rFonts w:ascii="Times New Roman" w:hAnsi="Times New Roman" w:cs="Times New Roman"/>
          <w:szCs w:val="24"/>
        </w:rPr>
        <w:t>grüne</w:t>
      </w:r>
      <w:proofErr w:type="spellEnd"/>
      <w:proofErr w:type="gramEnd"/>
      <w:r w:rsidRPr="00B611BF">
        <w:rPr>
          <w:rFonts w:ascii="Times New Roman" w:hAnsi="Times New Roman" w:cs="Times New Roman"/>
          <w:szCs w:val="24"/>
        </w:rPr>
        <w:t xml:space="preserve"> </w:t>
      </w:r>
      <w:proofErr w:type="spellStart"/>
      <w:r w:rsidRPr="00B611BF">
        <w:rPr>
          <w:rFonts w:ascii="Times New Roman" w:hAnsi="Times New Roman" w:cs="Times New Roman"/>
          <w:szCs w:val="24"/>
        </w:rPr>
        <w:t>politische</w:t>
      </w:r>
      <w:proofErr w:type="spellEnd"/>
      <w:r w:rsidRPr="00B611BF">
        <w:rPr>
          <w:rFonts w:ascii="Times New Roman" w:hAnsi="Times New Roman" w:cs="Times New Roman"/>
          <w:szCs w:val="24"/>
        </w:rPr>
        <w:t xml:space="preserve"> </w:t>
      </w:r>
      <w:proofErr w:type="spellStart"/>
      <w:r w:rsidRPr="00B611BF">
        <w:rPr>
          <w:rFonts w:ascii="Times New Roman" w:hAnsi="Times New Roman" w:cs="Times New Roman"/>
          <w:szCs w:val="24"/>
        </w:rPr>
        <w:t>Stiftung</w:t>
      </w:r>
      <w:proofErr w:type="spellEnd"/>
      <w:r w:rsidRPr="00B611BF">
        <w:rPr>
          <w:rFonts w:ascii="Times New Roman" w:hAnsi="Times New Roman" w:cs="Times New Roman"/>
          <w:szCs w:val="24"/>
        </w:rPr>
        <w:t>.</w:t>
      </w:r>
      <w:bookmarkEnd w:id="13"/>
    </w:p>
    <w:p w14:paraId="65F653F8" w14:textId="336E7F00" w:rsidR="00376995" w:rsidRPr="00B611BF" w:rsidRDefault="00376995" w:rsidP="00376995">
      <w:pPr>
        <w:pStyle w:val="NoSpacing"/>
        <w:ind w:left="720" w:hanging="720"/>
        <w:rPr>
          <w:rFonts w:ascii="Times New Roman" w:hAnsi="Times New Roman" w:cs="Times New Roman"/>
          <w:szCs w:val="24"/>
        </w:rPr>
      </w:pPr>
      <w:bookmarkStart w:id="14" w:name="_ENREF_14"/>
      <w:proofErr w:type="spellStart"/>
      <w:r w:rsidRPr="00B611BF">
        <w:rPr>
          <w:rFonts w:ascii="Times New Roman" w:hAnsi="Times New Roman" w:cs="Times New Roman"/>
          <w:szCs w:val="24"/>
        </w:rPr>
        <w:t>Hollifield</w:t>
      </w:r>
      <w:proofErr w:type="spellEnd"/>
      <w:r w:rsidRPr="00B611BF">
        <w:rPr>
          <w:rFonts w:ascii="Times New Roman" w:hAnsi="Times New Roman" w:cs="Times New Roman"/>
          <w:szCs w:val="24"/>
        </w:rPr>
        <w:t xml:space="preserve">, James, Philip Martin, Pia </w:t>
      </w:r>
      <w:proofErr w:type="spellStart"/>
      <w:r w:rsidRPr="00B611BF">
        <w:rPr>
          <w:rFonts w:ascii="Times New Roman" w:hAnsi="Times New Roman" w:cs="Times New Roman"/>
          <w:szCs w:val="24"/>
        </w:rPr>
        <w:t>Orrenius</w:t>
      </w:r>
      <w:proofErr w:type="spellEnd"/>
      <w:r w:rsidRPr="00B611BF">
        <w:rPr>
          <w:rFonts w:ascii="Times New Roman" w:hAnsi="Times New Roman" w:cs="Times New Roman"/>
          <w:szCs w:val="24"/>
        </w:rPr>
        <w:t xml:space="preserve"> eds. 2014. </w:t>
      </w:r>
      <w:proofErr w:type="gramStart"/>
      <w:r w:rsidRPr="00CD116D">
        <w:rPr>
          <w:rFonts w:ascii="Times New Roman" w:hAnsi="Times New Roman" w:cs="Times New Roman"/>
          <w:bCs/>
          <w:szCs w:val="24"/>
        </w:rPr>
        <w:t>Controlling Immigration: A Global Perspective.</w:t>
      </w:r>
      <w:proofErr w:type="gramEnd"/>
      <w:r w:rsidRPr="00B611BF">
        <w:rPr>
          <w:rFonts w:ascii="Times New Roman" w:hAnsi="Times New Roman" w:cs="Times New Roman"/>
          <w:bCs/>
          <w:i/>
          <w:szCs w:val="24"/>
        </w:rPr>
        <w:t xml:space="preserve"> </w:t>
      </w:r>
      <w:proofErr w:type="gramStart"/>
      <w:r w:rsidRPr="00B611BF">
        <w:rPr>
          <w:rFonts w:ascii="Times New Roman" w:hAnsi="Times New Roman" w:cs="Times New Roman"/>
          <w:bCs/>
          <w:szCs w:val="24"/>
        </w:rPr>
        <w:t>3rd Edition.</w:t>
      </w:r>
      <w:proofErr w:type="gramEnd"/>
      <w:r w:rsidRPr="00B611BF">
        <w:rPr>
          <w:rFonts w:ascii="Times New Roman" w:hAnsi="Times New Roman" w:cs="Times New Roman"/>
          <w:b/>
          <w:bCs/>
          <w:szCs w:val="24"/>
        </w:rPr>
        <w:t xml:space="preserve"> </w:t>
      </w:r>
      <w:proofErr w:type="gramStart"/>
      <w:r w:rsidRPr="00B611BF">
        <w:rPr>
          <w:rFonts w:ascii="Times New Roman" w:hAnsi="Times New Roman" w:cs="Times New Roman"/>
          <w:bCs/>
          <w:szCs w:val="24"/>
        </w:rPr>
        <w:t>Stanford University Press,</w:t>
      </w:r>
      <w:r w:rsidRPr="00B611BF">
        <w:rPr>
          <w:rFonts w:ascii="Times New Roman" w:hAnsi="Times New Roman" w:cs="Times New Roman"/>
          <w:b/>
          <w:bCs/>
          <w:szCs w:val="24"/>
        </w:rPr>
        <w:t xml:space="preserve"> </w:t>
      </w:r>
      <w:r w:rsidRPr="00B611BF">
        <w:rPr>
          <w:rFonts w:ascii="Times New Roman" w:hAnsi="Times New Roman" w:cs="Times New Roman"/>
          <w:szCs w:val="24"/>
        </w:rPr>
        <w:t>2014.</w:t>
      </w:r>
      <w:proofErr w:type="gramEnd"/>
    </w:p>
    <w:bookmarkEnd w:id="14"/>
    <w:p w14:paraId="072C121A" w14:textId="26C937FA" w:rsidR="001D6842" w:rsidRPr="00B611BF" w:rsidRDefault="001D6842" w:rsidP="008D2FB5">
      <w:pPr>
        <w:pStyle w:val="NoSpacing"/>
        <w:ind w:left="720" w:hanging="720"/>
        <w:rPr>
          <w:rFonts w:ascii="Times New Roman" w:hAnsi="Times New Roman" w:cs="Times New Roman"/>
          <w:szCs w:val="24"/>
        </w:rPr>
      </w:pPr>
      <w:r w:rsidRPr="00B611BF">
        <w:rPr>
          <w:rFonts w:ascii="Times New Roman" w:hAnsi="Times New Roman" w:cs="Times New Roman"/>
          <w:szCs w:val="24"/>
        </w:rPr>
        <w:lastRenderedPageBreak/>
        <w:t xml:space="preserve">Huysmans, </w:t>
      </w:r>
      <w:proofErr w:type="spellStart"/>
      <w:r w:rsidRPr="00B611BF">
        <w:rPr>
          <w:rFonts w:ascii="Times New Roman" w:hAnsi="Times New Roman" w:cs="Times New Roman"/>
          <w:szCs w:val="24"/>
        </w:rPr>
        <w:t>Jef</w:t>
      </w:r>
      <w:proofErr w:type="spellEnd"/>
      <w:r w:rsidRPr="00B611BF">
        <w:rPr>
          <w:rFonts w:ascii="Times New Roman" w:hAnsi="Times New Roman" w:cs="Times New Roman"/>
          <w:szCs w:val="24"/>
        </w:rPr>
        <w:t>. 2000. “</w:t>
      </w:r>
      <w:r w:rsidRPr="00B611BF">
        <w:rPr>
          <w:rFonts w:ascii="Times New Roman" w:hAnsi="Times New Roman" w:cs="Times New Roman"/>
          <w:bCs/>
          <w:szCs w:val="24"/>
        </w:rPr>
        <w:t xml:space="preserve">The European Union and the Securitization of Migration,” Journal of Common Market Studies, Vol. </w:t>
      </w:r>
      <w:proofErr w:type="gramStart"/>
      <w:r w:rsidRPr="00B611BF">
        <w:rPr>
          <w:rFonts w:ascii="Times New Roman" w:hAnsi="Times New Roman" w:cs="Times New Roman"/>
          <w:bCs/>
          <w:szCs w:val="24"/>
        </w:rPr>
        <w:t>38  5</w:t>
      </w:r>
      <w:proofErr w:type="gramEnd"/>
      <w:r w:rsidRPr="00B611BF">
        <w:rPr>
          <w:rFonts w:ascii="Times New Roman" w:hAnsi="Times New Roman" w:cs="Times New Roman"/>
          <w:bCs/>
          <w:szCs w:val="24"/>
        </w:rPr>
        <w:t>, pp.751-77</w:t>
      </w:r>
    </w:p>
    <w:p w14:paraId="463E874F" w14:textId="40CF9719" w:rsidR="00147EC6" w:rsidRPr="00B611BF" w:rsidRDefault="00147EC6" w:rsidP="008D2FB5">
      <w:pPr>
        <w:pStyle w:val="NoSpacing"/>
        <w:ind w:left="720" w:hanging="720"/>
        <w:rPr>
          <w:rFonts w:ascii="Times New Roman" w:hAnsi="Times New Roman" w:cs="Times New Roman"/>
          <w:noProof/>
          <w:szCs w:val="24"/>
        </w:rPr>
      </w:pPr>
      <w:proofErr w:type="gramStart"/>
      <w:r w:rsidRPr="00B611BF">
        <w:rPr>
          <w:rFonts w:ascii="Times New Roman" w:hAnsi="Times New Roman" w:cs="Times New Roman"/>
        </w:rPr>
        <w:t>IOM.</w:t>
      </w:r>
      <w:proofErr w:type="gramEnd"/>
      <w:r w:rsidRPr="00B611BF">
        <w:rPr>
          <w:rFonts w:ascii="Times New Roman" w:hAnsi="Times New Roman" w:cs="Times New Roman"/>
        </w:rPr>
        <w:t xml:space="preserve"> 2014. </w:t>
      </w:r>
      <w:r w:rsidR="009D7D86" w:rsidRPr="00B611BF">
        <w:rPr>
          <w:rFonts w:ascii="Times New Roman" w:hAnsi="Times New Roman" w:cs="Times New Roman"/>
        </w:rPr>
        <w:t>“</w:t>
      </w:r>
      <w:r w:rsidR="009D7D86" w:rsidRPr="00CD116D">
        <w:rPr>
          <w:rFonts w:ascii="Times New Roman" w:hAnsi="Times New Roman" w:cs="Times New Roman"/>
        </w:rPr>
        <w:t>Fatal Journeys: Tracking Lives Lost during Migration</w:t>
      </w:r>
      <w:r w:rsidR="009D7D86" w:rsidRPr="00B611BF">
        <w:rPr>
          <w:rFonts w:ascii="Times New Roman" w:hAnsi="Times New Roman" w:cs="Times New Roman"/>
        </w:rPr>
        <w:t>” International Organization for Migration.</w:t>
      </w:r>
    </w:p>
    <w:p w14:paraId="4D806A2E" w14:textId="1A5472FC" w:rsidR="009526B2" w:rsidRPr="00B611BF" w:rsidRDefault="00147EC6" w:rsidP="008D2FB5">
      <w:pPr>
        <w:pStyle w:val="NoSpacing"/>
        <w:ind w:left="720" w:hanging="720"/>
        <w:rPr>
          <w:rFonts w:ascii="Times New Roman" w:hAnsi="Times New Roman" w:cs="Times New Roman"/>
          <w:noProof/>
          <w:szCs w:val="24"/>
        </w:rPr>
      </w:pPr>
      <w:r w:rsidRPr="00B611BF">
        <w:rPr>
          <w:rFonts w:ascii="Times New Roman" w:hAnsi="Times New Roman" w:cs="Times New Roman"/>
          <w:noProof/>
          <w:szCs w:val="24"/>
        </w:rPr>
        <w:t>IOM. 2015.</w:t>
      </w:r>
      <w:r w:rsidR="009D7D86" w:rsidRPr="00B611BF">
        <w:rPr>
          <w:rFonts w:ascii="Times New Roman" w:hAnsi="Times New Roman" w:cs="Times New Roman"/>
          <w:noProof/>
          <w:szCs w:val="24"/>
        </w:rPr>
        <w:t xml:space="preserve"> </w:t>
      </w:r>
      <w:r w:rsidR="009526B2" w:rsidRPr="00B611BF">
        <w:rPr>
          <w:rFonts w:ascii="Times New Roman" w:hAnsi="Times New Roman" w:cs="Times New Roman"/>
          <w:noProof/>
          <w:szCs w:val="24"/>
        </w:rPr>
        <w:t xml:space="preserve">“Mixed Migration Flows in the Mediterranean and Beyond: Compilation of Available Data and Information, 2015” </w:t>
      </w:r>
      <w:r w:rsidR="009D7D86" w:rsidRPr="00B611BF">
        <w:rPr>
          <w:rFonts w:ascii="Times New Roman" w:hAnsi="Times New Roman" w:cs="Times New Roman"/>
          <w:noProof/>
          <w:szCs w:val="24"/>
        </w:rPr>
        <w:t xml:space="preserve">International Organization for Migration </w:t>
      </w:r>
      <w:r w:rsidR="009526B2" w:rsidRPr="00B611BF">
        <w:rPr>
          <w:rFonts w:ascii="Times New Roman" w:hAnsi="Times New Roman" w:cs="Times New Roman"/>
          <w:noProof/>
          <w:szCs w:val="24"/>
        </w:rPr>
        <w:t xml:space="preserve">at:  </w:t>
      </w:r>
      <w:hyperlink r:id="rId13" w:history="1">
        <w:r w:rsidR="0066467D" w:rsidRPr="00B611BF">
          <w:rPr>
            <w:rStyle w:val="Hyperlink"/>
            <w:rFonts w:ascii="Times New Roman" w:hAnsi="Times New Roman" w:cs="Times New Roman"/>
            <w:noProof/>
            <w:szCs w:val="24"/>
          </w:rPr>
          <w:t>http://doe.iom.int/docs/Flows%20Compilation%202015%20Overview.pdf</w:t>
        </w:r>
      </w:hyperlink>
    </w:p>
    <w:p w14:paraId="1C2B84FF" w14:textId="2F2FA60D" w:rsidR="0066467D" w:rsidRPr="00B611BF" w:rsidRDefault="0066467D" w:rsidP="008D2FB5">
      <w:pPr>
        <w:pStyle w:val="NoSpacing"/>
        <w:ind w:left="720" w:hanging="720"/>
        <w:rPr>
          <w:rFonts w:ascii="Times New Roman" w:hAnsi="Times New Roman" w:cs="Times New Roman"/>
          <w:szCs w:val="24"/>
        </w:rPr>
      </w:pPr>
      <w:r w:rsidRPr="00B611BF">
        <w:rPr>
          <w:rFonts w:ascii="Times New Roman" w:hAnsi="Times New Roman" w:cs="Times New Roman"/>
          <w:noProof/>
          <w:szCs w:val="24"/>
        </w:rPr>
        <w:t xml:space="preserve">Jumbert, Maria Gabrielsen. 2016. “Creating the EU Drone: Control, Sorting and Search and Rescue at Sea,” in Sandvik, Kristin Bergtora; &amp; Maria Gabrielsen Jumbert, eds, </w:t>
      </w:r>
      <w:r w:rsidRPr="00CD116D">
        <w:rPr>
          <w:rFonts w:ascii="Times New Roman" w:hAnsi="Times New Roman" w:cs="Times New Roman"/>
          <w:i/>
          <w:noProof/>
          <w:szCs w:val="24"/>
        </w:rPr>
        <w:t>The Good Drone</w:t>
      </w:r>
      <w:r w:rsidRPr="00B611BF">
        <w:rPr>
          <w:rFonts w:ascii="Times New Roman" w:hAnsi="Times New Roman" w:cs="Times New Roman"/>
          <w:noProof/>
          <w:szCs w:val="24"/>
        </w:rPr>
        <w:t>, London: Routledge, 89–108.</w:t>
      </w:r>
    </w:p>
    <w:p w14:paraId="771335FA" w14:textId="77777777" w:rsidR="0056766A" w:rsidRPr="00B611BF" w:rsidRDefault="0056766A" w:rsidP="008D2FB5">
      <w:pPr>
        <w:pStyle w:val="NoSpacing"/>
        <w:ind w:left="720" w:hanging="720"/>
        <w:rPr>
          <w:rFonts w:ascii="Times New Roman" w:hAnsi="Times New Roman" w:cs="Times New Roman"/>
          <w:szCs w:val="24"/>
        </w:rPr>
      </w:pPr>
      <w:bookmarkStart w:id="15" w:name="_ENREF_15"/>
      <w:proofErr w:type="spellStart"/>
      <w:r w:rsidRPr="00B611BF">
        <w:rPr>
          <w:rFonts w:ascii="Times New Roman" w:hAnsi="Times New Roman" w:cs="Times New Roman"/>
          <w:szCs w:val="24"/>
        </w:rPr>
        <w:t>Kaag</w:t>
      </w:r>
      <w:proofErr w:type="spellEnd"/>
      <w:r w:rsidRPr="00B611BF">
        <w:rPr>
          <w:rFonts w:ascii="Times New Roman" w:hAnsi="Times New Roman" w:cs="Times New Roman"/>
          <w:szCs w:val="24"/>
        </w:rPr>
        <w:t>, John, Sarah Kreps. 2014. Drone Warfare. Malden, MA: Polity Press.</w:t>
      </w:r>
      <w:bookmarkEnd w:id="15"/>
    </w:p>
    <w:p w14:paraId="4FA25DA0" w14:textId="58CE544E" w:rsidR="00D23347" w:rsidRPr="00B611BF" w:rsidRDefault="00D23347" w:rsidP="008D2FB5">
      <w:pPr>
        <w:pStyle w:val="NoSpacing"/>
        <w:ind w:left="720" w:hanging="720"/>
        <w:rPr>
          <w:rFonts w:ascii="Times New Roman" w:hAnsi="Times New Roman" w:cs="Times New Roman"/>
          <w:szCs w:val="24"/>
        </w:rPr>
      </w:pPr>
      <w:r w:rsidRPr="00B611BF">
        <w:rPr>
          <w:rFonts w:ascii="Times New Roman" w:hAnsi="Times New Roman" w:cs="Times New Roman"/>
          <w:noProof/>
          <w:szCs w:val="24"/>
        </w:rPr>
        <w:t xml:space="preserve">Kington, </w:t>
      </w:r>
      <w:r w:rsidRPr="00B611BF">
        <w:rPr>
          <w:rFonts w:ascii="Times New Roman" w:hAnsi="Times New Roman" w:cs="Times New Roman"/>
          <w:szCs w:val="24"/>
        </w:rPr>
        <w:t xml:space="preserve">Tom. 2014. </w:t>
      </w:r>
      <w:r w:rsidRPr="00B611BF">
        <w:rPr>
          <w:rFonts w:ascii="Times New Roman" w:hAnsi="Times New Roman" w:cs="Times New Roman"/>
          <w:noProof/>
          <w:szCs w:val="24"/>
        </w:rPr>
        <w:t>‘Italian Reaper Drones To Be Used for Crowd Monitoring</w:t>
      </w:r>
      <w:r w:rsidRPr="00B611BF">
        <w:rPr>
          <w:rFonts w:ascii="Times New Roman" w:hAnsi="Times New Roman" w:cs="Times New Roman"/>
          <w:szCs w:val="24"/>
        </w:rPr>
        <w:t>’ December 17</w:t>
      </w:r>
      <w:r w:rsidRPr="00B611BF">
        <w:rPr>
          <w:rFonts w:ascii="Times New Roman" w:hAnsi="Times New Roman" w:cs="Times New Roman"/>
          <w:noProof/>
          <w:szCs w:val="24"/>
        </w:rPr>
        <w:t xml:space="preserve">. </w:t>
      </w:r>
      <w:hyperlink r:id="rId14" w:history="1">
        <w:r w:rsidRPr="00B611BF">
          <w:rPr>
            <w:rStyle w:val="Hyperlink"/>
            <w:rFonts w:ascii="Times New Roman" w:hAnsi="Times New Roman" w:cs="Times New Roman"/>
            <w:szCs w:val="24"/>
          </w:rPr>
          <w:t>http://www.defensenews.com/story/defense/international/europe/2014/12/17/italian-reaper-drones-to-be-used-for-crowd-monitoring/20528495/</w:t>
        </w:r>
      </w:hyperlink>
      <w:r w:rsidRPr="00B611BF">
        <w:rPr>
          <w:rFonts w:ascii="Times New Roman" w:hAnsi="Times New Roman" w:cs="Times New Roman"/>
          <w:noProof/>
          <w:szCs w:val="24"/>
        </w:rPr>
        <w:t>.</w:t>
      </w:r>
    </w:p>
    <w:p w14:paraId="637F3B84" w14:textId="0EE0CD94" w:rsidR="0056766A" w:rsidRPr="00B611BF" w:rsidRDefault="0056766A" w:rsidP="008D2FB5">
      <w:pPr>
        <w:pStyle w:val="NoSpacing"/>
        <w:ind w:left="720" w:hanging="720"/>
        <w:rPr>
          <w:rFonts w:ascii="Times New Roman" w:hAnsi="Times New Roman" w:cs="Times New Roman"/>
          <w:szCs w:val="24"/>
        </w:rPr>
      </w:pPr>
      <w:bookmarkStart w:id="16" w:name="_ENREF_16"/>
      <w:r w:rsidRPr="00B611BF">
        <w:rPr>
          <w:rFonts w:ascii="Times New Roman" w:hAnsi="Times New Roman" w:cs="Times New Roman"/>
          <w:szCs w:val="24"/>
        </w:rPr>
        <w:t xml:space="preserve">Kreps, Sarah. 2014. "Flying under the radar: A study of public attitudes towards unmanned aerial vehicles." </w:t>
      </w:r>
      <w:proofErr w:type="gramStart"/>
      <w:r w:rsidRPr="00B611BF">
        <w:rPr>
          <w:rFonts w:ascii="Times New Roman" w:hAnsi="Times New Roman" w:cs="Times New Roman"/>
          <w:szCs w:val="24"/>
        </w:rPr>
        <w:t>Research &amp; Politics</w:t>
      </w:r>
      <w:r w:rsidR="00D23347" w:rsidRPr="00B611BF">
        <w:rPr>
          <w:rFonts w:ascii="Times New Roman" w:hAnsi="Times New Roman" w:cs="Times New Roman"/>
          <w:szCs w:val="24"/>
        </w:rPr>
        <w:t xml:space="preserve"> </w:t>
      </w:r>
      <w:hyperlink r:id="rId15" w:history="1">
        <w:r w:rsidR="001D6842" w:rsidRPr="00B611BF">
          <w:rPr>
            <w:rStyle w:val="Hyperlink"/>
            <w:rFonts w:ascii="Times New Roman" w:hAnsi="Times New Roman" w:cs="Times New Roman"/>
            <w:szCs w:val="24"/>
          </w:rPr>
          <w:t>http://rap.sagepub.com/content/1/1/2053168014536533</w:t>
        </w:r>
      </w:hyperlink>
      <w:r w:rsidRPr="00B611BF">
        <w:rPr>
          <w:rFonts w:ascii="Times New Roman" w:hAnsi="Times New Roman" w:cs="Times New Roman"/>
          <w:szCs w:val="24"/>
        </w:rPr>
        <w:t>.</w:t>
      </w:r>
      <w:bookmarkEnd w:id="16"/>
      <w:proofErr w:type="gramEnd"/>
    </w:p>
    <w:p w14:paraId="1F1ACEAC" w14:textId="5D2C252C" w:rsidR="001D6842" w:rsidRPr="00B611BF" w:rsidRDefault="001D6842" w:rsidP="008D2FB5">
      <w:pPr>
        <w:pStyle w:val="NoSpacing"/>
        <w:ind w:left="720" w:hanging="720"/>
        <w:rPr>
          <w:rFonts w:ascii="Times New Roman" w:hAnsi="Times New Roman" w:cs="Times New Roman"/>
          <w:szCs w:val="24"/>
        </w:rPr>
      </w:pPr>
      <w:r w:rsidRPr="00B611BF">
        <w:rPr>
          <w:rFonts w:ascii="Times New Roman" w:hAnsi="Times New Roman" w:cs="Times New Roman"/>
          <w:szCs w:val="24"/>
        </w:rPr>
        <w:t xml:space="preserve">Leonard, Sarah. 2010. “EU border security and migration into the European Union: FRONTEX and </w:t>
      </w:r>
      <w:proofErr w:type="spellStart"/>
      <w:r w:rsidRPr="00B611BF">
        <w:rPr>
          <w:rFonts w:ascii="Times New Roman" w:hAnsi="Times New Roman" w:cs="Times New Roman"/>
          <w:szCs w:val="24"/>
        </w:rPr>
        <w:t>securitisation</w:t>
      </w:r>
      <w:proofErr w:type="spellEnd"/>
      <w:r w:rsidRPr="00B611BF">
        <w:rPr>
          <w:rFonts w:ascii="Times New Roman" w:hAnsi="Times New Roman" w:cs="Times New Roman"/>
          <w:szCs w:val="24"/>
        </w:rPr>
        <w:t xml:space="preserve"> through practices,” European Security, 19.</w:t>
      </w:r>
    </w:p>
    <w:p w14:paraId="6F01B8F4" w14:textId="715601FE" w:rsidR="001D6842" w:rsidRPr="00B611BF" w:rsidRDefault="001D6842" w:rsidP="008D2FB5">
      <w:pPr>
        <w:pStyle w:val="NoSpacing"/>
        <w:ind w:left="720" w:hanging="720"/>
        <w:rPr>
          <w:rFonts w:ascii="Times New Roman" w:hAnsi="Times New Roman" w:cs="Times New Roman"/>
          <w:szCs w:val="24"/>
        </w:rPr>
      </w:pPr>
      <w:r w:rsidRPr="00B611BF">
        <w:rPr>
          <w:rFonts w:ascii="Times New Roman" w:hAnsi="Times New Roman" w:cs="Times New Roman"/>
          <w:noProof/>
          <w:szCs w:val="24"/>
        </w:rPr>
        <w:t>Marin, Luise</w:t>
      </w:r>
      <w:r w:rsidRPr="00B611BF">
        <w:rPr>
          <w:rFonts w:ascii="Times New Roman" w:hAnsi="Times New Roman" w:cs="Times New Roman"/>
          <w:szCs w:val="24"/>
        </w:rPr>
        <w:t>. 2016.</w:t>
      </w:r>
      <w:r w:rsidRPr="00B611BF">
        <w:rPr>
          <w:rFonts w:ascii="Times New Roman" w:hAnsi="Times New Roman" w:cs="Times New Roman"/>
          <w:noProof/>
          <w:szCs w:val="24"/>
        </w:rPr>
        <w:t xml:space="preserve"> “The Humanitarian Drone and the Borders: Unveiling the Rationales Underlying the Deployment of Drones in Border Surveillance,” in Bart Custers, ed. </w:t>
      </w:r>
      <w:proofErr w:type="gramStart"/>
      <w:r w:rsidRPr="00B611BF">
        <w:rPr>
          <w:rFonts w:ascii="Times New Roman" w:hAnsi="Times New Roman" w:cs="Times New Roman"/>
          <w:noProof/>
          <w:szCs w:val="24"/>
        </w:rPr>
        <w:t>The Future of Drone Use</w:t>
      </w:r>
      <w:r w:rsidRPr="00B611BF">
        <w:rPr>
          <w:rFonts w:ascii="Times New Roman" w:hAnsi="Times New Roman" w:cs="Times New Roman"/>
          <w:szCs w:val="24"/>
        </w:rPr>
        <w:t>.</w:t>
      </w:r>
      <w:proofErr w:type="gramEnd"/>
      <w:r w:rsidRPr="00B611BF">
        <w:rPr>
          <w:rFonts w:ascii="Times New Roman" w:hAnsi="Times New Roman" w:cs="Times New Roman"/>
          <w:szCs w:val="24"/>
        </w:rPr>
        <w:t xml:space="preserve"> Springer</w:t>
      </w:r>
      <w:r w:rsidRPr="00B611BF">
        <w:rPr>
          <w:rFonts w:ascii="Times New Roman" w:hAnsi="Times New Roman" w:cs="Times New Roman"/>
          <w:noProof/>
          <w:szCs w:val="24"/>
        </w:rPr>
        <w:t>, pp. 115-132.</w:t>
      </w:r>
    </w:p>
    <w:p w14:paraId="40DC1E32" w14:textId="77777777" w:rsidR="00A86710" w:rsidRPr="00B611BF" w:rsidRDefault="0056766A" w:rsidP="008D2FB5">
      <w:pPr>
        <w:pStyle w:val="NoSpacing"/>
        <w:ind w:left="720" w:hanging="720"/>
        <w:rPr>
          <w:rFonts w:ascii="Times New Roman" w:hAnsi="Times New Roman" w:cs="Times New Roman"/>
          <w:szCs w:val="24"/>
        </w:rPr>
      </w:pPr>
      <w:bookmarkStart w:id="17" w:name="_ENREF_17"/>
      <w:r w:rsidRPr="00B611BF">
        <w:rPr>
          <w:rFonts w:ascii="Times New Roman" w:hAnsi="Times New Roman" w:cs="Times New Roman"/>
          <w:szCs w:val="24"/>
        </w:rPr>
        <w:t>Meier, Patrick. 2015. Digital Humanitarians: How Big Data Is Changing the Face of Humanitarian Response. New York: CRC Press.</w:t>
      </w:r>
      <w:bookmarkEnd w:id="17"/>
      <w:r w:rsidR="00A86710" w:rsidRPr="00B611BF">
        <w:rPr>
          <w:rFonts w:ascii="Times New Roman" w:hAnsi="Times New Roman" w:cs="Times New Roman"/>
          <w:szCs w:val="24"/>
        </w:rPr>
        <w:t xml:space="preserve"> </w:t>
      </w:r>
    </w:p>
    <w:p w14:paraId="59275A7F" w14:textId="13BE27AF" w:rsidR="004E5388" w:rsidRPr="00B611BF" w:rsidRDefault="004E5388" w:rsidP="00CD116D">
      <w:pPr>
        <w:pStyle w:val="NoSpacing"/>
        <w:ind w:left="720" w:hanging="720"/>
        <w:rPr>
          <w:rFonts w:ascii="Times New Roman" w:hAnsi="Times New Roman" w:cs="Times New Roman"/>
          <w:bCs/>
          <w:szCs w:val="24"/>
        </w:rPr>
      </w:pPr>
      <w:proofErr w:type="spellStart"/>
      <w:r w:rsidRPr="00B611BF">
        <w:rPr>
          <w:rFonts w:ascii="Times New Roman" w:hAnsi="Times New Roman" w:cs="Times New Roman"/>
          <w:szCs w:val="24"/>
        </w:rPr>
        <w:t>Milivojevic</w:t>
      </w:r>
      <w:proofErr w:type="spellEnd"/>
      <w:r w:rsidRPr="00B611BF">
        <w:rPr>
          <w:rFonts w:ascii="Times New Roman" w:hAnsi="Times New Roman" w:cs="Times New Roman"/>
          <w:szCs w:val="24"/>
        </w:rPr>
        <w:t xml:space="preserve">, </w:t>
      </w:r>
      <w:proofErr w:type="spellStart"/>
      <w:r w:rsidRPr="00B611BF">
        <w:rPr>
          <w:rFonts w:ascii="Times New Roman" w:hAnsi="Times New Roman" w:cs="Times New Roman"/>
          <w:szCs w:val="24"/>
        </w:rPr>
        <w:t>Sanja</w:t>
      </w:r>
      <w:proofErr w:type="spellEnd"/>
      <w:r w:rsidRPr="00B611BF">
        <w:rPr>
          <w:rFonts w:ascii="Times New Roman" w:hAnsi="Times New Roman" w:cs="Times New Roman"/>
          <w:szCs w:val="24"/>
        </w:rPr>
        <w:t xml:space="preserve">. 2015. “Re-bordering the Peripheral Global North and Global South: Game of Drones, </w:t>
      </w:r>
      <w:proofErr w:type="spellStart"/>
      <w:r w:rsidRPr="00B611BF">
        <w:rPr>
          <w:rFonts w:ascii="Times New Roman" w:hAnsi="Times New Roman" w:cs="Times New Roman"/>
          <w:szCs w:val="24"/>
        </w:rPr>
        <w:t>Immobilising</w:t>
      </w:r>
      <w:proofErr w:type="spellEnd"/>
      <w:r w:rsidRPr="00B611BF">
        <w:rPr>
          <w:rFonts w:ascii="Times New Roman" w:hAnsi="Times New Roman" w:cs="Times New Roman"/>
          <w:szCs w:val="24"/>
        </w:rPr>
        <w:t xml:space="preserve"> Mobile Bodies and </w:t>
      </w:r>
      <w:proofErr w:type="spellStart"/>
      <w:r w:rsidRPr="00B611BF">
        <w:rPr>
          <w:rFonts w:ascii="Times New Roman" w:hAnsi="Times New Roman" w:cs="Times New Roman"/>
          <w:szCs w:val="24"/>
        </w:rPr>
        <w:t>Decentring</w:t>
      </w:r>
      <w:proofErr w:type="spellEnd"/>
      <w:r w:rsidRPr="00B611BF">
        <w:rPr>
          <w:rFonts w:ascii="Times New Roman" w:hAnsi="Times New Roman" w:cs="Times New Roman"/>
          <w:szCs w:val="24"/>
        </w:rPr>
        <w:t xml:space="preserve"> Perspectives on Drones in Border Policing” in </w:t>
      </w:r>
      <w:hyperlink r:id="rId16" w:history="1">
        <w:proofErr w:type="spellStart"/>
        <w:r w:rsidR="0066467D" w:rsidRPr="00B611BF">
          <w:rPr>
            <w:rStyle w:val="Hyperlink"/>
            <w:rFonts w:ascii="Times New Roman" w:hAnsi="Times New Roman" w:cs="Times New Roman"/>
            <w:bCs/>
            <w:szCs w:val="24"/>
          </w:rPr>
          <w:t>Aleš</w:t>
        </w:r>
        <w:proofErr w:type="spellEnd"/>
        <w:r w:rsidR="0066467D" w:rsidRPr="00B611BF">
          <w:rPr>
            <w:rStyle w:val="Hyperlink"/>
            <w:rFonts w:ascii="Times New Roman" w:hAnsi="Times New Roman" w:cs="Times New Roman"/>
            <w:bCs/>
            <w:szCs w:val="24"/>
          </w:rPr>
          <w:t xml:space="preserve"> </w:t>
        </w:r>
        <w:proofErr w:type="spellStart"/>
        <w:r w:rsidR="0066467D" w:rsidRPr="00B611BF">
          <w:rPr>
            <w:rStyle w:val="Hyperlink"/>
            <w:rFonts w:ascii="Times New Roman" w:hAnsi="Times New Roman" w:cs="Times New Roman"/>
            <w:bCs/>
            <w:szCs w:val="24"/>
          </w:rPr>
          <w:t>Završnik</w:t>
        </w:r>
        <w:proofErr w:type="spellEnd"/>
      </w:hyperlink>
      <w:r w:rsidR="0066467D" w:rsidRPr="00B611BF">
        <w:rPr>
          <w:rFonts w:ascii="Times New Roman" w:hAnsi="Times New Roman" w:cs="Times New Roman"/>
          <w:bCs/>
          <w:szCs w:val="24"/>
        </w:rPr>
        <w:t xml:space="preserve"> (</w:t>
      </w:r>
      <w:proofErr w:type="spellStart"/>
      <w:proofErr w:type="gramStart"/>
      <w:r w:rsidR="0066467D" w:rsidRPr="00B611BF">
        <w:rPr>
          <w:rFonts w:ascii="Times New Roman" w:hAnsi="Times New Roman" w:cs="Times New Roman"/>
          <w:bCs/>
          <w:szCs w:val="24"/>
        </w:rPr>
        <w:t>ed</w:t>
      </w:r>
      <w:proofErr w:type="spellEnd"/>
      <w:proofErr w:type="gramEnd"/>
      <w:r w:rsidR="0066467D" w:rsidRPr="00B611BF">
        <w:rPr>
          <w:rFonts w:ascii="Times New Roman" w:hAnsi="Times New Roman" w:cs="Times New Roman"/>
          <w:bCs/>
          <w:szCs w:val="24"/>
        </w:rPr>
        <w:t xml:space="preserve">) </w:t>
      </w:r>
      <w:r w:rsidRPr="00CD116D">
        <w:rPr>
          <w:rFonts w:ascii="Times New Roman" w:hAnsi="Times New Roman" w:cs="Times New Roman"/>
          <w:bCs/>
          <w:i/>
          <w:szCs w:val="24"/>
        </w:rPr>
        <w:t>Drones and Unmanned Aerial Systems: Legal and Social Implications for Security and Surveillance</w:t>
      </w:r>
      <w:r w:rsidRPr="00CD116D">
        <w:rPr>
          <w:rFonts w:ascii="Times New Roman" w:hAnsi="Times New Roman" w:cs="Times New Roman"/>
          <w:bCs/>
          <w:szCs w:val="24"/>
        </w:rPr>
        <w:t>, Springer, 83-100.</w:t>
      </w:r>
    </w:p>
    <w:p w14:paraId="60019CDC" w14:textId="21EDA358" w:rsidR="00657BD9" w:rsidRDefault="00657BD9" w:rsidP="00657BD9">
      <w:pPr>
        <w:pStyle w:val="NoSpacing"/>
        <w:ind w:left="720" w:hanging="720"/>
        <w:rPr>
          <w:rFonts w:ascii="Times New Roman" w:hAnsi="Times New Roman" w:cs="Times New Roman"/>
          <w:noProof/>
          <w:szCs w:val="24"/>
        </w:rPr>
      </w:pPr>
      <w:r w:rsidRPr="00657BD9">
        <w:rPr>
          <w:rFonts w:ascii="Times New Roman" w:hAnsi="Times New Roman" w:cs="Times New Roman"/>
          <w:noProof/>
          <w:szCs w:val="24"/>
        </w:rPr>
        <w:t>Morgan, Mark 2016. Testimony of U.S. Border Patrol Chief Mark Morgan, House Committee on Homeland Security, Subcommittee on Border and Maritime Security hearing, September 13, 2016.</w:t>
      </w:r>
    </w:p>
    <w:p w14:paraId="4B92CA53" w14:textId="1453F6CF" w:rsidR="009526B2" w:rsidRPr="00B611BF" w:rsidRDefault="009526B2" w:rsidP="008D2FB5">
      <w:pPr>
        <w:pStyle w:val="NoSpacing"/>
        <w:ind w:left="720" w:hanging="720"/>
        <w:rPr>
          <w:rFonts w:ascii="Times New Roman" w:hAnsi="Times New Roman" w:cs="Times New Roman"/>
          <w:szCs w:val="24"/>
        </w:rPr>
      </w:pPr>
      <w:proofErr w:type="gramStart"/>
      <w:r w:rsidRPr="00B611BF">
        <w:rPr>
          <w:rFonts w:ascii="Times New Roman" w:hAnsi="Times New Roman" w:cs="Times New Roman"/>
          <w:noProof/>
          <w:szCs w:val="24"/>
        </w:rPr>
        <w:t>Morley</w:t>
      </w:r>
      <w:r w:rsidRPr="00B611BF">
        <w:rPr>
          <w:rFonts w:ascii="Times New Roman" w:hAnsi="Times New Roman" w:cs="Times New Roman"/>
          <w:szCs w:val="24"/>
        </w:rPr>
        <w:t>,</w:t>
      </w:r>
      <w:r w:rsidRPr="00B611BF">
        <w:rPr>
          <w:rFonts w:ascii="Times New Roman" w:hAnsi="Times New Roman" w:cs="Times New Roman"/>
          <w:noProof/>
          <w:szCs w:val="24"/>
        </w:rPr>
        <w:t xml:space="preserve"> David </w:t>
      </w:r>
      <w:r w:rsidRPr="00B611BF">
        <w:rPr>
          <w:rFonts w:ascii="Times New Roman" w:hAnsi="Times New Roman" w:cs="Times New Roman"/>
          <w:szCs w:val="24"/>
        </w:rPr>
        <w:t>and Devin Robins.</w:t>
      </w:r>
      <w:proofErr w:type="gramEnd"/>
      <w:r w:rsidRPr="00B611BF">
        <w:rPr>
          <w:rFonts w:ascii="Times New Roman" w:hAnsi="Times New Roman" w:cs="Times New Roman"/>
          <w:szCs w:val="24"/>
        </w:rPr>
        <w:t xml:space="preserve"> 1995.</w:t>
      </w:r>
      <w:r w:rsidRPr="00B611BF">
        <w:rPr>
          <w:rFonts w:ascii="Times New Roman" w:hAnsi="Times New Roman" w:cs="Times New Roman"/>
          <w:noProof/>
          <w:szCs w:val="24"/>
        </w:rPr>
        <w:t xml:space="preserve"> Spaces of Identity: Global Media, Electronic Landscapes, and Cultural Boundaries</w:t>
      </w:r>
      <w:r w:rsidRPr="00B611BF">
        <w:rPr>
          <w:rFonts w:ascii="Times New Roman" w:hAnsi="Times New Roman" w:cs="Times New Roman"/>
          <w:szCs w:val="24"/>
        </w:rPr>
        <w:t>. New York: Routledge</w:t>
      </w:r>
      <w:r w:rsidRPr="00B611BF">
        <w:rPr>
          <w:rFonts w:ascii="Times New Roman" w:hAnsi="Times New Roman" w:cs="Times New Roman"/>
          <w:noProof/>
          <w:szCs w:val="24"/>
        </w:rPr>
        <w:t>.</w:t>
      </w:r>
    </w:p>
    <w:p w14:paraId="0082FA90" w14:textId="443EA348" w:rsidR="0056766A" w:rsidRPr="00B611BF" w:rsidRDefault="00A86710" w:rsidP="008D2FB5">
      <w:pPr>
        <w:pStyle w:val="NoSpacing"/>
        <w:ind w:left="720" w:hanging="720"/>
        <w:rPr>
          <w:rFonts w:ascii="Times New Roman" w:hAnsi="Times New Roman" w:cs="Times New Roman"/>
          <w:szCs w:val="24"/>
        </w:rPr>
      </w:pPr>
      <w:r w:rsidRPr="00B611BF">
        <w:rPr>
          <w:rFonts w:ascii="Times New Roman" w:hAnsi="Times New Roman" w:cs="Times New Roman"/>
          <w:noProof/>
          <w:szCs w:val="24"/>
        </w:rPr>
        <w:t>Murray, Patrick. 2013. “National: U.S. Supports Unarmed Domestic Drone Use,” Monmouth University Poll, August 15.</w:t>
      </w:r>
    </w:p>
    <w:p w14:paraId="743022A9" w14:textId="5CD6E8A5" w:rsidR="001D6842" w:rsidRPr="00B611BF" w:rsidRDefault="001D6842" w:rsidP="008D2FB5">
      <w:pPr>
        <w:pStyle w:val="NoSpacing"/>
        <w:ind w:left="720" w:hanging="720"/>
        <w:rPr>
          <w:rFonts w:ascii="Times New Roman" w:hAnsi="Times New Roman" w:cs="Times New Roman"/>
          <w:szCs w:val="24"/>
        </w:rPr>
      </w:pPr>
      <w:r w:rsidRPr="00B611BF">
        <w:rPr>
          <w:rFonts w:ascii="Times New Roman" w:hAnsi="Times New Roman" w:cs="Times New Roman"/>
          <w:noProof/>
          <w:szCs w:val="24"/>
        </w:rPr>
        <w:t>Nicas, Jack</w:t>
      </w:r>
      <w:r w:rsidRPr="00B611BF">
        <w:rPr>
          <w:rFonts w:ascii="Times New Roman" w:hAnsi="Times New Roman" w:cs="Times New Roman"/>
          <w:szCs w:val="24"/>
        </w:rPr>
        <w:t>. 2015.</w:t>
      </w:r>
      <w:r w:rsidRPr="00B611BF">
        <w:rPr>
          <w:rFonts w:ascii="Times New Roman" w:hAnsi="Times New Roman" w:cs="Times New Roman"/>
          <w:noProof/>
          <w:szCs w:val="24"/>
        </w:rPr>
        <w:t xml:space="preserve"> Criminals, Terrorists Find Uses for Drones, Wall Street Journal</w:t>
      </w:r>
      <w:r w:rsidRPr="00B611BF">
        <w:rPr>
          <w:rFonts w:ascii="Times New Roman" w:hAnsi="Times New Roman" w:cs="Times New Roman"/>
          <w:szCs w:val="24"/>
        </w:rPr>
        <w:t xml:space="preserve">, </w:t>
      </w:r>
      <w:proofErr w:type="gramStart"/>
      <w:r w:rsidRPr="00B611BF">
        <w:rPr>
          <w:rFonts w:ascii="Times New Roman" w:hAnsi="Times New Roman" w:cs="Times New Roman"/>
          <w:szCs w:val="24"/>
        </w:rPr>
        <w:t>January</w:t>
      </w:r>
      <w:proofErr w:type="gramEnd"/>
      <w:r w:rsidRPr="00B611BF">
        <w:rPr>
          <w:rFonts w:ascii="Times New Roman" w:hAnsi="Times New Roman" w:cs="Times New Roman"/>
          <w:szCs w:val="24"/>
        </w:rPr>
        <w:t xml:space="preserve"> 29</w:t>
      </w:r>
      <w:r w:rsidRPr="00B611BF">
        <w:rPr>
          <w:rFonts w:ascii="Times New Roman" w:hAnsi="Times New Roman" w:cs="Times New Roman"/>
          <w:noProof/>
          <w:szCs w:val="24"/>
        </w:rPr>
        <w:t>.</w:t>
      </w:r>
    </w:p>
    <w:p w14:paraId="2514FBFB" w14:textId="2ACA8D49" w:rsidR="00D23347" w:rsidRPr="00B611BF" w:rsidRDefault="00D23347" w:rsidP="008D2FB5">
      <w:pPr>
        <w:pStyle w:val="NoSpacing"/>
        <w:ind w:left="720" w:hanging="720"/>
        <w:rPr>
          <w:rFonts w:ascii="Times New Roman" w:hAnsi="Times New Roman" w:cs="Times New Roman"/>
          <w:szCs w:val="24"/>
        </w:rPr>
      </w:pPr>
      <w:proofErr w:type="gramStart"/>
      <w:r w:rsidRPr="00B611BF">
        <w:rPr>
          <w:rFonts w:ascii="Times New Roman" w:hAnsi="Times New Roman" w:cs="Times New Roman"/>
          <w:noProof/>
          <w:szCs w:val="24"/>
        </w:rPr>
        <w:t>Pew Research Center</w:t>
      </w:r>
      <w:r w:rsidRPr="00B611BF">
        <w:rPr>
          <w:rFonts w:ascii="Times New Roman" w:hAnsi="Times New Roman" w:cs="Times New Roman"/>
          <w:szCs w:val="24"/>
        </w:rPr>
        <w:t>.</w:t>
      </w:r>
      <w:proofErr w:type="gramEnd"/>
      <w:r w:rsidRPr="00B611BF">
        <w:rPr>
          <w:rFonts w:ascii="Times New Roman" w:hAnsi="Times New Roman" w:cs="Times New Roman"/>
          <w:szCs w:val="24"/>
        </w:rPr>
        <w:t xml:space="preserve"> </w:t>
      </w:r>
      <w:r w:rsidRPr="00B611BF">
        <w:rPr>
          <w:rFonts w:ascii="Times New Roman" w:hAnsi="Times New Roman" w:cs="Times New Roman"/>
          <w:noProof/>
          <w:szCs w:val="24"/>
        </w:rPr>
        <w:t>2014</w:t>
      </w:r>
      <w:r w:rsidRPr="00B611BF">
        <w:rPr>
          <w:rFonts w:ascii="Times New Roman" w:hAnsi="Times New Roman" w:cs="Times New Roman"/>
          <w:szCs w:val="24"/>
        </w:rPr>
        <w:t>.</w:t>
      </w:r>
      <w:r w:rsidRPr="00B611BF">
        <w:rPr>
          <w:rFonts w:ascii="Times New Roman" w:hAnsi="Times New Roman" w:cs="Times New Roman"/>
          <w:noProof/>
          <w:szCs w:val="24"/>
        </w:rPr>
        <w:t xml:space="preserve"> ‘Global Indicators Database,’ </w:t>
      </w:r>
      <w:hyperlink r:id="rId17" w:history="1">
        <w:r w:rsidRPr="00B611BF">
          <w:rPr>
            <w:rStyle w:val="Hyperlink"/>
            <w:rFonts w:ascii="Times New Roman" w:hAnsi="Times New Roman" w:cs="Times New Roman"/>
            <w:szCs w:val="24"/>
          </w:rPr>
          <w:t>http://www.pewglobal.org/database/indicator/52/survey/15/</w:t>
        </w:r>
      </w:hyperlink>
    </w:p>
    <w:p w14:paraId="2C5A8FCC" w14:textId="13BBB21C" w:rsidR="00D23347" w:rsidRPr="00B611BF" w:rsidRDefault="00D23347" w:rsidP="008D2FB5">
      <w:pPr>
        <w:pStyle w:val="NoSpacing"/>
        <w:ind w:left="720" w:hanging="720"/>
        <w:rPr>
          <w:rFonts w:ascii="Times New Roman" w:hAnsi="Times New Roman" w:cs="Times New Roman"/>
          <w:bCs/>
          <w:szCs w:val="24"/>
        </w:rPr>
      </w:pPr>
      <w:r w:rsidRPr="00B611BF">
        <w:rPr>
          <w:rFonts w:ascii="Times New Roman" w:hAnsi="Times New Roman" w:cs="Times New Roman"/>
          <w:noProof/>
          <w:szCs w:val="24"/>
        </w:rPr>
        <w:t>Rettman</w:t>
      </w:r>
      <w:r w:rsidRPr="00B611BF">
        <w:rPr>
          <w:rFonts w:ascii="Times New Roman" w:hAnsi="Times New Roman" w:cs="Times New Roman"/>
          <w:szCs w:val="24"/>
        </w:rPr>
        <w:t xml:space="preserve">, </w:t>
      </w:r>
      <w:r w:rsidRPr="00B611BF">
        <w:rPr>
          <w:rFonts w:ascii="Times New Roman" w:hAnsi="Times New Roman" w:cs="Times New Roman"/>
          <w:noProof/>
          <w:szCs w:val="24"/>
        </w:rPr>
        <w:t>Andrew</w:t>
      </w:r>
      <w:r w:rsidRPr="00B611BF">
        <w:rPr>
          <w:rFonts w:ascii="Times New Roman" w:hAnsi="Times New Roman" w:cs="Times New Roman"/>
          <w:szCs w:val="24"/>
        </w:rPr>
        <w:t>. 2013.</w:t>
      </w:r>
      <w:r w:rsidRPr="00B611BF">
        <w:rPr>
          <w:rFonts w:ascii="Times New Roman" w:hAnsi="Times New Roman" w:cs="Times New Roman"/>
          <w:noProof/>
          <w:szCs w:val="24"/>
        </w:rPr>
        <w:t xml:space="preserve"> ‘</w:t>
      </w:r>
      <w:r w:rsidRPr="00B611BF">
        <w:rPr>
          <w:rFonts w:ascii="Times New Roman" w:hAnsi="Times New Roman" w:cs="Times New Roman"/>
          <w:bCs/>
          <w:noProof/>
          <w:szCs w:val="24"/>
        </w:rPr>
        <w:t>Seven EU states create mili</w:t>
      </w:r>
      <w:proofErr w:type="spellStart"/>
      <w:r w:rsidRPr="00B611BF">
        <w:rPr>
          <w:rFonts w:ascii="Times New Roman" w:hAnsi="Times New Roman" w:cs="Times New Roman"/>
          <w:bCs/>
          <w:szCs w:val="24"/>
        </w:rPr>
        <w:t>tary</w:t>
      </w:r>
      <w:proofErr w:type="spellEnd"/>
      <w:r w:rsidRPr="00B611BF">
        <w:rPr>
          <w:rFonts w:ascii="Times New Roman" w:hAnsi="Times New Roman" w:cs="Times New Roman"/>
          <w:bCs/>
          <w:szCs w:val="24"/>
        </w:rPr>
        <w:t xml:space="preserve"> drone 'club'.’ November 20</w:t>
      </w:r>
      <w:r w:rsidRPr="00B611BF">
        <w:rPr>
          <w:rFonts w:ascii="Times New Roman" w:hAnsi="Times New Roman" w:cs="Times New Roman"/>
          <w:bCs/>
          <w:noProof/>
          <w:szCs w:val="24"/>
        </w:rPr>
        <w:t xml:space="preserve">. </w:t>
      </w:r>
      <w:hyperlink r:id="rId18" w:history="1">
        <w:r w:rsidRPr="00B611BF">
          <w:rPr>
            <w:rStyle w:val="Hyperlink"/>
            <w:rFonts w:ascii="Times New Roman" w:hAnsi="Times New Roman" w:cs="Times New Roman"/>
            <w:bCs/>
            <w:szCs w:val="24"/>
          </w:rPr>
          <w:t>https://euobserver.com/defence/122167</w:t>
        </w:r>
      </w:hyperlink>
    </w:p>
    <w:p w14:paraId="5C24990F" w14:textId="5B71B75D" w:rsidR="00D23347" w:rsidRPr="00B611BF" w:rsidRDefault="00D23347" w:rsidP="008D2FB5">
      <w:pPr>
        <w:pStyle w:val="NoSpacing"/>
        <w:ind w:left="720" w:hanging="720"/>
        <w:rPr>
          <w:rFonts w:ascii="Times New Roman" w:hAnsi="Times New Roman" w:cs="Times New Roman"/>
          <w:bCs/>
          <w:szCs w:val="24"/>
        </w:rPr>
      </w:pPr>
      <w:proofErr w:type="gramStart"/>
      <w:r w:rsidRPr="00B611BF">
        <w:rPr>
          <w:rFonts w:ascii="Times New Roman" w:hAnsi="Times New Roman" w:cs="Times New Roman"/>
          <w:bCs/>
          <w:noProof/>
          <w:szCs w:val="24"/>
        </w:rPr>
        <w:t>Roberts</w:t>
      </w:r>
      <w:r w:rsidRPr="00B611BF">
        <w:rPr>
          <w:rFonts w:ascii="Times New Roman" w:hAnsi="Times New Roman" w:cs="Times New Roman"/>
          <w:bCs/>
          <w:szCs w:val="24"/>
        </w:rPr>
        <w:t xml:space="preserve">, </w:t>
      </w:r>
      <w:r w:rsidRPr="00B611BF">
        <w:rPr>
          <w:rFonts w:ascii="Times New Roman" w:hAnsi="Times New Roman" w:cs="Times New Roman"/>
          <w:bCs/>
          <w:noProof/>
          <w:szCs w:val="24"/>
        </w:rPr>
        <w:t>Bryan, Gordon Hanson, Derekh Cornwell, and Scott Borger</w:t>
      </w:r>
      <w:r w:rsidRPr="00B611BF">
        <w:rPr>
          <w:rFonts w:ascii="Times New Roman" w:hAnsi="Times New Roman" w:cs="Times New Roman"/>
          <w:bCs/>
          <w:szCs w:val="24"/>
        </w:rPr>
        <w:t>.</w:t>
      </w:r>
      <w:proofErr w:type="gramEnd"/>
      <w:r w:rsidRPr="00B611BF">
        <w:rPr>
          <w:rFonts w:ascii="Times New Roman" w:hAnsi="Times New Roman" w:cs="Times New Roman"/>
          <w:bCs/>
          <w:szCs w:val="24"/>
        </w:rPr>
        <w:t xml:space="preserve"> 2010.</w:t>
      </w:r>
      <w:r w:rsidRPr="00B611BF">
        <w:rPr>
          <w:rFonts w:ascii="Times New Roman" w:hAnsi="Times New Roman" w:cs="Times New Roman"/>
          <w:bCs/>
          <w:noProof/>
          <w:szCs w:val="24"/>
        </w:rPr>
        <w:t xml:space="preserve"> “An Analysis of Migrant Smuggling Costs along the Southwest Border,” Working Paper, DHS Office of Immigration Statistics, November</w:t>
      </w:r>
      <w:r w:rsidRPr="00B611BF">
        <w:rPr>
          <w:rFonts w:ascii="Times New Roman" w:hAnsi="Times New Roman" w:cs="Times New Roman"/>
          <w:bCs/>
          <w:szCs w:val="24"/>
        </w:rPr>
        <w:t>.</w:t>
      </w:r>
      <w:r w:rsidRPr="00B611BF">
        <w:rPr>
          <w:rFonts w:ascii="Times New Roman" w:hAnsi="Times New Roman" w:cs="Times New Roman"/>
          <w:bCs/>
          <w:noProof/>
          <w:szCs w:val="24"/>
        </w:rPr>
        <w:t xml:space="preserve"> </w:t>
      </w:r>
    </w:p>
    <w:p w14:paraId="3BA7E5F9" w14:textId="7494EBF0" w:rsidR="001D6842" w:rsidRPr="00B611BF" w:rsidRDefault="001D6842" w:rsidP="008D2FB5">
      <w:pPr>
        <w:pStyle w:val="NoSpacing"/>
        <w:ind w:left="720" w:hanging="720"/>
        <w:rPr>
          <w:rFonts w:ascii="Times New Roman" w:hAnsi="Times New Roman" w:cs="Times New Roman"/>
          <w:bCs/>
          <w:noProof/>
          <w:szCs w:val="24"/>
        </w:rPr>
      </w:pPr>
      <w:r w:rsidRPr="00B611BF">
        <w:rPr>
          <w:rFonts w:ascii="Times New Roman" w:hAnsi="Times New Roman" w:cs="Times New Roman"/>
          <w:bCs/>
          <w:noProof/>
          <w:szCs w:val="24"/>
        </w:rPr>
        <w:t>Roberts, Hannah</w:t>
      </w:r>
      <w:r w:rsidRPr="00B611BF">
        <w:rPr>
          <w:rFonts w:ascii="Times New Roman" w:hAnsi="Times New Roman" w:cs="Times New Roman"/>
          <w:bCs/>
          <w:szCs w:val="24"/>
        </w:rPr>
        <w:t>.</w:t>
      </w:r>
      <w:r w:rsidRPr="00B611BF">
        <w:rPr>
          <w:rFonts w:ascii="Times New Roman" w:hAnsi="Times New Roman" w:cs="Times New Roman"/>
          <w:bCs/>
          <w:noProof/>
          <w:szCs w:val="24"/>
        </w:rPr>
        <w:t xml:space="preserve"> 2015</w:t>
      </w:r>
      <w:r w:rsidRPr="00B611BF">
        <w:rPr>
          <w:rFonts w:ascii="Times New Roman" w:hAnsi="Times New Roman" w:cs="Times New Roman"/>
          <w:bCs/>
          <w:szCs w:val="24"/>
        </w:rPr>
        <w:t>.</w:t>
      </w:r>
      <w:r w:rsidRPr="00B611BF">
        <w:rPr>
          <w:rFonts w:ascii="Times New Roman" w:hAnsi="Times New Roman" w:cs="Times New Roman"/>
          <w:bCs/>
          <w:noProof/>
          <w:szCs w:val="24"/>
        </w:rPr>
        <w:t xml:space="preserve">  “Flying over the Great Wall of Europe,” The Daily Mail, Sept. 15, http://www.dailymail.co.uk/news/article-3238047/Flying-Great-Wall-Europe-Amazing-drone-footage-captures-tear-gas-tanks-tents-sheer-scale-Hungarian-border-fence-keeping-desperate-migrants-out.html#ixzz42M8l3xSy  </w:t>
      </w:r>
    </w:p>
    <w:p w14:paraId="2EE43149" w14:textId="107532F0" w:rsidR="0056766A" w:rsidRPr="00B611BF" w:rsidRDefault="0056766A" w:rsidP="008D2FB5">
      <w:pPr>
        <w:pStyle w:val="NoSpacing"/>
        <w:ind w:left="720" w:hanging="720"/>
        <w:rPr>
          <w:rFonts w:ascii="Times New Roman" w:hAnsi="Times New Roman" w:cs="Times New Roman"/>
          <w:szCs w:val="24"/>
        </w:rPr>
      </w:pPr>
      <w:bookmarkStart w:id="18" w:name="_ENREF_18"/>
      <w:proofErr w:type="spellStart"/>
      <w:r w:rsidRPr="00B611BF">
        <w:rPr>
          <w:rFonts w:ascii="Times New Roman" w:hAnsi="Times New Roman" w:cs="Times New Roman"/>
          <w:szCs w:val="24"/>
        </w:rPr>
        <w:lastRenderedPageBreak/>
        <w:t>Sandvik</w:t>
      </w:r>
      <w:proofErr w:type="spellEnd"/>
      <w:r w:rsidRPr="00B611BF">
        <w:rPr>
          <w:rFonts w:ascii="Times New Roman" w:hAnsi="Times New Roman" w:cs="Times New Roman"/>
          <w:szCs w:val="24"/>
        </w:rPr>
        <w:t xml:space="preserve">, Kristin </w:t>
      </w:r>
      <w:proofErr w:type="spellStart"/>
      <w:r w:rsidRPr="00B611BF">
        <w:rPr>
          <w:rFonts w:ascii="Times New Roman" w:hAnsi="Times New Roman" w:cs="Times New Roman"/>
          <w:szCs w:val="24"/>
        </w:rPr>
        <w:t>Bergtora</w:t>
      </w:r>
      <w:proofErr w:type="spellEnd"/>
      <w:r w:rsidRPr="00B611BF">
        <w:rPr>
          <w:rFonts w:ascii="Times New Roman" w:hAnsi="Times New Roman" w:cs="Times New Roman"/>
          <w:szCs w:val="24"/>
        </w:rPr>
        <w:t xml:space="preserve">, </w:t>
      </w:r>
      <w:proofErr w:type="spellStart"/>
      <w:r w:rsidRPr="00B611BF">
        <w:rPr>
          <w:rFonts w:ascii="Times New Roman" w:hAnsi="Times New Roman" w:cs="Times New Roman"/>
          <w:szCs w:val="24"/>
        </w:rPr>
        <w:t>Kjersti</w:t>
      </w:r>
      <w:proofErr w:type="spellEnd"/>
      <w:r w:rsidRPr="00B611BF">
        <w:rPr>
          <w:rFonts w:ascii="Times New Roman" w:hAnsi="Times New Roman" w:cs="Times New Roman"/>
          <w:szCs w:val="24"/>
        </w:rPr>
        <w:t xml:space="preserve"> </w:t>
      </w:r>
      <w:proofErr w:type="spellStart"/>
      <w:r w:rsidRPr="00B611BF">
        <w:rPr>
          <w:rFonts w:ascii="Times New Roman" w:hAnsi="Times New Roman" w:cs="Times New Roman"/>
          <w:szCs w:val="24"/>
        </w:rPr>
        <w:t>Lohne</w:t>
      </w:r>
      <w:proofErr w:type="spellEnd"/>
      <w:r w:rsidRPr="00B611BF">
        <w:rPr>
          <w:rFonts w:ascii="Times New Roman" w:hAnsi="Times New Roman" w:cs="Times New Roman"/>
          <w:szCs w:val="24"/>
        </w:rPr>
        <w:t xml:space="preserve">. 2014. "The Rise of the Humanitarian Drone: Giving Content to an Emerging Concept." </w:t>
      </w:r>
      <w:proofErr w:type="gramStart"/>
      <w:r w:rsidRPr="00B611BF">
        <w:rPr>
          <w:rFonts w:ascii="Times New Roman" w:hAnsi="Times New Roman" w:cs="Times New Roman"/>
          <w:szCs w:val="24"/>
        </w:rPr>
        <w:t>Millennium  43</w:t>
      </w:r>
      <w:proofErr w:type="gramEnd"/>
      <w:r w:rsidRPr="00B611BF">
        <w:rPr>
          <w:rFonts w:ascii="Times New Roman" w:hAnsi="Times New Roman" w:cs="Times New Roman"/>
          <w:szCs w:val="24"/>
        </w:rPr>
        <w:t xml:space="preserve"> (1):145-164.</w:t>
      </w:r>
      <w:bookmarkEnd w:id="18"/>
    </w:p>
    <w:p w14:paraId="39701145" w14:textId="77777777" w:rsidR="0056766A" w:rsidRPr="00B611BF" w:rsidRDefault="0056766A" w:rsidP="008D2FB5">
      <w:pPr>
        <w:pStyle w:val="NoSpacing"/>
        <w:ind w:left="720" w:hanging="720"/>
        <w:rPr>
          <w:rFonts w:ascii="Times New Roman" w:hAnsi="Times New Roman" w:cs="Times New Roman"/>
          <w:szCs w:val="24"/>
        </w:rPr>
      </w:pPr>
      <w:bookmarkStart w:id="19" w:name="_ENREF_19"/>
      <w:proofErr w:type="spellStart"/>
      <w:r w:rsidRPr="00B611BF">
        <w:rPr>
          <w:rFonts w:ascii="Times New Roman" w:hAnsi="Times New Roman" w:cs="Times New Roman"/>
          <w:szCs w:val="24"/>
        </w:rPr>
        <w:t>Sandvik</w:t>
      </w:r>
      <w:proofErr w:type="spellEnd"/>
      <w:r w:rsidRPr="00B611BF">
        <w:rPr>
          <w:rFonts w:ascii="Times New Roman" w:hAnsi="Times New Roman" w:cs="Times New Roman"/>
          <w:szCs w:val="24"/>
        </w:rPr>
        <w:t xml:space="preserve">, Kristin </w:t>
      </w:r>
      <w:proofErr w:type="spellStart"/>
      <w:r w:rsidRPr="00B611BF">
        <w:rPr>
          <w:rFonts w:ascii="Times New Roman" w:hAnsi="Times New Roman" w:cs="Times New Roman"/>
          <w:szCs w:val="24"/>
        </w:rPr>
        <w:t>Bergtora</w:t>
      </w:r>
      <w:proofErr w:type="spellEnd"/>
      <w:r w:rsidRPr="00B611BF">
        <w:rPr>
          <w:rFonts w:ascii="Times New Roman" w:hAnsi="Times New Roman" w:cs="Times New Roman"/>
          <w:szCs w:val="24"/>
        </w:rPr>
        <w:t xml:space="preserve">, Maria </w:t>
      </w:r>
      <w:proofErr w:type="spellStart"/>
      <w:r w:rsidRPr="00B611BF">
        <w:rPr>
          <w:rFonts w:ascii="Times New Roman" w:hAnsi="Times New Roman" w:cs="Times New Roman"/>
          <w:szCs w:val="24"/>
        </w:rPr>
        <w:t>Gabrielsen</w:t>
      </w:r>
      <w:proofErr w:type="spellEnd"/>
      <w:r w:rsidRPr="00B611BF">
        <w:rPr>
          <w:rFonts w:ascii="Times New Roman" w:hAnsi="Times New Roman" w:cs="Times New Roman"/>
          <w:szCs w:val="24"/>
        </w:rPr>
        <w:t xml:space="preserve"> </w:t>
      </w:r>
      <w:proofErr w:type="spellStart"/>
      <w:r w:rsidRPr="00B611BF">
        <w:rPr>
          <w:rFonts w:ascii="Times New Roman" w:hAnsi="Times New Roman" w:cs="Times New Roman"/>
          <w:szCs w:val="24"/>
        </w:rPr>
        <w:t>Jumbert</w:t>
      </w:r>
      <w:proofErr w:type="spellEnd"/>
      <w:r w:rsidRPr="00B611BF">
        <w:rPr>
          <w:rFonts w:ascii="Times New Roman" w:hAnsi="Times New Roman" w:cs="Times New Roman"/>
          <w:szCs w:val="24"/>
        </w:rPr>
        <w:t xml:space="preserve">, ed. 2016. </w:t>
      </w:r>
      <w:proofErr w:type="gramStart"/>
      <w:r w:rsidRPr="00B611BF">
        <w:rPr>
          <w:rFonts w:ascii="Times New Roman" w:hAnsi="Times New Roman" w:cs="Times New Roman"/>
          <w:szCs w:val="24"/>
        </w:rPr>
        <w:t>The Good Drone.</w:t>
      </w:r>
      <w:proofErr w:type="gramEnd"/>
      <w:r w:rsidRPr="00B611BF">
        <w:rPr>
          <w:rFonts w:ascii="Times New Roman" w:hAnsi="Times New Roman" w:cs="Times New Roman"/>
          <w:szCs w:val="24"/>
        </w:rPr>
        <w:t xml:space="preserve"> London: </w:t>
      </w:r>
      <w:proofErr w:type="spellStart"/>
      <w:r w:rsidRPr="00B611BF">
        <w:rPr>
          <w:rFonts w:ascii="Times New Roman" w:hAnsi="Times New Roman" w:cs="Times New Roman"/>
          <w:szCs w:val="24"/>
        </w:rPr>
        <w:t>Ashgate</w:t>
      </w:r>
      <w:proofErr w:type="spellEnd"/>
      <w:r w:rsidRPr="00B611BF">
        <w:rPr>
          <w:rFonts w:ascii="Times New Roman" w:hAnsi="Times New Roman" w:cs="Times New Roman"/>
          <w:szCs w:val="24"/>
        </w:rPr>
        <w:t>.</w:t>
      </w:r>
      <w:bookmarkEnd w:id="19"/>
    </w:p>
    <w:p w14:paraId="477602FD" w14:textId="6167C644" w:rsidR="00D23347" w:rsidRPr="00B611BF" w:rsidRDefault="00D23347" w:rsidP="008D2FB5">
      <w:pPr>
        <w:pStyle w:val="NoSpacing"/>
        <w:ind w:left="720" w:hanging="720"/>
        <w:rPr>
          <w:rFonts w:ascii="Times New Roman" w:hAnsi="Times New Roman" w:cs="Times New Roman"/>
          <w:bCs/>
          <w:szCs w:val="24"/>
        </w:rPr>
      </w:pPr>
      <w:r w:rsidRPr="00B611BF">
        <w:rPr>
          <w:rFonts w:ascii="Times New Roman" w:hAnsi="Times New Roman" w:cs="Times New Roman"/>
          <w:noProof/>
          <w:szCs w:val="24"/>
        </w:rPr>
        <w:t xml:space="preserve">Schiebel. </w:t>
      </w:r>
      <w:r w:rsidRPr="00B611BF">
        <w:rPr>
          <w:rFonts w:ascii="Times New Roman" w:hAnsi="Times New Roman" w:cs="Times New Roman"/>
          <w:bCs/>
          <w:noProof/>
          <w:szCs w:val="24"/>
        </w:rPr>
        <w:t xml:space="preserve">Robotics Today, ‘Schiebel's Camcopter AUV Assists Rescue Refugees,’ May 2 2015, </w:t>
      </w:r>
      <w:hyperlink r:id="rId19" w:history="1">
        <w:r w:rsidRPr="00B611BF">
          <w:rPr>
            <w:rStyle w:val="Hyperlink"/>
            <w:rFonts w:ascii="Times New Roman" w:hAnsi="Times New Roman" w:cs="Times New Roman"/>
            <w:bCs/>
            <w:szCs w:val="24"/>
          </w:rPr>
          <w:t>http://www.roboticstoday.com/news/schiebels-camcopter-drone-assists-rescue-of-refugees-in-mediterranean</w:t>
        </w:r>
      </w:hyperlink>
    </w:p>
    <w:p w14:paraId="5171BD36" w14:textId="78EF2EED" w:rsidR="0095769E" w:rsidRDefault="0095769E" w:rsidP="0095769E">
      <w:pPr>
        <w:pStyle w:val="NoSpacing"/>
        <w:ind w:left="720" w:hanging="720"/>
        <w:rPr>
          <w:rFonts w:ascii="Times New Roman" w:hAnsi="Times New Roman" w:cs="Times New Roman"/>
          <w:szCs w:val="24"/>
        </w:rPr>
      </w:pPr>
      <w:bookmarkStart w:id="20" w:name="_ENREF_20"/>
      <w:proofErr w:type="gramStart"/>
      <w:r w:rsidRPr="0095769E">
        <w:rPr>
          <w:rFonts w:ascii="Times New Roman" w:hAnsi="Times New Roman" w:cs="Times New Roman"/>
          <w:szCs w:val="24"/>
        </w:rPr>
        <w:t>Sears, David O. Richard R. Lau, T</w:t>
      </w:r>
      <w:r>
        <w:rPr>
          <w:rFonts w:ascii="Times New Roman" w:hAnsi="Times New Roman" w:cs="Times New Roman"/>
          <w:szCs w:val="24"/>
        </w:rPr>
        <w:t>om R. Tyler and Harris M. Allen.</w:t>
      </w:r>
      <w:proofErr w:type="gramEnd"/>
      <w:r w:rsidRPr="0095769E">
        <w:rPr>
          <w:rFonts w:ascii="Times New Roman" w:hAnsi="Times New Roman" w:cs="Times New Roman"/>
          <w:szCs w:val="24"/>
        </w:rPr>
        <w:t xml:space="preserve">  1980. “Self-Interest vs. Symbolic Politics in Policy Attitudes and Presidential Voting</w:t>
      </w:r>
      <w:r>
        <w:rPr>
          <w:rFonts w:ascii="Times New Roman" w:hAnsi="Times New Roman" w:cs="Times New Roman"/>
          <w:szCs w:val="24"/>
        </w:rPr>
        <w:t>.</w:t>
      </w:r>
      <w:r w:rsidRPr="0095769E">
        <w:rPr>
          <w:rFonts w:ascii="Times New Roman" w:hAnsi="Times New Roman" w:cs="Times New Roman"/>
          <w:szCs w:val="24"/>
        </w:rPr>
        <w:t>” American Political Science Review 74(3): 670-684</w:t>
      </w:r>
      <w:r>
        <w:rPr>
          <w:rFonts w:ascii="Times New Roman" w:hAnsi="Times New Roman" w:cs="Times New Roman"/>
          <w:szCs w:val="24"/>
        </w:rPr>
        <w:t>.</w:t>
      </w:r>
    </w:p>
    <w:p w14:paraId="65B13CB2" w14:textId="6B2ADD73" w:rsidR="0056766A" w:rsidRPr="00B611BF" w:rsidRDefault="0056766A" w:rsidP="008D2FB5">
      <w:pPr>
        <w:pStyle w:val="NoSpacing"/>
        <w:ind w:left="720" w:hanging="720"/>
        <w:rPr>
          <w:rFonts w:ascii="Times New Roman" w:hAnsi="Times New Roman" w:cs="Times New Roman"/>
          <w:szCs w:val="24"/>
        </w:rPr>
      </w:pPr>
      <w:proofErr w:type="spellStart"/>
      <w:r w:rsidRPr="00B611BF">
        <w:rPr>
          <w:rFonts w:ascii="Times New Roman" w:hAnsi="Times New Roman" w:cs="Times New Roman"/>
          <w:szCs w:val="24"/>
        </w:rPr>
        <w:t>Sengupta</w:t>
      </w:r>
      <w:proofErr w:type="spellEnd"/>
      <w:r w:rsidRPr="00B611BF">
        <w:rPr>
          <w:rFonts w:ascii="Times New Roman" w:hAnsi="Times New Roman" w:cs="Times New Roman"/>
          <w:szCs w:val="24"/>
        </w:rPr>
        <w:t xml:space="preserve">, </w:t>
      </w:r>
      <w:proofErr w:type="spellStart"/>
      <w:r w:rsidRPr="00B611BF">
        <w:rPr>
          <w:rFonts w:ascii="Times New Roman" w:hAnsi="Times New Roman" w:cs="Times New Roman"/>
          <w:szCs w:val="24"/>
        </w:rPr>
        <w:t>Somini</w:t>
      </w:r>
      <w:proofErr w:type="spellEnd"/>
      <w:r w:rsidRPr="00B611BF">
        <w:rPr>
          <w:rFonts w:ascii="Times New Roman" w:hAnsi="Times New Roman" w:cs="Times New Roman"/>
          <w:szCs w:val="24"/>
        </w:rPr>
        <w:t xml:space="preserve">. 2013. "U.S. Border Agency Allows Others to Use Its Drones." The New York </w:t>
      </w:r>
      <w:proofErr w:type="gramStart"/>
      <w:r w:rsidRPr="00B611BF">
        <w:rPr>
          <w:rFonts w:ascii="Times New Roman" w:hAnsi="Times New Roman" w:cs="Times New Roman"/>
          <w:szCs w:val="24"/>
        </w:rPr>
        <w:t>Times  July</w:t>
      </w:r>
      <w:proofErr w:type="gramEnd"/>
      <w:r w:rsidRPr="00B611BF">
        <w:rPr>
          <w:rFonts w:ascii="Times New Roman" w:hAnsi="Times New Roman" w:cs="Times New Roman"/>
          <w:szCs w:val="24"/>
        </w:rPr>
        <w:t xml:space="preserve"> 3.</w:t>
      </w:r>
      <w:bookmarkEnd w:id="20"/>
    </w:p>
    <w:p w14:paraId="6512FF39" w14:textId="12E608EE" w:rsidR="00A86710" w:rsidRPr="00B611BF" w:rsidRDefault="00A86710" w:rsidP="008D2FB5">
      <w:pPr>
        <w:pStyle w:val="NoSpacing"/>
        <w:ind w:left="720" w:hanging="720"/>
        <w:rPr>
          <w:rFonts w:ascii="Times New Roman" w:hAnsi="Times New Roman" w:cs="Times New Roman"/>
          <w:szCs w:val="24"/>
        </w:rPr>
      </w:pPr>
      <w:proofErr w:type="spellStart"/>
      <w:r w:rsidRPr="00B611BF">
        <w:rPr>
          <w:rFonts w:ascii="Times New Roman" w:hAnsi="Times New Roman" w:cs="Times New Roman"/>
          <w:szCs w:val="24"/>
        </w:rPr>
        <w:t>Shachtman</w:t>
      </w:r>
      <w:proofErr w:type="spellEnd"/>
      <w:r w:rsidR="00D23347" w:rsidRPr="00B611BF">
        <w:rPr>
          <w:rFonts w:ascii="Times New Roman" w:hAnsi="Times New Roman" w:cs="Times New Roman"/>
          <w:szCs w:val="24"/>
        </w:rPr>
        <w:t>, Noah</w:t>
      </w:r>
      <w:r w:rsidRPr="00B611BF">
        <w:rPr>
          <w:rFonts w:ascii="Times New Roman" w:hAnsi="Times New Roman" w:cs="Times New Roman"/>
          <w:szCs w:val="24"/>
        </w:rPr>
        <w:t>.</w:t>
      </w:r>
      <w:r w:rsidRPr="00B611BF">
        <w:rPr>
          <w:rFonts w:ascii="Times New Roman" w:hAnsi="Times New Roman" w:cs="Times New Roman"/>
          <w:noProof/>
          <w:szCs w:val="24"/>
        </w:rPr>
        <w:t xml:space="preserve"> 2005</w:t>
      </w:r>
      <w:r w:rsidRPr="00B611BF">
        <w:rPr>
          <w:rFonts w:ascii="Times New Roman" w:hAnsi="Times New Roman" w:cs="Times New Roman"/>
          <w:szCs w:val="24"/>
        </w:rPr>
        <w:t xml:space="preserve">.  </w:t>
      </w:r>
      <w:r w:rsidRPr="00B611BF">
        <w:rPr>
          <w:rFonts w:ascii="Times New Roman" w:hAnsi="Times New Roman" w:cs="Times New Roman"/>
          <w:noProof/>
          <w:szCs w:val="24"/>
        </w:rPr>
        <w:t>‘Drone School, a Ground’s-Eye View’, Wired Magazine, 27 May</w:t>
      </w:r>
      <w:r w:rsidRPr="00B611BF">
        <w:rPr>
          <w:rFonts w:ascii="Times New Roman" w:hAnsi="Times New Roman" w:cs="Times New Roman"/>
          <w:szCs w:val="24"/>
        </w:rPr>
        <w:t xml:space="preserve"> </w:t>
      </w:r>
      <w:r w:rsidRPr="00B611BF">
        <w:rPr>
          <w:rFonts w:ascii="Times New Roman" w:hAnsi="Times New Roman" w:cs="Times New Roman"/>
          <w:noProof/>
          <w:szCs w:val="24"/>
        </w:rPr>
        <w:t>http://www.wired.com/science/discoveries/news/2005/05/67655?currentPage=all</w:t>
      </w:r>
    </w:p>
    <w:p w14:paraId="76AAD23B" w14:textId="77777777" w:rsidR="0056766A" w:rsidRPr="00B611BF" w:rsidRDefault="0056766A" w:rsidP="008D2FB5">
      <w:pPr>
        <w:pStyle w:val="NoSpacing"/>
        <w:ind w:left="720" w:hanging="720"/>
        <w:rPr>
          <w:rFonts w:ascii="Times New Roman" w:hAnsi="Times New Roman" w:cs="Times New Roman"/>
          <w:szCs w:val="24"/>
        </w:rPr>
      </w:pPr>
      <w:bookmarkStart w:id="21" w:name="_ENREF_21"/>
      <w:proofErr w:type="gramStart"/>
      <w:r w:rsidRPr="00B611BF">
        <w:rPr>
          <w:rFonts w:ascii="Times New Roman" w:hAnsi="Times New Roman" w:cs="Times New Roman"/>
          <w:szCs w:val="24"/>
        </w:rPr>
        <w:t>Singer, P.W. 2009.</w:t>
      </w:r>
      <w:proofErr w:type="gramEnd"/>
      <w:r w:rsidRPr="00B611BF">
        <w:rPr>
          <w:rFonts w:ascii="Times New Roman" w:hAnsi="Times New Roman" w:cs="Times New Roman"/>
          <w:szCs w:val="24"/>
        </w:rPr>
        <w:t xml:space="preserve"> </w:t>
      </w:r>
      <w:proofErr w:type="gramStart"/>
      <w:r w:rsidRPr="00B611BF">
        <w:rPr>
          <w:rFonts w:ascii="Times New Roman" w:hAnsi="Times New Roman" w:cs="Times New Roman"/>
          <w:szCs w:val="24"/>
        </w:rPr>
        <w:t>Wired for War: The Robotics Revolution and Conflict in the 21st Century.</w:t>
      </w:r>
      <w:proofErr w:type="gramEnd"/>
      <w:r w:rsidRPr="00B611BF">
        <w:rPr>
          <w:rFonts w:ascii="Times New Roman" w:hAnsi="Times New Roman" w:cs="Times New Roman"/>
          <w:szCs w:val="24"/>
        </w:rPr>
        <w:t xml:space="preserve"> New York: Penguin Press.</w:t>
      </w:r>
      <w:bookmarkEnd w:id="21"/>
    </w:p>
    <w:p w14:paraId="379B053C" w14:textId="1D08018C" w:rsidR="00D23347" w:rsidRPr="00B611BF" w:rsidRDefault="00D23347" w:rsidP="008D2FB5">
      <w:pPr>
        <w:pStyle w:val="NoSpacing"/>
        <w:ind w:left="720" w:hanging="720"/>
        <w:rPr>
          <w:rFonts w:ascii="Times New Roman" w:hAnsi="Times New Roman" w:cs="Times New Roman"/>
          <w:szCs w:val="24"/>
        </w:rPr>
      </w:pPr>
      <w:proofErr w:type="gramStart"/>
      <w:r w:rsidRPr="00B611BF">
        <w:rPr>
          <w:rFonts w:ascii="Times New Roman" w:hAnsi="Times New Roman" w:cs="Times New Roman"/>
          <w:noProof/>
          <w:szCs w:val="24"/>
        </w:rPr>
        <w:t>State Watch</w:t>
      </w:r>
      <w:r w:rsidRPr="00B611BF">
        <w:rPr>
          <w:rFonts w:ascii="Times New Roman" w:hAnsi="Times New Roman" w:cs="Times New Roman"/>
          <w:szCs w:val="24"/>
        </w:rPr>
        <w:t>.</w:t>
      </w:r>
      <w:proofErr w:type="gramEnd"/>
      <w:r w:rsidRPr="00B611BF">
        <w:rPr>
          <w:rFonts w:ascii="Times New Roman" w:hAnsi="Times New Roman" w:cs="Times New Roman"/>
          <w:szCs w:val="24"/>
        </w:rPr>
        <w:t xml:space="preserve"> 2014.</w:t>
      </w:r>
      <w:r w:rsidRPr="00B611BF">
        <w:rPr>
          <w:rFonts w:ascii="Times New Roman" w:hAnsi="Times New Roman" w:cs="Times New Roman"/>
          <w:noProof/>
          <w:szCs w:val="24"/>
        </w:rPr>
        <w:t xml:space="preserve"> ‘Frontex presses on with aerial surveillance projects,’ October 12 </w:t>
      </w:r>
      <w:hyperlink r:id="rId20" w:history="1">
        <w:r w:rsidRPr="00B611BF">
          <w:rPr>
            <w:rStyle w:val="Hyperlink"/>
            <w:rFonts w:ascii="Times New Roman" w:hAnsi="Times New Roman" w:cs="Times New Roman"/>
            <w:szCs w:val="24"/>
          </w:rPr>
          <w:t>http://www.statewatch.org/news/2014/aug/frontex-aerial-surveillance.htm</w:t>
        </w:r>
      </w:hyperlink>
    </w:p>
    <w:p w14:paraId="121A4E75" w14:textId="36AF51CC" w:rsidR="00D23347" w:rsidRPr="00B611BF" w:rsidRDefault="00D23347" w:rsidP="008D2FB5">
      <w:pPr>
        <w:pStyle w:val="NoSpacing"/>
        <w:ind w:left="720" w:hanging="720"/>
        <w:rPr>
          <w:rFonts w:ascii="Times New Roman" w:hAnsi="Times New Roman" w:cs="Times New Roman"/>
          <w:szCs w:val="24"/>
        </w:rPr>
      </w:pPr>
      <w:r w:rsidRPr="00B611BF">
        <w:rPr>
          <w:rFonts w:ascii="Times New Roman" w:hAnsi="Times New Roman" w:cs="Times New Roman"/>
          <w:noProof/>
          <w:szCs w:val="24"/>
        </w:rPr>
        <w:t>Stepanovich</w:t>
      </w:r>
      <w:r w:rsidRPr="00B611BF">
        <w:rPr>
          <w:rFonts w:ascii="Times New Roman" w:hAnsi="Times New Roman" w:cs="Times New Roman"/>
          <w:szCs w:val="24"/>
        </w:rPr>
        <w:t xml:space="preserve">, </w:t>
      </w:r>
      <w:r w:rsidRPr="00B611BF">
        <w:rPr>
          <w:rFonts w:ascii="Times New Roman" w:hAnsi="Times New Roman" w:cs="Times New Roman"/>
          <w:noProof/>
          <w:szCs w:val="24"/>
        </w:rPr>
        <w:t>Amie</w:t>
      </w:r>
      <w:r w:rsidRPr="00B611BF">
        <w:rPr>
          <w:rFonts w:ascii="Times New Roman" w:hAnsi="Times New Roman" w:cs="Times New Roman"/>
          <w:szCs w:val="24"/>
        </w:rPr>
        <w:t>. 2012.</w:t>
      </w:r>
      <w:r w:rsidRPr="00B611BF">
        <w:rPr>
          <w:rFonts w:ascii="Times New Roman" w:hAnsi="Times New Roman" w:cs="Times New Roman"/>
          <w:noProof/>
          <w:szCs w:val="24"/>
        </w:rPr>
        <w:t xml:space="preserve"> Association Litigation Counsel, Electronic Privacy Information Center, Testimony at Hearing on “Using Unmanned Aerial Systems Within the Homeland: Security Game Changer?” before the Subcommittee on Oversight, Investigations, and Management of the U.S. House of Representatives, Committee on H</w:t>
      </w:r>
      <w:proofErr w:type="spellStart"/>
      <w:r w:rsidRPr="00B611BF">
        <w:rPr>
          <w:rFonts w:ascii="Times New Roman" w:hAnsi="Times New Roman" w:cs="Times New Roman"/>
          <w:szCs w:val="24"/>
        </w:rPr>
        <w:t>omeland</w:t>
      </w:r>
      <w:proofErr w:type="spellEnd"/>
      <w:r w:rsidRPr="00B611BF">
        <w:rPr>
          <w:rFonts w:ascii="Times New Roman" w:hAnsi="Times New Roman" w:cs="Times New Roman"/>
          <w:szCs w:val="24"/>
        </w:rPr>
        <w:t xml:space="preserve"> Security, July 19</w:t>
      </w:r>
      <w:r w:rsidRPr="00B611BF">
        <w:rPr>
          <w:rFonts w:ascii="Times New Roman" w:hAnsi="Times New Roman" w:cs="Times New Roman"/>
          <w:noProof/>
          <w:szCs w:val="24"/>
        </w:rPr>
        <w:t xml:space="preserve">. </w:t>
      </w:r>
    </w:p>
    <w:p w14:paraId="1C2E1872" w14:textId="5BCB2607" w:rsidR="00A86710" w:rsidRPr="00B611BF" w:rsidRDefault="00A86710" w:rsidP="008D2FB5">
      <w:pPr>
        <w:pStyle w:val="NoSpacing"/>
        <w:ind w:left="720" w:hanging="720"/>
        <w:rPr>
          <w:rFonts w:ascii="Times New Roman" w:hAnsi="Times New Roman" w:cs="Times New Roman"/>
          <w:szCs w:val="24"/>
        </w:rPr>
      </w:pPr>
      <w:r w:rsidRPr="00B611BF">
        <w:rPr>
          <w:rFonts w:ascii="Times New Roman" w:hAnsi="Times New Roman" w:cs="Times New Roman"/>
          <w:noProof/>
          <w:szCs w:val="24"/>
        </w:rPr>
        <w:t>Suliman</w:t>
      </w:r>
      <w:r w:rsidRPr="00B611BF">
        <w:rPr>
          <w:rFonts w:ascii="Times New Roman" w:hAnsi="Times New Roman" w:cs="Times New Roman"/>
          <w:szCs w:val="24"/>
        </w:rPr>
        <w:t xml:space="preserve"> </w:t>
      </w:r>
      <w:r w:rsidRPr="00B611BF">
        <w:rPr>
          <w:rFonts w:ascii="Times New Roman" w:hAnsi="Times New Roman" w:cs="Times New Roman"/>
          <w:noProof/>
          <w:szCs w:val="24"/>
        </w:rPr>
        <w:t>Samid</w:t>
      </w:r>
      <w:r w:rsidRPr="00B611BF">
        <w:rPr>
          <w:rFonts w:ascii="Times New Roman" w:hAnsi="Times New Roman" w:cs="Times New Roman"/>
          <w:szCs w:val="24"/>
        </w:rPr>
        <w:t xml:space="preserve">. 2016. </w:t>
      </w:r>
      <w:r w:rsidRPr="00B611BF">
        <w:rPr>
          <w:rFonts w:ascii="Times New Roman" w:hAnsi="Times New Roman" w:cs="Times New Roman"/>
          <w:noProof/>
          <w:szCs w:val="24"/>
        </w:rPr>
        <w:t xml:space="preserve">"Mobility and the Kinetic Politics of Migration and Development," </w:t>
      </w:r>
      <w:r w:rsidRPr="00B611BF">
        <w:rPr>
          <w:rFonts w:ascii="Times New Roman" w:hAnsi="Times New Roman" w:cs="Times New Roman"/>
          <w:iCs/>
          <w:szCs w:val="24"/>
        </w:rPr>
        <w:t>Review of International Studies</w:t>
      </w:r>
      <w:r w:rsidRPr="00B611BF">
        <w:rPr>
          <w:rFonts w:ascii="Times New Roman" w:hAnsi="Times New Roman" w:cs="Times New Roman"/>
          <w:noProof/>
          <w:szCs w:val="24"/>
        </w:rPr>
        <w:t>, p.13.</w:t>
      </w:r>
    </w:p>
    <w:p w14:paraId="0FE9CD85" w14:textId="4A441CEE" w:rsidR="00585FDC" w:rsidRDefault="00585FDC" w:rsidP="008D2FB5">
      <w:pPr>
        <w:pStyle w:val="NoSpacing"/>
        <w:ind w:left="720" w:hanging="720"/>
        <w:rPr>
          <w:rFonts w:ascii="Times New Roman" w:hAnsi="Times New Roman" w:cs="Times New Roman"/>
          <w:bCs/>
          <w:szCs w:val="24"/>
        </w:rPr>
      </w:pPr>
      <w:r w:rsidRPr="00585FDC">
        <w:rPr>
          <w:rFonts w:ascii="Times New Roman" w:hAnsi="Times New Roman" w:cs="Times New Roman"/>
          <w:bCs/>
          <w:szCs w:val="24"/>
        </w:rPr>
        <w:t>Taylor, Ramon 2017. “Man Aims to Secure US-Mexico Border with Drone,” Voice of America (VOA), March 7, 2017.</w:t>
      </w:r>
    </w:p>
    <w:p w14:paraId="1D23AB23" w14:textId="77777777" w:rsidR="0056766A" w:rsidRPr="00B611BF" w:rsidRDefault="0056766A" w:rsidP="008D2FB5">
      <w:pPr>
        <w:pStyle w:val="NoSpacing"/>
        <w:ind w:left="720" w:hanging="720"/>
        <w:rPr>
          <w:rFonts w:ascii="Times New Roman" w:hAnsi="Times New Roman" w:cs="Times New Roman"/>
          <w:szCs w:val="24"/>
        </w:rPr>
      </w:pPr>
      <w:bookmarkStart w:id="22" w:name="_ENREF_24"/>
      <w:proofErr w:type="spellStart"/>
      <w:proofErr w:type="gramStart"/>
      <w:r w:rsidRPr="00B611BF">
        <w:rPr>
          <w:rFonts w:ascii="Times New Roman" w:hAnsi="Times New Roman" w:cs="Times New Roman"/>
          <w:szCs w:val="24"/>
        </w:rPr>
        <w:t>Waever</w:t>
      </w:r>
      <w:proofErr w:type="spellEnd"/>
      <w:r w:rsidRPr="00B611BF">
        <w:rPr>
          <w:rFonts w:ascii="Times New Roman" w:hAnsi="Times New Roman" w:cs="Times New Roman"/>
          <w:szCs w:val="24"/>
        </w:rPr>
        <w:t xml:space="preserve">, Ole, Barry </w:t>
      </w:r>
      <w:proofErr w:type="spellStart"/>
      <w:r w:rsidRPr="00B611BF">
        <w:rPr>
          <w:rFonts w:ascii="Times New Roman" w:hAnsi="Times New Roman" w:cs="Times New Roman"/>
          <w:szCs w:val="24"/>
        </w:rPr>
        <w:t>Buzan</w:t>
      </w:r>
      <w:proofErr w:type="spellEnd"/>
      <w:r w:rsidRPr="00B611BF">
        <w:rPr>
          <w:rFonts w:ascii="Times New Roman" w:hAnsi="Times New Roman" w:cs="Times New Roman"/>
          <w:szCs w:val="24"/>
        </w:rPr>
        <w:t xml:space="preserve">, Morten </w:t>
      </w:r>
      <w:proofErr w:type="spellStart"/>
      <w:r w:rsidRPr="00B611BF">
        <w:rPr>
          <w:rFonts w:ascii="Times New Roman" w:hAnsi="Times New Roman" w:cs="Times New Roman"/>
          <w:szCs w:val="24"/>
        </w:rPr>
        <w:t>Kelstrup</w:t>
      </w:r>
      <w:proofErr w:type="spellEnd"/>
      <w:r w:rsidRPr="00B611BF">
        <w:rPr>
          <w:rFonts w:ascii="Times New Roman" w:hAnsi="Times New Roman" w:cs="Times New Roman"/>
          <w:szCs w:val="24"/>
        </w:rPr>
        <w:t xml:space="preserve"> and Pierre Lemaitre.</w:t>
      </w:r>
      <w:proofErr w:type="gramEnd"/>
      <w:r w:rsidRPr="00B611BF">
        <w:rPr>
          <w:rFonts w:ascii="Times New Roman" w:hAnsi="Times New Roman" w:cs="Times New Roman"/>
          <w:szCs w:val="24"/>
        </w:rPr>
        <w:t xml:space="preserve"> 1993. Identity, Migration and the New Security Agenda in Europe New York: St. Martin’s Press.</w:t>
      </w:r>
      <w:bookmarkEnd w:id="22"/>
    </w:p>
    <w:p w14:paraId="6A48E27B" w14:textId="53361679" w:rsidR="0056766A" w:rsidRPr="00B611BF" w:rsidRDefault="0056766A" w:rsidP="008D2FB5">
      <w:pPr>
        <w:pStyle w:val="NoSpacing"/>
        <w:ind w:left="720" w:hanging="720"/>
        <w:rPr>
          <w:rFonts w:ascii="Times New Roman" w:hAnsi="Times New Roman" w:cs="Times New Roman"/>
          <w:szCs w:val="24"/>
        </w:rPr>
      </w:pPr>
      <w:bookmarkStart w:id="23" w:name="_ENREF_25"/>
      <w:proofErr w:type="gramStart"/>
      <w:r w:rsidRPr="00B611BF">
        <w:rPr>
          <w:rFonts w:ascii="Times New Roman" w:hAnsi="Times New Roman" w:cs="Times New Roman"/>
          <w:szCs w:val="24"/>
        </w:rPr>
        <w:t xml:space="preserve">Wall, Tyler, </w:t>
      </w:r>
      <w:proofErr w:type="spellStart"/>
      <w:r w:rsidRPr="00B611BF">
        <w:rPr>
          <w:rFonts w:ascii="Times New Roman" w:hAnsi="Times New Roman" w:cs="Times New Roman"/>
          <w:szCs w:val="24"/>
        </w:rPr>
        <w:t>Torin</w:t>
      </w:r>
      <w:proofErr w:type="spellEnd"/>
      <w:r w:rsidRPr="00B611BF">
        <w:rPr>
          <w:rFonts w:ascii="Times New Roman" w:hAnsi="Times New Roman" w:cs="Times New Roman"/>
          <w:szCs w:val="24"/>
        </w:rPr>
        <w:t xml:space="preserve"> Monahan.</w:t>
      </w:r>
      <w:proofErr w:type="gramEnd"/>
      <w:r w:rsidRPr="00B611BF">
        <w:rPr>
          <w:rFonts w:ascii="Times New Roman" w:hAnsi="Times New Roman" w:cs="Times New Roman"/>
          <w:szCs w:val="24"/>
        </w:rPr>
        <w:t xml:space="preserve"> 2011. "Surveillance and Violence from Afar: The politics of drones and liminal security-</w:t>
      </w:r>
      <w:proofErr w:type="spellStart"/>
      <w:r w:rsidRPr="00B611BF">
        <w:rPr>
          <w:rFonts w:ascii="Times New Roman" w:hAnsi="Times New Roman" w:cs="Times New Roman"/>
          <w:szCs w:val="24"/>
        </w:rPr>
        <w:t>scapes</w:t>
      </w:r>
      <w:proofErr w:type="spellEnd"/>
      <w:r w:rsidRPr="00B611BF">
        <w:rPr>
          <w:rFonts w:ascii="Times New Roman" w:hAnsi="Times New Roman" w:cs="Times New Roman"/>
          <w:szCs w:val="24"/>
        </w:rPr>
        <w:t xml:space="preserve">." Theoretical </w:t>
      </w:r>
      <w:proofErr w:type="gramStart"/>
      <w:r w:rsidRPr="00B611BF">
        <w:rPr>
          <w:rFonts w:ascii="Times New Roman" w:hAnsi="Times New Roman" w:cs="Times New Roman"/>
          <w:szCs w:val="24"/>
        </w:rPr>
        <w:t>Criminology  15</w:t>
      </w:r>
      <w:proofErr w:type="gramEnd"/>
      <w:r w:rsidRPr="00B611BF">
        <w:rPr>
          <w:rFonts w:ascii="Times New Roman" w:hAnsi="Times New Roman" w:cs="Times New Roman"/>
          <w:szCs w:val="24"/>
        </w:rPr>
        <w:t xml:space="preserve"> (3):239-254.</w:t>
      </w:r>
      <w:bookmarkEnd w:id="23"/>
    </w:p>
    <w:p w14:paraId="1C775761" w14:textId="16B9E490" w:rsidR="00223C3F" w:rsidRPr="00B611BF" w:rsidRDefault="00223C3F" w:rsidP="00223C3F">
      <w:pPr>
        <w:pStyle w:val="NoSpacing"/>
        <w:ind w:left="720" w:hanging="720"/>
        <w:rPr>
          <w:rFonts w:ascii="Times New Roman" w:hAnsi="Times New Roman" w:cs="Times New Roman"/>
          <w:noProof/>
          <w:szCs w:val="24"/>
        </w:rPr>
      </w:pPr>
      <w:r w:rsidRPr="00B611BF">
        <w:rPr>
          <w:rFonts w:ascii="Times New Roman" w:hAnsi="Times New Roman" w:cs="Times New Roman"/>
          <w:noProof/>
          <w:szCs w:val="24"/>
        </w:rPr>
        <w:t xml:space="preserve">Weiner, Mark 2016. Trump tells Syracuse.com: U.S. drones should patrol both borders 24/7. Syracuse.com, April 16. </w:t>
      </w:r>
    </w:p>
    <w:p w14:paraId="69043C57" w14:textId="0F3A35A3" w:rsidR="00A86710" w:rsidRPr="00B611BF" w:rsidRDefault="00A86710" w:rsidP="008D2FB5">
      <w:pPr>
        <w:pStyle w:val="NoSpacing"/>
        <w:ind w:left="720" w:hanging="720"/>
        <w:rPr>
          <w:rFonts w:ascii="Times New Roman" w:hAnsi="Times New Roman" w:cs="Times New Roman"/>
          <w:szCs w:val="24"/>
        </w:rPr>
      </w:pPr>
      <w:r w:rsidRPr="00B611BF">
        <w:rPr>
          <w:rFonts w:ascii="Times New Roman" w:hAnsi="Times New Roman" w:cs="Times New Roman"/>
          <w:noProof/>
          <w:szCs w:val="24"/>
        </w:rPr>
        <w:t>West, Gretchen</w:t>
      </w:r>
      <w:r w:rsidRPr="00B611BF">
        <w:rPr>
          <w:rFonts w:ascii="Times New Roman" w:hAnsi="Times New Roman" w:cs="Times New Roman"/>
          <w:szCs w:val="24"/>
        </w:rPr>
        <w:t>. 2015.</w:t>
      </w:r>
      <w:r w:rsidRPr="00B611BF">
        <w:rPr>
          <w:rFonts w:ascii="Times New Roman" w:hAnsi="Times New Roman" w:cs="Times New Roman"/>
          <w:noProof/>
          <w:szCs w:val="24"/>
        </w:rPr>
        <w:t xml:space="preserve"> “The Sky’s the Limit – If the FAA Will Get Out of the Way,” Foreign Affairs, May/June.</w:t>
      </w:r>
    </w:p>
    <w:p w14:paraId="3738410A" w14:textId="6591CE35" w:rsidR="0056766A" w:rsidRPr="008D2FB5" w:rsidRDefault="0056766A" w:rsidP="008D2FB5">
      <w:pPr>
        <w:pStyle w:val="NoSpacing"/>
        <w:ind w:left="720" w:hanging="720"/>
        <w:rPr>
          <w:rFonts w:ascii="Times New Roman" w:hAnsi="Times New Roman" w:cs="Times New Roman"/>
          <w:szCs w:val="24"/>
        </w:rPr>
      </w:pPr>
      <w:bookmarkStart w:id="24" w:name="_ENREF_26"/>
      <w:r w:rsidRPr="00B611BF">
        <w:rPr>
          <w:rFonts w:ascii="Times New Roman" w:hAnsi="Times New Roman" w:cs="Times New Roman"/>
          <w:szCs w:val="24"/>
        </w:rPr>
        <w:t xml:space="preserve">Wilson, Dean. 2015. "Border Militarization, Technology and Crime." </w:t>
      </w:r>
      <w:proofErr w:type="gramStart"/>
      <w:r w:rsidRPr="00B611BF">
        <w:rPr>
          <w:rFonts w:ascii="Times New Roman" w:hAnsi="Times New Roman" w:cs="Times New Roman"/>
          <w:szCs w:val="24"/>
        </w:rPr>
        <w:t>In The Routledge Handbook on Crime and International Migration, edited by Sharon Pickering, Julie Ham, 141-154.</w:t>
      </w:r>
      <w:proofErr w:type="gramEnd"/>
      <w:r w:rsidRPr="00B611BF">
        <w:rPr>
          <w:rFonts w:ascii="Times New Roman" w:hAnsi="Times New Roman" w:cs="Times New Roman"/>
          <w:szCs w:val="24"/>
        </w:rPr>
        <w:t xml:space="preserve"> New York: Routledge.</w:t>
      </w:r>
      <w:bookmarkEnd w:id="24"/>
    </w:p>
    <w:p w14:paraId="4D1CF6EE" w14:textId="5D873A87" w:rsidR="00141B69" w:rsidRPr="00D20DF4" w:rsidRDefault="00141B69" w:rsidP="00CF0C9B">
      <w:pPr>
        <w:pStyle w:val="EndNoteBibliography"/>
        <w:spacing w:line="480" w:lineRule="auto"/>
        <w:ind w:firstLine="360"/>
        <w:rPr>
          <w:rFonts w:ascii="Times New Roman" w:hAnsi="Times New Roman" w:cs="Times New Roman"/>
          <w:szCs w:val="24"/>
        </w:rPr>
      </w:pPr>
    </w:p>
    <w:sectPr w:rsidR="00141B69" w:rsidRPr="00D20DF4">
      <w:footerReference w:type="even" r:id="rId21"/>
      <w:footerReference w:type="default" r:id="rId2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41216" w14:textId="77777777" w:rsidR="008B1736" w:rsidRDefault="008B1736" w:rsidP="00823D5A">
      <w:pPr>
        <w:spacing w:after="0" w:line="240" w:lineRule="auto"/>
      </w:pPr>
      <w:r>
        <w:separator/>
      </w:r>
    </w:p>
  </w:endnote>
  <w:endnote w:type="continuationSeparator" w:id="0">
    <w:p w14:paraId="7C13A215" w14:textId="77777777" w:rsidR="008B1736" w:rsidRDefault="008B1736" w:rsidP="00823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82773" w14:textId="77777777" w:rsidR="008B1736" w:rsidRDefault="008B1736" w:rsidP="00CC3A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FF763F" w14:textId="77777777" w:rsidR="008B1736" w:rsidRDefault="008B1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6E3A8" w14:textId="77777777" w:rsidR="008B1736" w:rsidRPr="00026857" w:rsidRDefault="008B1736" w:rsidP="00CC3AAF">
    <w:pPr>
      <w:pStyle w:val="Footer"/>
      <w:framePr w:wrap="around" w:vAnchor="text" w:hAnchor="margin" w:xAlign="center" w:y="1"/>
      <w:rPr>
        <w:rStyle w:val="PageNumber"/>
        <w:rFonts w:ascii="Times New Roman" w:hAnsi="Times New Roman" w:cs="Times New Roman"/>
      </w:rPr>
    </w:pPr>
    <w:r w:rsidRPr="00026857">
      <w:rPr>
        <w:rStyle w:val="PageNumber"/>
        <w:rFonts w:ascii="Times New Roman" w:hAnsi="Times New Roman" w:cs="Times New Roman"/>
      </w:rPr>
      <w:fldChar w:fldCharType="begin"/>
    </w:r>
    <w:r w:rsidRPr="00026857">
      <w:rPr>
        <w:rStyle w:val="PageNumber"/>
        <w:rFonts w:ascii="Times New Roman" w:hAnsi="Times New Roman" w:cs="Times New Roman"/>
      </w:rPr>
      <w:instrText xml:space="preserve">PAGE  </w:instrText>
    </w:r>
    <w:r w:rsidRPr="00026857">
      <w:rPr>
        <w:rStyle w:val="PageNumber"/>
        <w:rFonts w:ascii="Times New Roman" w:hAnsi="Times New Roman" w:cs="Times New Roman"/>
      </w:rPr>
      <w:fldChar w:fldCharType="separate"/>
    </w:r>
    <w:r w:rsidR="00B26244">
      <w:rPr>
        <w:rStyle w:val="PageNumber"/>
        <w:rFonts w:ascii="Times New Roman" w:hAnsi="Times New Roman" w:cs="Times New Roman"/>
        <w:noProof/>
      </w:rPr>
      <w:t>40</w:t>
    </w:r>
    <w:r w:rsidRPr="00026857">
      <w:rPr>
        <w:rStyle w:val="PageNumber"/>
        <w:rFonts w:ascii="Times New Roman" w:hAnsi="Times New Roman" w:cs="Times New Roman"/>
      </w:rPr>
      <w:fldChar w:fldCharType="end"/>
    </w:r>
  </w:p>
  <w:p w14:paraId="64C6D0D8" w14:textId="77777777" w:rsidR="008B1736" w:rsidRPr="00026857" w:rsidRDefault="008B1736">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1BA3D" w14:textId="77777777" w:rsidR="008B1736" w:rsidRDefault="008B1736" w:rsidP="00823D5A">
      <w:pPr>
        <w:spacing w:after="0" w:line="240" w:lineRule="auto"/>
      </w:pPr>
      <w:r>
        <w:separator/>
      </w:r>
    </w:p>
  </w:footnote>
  <w:footnote w:type="continuationSeparator" w:id="0">
    <w:p w14:paraId="32871D89" w14:textId="77777777" w:rsidR="008B1736" w:rsidRDefault="008B1736" w:rsidP="00823D5A">
      <w:pPr>
        <w:spacing w:after="0" w:line="240" w:lineRule="auto"/>
      </w:pPr>
      <w:r>
        <w:continuationSeparator/>
      </w:r>
    </w:p>
  </w:footnote>
  <w:footnote w:id="1">
    <w:p w14:paraId="7BCF5296" w14:textId="77777777"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w:t>
      </w:r>
      <w:proofErr w:type="spellStart"/>
      <w:r w:rsidRPr="00FC0735">
        <w:rPr>
          <w:rFonts w:ascii="Times New Roman" w:hAnsi="Times New Roman" w:cs="Times New Roman"/>
          <w:sz w:val="24"/>
          <w:szCs w:val="24"/>
        </w:rPr>
        <w:t>Frontex</w:t>
      </w:r>
      <w:proofErr w:type="spellEnd"/>
      <w:r w:rsidRPr="00FC0735">
        <w:rPr>
          <w:rFonts w:ascii="Times New Roman" w:hAnsi="Times New Roman" w:cs="Times New Roman"/>
          <w:sz w:val="24"/>
          <w:szCs w:val="24"/>
        </w:rPr>
        <w:t xml:space="preserve"> is the acronym for the European Agency for the Management of Operational Cooperation at the External Borders of the Member States of the European Union </w:t>
      </w:r>
    </w:p>
  </w:footnote>
  <w:footnote w:id="2">
    <w:p w14:paraId="149B679B" w14:textId="77777777"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See: </w:t>
      </w:r>
      <w:hyperlink r:id="rId1" w:history="1">
        <w:r w:rsidRPr="00FC0735">
          <w:rPr>
            <w:rStyle w:val="Hyperlink"/>
            <w:rFonts w:ascii="Times New Roman" w:hAnsi="Times New Roman" w:cs="Times New Roman"/>
            <w:sz w:val="24"/>
            <w:szCs w:val="24"/>
          </w:rPr>
          <w:t>http://uaviators.org</w:t>
        </w:r>
      </w:hyperlink>
      <w:r w:rsidRPr="00FC0735">
        <w:rPr>
          <w:rFonts w:ascii="Times New Roman" w:hAnsi="Times New Roman" w:cs="Times New Roman"/>
          <w:sz w:val="24"/>
          <w:szCs w:val="24"/>
        </w:rPr>
        <w:t xml:space="preserve"> </w:t>
      </w:r>
    </w:p>
  </w:footnote>
  <w:footnote w:id="3">
    <w:p w14:paraId="53267D12" w14:textId="77777777"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“U.S. Customs and Border Protection's Unmanned Aircraft System Program Does Not Achieve Intended Results or Recognize All Costs of Operations,” Office of the Inspector General, Department of Homeland Security, OIG-15-17. December 24, 2014; Tom Barry, “Drones Over the Homeland: How Politics, Money and Lack of Oversight Have Sparked Drone Proliferation, and What We Can Do,” Center for International Policy, April 23, 2013 at: </w:t>
      </w:r>
      <w:hyperlink r:id="rId2" w:history="1">
        <w:r w:rsidRPr="00FC0735">
          <w:rPr>
            <w:rStyle w:val="Hyperlink"/>
            <w:rFonts w:ascii="Times New Roman" w:hAnsi="Times New Roman" w:cs="Times New Roman"/>
            <w:sz w:val="24"/>
            <w:szCs w:val="24"/>
          </w:rPr>
          <w:t>https://www.ciponline.org/research/html/drones-over-the-homeland</w:t>
        </w:r>
      </w:hyperlink>
      <w:r w:rsidRPr="00FC0735">
        <w:rPr>
          <w:rFonts w:ascii="Times New Roman" w:hAnsi="Times New Roman" w:cs="Times New Roman"/>
          <w:sz w:val="24"/>
          <w:szCs w:val="24"/>
        </w:rPr>
        <w:t xml:space="preserve"> </w:t>
      </w:r>
    </w:p>
  </w:footnote>
  <w:footnote w:id="4">
    <w:p w14:paraId="4F39F745" w14:textId="7062BDFF"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American Border Patrol is a 501 c (3) non-profit corporation that describes itself as “the only non-governmental organization (NGO) that monitors the border on a regular basis - mostly by air” operating “from a ranch right on the Mexican border in Southeastern Arizona in the heart of a major smuggling corridor. ABP is a watchdog. We watch what the government is doing and we report to you directly.” </w:t>
      </w:r>
      <w:hyperlink r:id="rId3" w:history="1">
        <w:r w:rsidRPr="00FC0735">
          <w:rPr>
            <w:rStyle w:val="Hyperlink"/>
            <w:rFonts w:ascii="Times New Roman" w:hAnsi="Times New Roman" w:cs="Times New Roman"/>
            <w:sz w:val="24"/>
            <w:szCs w:val="24"/>
          </w:rPr>
          <w:t>http://americanborderpatrol.com/About.html</w:t>
        </w:r>
      </w:hyperlink>
      <w:r w:rsidRPr="00FC0735">
        <w:rPr>
          <w:rFonts w:ascii="Times New Roman" w:hAnsi="Times New Roman" w:cs="Times New Roman"/>
          <w:sz w:val="24"/>
          <w:szCs w:val="24"/>
        </w:rPr>
        <w:t xml:space="preserve">  </w:t>
      </w:r>
    </w:p>
  </w:footnote>
  <w:footnote w:id="5">
    <w:p w14:paraId="1F15DF31" w14:textId="5CAA561A"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w:t>
      </w:r>
      <w:proofErr w:type="gramStart"/>
      <w:r w:rsidRPr="00FC0735">
        <w:rPr>
          <w:rFonts w:ascii="Times New Roman" w:hAnsi="Times New Roman" w:cs="Times New Roman"/>
          <w:sz w:val="24"/>
          <w:szCs w:val="24"/>
        </w:rPr>
        <w:t>Including CNN, MSMBC and Reuters.</w:t>
      </w:r>
      <w:proofErr w:type="gramEnd"/>
      <w:r w:rsidRPr="00FC0735">
        <w:rPr>
          <w:rFonts w:ascii="Times New Roman" w:hAnsi="Times New Roman" w:cs="Times New Roman"/>
          <w:sz w:val="24"/>
          <w:szCs w:val="24"/>
        </w:rPr>
        <w:t xml:space="preserve">  Also see Austin Bunn, “Homegrown Homeland Defense,” </w:t>
      </w:r>
      <w:r w:rsidRPr="00FC0735">
        <w:rPr>
          <w:rFonts w:ascii="Times New Roman" w:hAnsi="Times New Roman" w:cs="Times New Roman"/>
          <w:i/>
          <w:sz w:val="24"/>
          <w:szCs w:val="24"/>
        </w:rPr>
        <w:t>New York Times</w:t>
      </w:r>
      <w:r w:rsidRPr="00FC0735">
        <w:rPr>
          <w:rFonts w:ascii="Times New Roman" w:hAnsi="Times New Roman" w:cs="Times New Roman"/>
          <w:sz w:val="24"/>
          <w:szCs w:val="24"/>
        </w:rPr>
        <w:t xml:space="preserve">, June 1, 2003.  Video clips and a list of media coverage can be found at:  </w:t>
      </w:r>
      <w:hyperlink r:id="rId4" w:history="1">
        <w:r w:rsidRPr="00FC0735">
          <w:rPr>
            <w:rStyle w:val="Hyperlink"/>
            <w:rFonts w:ascii="Times New Roman" w:hAnsi="Times New Roman" w:cs="Times New Roman"/>
            <w:sz w:val="24"/>
            <w:szCs w:val="24"/>
          </w:rPr>
          <w:t>http://americanborderpatrol.com/ADMINISTRATION/History.html</w:t>
        </w:r>
      </w:hyperlink>
      <w:r w:rsidRPr="00FC0735">
        <w:rPr>
          <w:rFonts w:ascii="Times New Roman" w:hAnsi="Times New Roman" w:cs="Times New Roman"/>
          <w:sz w:val="24"/>
          <w:szCs w:val="24"/>
        </w:rPr>
        <w:t xml:space="preserve"> </w:t>
      </w:r>
    </w:p>
  </w:footnote>
  <w:footnote w:id="6">
    <w:p w14:paraId="0E93270C" w14:textId="04C6E140"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How is America Safer? A Progress Report on the Department of Homeland Security, Hearing before the Select Committee on Homeland Security House of Representatives, May 20 and 22, 2003,  108-6, pp. 83-84.</w:t>
      </w:r>
    </w:p>
  </w:footnote>
  <w:footnote w:id="7">
    <w:p w14:paraId="36430D30" w14:textId="66361919"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Testimony of Border Patrol Chief Michael J. Fisher at “Securing the Border: Understanding Threats and Strategies for the Northern Border,” U.S. Senate Committee on Homeland Security and Governmental Affairs, April 22, 2015. </w:t>
      </w:r>
    </w:p>
  </w:footnote>
  <w:footnote w:id="8">
    <w:p w14:paraId="53C16315" w14:textId="77777777" w:rsidR="008B1736" w:rsidRPr="00FC0735" w:rsidRDefault="008B1736" w:rsidP="00C36E9E">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Department of Homeland Security, ‘U.S. Customs and Border Protection's Unmanned Aircraft System Program Does Not Achieve Intended Results or Recognize All Costs of Operations,‘  OIG-15-17, 2014</w:t>
      </w:r>
    </w:p>
  </w:footnote>
  <w:footnote w:id="9">
    <w:p w14:paraId="704F8169" w14:textId="2D2A15EE"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Pew Research Center, ‘Global Indicators Database,’ 2014 http://www.pewglobal.org/database/indicator/52/survey/15/</w:t>
      </w:r>
    </w:p>
  </w:footnote>
  <w:footnote w:id="10">
    <w:p w14:paraId="6AADD9C8" w14:textId="77777777" w:rsidR="008B1736" w:rsidRPr="00FC0735" w:rsidRDefault="008B1736" w:rsidP="004A0C9E">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FAA Aerospace Forecast Fiscal Years 2017-2037. Washington, DC: Federal Aviation Administration, 2017.  pp. 31-32. </w:t>
      </w:r>
    </w:p>
  </w:footnote>
  <w:footnote w:id="11">
    <w:p w14:paraId="1E112338" w14:textId="1252938E"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The American Civil Liberties Union (ACLU) is a noteworthy exception to this, as it recognizes some of the many costs and benefits associated with using drones in international conflicts and in domestic security roles.</w:t>
      </w:r>
    </w:p>
  </w:footnote>
  <w:footnote w:id="12">
    <w:p w14:paraId="058CA3FB" w14:textId="639448E0"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See Statewatch reports, for example, Ben Hayes, Chris Jones and Eric </w:t>
      </w:r>
      <w:proofErr w:type="spellStart"/>
      <w:r w:rsidRPr="00FC0735">
        <w:rPr>
          <w:rFonts w:ascii="Times New Roman" w:hAnsi="Times New Roman" w:cs="Times New Roman"/>
          <w:sz w:val="24"/>
          <w:szCs w:val="24"/>
        </w:rPr>
        <w:t>T</w:t>
      </w:r>
      <w:r w:rsidRPr="00FC0735">
        <w:rPr>
          <w:rFonts w:ascii="Times New Roman" w:eastAsia="Times New Roman" w:hAnsi="Times New Roman" w:cs="Times New Roman"/>
          <w:sz w:val="24"/>
          <w:szCs w:val="24"/>
        </w:rPr>
        <w:t>öpfer</w:t>
      </w:r>
      <w:proofErr w:type="spellEnd"/>
      <w:r w:rsidRPr="00FC0735">
        <w:rPr>
          <w:rFonts w:ascii="Times New Roman" w:hAnsi="Times New Roman" w:cs="Times New Roman"/>
          <w:sz w:val="24"/>
          <w:szCs w:val="24"/>
        </w:rPr>
        <w:t>, ‘</w:t>
      </w:r>
      <w:proofErr w:type="spellStart"/>
      <w:r w:rsidRPr="00FC0735">
        <w:rPr>
          <w:rFonts w:ascii="Times New Roman" w:hAnsi="Times New Roman" w:cs="Times New Roman"/>
          <w:sz w:val="24"/>
          <w:szCs w:val="24"/>
        </w:rPr>
        <w:t>Eurodrones</w:t>
      </w:r>
      <w:proofErr w:type="spellEnd"/>
      <w:r w:rsidRPr="00FC0735">
        <w:rPr>
          <w:rFonts w:ascii="Times New Roman" w:hAnsi="Times New Roman" w:cs="Times New Roman"/>
          <w:sz w:val="24"/>
          <w:szCs w:val="24"/>
        </w:rPr>
        <w:t xml:space="preserve"> Inc.’ February 2014 </w:t>
      </w:r>
      <w:r w:rsidRPr="00FC0735">
        <w:rPr>
          <w:rFonts w:ascii="Times New Roman" w:eastAsia="Times New Roman" w:hAnsi="Times New Roman" w:cs="Times New Roman"/>
          <w:sz w:val="24"/>
          <w:szCs w:val="24"/>
        </w:rPr>
        <w:t xml:space="preserve">at: </w:t>
      </w:r>
      <w:hyperlink r:id="rId5" w:history="1">
        <w:r w:rsidRPr="00FC0735">
          <w:rPr>
            <w:rStyle w:val="Hyperlink"/>
            <w:rFonts w:ascii="Times New Roman" w:eastAsia="Times New Roman" w:hAnsi="Times New Roman" w:cs="Times New Roman"/>
            <w:sz w:val="24"/>
            <w:szCs w:val="24"/>
          </w:rPr>
          <w:t>http://statewatch.org/observatories_files/drones/eu/eurodrones.htm</w:t>
        </w:r>
      </w:hyperlink>
      <w:r w:rsidRPr="00FC0735">
        <w:rPr>
          <w:rFonts w:ascii="Times New Roman" w:eastAsia="Times New Roman" w:hAnsi="Times New Roman" w:cs="Times New Roman"/>
          <w:sz w:val="24"/>
          <w:szCs w:val="24"/>
        </w:rPr>
        <w:t xml:space="preserve">  as well as </w:t>
      </w:r>
      <w:r w:rsidRPr="00FC0735">
        <w:rPr>
          <w:rFonts w:ascii="Times New Roman" w:hAnsi="Times New Roman" w:cs="Times New Roman"/>
          <w:sz w:val="24"/>
          <w:szCs w:val="24"/>
        </w:rPr>
        <w:t xml:space="preserve">the preface written by Barbara </w:t>
      </w:r>
      <w:proofErr w:type="spellStart"/>
      <w:r w:rsidRPr="00FC0735">
        <w:rPr>
          <w:rFonts w:ascii="Times New Roman" w:eastAsia="Times New Roman" w:hAnsi="Times New Roman" w:cs="Times New Roman"/>
          <w:sz w:val="24"/>
          <w:szCs w:val="24"/>
        </w:rPr>
        <w:t>Unmüßig</w:t>
      </w:r>
      <w:proofErr w:type="spellEnd"/>
      <w:r w:rsidRPr="00FC0735">
        <w:rPr>
          <w:rFonts w:ascii="Times New Roman" w:hAnsi="Times New Roman" w:cs="Times New Roman"/>
          <w:sz w:val="24"/>
          <w:szCs w:val="24"/>
        </w:rPr>
        <w:t>, President of the Heinrich-</w:t>
      </w:r>
      <w:proofErr w:type="spellStart"/>
      <w:r w:rsidRPr="00FC0735">
        <w:rPr>
          <w:rFonts w:ascii="Times New Roman" w:hAnsi="Times New Roman" w:cs="Times New Roman"/>
          <w:sz w:val="24"/>
          <w:szCs w:val="24"/>
        </w:rPr>
        <w:t>Böll</w:t>
      </w:r>
      <w:proofErr w:type="spellEnd"/>
      <w:r w:rsidRPr="00FC0735">
        <w:rPr>
          <w:rFonts w:ascii="Times New Roman" w:hAnsi="Times New Roman" w:cs="Times New Roman"/>
          <w:sz w:val="24"/>
          <w:szCs w:val="24"/>
        </w:rPr>
        <w:t>-</w:t>
      </w:r>
      <w:proofErr w:type="spellStart"/>
      <w:r w:rsidRPr="00FC0735">
        <w:rPr>
          <w:rFonts w:ascii="Times New Roman" w:hAnsi="Times New Roman" w:cs="Times New Roman"/>
          <w:sz w:val="24"/>
          <w:szCs w:val="24"/>
        </w:rPr>
        <w:t>Stiftung</w:t>
      </w:r>
      <w:proofErr w:type="spellEnd"/>
      <w:r w:rsidRPr="00FC0735">
        <w:rPr>
          <w:rFonts w:ascii="Times New Roman" w:hAnsi="Times New Roman" w:cs="Times New Roman"/>
          <w:sz w:val="24"/>
          <w:szCs w:val="24"/>
        </w:rPr>
        <w:t xml:space="preserve"> and </w:t>
      </w:r>
      <w:proofErr w:type="spellStart"/>
      <w:r w:rsidRPr="00FC0735">
        <w:rPr>
          <w:rFonts w:ascii="Times New Roman" w:hAnsi="Times New Roman" w:cs="Times New Roman"/>
          <w:sz w:val="24"/>
          <w:szCs w:val="24"/>
        </w:rPr>
        <w:t>Ska</w:t>
      </w:r>
      <w:proofErr w:type="spellEnd"/>
      <w:r w:rsidRPr="00FC0735">
        <w:rPr>
          <w:rFonts w:ascii="Times New Roman" w:hAnsi="Times New Roman" w:cs="Times New Roman"/>
          <w:sz w:val="24"/>
          <w:szCs w:val="24"/>
        </w:rPr>
        <w:t xml:space="preserve"> Keller, Member of the European Parliament, to Ben Hayes and Mathias </w:t>
      </w:r>
      <w:proofErr w:type="spellStart"/>
      <w:r w:rsidRPr="00FC0735">
        <w:rPr>
          <w:rFonts w:ascii="Times New Roman" w:hAnsi="Times New Roman" w:cs="Times New Roman"/>
          <w:sz w:val="24"/>
          <w:szCs w:val="24"/>
        </w:rPr>
        <w:t>Vermeulen</w:t>
      </w:r>
      <w:proofErr w:type="spellEnd"/>
      <w:r w:rsidRPr="00FC0735">
        <w:rPr>
          <w:rFonts w:ascii="Times New Roman" w:hAnsi="Times New Roman" w:cs="Times New Roman"/>
          <w:sz w:val="24"/>
          <w:szCs w:val="24"/>
        </w:rPr>
        <w:t xml:space="preserve">, ‘Borderline: The EU’s New Border Surveillance Initiatives.’ Heinrich </w:t>
      </w:r>
      <w:proofErr w:type="spellStart"/>
      <w:r w:rsidRPr="00FC0735">
        <w:rPr>
          <w:rFonts w:ascii="Times New Roman" w:hAnsi="Times New Roman" w:cs="Times New Roman"/>
          <w:sz w:val="24"/>
          <w:szCs w:val="24"/>
        </w:rPr>
        <w:t>Böll</w:t>
      </w:r>
      <w:proofErr w:type="spellEnd"/>
      <w:r w:rsidRPr="00FC0735">
        <w:rPr>
          <w:rFonts w:ascii="Times New Roman" w:hAnsi="Times New Roman" w:cs="Times New Roman"/>
          <w:sz w:val="24"/>
          <w:szCs w:val="24"/>
        </w:rPr>
        <w:t xml:space="preserve"> Foundation, June 2012 posted at: </w:t>
      </w:r>
      <w:hyperlink r:id="rId6" w:history="1">
        <w:r w:rsidRPr="00FC0735">
          <w:rPr>
            <w:rStyle w:val="Hyperlink"/>
            <w:rFonts w:ascii="Times New Roman" w:hAnsi="Times New Roman" w:cs="Times New Roman"/>
            <w:sz w:val="24"/>
            <w:szCs w:val="24"/>
          </w:rPr>
          <w:t>https://www.boell.de/en/content/borderline-eus-new-border-surveillance-initiatives</w:t>
        </w:r>
      </w:hyperlink>
      <w:r w:rsidRPr="00FC0735">
        <w:rPr>
          <w:rFonts w:ascii="Times New Roman" w:hAnsi="Times New Roman" w:cs="Times New Roman"/>
          <w:sz w:val="24"/>
          <w:szCs w:val="24"/>
        </w:rPr>
        <w:t xml:space="preserve">  </w:t>
      </w:r>
    </w:p>
  </w:footnote>
  <w:footnote w:id="13">
    <w:p w14:paraId="5EA5E21F" w14:textId="31EF48F0"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See e.g. </w:t>
      </w:r>
      <w:r w:rsidRPr="00FC0735">
        <w:rPr>
          <w:rFonts w:ascii="Times New Roman" w:eastAsia="Times New Roman" w:hAnsi="Times New Roman" w:cs="Times New Roman"/>
          <w:sz w:val="24"/>
          <w:szCs w:val="24"/>
        </w:rPr>
        <w:t xml:space="preserve">Article 36 </w:t>
      </w:r>
      <w:hyperlink r:id="rId7" w:history="1">
        <w:r w:rsidRPr="00FC0735">
          <w:rPr>
            <w:rStyle w:val="Hyperlink"/>
            <w:rFonts w:ascii="Times New Roman" w:eastAsia="Times New Roman" w:hAnsi="Times New Roman" w:cs="Times New Roman"/>
            <w:sz w:val="24"/>
            <w:szCs w:val="24"/>
          </w:rPr>
          <w:t>http://www.article36.org/</w:t>
        </w:r>
      </w:hyperlink>
      <w:r w:rsidRPr="00FC0735">
        <w:rPr>
          <w:rFonts w:ascii="Times New Roman" w:eastAsia="Times New Roman" w:hAnsi="Times New Roman" w:cs="Times New Roman"/>
          <w:sz w:val="24"/>
          <w:szCs w:val="24"/>
        </w:rPr>
        <w:t xml:space="preserve">; The International Committee for Robot Arms Control http://icrac.net/ </w:t>
      </w:r>
    </w:p>
  </w:footnote>
  <w:footnote w:id="14">
    <w:p w14:paraId="782B12AC" w14:textId="2C14E315" w:rsidR="008B1736" w:rsidRPr="00FC0735" w:rsidRDefault="008B1736">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Quoted by </w:t>
      </w:r>
      <w:r w:rsidRPr="00FC0735">
        <w:rPr>
          <w:rFonts w:ascii="Times New Roman" w:eastAsia="Times New Roman" w:hAnsi="Times New Roman" w:cs="Times New Roman"/>
          <w:sz w:val="24"/>
          <w:szCs w:val="24"/>
        </w:rPr>
        <w:t xml:space="preserve">Kimberly Adams in “Intimate images in the digital age,” Marketplace Tech, January 24, 2017 at: </w:t>
      </w:r>
      <w:hyperlink r:id="rId8" w:history="1">
        <w:r w:rsidRPr="00FC0735">
          <w:rPr>
            <w:rStyle w:val="Hyperlink"/>
            <w:rFonts w:ascii="Times New Roman" w:eastAsia="Times New Roman" w:hAnsi="Times New Roman" w:cs="Times New Roman"/>
            <w:sz w:val="24"/>
            <w:szCs w:val="24"/>
          </w:rPr>
          <w:t>https://www.marketplace.org/shows/marketplace-tech/012417-mtech</w:t>
        </w:r>
      </w:hyperlink>
      <w:r w:rsidRPr="00FC0735">
        <w:rPr>
          <w:rFonts w:ascii="Times New Roman" w:eastAsia="Times New Roman" w:hAnsi="Times New Roman" w:cs="Times New Roman"/>
          <w:sz w:val="24"/>
          <w:szCs w:val="24"/>
        </w:rPr>
        <w:t xml:space="preserve"> </w:t>
      </w:r>
    </w:p>
  </w:footnote>
  <w:footnote w:id="15">
    <w:p w14:paraId="1F58B9CE" w14:textId="4DA3F68F" w:rsidR="008B1736" w:rsidRPr="00FC0735" w:rsidRDefault="008B1736" w:rsidP="004233EE">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Regula La SCT El </w:t>
      </w:r>
      <w:proofErr w:type="spellStart"/>
      <w:proofErr w:type="gramStart"/>
      <w:r w:rsidRPr="00FC0735">
        <w:rPr>
          <w:rFonts w:ascii="Times New Roman" w:hAnsi="Times New Roman" w:cs="Times New Roman"/>
          <w:sz w:val="24"/>
          <w:szCs w:val="24"/>
        </w:rPr>
        <w:t>Uso</w:t>
      </w:r>
      <w:proofErr w:type="spellEnd"/>
      <w:proofErr w:type="gramEnd"/>
      <w:r w:rsidRPr="00FC0735">
        <w:rPr>
          <w:rFonts w:ascii="Times New Roman" w:hAnsi="Times New Roman" w:cs="Times New Roman"/>
          <w:sz w:val="24"/>
          <w:szCs w:val="24"/>
        </w:rPr>
        <w:t xml:space="preserve"> De </w:t>
      </w:r>
      <w:proofErr w:type="spellStart"/>
      <w:r w:rsidRPr="00FC0735">
        <w:rPr>
          <w:rFonts w:ascii="Times New Roman" w:hAnsi="Times New Roman" w:cs="Times New Roman"/>
          <w:sz w:val="24"/>
          <w:szCs w:val="24"/>
        </w:rPr>
        <w:t>Aeronaves</w:t>
      </w:r>
      <w:proofErr w:type="spellEnd"/>
      <w:r w:rsidRPr="00FC0735">
        <w:rPr>
          <w:rFonts w:ascii="Times New Roman" w:hAnsi="Times New Roman" w:cs="Times New Roman"/>
          <w:sz w:val="24"/>
          <w:szCs w:val="24"/>
        </w:rPr>
        <w:t xml:space="preserve"> No </w:t>
      </w:r>
      <w:proofErr w:type="spellStart"/>
      <w:r w:rsidRPr="00FC0735">
        <w:rPr>
          <w:rFonts w:ascii="Times New Roman" w:hAnsi="Times New Roman" w:cs="Times New Roman"/>
          <w:sz w:val="24"/>
          <w:szCs w:val="24"/>
        </w:rPr>
        <w:t>Tripulades</w:t>
      </w:r>
      <w:proofErr w:type="spellEnd"/>
      <w:r w:rsidRPr="00FC0735">
        <w:rPr>
          <w:rFonts w:ascii="Times New Roman" w:hAnsi="Times New Roman" w:cs="Times New Roman"/>
          <w:sz w:val="24"/>
          <w:szCs w:val="24"/>
        </w:rPr>
        <w:t xml:space="preserve"> (Drones) </w:t>
      </w:r>
      <w:proofErr w:type="spellStart"/>
      <w:r w:rsidRPr="00FC0735">
        <w:rPr>
          <w:rFonts w:ascii="Times New Roman" w:hAnsi="Times New Roman" w:cs="Times New Roman"/>
          <w:sz w:val="24"/>
          <w:szCs w:val="24"/>
        </w:rPr>
        <w:t>Secretaria</w:t>
      </w:r>
      <w:proofErr w:type="spellEnd"/>
      <w:r w:rsidRPr="00FC0735">
        <w:rPr>
          <w:rFonts w:ascii="Times New Roman" w:hAnsi="Times New Roman" w:cs="Times New Roman"/>
          <w:sz w:val="24"/>
          <w:szCs w:val="24"/>
        </w:rPr>
        <w:t xml:space="preserve"> de </w:t>
      </w:r>
      <w:proofErr w:type="spellStart"/>
      <w:r w:rsidRPr="00FC0735">
        <w:rPr>
          <w:rFonts w:ascii="Times New Roman" w:hAnsi="Times New Roman" w:cs="Times New Roman"/>
          <w:sz w:val="24"/>
          <w:szCs w:val="24"/>
        </w:rPr>
        <w:t>Comunicaciones</w:t>
      </w:r>
      <w:proofErr w:type="spellEnd"/>
      <w:r w:rsidRPr="00FC0735">
        <w:rPr>
          <w:rFonts w:ascii="Times New Roman" w:hAnsi="Times New Roman" w:cs="Times New Roman"/>
          <w:sz w:val="24"/>
          <w:szCs w:val="24"/>
        </w:rPr>
        <w:t xml:space="preserve"> y </w:t>
      </w:r>
      <w:proofErr w:type="spellStart"/>
      <w:r w:rsidRPr="00FC0735">
        <w:rPr>
          <w:rFonts w:ascii="Times New Roman" w:hAnsi="Times New Roman" w:cs="Times New Roman"/>
          <w:sz w:val="24"/>
          <w:szCs w:val="24"/>
        </w:rPr>
        <w:t>Transportes</w:t>
      </w:r>
      <w:proofErr w:type="spellEnd"/>
      <w:r w:rsidRPr="00FC0735">
        <w:rPr>
          <w:rFonts w:ascii="Times New Roman" w:hAnsi="Times New Roman" w:cs="Times New Roman"/>
          <w:sz w:val="24"/>
          <w:szCs w:val="24"/>
        </w:rPr>
        <w:t xml:space="preserve">. </w:t>
      </w:r>
      <w:proofErr w:type="spellStart"/>
      <w:proofErr w:type="gramStart"/>
      <w:r w:rsidRPr="00FC0735">
        <w:rPr>
          <w:rFonts w:ascii="Times New Roman" w:hAnsi="Times New Roman" w:cs="Times New Roman"/>
          <w:sz w:val="24"/>
          <w:szCs w:val="24"/>
        </w:rPr>
        <w:t>Comunicado</w:t>
      </w:r>
      <w:proofErr w:type="spellEnd"/>
      <w:r w:rsidRPr="00FC0735">
        <w:rPr>
          <w:rFonts w:ascii="Times New Roman" w:hAnsi="Times New Roman" w:cs="Times New Roman"/>
          <w:sz w:val="24"/>
          <w:szCs w:val="24"/>
        </w:rPr>
        <w:t xml:space="preserve"> 190.</w:t>
      </w:r>
      <w:proofErr w:type="gramEnd"/>
      <w:r w:rsidRPr="00FC0735">
        <w:rPr>
          <w:rFonts w:ascii="Times New Roman" w:hAnsi="Times New Roman" w:cs="Times New Roman"/>
          <w:sz w:val="24"/>
          <w:szCs w:val="24"/>
        </w:rPr>
        <w:t xml:space="preserve">  29/04/2015 in Carlos R. </w:t>
      </w:r>
      <w:proofErr w:type="spellStart"/>
      <w:r w:rsidRPr="00FC0735">
        <w:rPr>
          <w:rFonts w:ascii="Times New Roman" w:hAnsi="Times New Roman" w:cs="Times New Roman"/>
          <w:sz w:val="24"/>
          <w:szCs w:val="24"/>
        </w:rPr>
        <w:t>Soltero</w:t>
      </w:r>
      <w:proofErr w:type="spellEnd"/>
      <w:r w:rsidRPr="00FC0735">
        <w:rPr>
          <w:rFonts w:ascii="Times New Roman" w:hAnsi="Times New Roman" w:cs="Times New Roman"/>
          <w:sz w:val="24"/>
          <w:szCs w:val="24"/>
        </w:rPr>
        <w:t xml:space="preserve">, “An Introduction to Mexican Drone Regulations” February 4, 2016.  at: </w:t>
      </w:r>
      <w:hyperlink r:id="rId9" w:history="1">
        <w:r w:rsidRPr="00FC0735">
          <w:rPr>
            <w:rStyle w:val="Hyperlink"/>
            <w:rFonts w:ascii="Times New Roman" w:hAnsi="Times New Roman" w:cs="Times New Roman"/>
            <w:sz w:val="24"/>
            <w:szCs w:val="24"/>
          </w:rPr>
          <w:t>http://www.mcginnislaw.com/images/uploads/news/Introduction_to_Mexican_Drone_Regulations__Exhibit.pdf</w:t>
        </w:r>
      </w:hyperlink>
      <w:r w:rsidRPr="00FC0735">
        <w:rPr>
          <w:rFonts w:ascii="Times New Roman" w:hAnsi="Times New Roman" w:cs="Times New Roman"/>
          <w:sz w:val="24"/>
          <w:szCs w:val="24"/>
        </w:rPr>
        <w:t xml:space="preserve"> </w:t>
      </w:r>
    </w:p>
  </w:footnote>
  <w:footnote w:id="16">
    <w:p w14:paraId="31B31F72" w14:textId="56F3CCF3" w:rsidR="008B1736" w:rsidRPr="00FC0735" w:rsidRDefault="008B1736">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For an example of video of the US-Mexican border taken by a hobbyist in Tijuana, see “USA - Mexico Border Wall Drone Video (San Diego - Tijuana) Using Litchi App” at: </w:t>
      </w:r>
      <w:hyperlink r:id="rId10" w:history="1">
        <w:r w:rsidRPr="00FC0735">
          <w:rPr>
            <w:rStyle w:val="Hyperlink"/>
            <w:rFonts w:ascii="Times New Roman" w:hAnsi="Times New Roman" w:cs="Times New Roman"/>
            <w:sz w:val="24"/>
            <w:szCs w:val="24"/>
          </w:rPr>
          <w:t>https://www.youtube.com/watch?v=729dt8NEBKg</w:t>
        </w:r>
      </w:hyperlink>
      <w:r w:rsidRPr="00FC0735">
        <w:rPr>
          <w:rFonts w:ascii="Times New Roman" w:hAnsi="Times New Roman" w:cs="Times New Roman"/>
          <w:sz w:val="24"/>
          <w:szCs w:val="24"/>
        </w:rPr>
        <w:t xml:space="preserve"> </w:t>
      </w:r>
    </w:p>
  </w:footnote>
  <w:footnote w:id="17">
    <w:p w14:paraId="3B78D0CB" w14:textId="778EA9A9"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“Southwest Border Deaths By Fiscal Year,” US Border Patrol at: https://www.cbp.gov/sites/default/files/documents/BP%20Southwest%20Border%20Sector%20Deaths%20FY1998%20-%20FY2015.pdf</w:t>
      </w:r>
    </w:p>
  </w:footnote>
  <w:footnote w:id="18">
    <w:p w14:paraId="440BEB3D" w14:textId="77777777" w:rsidR="008B1736" w:rsidRPr="00FC0735" w:rsidRDefault="008B1736" w:rsidP="00657BD9">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See “In Memoriam to Those Who Died in the Line of Duty” at: </w:t>
      </w:r>
      <w:hyperlink r:id="rId11" w:history="1">
        <w:r w:rsidRPr="00FC0735">
          <w:rPr>
            <w:rStyle w:val="Hyperlink"/>
            <w:rFonts w:ascii="Times New Roman" w:hAnsi="Times New Roman" w:cs="Times New Roman"/>
            <w:sz w:val="24"/>
            <w:szCs w:val="24"/>
          </w:rPr>
          <w:t>https://www.cbp.gov/about/in-memoriam/memoriam-those-who-died-line-duty</w:t>
        </w:r>
      </w:hyperlink>
      <w:r w:rsidRPr="00FC0735">
        <w:rPr>
          <w:rFonts w:ascii="Times New Roman" w:hAnsi="Times New Roman" w:cs="Times New Roman"/>
          <w:sz w:val="24"/>
          <w:szCs w:val="24"/>
        </w:rPr>
        <w:t xml:space="preserve"> </w:t>
      </w:r>
    </w:p>
  </w:footnote>
  <w:footnote w:id="19">
    <w:p w14:paraId="1BFA58DC" w14:textId="370FC197"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For example, U.S. Customs and Border Protection suggested "Additional payload upgrades could include expendables or non-lethal weapons designed to immobilize TOIs (Targets of Interest)" in </w:t>
      </w:r>
      <w:r w:rsidRPr="00FC0735">
        <w:rPr>
          <w:rFonts w:ascii="Times New Roman" w:hAnsi="Times New Roman" w:cs="Times New Roman"/>
          <w:i/>
          <w:iCs/>
          <w:sz w:val="24"/>
          <w:szCs w:val="24"/>
        </w:rPr>
        <w:t>Concept of Operations for CBP's Predator B Unmanned Aircraft System:  Fiscal Year 2010 Report to Congress</w:t>
      </w:r>
      <w:r w:rsidRPr="00FC0735">
        <w:rPr>
          <w:rFonts w:ascii="Times New Roman" w:hAnsi="Times New Roman" w:cs="Times New Roman"/>
          <w:sz w:val="24"/>
          <w:szCs w:val="24"/>
        </w:rPr>
        <w:t>, U.S. Customs and Border Protection, June 29, 2010. </w:t>
      </w:r>
    </w:p>
  </w:footnote>
  <w:footnote w:id="20">
    <w:p w14:paraId="5D482273" w14:textId="5CC9E74D"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“Cruise Missile and UAV Threats to the United States,” Hearing Before the International, Proliferation and Federal Services Subcommittee of the Senate Committee on Governmental Affairs, June 11, 2002.</w:t>
      </w:r>
    </w:p>
  </w:footnote>
  <w:footnote w:id="21">
    <w:p w14:paraId="66BE276C" w14:textId="2BA3F1A6" w:rsidR="008B1736" w:rsidRPr="00FC0735" w:rsidRDefault="008B1736" w:rsidP="008D2FB5">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“Performance Specification for the Customs and Border Protection Unmanned Aircraft System (UAS), Version 2.4, March 10, 2010 at: </w:t>
      </w:r>
      <w:hyperlink r:id="rId12" w:history="1">
        <w:r w:rsidRPr="00FC0735">
          <w:rPr>
            <w:rStyle w:val="Hyperlink"/>
            <w:rFonts w:ascii="Times New Roman" w:hAnsi="Times New Roman" w:cs="Times New Roman"/>
            <w:sz w:val="24"/>
            <w:szCs w:val="24"/>
          </w:rPr>
          <w:t>https://epic.org/privacy/drones/EPIC-2010-Performance-Specs-1.pdf</w:t>
        </w:r>
      </w:hyperlink>
      <w:r w:rsidRPr="00FC0735">
        <w:rPr>
          <w:rFonts w:ascii="Times New Roman" w:hAnsi="Times New Roman" w:cs="Times New Roman"/>
          <w:sz w:val="24"/>
          <w:szCs w:val="24"/>
        </w:rPr>
        <w:t xml:space="preserve"> </w:t>
      </w:r>
    </w:p>
  </w:footnote>
  <w:footnote w:id="22">
    <w:p w14:paraId="7A46E218" w14:textId="77777777" w:rsidR="008B1736" w:rsidRPr="00FC0735" w:rsidRDefault="008B1736" w:rsidP="003A154D">
      <w:pPr>
        <w:pStyle w:val="FootnoteText"/>
        <w:rPr>
          <w:rFonts w:ascii="Times New Roman" w:hAnsi="Times New Roman" w:cs="Times New Roman"/>
          <w:sz w:val="24"/>
          <w:szCs w:val="24"/>
        </w:rPr>
      </w:pPr>
      <w:r w:rsidRPr="00FC0735">
        <w:rPr>
          <w:rStyle w:val="FootnoteReference"/>
          <w:rFonts w:ascii="Times New Roman" w:hAnsi="Times New Roman" w:cs="Times New Roman"/>
          <w:sz w:val="24"/>
          <w:szCs w:val="24"/>
        </w:rPr>
        <w:footnoteRef/>
      </w:r>
      <w:r w:rsidRPr="00FC0735">
        <w:rPr>
          <w:rFonts w:ascii="Times New Roman" w:hAnsi="Times New Roman" w:cs="Times New Roman"/>
          <w:sz w:val="24"/>
          <w:szCs w:val="24"/>
        </w:rPr>
        <w:t xml:space="preserve"> See Peter Andreas, “The Escalation of U.S. Immigration Control in the Post-NAFTA Era,” Political Science Quarterly, Vol. 113, No. 4 (Winter 1998-99), 591-615 and Peter Andreas, Border Games: Policing the U.S.-Mexico Divide (Ithaca NY: Cornell University Press, 2000).</w:t>
      </w:r>
    </w:p>
  </w:footnote>
  <w:footnote w:id="23">
    <w:p w14:paraId="06A1714A" w14:textId="77777777" w:rsidR="008B1736" w:rsidRPr="00FC0735" w:rsidRDefault="008B1736" w:rsidP="008D2FB5">
      <w:pPr>
        <w:spacing w:line="240" w:lineRule="auto"/>
        <w:contextualSpacing/>
        <w:rPr>
          <w:rFonts w:ascii="Times New Roman" w:hAnsi="Times New Roman" w:cs="Times New Roman"/>
          <w:szCs w:val="24"/>
        </w:rPr>
      </w:pPr>
      <w:r w:rsidRPr="00FC0735">
        <w:rPr>
          <w:rStyle w:val="FootnoteReference"/>
          <w:rFonts w:ascii="Times New Roman" w:hAnsi="Times New Roman" w:cs="Times New Roman"/>
          <w:szCs w:val="24"/>
        </w:rPr>
        <w:footnoteRef/>
      </w:r>
      <w:r w:rsidRPr="00FC0735">
        <w:rPr>
          <w:rFonts w:ascii="Times New Roman" w:hAnsi="Times New Roman" w:cs="Times New Roman"/>
          <w:szCs w:val="24"/>
        </w:rPr>
        <w:t xml:space="preserve"> The White House, “Fact Sheet: Border Security,” January 25, 2002 (accessed January 27, 2005), </w:t>
      </w:r>
      <w:hyperlink r:id="rId13" w:history="1">
        <w:r w:rsidRPr="00FC0735">
          <w:rPr>
            <w:rStyle w:val="Hyperlink"/>
            <w:rFonts w:ascii="Times New Roman" w:hAnsi="Times New Roman" w:cs="Times New Roman"/>
            <w:szCs w:val="24"/>
          </w:rPr>
          <w:t>http://georgewbush-whitehouse.archives.gov/news/releases/2002/01/20020125.html</w:t>
        </w:r>
      </w:hyperlink>
      <w:r w:rsidRPr="00FC0735">
        <w:rPr>
          <w:rFonts w:ascii="Times New Roman" w:hAnsi="Times New Roman" w:cs="Times New Roman"/>
          <w:szCs w:val="24"/>
        </w:rPr>
        <w:t>.</w:t>
      </w:r>
    </w:p>
  </w:footnote>
  <w:footnote w:id="24">
    <w:p w14:paraId="550C45AD" w14:textId="65575879" w:rsidR="008B1736" w:rsidRPr="00FC0735" w:rsidRDefault="008B1736">
      <w:pPr>
        <w:pStyle w:val="FootnoteText"/>
        <w:rPr>
          <w:rFonts w:ascii="Times New Roman" w:hAnsi="Times New Roman" w:cs="Times New Roman"/>
        </w:rPr>
      </w:pPr>
      <w:r w:rsidRPr="00FC0735">
        <w:rPr>
          <w:rStyle w:val="FootnoteReference"/>
          <w:rFonts w:ascii="Times New Roman" w:hAnsi="Times New Roman" w:cs="Times New Roman"/>
        </w:rPr>
        <w:footnoteRef/>
      </w:r>
      <w:r w:rsidRPr="00FC0735">
        <w:rPr>
          <w:rFonts w:ascii="Times New Roman" w:hAnsi="Times New Roman" w:cs="Times New Roman"/>
        </w:rPr>
        <w:t xml:space="preserve"> Secure Fence Act of 2006. </w:t>
      </w:r>
      <w:proofErr w:type="gramStart"/>
      <w:r w:rsidRPr="00FC0735">
        <w:rPr>
          <w:rFonts w:ascii="Times New Roman" w:hAnsi="Times New Roman" w:cs="Times New Roman"/>
        </w:rPr>
        <w:t>Sect. 2.</w:t>
      </w:r>
      <w:proofErr w:type="gramEnd"/>
      <w:r w:rsidRPr="00FC0735">
        <w:rPr>
          <w:rFonts w:ascii="Times New Roman" w:hAnsi="Times New Roman" w:cs="Times New Roman"/>
        </w:rPr>
        <w:t xml:space="preserve"> </w:t>
      </w:r>
    </w:p>
  </w:footnote>
  <w:footnote w:id="25">
    <w:p w14:paraId="18B63648" w14:textId="77777777" w:rsidR="008B1736" w:rsidRPr="00FC0735" w:rsidRDefault="008B1736" w:rsidP="008D2FB5">
      <w:pPr>
        <w:pStyle w:val="FootnoteText"/>
        <w:rPr>
          <w:rFonts w:ascii="Times New Roman" w:hAnsi="Times New Roman" w:cs="Times New Roman"/>
        </w:rPr>
      </w:pPr>
      <w:r w:rsidRPr="00FC0735">
        <w:rPr>
          <w:rStyle w:val="FootnoteReference"/>
          <w:rFonts w:ascii="Times New Roman" w:hAnsi="Times New Roman" w:cs="Times New Roman"/>
        </w:rPr>
        <w:footnoteRef/>
      </w:r>
      <w:r w:rsidRPr="00FC0735">
        <w:rPr>
          <w:rFonts w:ascii="Times New Roman" w:hAnsi="Times New Roman" w:cs="Times New Roman"/>
        </w:rPr>
        <w:t xml:space="preserve"> </w:t>
      </w:r>
      <w:r w:rsidRPr="00FC0735">
        <w:rPr>
          <w:rFonts w:ascii="Times New Roman" w:hAnsi="Times New Roman" w:cs="Times New Roman"/>
          <w:bCs/>
        </w:rPr>
        <w:t>Communication of 13 February 2008 from the Commission to the European Parliament, the Council, the European Economic and Social Committee and the Committee of the Regions: Examining the creation of a European border surveillance system (EUROSUR) [</w:t>
      </w:r>
      <w:hyperlink r:id="rId14" w:history="1">
        <w:proofErr w:type="gramStart"/>
        <w:r w:rsidRPr="00FC0735">
          <w:rPr>
            <w:rStyle w:val="Hyperlink"/>
            <w:rFonts w:ascii="Times New Roman" w:hAnsi="Times New Roman" w:cs="Times New Roman"/>
            <w:bCs/>
          </w:rPr>
          <w:t>COM(</w:t>
        </w:r>
        <w:proofErr w:type="gramEnd"/>
        <w:r w:rsidRPr="00FC0735">
          <w:rPr>
            <w:rStyle w:val="Hyperlink"/>
            <w:rFonts w:ascii="Times New Roman" w:hAnsi="Times New Roman" w:cs="Times New Roman"/>
            <w:bCs/>
          </w:rPr>
          <w:t>2008) 68</w:t>
        </w:r>
      </w:hyperlink>
      <w:r w:rsidRPr="00FC0735">
        <w:rPr>
          <w:rFonts w:ascii="Times New Roman" w:hAnsi="Times New Roman" w:cs="Times New Roman"/>
          <w:bCs/>
        </w:rPr>
        <w:t xml:space="preserve"> final. </w:t>
      </w:r>
    </w:p>
  </w:footnote>
  <w:footnote w:id="26">
    <w:p w14:paraId="6293A69A" w14:textId="77777777" w:rsidR="008B1736" w:rsidRPr="00FC0735" w:rsidRDefault="008B1736" w:rsidP="008D2FB5">
      <w:pPr>
        <w:pStyle w:val="FootnoteText"/>
        <w:rPr>
          <w:rFonts w:ascii="Times New Roman" w:hAnsi="Times New Roman" w:cs="Times New Roman"/>
        </w:rPr>
      </w:pPr>
      <w:r w:rsidRPr="00FC0735">
        <w:rPr>
          <w:rStyle w:val="FootnoteReference"/>
          <w:rFonts w:ascii="Times New Roman" w:hAnsi="Times New Roman" w:cs="Times New Roman"/>
        </w:rPr>
        <w:footnoteRef/>
      </w:r>
      <w:r w:rsidRPr="00FC0735">
        <w:rPr>
          <w:rFonts w:ascii="Times New Roman" w:hAnsi="Times New Roman" w:cs="Times New Roman"/>
        </w:rPr>
        <w:t xml:space="preserve"> “</w:t>
      </w:r>
      <w:r w:rsidRPr="00FC0735">
        <w:rPr>
          <w:rFonts w:ascii="Times New Roman" w:hAnsi="Times New Roman" w:cs="Times New Roman"/>
          <w:bCs/>
        </w:rPr>
        <w:t xml:space="preserve">‘Smart borders’: enhancing mobility and security,” European Commission Press Release, Brussels, 28 February 2013 </w:t>
      </w:r>
      <w:hyperlink r:id="rId15" w:history="1">
        <w:r w:rsidRPr="00FC0735">
          <w:rPr>
            <w:rStyle w:val="Hyperlink"/>
            <w:rFonts w:ascii="Times New Roman" w:hAnsi="Times New Roman" w:cs="Times New Roman"/>
            <w:bCs/>
          </w:rPr>
          <w:t>http://europa.eu/rapid/press-release_IP-13-162_en.htm</w:t>
        </w:r>
      </w:hyperlink>
      <w:r w:rsidRPr="00FC0735">
        <w:rPr>
          <w:rFonts w:ascii="Times New Roman" w:hAnsi="Times New Roman" w:cs="Times New Roman"/>
          <w:bCs/>
        </w:rPr>
        <w:t xml:space="preserve"> </w:t>
      </w:r>
    </w:p>
  </w:footnote>
  <w:footnote w:id="27">
    <w:p w14:paraId="4DB0258E" w14:textId="77777777" w:rsidR="008B1736" w:rsidRPr="00FC0735" w:rsidRDefault="008B1736" w:rsidP="00411010">
      <w:pPr>
        <w:pStyle w:val="FootnoteText"/>
        <w:rPr>
          <w:rFonts w:ascii="Times New Roman" w:hAnsi="Times New Roman" w:cs="Times New Roman"/>
        </w:rPr>
      </w:pPr>
      <w:r w:rsidRPr="00FC0735">
        <w:rPr>
          <w:rStyle w:val="FootnoteReference"/>
          <w:rFonts w:ascii="Times New Roman" w:hAnsi="Times New Roman" w:cs="Times New Roman"/>
        </w:rPr>
        <w:footnoteRef/>
      </w:r>
      <w:r w:rsidRPr="00FC0735">
        <w:rPr>
          <w:rFonts w:ascii="Times New Roman" w:hAnsi="Times New Roman" w:cs="Times New Roman"/>
        </w:rPr>
        <w:t xml:space="preserve"> Border Security, Economic Opportunity, and Immigration Modernization Act, S. 744, Sect. 1106.</w:t>
      </w:r>
    </w:p>
  </w:footnote>
  <w:footnote w:id="28">
    <w:p w14:paraId="47190389" w14:textId="77777777" w:rsidR="008B1736" w:rsidRPr="00FC0735" w:rsidRDefault="008B1736" w:rsidP="00AB68B1">
      <w:pPr>
        <w:pStyle w:val="FootnoteText"/>
        <w:rPr>
          <w:rFonts w:ascii="Times New Roman" w:hAnsi="Times New Roman" w:cs="Times New Roman"/>
        </w:rPr>
      </w:pPr>
      <w:r w:rsidRPr="00FC0735">
        <w:rPr>
          <w:rStyle w:val="FootnoteReference"/>
          <w:rFonts w:ascii="Times New Roman" w:hAnsi="Times New Roman" w:cs="Times New Roman"/>
        </w:rPr>
        <w:footnoteRef/>
      </w:r>
      <w:r w:rsidRPr="00FC0735">
        <w:rPr>
          <w:rFonts w:ascii="Times New Roman" w:hAnsi="Times New Roman" w:cs="Times New Roman"/>
        </w:rPr>
        <w:t xml:space="preserve"> America First: A Budget Blueprint to Make America Great Again, pp. 23-4. </w:t>
      </w:r>
    </w:p>
  </w:footnote>
  <w:footnote w:id="29">
    <w:p w14:paraId="1E142DE0" w14:textId="30BBF89B" w:rsidR="008B1736" w:rsidRPr="00FC0735" w:rsidRDefault="008B1736">
      <w:pPr>
        <w:pStyle w:val="FootnoteText"/>
        <w:rPr>
          <w:rFonts w:ascii="Times New Roman" w:hAnsi="Times New Roman" w:cs="Times New Roman"/>
        </w:rPr>
      </w:pPr>
      <w:r w:rsidRPr="00FC0735">
        <w:rPr>
          <w:rStyle w:val="FootnoteReference"/>
          <w:rFonts w:ascii="Times New Roman" w:hAnsi="Times New Roman" w:cs="Times New Roman"/>
        </w:rPr>
        <w:footnoteRef/>
      </w:r>
      <w:r w:rsidRPr="00FC0735">
        <w:rPr>
          <w:rFonts w:ascii="Times New Roman" w:hAnsi="Times New Roman" w:cs="Times New Roman"/>
        </w:rPr>
        <w:t xml:space="preserve"> </w:t>
      </w:r>
      <w:proofErr w:type="gramStart"/>
      <w:r w:rsidRPr="00FC0735">
        <w:rPr>
          <w:rFonts w:ascii="Times New Roman" w:hAnsi="Times New Roman" w:cs="Times New Roman"/>
        </w:rPr>
        <w:t>Consolidated Appropriations Act of 2017, H.R. 244, p. 272.</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7A86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95E8D"/>
    <w:multiLevelType w:val="hybridMultilevel"/>
    <w:tmpl w:val="07664F1C"/>
    <w:lvl w:ilvl="0" w:tplc="F4A883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577B1"/>
    <w:multiLevelType w:val="hybridMultilevel"/>
    <w:tmpl w:val="8D2C4360"/>
    <w:lvl w:ilvl="0" w:tplc="444A48A6">
      <w:start w:val="5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D090B"/>
    <w:multiLevelType w:val="hybridMultilevel"/>
    <w:tmpl w:val="C3424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2194DA7"/>
    <w:multiLevelType w:val="hybridMultilevel"/>
    <w:tmpl w:val="DF4E69F4"/>
    <w:lvl w:ilvl="0" w:tplc="BDAC142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5E0A01"/>
    <w:multiLevelType w:val="hybridMultilevel"/>
    <w:tmpl w:val="7E8424B8"/>
    <w:lvl w:ilvl="0" w:tplc="E3A85878">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hicago 16th Author-Dat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wrv25rpfsfxxiexew8vew0ox9ratsa9exfz&quot;&gt;My EndNote Library&lt;record-ids&gt;&lt;item&gt;1489&lt;/item&gt;&lt;item&gt;3655&lt;/item&gt;&lt;item&gt;3805&lt;/item&gt;&lt;item&gt;4067&lt;/item&gt;&lt;item&gt;4126&lt;/item&gt;&lt;item&gt;4164&lt;/item&gt;&lt;item&gt;4165&lt;/item&gt;&lt;item&gt;4221&lt;/item&gt;&lt;item&gt;4489&lt;/item&gt;&lt;item&gt;4494&lt;/item&gt;&lt;item&gt;4497&lt;/item&gt;&lt;item&gt;4500&lt;/item&gt;&lt;item&gt;4502&lt;/item&gt;&lt;item&gt;4510&lt;/item&gt;&lt;item&gt;4511&lt;/item&gt;&lt;item&gt;4512&lt;/item&gt;&lt;item&gt;4514&lt;/item&gt;&lt;item&gt;4951&lt;/item&gt;&lt;item&gt;5058&lt;/item&gt;&lt;item&gt;5180&lt;/item&gt;&lt;item&gt;5181&lt;/item&gt;&lt;item&gt;5182&lt;/item&gt;&lt;item&gt;5183&lt;/item&gt;&lt;item&gt;5184&lt;/item&gt;&lt;item&gt;5218&lt;/item&gt;&lt;item&gt;5219&lt;/item&gt;&lt;/record-ids&gt;&lt;/item&gt;&lt;/Libraries&gt;"/>
  </w:docVars>
  <w:rsids>
    <w:rsidRoot w:val="00290C9A"/>
    <w:rsid w:val="00003C4E"/>
    <w:rsid w:val="0000566E"/>
    <w:rsid w:val="000078CA"/>
    <w:rsid w:val="00010312"/>
    <w:rsid w:val="0001260F"/>
    <w:rsid w:val="000157AB"/>
    <w:rsid w:val="00016330"/>
    <w:rsid w:val="00021640"/>
    <w:rsid w:val="00025660"/>
    <w:rsid w:val="00025D1E"/>
    <w:rsid w:val="00026857"/>
    <w:rsid w:val="000269D5"/>
    <w:rsid w:val="000279ED"/>
    <w:rsid w:val="00032543"/>
    <w:rsid w:val="00033CB9"/>
    <w:rsid w:val="00034073"/>
    <w:rsid w:val="00040166"/>
    <w:rsid w:val="00040914"/>
    <w:rsid w:val="00044991"/>
    <w:rsid w:val="00045A33"/>
    <w:rsid w:val="000461BF"/>
    <w:rsid w:val="00046FA6"/>
    <w:rsid w:val="00054049"/>
    <w:rsid w:val="000546A6"/>
    <w:rsid w:val="0005658D"/>
    <w:rsid w:val="00056D5E"/>
    <w:rsid w:val="00062F2C"/>
    <w:rsid w:val="00070E85"/>
    <w:rsid w:val="00074401"/>
    <w:rsid w:val="00076903"/>
    <w:rsid w:val="000806C0"/>
    <w:rsid w:val="00081804"/>
    <w:rsid w:val="000827CA"/>
    <w:rsid w:val="00082964"/>
    <w:rsid w:val="00083E55"/>
    <w:rsid w:val="00086669"/>
    <w:rsid w:val="000870E9"/>
    <w:rsid w:val="00090DBE"/>
    <w:rsid w:val="000A21A9"/>
    <w:rsid w:val="000A6C1E"/>
    <w:rsid w:val="000B29E5"/>
    <w:rsid w:val="000B37E0"/>
    <w:rsid w:val="000B3F13"/>
    <w:rsid w:val="000B58EB"/>
    <w:rsid w:val="000B7033"/>
    <w:rsid w:val="000C1EFA"/>
    <w:rsid w:val="000C2D4A"/>
    <w:rsid w:val="000C5BF1"/>
    <w:rsid w:val="000C6BC9"/>
    <w:rsid w:val="000C6C37"/>
    <w:rsid w:val="000C6CF3"/>
    <w:rsid w:val="000C6D71"/>
    <w:rsid w:val="000C7526"/>
    <w:rsid w:val="000D1F66"/>
    <w:rsid w:val="000D25B8"/>
    <w:rsid w:val="000D3266"/>
    <w:rsid w:val="000D5900"/>
    <w:rsid w:val="000D6A8E"/>
    <w:rsid w:val="000D7082"/>
    <w:rsid w:val="000E0D53"/>
    <w:rsid w:val="000E23EF"/>
    <w:rsid w:val="000E2506"/>
    <w:rsid w:val="000E2B7E"/>
    <w:rsid w:val="000E3B9C"/>
    <w:rsid w:val="000E6744"/>
    <w:rsid w:val="000E75A1"/>
    <w:rsid w:val="000E77FF"/>
    <w:rsid w:val="000F512A"/>
    <w:rsid w:val="000F58EA"/>
    <w:rsid w:val="001009C2"/>
    <w:rsid w:val="00100E38"/>
    <w:rsid w:val="001025D5"/>
    <w:rsid w:val="00103EE0"/>
    <w:rsid w:val="00104DDA"/>
    <w:rsid w:val="00111999"/>
    <w:rsid w:val="001149B3"/>
    <w:rsid w:val="00114ACD"/>
    <w:rsid w:val="001153DC"/>
    <w:rsid w:val="00115689"/>
    <w:rsid w:val="00115B23"/>
    <w:rsid w:val="00116099"/>
    <w:rsid w:val="00121230"/>
    <w:rsid w:val="00125F0B"/>
    <w:rsid w:val="00131718"/>
    <w:rsid w:val="00133008"/>
    <w:rsid w:val="001334B0"/>
    <w:rsid w:val="0013402C"/>
    <w:rsid w:val="00136569"/>
    <w:rsid w:val="001366ED"/>
    <w:rsid w:val="00137505"/>
    <w:rsid w:val="00141441"/>
    <w:rsid w:val="00141B69"/>
    <w:rsid w:val="00142A7E"/>
    <w:rsid w:val="001434F8"/>
    <w:rsid w:val="00144FF5"/>
    <w:rsid w:val="0014529A"/>
    <w:rsid w:val="00145DA9"/>
    <w:rsid w:val="001461B8"/>
    <w:rsid w:val="0014676D"/>
    <w:rsid w:val="00146976"/>
    <w:rsid w:val="00146D54"/>
    <w:rsid w:val="00147EC6"/>
    <w:rsid w:val="00150704"/>
    <w:rsid w:val="00153D8D"/>
    <w:rsid w:val="00155933"/>
    <w:rsid w:val="001563F6"/>
    <w:rsid w:val="00156D77"/>
    <w:rsid w:val="00157C26"/>
    <w:rsid w:val="00165D91"/>
    <w:rsid w:val="00165E1D"/>
    <w:rsid w:val="001669AA"/>
    <w:rsid w:val="0016780E"/>
    <w:rsid w:val="001713A7"/>
    <w:rsid w:val="00171872"/>
    <w:rsid w:val="00171BA3"/>
    <w:rsid w:val="00171D5E"/>
    <w:rsid w:val="00173658"/>
    <w:rsid w:val="00173C83"/>
    <w:rsid w:val="00176214"/>
    <w:rsid w:val="0017714A"/>
    <w:rsid w:val="00181A33"/>
    <w:rsid w:val="001821A7"/>
    <w:rsid w:val="00185722"/>
    <w:rsid w:val="001877B9"/>
    <w:rsid w:val="00187985"/>
    <w:rsid w:val="00187DBB"/>
    <w:rsid w:val="00193C5D"/>
    <w:rsid w:val="00194419"/>
    <w:rsid w:val="001948C1"/>
    <w:rsid w:val="00194FC4"/>
    <w:rsid w:val="001958D5"/>
    <w:rsid w:val="00196D4F"/>
    <w:rsid w:val="001A14D0"/>
    <w:rsid w:val="001A2F57"/>
    <w:rsid w:val="001A5D61"/>
    <w:rsid w:val="001A6C9C"/>
    <w:rsid w:val="001A751C"/>
    <w:rsid w:val="001B1F76"/>
    <w:rsid w:val="001B2372"/>
    <w:rsid w:val="001B29F1"/>
    <w:rsid w:val="001B4284"/>
    <w:rsid w:val="001B6DD7"/>
    <w:rsid w:val="001B7238"/>
    <w:rsid w:val="001B743D"/>
    <w:rsid w:val="001B7CBD"/>
    <w:rsid w:val="001C0153"/>
    <w:rsid w:val="001C122F"/>
    <w:rsid w:val="001C26E9"/>
    <w:rsid w:val="001C33EE"/>
    <w:rsid w:val="001D0310"/>
    <w:rsid w:val="001D08BF"/>
    <w:rsid w:val="001D355C"/>
    <w:rsid w:val="001D3802"/>
    <w:rsid w:val="001D4224"/>
    <w:rsid w:val="001D5966"/>
    <w:rsid w:val="001D6842"/>
    <w:rsid w:val="001D6B49"/>
    <w:rsid w:val="001E66B3"/>
    <w:rsid w:val="001E6A0C"/>
    <w:rsid w:val="001F2071"/>
    <w:rsid w:val="001F2164"/>
    <w:rsid w:val="001F4C20"/>
    <w:rsid w:val="001F6DCE"/>
    <w:rsid w:val="00201D0B"/>
    <w:rsid w:val="00203383"/>
    <w:rsid w:val="00207332"/>
    <w:rsid w:val="002109F4"/>
    <w:rsid w:val="00214385"/>
    <w:rsid w:val="00216029"/>
    <w:rsid w:val="00216574"/>
    <w:rsid w:val="00216714"/>
    <w:rsid w:val="00217B33"/>
    <w:rsid w:val="00220574"/>
    <w:rsid w:val="002237A6"/>
    <w:rsid w:val="00223908"/>
    <w:rsid w:val="00223C3F"/>
    <w:rsid w:val="00224D84"/>
    <w:rsid w:val="002302E8"/>
    <w:rsid w:val="00231D20"/>
    <w:rsid w:val="002355B0"/>
    <w:rsid w:val="00235FFA"/>
    <w:rsid w:val="00252B71"/>
    <w:rsid w:val="0025396A"/>
    <w:rsid w:val="00257711"/>
    <w:rsid w:val="002609A4"/>
    <w:rsid w:val="002665DB"/>
    <w:rsid w:val="00267611"/>
    <w:rsid w:val="002677F9"/>
    <w:rsid w:val="00267CA9"/>
    <w:rsid w:val="00276B7E"/>
    <w:rsid w:val="0028395D"/>
    <w:rsid w:val="0028577F"/>
    <w:rsid w:val="00290C9A"/>
    <w:rsid w:val="00293F24"/>
    <w:rsid w:val="00294CB1"/>
    <w:rsid w:val="00295904"/>
    <w:rsid w:val="002961B3"/>
    <w:rsid w:val="00296281"/>
    <w:rsid w:val="002A113B"/>
    <w:rsid w:val="002A1949"/>
    <w:rsid w:val="002A1954"/>
    <w:rsid w:val="002A224A"/>
    <w:rsid w:val="002A51C8"/>
    <w:rsid w:val="002A57B0"/>
    <w:rsid w:val="002B32F0"/>
    <w:rsid w:val="002B3DD6"/>
    <w:rsid w:val="002B3E1D"/>
    <w:rsid w:val="002B6B40"/>
    <w:rsid w:val="002B7C48"/>
    <w:rsid w:val="002C0F36"/>
    <w:rsid w:val="002C20FF"/>
    <w:rsid w:val="002C237E"/>
    <w:rsid w:val="002C2524"/>
    <w:rsid w:val="002C5E72"/>
    <w:rsid w:val="002C77FB"/>
    <w:rsid w:val="002D03D2"/>
    <w:rsid w:val="002D09A8"/>
    <w:rsid w:val="002D389D"/>
    <w:rsid w:val="002E2A09"/>
    <w:rsid w:val="002E3710"/>
    <w:rsid w:val="002E3D0B"/>
    <w:rsid w:val="002E3DC2"/>
    <w:rsid w:val="002E62A8"/>
    <w:rsid w:val="002E6475"/>
    <w:rsid w:val="002E651E"/>
    <w:rsid w:val="002F0060"/>
    <w:rsid w:val="002F2B57"/>
    <w:rsid w:val="002F5033"/>
    <w:rsid w:val="002F5073"/>
    <w:rsid w:val="002F6512"/>
    <w:rsid w:val="00300695"/>
    <w:rsid w:val="003020B8"/>
    <w:rsid w:val="0030759B"/>
    <w:rsid w:val="00307C0D"/>
    <w:rsid w:val="00313653"/>
    <w:rsid w:val="0031409B"/>
    <w:rsid w:val="003144C7"/>
    <w:rsid w:val="00315198"/>
    <w:rsid w:val="00316402"/>
    <w:rsid w:val="0031655E"/>
    <w:rsid w:val="00321350"/>
    <w:rsid w:val="00323353"/>
    <w:rsid w:val="00325BF0"/>
    <w:rsid w:val="00330BBA"/>
    <w:rsid w:val="0033658F"/>
    <w:rsid w:val="00337ED0"/>
    <w:rsid w:val="00340453"/>
    <w:rsid w:val="00341509"/>
    <w:rsid w:val="0034493C"/>
    <w:rsid w:val="003475D5"/>
    <w:rsid w:val="0035414B"/>
    <w:rsid w:val="00360F50"/>
    <w:rsid w:val="00361D80"/>
    <w:rsid w:val="00362231"/>
    <w:rsid w:val="003627B4"/>
    <w:rsid w:val="00367D1A"/>
    <w:rsid w:val="003729A8"/>
    <w:rsid w:val="00375095"/>
    <w:rsid w:val="003765F7"/>
    <w:rsid w:val="00376995"/>
    <w:rsid w:val="003828A5"/>
    <w:rsid w:val="0038319B"/>
    <w:rsid w:val="00384C51"/>
    <w:rsid w:val="0038797E"/>
    <w:rsid w:val="00392C6F"/>
    <w:rsid w:val="00395386"/>
    <w:rsid w:val="00397A5E"/>
    <w:rsid w:val="00397D21"/>
    <w:rsid w:val="003A154D"/>
    <w:rsid w:val="003A2F25"/>
    <w:rsid w:val="003A3A03"/>
    <w:rsid w:val="003A41B5"/>
    <w:rsid w:val="003A5057"/>
    <w:rsid w:val="003A534A"/>
    <w:rsid w:val="003A6500"/>
    <w:rsid w:val="003A7DC4"/>
    <w:rsid w:val="003B00B3"/>
    <w:rsid w:val="003B1AC6"/>
    <w:rsid w:val="003B33CC"/>
    <w:rsid w:val="003B3A66"/>
    <w:rsid w:val="003C007D"/>
    <w:rsid w:val="003C044C"/>
    <w:rsid w:val="003C0D66"/>
    <w:rsid w:val="003C5600"/>
    <w:rsid w:val="003C6336"/>
    <w:rsid w:val="003C781E"/>
    <w:rsid w:val="003C7EE1"/>
    <w:rsid w:val="003D105F"/>
    <w:rsid w:val="003D354D"/>
    <w:rsid w:val="003D4CA6"/>
    <w:rsid w:val="003E0A80"/>
    <w:rsid w:val="003E2D03"/>
    <w:rsid w:val="003E3CBF"/>
    <w:rsid w:val="003E5FC0"/>
    <w:rsid w:val="003F6601"/>
    <w:rsid w:val="003F69EC"/>
    <w:rsid w:val="004005CF"/>
    <w:rsid w:val="00401A04"/>
    <w:rsid w:val="00401AF7"/>
    <w:rsid w:val="004022B4"/>
    <w:rsid w:val="00403BF6"/>
    <w:rsid w:val="00411010"/>
    <w:rsid w:val="00412315"/>
    <w:rsid w:val="00414587"/>
    <w:rsid w:val="00416A9F"/>
    <w:rsid w:val="00416D91"/>
    <w:rsid w:val="00417352"/>
    <w:rsid w:val="004178E2"/>
    <w:rsid w:val="00421C2F"/>
    <w:rsid w:val="004233EE"/>
    <w:rsid w:val="00427929"/>
    <w:rsid w:val="00432FD5"/>
    <w:rsid w:val="00434A98"/>
    <w:rsid w:val="00434C57"/>
    <w:rsid w:val="0043503F"/>
    <w:rsid w:val="004356C3"/>
    <w:rsid w:val="00435BCF"/>
    <w:rsid w:val="00435C4E"/>
    <w:rsid w:val="00437391"/>
    <w:rsid w:val="00437943"/>
    <w:rsid w:val="004422F6"/>
    <w:rsid w:val="00445F85"/>
    <w:rsid w:val="00453ADB"/>
    <w:rsid w:val="004561F6"/>
    <w:rsid w:val="004566F7"/>
    <w:rsid w:val="0045701C"/>
    <w:rsid w:val="00460EFA"/>
    <w:rsid w:val="0046292B"/>
    <w:rsid w:val="00466E30"/>
    <w:rsid w:val="00471995"/>
    <w:rsid w:val="00473487"/>
    <w:rsid w:val="00473D2D"/>
    <w:rsid w:val="00475F01"/>
    <w:rsid w:val="004807BF"/>
    <w:rsid w:val="0048139D"/>
    <w:rsid w:val="00482B06"/>
    <w:rsid w:val="004848EE"/>
    <w:rsid w:val="00485BC0"/>
    <w:rsid w:val="004870CF"/>
    <w:rsid w:val="00491D19"/>
    <w:rsid w:val="004927C3"/>
    <w:rsid w:val="00492D4F"/>
    <w:rsid w:val="00492F27"/>
    <w:rsid w:val="00493913"/>
    <w:rsid w:val="00494992"/>
    <w:rsid w:val="00494A31"/>
    <w:rsid w:val="00494DFB"/>
    <w:rsid w:val="004952FB"/>
    <w:rsid w:val="00496E0A"/>
    <w:rsid w:val="004A0C9E"/>
    <w:rsid w:val="004A1143"/>
    <w:rsid w:val="004A3E50"/>
    <w:rsid w:val="004A73B9"/>
    <w:rsid w:val="004A73F6"/>
    <w:rsid w:val="004B1DF0"/>
    <w:rsid w:val="004B5033"/>
    <w:rsid w:val="004B5351"/>
    <w:rsid w:val="004B5E90"/>
    <w:rsid w:val="004B6981"/>
    <w:rsid w:val="004C0132"/>
    <w:rsid w:val="004C0C5B"/>
    <w:rsid w:val="004C2741"/>
    <w:rsid w:val="004C33D2"/>
    <w:rsid w:val="004D17BD"/>
    <w:rsid w:val="004D4E77"/>
    <w:rsid w:val="004E101F"/>
    <w:rsid w:val="004E5388"/>
    <w:rsid w:val="004E56C8"/>
    <w:rsid w:val="004E7C53"/>
    <w:rsid w:val="004E7C82"/>
    <w:rsid w:val="004F3D59"/>
    <w:rsid w:val="004F62DC"/>
    <w:rsid w:val="004F74A7"/>
    <w:rsid w:val="00502837"/>
    <w:rsid w:val="00502B6C"/>
    <w:rsid w:val="00503834"/>
    <w:rsid w:val="005040D5"/>
    <w:rsid w:val="005049CC"/>
    <w:rsid w:val="00505411"/>
    <w:rsid w:val="00505CB9"/>
    <w:rsid w:val="0051345E"/>
    <w:rsid w:val="005248A2"/>
    <w:rsid w:val="00531151"/>
    <w:rsid w:val="005361C1"/>
    <w:rsid w:val="005437F7"/>
    <w:rsid w:val="005469AC"/>
    <w:rsid w:val="00546F15"/>
    <w:rsid w:val="00547C3C"/>
    <w:rsid w:val="00554855"/>
    <w:rsid w:val="005611D4"/>
    <w:rsid w:val="005619AD"/>
    <w:rsid w:val="00562BF3"/>
    <w:rsid w:val="005632B9"/>
    <w:rsid w:val="0056766A"/>
    <w:rsid w:val="0056784E"/>
    <w:rsid w:val="005713B3"/>
    <w:rsid w:val="005716DA"/>
    <w:rsid w:val="00572526"/>
    <w:rsid w:val="0057362D"/>
    <w:rsid w:val="00574082"/>
    <w:rsid w:val="005756FC"/>
    <w:rsid w:val="0057572A"/>
    <w:rsid w:val="005814D5"/>
    <w:rsid w:val="0058162B"/>
    <w:rsid w:val="005819E7"/>
    <w:rsid w:val="0058315E"/>
    <w:rsid w:val="00584025"/>
    <w:rsid w:val="00585261"/>
    <w:rsid w:val="00585B0C"/>
    <w:rsid w:val="00585FDC"/>
    <w:rsid w:val="00586C1E"/>
    <w:rsid w:val="005948EB"/>
    <w:rsid w:val="00596926"/>
    <w:rsid w:val="005A048D"/>
    <w:rsid w:val="005A2D82"/>
    <w:rsid w:val="005A2F00"/>
    <w:rsid w:val="005A6D71"/>
    <w:rsid w:val="005A7DF5"/>
    <w:rsid w:val="005B067E"/>
    <w:rsid w:val="005B10FC"/>
    <w:rsid w:val="005B1816"/>
    <w:rsid w:val="005B20E4"/>
    <w:rsid w:val="005B49A6"/>
    <w:rsid w:val="005B4BEB"/>
    <w:rsid w:val="005B5B69"/>
    <w:rsid w:val="005B5C5B"/>
    <w:rsid w:val="005B6725"/>
    <w:rsid w:val="005C123E"/>
    <w:rsid w:val="005C2319"/>
    <w:rsid w:val="005C2A12"/>
    <w:rsid w:val="005C6E4D"/>
    <w:rsid w:val="005D249F"/>
    <w:rsid w:val="005D47E9"/>
    <w:rsid w:val="005D4A89"/>
    <w:rsid w:val="005D56BE"/>
    <w:rsid w:val="005D682A"/>
    <w:rsid w:val="005D6CC8"/>
    <w:rsid w:val="005E4F03"/>
    <w:rsid w:val="005E5807"/>
    <w:rsid w:val="005E5A6C"/>
    <w:rsid w:val="005F2DFA"/>
    <w:rsid w:val="005F4A24"/>
    <w:rsid w:val="00600051"/>
    <w:rsid w:val="00601405"/>
    <w:rsid w:val="00601E33"/>
    <w:rsid w:val="0060305A"/>
    <w:rsid w:val="00603C72"/>
    <w:rsid w:val="00604221"/>
    <w:rsid w:val="006046CD"/>
    <w:rsid w:val="00604ED7"/>
    <w:rsid w:val="00605282"/>
    <w:rsid w:val="00612DC0"/>
    <w:rsid w:val="006169D7"/>
    <w:rsid w:val="006169E8"/>
    <w:rsid w:val="0062007B"/>
    <w:rsid w:val="00621A7B"/>
    <w:rsid w:val="00625D8A"/>
    <w:rsid w:val="0062676A"/>
    <w:rsid w:val="0062686F"/>
    <w:rsid w:val="00630160"/>
    <w:rsid w:val="006346F7"/>
    <w:rsid w:val="00634C44"/>
    <w:rsid w:val="006353C7"/>
    <w:rsid w:val="006373F4"/>
    <w:rsid w:val="00637483"/>
    <w:rsid w:val="00640AB7"/>
    <w:rsid w:val="006410A1"/>
    <w:rsid w:val="00643F6B"/>
    <w:rsid w:val="00644C74"/>
    <w:rsid w:val="00644CE0"/>
    <w:rsid w:val="00645AD6"/>
    <w:rsid w:val="00645C79"/>
    <w:rsid w:val="006461BE"/>
    <w:rsid w:val="0064799A"/>
    <w:rsid w:val="006479A3"/>
    <w:rsid w:val="0065048A"/>
    <w:rsid w:val="006513E1"/>
    <w:rsid w:val="0065143B"/>
    <w:rsid w:val="00652A00"/>
    <w:rsid w:val="00657BD9"/>
    <w:rsid w:val="006619E9"/>
    <w:rsid w:val="00662CD7"/>
    <w:rsid w:val="00664025"/>
    <w:rsid w:val="0066467D"/>
    <w:rsid w:val="00665C00"/>
    <w:rsid w:val="006665AC"/>
    <w:rsid w:val="00670AA5"/>
    <w:rsid w:val="00670ED7"/>
    <w:rsid w:val="006722F8"/>
    <w:rsid w:val="00676D72"/>
    <w:rsid w:val="006809D6"/>
    <w:rsid w:val="00681176"/>
    <w:rsid w:val="00681C25"/>
    <w:rsid w:val="00691A4B"/>
    <w:rsid w:val="00691C21"/>
    <w:rsid w:val="006B3AF4"/>
    <w:rsid w:val="006C0A2B"/>
    <w:rsid w:val="006C196B"/>
    <w:rsid w:val="006C4101"/>
    <w:rsid w:val="006D2628"/>
    <w:rsid w:val="006D3A47"/>
    <w:rsid w:val="006D4E91"/>
    <w:rsid w:val="006D62FD"/>
    <w:rsid w:val="006D6395"/>
    <w:rsid w:val="006D64FC"/>
    <w:rsid w:val="006E0893"/>
    <w:rsid w:val="006E0F58"/>
    <w:rsid w:val="006E200C"/>
    <w:rsid w:val="006E2214"/>
    <w:rsid w:val="006E6D15"/>
    <w:rsid w:val="006E7093"/>
    <w:rsid w:val="006E717A"/>
    <w:rsid w:val="006F3DAC"/>
    <w:rsid w:val="006F5C34"/>
    <w:rsid w:val="00700B7B"/>
    <w:rsid w:val="007065DC"/>
    <w:rsid w:val="0071067B"/>
    <w:rsid w:val="00714CBD"/>
    <w:rsid w:val="00716D77"/>
    <w:rsid w:val="0072341C"/>
    <w:rsid w:val="00723DF7"/>
    <w:rsid w:val="00725D92"/>
    <w:rsid w:val="007320E4"/>
    <w:rsid w:val="007327EA"/>
    <w:rsid w:val="0073332C"/>
    <w:rsid w:val="00733C6A"/>
    <w:rsid w:val="007405D6"/>
    <w:rsid w:val="00742437"/>
    <w:rsid w:val="007426BA"/>
    <w:rsid w:val="00743BC9"/>
    <w:rsid w:val="00743E9F"/>
    <w:rsid w:val="007447CF"/>
    <w:rsid w:val="00746E1F"/>
    <w:rsid w:val="00750D73"/>
    <w:rsid w:val="00761A59"/>
    <w:rsid w:val="00767565"/>
    <w:rsid w:val="00771CA5"/>
    <w:rsid w:val="007832E1"/>
    <w:rsid w:val="0078596A"/>
    <w:rsid w:val="007909CA"/>
    <w:rsid w:val="00791142"/>
    <w:rsid w:val="007930DA"/>
    <w:rsid w:val="0079318B"/>
    <w:rsid w:val="0079358C"/>
    <w:rsid w:val="00795C8C"/>
    <w:rsid w:val="00795CDD"/>
    <w:rsid w:val="007A00DD"/>
    <w:rsid w:val="007A0688"/>
    <w:rsid w:val="007A26C3"/>
    <w:rsid w:val="007A3B82"/>
    <w:rsid w:val="007A6E2F"/>
    <w:rsid w:val="007B1C58"/>
    <w:rsid w:val="007B34E0"/>
    <w:rsid w:val="007B4129"/>
    <w:rsid w:val="007C1F11"/>
    <w:rsid w:val="007C4A8C"/>
    <w:rsid w:val="007D003B"/>
    <w:rsid w:val="007D0531"/>
    <w:rsid w:val="007D1880"/>
    <w:rsid w:val="007D432B"/>
    <w:rsid w:val="007D45F6"/>
    <w:rsid w:val="007D69C7"/>
    <w:rsid w:val="007D75CD"/>
    <w:rsid w:val="007E1880"/>
    <w:rsid w:val="007E4CAA"/>
    <w:rsid w:val="007E6286"/>
    <w:rsid w:val="007E6E30"/>
    <w:rsid w:val="007F0D58"/>
    <w:rsid w:val="00801B1C"/>
    <w:rsid w:val="00802DC5"/>
    <w:rsid w:val="00804076"/>
    <w:rsid w:val="00811906"/>
    <w:rsid w:val="0081317A"/>
    <w:rsid w:val="008139B0"/>
    <w:rsid w:val="00817537"/>
    <w:rsid w:val="00817D5B"/>
    <w:rsid w:val="00820CB6"/>
    <w:rsid w:val="00820F15"/>
    <w:rsid w:val="008214A7"/>
    <w:rsid w:val="0082182F"/>
    <w:rsid w:val="00821AF4"/>
    <w:rsid w:val="00822FA7"/>
    <w:rsid w:val="00823D5A"/>
    <w:rsid w:val="00823FDF"/>
    <w:rsid w:val="00826AD1"/>
    <w:rsid w:val="00831D6A"/>
    <w:rsid w:val="0083228C"/>
    <w:rsid w:val="008325DA"/>
    <w:rsid w:val="00833387"/>
    <w:rsid w:val="0083338A"/>
    <w:rsid w:val="00833DF1"/>
    <w:rsid w:val="00835F1E"/>
    <w:rsid w:val="00836C4A"/>
    <w:rsid w:val="0084340D"/>
    <w:rsid w:val="00846038"/>
    <w:rsid w:val="00847186"/>
    <w:rsid w:val="00850304"/>
    <w:rsid w:val="00850895"/>
    <w:rsid w:val="0086005A"/>
    <w:rsid w:val="00863DCF"/>
    <w:rsid w:val="00871288"/>
    <w:rsid w:val="00871688"/>
    <w:rsid w:val="008723C2"/>
    <w:rsid w:val="00872CB3"/>
    <w:rsid w:val="00873200"/>
    <w:rsid w:val="008748F8"/>
    <w:rsid w:val="0087543B"/>
    <w:rsid w:val="00876B1F"/>
    <w:rsid w:val="00877B38"/>
    <w:rsid w:val="00885CFA"/>
    <w:rsid w:val="008876E2"/>
    <w:rsid w:val="00887B75"/>
    <w:rsid w:val="00891B1C"/>
    <w:rsid w:val="00895729"/>
    <w:rsid w:val="008972B2"/>
    <w:rsid w:val="00897680"/>
    <w:rsid w:val="00897D31"/>
    <w:rsid w:val="008A0213"/>
    <w:rsid w:val="008A4A5D"/>
    <w:rsid w:val="008A4D0C"/>
    <w:rsid w:val="008B1736"/>
    <w:rsid w:val="008B3FDF"/>
    <w:rsid w:val="008C3FF6"/>
    <w:rsid w:val="008C54D6"/>
    <w:rsid w:val="008C59FE"/>
    <w:rsid w:val="008C6C66"/>
    <w:rsid w:val="008D2FB5"/>
    <w:rsid w:val="008D3981"/>
    <w:rsid w:val="008E0CE5"/>
    <w:rsid w:val="008E10DE"/>
    <w:rsid w:val="008E4C03"/>
    <w:rsid w:val="008E6260"/>
    <w:rsid w:val="008E6EE2"/>
    <w:rsid w:val="008F0EA5"/>
    <w:rsid w:val="008F72C8"/>
    <w:rsid w:val="0090363E"/>
    <w:rsid w:val="00903755"/>
    <w:rsid w:val="0090495C"/>
    <w:rsid w:val="00905C63"/>
    <w:rsid w:val="0090793A"/>
    <w:rsid w:val="00912C27"/>
    <w:rsid w:val="00912D91"/>
    <w:rsid w:val="009140B5"/>
    <w:rsid w:val="00921325"/>
    <w:rsid w:val="00921984"/>
    <w:rsid w:val="00923E5E"/>
    <w:rsid w:val="0092443F"/>
    <w:rsid w:val="00925304"/>
    <w:rsid w:val="009254D4"/>
    <w:rsid w:val="00925676"/>
    <w:rsid w:val="00925E48"/>
    <w:rsid w:val="0092684C"/>
    <w:rsid w:val="00926ABF"/>
    <w:rsid w:val="00934554"/>
    <w:rsid w:val="00935FB0"/>
    <w:rsid w:val="00946372"/>
    <w:rsid w:val="00950923"/>
    <w:rsid w:val="0095190D"/>
    <w:rsid w:val="009526B2"/>
    <w:rsid w:val="0095732A"/>
    <w:rsid w:val="0095769E"/>
    <w:rsid w:val="00957800"/>
    <w:rsid w:val="00957AF2"/>
    <w:rsid w:val="00962E88"/>
    <w:rsid w:val="00963772"/>
    <w:rsid w:val="009735E7"/>
    <w:rsid w:val="009756AA"/>
    <w:rsid w:val="00975951"/>
    <w:rsid w:val="0097683E"/>
    <w:rsid w:val="009821D4"/>
    <w:rsid w:val="00982C32"/>
    <w:rsid w:val="00983C00"/>
    <w:rsid w:val="00983F89"/>
    <w:rsid w:val="0098544C"/>
    <w:rsid w:val="00987E90"/>
    <w:rsid w:val="00987FF3"/>
    <w:rsid w:val="00990FB7"/>
    <w:rsid w:val="0099232F"/>
    <w:rsid w:val="009930FD"/>
    <w:rsid w:val="009935F6"/>
    <w:rsid w:val="00996E0B"/>
    <w:rsid w:val="00997357"/>
    <w:rsid w:val="009A14FC"/>
    <w:rsid w:val="009A5DDC"/>
    <w:rsid w:val="009B2376"/>
    <w:rsid w:val="009B3107"/>
    <w:rsid w:val="009B390A"/>
    <w:rsid w:val="009C0C61"/>
    <w:rsid w:val="009C0D79"/>
    <w:rsid w:val="009C227B"/>
    <w:rsid w:val="009C4061"/>
    <w:rsid w:val="009C479D"/>
    <w:rsid w:val="009C4FB5"/>
    <w:rsid w:val="009C6846"/>
    <w:rsid w:val="009D109F"/>
    <w:rsid w:val="009D125E"/>
    <w:rsid w:val="009D2854"/>
    <w:rsid w:val="009D51E2"/>
    <w:rsid w:val="009D7D86"/>
    <w:rsid w:val="009E0778"/>
    <w:rsid w:val="009E2A0B"/>
    <w:rsid w:val="009E5FF4"/>
    <w:rsid w:val="009E6059"/>
    <w:rsid w:val="009F1500"/>
    <w:rsid w:val="009F522F"/>
    <w:rsid w:val="009F5C93"/>
    <w:rsid w:val="009F63C1"/>
    <w:rsid w:val="00A0383D"/>
    <w:rsid w:val="00A04D89"/>
    <w:rsid w:val="00A064A6"/>
    <w:rsid w:val="00A06F42"/>
    <w:rsid w:val="00A11202"/>
    <w:rsid w:val="00A12965"/>
    <w:rsid w:val="00A20CA6"/>
    <w:rsid w:val="00A216CC"/>
    <w:rsid w:val="00A22641"/>
    <w:rsid w:val="00A232B6"/>
    <w:rsid w:val="00A26D7B"/>
    <w:rsid w:val="00A313E2"/>
    <w:rsid w:val="00A323C2"/>
    <w:rsid w:val="00A35DFA"/>
    <w:rsid w:val="00A373FF"/>
    <w:rsid w:val="00A3784D"/>
    <w:rsid w:val="00A37935"/>
    <w:rsid w:val="00A40DD1"/>
    <w:rsid w:val="00A410FC"/>
    <w:rsid w:val="00A42A4A"/>
    <w:rsid w:val="00A45A0D"/>
    <w:rsid w:val="00A45F6D"/>
    <w:rsid w:val="00A47BA7"/>
    <w:rsid w:val="00A47C9F"/>
    <w:rsid w:val="00A5161B"/>
    <w:rsid w:val="00A5330F"/>
    <w:rsid w:val="00A53C6C"/>
    <w:rsid w:val="00A56A36"/>
    <w:rsid w:val="00A57BB8"/>
    <w:rsid w:val="00A6027C"/>
    <w:rsid w:val="00A63E1A"/>
    <w:rsid w:val="00A65DE3"/>
    <w:rsid w:val="00A665C8"/>
    <w:rsid w:val="00A67F1C"/>
    <w:rsid w:val="00A7079A"/>
    <w:rsid w:val="00A71087"/>
    <w:rsid w:val="00A7550C"/>
    <w:rsid w:val="00A77CCB"/>
    <w:rsid w:val="00A801D2"/>
    <w:rsid w:val="00A80F71"/>
    <w:rsid w:val="00A8315C"/>
    <w:rsid w:val="00A83D38"/>
    <w:rsid w:val="00A8631D"/>
    <w:rsid w:val="00A866FD"/>
    <w:rsid w:val="00A86710"/>
    <w:rsid w:val="00A8707E"/>
    <w:rsid w:val="00A9041A"/>
    <w:rsid w:val="00A90E8D"/>
    <w:rsid w:val="00A943BF"/>
    <w:rsid w:val="00A95F87"/>
    <w:rsid w:val="00AA1B8F"/>
    <w:rsid w:val="00AA2BB5"/>
    <w:rsid w:val="00AA40D7"/>
    <w:rsid w:val="00AA4540"/>
    <w:rsid w:val="00AA506A"/>
    <w:rsid w:val="00AA6A72"/>
    <w:rsid w:val="00AA7DF2"/>
    <w:rsid w:val="00AB034F"/>
    <w:rsid w:val="00AB4DD2"/>
    <w:rsid w:val="00AB68B1"/>
    <w:rsid w:val="00AB69C9"/>
    <w:rsid w:val="00AC652B"/>
    <w:rsid w:val="00AC69DA"/>
    <w:rsid w:val="00AC6AE0"/>
    <w:rsid w:val="00AD4681"/>
    <w:rsid w:val="00AD4776"/>
    <w:rsid w:val="00AD4BB1"/>
    <w:rsid w:val="00AD6DA9"/>
    <w:rsid w:val="00AD7DA7"/>
    <w:rsid w:val="00AE036A"/>
    <w:rsid w:val="00AE0E58"/>
    <w:rsid w:val="00AE352C"/>
    <w:rsid w:val="00AE387C"/>
    <w:rsid w:val="00AE4892"/>
    <w:rsid w:val="00AE4EC8"/>
    <w:rsid w:val="00AE51E9"/>
    <w:rsid w:val="00AE5DE7"/>
    <w:rsid w:val="00AE6526"/>
    <w:rsid w:val="00AE6548"/>
    <w:rsid w:val="00AF05BF"/>
    <w:rsid w:val="00AF17C9"/>
    <w:rsid w:val="00AF1CEB"/>
    <w:rsid w:val="00AF40D6"/>
    <w:rsid w:val="00AF4196"/>
    <w:rsid w:val="00AF7786"/>
    <w:rsid w:val="00B0025B"/>
    <w:rsid w:val="00B00822"/>
    <w:rsid w:val="00B01348"/>
    <w:rsid w:val="00B0589D"/>
    <w:rsid w:val="00B06316"/>
    <w:rsid w:val="00B06C2F"/>
    <w:rsid w:val="00B073A6"/>
    <w:rsid w:val="00B10542"/>
    <w:rsid w:val="00B10E94"/>
    <w:rsid w:val="00B1102D"/>
    <w:rsid w:val="00B1251D"/>
    <w:rsid w:val="00B22E67"/>
    <w:rsid w:val="00B26244"/>
    <w:rsid w:val="00B27E34"/>
    <w:rsid w:val="00B3029E"/>
    <w:rsid w:val="00B30D69"/>
    <w:rsid w:val="00B33100"/>
    <w:rsid w:val="00B35B40"/>
    <w:rsid w:val="00B36E5D"/>
    <w:rsid w:val="00B423B0"/>
    <w:rsid w:val="00B4316D"/>
    <w:rsid w:val="00B43366"/>
    <w:rsid w:val="00B47B6A"/>
    <w:rsid w:val="00B51F72"/>
    <w:rsid w:val="00B54694"/>
    <w:rsid w:val="00B56500"/>
    <w:rsid w:val="00B6088E"/>
    <w:rsid w:val="00B611BF"/>
    <w:rsid w:val="00B61810"/>
    <w:rsid w:val="00B6465F"/>
    <w:rsid w:val="00B66525"/>
    <w:rsid w:val="00B6655D"/>
    <w:rsid w:val="00B665BD"/>
    <w:rsid w:val="00B7020A"/>
    <w:rsid w:val="00B70F5D"/>
    <w:rsid w:val="00B70F66"/>
    <w:rsid w:val="00B71FCA"/>
    <w:rsid w:val="00B744EE"/>
    <w:rsid w:val="00B757ED"/>
    <w:rsid w:val="00B76295"/>
    <w:rsid w:val="00B76488"/>
    <w:rsid w:val="00B84307"/>
    <w:rsid w:val="00B856BF"/>
    <w:rsid w:val="00B870AD"/>
    <w:rsid w:val="00B901EB"/>
    <w:rsid w:val="00B90D5F"/>
    <w:rsid w:val="00B92BDC"/>
    <w:rsid w:val="00B92F23"/>
    <w:rsid w:val="00B939B4"/>
    <w:rsid w:val="00B94F93"/>
    <w:rsid w:val="00B96076"/>
    <w:rsid w:val="00BA27C8"/>
    <w:rsid w:val="00BA7C4B"/>
    <w:rsid w:val="00BB0574"/>
    <w:rsid w:val="00BB2442"/>
    <w:rsid w:val="00BB4CCC"/>
    <w:rsid w:val="00BB5CAC"/>
    <w:rsid w:val="00BC2996"/>
    <w:rsid w:val="00BC46E7"/>
    <w:rsid w:val="00BC6862"/>
    <w:rsid w:val="00BC752D"/>
    <w:rsid w:val="00BC7D20"/>
    <w:rsid w:val="00BD772F"/>
    <w:rsid w:val="00BD7FAC"/>
    <w:rsid w:val="00BE0BDF"/>
    <w:rsid w:val="00BE1DC9"/>
    <w:rsid w:val="00BE26E2"/>
    <w:rsid w:val="00BE5D07"/>
    <w:rsid w:val="00BE61E0"/>
    <w:rsid w:val="00BE6B3B"/>
    <w:rsid w:val="00BF538A"/>
    <w:rsid w:val="00BF5661"/>
    <w:rsid w:val="00BF5B6E"/>
    <w:rsid w:val="00BF7C88"/>
    <w:rsid w:val="00C00FD0"/>
    <w:rsid w:val="00C01F4C"/>
    <w:rsid w:val="00C02001"/>
    <w:rsid w:val="00C034D0"/>
    <w:rsid w:val="00C03560"/>
    <w:rsid w:val="00C0404C"/>
    <w:rsid w:val="00C05CD3"/>
    <w:rsid w:val="00C07D83"/>
    <w:rsid w:val="00C1005D"/>
    <w:rsid w:val="00C12380"/>
    <w:rsid w:val="00C136D9"/>
    <w:rsid w:val="00C13A4D"/>
    <w:rsid w:val="00C15B1B"/>
    <w:rsid w:val="00C17C1A"/>
    <w:rsid w:val="00C22A5F"/>
    <w:rsid w:val="00C24168"/>
    <w:rsid w:val="00C250DC"/>
    <w:rsid w:val="00C26876"/>
    <w:rsid w:val="00C272DD"/>
    <w:rsid w:val="00C30948"/>
    <w:rsid w:val="00C3125E"/>
    <w:rsid w:val="00C343EE"/>
    <w:rsid w:val="00C345BB"/>
    <w:rsid w:val="00C34F1D"/>
    <w:rsid w:val="00C35BB1"/>
    <w:rsid w:val="00C36E9E"/>
    <w:rsid w:val="00C37B39"/>
    <w:rsid w:val="00C41E94"/>
    <w:rsid w:val="00C41F96"/>
    <w:rsid w:val="00C476C8"/>
    <w:rsid w:val="00C50738"/>
    <w:rsid w:val="00C52AB5"/>
    <w:rsid w:val="00C52C68"/>
    <w:rsid w:val="00C537E2"/>
    <w:rsid w:val="00C56435"/>
    <w:rsid w:val="00C631F4"/>
    <w:rsid w:val="00C6445C"/>
    <w:rsid w:val="00C64C00"/>
    <w:rsid w:val="00C653E9"/>
    <w:rsid w:val="00C706BD"/>
    <w:rsid w:val="00C72A05"/>
    <w:rsid w:val="00C75D3A"/>
    <w:rsid w:val="00C80528"/>
    <w:rsid w:val="00C85A22"/>
    <w:rsid w:val="00C92B56"/>
    <w:rsid w:val="00C95ED5"/>
    <w:rsid w:val="00C9653B"/>
    <w:rsid w:val="00C977EB"/>
    <w:rsid w:val="00CA1065"/>
    <w:rsid w:val="00CA2974"/>
    <w:rsid w:val="00CA3396"/>
    <w:rsid w:val="00CA4D45"/>
    <w:rsid w:val="00CA65C1"/>
    <w:rsid w:val="00CB1BBC"/>
    <w:rsid w:val="00CB45B1"/>
    <w:rsid w:val="00CB4CC3"/>
    <w:rsid w:val="00CB7073"/>
    <w:rsid w:val="00CC01A6"/>
    <w:rsid w:val="00CC3AAF"/>
    <w:rsid w:val="00CC7804"/>
    <w:rsid w:val="00CD04BF"/>
    <w:rsid w:val="00CD116D"/>
    <w:rsid w:val="00CD7C39"/>
    <w:rsid w:val="00CE06C5"/>
    <w:rsid w:val="00CE1850"/>
    <w:rsid w:val="00CE34A1"/>
    <w:rsid w:val="00CE4764"/>
    <w:rsid w:val="00CF0C9B"/>
    <w:rsid w:val="00CF13EA"/>
    <w:rsid w:val="00CF39C3"/>
    <w:rsid w:val="00CF447E"/>
    <w:rsid w:val="00CF4ABB"/>
    <w:rsid w:val="00CF6274"/>
    <w:rsid w:val="00D0012A"/>
    <w:rsid w:val="00D004B9"/>
    <w:rsid w:val="00D00E3E"/>
    <w:rsid w:val="00D02126"/>
    <w:rsid w:val="00D04E6F"/>
    <w:rsid w:val="00D0658B"/>
    <w:rsid w:val="00D06921"/>
    <w:rsid w:val="00D11D40"/>
    <w:rsid w:val="00D1236B"/>
    <w:rsid w:val="00D132DB"/>
    <w:rsid w:val="00D134E5"/>
    <w:rsid w:val="00D1479D"/>
    <w:rsid w:val="00D15664"/>
    <w:rsid w:val="00D20DF4"/>
    <w:rsid w:val="00D20E2A"/>
    <w:rsid w:val="00D2275C"/>
    <w:rsid w:val="00D23047"/>
    <w:rsid w:val="00D232FC"/>
    <w:rsid w:val="00D23347"/>
    <w:rsid w:val="00D23D71"/>
    <w:rsid w:val="00D27370"/>
    <w:rsid w:val="00D32C4B"/>
    <w:rsid w:val="00D35E24"/>
    <w:rsid w:val="00D37D81"/>
    <w:rsid w:val="00D4247D"/>
    <w:rsid w:val="00D52E7A"/>
    <w:rsid w:val="00D55A76"/>
    <w:rsid w:val="00D56675"/>
    <w:rsid w:val="00D57DA5"/>
    <w:rsid w:val="00D6482E"/>
    <w:rsid w:val="00D64A6C"/>
    <w:rsid w:val="00D65992"/>
    <w:rsid w:val="00D65D92"/>
    <w:rsid w:val="00D663D2"/>
    <w:rsid w:val="00D7126A"/>
    <w:rsid w:val="00D719A9"/>
    <w:rsid w:val="00D71ADD"/>
    <w:rsid w:val="00D72A7A"/>
    <w:rsid w:val="00D74268"/>
    <w:rsid w:val="00D74326"/>
    <w:rsid w:val="00D77791"/>
    <w:rsid w:val="00D81F90"/>
    <w:rsid w:val="00D825AE"/>
    <w:rsid w:val="00D84015"/>
    <w:rsid w:val="00D85E32"/>
    <w:rsid w:val="00D85F5D"/>
    <w:rsid w:val="00D874C8"/>
    <w:rsid w:val="00D90F04"/>
    <w:rsid w:val="00D91A87"/>
    <w:rsid w:val="00D96218"/>
    <w:rsid w:val="00DA0070"/>
    <w:rsid w:val="00DA084E"/>
    <w:rsid w:val="00DA0EC8"/>
    <w:rsid w:val="00DA49CA"/>
    <w:rsid w:val="00DA6314"/>
    <w:rsid w:val="00DA67F1"/>
    <w:rsid w:val="00DB01B0"/>
    <w:rsid w:val="00DB04FE"/>
    <w:rsid w:val="00DB11B6"/>
    <w:rsid w:val="00DB15AE"/>
    <w:rsid w:val="00DB21FE"/>
    <w:rsid w:val="00DB62BD"/>
    <w:rsid w:val="00DC16E2"/>
    <w:rsid w:val="00DC1F53"/>
    <w:rsid w:val="00DD09BF"/>
    <w:rsid w:val="00DD5335"/>
    <w:rsid w:val="00DD6388"/>
    <w:rsid w:val="00DE0C5B"/>
    <w:rsid w:val="00DE3919"/>
    <w:rsid w:val="00DE3D8A"/>
    <w:rsid w:val="00DE3E41"/>
    <w:rsid w:val="00DE4931"/>
    <w:rsid w:val="00DE4B61"/>
    <w:rsid w:val="00DF1A49"/>
    <w:rsid w:val="00DF354A"/>
    <w:rsid w:val="00DF4736"/>
    <w:rsid w:val="00DF569C"/>
    <w:rsid w:val="00E011A1"/>
    <w:rsid w:val="00E03891"/>
    <w:rsid w:val="00E06A35"/>
    <w:rsid w:val="00E071BB"/>
    <w:rsid w:val="00E13F35"/>
    <w:rsid w:val="00E178CE"/>
    <w:rsid w:val="00E218D2"/>
    <w:rsid w:val="00E23808"/>
    <w:rsid w:val="00E24F3B"/>
    <w:rsid w:val="00E276A4"/>
    <w:rsid w:val="00E277FB"/>
    <w:rsid w:val="00E33445"/>
    <w:rsid w:val="00E4167B"/>
    <w:rsid w:val="00E41E4E"/>
    <w:rsid w:val="00E45799"/>
    <w:rsid w:val="00E45D37"/>
    <w:rsid w:val="00E51226"/>
    <w:rsid w:val="00E534F7"/>
    <w:rsid w:val="00E575D8"/>
    <w:rsid w:val="00E60166"/>
    <w:rsid w:val="00E64662"/>
    <w:rsid w:val="00E64ABE"/>
    <w:rsid w:val="00E66B72"/>
    <w:rsid w:val="00E70173"/>
    <w:rsid w:val="00E703B4"/>
    <w:rsid w:val="00E72F71"/>
    <w:rsid w:val="00E75208"/>
    <w:rsid w:val="00E75862"/>
    <w:rsid w:val="00E770B6"/>
    <w:rsid w:val="00E77B4F"/>
    <w:rsid w:val="00E8167C"/>
    <w:rsid w:val="00E81C3E"/>
    <w:rsid w:val="00E84E89"/>
    <w:rsid w:val="00E90CE8"/>
    <w:rsid w:val="00E9299F"/>
    <w:rsid w:val="00E93F70"/>
    <w:rsid w:val="00E978E6"/>
    <w:rsid w:val="00EA2F8A"/>
    <w:rsid w:val="00EA35C3"/>
    <w:rsid w:val="00EA48BB"/>
    <w:rsid w:val="00EA5719"/>
    <w:rsid w:val="00EA5EBE"/>
    <w:rsid w:val="00EA6382"/>
    <w:rsid w:val="00EB0D50"/>
    <w:rsid w:val="00EB31CF"/>
    <w:rsid w:val="00EC094D"/>
    <w:rsid w:val="00EC103B"/>
    <w:rsid w:val="00EC6413"/>
    <w:rsid w:val="00EC754F"/>
    <w:rsid w:val="00ED1A47"/>
    <w:rsid w:val="00ED2A5C"/>
    <w:rsid w:val="00EE12DF"/>
    <w:rsid w:val="00EE486A"/>
    <w:rsid w:val="00EE7B15"/>
    <w:rsid w:val="00EF0510"/>
    <w:rsid w:val="00EF1216"/>
    <w:rsid w:val="00EF4021"/>
    <w:rsid w:val="00EF6FFD"/>
    <w:rsid w:val="00F00275"/>
    <w:rsid w:val="00F00DA6"/>
    <w:rsid w:val="00F0192C"/>
    <w:rsid w:val="00F026C7"/>
    <w:rsid w:val="00F02B35"/>
    <w:rsid w:val="00F03FFA"/>
    <w:rsid w:val="00F05433"/>
    <w:rsid w:val="00F06F7C"/>
    <w:rsid w:val="00F07C1B"/>
    <w:rsid w:val="00F12296"/>
    <w:rsid w:val="00F1433B"/>
    <w:rsid w:val="00F14A53"/>
    <w:rsid w:val="00F161A1"/>
    <w:rsid w:val="00F168FE"/>
    <w:rsid w:val="00F21D01"/>
    <w:rsid w:val="00F2343A"/>
    <w:rsid w:val="00F23916"/>
    <w:rsid w:val="00F24233"/>
    <w:rsid w:val="00F252E8"/>
    <w:rsid w:val="00F2656D"/>
    <w:rsid w:val="00F30A32"/>
    <w:rsid w:val="00F3155A"/>
    <w:rsid w:val="00F32EF2"/>
    <w:rsid w:val="00F33ABB"/>
    <w:rsid w:val="00F34150"/>
    <w:rsid w:val="00F3422E"/>
    <w:rsid w:val="00F42E28"/>
    <w:rsid w:val="00F43D65"/>
    <w:rsid w:val="00F4521C"/>
    <w:rsid w:val="00F5013F"/>
    <w:rsid w:val="00F54178"/>
    <w:rsid w:val="00F55422"/>
    <w:rsid w:val="00F5775B"/>
    <w:rsid w:val="00F609EC"/>
    <w:rsid w:val="00F624E0"/>
    <w:rsid w:val="00F64BA3"/>
    <w:rsid w:val="00F65935"/>
    <w:rsid w:val="00F676F0"/>
    <w:rsid w:val="00F70A44"/>
    <w:rsid w:val="00F71593"/>
    <w:rsid w:val="00F719A3"/>
    <w:rsid w:val="00F73ABE"/>
    <w:rsid w:val="00F74ACA"/>
    <w:rsid w:val="00F757E1"/>
    <w:rsid w:val="00F83BA5"/>
    <w:rsid w:val="00F86558"/>
    <w:rsid w:val="00F86946"/>
    <w:rsid w:val="00F86BEB"/>
    <w:rsid w:val="00F900E7"/>
    <w:rsid w:val="00F902B0"/>
    <w:rsid w:val="00F90308"/>
    <w:rsid w:val="00F904A8"/>
    <w:rsid w:val="00F909A3"/>
    <w:rsid w:val="00F96651"/>
    <w:rsid w:val="00F971B7"/>
    <w:rsid w:val="00FA43BD"/>
    <w:rsid w:val="00FA52E4"/>
    <w:rsid w:val="00FA53BF"/>
    <w:rsid w:val="00FA78D2"/>
    <w:rsid w:val="00FB5793"/>
    <w:rsid w:val="00FC06E1"/>
    <w:rsid w:val="00FC0735"/>
    <w:rsid w:val="00FC15EF"/>
    <w:rsid w:val="00FC1D55"/>
    <w:rsid w:val="00FC2E7C"/>
    <w:rsid w:val="00FC516F"/>
    <w:rsid w:val="00FC6A1A"/>
    <w:rsid w:val="00FC7262"/>
    <w:rsid w:val="00FD1D33"/>
    <w:rsid w:val="00FD2ACA"/>
    <w:rsid w:val="00FD348B"/>
    <w:rsid w:val="00FD3FD9"/>
    <w:rsid w:val="00FE0A77"/>
    <w:rsid w:val="00FE1E86"/>
    <w:rsid w:val="00FE2344"/>
    <w:rsid w:val="00FE384B"/>
    <w:rsid w:val="00FE3B4F"/>
    <w:rsid w:val="00FE43F6"/>
    <w:rsid w:val="00FE4962"/>
    <w:rsid w:val="00FE5339"/>
    <w:rsid w:val="00FF68B7"/>
    <w:rsid w:val="00FF7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8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69"/>
    <w:rPr>
      <w:rFonts w:ascii="Arial" w:hAnsi="Arial"/>
      <w:sz w:val="24"/>
    </w:rPr>
  </w:style>
  <w:style w:type="paragraph" w:styleId="Heading1">
    <w:name w:val="heading 1"/>
    <w:basedOn w:val="Normal"/>
    <w:next w:val="Normal"/>
    <w:link w:val="Heading1Char"/>
    <w:uiPriority w:val="9"/>
    <w:qFormat/>
    <w:rsid w:val="00145D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B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E0A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3D5A"/>
    <w:pPr>
      <w:spacing w:after="0" w:line="240" w:lineRule="auto"/>
    </w:pPr>
    <w:rPr>
      <w:sz w:val="20"/>
      <w:szCs w:val="20"/>
    </w:rPr>
  </w:style>
  <w:style w:type="character" w:customStyle="1" w:styleId="FootnoteTextChar">
    <w:name w:val="Footnote Text Char"/>
    <w:basedOn w:val="DefaultParagraphFont"/>
    <w:link w:val="FootnoteText"/>
    <w:uiPriority w:val="99"/>
    <w:rsid w:val="00823D5A"/>
    <w:rPr>
      <w:rFonts w:ascii="Arial" w:hAnsi="Arial"/>
      <w:sz w:val="20"/>
      <w:szCs w:val="20"/>
    </w:rPr>
  </w:style>
  <w:style w:type="character" w:styleId="FootnoteReference">
    <w:name w:val="footnote reference"/>
    <w:aliases w:val="FR,footnote ref,FR + (Complex) Arial,(Latin) 9 pt,(Complex) 10 pt + (Compl..."/>
    <w:basedOn w:val="DefaultParagraphFont"/>
    <w:uiPriority w:val="99"/>
    <w:unhideWhenUsed/>
    <w:rsid w:val="00823D5A"/>
    <w:rPr>
      <w:vertAlign w:val="superscript"/>
    </w:rPr>
  </w:style>
  <w:style w:type="character" w:customStyle="1" w:styleId="Heading1Char">
    <w:name w:val="Heading 1 Char"/>
    <w:basedOn w:val="DefaultParagraphFont"/>
    <w:link w:val="Heading1"/>
    <w:uiPriority w:val="9"/>
    <w:rsid w:val="00145DA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45DA9"/>
    <w:pPr>
      <w:ind w:left="720"/>
      <w:contextualSpacing/>
    </w:pPr>
  </w:style>
  <w:style w:type="character" w:styleId="CommentReference">
    <w:name w:val="annotation reference"/>
    <w:basedOn w:val="DefaultParagraphFont"/>
    <w:uiPriority w:val="99"/>
    <w:semiHidden/>
    <w:unhideWhenUsed/>
    <w:rsid w:val="004561F6"/>
    <w:rPr>
      <w:sz w:val="16"/>
      <w:szCs w:val="16"/>
    </w:rPr>
  </w:style>
  <w:style w:type="paragraph" w:styleId="CommentText">
    <w:name w:val="annotation text"/>
    <w:basedOn w:val="Normal"/>
    <w:link w:val="CommentTextChar"/>
    <w:uiPriority w:val="99"/>
    <w:semiHidden/>
    <w:unhideWhenUsed/>
    <w:rsid w:val="004561F6"/>
    <w:pPr>
      <w:spacing w:line="240" w:lineRule="auto"/>
    </w:pPr>
    <w:rPr>
      <w:sz w:val="20"/>
      <w:szCs w:val="20"/>
    </w:rPr>
  </w:style>
  <w:style w:type="character" w:customStyle="1" w:styleId="CommentTextChar">
    <w:name w:val="Comment Text Char"/>
    <w:basedOn w:val="DefaultParagraphFont"/>
    <w:link w:val="CommentText"/>
    <w:uiPriority w:val="99"/>
    <w:semiHidden/>
    <w:rsid w:val="004561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61F6"/>
    <w:rPr>
      <w:b/>
      <w:bCs/>
    </w:rPr>
  </w:style>
  <w:style w:type="character" w:customStyle="1" w:styleId="CommentSubjectChar">
    <w:name w:val="Comment Subject Char"/>
    <w:basedOn w:val="CommentTextChar"/>
    <w:link w:val="CommentSubject"/>
    <w:uiPriority w:val="99"/>
    <w:semiHidden/>
    <w:rsid w:val="004561F6"/>
    <w:rPr>
      <w:rFonts w:ascii="Arial" w:hAnsi="Arial"/>
      <w:b/>
      <w:bCs/>
      <w:sz w:val="20"/>
      <w:szCs w:val="20"/>
    </w:rPr>
  </w:style>
  <w:style w:type="paragraph" w:styleId="BalloonText">
    <w:name w:val="Balloon Text"/>
    <w:basedOn w:val="Normal"/>
    <w:link w:val="BalloonTextChar"/>
    <w:uiPriority w:val="99"/>
    <w:semiHidden/>
    <w:unhideWhenUsed/>
    <w:rsid w:val="00456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F6"/>
    <w:rPr>
      <w:rFonts w:ascii="Tahoma" w:hAnsi="Tahoma" w:cs="Tahoma"/>
      <w:sz w:val="16"/>
      <w:szCs w:val="16"/>
    </w:rPr>
  </w:style>
  <w:style w:type="character" w:customStyle="1" w:styleId="storytop">
    <w:name w:val="storytop"/>
    <w:basedOn w:val="DefaultParagraphFont"/>
    <w:rsid w:val="00C22A5F"/>
  </w:style>
  <w:style w:type="paragraph" w:customStyle="1" w:styleId="EndNoteBibliographyTitle">
    <w:name w:val="EndNote Bibliography Title"/>
    <w:basedOn w:val="Normal"/>
    <w:link w:val="EndNoteBibliographyTitleChar"/>
    <w:rsid w:val="00B423B0"/>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B423B0"/>
    <w:rPr>
      <w:rFonts w:ascii="Arial" w:hAnsi="Arial" w:cs="Arial"/>
      <w:noProof/>
      <w:sz w:val="24"/>
    </w:rPr>
  </w:style>
  <w:style w:type="paragraph" w:customStyle="1" w:styleId="EndNoteBibliography">
    <w:name w:val="EndNote Bibliography"/>
    <w:basedOn w:val="Normal"/>
    <w:link w:val="EndNoteBibliographyChar"/>
    <w:rsid w:val="00B423B0"/>
    <w:pPr>
      <w:spacing w:line="240" w:lineRule="auto"/>
    </w:pPr>
    <w:rPr>
      <w:rFonts w:cs="Arial"/>
      <w:noProof/>
    </w:rPr>
  </w:style>
  <w:style w:type="character" w:customStyle="1" w:styleId="EndNoteBibliographyChar">
    <w:name w:val="EndNote Bibliography Char"/>
    <w:basedOn w:val="DefaultParagraphFont"/>
    <w:link w:val="EndNoteBibliography"/>
    <w:rsid w:val="00B423B0"/>
    <w:rPr>
      <w:rFonts w:ascii="Arial" w:hAnsi="Arial" w:cs="Arial"/>
      <w:noProof/>
      <w:sz w:val="24"/>
    </w:rPr>
  </w:style>
  <w:style w:type="character" w:styleId="Hyperlink">
    <w:name w:val="Hyperlink"/>
    <w:basedOn w:val="DefaultParagraphFont"/>
    <w:uiPriority w:val="99"/>
    <w:unhideWhenUsed/>
    <w:rsid w:val="00B423B0"/>
    <w:rPr>
      <w:color w:val="0000FF" w:themeColor="hyperlink"/>
      <w:u w:val="single"/>
    </w:rPr>
  </w:style>
  <w:style w:type="character" w:customStyle="1" w:styleId="Heading3Char">
    <w:name w:val="Heading 3 Char"/>
    <w:basedOn w:val="DefaultParagraphFont"/>
    <w:link w:val="Heading3"/>
    <w:uiPriority w:val="9"/>
    <w:semiHidden/>
    <w:rsid w:val="003E0A80"/>
    <w:rPr>
      <w:rFonts w:asciiTheme="majorHAnsi" w:eastAsiaTheme="majorEastAsia" w:hAnsiTheme="majorHAnsi" w:cstheme="majorBidi"/>
      <w:b/>
      <w:bCs/>
      <w:color w:val="4F81BD" w:themeColor="accent1"/>
      <w:sz w:val="24"/>
    </w:rPr>
  </w:style>
  <w:style w:type="paragraph" w:styleId="Revision">
    <w:name w:val="Revision"/>
    <w:hidden/>
    <w:uiPriority w:val="99"/>
    <w:semiHidden/>
    <w:rsid w:val="001D4224"/>
    <w:pPr>
      <w:spacing w:after="0" w:line="240" w:lineRule="auto"/>
    </w:pPr>
    <w:rPr>
      <w:rFonts w:ascii="Arial" w:hAnsi="Arial"/>
      <w:sz w:val="24"/>
    </w:rPr>
  </w:style>
  <w:style w:type="paragraph" w:styleId="NoSpacing">
    <w:name w:val="No Spacing"/>
    <w:uiPriority w:val="1"/>
    <w:qFormat/>
    <w:rsid w:val="001D3802"/>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B71FCA"/>
    <w:rPr>
      <w:color w:val="800080" w:themeColor="followedHyperlink"/>
      <w:u w:val="single"/>
    </w:rPr>
  </w:style>
  <w:style w:type="paragraph" w:customStyle="1" w:styleId="TableParagraph">
    <w:name w:val="Table Paragraph"/>
    <w:basedOn w:val="Normal"/>
    <w:uiPriority w:val="1"/>
    <w:qFormat/>
    <w:rsid w:val="005B5C5B"/>
    <w:pPr>
      <w:widowControl w:val="0"/>
      <w:spacing w:after="0" w:line="240" w:lineRule="auto"/>
    </w:pPr>
    <w:rPr>
      <w:rFonts w:asciiTheme="minorHAnsi" w:hAnsiTheme="minorHAnsi"/>
      <w:sz w:val="22"/>
    </w:rPr>
  </w:style>
  <w:style w:type="paragraph" w:styleId="EndnoteText">
    <w:name w:val="endnote text"/>
    <w:basedOn w:val="Normal"/>
    <w:link w:val="EndnoteTextChar"/>
    <w:uiPriority w:val="99"/>
    <w:unhideWhenUsed/>
    <w:rsid w:val="00640AB7"/>
    <w:pPr>
      <w:spacing w:after="0" w:line="240" w:lineRule="auto"/>
      <w:contextualSpacing/>
    </w:pPr>
    <w:rPr>
      <w:rFonts w:ascii="Times New Roman" w:hAnsi="Times New Roman" w:cs="Times New Roman"/>
      <w:szCs w:val="24"/>
    </w:rPr>
  </w:style>
  <w:style w:type="character" w:customStyle="1" w:styleId="EndnoteTextChar">
    <w:name w:val="Endnote Text Char"/>
    <w:basedOn w:val="DefaultParagraphFont"/>
    <w:link w:val="EndnoteText"/>
    <w:uiPriority w:val="99"/>
    <w:rsid w:val="00640AB7"/>
    <w:rPr>
      <w:rFonts w:ascii="Times New Roman" w:hAnsi="Times New Roman" w:cs="Times New Roman"/>
      <w:sz w:val="24"/>
      <w:szCs w:val="24"/>
    </w:rPr>
  </w:style>
  <w:style w:type="character" w:styleId="EndnoteReference">
    <w:name w:val="endnote reference"/>
    <w:basedOn w:val="DefaultParagraphFont"/>
    <w:uiPriority w:val="99"/>
    <w:unhideWhenUsed/>
    <w:rsid w:val="00F03FFA"/>
    <w:rPr>
      <w:vertAlign w:val="superscript"/>
    </w:rPr>
  </w:style>
  <w:style w:type="paragraph" w:styleId="NormalWeb">
    <w:name w:val="Normal (Web)"/>
    <w:basedOn w:val="Normal"/>
    <w:uiPriority w:val="99"/>
    <w:semiHidden/>
    <w:unhideWhenUsed/>
    <w:rsid w:val="00F74ACA"/>
    <w:rPr>
      <w:rFonts w:ascii="Times New Roman" w:hAnsi="Times New Roman" w:cs="Times New Roman"/>
      <w:szCs w:val="24"/>
    </w:rPr>
  </w:style>
  <w:style w:type="paragraph" w:styleId="Footer">
    <w:name w:val="footer"/>
    <w:basedOn w:val="Normal"/>
    <w:link w:val="FooterChar"/>
    <w:uiPriority w:val="99"/>
    <w:unhideWhenUsed/>
    <w:rsid w:val="00CC3A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3AAF"/>
    <w:rPr>
      <w:rFonts w:ascii="Arial" w:hAnsi="Arial"/>
      <w:sz w:val="24"/>
    </w:rPr>
  </w:style>
  <w:style w:type="character" w:styleId="PageNumber">
    <w:name w:val="page number"/>
    <w:basedOn w:val="DefaultParagraphFont"/>
    <w:uiPriority w:val="99"/>
    <w:semiHidden/>
    <w:unhideWhenUsed/>
    <w:rsid w:val="00CC3AAF"/>
  </w:style>
  <w:style w:type="paragraph" w:styleId="Header">
    <w:name w:val="header"/>
    <w:basedOn w:val="Normal"/>
    <w:link w:val="HeaderChar"/>
    <w:uiPriority w:val="99"/>
    <w:unhideWhenUsed/>
    <w:rsid w:val="00DF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569C"/>
    <w:rPr>
      <w:rFonts w:ascii="Arial" w:hAnsi="Arial"/>
      <w:sz w:val="24"/>
    </w:rPr>
  </w:style>
  <w:style w:type="table" w:styleId="TableGrid">
    <w:name w:val="Table Grid"/>
    <w:basedOn w:val="TableNormal"/>
    <w:uiPriority w:val="59"/>
    <w:rsid w:val="00AF40D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25BF0"/>
    <w:rPr>
      <w:rFonts w:asciiTheme="majorHAnsi" w:eastAsiaTheme="majorEastAsia" w:hAnsiTheme="majorHAnsi" w:cstheme="majorBidi"/>
      <w:color w:val="365F91" w:themeColor="accent1" w:themeShade="BF"/>
      <w:sz w:val="26"/>
      <w:szCs w:val="26"/>
    </w:rPr>
  </w:style>
  <w:style w:type="paragraph" w:styleId="DocumentMap">
    <w:name w:val="Document Map"/>
    <w:basedOn w:val="Normal"/>
    <w:link w:val="DocumentMapChar"/>
    <w:uiPriority w:val="99"/>
    <w:semiHidden/>
    <w:unhideWhenUsed/>
    <w:rsid w:val="00C36E9E"/>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36E9E"/>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B69"/>
    <w:rPr>
      <w:rFonts w:ascii="Arial" w:hAnsi="Arial"/>
      <w:sz w:val="24"/>
    </w:rPr>
  </w:style>
  <w:style w:type="paragraph" w:styleId="Heading1">
    <w:name w:val="heading 1"/>
    <w:basedOn w:val="Normal"/>
    <w:next w:val="Normal"/>
    <w:link w:val="Heading1Char"/>
    <w:uiPriority w:val="9"/>
    <w:qFormat/>
    <w:rsid w:val="00145D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25B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E0A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3D5A"/>
    <w:pPr>
      <w:spacing w:after="0" w:line="240" w:lineRule="auto"/>
    </w:pPr>
    <w:rPr>
      <w:sz w:val="20"/>
      <w:szCs w:val="20"/>
    </w:rPr>
  </w:style>
  <w:style w:type="character" w:customStyle="1" w:styleId="FootnoteTextChar">
    <w:name w:val="Footnote Text Char"/>
    <w:basedOn w:val="DefaultParagraphFont"/>
    <w:link w:val="FootnoteText"/>
    <w:uiPriority w:val="99"/>
    <w:rsid w:val="00823D5A"/>
    <w:rPr>
      <w:rFonts w:ascii="Arial" w:hAnsi="Arial"/>
      <w:sz w:val="20"/>
      <w:szCs w:val="20"/>
    </w:rPr>
  </w:style>
  <w:style w:type="character" w:styleId="FootnoteReference">
    <w:name w:val="footnote reference"/>
    <w:aliases w:val="FR,footnote ref,FR + (Complex) Arial,(Latin) 9 pt,(Complex) 10 pt + (Compl..."/>
    <w:basedOn w:val="DefaultParagraphFont"/>
    <w:uiPriority w:val="99"/>
    <w:unhideWhenUsed/>
    <w:rsid w:val="00823D5A"/>
    <w:rPr>
      <w:vertAlign w:val="superscript"/>
    </w:rPr>
  </w:style>
  <w:style w:type="character" w:customStyle="1" w:styleId="Heading1Char">
    <w:name w:val="Heading 1 Char"/>
    <w:basedOn w:val="DefaultParagraphFont"/>
    <w:link w:val="Heading1"/>
    <w:uiPriority w:val="9"/>
    <w:rsid w:val="00145DA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45DA9"/>
    <w:pPr>
      <w:ind w:left="720"/>
      <w:contextualSpacing/>
    </w:pPr>
  </w:style>
  <w:style w:type="character" w:styleId="CommentReference">
    <w:name w:val="annotation reference"/>
    <w:basedOn w:val="DefaultParagraphFont"/>
    <w:uiPriority w:val="99"/>
    <w:semiHidden/>
    <w:unhideWhenUsed/>
    <w:rsid w:val="004561F6"/>
    <w:rPr>
      <w:sz w:val="16"/>
      <w:szCs w:val="16"/>
    </w:rPr>
  </w:style>
  <w:style w:type="paragraph" w:styleId="CommentText">
    <w:name w:val="annotation text"/>
    <w:basedOn w:val="Normal"/>
    <w:link w:val="CommentTextChar"/>
    <w:uiPriority w:val="99"/>
    <w:semiHidden/>
    <w:unhideWhenUsed/>
    <w:rsid w:val="004561F6"/>
    <w:pPr>
      <w:spacing w:line="240" w:lineRule="auto"/>
    </w:pPr>
    <w:rPr>
      <w:sz w:val="20"/>
      <w:szCs w:val="20"/>
    </w:rPr>
  </w:style>
  <w:style w:type="character" w:customStyle="1" w:styleId="CommentTextChar">
    <w:name w:val="Comment Text Char"/>
    <w:basedOn w:val="DefaultParagraphFont"/>
    <w:link w:val="CommentText"/>
    <w:uiPriority w:val="99"/>
    <w:semiHidden/>
    <w:rsid w:val="004561F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561F6"/>
    <w:rPr>
      <w:b/>
      <w:bCs/>
    </w:rPr>
  </w:style>
  <w:style w:type="character" w:customStyle="1" w:styleId="CommentSubjectChar">
    <w:name w:val="Comment Subject Char"/>
    <w:basedOn w:val="CommentTextChar"/>
    <w:link w:val="CommentSubject"/>
    <w:uiPriority w:val="99"/>
    <w:semiHidden/>
    <w:rsid w:val="004561F6"/>
    <w:rPr>
      <w:rFonts w:ascii="Arial" w:hAnsi="Arial"/>
      <w:b/>
      <w:bCs/>
      <w:sz w:val="20"/>
      <w:szCs w:val="20"/>
    </w:rPr>
  </w:style>
  <w:style w:type="paragraph" w:styleId="BalloonText">
    <w:name w:val="Balloon Text"/>
    <w:basedOn w:val="Normal"/>
    <w:link w:val="BalloonTextChar"/>
    <w:uiPriority w:val="99"/>
    <w:semiHidden/>
    <w:unhideWhenUsed/>
    <w:rsid w:val="00456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F6"/>
    <w:rPr>
      <w:rFonts w:ascii="Tahoma" w:hAnsi="Tahoma" w:cs="Tahoma"/>
      <w:sz w:val="16"/>
      <w:szCs w:val="16"/>
    </w:rPr>
  </w:style>
  <w:style w:type="character" w:customStyle="1" w:styleId="storytop">
    <w:name w:val="storytop"/>
    <w:basedOn w:val="DefaultParagraphFont"/>
    <w:rsid w:val="00C22A5F"/>
  </w:style>
  <w:style w:type="paragraph" w:customStyle="1" w:styleId="EndNoteBibliographyTitle">
    <w:name w:val="EndNote Bibliography Title"/>
    <w:basedOn w:val="Normal"/>
    <w:link w:val="EndNoteBibliographyTitleChar"/>
    <w:rsid w:val="00B423B0"/>
    <w:pPr>
      <w:spacing w:after="0"/>
      <w:jc w:val="center"/>
    </w:pPr>
    <w:rPr>
      <w:rFonts w:cs="Arial"/>
      <w:noProof/>
    </w:rPr>
  </w:style>
  <w:style w:type="character" w:customStyle="1" w:styleId="EndNoteBibliographyTitleChar">
    <w:name w:val="EndNote Bibliography Title Char"/>
    <w:basedOn w:val="DefaultParagraphFont"/>
    <w:link w:val="EndNoteBibliographyTitle"/>
    <w:rsid w:val="00B423B0"/>
    <w:rPr>
      <w:rFonts w:ascii="Arial" w:hAnsi="Arial" w:cs="Arial"/>
      <w:noProof/>
      <w:sz w:val="24"/>
    </w:rPr>
  </w:style>
  <w:style w:type="paragraph" w:customStyle="1" w:styleId="EndNoteBibliography">
    <w:name w:val="EndNote Bibliography"/>
    <w:basedOn w:val="Normal"/>
    <w:link w:val="EndNoteBibliographyChar"/>
    <w:rsid w:val="00B423B0"/>
    <w:pPr>
      <w:spacing w:line="240" w:lineRule="auto"/>
    </w:pPr>
    <w:rPr>
      <w:rFonts w:cs="Arial"/>
      <w:noProof/>
    </w:rPr>
  </w:style>
  <w:style w:type="character" w:customStyle="1" w:styleId="EndNoteBibliographyChar">
    <w:name w:val="EndNote Bibliography Char"/>
    <w:basedOn w:val="DefaultParagraphFont"/>
    <w:link w:val="EndNoteBibliography"/>
    <w:rsid w:val="00B423B0"/>
    <w:rPr>
      <w:rFonts w:ascii="Arial" w:hAnsi="Arial" w:cs="Arial"/>
      <w:noProof/>
      <w:sz w:val="24"/>
    </w:rPr>
  </w:style>
  <w:style w:type="character" w:styleId="Hyperlink">
    <w:name w:val="Hyperlink"/>
    <w:basedOn w:val="DefaultParagraphFont"/>
    <w:uiPriority w:val="99"/>
    <w:unhideWhenUsed/>
    <w:rsid w:val="00B423B0"/>
    <w:rPr>
      <w:color w:val="0000FF" w:themeColor="hyperlink"/>
      <w:u w:val="single"/>
    </w:rPr>
  </w:style>
  <w:style w:type="character" w:customStyle="1" w:styleId="Heading3Char">
    <w:name w:val="Heading 3 Char"/>
    <w:basedOn w:val="DefaultParagraphFont"/>
    <w:link w:val="Heading3"/>
    <w:uiPriority w:val="9"/>
    <w:semiHidden/>
    <w:rsid w:val="003E0A80"/>
    <w:rPr>
      <w:rFonts w:asciiTheme="majorHAnsi" w:eastAsiaTheme="majorEastAsia" w:hAnsiTheme="majorHAnsi" w:cstheme="majorBidi"/>
      <w:b/>
      <w:bCs/>
      <w:color w:val="4F81BD" w:themeColor="accent1"/>
      <w:sz w:val="24"/>
    </w:rPr>
  </w:style>
  <w:style w:type="paragraph" w:styleId="Revision">
    <w:name w:val="Revision"/>
    <w:hidden/>
    <w:uiPriority w:val="99"/>
    <w:semiHidden/>
    <w:rsid w:val="001D4224"/>
    <w:pPr>
      <w:spacing w:after="0" w:line="240" w:lineRule="auto"/>
    </w:pPr>
    <w:rPr>
      <w:rFonts w:ascii="Arial" w:hAnsi="Arial"/>
      <w:sz w:val="24"/>
    </w:rPr>
  </w:style>
  <w:style w:type="paragraph" w:styleId="NoSpacing">
    <w:name w:val="No Spacing"/>
    <w:uiPriority w:val="1"/>
    <w:qFormat/>
    <w:rsid w:val="001D3802"/>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B71FCA"/>
    <w:rPr>
      <w:color w:val="800080" w:themeColor="followedHyperlink"/>
      <w:u w:val="single"/>
    </w:rPr>
  </w:style>
  <w:style w:type="paragraph" w:customStyle="1" w:styleId="TableParagraph">
    <w:name w:val="Table Paragraph"/>
    <w:basedOn w:val="Normal"/>
    <w:uiPriority w:val="1"/>
    <w:qFormat/>
    <w:rsid w:val="005B5C5B"/>
    <w:pPr>
      <w:widowControl w:val="0"/>
      <w:spacing w:after="0" w:line="240" w:lineRule="auto"/>
    </w:pPr>
    <w:rPr>
      <w:rFonts w:asciiTheme="minorHAnsi" w:hAnsiTheme="minorHAnsi"/>
      <w:sz w:val="22"/>
    </w:rPr>
  </w:style>
  <w:style w:type="paragraph" w:styleId="EndnoteText">
    <w:name w:val="endnote text"/>
    <w:basedOn w:val="Normal"/>
    <w:link w:val="EndnoteTextChar"/>
    <w:uiPriority w:val="99"/>
    <w:unhideWhenUsed/>
    <w:rsid w:val="00640AB7"/>
    <w:pPr>
      <w:spacing w:after="0" w:line="240" w:lineRule="auto"/>
      <w:contextualSpacing/>
    </w:pPr>
    <w:rPr>
      <w:rFonts w:ascii="Times New Roman" w:hAnsi="Times New Roman" w:cs="Times New Roman"/>
      <w:szCs w:val="24"/>
    </w:rPr>
  </w:style>
  <w:style w:type="character" w:customStyle="1" w:styleId="EndnoteTextChar">
    <w:name w:val="Endnote Text Char"/>
    <w:basedOn w:val="DefaultParagraphFont"/>
    <w:link w:val="EndnoteText"/>
    <w:uiPriority w:val="99"/>
    <w:rsid w:val="00640AB7"/>
    <w:rPr>
      <w:rFonts w:ascii="Times New Roman" w:hAnsi="Times New Roman" w:cs="Times New Roman"/>
      <w:sz w:val="24"/>
      <w:szCs w:val="24"/>
    </w:rPr>
  </w:style>
  <w:style w:type="character" w:styleId="EndnoteReference">
    <w:name w:val="endnote reference"/>
    <w:basedOn w:val="DefaultParagraphFont"/>
    <w:uiPriority w:val="99"/>
    <w:unhideWhenUsed/>
    <w:rsid w:val="00F03FFA"/>
    <w:rPr>
      <w:vertAlign w:val="superscript"/>
    </w:rPr>
  </w:style>
  <w:style w:type="paragraph" w:styleId="NormalWeb">
    <w:name w:val="Normal (Web)"/>
    <w:basedOn w:val="Normal"/>
    <w:uiPriority w:val="99"/>
    <w:semiHidden/>
    <w:unhideWhenUsed/>
    <w:rsid w:val="00F74ACA"/>
    <w:rPr>
      <w:rFonts w:ascii="Times New Roman" w:hAnsi="Times New Roman" w:cs="Times New Roman"/>
      <w:szCs w:val="24"/>
    </w:rPr>
  </w:style>
  <w:style w:type="paragraph" w:styleId="Footer">
    <w:name w:val="footer"/>
    <w:basedOn w:val="Normal"/>
    <w:link w:val="FooterChar"/>
    <w:uiPriority w:val="99"/>
    <w:unhideWhenUsed/>
    <w:rsid w:val="00CC3A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3AAF"/>
    <w:rPr>
      <w:rFonts w:ascii="Arial" w:hAnsi="Arial"/>
      <w:sz w:val="24"/>
    </w:rPr>
  </w:style>
  <w:style w:type="character" w:styleId="PageNumber">
    <w:name w:val="page number"/>
    <w:basedOn w:val="DefaultParagraphFont"/>
    <w:uiPriority w:val="99"/>
    <w:semiHidden/>
    <w:unhideWhenUsed/>
    <w:rsid w:val="00CC3AAF"/>
  </w:style>
  <w:style w:type="paragraph" w:styleId="Header">
    <w:name w:val="header"/>
    <w:basedOn w:val="Normal"/>
    <w:link w:val="HeaderChar"/>
    <w:uiPriority w:val="99"/>
    <w:unhideWhenUsed/>
    <w:rsid w:val="00DF56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F569C"/>
    <w:rPr>
      <w:rFonts w:ascii="Arial" w:hAnsi="Arial"/>
      <w:sz w:val="24"/>
    </w:rPr>
  </w:style>
  <w:style w:type="table" w:styleId="TableGrid">
    <w:name w:val="Table Grid"/>
    <w:basedOn w:val="TableNormal"/>
    <w:uiPriority w:val="59"/>
    <w:rsid w:val="00AF40D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25BF0"/>
    <w:rPr>
      <w:rFonts w:asciiTheme="majorHAnsi" w:eastAsiaTheme="majorEastAsia" w:hAnsiTheme="majorHAnsi" w:cstheme="majorBidi"/>
      <w:color w:val="365F91" w:themeColor="accent1" w:themeShade="BF"/>
      <w:sz w:val="26"/>
      <w:szCs w:val="26"/>
    </w:rPr>
  </w:style>
  <w:style w:type="paragraph" w:styleId="DocumentMap">
    <w:name w:val="Document Map"/>
    <w:basedOn w:val="Normal"/>
    <w:link w:val="DocumentMapChar"/>
    <w:uiPriority w:val="99"/>
    <w:semiHidden/>
    <w:unhideWhenUsed/>
    <w:rsid w:val="00C36E9E"/>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C36E9E"/>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7547">
      <w:bodyDiv w:val="1"/>
      <w:marLeft w:val="0"/>
      <w:marRight w:val="0"/>
      <w:marTop w:val="0"/>
      <w:marBottom w:val="0"/>
      <w:divBdr>
        <w:top w:val="none" w:sz="0" w:space="0" w:color="auto"/>
        <w:left w:val="none" w:sz="0" w:space="0" w:color="auto"/>
        <w:bottom w:val="none" w:sz="0" w:space="0" w:color="auto"/>
        <w:right w:val="none" w:sz="0" w:space="0" w:color="auto"/>
      </w:divBdr>
    </w:div>
    <w:div w:id="93332034">
      <w:bodyDiv w:val="1"/>
      <w:marLeft w:val="0"/>
      <w:marRight w:val="0"/>
      <w:marTop w:val="0"/>
      <w:marBottom w:val="0"/>
      <w:divBdr>
        <w:top w:val="none" w:sz="0" w:space="0" w:color="auto"/>
        <w:left w:val="none" w:sz="0" w:space="0" w:color="auto"/>
        <w:bottom w:val="none" w:sz="0" w:space="0" w:color="auto"/>
        <w:right w:val="none" w:sz="0" w:space="0" w:color="auto"/>
      </w:divBdr>
      <w:divsChild>
        <w:div w:id="1559632985">
          <w:marLeft w:val="0"/>
          <w:marRight w:val="0"/>
          <w:marTop w:val="0"/>
          <w:marBottom w:val="0"/>
          <w:divBdr>
            <w:top w:val="none" w:sz="0" w:space="0" w:color="auto"/>
            <w:left w:val="none" w:sz="0" w:space="0" w:color="auto"/>
            <w:bottom w:val="none" w:sz="0" w:space="0" w:color="auto"/>
            <w:right w:val="none" w:sz="0" w:space="0" w:color="auto"/>
          </w:divBdr>
        </w:div>
        <w:div w:id="1860923606">
          <w:marLeft w:val="0"/>
          <w:marRight w:val="0"/>
          <w:marTop w:val="0"/>
          <w:marBottom w:val="0"/>
          <w:divBdr>
            <w:top w:val="none" w:sz="0" w:space="0" w:color="auto"/>
            <w:left w:val="none" w:sz="0" w:space="0" w:color="auto"/>
            <w:bottom w:val="none" w:sz="0" w:space="0" w:color="auto"/>
            <w:right w:val="none" w:sz="0" w:space="0" w:color="auto"/>
          </w:divBdr>
        </w:div>
      </w:divsChild>
    </w:div>
    <w:div w:id="103884317">
      <w:bodyDiv w:val="1"/>
      <w:marLeft w:val="0"/>
      <w:marRight w:val="0"/>
      <w:marTop w:val="0"/>
      <w:marBottom w:val="0"/>
      <w:divBdr>
        <w:top w:val="none" w:sz="0" w:space="0" w:color="auto"/>
        <w:left w:val="none" w:sz="0" w:space="0" w:color="auto"/>
        <w:bottom w:val="none" w:sz="0" w:space="0" w:color="auto"/>
        <w:right w:val="none" w:sz="0" w:space="0" w:color="auto"/>
      </w:divBdr>
      <w:divsChild>
        <w:div w:id="787119573">
          <w:marLeft w:val="0"/>
          <w:marRight w:val="0"/>
          <w:marTop w:val="0"/>
          <w:marBottom w:val="0"/>
          <w:divBdr>
            <w:top w:val="none" w:sz="0" w:space="0" w:color="auto"/>
            <w:left w:val="none" w:sz="0" w:space="0" w:color="auto"/>
            <w:bottom w:val="none" w:sz="0" w:space="0" w:color="auto"/>
            <w:right w:val="none" w:sz="0" w:space="0" w:color="auto"/>
          </w:divBdr>
          <w:divsChild>
            <w:div w:id="1666128722">
              <w:marLeft w:val="0"/>
              <w:marRight w:val="0"/>
              <w:marTop w:val="0"/>
              <w:marBottom w:val="0"/>
              <w:divBdr>
                <w:top w:val="none" w:sz="0" w:space="0" w:color="auto"/>
                <w:left w:val="none" w:sz="0" w:space="0" w:color="auto"/>
                <w:bottom w:val="none" w:sz="0" w:space="0" w:color="auto"/>
                <w:right w:val="none" w:sz="0" w:space="0" w:color="auto"/>
              </w:divBdr>
              <w:divsChild>
                <w:div w:id="55674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4439">
      <w:bodyDiv w:val="1"/>
      <w:marLeft w:val="0"/>
      <w:marRight w:val="0"/>
      <w:marTop w:val="0"/>
      <w:marBottom w:val="0"/>
      <w:divBdr>
        <w:top w:val="none" w:sz="0" w:space="0" w:color="auto"/>
        <w:left w:val="none" w:sz="0" w:space="0" w:color="auto"/>
        <w:bottom w:val="none" w:sz="0" w:space="0" w:color="auto"/>
        <w:right w:val="none" w:sz="0" w:space="0" w:color="auto"/>
      </w:divBdr>
      <w:divsChild>
        <w:div w:id="2029135541">
          <w:marLeft w:val="0"/>
          <w:marRight w:val="0"/>
          <w:marTop w:val="0"/>
          <w:marBottom w:val="0"/>
          <w:divBdr>
            <w:top w:val="none" w:sz="0" w:space="0" w:color="auto"/>
            <w:left w:val="none" w:sz="0" w:space="0" w:color="auto"/>
            <w:bottom w:val="none" w:sz="0" w:space="0" w:color="auto"/>
            <w:right w:val="none" w:sz="0" w:space="0" w:color="auto"/>
          </w:divBdr>
          <w:divsChild>
            <w:div w:id="13657045">
              <w:marLeft w:val="0"/>
              <w:marRight w:val="0"/>
              <w:marTop w:val="0"/>
              <w:marBottom w:val="0"/>
              <w:divBdr>
                <w:top w:val="none" w:sz="0" w:space="0" w:color="auto"/>
                <w:left w:val="none" w:sz="0" w:space="0" w:color="auto"/>
                <w:bottom w:val="none" w:sz="0" w:space="0" w:color="auto"/>
                <w:right w:val="none" w:sz="0" w:space="0" w:color="auto"/>
              </w:divBdr>
              <w:divsChild>
                <w:div w:id="20560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9218">
      <w:bodyDiv w:val="1"/>
      <w:marLeft w:val="0"/>
      <w:marRight w:val="0"/>
      <w:marTop w:val="0"/>
      <w:marBottom w:val="0"/>
      <w:divBdr>
        <w:top w:val="none" w:sz="0" w:space="0" w:color="auto"/>
        <w:left w:val="none" w:sz="0" w:space="0" w:color="auto"/>
        <w:bottom w:val="none" w:sz="0" w:space="0" w:color="auto"/>
        <w:right w:val="none" w:sz="0" w:space="0" w:color="auto"/>
      </w:divBdr>
      <w:divsChild>
        <w:div w:id="170804185">
          <w:marLeft w:val="0"/>
          <w:marRight w:val="0"/>
          <w:marTop w:val="0"/>
          <w:marBottom w:val="0"/>
          <w:divBdr>
            <w:top w:val="none" w:sz="0" w:space="0" w:color="auto"/>
            <w:left w:val="none" w:sz="0" w:space="0" w:color="auto"/>
            <w:bottom w:val="none" w:sz="0" w:space="0" w:color="auto"/>
            <w:right w:val="none" w:sz="0" w:space="0" w:color="auto"/>
          </w:divBdr>
        </w:div>
        <w:div w:id="1155100712">
          <w:marLeft w:val="0"/>
          <w:marRight w:val="0"/>
          <w:marTop w:val="0"/>
          <w:marBottom w:val="0"/>
          <w:divBdr>
            <w:top w:val="none" w:sz="0" w:space="0" w:color="auto"/>
            <w:left w:val="none" w:sz="0" w:space="0" w:color="auto"/>
            <w:bottom w:val="none" w:sz="0" w:space="0" w:color="auto"/>
            <w:right w:val="none" w:sz="0" w:space="0" w:color="auto"/>
          </w:divBdr>
        </w:div>
        <w:div w:id="1633097710">
          <w:marLeft w:val="0"/>
          <w:marRight w:val="0"/>
          <w:marTop w:val="0"/>
          <w:marBottom w:val="0"/>
          <w:divBdr>
            <w:top w:val="none" w:sz="0" w:space="0" w:color="auto"/>
            <w:left w:val="none" w:sz="0" w:space="0" w:color="auto"/>
            <w:bottom w:val="none" w:sz="0" w:space="0" w:color="auto"/>
            <w:right w:val="none" w:sz="0" w:space="0" w:color="auto"/>
          </w:divBdr>
        </w:div>
        <w:div w:id="1976988613">
          <w:marLeft w:val="0"/>
          <w:marRight w:val="0"/>
          <w:marTop w:val="0"/>
          <w:marBottom w:val="0"/>
          <w:divBdr>
            <w:top w:val="none" w:sz="0" w:space="0" w:color="auto"/>
            <w:left w:val="none" w:sz="0" w:space="0" w:color="auto"/>
            <w:bottom w:val="none" w:sz="0" w:space="0" w:color="auto"/>
            <w:right w:val="none" w:sz="0" w:space="0" w:color="auto"/>
          </w:divBdr>
        </w:div>
        <w:div w:id="1987775674">
          <w:marLeft w:val="0"/>
          <w:marRight w:val="0"/>
          <w:marTop w:val="0"/>
          <w:marBottom w:val="0"/>
          <w:divBdr>
            <w:top w:val="none" w:sz="0" w:space="0" w:color="auto"/>
            <w:left w:val="none" w:sz="0" w:space="0" w:color="auto"/>
            <w:bottom w:val="none" w:sz="0" w:space="0" w:color="auto"/>
            <w:right w:val="none" w:sz="0" w:space="0" w:color="auto"/>
          </w:divBdr>
        </w:div>
      </w:divsChild>
    </w:div>
    <w:div w:id="191650827">
      <w:bodyDiv w:val="1"/>
      <w:marLeft w:val="0"/>
      <w:marRight w:val="0"/>
      <w:marTop w:val="0"/>
      <w:marBottom w:val="0"/>
      <w:divBdr>
        <w:top w:val="none" w:sz="0" w:space="0" w:color="auto"/>
        <w:left w:val="none" w:sz="0" w:space="0" w:color="auto"/>
        <w:bottom w:val="none" w:sz="0" w:space="0" w:color="auto"/>
        <w:right w:val="none" w:sz="0" w:space="0" w:color="auto"/>
      </w:divBdr>
      <w:divsChild>
        <w:div w:id="636449764">
          <w:marLeft w:val="0"/>
          <w:marRight w:val="0"/>
          <w:marTop w:val="0"/>
          <w:marBottom w:val="0"/>
          <w:divBdr>
            <w:top w:val="none" w:sz="0" w:space="0" w:color="auto"/>
            <w:left w:val="none" w:sz="0" w:space="0" w:color="auto"/>
            <w:bottom w:val="none" w:sz="0" w:space="0" w:color="auto"/>
            <w:right w:val="none" w:sz="0" w:space="0" w:color="auto"/>
          </w:divBdr>
          <w:divsChild>
            <w:div w:id="1351178908">
              <w:marLeft w:val="0"/>
              <w:marRight w:val="0"/>
              <w:marTop w:val="0"/>
              <w:marBottom w:val="0"/>
              <w:divBdr>
                <w:top w:val="none" w:sz="0" w:space="0" w:color="auto"/>
                <w:left w:val="none" w:sz="0" w:space="0" w:color="auto"/>
                <w:bottom w:val="none" w:sz="0" w:space="0" w:color="auto"/>
                <w:right w:val="none" w:sz="0" w:space="0" w:color="auto"/>
              </w:divBdr>
              <w:divsChild>
                <w:div w:id="1853108323">
                  <w:marLeft w:val="0"/>
                  <w:marRight w:val="0"/>
                  <w:marTop w:val="0"/>
                  <w:marBottom w:val="0"/>
                  <w:divBdr>
                    <w:top w:val="none" w:sz="0" w:space="0" w:color="auto"/>
                    <w:left w:val="none" w:sz="0" w:space="0" w:color="auto"/>
                    <w:bottom w:val="none" w:sz="0" w:space="0" w:color="auto"/>
                    <w:right w:val="none" w:sz="0" w:space="0" w:color="auto"/>
                  </w:divBdr>
                  <w:divsChild>
                    <w:div w:id="207173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9018">
      <w:bodyDiv w:val="1"/>
      <w:marLeft w:val="0"/>
      <w:marRight w:val="0"/>
      <w:marTop w:val="0"/>
      <w:marBottom w:val="0"/>
      <w:divBdr>
        <w:top w:val="none" w:sz="0" w:space="0" w:color="auto"/>
        <w:left w:val="none" w:sz="0" w:space="0" w:color="auto"/>
        <w:bottom w:val="none" w:sz="0" w:space="0" w:color="auto"/>
        <w:right w:val="none" w:sz="0" w:space="0" w:color="auto"/>
      </w:divBdr>
    </w:div>
    <w:div w:id="224530141">
      <w:bodyDiv w:val="1"/>
      <w:marLeft w:val="0"/>
      <w:marRight w:val="0"/>
      <w:marTop w:val="0"/>
      <w:marBottom w:val="0"/>
      <w:divBdr>
        <w:top w:val="none" w:sz="0" w:space="0" w:color="auto"/>
        <w:left w:val="none" w:sz="0" w:space="0" w:color="auto"/>
        <w:bottom w:val="none" w:sz="0" w:space="0" w:color="auto"/>
        <w:right w:val="none" w:sz="0" w:space="0" w:color="auto"/>
      </w:divBdr>
      <w:divsChild>
        <w:div w:id="1912419462">
          <w:marLeft w:val="0"/>
          <w:marRight w:val="0"/>
          <w:marTop w:val="0"/>
          <w:marBottom w:val="0"/>
          <w:divBdr>
            <w:top w:val="none" w:sz="0" w:space="0" w:color="auto"/>
            <w:left w:val="none" w:sz="0" w:space="0" w:color="auto"/>
            <w:bottom w:val="none" w:sz="0" w:space="0" w:color="auto"/>
            <w:right w:val="none" w:sz="0" w:space="0" w:color="auto"/>
          </w:divBdr>
        </w:div>
      </w:divsChild>
    </w:div>
    <w:div w:id="258367360">
      <w:bodyDiv w:val="1"/>
      <w:marLeft w:val="0"/>
      <w:marRight w:val="0"/>
      <w:marTop w:val="0"/>
      <w:marBottom w:val="0"/>
      <w:divBdr>
        <w:top w:val="none" w:sz="0" w:space="0" w:color="auto"/>
        <w:left w:val="none" w:sz="0" w:space="0" w:color="auto"/>
        <w:bottom w:val="none" w:sz="0" w:space="0" w:color="auto"/>
        <w:right w:val="none" w:sz="0" w:space="0" w:color="auto"/>
      </w:divBdr>
    </w:div>
    <w:div w:id="295378408">
      <w:bodyDiv w:val="1"/>
      <w:marLeft w:val="0"/>
      <w:marRight w:val="0"/>
      <w:marTop w:val="0"/>
      <w:marBottom w:val="0"/>
      <w:divBdr>
        <w:top w:val="none" w:sz="0" w:space="0" w:color="auto"/>
        <w:left w:val="none" w:sz="0" w:space="0" w:color="auto"/>
        <w:bottom w:val="none" w:sz="0" w:space="0" w:color="auto"/>
        <w:right w:val="none" w:sz="0" w:space="0" w:color="auto"/>
      </w:divBdr>
      <w:divsChild>
        <w:div w:id="1696884357">
          <w:marLeft w:val="0"/>
          <w:marRight w:val="0"/>
          <w:marTop w:val="0"/>
          <w:marBottom w:val="0"/>
          <w:divBdr>
            <w:top w:val="none" w:sz="0" w:space="0" w:color="auto"/>
            <w:left w:val="none" w:sz="0" w:space="0" w:color="auto"/>
            <w:bottom w:val="none" w:sz="0" w:space="0" w:color="auto"/>
            <w:right w:val="none" w:sz="0" w:space="0" w:color="auto"/>
          </w:divBdr>
          <w:divsChild>
            <w:div w:id="314383785">
              <w:marLeft w:val="0"/>
              <w:marRight w:val="0"/>
              <w:marTop w:val="0"/>
              <w:marBottom w:val="0"/>
              <w:divBdr>
                <w:top w:val="none" w:sz="0" w:space="0" w:color="auto"/>
                <w:left w:val="none" w:sz="0" w:space="0" w:color="auto"/>
                <w:bottom w:val="none" w:sz="0" w:space="0" w:color="auto"/>
                <w:right w:val="none" w:sz="0" w:space="0" w:color="auto"/>
              </w:divBdr>
              <w:divsChild>
                <w:div w:id="1715697689">
                  <w:marLeft w:val="0"/>
                  <w:marRight w:val="0"/>
                  <w:marTop w:val="0"/>
                  <w:marBottom w:val="0"/>
                  <w:divBdr>
                    <w:top w:val="none" w:sz="0" w:space="0" w:color="auto"/>
                    <w:left w:val="none" w:sz="0" w:space="0" w:color="auto"/>
                    <w:bottom w:val="none" w:sz="0" w:space="0" w:color="auto"/>
                    <w:right w:val="none" w:sz="0" w:space="0" w:color="auto"/>
                  </w:divBdr>
                  <w:divsChild>
                    <w:div w:id="20585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7246">
      <w:bodyDiv w:val="1"/>
      <w:marLeft w:val="0"/>
      <w:marRight w:val="0"/>
      <w:marTop w:val="0"/>
      <w:marBottom w:val="0"/>
      <w:divBdr>
        <w:top w:val="none" w:sz="0" w:space="0" w:color="auto"/>
        <w:left w:val="none" w:sz="0" w:space="0" w:color="auto"/>
        <w:bottom w:val="none" w:sz="0" w:space="0" w:color="auto"/>
        <w:right w:val="none" w:sz="0" w:space="0" w:color="auto"/>
      </w:divBdr>
    </w:div>
    <w:div w:id="377169235">
      <w:bodyDiv w:val="1"/>
      <w:marLeft w:val="0"/>
      <w:marRight w:val="0"/>
      <w:marTop w:val="0"/>
      <w:marBottom w:val="0"/>
      <w:divBdr>
        <w:top w:val="none" w:sz="0" w:space="0" w:color="auto"/>
        <w:left w:val="none" w:sz="0" w:space="0" w:color="auto"/>
        <w:bottom w:val="none" w:sz="0" w:space="0" w:color="auto"/>
        <w:right w:val="none" w:sz="0" w:space="0" w:color="auto"/>
      </w:divBdr>
      <w:divsChild>
        <w:div w:id="757947883">
          <w:marLeft w:val="0"/>
          <w:marRight w:val="0"/>
          <w:marTop w:val="0"/>
          <w:marBottom w:val="0"/>
          <w:divBdr>
            <w:top w:val="none" w:sz="0" w:space="0" w:color="auto"/>
            <w:left w:val="none" w:sz="0" w:space="0" w:color="auto"/>
            <w:bottom w:val="none" w:sz="0" w:space="0" w:color="auto"/>
            <w:right w:val="none" w:sz="0" w:space="0" w:color="auto"/>
          </w:divBdr>
          <w:divsChild>
            <w:div w:id="840662653">
              <w:marLeft w:val="0"/>
              <w:marRight w:val="0"/>
              <w:marTop w:val="0"/>
              <w:marBottom w:val="0"/>
              <w:divBdr>
                <w:top w:val="none" w:sz="0" w:space="0" w:color="auto"/>
                <w:left w:val="none" w:sz="0" w:space="0" w:color="auto"/>
                <w:bottom w:val="none" w:sz="0" w:space="0" w:color="auto"/>
                <w:right w:val="none" w:sz="0" w:space="0" w:color="auto"/>
              </w:divBdr>
              <w:divsChild>
                <w:div w:id="11698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34744">
      <w:bodyDiv w:val="1"/>
      <w:marLeft w:val="0"/>
      <w:marRight w:val="0"/>
      <w:marTop w:val="0"/>
      <w:marBottom w:val="0"/>
      <w:divBdr>
        <w:top w:val="none" w:sz="0" w:space="0" w:color="auto"/>
        <w:left w:val="none" w:sz="0" w:space="0" w:color="auto"/>
        <w:bottom w:val="none" w:sz="0" w:space="0" w:color="auto"/>
        <w:right w:val="none" w:sz="0" w:space="0" w:color="auto"/>
      </w:divBdr>
      <w:divsChild>
        <w:div w:id="421340364">
          <w:marLeft w:val="0"/>
          <w:marRight w:val="0"/>
          <w:marTop w:val="0"/>
          <w:marBottom w:val="0"/>
          <w:divBdr>
            <w:top w:val="none" w:sz="0" w:space="0" w:color="auto"/>
            <w:left w:val="none" w:sz="0" w:space="0" w:color="auto"/>
            <w:bottom w:val="none" w:sz="0" w:space="0" w:color="auto"/>
            <w:right w:val="none" w:sz="0" w:space="0" w:color="auto"/>
          </w:divBdr>
        </w:div>
        <w:div w:id="1271275583">
          <w:marLeft w:val="0"/>
          <w:marRight w:val="0"/>
          <w:marTop w:val="0"/>
          <w:marBottom w:val="0"/>
          <w:divBdr>
            <w:top w:val="none" w:sz="0" w:space="0" w:color="auto"/>
            <w:left w:val="none" w:sz="0" w:space="0" w:color="auto"/>
            <w:bottom w:val="none" w:sz="0" w:space="0" w:color="auto"/>
            <w:right w:val="none" w:sz="0" w:space="0" w:color="auto"/>
          </w:divBdr>
        </w:div>
      </w:divsChild>
    </w:div>
    <w:div w:id="425733175">
      <w:bodyDiv w:val="1"/>
      <w:marLeft w:val="0"/>
      <w:marRight w:val="0"/>
      <w:marTop w:val="0"/>
      <w:marBottom w:val="0"/>
      <w:divBdr>
        <w:top w:val="none" w:sz="0" w:space="0" w:color="auto"/>
        <w:left w:val="none" w:sz="0" w:space="0" w:color="auto"/>
        <w:bottom w:val="none" w:sz="0" w:space="0" w:color="auto"/>
        <w:right w:val="none" w:sz="0" w:space="0" w:color="auto"/>
      </w:divBdr>
      <w:divsChild>
        <w:div w:id="1454012522">
          <w:marLeft w:val="0"/>
          <w:marRight w:val="0"/>
          <w:marTop w:val="0"/>
          <w:marBottom w:val="0"/>
          <w:divBdr>
            <w:top w:val="none" w:sz="0" w:space="0" w:color="auto"/>
            <w:left w:val="none" w:sz="0" w:space="0" w:color="auto"/>
            <w:bottom w:val="none" w:sz="0" w:space="0" w:color="auto"/>
            <w:right w:val="none" w:sz="0" w:space="0" w:color="auto"/>
          </w:divBdr>
          <w:divsChild>
            <w:div w:id="1885169090">
              <w:marLeft w:val="0"/>
              <w:marRight w:val="0"/>
              <w:marTop w:val="0"/>
              <w:marBottom w:val="0"/>
              <w:divBdr>
                <w:top w:val="none" w:sz="0" w:space="0" w:color="auto"/>
                <w:left w:val="none" w:sz="0" w:space="0" w:color="auto"/>
                <w:bottom w:val="none" w:sz="0" w:space="0" w:color="auto"/>
                <w:right w:val="none" w:sz="0" w:space="0" w:color="auto"/>
              </w:divBdr>
              <w:divsChild>
                <w:div w:id="358433316">
                  <w:marLeft w:val="0"/>
                  <w:marRight w:val="0"/>
                  <w:marTop w:val="0"/>
                  <w:marBottom w:val="0"/>
                  <w:divBdr>
                    <w:top w:val="none" w:sz="0" w:space="0" w:color="auto"/>
                    <w:left w:val="none" w:sz="0" w:space="0" w:color="auto"/>
                    <w:bottom w:val="none" w:sz="0" w:space="0" w:color="auto"/>
                    <w:right w:val="none" w:sz="0" w:space="0" w:color="auto"/>
                  </w:divBdr>
                  <w:divsChild>
                    <w:div w:id="3975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82129">
      <w:bodyDiv w:val="1"/>
      <w:marLeft w:val="0"/>
      <w:marRight w:val="0"/>
      <w:marTop w:val="0"/>
      <w:marBottom w:val="0"/>
      <w:divBdr>
        <w:top w:val="none" w:sz="0" w:space="0" w:color="auto"/>
        <w:left w:val="none" w:sz="0" w:space="0" w:color="auto"/>
        <w:bottom w:val="none" w:sz="0" w:space="0" w:color="auto"/>
        <w:right w:val="none" w:sz="0" w:space="0" w:color="auto"/>
      </w:divBdr>
    </w:div>
    <w:div w:id="489491099">
      <w:bodyDiv w:val="1"/>
      <w:marLeft w:val="0"/>
      <w:marRight w:val="0"/>
      <w:marTop w:val="0"/>
      <w:marBottom w:val="0"/>
      <w:divBdr>
        <w:top w:val="none" w:sz="0" w:space="0" w:color="auto"/>
        <w:left w:val="none" w:sz="0" w:space="0" w:color="auto"/>
        <w:bottom w:val="none" w:sz="0" w:space="0" w:color="auto"/>
        <w:right w:val="none" w:sz="0" w:space="0" w:color="auto"/>
      </w:divBdr>
    </w:div>
    <w:div w:id="611592469">
      <w:bodyDiv w:val="1"/>
      <w:marLeft w:val="0"/>
      <w:marRight w:val="0"/>
      <w:marTop w:val="0"/>
      <w:marBottom w:val="0"/>
      <w:divBdr>
        <w:top w:val="none" w:sz="0" w:space="0" w:color="auto"/>
        <w:left w:val="none" w:sz="0" w:space="0" w:color="auto"/>
        <w:bottom w:val="none" w:sz="0" w:space="0" w:color="auto"/>
        <w:right w:val="none" w:sz="0" w:space="0" w:color="auto"/>
      </w:divBdr>
      <w:divsChild>
        <w:div w:id="533814443">
          <w:marLeft w:val="0"/>
          <w:marRight w:val="0"/>
          <w:marTop w:val="0"/>
          <w:marBottom w:val="0"/>
          <w:divBdr>
            <w:top w:val="none" w:sz="0" w:space="0" w:color="auto"/>
            <w:left w:val="none" w:sz="0" w:space="0" w:color="auto"/>
            <w:bottom w:val="none" w:sz="0" w:space="0" w:color="auto"/>
            <w:right w:val="none" w:sz="0" w:space="0" w:color="auto"/>
          </w:divBdr>
          <w:divsChild>
            <w:div w:id="1309633798">
              <w:marLeft w:val="0"/>
              <w:marRight w:val="0"/>
              <w:marTop w:val="0"/>
              <w:marBottom w:val="0"/>
              <w:divBdr>
                <w:top w:val="none" w:sz="0" w:space="0" w:color="auto"/>
                <w:left w:val="none" w:sz="0" w:space="0" w:color="auto"/>
                <w:bottom w:val="none" w:sz="0" w:space="0" w:color="auto"/>
                <w:right w:val="none" w:sz="0" w:space="0" w:color="auto"/>
              </w:divBdr>
              <w:divsChild>
                <w:div w:id="12811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864250">
      <w:bodyDiv w:val="1"/>
      <w:marLeft w:val="0"/>
      <w:marRight w:val="0"/>
      <w:marTop w:val="0"/>
      <w:marBottom w:val="0"/>
      <w:divBdr>
        <w:top w:val="none" w:sz="0" w:space="0" w:color="auto"/>
        <w:left w:val="none" w:sz="0" w:space="0" w:color="auto"/>
        <w:bottom w:val="none" w:sz="0" w:space="0" w:color="auto"/>
        <w:right w:val="none" w:sz="0" w:space="0" w:color="auto"/>
      </w:divBdr>
      <w:divsChild>
        <w:div w:id="2139882754">
          <w:marLeft w:val="0"/>
          <w:marRight w:val="0"/>
          <w:marTop w:val="0"/>
          <w:marBottom w:val="0"/>
          <w:divBdr>
            <w:top w:val="none" w:sz="0" w:space="0" w:color="auto"/>
            <w:left w:val="none" w:sz="0" w:space="0" w:color="auto"/>
            <w:bottom w:val="none" w:sz="0" w:space="0" w:color="auto"/>
            <w:right w:val="none" w:sz="0" w:space="0" w:color="auto"/>
          </w:divBdr>
          <w:divsChild>
            <w:div w:id="735979199">
              <w:marLeft w:val="0"/>
              <w:marRight w:val="0"/>
              <w:marTop w:val="0"/>
              <w:marBottom w:val="0"/>
              <w:divBdr>
                <w:top w:val="none" w:sz="0" w:space="0" w:color="auto"/>
                <w:left w:val="none" w:sz="0" w:space="0" w:color="auto"/>
                <w:bottom w:val="none" w:sz="0" w:space="0" w:color="auto"/>
                <w:right w:val="none" w:sz="0" w:space="0" w:color="auto"/>
              </w:divBdr>
              <w:divsChild>
                <w:div w:id="807361350">
                  <w:marLeft w:val="0"/>
                  <w:marRight w:val="0"/>
                  <w:marTop w:val="0"/>
                  <w:marBottom w:val="0"/>
                  <w:divBdr>
                    <w:top w:val="none" w:sz="0" w:space="0" w:color="auto"/>
                    <w:left w:val="none" w:sz="0" w:space="0" w:color="auto"/>
                    <w:bottom w:val="none" w:sz="0" w:space="0" w:color="auto"/>
                    <w:right w:val="none" w:sz="0" w:space="0" w:color="auto"/>
                  </w:divBdr>
                  <w:divsChild>
                    <w:div w:id="19915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975961">
      <w:bodyDiv w:val="1"/>
      <w:marLeft w:val="0"/>
      <w:marRight w:val="0"/>
      <w:marTop w:val="0"/>
      <w:marBottom w:val="0"/>
      <w:divBdr>
        <w:top w:val="none" w:sz="0" w:space="0" w:color="auto"/>
        <w:left w:val="none" w:sz="0" w:space="0" w:color="auto"/>
        <w:bottom w:val="none" w:sz="0" w:space="0" w:color="auto"/>
        <w:right w:val="none" w:sz="0" w:space="0" w:color="auto"/>
      </w:divBdr>
      <w:divsChild>
        <w:div w:id="1536305733">
          <w:marLeft w:val="0"/>
          <w:marRight w:val="0"/>
          <w:marTop w:val="0"/>
          <w:marBottom w:val="0"/>
          <w:divBdr>
            <w:top w:val="none" w:sz="0" w:space="0" w:color="auto"/>
            <w:left w:val="none" w:sz="0" w:space="0" w:color="auto"/>
            <w:bottom w:val="none" w:sz="0" w:space="0" w:color="auto"/>
            <w:right w:val="none" w:sz="0" w:space="0" w:color="auto"/>
          </w:divBdr>
          <w:divsChild>
            <w:div w:id="1357388090">
              <w:marLeft w:val="0"/>
              <w:marRight w:val="0"/>
              <w:marTop w:val="0"/>
              <w:marBottom w:val="0"/>
              <w:divBdr>
                <w:top w:val="none" w:sz="0" w:space="0" w:color="auto"/>
                <w:left w:val="none" w:sz="0" w:space="0" w:color="auto"/>
                <w:bottom w:val="none" w:sz="0" w:space="0" w:color="auto"/>
                <w:right w:val="none" w:sz="0" w:space="0" w:color="auto"/>
              </w:divBdr>
              <w:divsChild>
                <w:div w:id="1638797699">
                  <w:marLeft w:val="0"/>
                  <w:marRight w:val="0"/>
                  <w:marTop w:val="0"/>
                  <w:marBottom w:val="0"/>
                  <w:divBdr>
                    <w:top w:val="none" w:sz="0" w:space="0" w:color="auto"/>
                    <w:left w:val="none" w:sz="0" w:space="0" w:color="auto"/>
                    <w:bottom w:val="none" w:sz="0" w:space="0" w:color="auto"/>
                    <w:right w:val="none" w:sz="0" w:space="0" w:color="auto"/>
                  </w:divBdr>
                  <w:divsChild>
                    <w:div w:id="218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444351">
      <w:bodyDiv w:val="1"/>
      <w:marLeft w:val="0"/>
      <w:marRight w:val="0"/>
      <w:marTop w:val="0"/>
      <w:marBottom w:val="0"/>
      <w:divBdr>
        <w:top w:val="none" w:sz="0" w:space="0" w:color="auto"/>
        <w:left w:val="none" w:sz="0" w:space="0" w:color="auto"/>
        <w:bottom w:val="none" w:sz="0" w:space="0" w:color="auto"/>
        <w:right w:val="none" w:sz="0" w:space="0" w:color="auto"/>
      </w:divBdr>
      <w:divsChild>
        <w:div w:id="494762705">
          <w:marLeft w:val="0"/>
          <w:marRight w:val="0"/>
          <w:marTop w:val="0"/>
          <w:marBottom w:val="0"/>
          <w:divBdr>
            <w:top w:val="none" w:sz="0" w:space="0" w:color="auto"/>
            <w:left w:val="none" w:sz="0" w:space="0" w:color="auto"/>
            <w:bottom w:val="none" w:sz="0" w:space="0" w:color="auto"/>
            <w:right w:val="none" w:sz="0" w:space="0" w:color="auto"/>
          </w:divBdr>
        </w:div>
        <w:div w:id="583992927">
          <w:marLeft w:val="0"/>
          <w:marRight w:val="0"/>
          <w:marTop w:val="0"/>
          <w:marBottom w:val="0"/>
          <w:divBdr>
            <w:top w:val="none" w:sz="0" w:space="0" w:color="auto"/>
            <w:left w:val="none" w:sz="0" w:space="0" w:color="auto"/>
            <w:bottom w:val="none" w:sz="0" w:space="0" w:color="auto"/>
            <w:right w:val="none" w:sz="0" w:space="0" w:color="auto"/>
          </w:divBdr>
        </w:div>
        <w:div w:id="1184438831">
          <w:marLeft w:val="0"/>
          <w:marRight w:val="0"/>
          <w:marTop w:val="0"/>
          <w:marBottom w:val="0"/>
          <w:divBdr>
            <w:top w:val="none" w:sz="0" w:space="0" w:color="auto"/>
            <w:left w:val="none" w:sz="0" w:space="0" w:color="auto"/>
            <w:bottom w:val="none" w:sz="0" w:space="0" w:color="auto"/>
            <w:right w:val="none" w:sz="0" w:space="0" w:color="auto"/>
          </w:divBdr>
        </w:div>
        <w:div w:id="1275674743">
          <w:marLeft w:val="0"/>
          <w:marRight w:val="0"/>
          <w:marTop w:val="0"/>
          <w:marBottom w:val="0"/>
          <w:divBdr>
            <w:top w:val="none" w:sz="0" w:space="0" w:color="auto"/>
            <w:left w:val="none" w:sz="0" w:space="0" w:color="auto"/>
            <w:bottom w:val="none" w:sz="0" w:space="0" w:color="auto"/>
            <w:right w:val="none" w:sz="0" w:space="0" w:color="auto"/>
          </w:divBdr>
        </w:div>
        <w:div w:id="1700203593">
          <w:marLeft w:val="0"/>
          <w:marRight w:val="0"/>
          <w:marTop w:val="0"/>
          <w:marBottom w:val="0"/>
          <w:divBdr>
            <w:top w:val="none" w:sz="0" w:space="0" w:color="auto"/>
            <w:left w:val="none" w:sz="0" w:space="0" w:color="auto"/>
            <w:bottom w:val="none" w:sz="0" w:space="0" w:color="auto"/>
            <w:right w:val="none" w:sz="0" w:space="0" w:color="auto"/>
          </w:divBdr>
        </w:div>
      </w:divsChild>
    </w:div>
    <w:div w:id="829949875">
      <w:bodyDiv w:val="1"/>
      <w:marLeft w:val="0"/>
      <w:marRight w:val="0"/>
      <w:marTop w:val="0"/>
      <w:marBottom w:val="0"/>
      <w:divBdr>
        <w:top w:val="none" w:sz="0" w:space="0" w:color="auto"/>
        <w:left w:val="none" w:sz="0" w:space="0" w:color="auto"/>
        <w:bottom w:val="none" w:sz="0" w:space="0" w:color="auto"/>
        <w:right w:val="none" w:sz="0" w:space="0" w:color="auto"/>
      </w:divBdr>
      <w:divsChild>
        <w:div w:id="561909679">
          <w:marLeft w:val="0"/>
          <w:marRight w:val="0"/>
          <w:marTop w:val="0"/>
          <w:marBottom w:val="0"/>
          <w:divBdr>
            <w:top w:val="none" w:sz="0" w:space="0" w:color="auto"/>
            <w:left w:val="none" w:sz="0" w:space="0" w:color="auto"/>
            <w:bottom w:val="none" w:sz="0" w:space="0" w:color="auto"/>
            <w:right w:val="none" w:sz="0" w:space="0" w:color="auto"/>
          </w:divBdr>
          <w:divsChild>
            <w:div w:id="1895659302">
              <w:marLeft w:val="0"/>
              <w:marRight w:val="0"/>
              <w:marTop w:val="0"/>
              <w:marBottom w:val="0"/>
              <w:divBdr>
                <w:top w:val="none" w:sz="0" w:space="0" w:color="auto"/>
                <w:left w:val="none" w:sz="0" w:space="0" w:color="auto"/>
                <w:bottom w:val="none" w:sz="0" w:space="0" w:color="auto"/>
                <w:right w:val="none" w:sz="0" w:space="0" w:color="auto"/>
              </w:divBdr>
              <w:divsChild>
                <w:div w:id="106353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53942">
      <w:bodyDiv w:val="1"/>
      <w:marLeft w:val="0"/>
      <w:marRight w:val="0"/>
      <w:marTop w:val="0"/>
      <w:marBottom w:val="0"/>
      <w:divBdr>
        <w:top w:val="none" w:sz="0" w:space="0" w:color="auto"/>
        <w:left w:val="none" w:sz="0" w:space="0" w:color="auto"/>
        <w:bottom w:val="none" w:sz="0" w:space="0" w:color="auto"/>
        <w:right w:val="none" w:sz="0" w:space="0" w:color="auto"/>
      </w:divBdr>
    </w:div>
    <w:div w:id="911431806">
      <w:bodyDiv w:val="1"/>
      <w:marLeft w:val="0"/>
      <w:marRight w:val="0"/>
      <w:marTop w:val="0"/>
      <w:marBottom w:val="0"/>
      <w:divBdr>
        <w:top w:val="none" w:sz="0" w:space="0" w:color="auto"/>
        <w:left w:val="none" w:sz="0" w:space="0" w:color="auto"/>
        <w:bottom w:val="none" w:sz="0" w:space="0" w:color="auto"/>
        <w:right w:val="none" w:sz="0" w:space="0" w:color="auto"/>
      </w:divBdr>
    </w:div>
    <w:div w:id="925504227">
      <w:bodyDiv w:val="1"/>
      <w:marLeft w:val="0"/>
      <w:marRight w:val="0"/>
      <w:marTop w:val="0"/>
      <w:marBottom w:val="0"/>
      <w:divBdr>
        <w:top w:val="none" w:sz="0" w:space="0" w:color="auto"/>
        <w:left w:val="none" w:sz="0" w:space="0" w:color="auto"/>
        <w:bottom w:val="none" w:sz="0" w:space="0" w:color="auto"/>
        <w:right w:val="none" w:sz="0" w:space="0" w:color="auto"/>
      </w:divBdr>
      <w:divsChild>
        <w:div w:id="1694185220">
          <w:marLeft w:val="0"/>
          <w:marRight w:val="0"/>
          <w:marTop w:val="0"/>
          <w:marBottom w:val="0"/>
          <w:divBdr>
            <w:top w:val="none" w:sz="0" w:space="0" w:color="auto"/>
            <w:left w:val="none" w:sz="0" w:space="0" w:color="auto"/>
            <w:bottom w:val="none" w:sz="0" w:space="0" w:color="auto"/>
            <w:right w:val="none" w:sz="0" w:space="0" w:color="auto"/>
          </w:divBdr>
        </w:div>
        <w:div w:id="1885823449">
          <w:marLeft w:val="0"/>
          <w:marRight w:val="0"/>
          <w:marTop w:val="0"/>
          <w:marBottom w:val="0"/>
          <w:divBdr>
            <w:top w:val="none" w:sz="0" w:space="0" w:color="auto"/>
            <w:left w:val="none" w:sz="0" w:space="0" w:color="auto"/>
            <w:bottom w:val="none" w:sz="0" w:space="0" w:color="auto"/>
            <w:right w:val="none" w:sz="0" w:space="0" w:color="auto"/>
          </w:divBdr>
        </w:div>
      </w:divsChild>
    </w:div>
    <w:div w:id="1016662890">
      <w:bodyDiv w:val="1"/>
      <w:marLeft w:val="0"/>
      <w:marRight w:val="0"/>
      <w:marTop w:val="0"/>
      <w:marBottom w:val="0"/>
      <w:divBdr>
        <w:top w:val="none" w:sz="0" w:space="0" w:color="auto"/>
        <w:left w:val="none" w:sz="0" w:space="0" w:color="auto"/>
        <w:bottom w:val="none" w:sz="0" w:space="0" w:color="auto"/>
        <w:right w:val="none" w:sz="0" w:space="0" w:color="auto"/>
      </w:divBdr>
      <w:divsChild>
        <w:div w:id="718749729">
          <w:marLeft w:val="0"/>
          <w:marRight w:val="0"/>
          <w:marTop w:val="0"/>
          <w:marBottom w:val="0"/>
          <w:divBdr>
            <w:top w:val="none" w:sz="0" w:space="0" w:color="auto"/>
            <w:left w:val="none" w:sz="0" w:space="0" w:color="auto"/>
            <w:bottom w:val="none" w:sz="0" w:space="0" w:color="auto"/>
            <w:right w:val="none" w:sz="0" w:space="0" w:color="auto"/>
          </w:divBdr>
          <w:divsChild>
            <w:div w:id="1615595141">
              <w:marLeft w:val="0"/>
              <w:marRight w:val="0"/>
              <w:marTop w:val="0"/>
              <w:marBottom w:val="0"/>
              <w:divBdr>
                <w:top w:val="none" w:sz="0" w:space="0" w:color="auto"/>
                <w:left w:val="none" w:sz="0" w:space="0" w:color="auto"/>
                <w:bottom w:val="none" w:sz="0" w:space="0" w:color="auto"/>
                <w:right w:val="none" w:sz="0" w:space="0" w:color="auto"/>
              </w:divBdr>
              <w:divsChild>
                <w:div w:id="1876651839">
                  <w:marLeft w:val="0"/>
                  <w:marRight w:val="0"/>
                  <w:marTop w:val="0"/>
                  <w:marBottom w:val="0"/>
                  <w:divBdr>
                    <w:top w:val="none" w:sz="0" w:space="0" w:color="auto"/>
                    <w:left w:val="none" w:sz="0" w:space="0" w:color="auto"/>
                    <w:bottom w:val="none" w:sz="0" w:space="0" w:color="auto"/>
                    <w:right w:val="none" w:sz="0" w:space="0" w:color="auto"/>
                  </w:divBdr>
                  <w:divsChild>
                    <w:div w:id="1102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23614">
      <w:bodyDiv w:val="1"/>
      <w:marLeft w:val="0"/>
      <w:marRight w:val="0"/>
      <w:marTop w:val="0"/>
      <w:marBottom w:val="0"/>
      <w:divBdr>
        <w:top w:val="none" w:sz="0" w:space="0" w:color="auto"/>
        <w:left w:val="none" w:sz="0" w:space="0" w:color="auto"/>
        <w:bottom w:val="none" w:sz="0" w:space="0" w:color="auto"/>
        <w:right w:val="none" w:sz="0" w:space="0" w:color="auto"/>
      </w:divBdr>
    </w:div>
    <w:div w:id="1075974486">
      <w:bodyDiv w:val="1"/>
      <w:marLeft w:val="0"/>
      <w:marRight w:val="0"/>
      <w:marTop w:val="0"/>
      <w:marBottom w:val="0"/>
      <w:divBdr>
        <w:top w:val="none" w:sz="0" w:space="0" w:color="auto"/>
        <w:left w:val="none" w:sz="0" w:space="0" w:color="auto"/>
        <w:bottom w:val="none" w:sz="0" w:space="0" w:color="auto"/>
        <w:right w:val="none" w:sz="0" w:space="0" w:color="auto"/>
      </w:divBdr>
    </w:div>
    <w:div w:id="1103377744">
      <w:bodyDiv w:val="1"/>
      <w:marLeft w:val="0"/>
      <w:marRight w:val="0"/>
      <w:marTop w:val="0"/>
      <w:marBottom w:val="0"/>
      <w:divBdr>
        <w:top w:val="none" w:sz="0" w:space="0" w:color="auto"/>
        <w:left w:val="none" w:sz="0" w:space="0" w:color="auto"/>
        <w:bottom w:val="none" w:sz="0" w:space="0" w:color="auto"/>
        <w:right w:val="none" w:sz="0" w:space="0" w:color="auto"/>
      </w:divBdr>
      <w:divsChild>
        <w:div w:id="374281229">
          <w:marLeft w:val="0"/>
          <w:marRight w:val="0"/>
          <w:marTop w:val="0"/>
          <w:marBottom w:val="0"/>
          <w:divBdr>
            <w:top w:val="none" w:sz="0" w:space="0" w:color="auto"/>
            <w:left w:val="none" w:sz="0" w:space="0" w:color="auto"/>
            <w:bottom w:val="none" w:sz="0" w:space="0" w:color="auto"/>
            <w:right w:val="none" w:sz="0" w:space="0" w:color="auto"/>
          </w:divBdr>
        </w:div>
        <w:div w:id="984894728">
          <w:marLeft w:val="0"/>
          <w:marRight w:val="0"/>
          <w:marTop w:val="0"/>
          <w:marBottom w:val="0"/>
          <w:divBdr>
            <w:top w:val="none" w:sz="0" w:space="0" w:color="auto"/>
            <w:left w:val="none" w:sz="0" w:space="0" w:color="auto"/>
            <w:bottom w:val="none" w:sz="0" w:space="0" w:color="auto"/>
            <w:right w:val="none" w:sz="0" w:space="0" w:color="auto"/>
          </w:divBdr>
        </w:div>
        <w:div w:id="1355225023">
          <w:marLeft w:val="0"/>
          <w:marRight w:val="0"/>
          <w:marTop w:val="0"/>
          <w:marBottom w:val="0"/>
          <w:divBdr>
            <w:top w:val="none" w:sz="0" w:space="0" w:color="auto"/>
            <w:left w:val="none" w:sz="0" w:space="0" w:color="auto"/>
            <w:bottom w:val="none" w:sz="0" w:space="0" w:color="auto"/>
            <w:right w:val="none" w:sz="0" w:space="0" w:color="auto"/>
          </w:divBdr>
        </w:div>
      </w:divsChild>
    </w:div>
    <w:div w:id="1109661781">
      <w:bodyDiv w:val="1"/>
      <w:marLeft w:val="0"/>
      <w:marRight w:val="0"/>
      <w:marTop w:val="0"/>
      <w:marBottom w:val="0"/>
      <w:divBdr>
        <w:top w:val="none" w:sz="0" w:space="0" w:color="auto"/>
        <w:left w:val="none" w:sz="0" w:space="0" w:color="auto"/>
        <w:bottom w:val="none" w:sz="0" w:space="0" w:color="auto"/>
        <w:right w:val="none" w:sz="0" w:space="0" w:color="auto"/>
      </w:divBdr>
      <w:divsChild>
        <w:div w:id="822236441">
          <w:marLeft w:val="0"/>
          <w:marRight w:val="0"/>
          <w:marTop w:val="0"/>
          <w:marBottom w:val="0"/>
          <w:divBdr>
            <w:top w:val="none" w:sz="0" w:space="0" w:color="auto"/>
            <w:left w:val="none" w:sz="0" w:space="0" w:color="auto"/>
            <w:bottom w:val="none" w:sz="0" w:space="0" w:color="auto"/>
            <w:right w:val="none" w:sz="0" w:space="0" w:color="auto"/>
          </w:divBdr>
          <w:divsChild>
            <w:div w:id="102116373">
              <w:marLeft w:val="0"/>
              <w:marRight w:val="0"/>
              <w:marTop w:val="0"/>
              <w:marBottom w:val="0"/>
              <w:divBdr>
                <w:top w:val="none" w:sz="0" w:space="0" w:color="auto"/>
                <w:left w:val="none" w:sz="0" w:space="0" w:color="auto"/>
                <w:bottom w:val="none" w:sz="0" w:space="0" w:color="auto"/>
                <w:right w:val="none" w:sz="0" w:space="0" w:color="auto"/>
              </w:divBdr>
              <w:divsChild>
                <w:div w:id="152331882">
                  <w:marLeft w:val="0"/>
                  <w:marRight w:val="0"/>
                  <w:marTop w:val="0"/>
                  <w:marBottom w:val="0"/>
                  <w:divBdr>
                    <w:top w:val="none" w:sz="0" w:space="0" w:color="auto"/>
                    <w:left w:val="none" w:sz="0" w:space="0" w:color="auto"/>
                    <w:bottom w:val="none" w:sz="0" w:space="0" w:color="auto"/>
                    <w:right w:val="none" w:sz="0" w:space="0" w:color="auto"/>
                  </w:divBdr>
                  <w:divsChild>
                    <w:div w:id="16945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386928">
      <w:bodyDiv w:val="1"/>
      <w:marLeft w:val="0"/>
      <w:marRight w:val="0"/>
      <w:marTop w:val="0"/>
      <w:marBottom w:val="0"/>
      <w:divBdr>
        <w:top w:val="none" w:sz="0" w:space="0" w:color="auto"/>
        <w:left w:val="none" w:sz="0" w:space="0" w:color="auto"/>
        <w:bottom w:val="none" w:sz="0" w:space="0" w:color="auto"/>
        <w:right w:val="none" w:sz="0" w:space="0" w:color="auto"/>
      </w:divBdr>
      <w:divsChild>
        <w:div w:id="12654929">
          <w:marLeft w:val="0"/>
          <w:marRight w:val="0"/>
          <w:marTop w:val="0"/>
          <w:marBottom w:val="0"/>
          <w:divBdr>
            <w:top w:val="none" w:sz="0" w:space="0" w:color="auto"/>
            <w:left w:val="none" w:sz="0" w:space="0" w:color="auto"/>
            <w:bottom w:val="none" w:sz="0" w:space="0" w:color="auto"/>
            <w:right w:val="none" w:sz="0" w:space="0" w:color="auto"/>
          </w:divBdr>
        </w:div>
        <w:div w:id="595213161">
          <w:marLeft w:val="0"/>
          <w:marRight w:val="0"/>
          <w:marTop w:val="0"/>
          <w:marBottom w:val="0"/>
          <w:divBdr>
            <w:top w:val="none" w:sz="0" w:space="0" w:color="auto"/>
            <w:left w:val="none" w:sz="0" w:space="0" w:color="auto"/>
            <w:bottom w:val="none" w:sz="0" w:space="0" w:color="auto"/>
            <w:right w:val="none" w:sz="0" w:space="0" w:color="auto"/>
          </w:divBdr>
        </w:div>
        <w:div w:id="941306965">
          <w:marLeft w:val="0"/>
          <w:marRight w:val="0"/>
          <w:marTop w:val="0"/>
          <w:marBottom w:val="0"/>
          <w:divBdr>
            <w:top w:val="none" w:sz="0" w:space="0" w:color="auto"/>
            <w:left w:val="none" w:sz="0" w:space="0" w:color="auto"/>
            <w:bottom w:val="none" w:sz="0" w:space="0" w:color="auto"/>
            <w:right w:val="none" w:sz="0" w:space="0" w:color="auto"/>
          </w:divBdr>
        </w:div>
        <w:div w:id="1118766868">
          <w:marLeft w:val="0"/>
          <w:marRight w:val="0"/>
          <w:marTop w:val="0"/>
          <w:marBottom w:val="0"/>
          <w:divBdr>
            <w:top w:val="none" w:sz="0" w:space="0" w:color="auto"/>
            <w:left w:val="none" w:sz="0" w:space="0" w:color="auto"/>
            <w:bottom w:val="none" w:sz="0" w:space="0" w:color="auto"/>
            <w:right w:val="none" w:sz="0" w:space="0" w:color="auto"/>
          </w:divBdr>
        </w:div>
      </w:divsChild>
    </w:div>
    <w:div w:id="1260024735">
      <w:bodyDiv w:val="1"/>
      <w:marLeft w:val="0"/>
      <w:marRight w:val="0"/>
      <w:marTop w:val="0"/>
      <w:marBottom w:val="0"/>
      <w:divBdr>
        <w:top w:val="none" w:sz="0" w:space="0" w:color="auto"/>
        <w:left w:val="none" w:sz="0" w:space="0" w:color="auto"/>
        <w:bottom w:val="none" w:sz="0" w:space="0" w:color="auto"/>
        <w:right w:val="none" w:sz="0" w:space="0" w:color="auto"/>
      </w:divBdr>
    </w:div>
    <w:div w:id="1283338541">
      <w:bodyDiv w:val="1"/>
      <w:marLeft w:val="0"/>
      <w:marRight w:val="0"/>
      <w:marTop w:val="0"/>
      <w:marBottom w:val="0"/>
      <w:divBdr>
        <w:top w:val="none" w:sz="0" w:space="0" w:color="auto"/>
        <w:left w:val="none" w:sz="0" w:space="0" w:color="auto"/>
        <w:bottom w:val="none" w:sz="0" w:space="0" w:color="auto"/>
        <w:right w:val="none" w:sz="0" w:space="0" w:color="auto"/>
      </w:divBdr>
      <w:divsChild>
        <w:div w:id="593788148">
          <w:marLeft w:val="0"/>
          <w:marRight w:val="0"/>
          <w:marTop w:val="0"/>
          <w:marBottom w:val="0"/>
          <w:divBdr>
            <w:top w:val="none" w:sz="0" w:space="0" w:color="auto"/>
            <w:left w:val="none" w:sz="0" w:space="0" w:color="auto"/>
            <w:bottom w:val="none" w:sz="0" w:space="0" w:color="auto"/>
            <w:right w:val="none" w:sz="0" w:space="0" w:color="auto"/>
          </w:divBdr>
          <w:divsChild>
            <w:div w:id="2120908449">
              <w:marLeft w:val="0"/>
              <w:marRight w:val="0"/>
              <w:marTop w:val="0"/>
              <w:marBottom w:val="0"/>
              <w:divBdr>
                <w:top w:val="none" w:sz="0" w:space="0" w:color="auto"/>
                <w:left w:val="none" w:sz="0" w:space="0" w:color="auto"/>
                <w:bottom w:val="none" w:sz="0" w:space="0" w:color="auto"/>
                <w:right w:val="none" w:sz="0" w:space="0" w:color="auto"/>
              </w:divBdr>
              <w:divsChild>
                <w:div w:id="2055886320">
                  <w:marLeft w:val="0"/>
                  <w:marRight w:val="0"/>
                  <w:marTop w:val="0"/>
                  <w:marBottom w:val="0"/>
                  <w:divBdr>
                    <w:top w:val="none" w:sz="0" w:space="0" w:color="auto"/>
                    <w:left w:val="none" w:sz="0" w:space="0" w:color="auto"/>
                    <w:bottom w:val="none" w:sz="0" w:space="0" w:color="auto"/>
                    <w:right w:val="none" w:sz="0" w:space="0" w:color="auto"/>
                  </w:divBdr>
                  <w:divsChild>
                    <w:div w:id="14596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28641">
      <w:bodyDiv w:val="1"/>
      <w:marLeft w:val="0"/>
      <w:marRight w:val="0"/>
      <w:marTop w:val="0"/>
      <w:marBottom w:val="0"/>
      <w:divBdr>
        <w:top w:val="none" w:sz="0" w:space="0" w:color="auto"/>
        <w:left w:val="none" w:sz="0" w:space="0" w:color="auto"/>
        <w:bottom w:val="none" w:sz="0" w:space="0" w:color="auto"/>
        <w:right w:val="none" w:sz="0" w:space="0" w:color="auto"/>
      </w:divBdr>
    </w:div>
    <w:div w:id="1372076417">
      <w:bodyDiv w:val="1"/>
      <w:marLeft w:val="0"/>
      <w:marRight w:val="0"/>
      <w:marTop w:val="0"/>
      <w:marBottom w:val="0"/>
      <w:divBdr>
        <w:top w:val="none" w:sz="0" w:space="0" w:color="auto"/>
        <w:left w:val="none" w:sz="0" w:space="0" w:color="auto"/>
        <w:bottom w:val="none" w:sz="0" w:space="0" w:color="auto"/>
        <w:right w:val="none" w:sz="0" w:space="0" w:color="auto"/>
      </w:divBdr>
      <w:divsChild>
        <w:div w:id="1932734606">
          <w:marLeft w:val="0"/>
          <w:marRight w:val="0"/>
          <w:marTop w:val="0"/>
          <w:marBottom w:val="0"/>
          <w:divBdr>
            <w:top w:val="none" w:sz="0" w:space="0" w:color="auto"/>
            <w:left w:val="none" w:sz="0" w:space="0" w:color="auto"/>
            <w:bottom w:val="none" w:sz="0" w:space="0" w:color="auto"/>
            <w:right w:val="none" w:sz="0" w:space="0" w:color="auto"/>
          </w:divBdr>
          <w:divsChild>
            <w:div w:id="349333144">
              <w:marLeft w:val="0"/>
              <w:marRight w:val="0"/>
              <w:marTop w:val="0"/>
              <w:marBottom w:val="0"/>
              <w:divBdr>
                <w:top w:val="none" w:sz="0" w:space="0" w:color="auto"/>
                <w:left w:val="none" w:sz="0" w:space="0" w:color="auto"/>
                <w:bottom w:val="none" w:sz="0" w:space="0" w:color="auto"/>
                <w:right w:val="none" w:sz="0" w:space="0" w:color="auto"/>
              </w:divBdr>
              <w:divsChild>
                <w:div w:id="110954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87591">
      <w:bodyDiv w:val="1"/>
      <w:marLeft w:val="0"/>
      <w:marRight w:val="0"/>
      <w:marTop w:val="0"/>
      <w:marBottom w:val="0"/>
      <w:divBdr>
        <w:top w:val="none" w:sz="0" w:space="0" w:color="auto"/>
        <w:left w:val="none" w:sz="0" w:space="0" w:color="auto"/>
        <w:bottom w:val="none" w:sz="0" w:space="0" w:color="auto"/>
        <w:right w:val="none" w:sz="0" w:space="0" w:color="auto"/>
      </w:divBdr>
    </w:div>
    <w:div w:id="1476600695">
      <w:bodyDiv w:val="1"/>
      <w:marLeft w:val="0"/>
      <w:marRight w:val="0"/>
      <w:marTop w:val="0"/>
      <w:marBottom w:val="0"/>
      <w:divBdr>
        <w:top w:val="none" w:sz="0" w:space="0" w:color="auto"/>
        <w:left w:val="none" w:sz="0" w:space="0" w:color="auto"/>
        <w:bottom w:val="none" w:sz="0" w:space="0" w:color="auto"/>
        <w:right w:val="none" w:sz="0" w:space="0" w:color="auto"/>
      </w:divBdr>
    </w:div>
    <w:div w:id="1481770681">
      <w:bodyDiv w:val="1"/>
      <w:marLeft w:val="0"/>
      <w:marRight w:val="0"/>
      <w:marTop w:val="0"/>
      <w:marBottom w:val="0"/>
      <w:divBdr>
        <w:top w:val="none" w:sz="0" w:space="0" w:color="auto"/>
        <w:left w:val="none" w:sz="0" w:space="0" w:color="auto"/>
        <w:bottom w:val="none" w:sz="0" w:space="0" w:color="auto"/>
        <w:right w:val="none" w:sz="0" w:space="0" w:color="auto"/>
      </w:divBdr>
      <w:divsChild>
        <w:div w:id="409891157">
          <w:marLeft w:val="0"/>
          <w:marRight w:val="0"/>
          <w:marTop w:val="0"/>
          <w:marBottom w:val="0"/>
          <w:divBdr>
            <w:top w:val="none" w:sz="0" w:space="0" w:color="auto"/>
            <w:left w:val="none" w:sz="0" w:space="0" w:color="auto"/>
            <w:bottom w:val="none" w:sz="0" w:space="0" w:color="auto"/>
            <w:right w:val="none" w:sz="0" w:space="0" w:color="auto"/>
          </w:divBdr>
        </w:div>
        <w:div w:id="588271429">
          <w:marLeft w:val="0"/>
          <w:marRight w:val="0"/>
          <w:marTop w:val="0"/>
          <w:marBottom w:val="0"/>
          <w:divBdr>
            <w:top w:val="none" w:sz="0" w:space="0" w:color="auto"/>
            <w:left w:val="none" w:sz="0" w:space="0" w:color="auto"/>
            <w:bottom w:val="none" w:sz="0" w:space="0" w:color="auto"/>
            <w:right w:val="none" w:sz="0" w:space="0" w:color="auto"/>
          </w:divBdr>
        </w:div>
        <w:div w:id="1758598054">
          <w:marLeft w:val="0"/>
          <w:marRight w:val="0"/>
          <w:marTop w:val="0"/>
          <w:marBottom w:val="0"/>
          <w:divBdr>
            <w:top w:val="none" w:sz="0" w:space="0" w:color="auto"/>
            <w:left w:val="none" w:sz="0" w:space="0" w:color="auto"/>
            <w:bottom w:val="none" w:sz="0" w:space="0" w:color="auto"/>
            <w:right w:val="none" w:sz="0" w:space="0" w:color="auto"/>
          </w:divBdr>
        </w:div>
      </w:divsChild>
    </w:div>
    <w:div w:id="1485782312">
      <w:bodyDiv w:val="1"/>
      <w:marLeft w:val="0"/>
      <w:marRight w:val="0"/>
      <w:marTop w:val="0"/>
      <w:marBottom w:val="0"/>
      <w:divBdr>
        <w:top w:val="none" w:sz="0" w:space="0" w:color="auto"/>
        <w:left w:val="none" w:sz="0" w:space="0" w:color="auto"/>
        <w:bottom w:val="none" w:sz="0" w:space="0" w:color="auto"/>
        <w:right w:val="none" w:sz="0" w:space="0" w:color="auto"/>
      </w:divBdr>
    </w:div>
    <w:div w:id="1497962205">
      <w:bodyDiv w:val="1"/>
      <w:marLeft w:val="0"/>
      <w:marRight w:val="0"/>
      <w:marTop w:val="0"/>
      <w:marBottom w:val="0"/>
      <w:divBdr>
        <w:top w:val="none" w:sz="0" w:space="0" w:color="auto"/>
        <w:left w:val="none" w:sz="0" w:space="0" w:color="auto"/>
        <w:bottom w:val="none" w:sz="0" w:space="0" w:color="auto"/>
        <w:right w:val="none" w:sz="0" w:space="0" w:color="auto"/>
      </w:divBdr>
    </w:div>
    <w:div w:id="1504928034">
      <w:bodyDiv w:val="1"/>
      <w:marLeft w:val="0"/>
      <w:marRight w:val="0"/>
      <w:marTop w:val="0"/>
      <w:marBottom w:val="0"/>
      <w:divBdr>
        <w:top w:val="none" w:sz="0" w:space="0" w:color="auto"/>
        <w:left w:val="none" w:sz="0" w:space="0" w:color="auto"/>
        <w:bottom w:val="none" w:sz="0" w:space="0" w:color="auto"/>
        <w:right w:val="none" w:sz="0" w:space="0" w:color="auto"/>
      </w:divBdr>
    </w:div>
    <w:div w:id="1536195157">
      <w:bodyDiv w:val="1"/>
      <w:marLeft w:val="0"/>
      <w:marRight w:val="0"/>
      <w:marTop w:val="0"/>
      <w:marBottom w:val="0"/>
      <w:divBdr>
        <w:top w:val="none" w:sz="0" w:space="0" w:color="auto"/>
        <w:left w:val="none" w:sz="0" w:space="0" w:color="auto"/>
        <w:bottom w:val="none" w:sz="0" w:space="0" w:color="auto"/>
        <w:right w:val="none" w:sz="0" w:space="0" w:color="auto"/>
      </w:divBdr>
      <w:divsChild>
        <w:div w:id="312221580">
          <w:marLeft w:val="0"/>
          <w:marRight w:val="0"/>
          <w:marTop w:val="0"/>
          <w:marBottom w:val="0"/>
          <w:divBdr>
            <w:top w:val="none" w:sz="0" w:space="0" w:color="auto"/>
            <w:left w:val="none" w:sz="0" w:space="0" w:color="auto"/>
            <w:bottom w:val="none" w:sz="0" w:space="0" w:color="auto"/>
            <w:right w:val="none" w:sz="0" w:space="0" w:color="auto"/>
          </w:divBdr>
          <w:divsChild>
            <w:div w:id="1672486868">
              <w:marLeft w:val="0"/>
              <w:marRight w:val="0"/>
              <w:marTop w:val="0"/>
              <w:marBottom w:val="0"/>
              <w:divBdr>
                <w:top w:val="none" w:sz="0" w:space="0" w:color="auto"/>
                <w:left w:val="none" w:sz="0" w:space="0" w:color="auto"/>
                <w:bottom w:val="none" w:sz="0" w:space="0" w:color="auto"/>
                <w:right w:val="none" w:sz="0" w:space="0" w:color="auto"/>
              </w:divBdr>
              <w:divsChild>
                <w:div w:id="172321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6920">
      <w:bodyDiv w:val="1"/>
      <w:marLeft w:val="0"/>
      <w:marRight w:val="0"/>
      <w:marTop w:val="0"/>
      <w:marBottom w:val="0"/>
      <w:divBdr>
        <w:top w:val="none" w:sz="0" w:space="0" w:color="auto"/>
        <w:left w:val="none" w:sz="0" w:space="0" w:color="auto"/>
        <w:bottom w:val="none" w:sz="0" w:space="0" w:color="auto"/>
        <w:right w:val="none" w:sz="0" w:space="0" w:color="auto"/>
      </w:divBdr>
      <w:divsChild>
        <w:div w:id="508526386">
          <w:marLeft w:val="0"/>
          <w:marRight w:val="0"/>
          <w:marTop w:val="0"/>
          <w:marBottom w:val="0"/>
          <w:divBdr>
            <w:top w:val="none" w:sz="0" w:space="0" w:color="auto"/>
            <w:left w:val="none" w:sz="0" w:space="0" w:color="auto"/>
            <w:bottom w:val="none" w:sz="0" w:space="0" w:color="auto"/>
            <w:right w:val="none" w:sz="0" w:space="0" w:color="auto"/>
          </w:divBdr>
          <w:divsChild>
            <w:div w:id="874005723">
              <w:marLeft w:val="0"/>
              <w:marRight w:val="0"/>
              <w:marTop w:val="0"/>
              <w:marBottom w:val="0"/>
              <w:divBdr>
                <w:top w:val="none" w:sz="0" w:space="0" w:color="auto"/>
                <w:left w:val="none" w:sz="0" w:space="0" w:color="auto"/>
                <w:bottom w:val="none" w:sz="0" w:space="0" w:color="auto"/>
                <w:right w:val="none" w:sz="0" w:space="0" w:color="auto"/>
              </w:divBdr>
              <w:divsChild>
                <w:div w:id="520171024">
                  <w:marLeft w:val="0"/>
                  <w:marRight w:val="0"/>
                  <w:marTop w:val="0"/>
                  <w:marBottom w:val="0"/>
                  <w:divBdr>
                    <w:top w:val="none" w:sz="0" w:space="0" w:color="auto"/>
                    <w:left w:val="none" w:sz="0" w:space="0" w:color="auto"/>
                    <w:bottom w:val="none" w:sz="0" w:space="0" w:color="auto"/>
                    <w:right w:val="none" w:sz="0" w:space="0" w:color="auto"/>
                  </w:divBdr>
                  <w:divsChild>
                    <w:div w:id="311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4795">
      <w:bodyDiv w:val="1"/>
      <w:marLeft w:val="0"/>
      <w:marRight w:val="0"/>
      <w:marTop w:val="0"/>
      <w:marBottom w:val="0"/>
      <w:divBdr>
        <w:top w:val="none" w:sz="0" w:space="0" w:color="auto"/>
        <w:left w:val="none" w:sz="0" w:space="0" w:color="auto"/>
        <w:bottom w:val="none" w:sz="0" w:space="0" w:color="auto"/>
        <w:right w:val="none" w:sz="0" w:space="0" w:color="auto"/>
      </w:divBdr>
      <w:divsChild>
        <w:div w:id="449201042">
          <w:marLeft w:val="0"/>
          <w:marRight w:val="0"/>
          <w:marTop w:val="0"/>
          <w:marBottom w:val="0"/>
          <w:divBdr>
            <w:top w:val="none" w:sz="0" w:space="0" w:color="auto"/>
            <w:left w:val="none" w:sz="0" w:space="0" w:color="auto"/>
            <w:bottom w:val="none" w:sz="0" w:space="0" w:color="auto"/>
            <w:right w:val="none" w:sz="0" w:space="0" w:color="auto"/>
          </w:divBdr>
          <w:divsChild>
            <w:div w:id="798185439">
              <w:marLeft w:val="0"/>
              <w:marRight w:val="0"/>
              <w:marTop w:val="0"/>
              <w:marBottom w:val="0"/>
              <w:divBdr>
                <w:top w:val="none" w:sz="0" w:space="0" w:color="auto"/>
                <w:left w:val="none" w:sz="0" w:space="0" w:color="auto"/>
                <w:bottom w:val="none" w:sz="0" w:space="0" w:color="auto"/>
                <w:right w:val="none" w:sz="0" w:space="0" w:color="auto"/>
              </w:divBdr>
              <w:divsChild>
                <w:div w:id="785076184">
                  <w:marLeft w:val="0"/>
                  <w:marRight w:val="0"/>
                  <w:marTop w:val="0"/>
                  <w:marBottom w:val="0"/>
                  <w:divBdr>
                    <w:top w:val="none" w:sz="0" w:space="0" w:color="auto"/>
                    <w:left w:val="none" w:sz="0" w:space="0" w:color="auto"/>
                    <w:bottom w:val="none" w:sz="0" w:space="0" w:color="auto"/>
                    <w:right w:val="none" w:sz="0" w:space="0" w:color="auto"/>
                  </w:divBdr>
                  <w:divsChild>
                    <w:div w:id="16835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067518">
      <w:bodyDiv w:val="1"/>
      <w:marLeft w:val="0"/>
      <w:marRight w:val="0"/>
      <w:marTop w:val="0"/>
      <w:marBottom w:val="0"/>
      <w:divBdr>
        <w:top w:val="none" w:sz="0" w:space="0" w:color="auto"/>
        <w:left w:val="none" w:sz="0" w:space="0" w:color="auto"/>
        <w:bottom w:val="none" w:sz="0" w:space="0" w:color="auto"/>
        <w:right w:val="none" w:sz="0" w:space="0" w:color="auto"/>
      </w:divBdr>
      <w:divsChild>
        <w:div w:id="344210936">
          <w:marLeft w:val="0"/>
          <w:marRight w:val="0"/>
          <w:marTop w:val="0"/>
          <w:marBottom w:val="0"/>
          <w:divBdr>
            <w:top w:val="none" w:sz="0" w:space="0" w:color="auto"/>
            <w:left w:val="none" w:sz="0" w:space="0" w:color="auto"/>
            <w:bottom w:val="none" w:sz="0" w:space="0" w:color="auto"/>
            <w:right w:val="none" w:sz="0" w:space="0" w:color="auto"/>
          </w:divBdr>
        </w:div>
        <w:div w:id="1062174358">
          <w:marLeft w:val="0"/>
          <w:marRight w:val="0"/>
          <w:marTop w:val="0"/>
          <w:marBottom w:val="0"/>
          <w:divBdr>
            <w:top w:val="none" w:sz="0" w:space="0" w:color="auto"/>
            <w:left w:val="none" w:sz="0" w:space="0" w:color="auto"/>
            <w:bottom w:val="none" w:sz="0" w:space="0" w:color="auto"/>
            <w:right w:val="none" w:sz="0" w:space="0" w:color="auto"/>
          </w:divBdr>
        </w:div>
        <w:div w:id="1435247632">
          <w:marLeft w:val="0"/>
          <w:marRight w:val="0"/>
          <w:marTop w:val="0"/>
          <w:marBottom w:val="0"/>
          <w:divBdr>
            <w:top w:val="none" w:sz="0" w:space="0" w:color="auto"/>
            <w:left w:val="none" w:sz="0" w:space="0" w:color="auto"/>
            <w:bottom w:val="none" w:sz="0" w:space="0" w:color="auto"/>
            <w:right w:val="none" w:sz="0" w:space="0" w:color="auto"/>
          </w:divBdr>
        </w:div>
        <w:div w:id="1564757583">
          <w:marLeft w:val="0"/>
          <w:marRight w:val="0"/>
          <w:marTop w:val="0"/>
          <w:marBottom w:val="0"/>
          <w:divBdr>
            <w:top w:val="none" w:sz="0" w:space="0" w:color="auto"/>
            <w:left w:val="none" w:sz="0" w:space="0" w:color="auto"/>
            <w:bottom w:val="none" w:sz="0" w:space="0" w:color="auto"/>
            <w:right w:val="none" w:sz="0" w:space="0" w:color="auto"/>
          </w:divBdr>
        </w:div>
      </w:divsChild>
    </w:div>
    <w:div w:id="1577285019">
      <w:bodyDiv w:val="1"/>
      <w:marLeft w:val="0"/>
      <w:marRight w:val="0"/>
      <w:marTop w:val="0"/>
      <w:marBottom w:val="0"/>
      <w:divBdr>
        <w:top w:val="none" w:sz="0" w:space="0" w:color="auto"/>
        <w:left w:val="none" w:sz="0" w:space="0" w:color="auto"/>
        <w:bottom w:val="none" w:sz="0" w:space="0" w:color="auto"/>
        <w:right w:val="none" w:sz="0" w:space="0" w:color="auto"/>
      </w:divBdr>
    </w:div>
    <w:div w:id="1638561888">
      <w:bodyDiv w:val="1"/>
      <w:marLeft w:val="0"/>
      <w:marRight w:val="0"/>
      <w:marTop w:val="0"/>
      <w:marBottom w:val="0"/>
      <w:divBdr>
        <w:top w:val="none" w:sz="0" w:space="0" w:color="auto"/>
        <w:left w:val="none" w:sz="0" w:space="0" w:color="auto"/>
        <w:bottom w:val="none" w:sz="0" w:space="0" w:color="auto"/>
        <w:right w:val="none" w:sz="0" w:space="0" w:color="auto"/>
      </w:divBdr>
    </w:div>
    <w:div w:id="1657300327">
      <w:bodyDiv w:val="1"/>
      <w:marLeft w:val="0"/>
      <w:marRight w:val="0"/>
      <w:marTop w:val="0"/>
      <w:marBottom w:val="0"/>
      <w:divBdr>
        <w:top w:val="none" w:sz="0" w:space="0" w:color="auto"/>
        <w:left w:val="none" w:sz="0" w:space="0" w:color="auto"/>
        <w:bottom w:val="none" w:sz="0" w:space="0" w:color="auto"/>
        <w:right w:val="none" w:sz="0" w:space="0" w:color="auto"/>
      </w:divBdr>
      <w:divsChild>
        <w:div w:id="771365615">
          <w:marLeft w:val="0"/>
          <w:marRight w:val="0"/>
          <w:marTop w:val="0"/>
          <w:marBottom w:val="0"/>
          <w:divBdr>
            <w:top w:val="none" w:sz="0" w:space="0" w:color="auto"/>
            <w:left w:val="none" w:sz="0" w:space="0" w:color="auto"/>
            <w:bottom w:val="none" w:sz="0" w:space="0" w:color="auto"/>
            <w:right w:val="none" w:sz="0" w:space="0" w:color="auto"/>
          </w:divBdr>
        </w:div>
        <w:div w:id="1188909711">
          <w:marLeft w:val="0"/>
          <w:marRight w:val="0"/>
          <w:marTop w:val="0"/>
          <w:marBottom w:val="0"/>
          <w:divBdr>
            <w:top w:val="none" w:sz="0" w:space="0" w:color="auto"/>
            <w:left w:val="none" w:sz="0" w:space="0" w:color="auto"/>
            <w:bottom w:val="none" w:sz="0" w:space="0" w:color="auto"/>
            <w:right w:val="none" w:sz="0" w:space="0" w:color="auto"/>
          </w:divBdr>
        </w:div>
        <w:div w:id="1235892053">
          <w:marLeft w:val="0"/>
          <w:marRight w:val="0"/>
          <w:marTop w:val="0"/>
          <w:marBottom w:val="0"/>
          <w:divBdr>
            <w:top w:val="none" w:sz="0" w:space="0" w:color="auto"/>
            <w:left w:val="none" w:sz="0" w:space="0" w:color="auto"/>
            <w:bottom w:val="none" w:sz="0" w:space="0" w:color="auto"/>
            <w:right w:val="none" w:sz="0" w:space="0" w:color="auto"/>
          </w:divBdr>
        </w:div>
      </w:divsChild>
    </w:div>
    <w:div w:id="1664242382">
      <w:bodyDiv w:val="1"/>
      <w:marLeft w:val="0"/>
      <w:marRight w:val="0"/>
      <w:marTop w:val="0"/>
      <w:marBottom w:val="0"/>
      <w:divBdr>
        <w:top w:val="none" w:sz="0" w:space="0" w:color="auto"/>
        <w:left w:val="none" w:sz="0" w:space="0" w:color="auto"/>
        <w:bottom w:val="none" w:sz="0" w:space="0" w:color="auto"/>
        <w:right w:val="none" w:sz="0" w:space="0" w:color="auto"/>
      </w:divBdr>
    </w:div>
    <w:div w:id="1692490313">
      <w:bodyDiv w:val="1"/>
      <w:marLeft w:val="0"/>
      <w:marRight w:val="0"/>
      <w:marTop w:val="0"/>
      <w:marBottom w:val="0"/>
      <w:divBdr>
        <w:top w:val="none" w:sz="0" w:space="0" w:color="auto"/>
        <w:left w:val="none" w:sz="0" w:space="0" w:color="auto"/>
        <w:bottom w:val="none" w:sz="0" w:space="0" w:color="auto"/>
        <w:right w:val="none" w:sz="0" w:space="0" w:color="auto"/>
      </w:divBdr>
      <w:divsChild>
        <w:div w:id="104353382">
          <w:marLeft w:val="0"/>
          <w:marRight w:val="0"/>
          <w:marTop w:val="0"/>
          <w:marBottom w:val="0"/>
          <w:divBdr>
            <w:top w:val="none" w:sz="0" w:space="0" w:color="auto"/>
            <w:left w:val="none" w:sz="0" w:space="0" w:color="auto"/>
            <w:bottom w:val="none" w:sz="0" w:space="0" w:color="auto"/>
            <w:right w:val="none" w:sz="0" w:space="0" w:color="auto"/>
          </w:divBdr>
        </w:div>
        <w:div w:id="873888011">
          <w:marLeft w:val="0"/>
          <w:marRight w:val="0"/>
          <w:marTop w:val="0"/>
          <w:marBottom w:val="0"/>
          <w:divBdr>
            <w:top w:val="none" w:sz="0" w:space="0" w:color="auto"/>
            <w:left w:val="none" w:sz="0" w:space="0" w:color="auto"/>
            <w:bottom w:val="none" w:sz="0" w:space="0" w:color="auto"/>
            <w:right w:val="none" w:sz="0" w:space="0" w:color="auto"/>
          </w:divBdr>
        </w:div>
        <w:div w:id="1020665507">
          <w:marLeft w:val="0"/>
          <w:marRight w:val="0"/>
          <w:marTop w:val="0"/>
          <w:marBottom w:val="0"/>
          <w:divBdr>
            <w:top w:val="none" w:sz="0" w:space="0" w:color="auto"/>
            <w:left w:val="none" w:sz="0" w:space="0" w:color="auto"/>
            <w:bottom w:val="none" w:sz="0" w:space="0" w:color="auto"/>
            <w:right w:val="none" w:sz="0" w:space="0" w:color="auto"/>
          </w:divBdr>
        </w:div>
        <w:div w:id="1764718604">
          <w:marLeft w:val="0"/>
          <w:marRight w:val="0"/>
          <w:marTop w:val="0"/>
          <w:marBottom w:val="0"/>
          <w:divBdr>
            <w:top w:val="none" w:sz="0" w:space="0" w:color="auto"/>
            <w:left w:val="none" w:sz="0" w:space="0" w:color="auto"/>
            <w:bottom w:val="none" w:sz="0" w:space="0" w:color="auto"/>
            <w:right w:val="none" w:sz="0" w:space="0" w:color="auto"/>
          </w:divBdr>
        </w:div>
      </w:divsChild>
    </w:div>
    <w:div w:id="1695109215">
      <w:bodyDiv w:val="1"/>
      <w:marLeft w:val="0"/>
      <w:marRight w:val="0"/>
      <w:marTop w:val="0"/>
      <w:marBottom w:val="0"/>
      <w:divBdr>
        <w:top w:val="none" w:sz="0" w:space="0" w:color="auto"/>
        <w:left w:val="none" w:sz="0" w:space="0" w:color="auto"/>
        <w:bottom w:val="none" w:sz="0" w:space="0" w:color="auto"/>
        <w:right w:val="none" w:sz="0" w:space="0" w:color="auto"/>
      </w:divBdr>
    </w:div>
    <w:div w:id="1753818144">
      <w:bodyDiv w:val="1"/>
      <w:marLeft w:val="0"/>
      <w:marRight w:val="0"/>
      <w:marTop w:val="0"/>
      <w:marBottom w:val="0"/>
      <w:divBdr>
        <w:top w:val="none" w:sz="0" w:space="0" w:color="auto"/>
        <w:left w:val="none" w:sz="0" w:space="0" w:color="auto"/>
        <w:bottom w:val="none" w:sz="0" w:space="0" w:color="auto"/>
        <w:right w:val="none" w:sz="0" w:space="0" w:color="auto"/>
      </w:divBdr>
    </w:div>
    <w:div w:id="1864245248">
      <w:bodyDiv w:val="1"/>
      <w:marLeft w:val="0"/>
      <w:marRight w:val="0"/>
      <w:marTop w:val="0"/>
      <w:marBottom w:val="0"/>
      <w:divBdr>
        <w:top w:val="none" w:sz="0" w:space="0" w:color="auto"/>
        <w:left w:val="none" w:sz="0" w:space="0" w:color="auto"/>
        <w:bottom w:val="none" w:sz="0" w:space="0" w:color="auto"/>
        <w:right w:val="none" w:sz="0" w:space="0" w:color="auto"/>
      </w:divBdr>
    </w:div>
    <w:div w:id="1868523255">
      <w:bodyDiv w:val="1"/>
      <w:marLeft w:val="0"/>
      <w:marRight w:val="0"/>
      <w:marTop w:val="0"/>
      <w:marBottom w:val="0"/>
      <w:divBdr>
        <w:top w:val="none" w:sz="0" w:space="0" w:color="auto"/>
        <w:left w:val="none" w:sz="0" w:space="0" w:color="auto"/>
        <w:bottom w:val="none" w:sz="0" w:space="0" w:color="auto"/>
        <w:right w:val="none" w:sz="0" w:space="0" w:color="auto"/>
      </w:divBdr>
      <w:divsChild>
        <w:div w:id="701321778">
          <w:marLeft w:val="0"/>
          <w:marRight w:val="0"/>
          <w:marTop w:val="0"/>
          <w:marBottom w:val="0"/>
          <w:divBdr>
            <w:top w:val="none" w:sz="0" w:space="0" w:color="auto"/>
            <w:left w:val="none" w:sz="0" w:space="0" w:color="auto"/>
            <w:bottom w:val="none" w:sz="0" w:space="0" w:color="auto"/>
            <w:right w:val="none" w:sz="0" w:space="0" w:color="auto"/>
          </w:divBdr>
          <w:divsChild>
            <w:div w:id="1310404639">
              <w:marLeft w:val="0"/>
              <w:marRight w:val="0"/>
              <w:marTop w:val="0"/>
              <w:marBottom w:val="0"/>
              <w:divBdr>
                <w:top w:val="none" w:sz="0" w:space="0" w:color="auto"/>
                <w:left w:val="none" w:sz="0" w:space="0" w:color="auto"/>
                <w:bottom w:val="none" w:sz="0" w:space="0" w:color="auto"/>
                <w:right w:val="none" w:sz="0" w:space="0" w:color="auto"/>
              </w:divBdr>
              <w:divsChild>
                <w:div w:id="1558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04534">
      <w:bodyDiv w:val="1"/>
      <w:marLeft w:val="0"/>
      <w:marRight w:val="0"/>
      <w:marTop w:val="0"/>
      <w:marBottom w:val="0"/>
      <w:divBdr>
        <w:top w:val="none" w:sz="0" w:space="0" w:color="auto"/>
        <w:left w:val="none" w:sz="0" w:space="0" w:color="auto"/>
        <w:bottom w:val="none" w:sz="0" w:space="0" w:color="auto"/>
        <w:right w:val="none" w:sz="0" w:space="0" w:color="auto"/>
      </w:divBdr>
      <w:divsChild>
        <w:div w:id="84300793">
          <w:marLeft w:val="0"/>
          <w:marRight w:val="0"/>
          <w:marTop w:val="0"/>
          <w:marBottom w:val="0"/>
          <w:divBdr>
            <w:top w:val="none" w:sz="0" w:space="0" w:color="auto"/>
            <w:left w:val="none" w:sz="0" w:space="0" w:color="auto"/>
            <w:bottom w:val="none" w:sz="0" w:space="0" w:color="auto"/>
            <w:right w:val="none" w:sz="0" w:space="0" w:color="auto"/>
          </w:divBdr>
        </w:div>
        <w:div w:id="299187209">
          <w:marLeft w:val="0"/>
          <w:marRight w:val="0"/>
          <w:marTop w:val="0"/>
          <w:marBottom w:val="0"/>
          <w:divBdr>
            <w:top w:val="none" w:sz="0" w:space="0" w:color="auto"/>
            <w:left w:val="none" w:sz="0" w:space="0" w:color="auto"/>
            <w:bottom w:val="none" w:sz="0" w:space="0" w:color="auto"/>
            <w:right w:val="none" w:sz="0" w:space="0" w:color="auto"/>
          </w:divBdr>
        </w:div>
        <w:div w:id="1286885281">
          <w:marLeft w:val="0"/>
          <w:marRight w:val="0"/>
          <w:marTop w:val="0"/>
          <w:marBottom w:val="0"/>
          <w:divBdr>
            <w:top w:val="none" w:sz="0" w:space="0" w:color="auto"/>
            <w:left w:val="none" w:sz="0" w:space="0" w:color="auto"/>
            <w:bottom w:val="none" w:sz="0" w:space="0" w:color="auto"/>
            <w:right w:val="none" w:sz="0" w:space="0" w:color="auto"/>
          </w:divBdr>
        </w:div>
        <w:div w:id="1566916766">
          <w:marLeft w:val="0"/>
          <w:marRight w:val="0"/>
          <w:marTop w:val="0"/>
          <w:marBottom w:val="0"/>
          <w:divBdr>
            <w:top w:val="none" w:sz="0" w:space="0" w:color="auto"/>
            <w:left w:val="none" w:sz="0" w:space="0" w:color="auto"/>
            <w:bottom w:val="none" w:sz="0" w:space="0" w:color="auto"/>
            <w:right w:val="none" w:sz="0" w:space="0" w:color="auto"/>
          </w:divBdr>
        </w:div>
      </w:divsChild>
    </w:div>
    <w:div w:id="1893693315">
      <w:bodyDiv w:val="1"/>
      <w:marLeft w:val="0"/>
      <w:marRight w:val="0"/>
      <w:marTop w:val="0"/>
      <w:marBottom w:val="0"/>
      <w:divBdr>
        <w:top w:val="none" w:sz="0" w:space="0" w:color="auto"/>
        <w:left w:val="none" w:sz="0" w:space="0" w:color="auto"/>
        <w:bottom w:val="none" w:sz="0" w:space="0" w:color="auto"/>
        <w:right w:val="none" w:sz="0" w:space="0" w:color="auto"/>
      </w:divBdr>
    </w:div>
    <w:div w:id="1959556324">
      <w:bodyDiv w:val="1"/>
      <w:marLeft w:val="0"/>
      <w:marRight w:val="0"/>
      <w:marTop w:val="0"/>
      <w:marBottom w:val="0"/>
      <w:divBdr>
        <w:top w:val="none" w:sz="0" w:space="0" w:color="auto"/>
        <w:left w:val="none" w:sz="0" w:space="0" w:color="auto"/>
        <w:bottom w:val="none" w:sz="0" w:space="0" w:color="auto"/>
        <w:right w:val="none" w:sz="0" w:space="0" w:color="auto"/>
      </w:divBdr>
    </w:div>
    <w:div w:id="2004163660">
      <w:bodyDiv w:val="1"/>
      <w:marLeft w:val="0"/>
      <w:marRight w:val="0"/>
      <w:marTop w:val="0"/>
      <w:marBottom w:val="0"/>
      <w:divBdr>
        <w:top w:val="none" w:sz="0" w:space="0" w:color="auto"/>
        <w:left w:val="none" w:sz="0" w:space="0" w:color="auto"/>
        <w:bottom w:val="none" w:sz="0" w:space="0" w:color="auto"/>
        <w:right w:val="none" w:sz="0" w:space="0" w:color="auto"/>
      </w:divBdr>
      <w:divsChild>
        <w:div w:id="1551068985">
          <w:marLeft w:val="0"/>
          <w:marRight w:val="0"/>
          <w:marTop w:val="0"/>
          <w:marBottom w:val="0"/>
          <w:divBdr>
            <w:top w:val="none" w:sz="0" w:space="0" w:color="auto"/>
            <w:left w:val="none" w:sz="0" w:space="0" w:color="auto"/>
            <w:bottom w:val="none" w:sz="0" w:space="0" w:color="auto"/>
            <w:right w:val="none" w:sz="0" w:space="0" w:color="auto"/>
          </w:divBdr>
          <w:divsChild>
            <w:div w:id="1069616111">
              <w:marLeft w:val="0"/>
              <w:marRight w:val="0"/>
              <w:marTop w:val="0"/>
              <w:marBottom w:val="0"/>
              <w:divBdr>
                <w:top w:val="none" w:sz="0" w:space="0" w:color="auto"/>
                <w:left w:val="none" w:sz="0" w:space="0" w:color="auto"/>
                <w:bottom w:val="none" w:sz="0" w:space="0" w:color="auto"/>
                <w:right w:val="none" w:sz="0" w:space="0" w:color="auto"/>
              </w:divBdr>
              <w:divsChild>
                <w:div w:id="14914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0639">
      <w:bodyDiv w:val="1"/>
      <w:marLeft w:val="0"/>
      <w:marRight w:val="0"/>
      <w:marTop w:val="0"/>
      <w:marBottom w:val="0"/>
      <w:divBdr>
        <w:top w:val="none" w:sz="0" w:space="0" w:color="auto"/>
        <w:left w:val="none" w:sz="0" w:space="0" w:color="auto"/>
        <w:bottom w:val="none" w:sz="0" w:space="0" w:color="auto"/>
        <w:right w:val="none" w:sz="0" w:space="0" w:color="auto"/>
      </w:divBdr>
      <w:divsChild>
        <w:div w:id="37508979">
          <w:marLeft w:val="0"/>
          <w:marRight w:val="0"/>
          <w:marTop w:val="0"/>
          <w:marBottom w:val="0"/>
          <w:divBdr>
            <w:top w:val="none" w:sz="0" w:space="0" w:color="auto"/>
            <w:left w:val="none" w:sz="0" w:space="0" w:color="auto"/>
            <w:bottom w:val="none" w:sz="0" w:space="0" w:color="auto"/>
            <w:right w:val="none" w:sz="0" w:space="0" w:color="auto"/>
          </w:divBdr>
        </w:div>
      </w:divsChild>
    </w:div>
    <w:div w:id="2078434879">
      <w:bodyDiv w:val="1"/>
      <w:marLeft w:val="0"/>
      <w:marRight w:val="0"/>
      <w:marTop w:val="0"/>
      <w:marBottom w:val="0"/>
      <w:divBdr>
        <w:top w:val="none" w:sz="0" w:space="0" w:color="auto"/>
        <w:left w:val="none" w:sz="0" w:space="0" w:color="auto"/>
        <w:bottom w:val="none" w:sz="0" w:space="0" w:color="auto"/>
        <w:right w:val="none" w:sz="0" w:space="0" w:color="auto"/>
      </w:divBdr>
      <w:divsChild>
        <w:div w:id="426388313">
          <w:marLeft w:val="0"/>
          <w:marRight w:val="0"/>
          <w:marTop w:val="0"/>
          <w:marBottom w:val="0"/>
          <w:divBdr>
            <w:top w:val="none" w:sz="0" w:space="0" w:color="auto"/>
            <w:left w:val="none" w:sz="0" w:space="0" w:color="auto"/>
            <w:bottom w:val="none" w:sz="0" w:space="0" w:color="auto"/>
            <w:right w:val="none" w:sz="0" w:space="0" w:color="auto"/>
          </w:divBdr>
          <w:divsChild>
            <w:div w:id="269896263">
              <w:marLeft w:val="0"/>
              <w:marRight w:val="0"/>
              <w:marTop w:val="0"/>
              <w:marBottom w:val="0"/>
              <w:divBdr>
                <w:top w:val="none" w:sz="0" w:space="0" w:color="auto"/>
                <w:left w:val="none" w:sz="0" w:space="0" w:color="auto"/>
                <w:bottom w:val="none" w:sz="0" w:space="0" w:color="auto"/>
                <w:right w:val="none" w:sz="0" w:space="0" w:color="auto"/>
              </w:divBdr>
              <w:divsChild>
                <w:div w:id="16154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e.iom.int/docs/Flows%20Compilation%202015%20Overview.pdf" TargetMode="External"/><Relationship Id="rId18" Type="http://schemas.openxmlformats.org/officeDocument/2006/relationships/hyperlink" Target="https://euobserver.com/defence/12216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drones.fsd.ch/wp-content/uploads/2016/11/Drones-in-Humanitarian-Action.pdf" TargetMode="External"/><Relationship Id="rId17" Type="http://schemas.openxmlformats.org/officeDocument/2006/relationships/hyperlink" Target="http://www.pewglobal.org/database/indicator/52/survey/15/" TargetMode="External"/><Relationship Id="rId2" Type="http://schemas.openxmlformats.org/officeDocument/2006/relationships/numbering" Target="numbering.xml"/><Relationship Id="rId16" Type="http://schemas.openxmlformats.org/officeDocument/2006/relationships/hyperlink" Target="https://www.amazon.co.uk/s/ref=dp_byline_sr_book_1?ie=UTF8&amp;text=Ale%C5%A1+Zavr%C5%A1nik&amp;search-alias=books-uk&amp;field-author=Ale%C5%A1+Zavr%C5%A1nik&amp;sort=relevancerank" TargetMode="External"/><Relationship Id="rId20" Type="http://schemas.openxmlformats.org/officeDocument/2006/relationships/hyperlink" Target="http://www.statewatch.org/news/2014/aug/frontex-aerial-surveillanc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red.co.uk/news/archive/2012-07/27/europe-immigrant-drone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rap.sagepub.com/content/1/1/2053168014536533" TargetMode="External"/><Relationship Id="rId23" Type="http://schemas.openxmlformats.org/officeDocument/2006/relationships/fontTable" Target="fontTable.xml"/><Relationship Id="rId10" Type="http://schemas.openxmlformats.org/officeDocument/2006/relationships/hyperlink" Target="https://ip-journal.dgap.org/en/ip-journal/regions/militarizing-mediterranean" TargetMode="External"/><Relationship Id="rId19" Type="http://schemas.openxmlformats.org/officeDocument/2006/relationships/hyperlink" Target="http://www.roboticstoday.com/news/schiebels-camcopter-drone-assists-rescue-of-refugees-in-mediterranean" TargetMode="External"/><Relationship Id="rId4" Type="http://schemas.microsoft.com/office/2007/relationships/stylesWithEffects" Target="stylesWithEffects.xml"/><Relationship Id="rId9" Type="http://schemas.openxmlformats.org/officeDocument/2006/relationships/hyperlink" Target="mailto:RKoslowski@albany.edu" TargetMode="External"/><Relationship Id="rId14" Type="http://schemas.openxmlformats.org/officeDocument/2006/relationships/hyperlink" Target="http://www.defensenews.com/story/defense/international/europe/2014/12/17/italian-reaper-drones-to-be-used-for-crowd-monitoring/20528495/"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marketplace.org/shows/marketplace-tech/012417-mtech" TargetMode="External"/><Relationship Id="rId13" Type="http://schemas.openxmlformats.org/officeDocument/2006/relationships/hyperlink" Target="http://georgewbush-whitehouse.archives.gov/news/releases/2002/01/20020125.html" TargetMode="External"/><Relationship Id="rId3" Type="http://schemas.openxmlformats.org/officeDocument/2006/relationships/hyperlink" Target="http://americanborderpatrol.com/About.html" TargetMode="External"/><Relationship Id="rId7" Type="http://schemas.openxmlformats.org/officeDocument/2006/relationships/hyperlink" Target="http://www.article36.org/" TargetMode="External"/><Relationship Id="rId12" Type="http://schemas.openxmlformats.org/officeDocument/2006/relationships/hyperlink" Target="https://epic.org/privacy/drones/EPIC-2010-Performance-Specs-1.pdf" TargetMode="External"/><Relationship Id="rId2" Type="http://schemas.openxmlformats.org/officeDocument/2006/relationships/hyperlink" Target="https://www.ciponline.org/research/html/drones-over-the-homeland" TargetMode="External"/><Relationship Id="rId1" Type="http://schemas.openxmlformats.org/officeDocument/2006/relationships/hyperlink" Target="http://uaviators.org" TargetMode="External"/><Relationship Id="rId6" Type="http://schemas.openxmlformats.org/officeDocument/2006/relationships/hyperlink" Target="https://www.boell.de/en/content/borderline-eus-new-border-surveillance-initiatives" TargetMode="External"/><Relationship Id="rId11" Type="http://schemas.openxmlformats.org/officeDocument/2006/relationships/hyperlink" Target="https://www.cbp.gov/about/in-memoriam/memoriam-those-who-died-line-duty" TargetMode="External"/><Relationship Id="rId5" Type="http://schemas.openxmlformats.org/officeDocument/2006/relationships/hyperlink" Target="http://statewatch.org/observatories_files/drones/eu/eurodrones.htm" TargetMode="External"/><Relationship Id="rId15" Type="http://schemas.openxmlformats.org/officeDocument/2006/relationships/hyperlink" Target="http://europa.eu/rapid/press-release_IP-13-162_en.htm" TargetMode="External"/><Relationship Id="rId10" Type="http://schemas.openxmlformats.org/officeDocument/2006/relationships/hyperlink" Target="https://www.youtube.com/watch?v=729dt8NEBKg" TargetMode="External"/><Relationship Id="rId4" Type="http://schemas.openxmlformats.org/officeDocument/2006/relationships/hyperlink" Target="http://americanborderpatrol.com/ADMINISTRATION/History.html" TargetMode="External"/><Relationship Id="rId9" Type="http://schemas.openxmlformats.org/officeDocument/2006/relationships/hyperlink" Target="http://www.mcginnislaw.com/images/uploads/news/Introduction_to_Mexican_Drone_Regulations__Exhibit.pdf" TargetMode="External"/><Relationship Id="rId14" Type="http://schemas.openxmlformats.org/officeDocument/2006/relationships/hyperlink" Target="http://eur-lex.europa.eu/legal-content/EN/AUTO/?uri=celex:52008DC0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1BAA-365D-4995-87C9-687D9058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F305AA5D.dotm</Template>
  <TotalTime>0</TotalTime>
  <Pages>40</Pages>
  <Words>11783</Words>
  <Characters>67165</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Marcus Schulzke</cp:lastModifiedBy>
  <cp:revision>2</cp:revision>
  <dcterms:created xsi:type="dcterms:W3CDTF">2017-07-25T11:45:00Z</dcterms:created>
  <dcterms:modified xsi:type="dcterms:W3CDTF">2017-07-25T11:45:00Z</dcterms:modified>
</cp:coreProperties>
</file>