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F9B52" w14:textId="6F792527" w:rsidR="00E674D2" w:rsidRPr="003305F2" w:rsidRDefault="00B5687E" w:rsidP="00E674D2">
      <w:pPr>
        <w:spacing w:before="120" w:after="120" w:line="240" w:lineRule="auto"/>
        <w:rPr>
          <w:rFonts w:ascii="Times New Roman" w:hAnsi="Times New Roman" w:cs="Times New Roman"/>
          <w:sz w:val="36"/>
          <w:szCs w:val="36"/>
        </w:rPr>
      </w:pPr>
      <w:r w:rsidRPr="003305F2">
        <w:rPr>
          <w:rFonts w:ascii="Times New Roman" w:hAnsi="Times New Roman" w:cs="Times New Roman"/>
          <w:sz w:val="36"/>
          <w:szCs w:val="36"/>
        </w:rPr>
        <w:t>Exploring g</w:t>
      </w:r>
      <w:r w:rsidR="00E26A19" w:rsidRPr="003305F2">
        <w:rPr>
          <w:rFonts w:ascii="Times New Roman" w:hAnsi="Times New Roman" w:cs="Times New Roman"/>
          <w:sz w:val="36"/>
          <w:szCs w:val="36"/>
        </w:rPr>
        <w:t>ood practice in life story work</w:t>
      </w:r>
      <w:r w:rsidR="00F93DF3" w:rsidRPr="003305F2">
        <w:rPr>
          <w:rFonts w:ascii="Times New Roman" w:hAnsi="Times New Roman" w:cs="Times New Roman"/>
          <w:sz w:val="36"/>
          <w:szCs w:val="36"/>
        </w:rPr>
        <w:t xml:space="preserve"> with people with dementia</w:t>
      </w:r>
      <w:r w:rsidR="00674174" w:rsidRPr="003305F2">
        <w:rPr>
          <w:rFonts w:ascii="Times New Roman" w:hAnsi="Times New Roman" w:cs="Times New Roman"/>
          <w:sz w:val="36"/>
          <w:szCs w:val="36"/>
        </w:rPr>
        <w:t>: the findings of a qualitative study</w:t>
      </w:r>
      <w:r w:rsidR="00E674D2" w:rsidRPr="003305F2">
        <w:rPr>
          <w:rFonts w:ascii="Times New Roman" w:hAnsi="Times New Roman" w:cs="Times New Roman"/>
          <w:sz w:val="36"/>
          <w:szCs w:val="36"/>
        </w:rPr>
        <w:t xml:space="preserve"> looking at the multiple views of stakeholders</w:t>
      </w:r>
    </w:p>
    <w:p w14:paraId="5DE125C4" w14:textId="77777777" w:rsidR="00E674D2" w:rsidRPr="003305F2" w:rsidRDefault="00E674D2" w:rsidP="00613E20">
      <w:pPr>
        <w:spacing w:before="120" w:after="120" w:line="240" w:lineRule="auto"/>
        <w:rPr>
          <w:rFonts w:ascii="Times New Roman" w:hAnsi="Times New Roman" w:cs="Times New Roman"/>
          <w:sz w:val="32"/>
          <w:szCs w:val="32"/>
        </w:rPr>
      </w:pPr>
    </w:p>
    <w:p w14:paraId="6C39CEF7" w14:textId="55241627" w:rsidR="008975F5" w:rsidRPr="003305F2" w:rsidRDefault="008975F5" w:rsidP="00613E20">
      <w:pPr>
        <w:spacing w:before="120" w:after="120" w:line="240" w:lineRule="auto"/>
        <w:rPr>
          <w:rFonts w:ascii="Times New Roman" w:hAnsi="Times New Roman" w:cs="Times New Roman"/>
          <w:sz w:val="32"/>
          <w:szCs w:val="32"/>
        </w:rPr>
      </w:pPr>
      <w:r w:rsidRPr="003305F2">
        <w:rPr>
          <w:rFonts w:ascii="Times New Roman" w:hAnsi="Times New Roman" w:cs="Times New Roman"/>
          <w:sz w:val="32"/>
          <w:szCs w:val="32"/>
        </w:rPr>
        <w:t>Kate Gridley</w:t>
      </w:r>
      <w:bookmarkStart w:id="0" w:name="_GoBack"/>
      <w:bookmarkEnd w:id="0"/>
    </w:p>
    <w:p w14:paraId="6472AECE" w14:textId="56E99A31" w:rsidR="008975F5" w:rsidRPr="003305F2" w:rsidRDefault="008975F5"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Social Policy Research Unit, University of York</w:t>
      </w:r>
    </w:p>
    <w:p w14:paraId="1EA91078" w14:textId="77777777" w:rsidR="008975F5" w:rsidRPr="003305F2" w:rsidRDefault="008975F5" w:rsidP="00613E20">
      <w:pPr>
        <w:spacing w:before="120" w:after="120" w:line="240" w:lineRule="auto"/>
        <w:rPr>
          <w:rFonts w:ascii="Times New Roman" w:hAnsi="Times New Roman" w:cs="Times New Roman"/>
          <w:sz w:val="28"/>
          <w:szCs w:val="28"/>
        </w:rPr>
      </w:pPr>
    </w:p>
    <w:p w14:paraId="5ACD3865" w14:textId="0DF9586E" w:rsidR="008975F5" w:rsidRPr="003305F2" w:rsidRDefault="008975F5" w:rsidP="00613E20">
      <w:pPr>
        <w:spacing w:before="120" w:after="120" w:line="240" w:lineRule="auto"/>
        <w:rPr>
          <w:rFonts w:ascii="Times New Roman" w:hAnsi="Times New Roman" w:cs="Times New Roman"/>
          <w:sz w:val="32"/>
          <w:szCs w:val="32"/>
        </w:rPr>
      </w:pPr>
      <w:r w:rsidRPr="003305F2">
        <w:rPr>
          <w:rFonts w:ascii="Times New Roman" w:hAnsi="Times New Roman" w:cs="Times New Roman"/>
          <w:sz w:val="32"/>
          <w:szCs w:val="32"/>
        </w:rPr>
        <w:t>Yvonne Birks</w:t>
      </w:r>
    </w:p>
    <w:p w14:paraId="01C5D5F9" w14:textId="4BCBB8DA" w:rsidR="008975F5" w:rsidRPr="003305F2" w:rsidRDefault="008975F5" w:rsidP="008975F5">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Social Policy Research Unit, University of York</w:t>
      </w:r>
    </w:p>
    <w:p w14:paraId="617F5E3B" w14:textId="40001312" w:rsidR="00F2381D" w:rsidRPr="003305F2" w:rsidRDefault="00F2381D" w:rsidP="008975F5">
      <w:pPr>
        <w:spacing w:before="120" w:after="120" w:line="240" w:lineRule="auto"/>
        <w:rPr>
          <w:rFonts w:ascii="Times New Roman" w:hAnsi="Times New Roman" w:cs="Times New Roman"/>
          <w:sz w:val="28"/>
          <w:szCs w:val="28"/>
        </w:rPr>
      </w:pPr>
    </w:p>
    <w:p w14:paraId="5DE8648A" w14:textId="380076D1" w:rsidR="00F2381D" w:rsidRPr="003305F2" w:rsidRDefault="00F2381D" w:rsidP="008975F5">
      <w:pPr>
        <w:spacing w:before="120" w:after="120" w:line="240" w:lineRule="auto"/>
        <w:rPr>
          <w:rFonts w:ascii="Times New Roman" w:hAnsi="Times New Roman" w:cs="Times New Roman"/>
          <w:sz w:val="28"/>
          <w:szCs w:val="28"/>
        </w:rPr>
      </w:pPr>
      <w:r w:rsidRPr="003305F2">
        <w:rPr>
          <w:rFonts w:ascii="Times New Roman" w:hAnsi="Times New Roman" w:cs="Times New Roman"/>
          <w:sz w:val="28"/>
          <w:szCs w:val="28"/>
        </w:rPr>
        <w:t>Gillian Parker</w:t>
      </w:r>
    </w:p>
    <w:p w14:paraId="7FE65D09" w14:textId="77777777" w:rsidR="00F2381D" w:rsidRPr="003305F2" w:rsidRDefault="00F2381D" w:rsidP="00F2381D">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Social Policy Research Unit, University of York</w:t>
      </w:r>
    </w:p>
    <w:p w14:paraId="519214EE" w14:textId="77777777" w:rsidR="008975F5" w:rsidRPr="003305F2" w:rsidRDefault="008975F5" w:rsidP="00613E20">
      <w:pPr>
        <w:spacing w:before="120" w:after="120" w:line="240" w:lineRule="auto"/>
        <w:rPr>
          <w:rFonts w:ascii="Times New Roman" w:hAnsi="Times New Roman" w:cs="Times New Roman"/>
          <w:b/>
          <w:sz w:val="24"/>
          <w:szCs w:val="24"/>
        </w:rPr>
      </w:pPr>
    </w:p>
    <w:p w14:paraId="180C95CC" w14:textId="7CC4955C" w:rsidR="0076103F" w:rsidRPr="003305F2" w:rsidRDefault="0076103F" w:rsidP="00613E20">
      <w:pPr>
        <w:spacing w:before="120" w:after="120" w:line="240" w:lineRule="auto"/>
        <w:rPr>
          <w:rFonts w:ascii="Times New Roman" w:hAnsi="Times New Roman" w:cs="Times New Roman"/>
          <w:sz w:val="32"/>
          <w:szCs w:val="32"/>
        </w:rPr>
      </w:pPr>
      <w:r w:rsidRPr="003305F2">
        <w:rPr>
          <w:rFonts w:ascii="Times New Roman" w:hAnsi="Times New Roman" w:cs="Times New Roman"/>
          <w:sz w:val="32"/>
          <w:szCs w:val="32"/>
        </w:rPr>
        <w:t>Abstract</w:t>
      </w:r>
    </w:p>
    <w:p w14:paraId="2D4FAB9A" w14:textId="3E7945AB" w:rsidR="00D026AF" w:rsidRPr="003305F2" w:rsidRDefault="00D026AF"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i/>
          <w:sz w:val="24"/>
          <w:szCs w:val="24"/>
        </w:rPr>
        <w:t>Introduction:</w:t>
      </w:r>
      <w:r w:rsidRPr="003305F2">
        <w:rPr>
          <w:rFonts w:ascii="Times New Roman" w:hAnsi="Times New Roman" w:cs="Times New Roman"/>
          <w:sz w:val="24"/>
          <w:szCs w:val="24"/>
        </w:rPr>
        <w:t xml:space="preserve"> Despite growing </w:t>
      </w:r>
      <w:r w:rsidR="004A0C37" w:rsidRPr="003305F2">
        <w:rPr>
          <w:rFonts w:ascii="Times New Roman" w:hAnsi="Times New Roman" w:cs="Times New Roman"/>
          <w:sz w:val="24"/>
          <w:szCs w:val="24"/>
        </w:rPr>
        <w:t xml:space="preserve">international </w:t>
      </w:r>
      <w:r w:rsidRPr="003305F2">
        <w:rPr>
          <w:rFonts w:ascii="Times New Roman" w:hAnsi="Times New Roman" w:cs="Times New Roman"/>
          <w:sz w:val="24"/>
          <w:szCs w:val="24"/>
        </w:rPr>
        <w:t xml:space="preserve">interest in life story work as a tool for person-centred dementia care, there is little agreement on what constitutes good practice and little evidence from the perspectives of people with dementia or their family carers. </w:t>
      </w:r>
    </w:p>
    <w:p w14:paraId="587AD722" w14:textId="55F724F6" w:rsidR="00D026AF" w:rsidRPr="003305F2" w:rsidRDefault="00D026AF" w:rsidP="00613E20">
      <w:pPr>
        <w:spacing w:before="120" w:after="120" w:line="240" w:lineRule="auto"/>
        <w:rPr>
          <w:rFonts w:ascii="Times New Roman" w:hAnsi="Times New Roman" w:cs="Times New Roman"/>
          <w:b/>
          <w:sz w:val="24"/>
          <w:szCs w:val="24"/>
        </w:rPr>
      </w:pPr>
      <w:r w:rsidRPr="003305F2">
        <w:rPr>
          <w:rFonts w:ascii="Times New Roman" w:hAnsi="Times New Roman" w:cs="Times New Roman"/>
          <w:i/>
          <w:sz w:val="24"/>
          <w:szCs w:val="24"/>
        </w:rPr>
        <w:t>Design and methods:</w:t>
      </w:r>
      <w:r w:rsidRPr="003305F2">
        <w:rPr>
          <w:rFonts w:ascii="Times New Roman" w:hAnsi="Times New Roman" w:cs="Times New Roman"/>
          <w:b/>
          <w:sz w:val="24"/>
          <w:szCs w:val="24"/>
        </w:rPr>
        <w:t xml:space="preserve"> </w:t>
      </w:r>
      <w:r w:rsidR="009B6C54" w:rsidRPr="003305F2">
        <w:rPr>
          <w:rFonts w:ascii="Times New Roman" w:hAnsi="Times New Roman" w:cs="Times New Roman"/>
          <w:sz w:val="24"/>
          <w:szCs w:val="24"/>
        </w:rPr>
        <w:t>This paper reports the findings from the qualitative element of a larger study looking at the feasibility of evaluating life story work. Ten focus groups were held with 73 p</w:t>
      </w:r>
      <w:r w:rsidR="004A0C37" w:rsidRPr="003305F2">
        <w:rPr>
          <w:rFonts w:ascii="Times New Roman" w:hAnsi="Times New Roman" w:cs="Times New Roman"/>
          <w:sz w:val="24"/>
          <w:szCs w:val="24"/>
        </w:rPr>
        <w:t>articipants:</w:t>
      </w:r>
      <w:r w:rsidR="009B6C54" w:rsidRPr="003305F2">
        <w:rPr>
          <w:rFonts w:ascii="Times New Roman" w:hAnsi="Times New Roman" w:cs="Times New Roman"/>
          <w:sz w:val="24"/>
          <w:szCs w:val="24"/>
        </w:rPr>
        <w:t xml:space="preserve"> four groups of people with dementia (25 participants), three with family carers (21 participants), and three with staff, professionals and volunteers with experience of life story work (27 participants). </w:t>
      </w:r>
    </w:p>
    <w:p w14:paraId="4B0D1217" w14:textId="65AC5A33" w:rsidR="001F69AF" w:rsidRPr="003305F2" w:rsidRDefault="00D026AF"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i/>
          <w:sz w:val="24"/>
          <w:szCs w:val="24"/>
        </w:rPr>
        <w:t>Findings:</w:t>
      </w:r>
      <w:r w:rsidR="00C47A59" w:rsidRPr="003305F2">
        <w:rPr>
          <w:rFonts w:ascii="Times New Roman" w:hAnsi="Times New Roman" w:cs="Times New Roman"/>
          <w:sz w:val="24"/>
          <w:szCs w:val="24"/>
        </w:rPr>
        <w:t xml:space="preserve"> </w:t>
      </w:r>
      <w:r w:rsidR="00E2727D" w:rsidRPr="003305F2">
        <w:rPr>
          <w:rFonts w:ascii="Times New Roman" w:hAnsi="Times New Roman" w:cs="Times New Roman"/>
          <w:sz w:val="24"/>
          <w:szCs w:val="24"/>
        </w:rPr>
        <w:t xml:space="preserve">It became apparent through our focus groups that, when people talk about ‘life story work’, different people mean different things. This related to both process and outcomes. </w:t>
      </w:r>
      <w:r w:rsidR="00A82F99" w:rsidRPr="003305F2">
        <w:rPr>
          <w:rFonts w:ascii="Times New Roman" w:hAnsi="Times New Roman" w:cs="Times New Roman"/>
          <w:sz w:val="24"/>
          <w:szCs w:val="24"/>
        </w:rPr>
        <w:t>In particular, a</w:t>
      </w:r>
      <w:r w:rsidR="00C6725E" w:rsidRPr="003305F2">
        <w:rPr>
          <w:rFonts w:ascii="Times New Roman" w:hAnsi="Times New Roman" w:cs="Times New Roman"/>
          <w:sz w:val="24"/>
          <w:szCs w:val="24"/>
        </w:rPr>
        <w:t xml:space="preserve"> person with dementia may have very different views from others about what life story work is for and how their life story products should </w:t>
      </w:r>
      <w:proofErr w:type="gramStart"/>
      <w:r w:rsidR="00C6725E" w:rsidRPr="003305F2">
        <w:rPr>
          <w:rFonts w:ascii="Times New Roman" w:hAnsi="Times New Roman" w:cs="Times New Roman"/>
          <w:sz w:val="24"/>
          <w:szCs w:val="24"/>
        </w:rPr>
        <w:t>be</w:t>
      </w:r>
      <w:proofErr w:type="gramEnd"/>
      <w:r w:rsidR="00C6725E" w:rsidRPr="003305F2">
        <w:rPr>
          <w:rFonts w:ascii="Times New Roman" w:hAnsi="Times New Roman" w:cs="Times New Roman"/>
          <w:sz w:val="24"/>
          <w:szCs w:val="24"/>
        </w:rPr>
        <w:t xml:space="preserve"> used. </w:t>
      </w:r>
      <w:r w:rsidR="00E2727D" w:rsidRPr="003305F2">
        <w:rPr>
          <w:rFonts w:ascii="Times New Roman" w:hAnsi="Times New Roman" w:cs="Times New Roman"/>
          <w:sz w:val="24"/>
          <w:szCs w:val="24"/>
        </w:rPr>
        <w:t xml:space="preserve">There was general agreement that a good practice approach would be tailored to the individual needs and preferences of the person with dementia. However, in practice many settings used templates and the process was led by staff or completed by family carers. </w:t>
      </w:r>
    </w:p>
    <w:p w14:paraId="48449E07" w14:textId="200D4ECA" w:rsidR="00C47A59" w:rsidRPr="003305F2" w:rsidRDefault="00D026AF" w:rsidP="00613E20">
      <w:pPr>
        <w:spacing w:before="120" w:after="120" w:line="240" w:lineRule="auto"/>
        <w:rPr>
          <w:rFonts w:ascii="Times New Roman" w:hAnsi="Times New Roman" w:cs="Times New Roman"/>
          <w:b/>
          <w:sz w:val="24"/>
          <w:szCs w:val="24"/>
        </w:rPr>
      </w:pPr>
      <w:r w:rsidRPr="003305F2">
        <w:rPr>
          <w:rFonts w:ascii="Times New Roman" w:hAnsi="Times New Roman" w:cs="Times New Roman"/>
          <w:i/>
          <w:sz w:val="24"/>
          <w:szCs w:val="24"/>
        </w:rPr>
        <w:t>Conclusion:</w:t>
      </w:r>
      <w:r w:rsidR="004A0C37" w:rsidRPr="003305F2">
        <w:rPr>
          <w:rFonts w:ascii="Times New Roman" w:hAnsi="Times New Roman" w:cs="Times New Roman"/>
          <w:b/>
          <w:sz w:val="24"/>
          <w:szCs w:val="24"/>
        </w:rPr>
        <w:t xml:space="preserve"> </w:t>
      </w:r>
      <w:r w:rsidR="002D2A33" w:rsidRPr="003305F2">
        <w:rPr>
          <w:rFonts w:ascii="Times New Roman" w:hAnsi="Times New Roman" w:cs="Times New Roman"/>
          <w:sz w:val="24"/>
          <w:szCs w:val="24"/>
        </w:rPr>
        <w:t xml:space="preserve">We produced nine key features of good practice which could be used to guide the life story work process. Key elements include: the recognition that not everyone will want to take part in life story work and that some people may even find it distressing; the importance of being led by the person with dementia themselves; the need for training and support for staff, carers and volunteers; and the potential for life story work to celebrate the person’s life today and look to the future.   </w:t>
      </w:r>
    </w:p>
    <w:p w14:paraId="012436FD" w14:textId="12B190EF" w:rsidR="00C47A59" w:rsidRPr="003305F2" w:rsidRDefault="00C47A59" w:rsidP="00613E20">
      <w:pPr>
        <w:spacing w:before="120" w:after="120" w:line="240" w:lineRule="auto"/>
        <w:rPr>
          <w:rFonts w:ascii="Times New Roman" w:hAnsi="Times New Roman" w:cs="Times New Roman"/>
          <w:b/>
          <w:sz w:val="24"/>
          <w:szCs w:val="24"/>
        </w:rPr>
      </w:pPr>
    </w:p>
    <w:p w14:paraId="4111E71B" w14:textId="77777777" w:rsidR="00F2381D" w:rsidRPr="003305F2" w:rsidRDefault="00F2381D" w:rsidP="00613E20">
      <w:pPr>
        <w:spacing w:before="120" w:after="120" w:line="240" w:lineRule="auto"/>
        <w:rPr>
          <w:rFonts w:ascii="Times New Roman" w:hAnsi="Times New Roman" w:cs="Times New Roman"/>
          <w:b/>
          <w:sz w:val="24"/>
          <w:szCs w:val="24"/>
        </w:rPr>
      </w:pPr>
    </w:p>
    <w:p w14:paraId="4DFDBD4A" w14:textId="77777777" w:rsidR="002A0FC1" w:rsidRPr="003305F2" w:rsidRDefault="002A0FC1"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lastRenderedPageBreak/>
        <w:t>Introduction:</w:t>
      </w:r>
    </w:p>
    <w:p w14:paraId="1A53A590" w14:textId="6B68F8F9" w:rsidR="000C0362" w:rsidRPr="003305F2" w:rsidRDefault="000F3145"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Everybody </w:t>
      </w:r>
      <w:r w:rsidR="00A01A52" w:rsidRPr="003305F2">
        <w:rPr>
          <w:rFonts w:ascii="Times New Roman" w:hAnsi="Times New Roman" w:cs="Times New Roman"/>
          <w:sz w:val="24"/>
          <w:szCs w:val="24"/>
        </w:rPr>
        <w:t>has a life story. These are rich</w:t>
      </w:r>
      <w:r w:rsidRPr="003305F2">
        <w:rPr>
          <w:rFonts w:ascii="Times New Roman" w:hAnsi="Times New Roman" w:cs="Times New Roman"/>
          <w:sz w:val="24"/>
          <w:szCs w:val="24"/>
        </w:rPr>
        <w:t xml:space="preserve"> and varied and can be used t</w:t>
      </w:r>
      <w:r w:rsidR="005B1A9C" w:rsidRPr="003305F2">
        <w:rPr>
          <w:rFonts w:ascii="Times New Roman" w:hAnsi="Times New Roman" w:cs="Times New Roman"/>
          <w:sz w:val="24"/>
          <w:szCs w:val="24"/>
        </w:rPr>
        <w:t xml:space="preserve">o communicate who we are to </w:t>
      </w:r>
      <w:r w:rsidR="0029474A" w:rsidRPr="003305F2">
        <w:rPr>
          <w:rFonts w:ascii="Times New Roman" w:hAnsi="Times New Roman" w:cs="Times New Roman"/>
          <w:sz w:val="24"/>
          <w:szCs w:val="24"/>
        </w:rPr>
        <w:t>the people</w:t>
      </w:r>
      <w:r w:rsidR="005B1A9C" w:rsidRPr="003305F2">
        <w:rPr>
          <w:rFonts w:ascii="Times New Roman" w:hAnsi="Times New Roman" w:cs="Times New Roman"/>
          <w:sz w:val="24"/>
          <w:szCs w:val="24"/>
        </w:rPr>
        <w:t xml:space="preserve"> </w:t>
      </w:r>
      <w:r w:rsidRPr="003305F2">
        <w:rPr>
          <w:rFonts w:ascii="Times New Roman" w:hAnsi="Times New Roman" w:cs="Times New Roman"/>
          <w:sz w:val="24"/>
          <w:szCs w:val="24"/>
        </w:rPr>
        <w:t>around us. People with dementia sometimes need help to communicate their histories and identities, and</w:t>
      </w:r>
      <w:r w:rsidR="005B1A9C" w:rsidRPr="003305F2">
        <w:rPr>
          <w:rFonts w:ascii="Times New Roman" w:hAnsi="Times New Roman" w:cs="Times New Roman"/>
          <w:sz w:val="24"/>
          <w:szCs w:val="24"/>
        </w:rPr>
        <w:t xml:space="preserve"> it has been suggested that</w:t>
      </w:r>
      <w:r w:rsidRPr="003305F2">
        <w:rPr>
          <w:rFonts w:ascii="Times New Roman" w:hAnsi="Times New Roman" w:cs="Times New Roman"/>
          <w:sz w:val="24"/>
          <w:szCs w:val="24"/>
        </w:rPr>
        <w:t xml:space="preserve"> </w:t>
      </w:r>
      <w:r w:rsidR="00AD227B" w:rsidRPr="003305F2">
        <w:rPr>
          <w:rFonts w:ascii="Times New Roman" w:hAnsi="Times New Roman" w:cs="Times New Roman"/>
          <w:sz w:val="24"/>
          <w:szCs w:val="24"/>
        </w:rPr>
        <w:t>life s</w:t>
      </w:r>
      <w:r w:rsidRPr="003305F2">
        <w:rPr>
          <w:rFonts w:ascii="Times New Roman" w:hAnsi="Times New Roman" w:cs="Times New Roman"/>
          <w:sz w:val="24"/>
          <w:szCs w:val="24"/>
        </w:rPr>
        <w:t>tory wor</w:t>
      </w:r>
      <w:r w:rsidR="00AD227B" w:rsidRPr="003305F2">
        <w:rPr>
          <w:rFonts w:ascii="Times New Roman" w:hAnsi="Times New Roman" w:cs="Times New Roman"/>
          <w:sz w:val="24"/>
          <w:szCs w:val="24"/>
        </w:rPr>
        <w:t>k</w:t>
      </w:r>
      <w:r w:rsidR="000D6DAE" w:rsidRPr="003305F2">
        <w:rPr>
          <w:rFonts w:ascii="Times New Roman" w:hAnsi="Times New Roman" w:cs="Times New Roman"/>
          <w:sz w:val="24"/>
          <w:szCs w:val="24"/>
        </w:rPr>
        <w:t xml:space="preserve"> could present</w:t>
      </w:r>
      <w:r w:rsidR="005B1A9C" w:rsidRPr="003305F2">
        <w:rPr>
          <w:rFonts w:ascii="Times New Roman" w:hAnsi="Times New Roman" w:cs="Times New Roman"/>
          <w:sz w:val="24"/>
          <w:szCs w:val="24"/>
        </w:rPr>
        <w:t xml:space="preserve"> </w:t>
      </w:r>
      <w:r w:rsidRPr="003305F2">
        <w:rPr>
          <w:rFonts w:ascii="Times New Roman" w:hAnsi="Times New Roman" w:cs="Times New Roman"/>
          <w:sz w:val="24"/>
          <w:szCs w:val="24"/>
        </w:rPr>
        <w:t xml:space="preserve">a way for them to do this more easily. </w:t>
      </w:r>
      <w:r w:rsidR="000D0678" w:rsidRPr="003305F2">
        <w:rPr>
          <w:rFonts w:ascii="Times New Roman" w:hAnsi="Times New Roman" w:cs="Times New Roman"/>
          <w:sz w:val="24"/>
          <w:szCs w:val="24"/>
        </w:rPr>
        <w:t>Life s</w:t>
      </w:r>
      <w:r w:rsidR="00ED44BE" w:rsidRPr="003305F2">
        <w:rPr>
          <w:rFonts w:ascii="Times New Roman" w:hAnsi="Times New Roman" w:cs="Times New Roman"/>
          <w:sz w:val="24"/>
          <w:szCs w:val="24"/>
        </w:rPr>
        <w:t xml:space="preserve">tory work involves helping people to record aspects of their past and present lives either for personal use, or to improve care. </w:t>
      </w:r>
      <w:r w:rsidR="00B5687E" w:rsidRPr="003305F2">
        <w:rPr>
          <w:rFonts w:ascii="Times New Roman" w:hAnsi="Times New Roman" w:cs="Times New Roman"/>
          <w:sz w:val="24"/>
          <w:szCs w:val="24"/>
        </w:rPr>
        <w:t>A rapidly developing</w:t>
      </w:r>
      <w:r w:rsidR="00B117C1" w:rsidRPr="003305F2">
        <w:rPr>
          <w:rFonts w:ascii="Times New Roman" w:hAnsi="Times New Roman" w:cs="Times New Roman"/>
          <w:sz w:val="24"/>
          <w:szCs w:val="24"/>
        </w:rPr>
        <w:t xml:space="preserve"> body of</w:t>
      </w:r>
      <w:r w:rsidR="004578FD" w:rsidRPr="003305F2">
        <w:rPr>
          <w:rFonts w:ascii="Times New Roman" w:hAnsi="Times New Roman" w:cs="Times New Roman"/>
          <w:sz w:val="24"/>
          <w:szCs w:val="24"/>
        </w:rPr>
        <w:t xml:space="preserve"> international</w:t>
      </w:r>
      <w:r w:rsidR="00B117C1" w:rsidRPr="003305F2">
        <w:rPr>
          <w:rFonts w:ascii="Times New Roman" w:hAnsi="Times New Roman" w:cs="Times New Roman"/>
          <w:sz w:val="24"/>
          <w:szCs w:val="24"/>
        </w:rPr>
        <w:t xml:space="preserve"> literature suggest</w:t>
      </w:r>
      <w:r w:rsidR="00B5687E" w:rsidRPr="003305F2">
        <w:rPr>
          <w:rFonts w:ascii="Times New Roman" w:hAnsi="Times New Roman" w:cs="Times New Roman"/>
          <w:sz w:val="24"/>
          <w:szCs w:val="24"/>
        </w:rPr>
        <w:t>s</w:t>
      </w:r>
      <w:r w:rsidR="00B117C1" w:rsidRPr="003305F2">
        <w:rPr>
          <w:rFonts w:ascii="Times New Roman" w:hAnsi="Times New Roman" w:cs="Times New Roman"/>
          <w:sz w:val="24"/>
          <w:szCs w:val="24"/>
        </w:rPr>
        <w:t xml:space="preserve"> that </w:t>
      </w:r>
      <w:r w:rsidR="00AF5188" w:rsidRPr="003305F2">
        <w:rPr>
          <w:rFonts w:ascii="Times New Roman" w:hAnsi="Times New Roman" w:cs="Times New Roman"/>
          <w:sz w:val="24"/>
          <w:szCs w:val="24"/>
        </w:rPr>
        <w:t xml:space="preserve">life story work might be an important tool for </w:t>
      </w:r>
      <w:r w:rsidR="00CE7929" w:rsidRPr="003305F2">
        <w:rPr>
          <w:rFonts w:ascii="Times New Roman" w:hAnsi="Times New Roman" w:cs="Times New Roman"/>
          <w:sz w:val="24"/>
          <w:szCs w:val="24"/>
        </w:rPr>
        <w:t>enhancing</w:t>
      </w:r>
      <w:r w:rsidR="008E1284" w:rsidRPr="003305F2">
        <w:rPr>
          <w:rFonts w:ascii="Times New Roman" w:hAnsi="Times New Roman" w:cs="Times New Roman"/>
          <w:sz w:val="24"/>
          <w:szCs w:val="24"/>
        </w:rPr>
        <w:t xml:space="preserve"> person-centred dementia care (</w:t>
      </w:r>
      <w:r w:rsidR="0085276C" w:rsidRPr="003305F2">
        <w:rPr>
          <w:rFonts w:ascii="Times New Roman" w:hAnsi="Times New Roman" w:cs="Times New Roman"/>
          <w:sz w:val="24"/>
          <w:szCs w:val="24"/>
        </w:rPr>
        <w:t>Cohen</w:t>
      </w:r>
      <w:r w:rsidR="003C66B5" w:rsidRPr="003305F2">
        <w:rPr>
          <w:rFonts w:ascii="Times New Roman" w:hAnsi="Times New Roman" w:cs="Times New Roman"/>
          <w:sz w:val="24"/>
          <w:szCs w:val="24"/>
        </w:rPr>
        <w:t>, 2000;</w:t>
      </w:r>
      <w:r w:rsidR="0085276C" w:rsidRPr="003305F2">
        <w:rPr>
          <w:rFonts w:ascii="Times New Roman" w:hAnsi="Times New Roman" w:cs="Times New Roman"/>
          <w:sz w:val="24"/>
          <w:szCs w:val="24"/>
        </w:rPr>
        <w:t xml:space="preserve"> </w:t>
      </w:r>
      <w:r w:rsidR="009A2A08" w:rsidRPr="003305F2">
        <w:rPr>
          <w:rFonts w:ascii="Times New Roman" w:hAnsi="Times New Roman" w:cs="Times New Roman"/>
          <w:sz w:val="24"/>
          <w:szCs w:val="24"/>
        </w:rPr>
        <w:t>Eagan, et al.</w:t>
      </w:r>
      <w:r w:rsidR="003C66B5" w:rsidRPr="003305F2">
        <w:rPr>
          <w:rFonts w:ascii="Times New Roman" w:hAnsi="Times New Roman" w:cs="Times New Roman"/>
          <w:sz w:val="24"/>
          <w:szCs w:val="24"/>
        </w:rPr>
        <w:t>,</w:t>
      </w:r>
      <w:r w:rsidR="009A2A08" w:rsidRPr="003305F2">
        <w:rPr>
          <w:rFonts w:ascii="Times New Roman" w:hAnsi="Times New Roman" w:cs="Times New Roman"/>
          <w:sz w:val="24"/>
          <w:szCs w:val="24"/>
        </w:rPr>
        <w:t xml:space="preserve"> 2007; </w:t>
      </w:r>
      <w:r w:rsidR="00751E92" w:rsidRPr="003305F2">
        <w:rPr>
          <w:rFonts w:ascii="Times New Roman" w:hAnsi="Times New Roman" w:cs="Times New Roman"/>
          <w:sz w:val="24"/>
          <w:szCs w:val="24"/>
        </w:rPr>
        <w:t xml:space="preserve">Yasuda, </w:t>
      </w:r>
      <w:proofErr w:type="spellStart"/>
      <w:r w:rsidR="00751E92" w:rsidRPr="003305F2">
        <w:rPr>
          <w:rFonts w:ascii="Times New Roman" w:hAnsi="Times New Roman" w:cs="Times New Roman"/>
          <w:sz w:val="24"/>
          <w:szCs w:val="24"/>
        </w:rPr>
        <w:t>Kuwabara</w:t>
      </w:r>
      <w:proofErr w:type="spellEnd"/>
      <w:r w:rsidR="00751E92" w:rsidRPr="003305F2">
        <w:rPr>
          <w:rFonts w:ascii="Times New Roman" w:hAnsi="Times New Roman" w:cs="Times New Roman"/>
          <w:sz w:val="24"/>
          <w:szCs w:val="24"/>
        </w:rPr>
        <w:t xml:space="preserve">, </w:t>
      </w:r>
      <w:proofErr w:type="spellStart"/>
      <w:r w:rsidR="00751E92" w:rsidRPr="003305F2">
        <w:rPr>
          <w:rFonts w:ascii="Times New Roman" w:hAnsi="Times New Roman" w:cs="Times New Roman"/>
          <w:sz w:val="24"/>
          <w:szCs w:val="24"/>
        </w:rPr>
        <w:t>Kuwahara</w:t>
      </w:r>
      <w:proofErr w:type="spellEnd"/>
      <w:r w:rsidR="00751E92" w:rsidRPr="003305F2">
        <w:rPr>
          <w:rFonts w:ascii="Times New Roman" w:hAnsi="Times New Roman" w:cs="Times New Roman"/>
          <w:sz w:val="24"/>
          <w:szCs w:val="24"/>
        </w:rPr>
        <w:t xml:space="preserve">, Abe &amp; </w:t>
      </w:r>
      <w:proofErr w:type="spellStart"/>
      <w:r w:rsidR="00751E92" w:rsidRPr="003305F2">
        <w:rPr>
          <w:rFonts w:ascii="Times New Roman" w:hAnsi="Times New Roman" w:cs="Times New Roman"/>
          <w:sz w:val="24"/>
          <w:szCs w:val="24"/>
        </w:rPr>
        <w:t>Tetsutani</w:t>
      </w:r>
      <w:proofErr w:type="spellEnd"/>
      <w:r w:rsidR="003C66B5" w:rsidRPr="003305F2">
        <w:rPr>
          <w:rFonts w:ascii="Times New Roman" w:hAnsi="Times New Roman" w:cs="Times New Roman"/>
          <w:sz w:val="24"/>
          <w:szCs w:val="24"/>
        </w:rPr>
        <w:t>,</w:t>
      </w:r>
      <w:r w:rsidR="00751E92" w:rsidRPr="003305F2">
        <w:rPr>
          <w:rFonts w:ascii="Times New Roman" w:hAnsi="Times New Roman" w:cs="Times New Roman"/>
          <w:sz w:val="24"/>
          <w:szCs w:val="24"/>
        </w:rPr>
        <w:t xml:space="preserve"> 2009</w:t>
      </w:r>
      <w:r w:rsidR="003C66B5" w:rsidRPr="003305F2">
        <w:rPr>
          <w:rFonts w:ascii="Times New Roman" w:eastAsia="Times New Roman" w:hAnsi="Times New Roman" w:cs="Times New Roman"/>
          <w:sz w:val="24"/>
          <w:szCs w:val="24"/>
        </w:rPr>
        <w:t>;</w:t>
      </w:r>
      <w:r w:rsidR="00722DD9" w:rsidRPr="003305F2">
        <w:rPr>
          <w:rFonts w:ascii="Times New Roman" w:eastAsia="Times New Roman" w:hAnsi="Times New Roman" w:cs="Times New Roman"/>
          <w:sz w:val="24"/>
          <w:szCs w:val="24"/>
        </w:rPr>
        <w:t xml:space="preserve"> </w:t>
      </w:r>
      <w:r w:rsidR="003C66B5" w:rsidRPr="003305F2">
        <w:rPr>
          <w:rFonts w:ascii="Times New Roman" w:eastAsia="Times New Roman" w:hAnsi="Times New Roman" w:cs="Times New Roman"/>
          <w:sz w:val="24"/>
          <w:szCs w:val="24"/>
        </w:rPr>
        <w:t>McKeown, 2010;</w:t>
      </w:r>
      <w:r w:rsidR="008E1284" w:rsidRPr="003305F2">
        <w:rPr>
          <w:rFonts w:ascii="Times New Roman" w:eastAsia="Times New Roman" w:hAnsi="Times New Roman" w:cs="Times New Roman"/>
          <w:sz w:val="24"/>
          <w:szCs w:val="24"/>
        </w:rPr>
        <w:t xml:space="preserve"> </w:t>
      </w:r>
      <w:r w:rsidR="008B7EF5" w:rsidRPr="003305F2">
        <w:rPr>
          <w:rFonts w:ascii="Times New Roman" w:eastAsia="Times New Roman" w:hAnsi="Times New Roman" w:cs="Times New Roman"/>
          <w:sz w:val="24"/>
          <w:szCs w:val="24"/>
        </w:rPr>
        <w:t>McCarthy</w:t>
      </w:r>
      <w:r w:rsidR="003C66B5" w:rsidRPr="003305F2">
        <w:rPr>
          <w:rFonts w:ascii="Times New Roman" w:eastAsia="Times New Roman" w:hAnsi="Times New Roman" w:cs="Times New Roman"/>
          <w:sz w:val="24"/>
          <w:szCs w:val="24"/>
        </w:rPr>
        <w:t>, 2011;</w:t>
      </w:r>
      <w:r w:rsidR="008B7EF5" w:rsidRPr="003305F2">
        <w:rPr>
          <w:rFonts w:ascii="Times New Roman" w:eastAsia="Times New Roman" w:hAnsi="Times New Roman" w:cs="Times New Roman"/>
          <w:sz w:val="24"/>
          <w:szCs w:val="24"/>
        </w:rPr>
        <w:t xml:space="preserve"> </w:t>
      </w:r>
      <w:r w:rsidR="008E1284" w:rsidRPr="003305F2">
        <w:rPr>
          <w:rFonts w:ascii="Times New Roman" w:eastAsia="Times New Roman" w:hAnsi="Times New Roman" w:cs="Times New Roman"/>
          <w:sz w:val="24"/>
          <w:szCs w:val="24"/>
        </w:rPr>
        <w:t>Thompson</w:t>
      </w:r>
      <w:r w:rsidR="003C66B5" w:rsidRPr="003305F2">
        <w:rPr>
          <w:rFonts w:ascii="Times New Roman" w:eastAsia="Times New Roman" w:hAnsi="Times New Roman" w:cs="Times New Roman"/>
          <w:sz w:val="24"/>
          <w:szCs w:val="24"/>
        </w:rPr>
        <w:t>,</w:t>
      </w:r>
      <w:r w:rsidR="008E1284" w:rsidRPr="003305F2">
        <w:rPr>
          <w:rFonts w:ascii="Times New Roman" w:eastAsia="Times New Roman" w:hAnsi="Times New Roman" w:cs="Times New Roman"/>
          <w:sz w:val="24"/>
          <w:szCs w:val="24"/>
        </w:rPr>
        <w:t xml:space="preserve"> 2011</w:t>
      </w:r>
      <w:r w:rsidR="003C66B5" w:rsidRPr="003305F2">
        <w:rPr>
          <w:rFonts w:ascii="Times New Roman" w:eastAsia="Times New Roman" w:hAnsi="Times New Roman" w:cs="Times New Roman"/>
          <w:sz w:val="24"/>
          <w:szCs w:val="24"/>
        </w:rPr>
        <w:t>;</w:t>
      </w:r>
      <w:r w:rsidR="009A2A08" w:rsidRPr="003305F2">
        <w:rPr>
          <w:rFonts w:ascii="Times New Roman" w:eastAsia="Times New Roman" w:hAnsi="Times New Roman" w:cs="Times New Roman"/>
          <w:sz w:val="24"/>
          <w:szCs w:val="24"/>
        </w:rPr>
        <w:t xml:space="preserve"> </w:t>
      </w:r>
      <w:r w:rsidR="009A2A08" w:rsidRPr="003305F2">
        <w:rPr>
          <w:rFonts w:ascii="Times New Roman" w:hAnsi="Times New Roman" w:cs="Times New Roman"/>
          <w:sz w:val="24"/>
          <w:szCs w:val="24"/>
        </w:rPr>
        <w:t xml:space="preserve">Brooker </w:t>
      </w:r>
      <w:r w:rsidR="003C66B5" w:rsidRPr="003305F2">
        <w:rPr>
          <w:rFonts w:ascii="Times New Roman" w:hAnsi="Times New Roman" w:cs="Times New Roman"/>
          <w:sz w:val="24"/>
          <w:szCs w:val="24"/>
        </w:rPr>
        <w:t>&amp;</w:t>
      </w:r>
      <w:r w:rsidR="009A2A08" w:rsidRPr="003305F2">
        <w:rPr>
          <w:rFonts w:ascii="Times New Roman" w:hAnsi="Times New Roman" w:cs="Times New Roman"/>
          <w:sz w:val="24"/>
          <w:szCs w:val="24"/>
        </w:rPr>
        <w:t xml:space="preserve"> Latham</w:t>
      </w:r>
      <w:r w:rsidR="003C66B5" w:rsidRPr="003305F2">
        <w:rPr>
          <w:rFonts w:ascii="Times New Roman" w:hAnsi="Times New Roman" w:cs="Times New Roman"/>
          <w:sz w:val="24"/>
          <w:szCs w:val="24"/>
        </w:rPr>
        <w:t>,</w:t>
      </w:r>
      <w:r w:rsidR="009A2A08" w:rsidRPr="003305F2">
        <w:rPr>
          <w:rFonts w:ascii="Times New Roman" w:hAnsi="Times New Roman" w:cs="Times New Roman"/>
          <w:sz w:val="24"/>
          <w:szCs w:val="24"/>
        </w:rPr>
        <w:t xml:space="preserve"> 2015</w:t>
      </w:r>
      <w:r w:rsidR="003C66B5" w:rsidRPr="003305F2">
        <w:rPr>
          <w:rFonts w:ascii="Times New Roman" w:hAnsi="Times New Roman" w:cs="Times New Roman"/>
          <w:sz w:val="24"/>
          <w:szCs w:val="24"/>
        </w:rPr>
        <w:t>;</w:t>
      </w:r>
      <w:r w:rsidR="001F5DD9" w:rsidRPr="003305F2">
        <w:rPr>
          <w:rFonts w:ascii="Times New Roman" w:hAnsi="Times New Roman" w:cs="Times New Roman"/>
          <w:sz w:val="24"/>
          <w:szCs w:val="24"/>
        </w:rPr>
        <w:t xml:space="preserve"> </w:t>
      </w:r>
      <w:proofErr w:type="spellStart"/>
      <w:r w:rsidR="001F5DD9" w:rsidRPr="003305F2">
        <w:rPr>
          <w:rFonts w:ascii="Times New Roman" w:hAnsi="Times New Roman" w:cs="Times New Roman"/>
          <w:sz w:val="24"/>
          <w:szCs w:val="24"/>
        </w:rPr>
        <w:t>Grøndahl</w:t>
      </w:r>
      <w:proofErr w:type="spellEnd"/>
      <w:r w:rsidR="001F5DD9" w:rsidRPr="003305F2">
        <w:rPr>
          <w:rFonts w:ascii="Times New Roman" w:hAnsi="Times New Roman" w:cs="Times New Roman"/>
          <w:sz w:val="24"/>
          <w:szCs w:val="24"/>
        </w:rPr>
        <w:t xml:space="preserve"> 2017</w:t>
      </w:r>
      <w:r w:rsidR="008E1284" w:rsidRPr="003305F2">
        <w:rPr>
          <w:rFonts w:ascii="Times New Roman" w:eastAsia="Times New Roman" w:hAnsi="Times New Roman" w:cs="Times New Roman"/>
          <w:sz w:val="24"/>
          <w:szCs w:val="24"/>
        </w:rPr>
        <w:t xml:space="preserve">). </w:t>
      </w:r>
      <w:r w:rsidR="00AB5E4D" w:rsidRPr="003305F2">
        <w:rPr>
          <w:rFonts w:ascii="Times New Roman" w:hAnsi="Times New Roman" w:cs="Times New Roman"/>
          <w:sz w:val="24"/>
          <w:szCs w:val="24"/>
        </w:rPr>
        <w:t xml:space="preserve">However, </w:t>
      </w:r>
      <w:r w:rsidR="00005F6E" w:rsidRPr="003305F2">
        <w:rPr>
          <w:rFonts w:ascii="Times New Roman" w:hAnsi="Times New Roman" w:cs="Times New Roman"/>
          <w:sz w:val="24"/>
          <w:szCs w:val="24"/>
        </w:rPr>
        <w:t xml:space="preserve">there is currently little consensus </w:t>
      </w:r>
      <w:r w:rsidR="00B0074E" w:rsidRPr="003305F2">
        <w:rPr>
          <w:rFonts w:ascii="Times New Roman" w:hAnsi="Times New Roman" w:cs="Times New Roman"/>
          <w:sz w:val="24"/>
          <w:szCs w:val="24"/>
        </w:rPr>
        <w:t>on</w:t>
      </w:r>
      <w:r w:rsidR="00AB5E4D" w:rsidRPr="003305F2">
        <w:rPr>
          <w:rFonts w:ascii="Times New Roman" w:hAnsi="Times New Roman" w:cs="Times New Roman"/>
          <w:sz w:val="24"/>
          <w:szCs w:val="24"/>
        </w:rPr>
        <w:t xml:space="preserve"> the specific activities involved in life story work</w:t>
      </w:r>
      <w:r w:rsidR="00ED44BE" w:rsidRPr="003305F2">
        <w:rPr>
          <w:rFonts w:ascii="Times New Roman" w:hAnsi="Times New Roman" w:cs="Times New Roman"/>
          <w:sz w:val="24"/>
          <w:szCs w:val="24"/>
        </w:rPr>
        <w:t xml:space="preserve"> as an intervention to improve care</w:t>
      </w:r>
      <w:r w:rsidR="00560D28" w:rsidRPr="003305F2">
        <w:rPr>
          <w:rFonts w:ascii="Times New Roman" w:hAnsi="Times New Roman" w:cs="Times New Roman"/>
          <w:sz w:val="24"/>
          <w:szCs w:val="24"/>
        </w:rPr>
        <w:t xml:space="preserve">. </w:t>
      </w:r>
      <w:r w:rsidR="00B0074E" w:rsidRPr="003305F2">
        <w:rPr>
          <w:rFonts w:ascii="Times New Roman" w:hAnsi="Times New Roman" w:cs="Times New Roman"/>
          <w:sz w:val="24"/>
          <w:szCs w:val="24"/>
        </w:rPr>
        <w:t>Some</w:t>
      </w:r>
      <w:r w:rsidR="00C879AF" w:rsidRPr="003305F2">
        <w:rPr>
          <w:rFonts w:ascii="Times New Roman" w:hAnsi="Times New Roman" w:cs="Times New Roman"/>
          <w:sz w:val="24"/>
          <w:szCs w:val="24"/>
        </w:rPr>
        <w:t xml:space="preserve"> advocate</w:t>
      </w:r>
      <w:r w:rsidR="008B7768" w:rsidRPr="003305F2">
        <w:rPr>
          <w:rFonts w:ascii="Times New Roman" w:hAnsi="Times New Roman" w:cs="Times New Roman"/>
          <w:sz w:val="24"/>
          <w:szCs w:val="24"/>
        </w:rPr>
        <w:t xml:space="preserve"> personalised </w:t>
      </w:r>
      <w:r w:rsidR="00C879AF" w:rsidRPr="003305F2">
        <w:rPr>
          <w:rFonts w:ascii="Times New Roman" w:hAnsi="Times New Roman" w:cs="Times New Roman"/>
          <w:sz w:val="24"/>
          <w:szCs w:val="24"/>
        </w:rPr>
        <w:t>approaches to recording and presenting information (</w:t>
      </w:r>
      <w:r w:rsidR="00D106F6" w:rsidRPr="003305F2">
        <w:rPr>
          <w:rFonts w:ascii="Times New Roman" w:hAnsi="Times New Roman" w:cs="Times New Roman"/>
          <w:sz w:val="24"/>
          <w:szCs w:val="24"/>
        </w:rPr>
        <w:t xml:space="preserve">van den Brandt-van </w:t>
      </w:r>
      <w:proofErr w:type="spellStart"/>
      <w:r w:rsidR="007A317A" w:rsidRPr="003305F2">
        <w:rPr>
          <w:rFonts w:ascii="Times New Roman" w:hAnsi="Times New Roman" w:cs="Times New Roman"/>
          <w:sz w:val="24"/>
          <w:szCs w:val="24"/>
        </w:rPr>
        <w:t>Heek</w:t>
      </w:r>
      <w:proofErr w:type="spellEnd"/>
      <w:r w:rsidR="003C66B5" w:rsidRPr="003305F2">
        <w:rPr>
          <w:rFonts w:ascii="Times New Roman" w:hAnsi="Times New Roman" w:cs="Times New Roman"/>
          <w:sz w:val="24"/>
          <w:szCs w:val="24"/>
        </w:rPr>
        <w:t>,</w:t>
      </w:r>
      <w:r w:rsidR="007A317A" w:rsidRPr="003305F2">
        <w:rPr>
          <w:rFonts w:ascii="Times New Roman" w:hAnsi="Times New Roman" w:cs="Times New Roman"/>
          <w:sz w:val="24"/>
          <w:szCs w:val="24"/>
        </w:rPr>
        <w:t xml:space="preserve"> 2011</w:t>
      </w:r>
      <w:r w:rsidR="003A14BD" w:rsidRPr="003305F2">
        <w:rPr>
          <w:rFonts w:ascii="Times New Roman" w:hAnsi="Times New Roman" w:cs="Times New Roman"/>
          <w:sz w:val="24"/>
          <w:szCs w:val="24"/>
        </w:rPr>
        <w:t>) others</w:t>
      </w:r>
      <w:r w:rsidR="00F118F6" w:rsidRPr="003305F2">
        <w:rPr>
          <w:rFonts w:ascii="Times New Roman" w:hAnsi="Times New Roman" w:cs="Times New Roman"/>
          <w:sz w:val="24"/>
          <w:szCs w:val="24"/>
        </w:rPr>
        <w:t xml:space="preserve"> a </w:t>
      </w:r>
      <w:r w:rsidR="00005F6E" w:rsidRPr="003305F2">
        <w:rPr>
          <w:rFonts w:ascii="Times New Roman" w:hAnsi="Times New Roman" w:cs="Times New Roman"/>
          <w:sz w:val="24"/>
          <w:szCs w:val="24"/>
        </w:rPr>
        <w:t>more prescriptive pre-specified approach</w:t>
      </w:r>
      <w:r w:rsidR="00B0074E" w:rsidRPr="003305F2">
        <w:rPr>
          <w:rFonts w:ascii="Times New Roman" w:hAnsi="Times New Roman" w:cs="Times New Roman"/>
          <w:sz w:val="24"/>
          <w:szCs w:val="24"/>
        </w:rPr>
        <w:t xml:space="preserve"> </w:t>
      </w:r>
      <w:r w:rsidR="00C879AF" w:rsidRPr="003305F2">
        <w:rPr>
          <w:rFonts w:ascii="Times New Roman" w:hAnsi="Times New Roman" w:cs="Times New Roman"/>
          <w:sz w:val="24"/>
          <w:szCs w:val="24"/>
        </w:rPr>
        <w:t>(</w:t>
      </w:r>
      <w:r w:rsidR="009E75E3" w:rsidRPr="003305F2">
        <w:rPr>
          <w:rFonts w:ascii="Times New Roman" w:hAnsi="Times New Roman" w:cs="Times New Roman"/>
          <w:sz w:val="24"/>
          <w:szCs w:val="24"/>
        </w:rPr>
        <w:t>Haight et al</w:t>
      </w:r>
      <w:r w:rsidR="009E75E3" w:rsidRPr="003305F2">
        <w:rPr>
          <w:rFonts w:ascii="Times New Roman" w:hAnsi="Times New Roman" w:cs="Times New Roman"/>
          <w:i/>
          <w:sz w:val="24"/>
          <w:szCs w:val="24"/>
        </w:rPr>
        <w:t>.</w:t>
      </w:r>
      <w:r w:rsidR="003C66B5" w:rsidRPr="003305F2">
        <w:rPr>
          <w:rFonts w:ascii="Times New Roman" w:hAnsi="Times New Roman" w:cs="Times New Roman"/>
          <w:i/>
          <w:sz w:val="24"/>
          <w:szCs w:val="24"/>
        </w:rPr>
        <w:t>,</w:t>
      </w:r>
      <w:r w:rsidR="009E75E3" w:rsidRPr="003305F2">
        <w:rPr>
          <w:rFonts w:ascii="Times New Roman" w:hAnsi="Times New Roman" w:cs="Times New Roman"/>
          <w:sz w:val="24"/>
          <w:szCs w:val="24"/>
        </w:rPr>
        <w:t xml:space="preserve"> 2006</w:t>
      </w:r>
      <w:r w:rsidR="00B466ED" w:rsidRPr="003305F2">
        <w:rPr>
          <w:rFonts w:ascii="Times New Roman" w:hAnsi="Times New Roman" w:cs="Times New Roman"/>
          <w:sz w:val="24"/>
          <w:szCs w:val="24"/>
        </w:rPr>
        <w:t>). S</w:t>
      </w:r>
      <w:r w:rsidR="00C879AF" w:rsidRPr="003305F2">
        <w:rPr>
          <w:rFonts w:ascii="Times New Roman" w:hAnsi="Times New Roman" w:cs="Times New Roman"/>
          <w:sz w:val="24"/>
          <w:szCs w:val="24"/>
        </w:rPr>
        <w:t xml:space="preserve">ome argue </w:t>
      </w:r>
      <w:r w:rsidR="00005F6E" w:rsidRPr="003305F2">
        <w:rPr>
          <w:rFonts w:ascii="Times New Roman" w:hAnsi="Times New Roman" w:cs="Times New Roman"/>
          <w:sz w:val="24"/>
          <w:szCs w:val="24"/>
        </w:rPr>
        <w:t>for the centrality of the person</w:t>
      </w:r>
      <w:r w:rsidR="00B0074E" w:rsidRPr="003305F2">
        <w:rPr>
          <w:rFonts w:ascii="Times New Roman" w:hAnsi="Times New Roman" w:cs="Times New Roman"/>
          <w:sz w:val="24"/>
          <w:szCs w:val="24"/>
        </w:rPr>
        <w:t xml:space="preserve"> </w:t>
      </w:r>
      <w:r w:rsidR="00C879AF" w:rsidRPr="003305F2">
        <w:rPr>
          <w:rFonts w:ascii="Times New Roman" w:hAnsi="Times New Roman" w:cs="Times New Roman"/>
          <w:sz w:val="24"/>
          <w:szCs w:val="24"/>
        </w:rPr>
        <w:t xml:space="preserve">with dementia </w:t>
      </w:r>
      <w:r w:rsidR="00005F6E" w:rsidRPr="003305F2">
        <w:rPr>
          <w:rFonts w:ascii="Times New Roman" w:hAnsi="Times New Roman" w:cs="Times New Roman"/>
          <w:sz w:val="24"/>
          <w:szCs w:val="24"/>
        </w:rPr>
        <w:t xml:space="preserve">in their creation </w:t>
      </w:r>
      <w:r w:rsidR="002C6527" w:rsidRPr="003305F2">
        <w:rPr>
          <w:rFonts w:ascii="Times New Roman" w:hAnsi="Times New Roman" w:cs="Times New Roman"/>
          <w:sz w:val="24"/>
          <w:szCs w:val="24"/>
        </w:rPr>
        <w:t>(</w:t>
      </w:r>
      <w:r w:rsidR="0089616B" w:rsidRPr="003305F2">
        <w:rPr>
          <w:rFonts w:ascii="Times New Roman" w:hAnsi="Times New Roman" w:cs="Times New Roman"/>
          <w:sz w:val="24"/>
          <w:szCs w:val="24"/>
        </w:rPr>
        <w:t>Rose</w:t>
      </w:r>
      <w:r w:rsidR="003C66B5" w:rsidRPr="003305F2">
        <w:rPr>
          <w:rFonts w:ascii="Times New Roman" w:hAnsi="Times New Roman" w:cs="Times New Roman"/>
          <w:sz w:val="24"/>
          <w:szCs w:val="24"/>
        </w:rPr>
        <w:t>, 2006;</w:t>
      </w:r>
      <w:r w:rsidR="0089616B" w:rsidRPr="003305F2">
        <w:rPr>
          <w:rFonts w:ascii="Times New Roman" w:hAnsi="Times New Roman" w:cs="Times New Roman"/>
          <w:sz w:val="24"/>
          <w:szCs w:val="24"/>
        </w:rPr>
        <w:t xml:space="preserve"> </w:t>
      </w:r>
      <w:proofErr w:type="spellStart"/>
      <w:r w:rsidR="00DA1BC9" w:rsidRPr="003305F2">
        <w:rPr>
          <w:rFonts w:ascii="Times New Roman" w:hAnsi="Times New Roman" w:cs="Times New Roman"/>
          <w:sz w:val="24"/>
          <w:szCs w:val="24"/>
        </w:rPr>
        <w:t>Savitch</w:t>
      </w:r>
      <w:proofErr w:type="spellEnd"/>
      <w:r w:rsidR="00DA1BC9" w:rsidRPr="003305F2">
        <w:rPr>
          <w:rFonts w:ascii="Times New Roman" w:hAnsi="Times New Roman" w:cs="Times New Roman"/>
          <w:sz w:val="24"/>
          <w:szCs w:val="24"/>
        </w:rPr>
        <w:t xml:space="preserve"> </w:t>
      </w:r>
      <w:r w:rsidR="00751E92" w:rsidRPr="003305F2">
        <w:rPr>
          <w:rFonts w:ascii="Times New Roman" w:hAnsi="Times New Roman" w:cs="Times New Roman"/>
          <w:sz w:val="24"/>
          <w:szCs w:val="24"/>
        </w:rPr>
        <w:t>&amp;</w:t>
      </w:r>
      <w:r w:rsidR="00DA1BC9" w:rsidRPr="003305F2">
        <w:rPr>
          <w:rFonts w:ascii="Times New Roman" w:hAnsi="Times New Roman" w:cs="Times New Roman"/>
          <w:sz w:val="24"/>
          <w:szCs w:val="24"/>
        </w:rPr>
        <w:t xml:space="preserve"> Stokes</w:t>
      </w:r>
      <w:r w:rsidR="003C66B5" w:rsidRPr="003305F2">
        <w:rPr>
          <w:rFonts w:ascii="Times New Roman" w:hAnsi="Times New Roman" w:cs="Times New Roman"/>
          <w:sz w:val="24"/>
          <w:szCs w:val="24"/>
        </w:rPr>
        <w:t>,</w:t>
      </w:r>
      <w:r w:rsidR="00DA1BC9" w:rsidRPr="003305F2">
        <w:rPr>
          <w:rFonts w:ascii="Times New Roman" w:hAnsi="Times New Roman" w:cs="Times New Roman"/>
          <w:sz w:val="24"/>
          <w:szCs w:val="24"/>
        </w:rPr>
        <w:t xml:space="preserve"> 2011</w:t>
      </w:r>
      <w:r w:rsidR="002C6527" w:rsidRPr="003305F2">
        <w:rPr>
          <w:rFonts w:ascii="Times New Roman" w:hAnsi="Times New Roman" w:cs="Times New Roman"/>
          <w:sz w:val="24"/>
          <w:szCs w:val="24"/>
        </w:rPr>
        <w:t>)</w:t>
      </w:r>
      <w:r w:rsidR="003A14BD" w:rsidRPr="003305F2">
        <w:rPr>
          <w:rFonts w:ascii="Times New Roman" w:hAnsi="Times New Roman" w:cs="Times New Roman"/>
          <w:sz w:val="24"/>
          <w:szCs w:val="24"/>
        </w:rPr>
        <w:t>,</w:t>
      </w:r>
      <w:r w:rsidR="00C879AF" w:rsidRPr="003305F2">
        <w:rPr>
          <w:rFonts w:ascii="Times New Roman" w:hAnsi="Times New Roman" w:cs="Times New Roman"/>
          <w:sz w:val="24"/>
          <w:szCs w:val="24"/>
        </w:rPr>
        <w:t xml:space="preserve"> </w:t>
      </w:r>
      <w:r w:rsidR="00B466ED" w:rsidRPr="003305F2">
        <w:rPr>
          <w:rFonts w:ascii="Times New Roman" w:hAnsi="Times New Roman" w:cs="Times New Roman"/>
          <w:sz w:val="24"/>
          <w:szCs w:val="24"/>
        </w:rPr>
        <w:t xml:space="preserve">while </w:t>
      </w:r>
      <w:r w:rsidR="00C879AF" w:rsidRPr="003305F2">
        <w:rPr>
          <w:rFonts w:ascii="Times New Roman" w:hAnsi="Times New Roman" w:cs="Times New Roman"/>
          <w:sz w:val="24"/>
          <w:szCs w:val="24"/>
        </w:rPr>
        <w:t>others work</w:t>
      </w:r>
      <w:r w:rsidR="00942CE9" w:rsidRPr="003305F2">
        <w:rPr>
          <w:rFonts w:ascii="Times New Roman" w:hAnsi="Times New Roman" w:cs="Times New Roman"/>
          <w:sz w:val="24"/>
          <w:szCs w:val="24"/>
        </w:rPr>
        <w:t xml:space="preserve"> primarily</w:t>
      </w:r>
      <w:r w:rsidR="00C879AF" w:rsidRPr="003305F2">
        <w:rPr>
          <w:rFonts w:ascii="Times New Roman" w:hAnsi="Times New Roman" w:cs="Times New Roman"/>
          <w:sz w:val="24"/>
          <w:szCs w:val="24"/>
        </w:rPr>
        <w:t xml:space="preserve"> with family carers </w:t>
      </w:r>
      <w:r w:rsidR="002C6527" w:rsidRPr="003305F2">
        <w:rPr>
          <w:rFonts w:ascii="Times New Roman" w:hAnsi="Times New Roman" w:cs="Times New Roman"/>
          <w:sz w:val="24"/>
          <w:szCs w:val="24"/>
        </w:rPr>
        <w:t>(</w:t>
      </w:r>
      <w:r w:rsidR="005E1FA2" w:rsidRPr="003305F2">
        <w:rPr>
          <w:rFonts w:ascii="Times New Roman" w:hAnsi="Times New Roman" w:cs="Times New Roman"/>
          <w:sz w:val="24"/>
          <w:szCs w:val="24"/>
        </w:rPr>
        <w:t>Caron et al.</w:t>
      </w:r>
      <w:r w:rsidR="003C66B5" w:rsidRPr="003305F2">
        <w:rPr>
          <w:rFonts w:ascii="Times New Roman" w:hAnsi="Times New Roman" w:cs="Times New Roman"/>
          <w:sz w:val="24"/>
          <w:szCs w:val="24"/>
        </w:rPr>
        <w:t>, 1999;</w:t>
      </w:r>
      <w:r w:rsidR="005E1FA2" w:rsidRPr="003305F2">
        <w:rPr>
          <w:rFonts w:ascii="Times New Roman" w:hAnsi="Times New Roman" w:cs="Times New Roman"/>
          <w:sz w:val="24"/>
          <w:szCs w:val="24"/>
        </w:rPr>
        <w:t xml:space="preserve"> Hepburn et al.</w:t>
      </w:r>
      <w:r w:rsidR="003C66B5" w:rsidRPr="003305F2">
        <w:rPr>
          <w:rFonts w:ascii="Times New Roman" w:hAnsi="Times New Roman" w:cs="Times New Roman"/>
          <w:sz w:val="24"/>
          <w:szCs w:val="24"/>
        </w:rPr>
        <w:t>,</w:t>
      </w:r>
      <w:r w:rsidR="005E1FA2" w:rsidRPr="003305F2">
        <w:rPr>
          <w:rFonts w:ascii="Times New Roman" w:hAnsi="Times New Roman" w:cs="Times New Roman"/>
          <w:sz w:val="24"/>
          <w:szCs w:val="24"/>
        </w:rPr>
        <w:t xml:space="preserve"> 1997</w:t>
      </w:r>
      <w:r w:rsidR="002C6527" w:rsidRPr="003305F2">
        <w:rPr>
          <w:rFonts w:ascii="Times New Roman" w:hAnsi="Times New Roman" w:cs="Times New Roman"/>
          <w:sz w:val="24"/>
          <w:szCs w:val="24"/>
        </w:rPr>
        <w:t xml:space="preserve">) </w:t>
      </w:r>
      <w:r w:rsidR="00005F6E" w:rsidRPr="003305F2">
        <w:rPr>
          <w:rFonts w:ascii="Times New Roman" w:hAnsi="Times New Roman" w:cs="Times New Roman"/>
          <w:sz w:val="24"/>
          <w:szCs w:val="24"/>
        </w:rPr>
        <w:t xml:space="preserve">or </w:t>
      </w:r>
      <w:r w:rsidR="00942CE9" w:rsidRPr="003305F2">
        <w:rPr>
          <w:rFonts w:ascii="Times New Roman" w:hAnsi="Times New Roman" w:cs="Times New Roman"/>
          <w:sz w:val="24"/>
          <w:szCs w:val="24"/>
        </w:rPr>
        <w:t xml:space="preserve">care staff </w:t>
      </w:r>
      <w:r w:rsidR="0089616B" w:rsidRPr="003305F2">
        <w:rPr>
          <w:rFonts w:ascii="Times New Roman" w:hAnsi="Times New Roman" w:cs="Times New Roman"/>
          <w:sz w:val="24"/>
          <w:szCs w:val="24"/>
        </w:rPr>
        <w:t>(</w:t>
      </w:r>
      <w:r w:rsidR="00942CE9" w:rsidRPr="003305F2">
        <w:rPr>
          <w:rFonts w:ascii="Times New Roman" w:hAnsi="Times New Roman" w:cs="Times New Roman"/>
          <w:sz w:val="24"/>
          <w:szCs w:val="24"/>
        </w:rPr>
        <w:t>Burgess</w:t>
      </w:r>
      <w:r w:rsidR="003C66B5" w:rsidRPr="003305F2">
        <w:rPr>
          <w:rFonts w:ascii="Times New Roman" w:hAnsi="Times New Roman" w:cs="Times New Roman"/>
          <w:sz w:val="24"/>
          <w:szCs w:val="24"/>
        </w:rPr>
        <w:t>,</w:t>
      </w:r>
      <w:r w:rsidR="00942CE9" w:rsidRPr="003305F2">
        <w:rPr>
          <w:rFonts w:ascii="Times New Roman" w:hAnsi="Times New Roman" w:cs="Times New Roman"/>
          <w:sz w:val="24"/>
          <w:szCs w:val="24"/>
        </w:rPr>
        <w:t xml:space="preserve"> 2008).</w:t>
      </w:r>
      <w:r w:rsidR="00C879AF" w:rsidRPr="003305F2">
        <w:rPr>
          <w:rFonts w:ascii="Times New Roman" w:hAnsi="Times New Roman" w:cs="Times New Roman"/>
          <w:sz w:val="24"/>
          <w:szCs w:val="24"/>
        </w:rPr>
        <w:t xml:space="preserve"> </w:t>
      </w:r>
    </w:p>
    <w:p w14:paraId="16034B73" w14:textId="647A8F14" w:rsidR="00411C2D" w:rsidRPr="003305F2" w:rsidRDefault="00B5687E"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The importance of an evidence base for interventions is stressed by policy makers, commissioners and practitioners</w:t>
      </w:r>
      <w:r w:rsidR="001B081B" w:rsidRPr="003305F2">
        <w:rPr>
          <w:rFonts w:ascii="Times New Roman" w:hAnsi="Times New Roman" w:cs="Times New Roman"/>
          <w:sz w:val="24"/>
          <w:szCs w:val="24"/>
        </w:rPr>
        <w:t>,</w:t>
      </w:r>
      <w:r w:rsidRPr="003305F2">
        <w:rPr>
          <w:rFonts w:ascii="Times New Roman" w:hAnsi="Times New Roman" w:cs="Times New Roman"/>
          <w:sz w:val="24"/>
          <w:szCs w:val="24"/>
        </w:rPr>
        <w:t xml:space="preserve"> and some evidence </w:t>
      </w:r>
      <w:r w:rsidR="001B081B" w:rsidRPr="003305F2">
        <w:rPr>
          <w:rFonts w:ascii="Times New Roman" w:hAnsi="Times New Roman" w:cs="Times New Roman"/>
          <w:sz w:val="24"/>
          <w:szCs w:val="24"/>
        </w:rPr>
        <w:t>for the</w:t>
      </w:r>
      <w:r w:rsidR="00005F6E" w:rsidRPr="003305F2">
        <w:rPr>
          <w:rFonts w:ascii="Times New Roman" w:hAnsi="Times New Roman" w:cs="Times New Roman"/>
          <w:sz w:val="24"/>
          <w:szCs w:val="24"/>
        </w:rPr>
        <w:t xml:space="preserve"> positive </w:t>
      </w:r>
      <w:r w:rsidR="000D56D1" w:rsidRPr="003305F2">
        <w:rPr>
          <w:rFonts w:ascii="Times New Roman" w:hAnsi="Times New Roman" w:cs="Times New Roman"/>
          <w:sz w:val="24"/>
          <w:szCs w:val="24"/>
        </w:rPr>
        <w:t>effect</w:t>
      </w:r>
      <w:r w:rsidR="009D295E" w:rsidRPr="003305F2">
        <w:rPr>
          <w:rFonts w:ascii="Times New Roman" w:hAnsi="Times New Roman" w:cs="Times New Roman"/>
          <w:sz w:val="24"/>
          <w:szCs w:val="24"/>
        </w:rPr>
        <w:t>s</w:t>
      </w:r>
      <w:r w:rsidR="000D56D1" w:rsidRPr="003305F2">
        <w:rPr>
          <w:rFonts w:ascii="Times New Roman" w:hAnsi="Times New Roman" w:cs="Times New Roman"/>
          <w:sz w:val="24"/>
          <w:szCs w:val="24"/>
        </w:rPr>
        <w:t xml:space="preserve"> of life story work on </w:t>
      </w:r>
      <w:r w:rsidR="00A11F50" w:rsidRPr="003305F2">
        <w:rPr>
          <w:rFonts w:ascii="Times New Roman" w:hAnsi="Times New Roman" w:cs="Times New Roman"/>
          <w:sz w:val="24"/>
          <w:szCs w:val="24"/>
        </w:rPr>
        <w:t>various standard</w:t>
      </w:r>
      <w:r w:rsidR="00237481" w:rsidRPr="003305F2">
        <w:rPr>
          <w:rFonts w:ascii="Times New Roman" w:hAnsi="Times New Roman" w:cs="Times New Roman"/>
          <w:sz w:val="24"/>
          <w:szCs w:val="24"/>
        </w:rPr>
        <w:t>ised</w:t>
      </w:r>
      <w:r w:rsidR="00A11F50" w:rsidRPr="003305F2">
        <w:rPr>
          <w:rFonts w:ascii="Times New Roman" w:hAnsi="Times New Roman" w:cs="Times New Roman"/>
          <w:sz w:val="24"/>
          <w:szCs w:val="24"/>
        </w:rPr>
        <w:t xml:space="preserve"> measures </w:t>
      </w:r>
      <w:r w:rsidR="009D295E" w:rsidRPr="003305F2">
        <w:rPr>
          <w:rFonts w:ascii="Times New Roman" w:hAnsi="Times New Roman" w:cs="Times New Roman"/>
          <w:sz w:val="24"/>
          <w:szCs w:val="24"/>
        </w:rPr>
        <w:t>ha</w:t>
      </w:r>
      <w:r w:rsidRPr="003305F2">
        <w:rPr>
          <w:rFonts w:ascii="Times New Roman" w:hAnsi="Times New Roman" w:cs="Times New Roman"/>
          <w:sz w:val="24"/>
          <w:szCs w:val="24"/>
        </w:rPr>
        <w:t>s</w:t>
      </w:r>
      <w:r w:rsidR="00005F6E" w:rsidRPr="003305F2">
        <w:rPr>
          <w:rFonts w:ascii="Times New Roman" w:hAnsi="Times New Roman" w:cs="Times New Roman"/>
          <w:sz w:val="24"/>
          <w:szCs w:val="24"/>
        </w:rPr>
        <w:t xml:space="preserve"> been documented </w:t>
      </w:r>
      <w:r w:rsidR="000D56D1" w:rsidRPr="003305F2">
        <w:rPr>
          <w:rFonts w:ascii="Times New Roman" w:hAnsi="Times New Roman" w:cs="Times New Roman"/>
          <w:sz w:val="24"/>
          <w:szCs w:val="24"/>
        </w:rPr>
        <w:t>(</w:t>
      </w:r>
      <w:proofErr w:type="spellStart"/>
      <w:r w:rsidR="00C8110D" w:rsidRPr="003305F2">
        <w:rPr>
          <w:rFonts w:ascii="Times New Roman" w:hAnsi="Times New Roman" w:cs="Times New Roman"/>
          <w:sz w:val="24"/>
          <w:szCs w:val="24"/>
        </w:rPr>
        <w:t>Subramaniam</w:t>
      </w:r>
      <w:proofErr w:type="spellEnd"/>
      <w:r w:rsidR="00C8110D" w:rsidRPr="003305F2">
        <w:rPr>
          <w:rFonts w:ascii="Times New Roman" w:hAnsi="Times New Roman" w:cs="Times New Roman"/>
          <w:sz w:val="24"/>
          <w:szCs w:val="24"/>
        </w:rPr>
        <w:t xml:space="preserve"> </w:t>
      </w:r>
      <w:r w:rsidR="00EE365A" w:rsidRPr="003305F2">
        <w:rPr>
          <w:rFonts w:ascii="Times New Roman" w:hAnsi="Times New Roman" w:cs="Times New Roman"/>
          <w:sz w:val="24"/>
          <w:szCs w:val="24"/>
        </w:rPr>
        <w:t>&amp;</w:t>
      </w:r>
      <w:r w:rsidR="00C8110D" w:rsidRPr="003305F2">
        <w:rPr>
          <w:rFonts w:ascii="Times New Roman" w:hAnsi="Times New Roman" w:cs="Times New Roman"/>
          <w:sz w:val="24"/>
          <w:szCs w:val="24"/>
        </w:rPr>
        <w:t xml:space="preserve"> Woods</w:t>
      </w:r>
      <w:r w:rsidR="00EE365A" w:rsidRPr="003305F2">
        <w:rPr>
          <w:rFonts w:ascii="Times New Roman" w:hAnsi="Times New Roman" w:cs="Times New Roman"/>
          <w:sz w:val="24"/>
          <w:szCs w:val="24"/>
        </w:rPr>
        <w:t>,</w:t>
      </w:r>
      <w:r w:rsidR="00C8110D" w:rsidRPr="003305F2">
        <w:rPr>
          <w:rFonts w:ascii="Times New Roman" w:hAnsi="Times New Roman" w:cs="Times New Roman"/>
          <w:sz w:val="24"/>
          <w:szCs w:val="24"/>
        </w:rPr>
        <w:t xml:space="preserve"> 2012</w:t>
      </w:r>
      <w:r w:rsidR="000D56D1" w:rsidRPr="003305F2">
        <w:rPr>
          <w:rFonts w:ascii="Times New Roman" w:hAnsi="Times New Roman" w:cs="Times New Roman"/>
          <w:sz w:val="24"/>
          <w:szCs w:val="24"/>
        </w:rPr>
        <w:t>)</w:t>
      </w:r>
      <w:r w:rsidRPr="003305F2">
        <w:rPr>
          <w:rFonts w:ascii="Times New Roman" w:hAnsi="Times New Roman" w:cs="Times New Roman"/>
          <w:sz w:val="24"/>
          <w:szCs w:val="24"/>
        </w:rPr>
        <w:t>. Howe</w:t>
      </w:r>
      <w:r w:rsidR="001B081B" w:rsidRPr="003305F2">
        <w:rPr>
          <w:rFonts w:ascii="Times New Roman" w:hAnsi="Times New Roman" w:cs="Times New Roman"/>
          <w:sz w:val="24"/>
          <w:szCs w:val="24"/>
        </w:rPr>
        <w:t>ver the lack of any consistency</w:t>
      </w:r>
      <w:r w:rsidR="00AD1210" w:rsidRPr="003305F2">
        <w:rPr>
          <w:rFonts w:ascii="Times New Roman" w:hAnsi="Times New Roman" w:cs="Times New Roman"/>
          <w:sz w:val="24"/>
          <w:szCs w:val="24"/>
        </w:rPr>
        <w:t xml:space="preserve"> in appr</w:t>
      </w:r>
      <w:r w:rsidR="00237481" w:rsidRPr="003305F2">
        <w:rPr>
          <w:rFonts w:ascii="Times New Roman" w:hAnsi="Times New Roman" w:cs="Times New Roman"/>
          <w:sz w:val="24"/>
          <w:szCs w:val="24"/>
        </w:rPr>
        <w:t xml:space="preserve">oach </w:t>
      </w:r>
      <w:r w:rsidRPr="003305F2">
        <w:rPr>
          <w:rFonts w:ascii="Times New Roman" w:hAnsi="Times New Roman" w:cs="Times New Roman"/>
          <w:sz w:val="24"/>
          <w:szCs w:val="24"/>
        </w:rPr>
        <w:t xml:space="preserve">means that </w:t>
      </w:r>
      <w:r w:rsidR="000C0362" w:rsidRPr="003305F2">
        <w:rPr>
          <w:rFonts w:ascii="Times New Roman" w:hAnsi="Times New Roman" w:cs="Times New Roman"/>
          <w:sz w:val="24"/>
          <w:szCs w:val="24"/>
        </w:rPr>
        <w:t>it is far from proven that this</w:t>
      </w:r>
      <w:r w:rsidR="001B081B" w:rsidRPr="003305F2">
        <w:rPr>
          <w:rFonts w:ascii="Times New Roman" w:hAnsi="Times New Roman" w:cs="Times New Roman"/>
          <w:sz w:val="24"/>
          <w:szCs w:val="24"/>
        </w:rPr>
        <w:t xml:space="preserve"> is an</w:t>
      </w:r>
      <w:r w:rsidR="000C0362" w:rsidRPr="003305F2">
        <w:rPr>
          <w:rFonts w:ascii="Times New Roman" w:hAnsi="Times New Roman" w:cs="Times New Roman"/>
          <w:sz w:val="24"/>
          <w:szCs w:val="24"/>
        </w:rPr>
        <w:t xml:space="preserve"> intervention</w:t>
      </w:r>
      <w:r w:rsidR="001B081B" w:rsidRPr="003305F2">
        <w:rPr>
          <w:rFonts w:ascii="Times New Roman" w:hAnsi="Times New Roman" w:cs="Times New Roman"/>
          <w:sz w:val="24"/>
          <w:szCs w:val="24"/>
        </w:rPr>
        <w:t xml:space="preserve"> that</w:t>
      </w:r>
      <w:r w:rsidR="000C0362" w:rsidRPr="003305F2">
        <w:rPr>
          <w:rFonts w:ascii="Times New Roman" w:hAnsi="Times New Roman" w:cs="Times New Roman"/>
          <w:sz w:val="24"/>
          <w:szCs w:val="24"/>
        </w:rPr>
        <w:t xml:space="preserve"> ‘works’ for people with dementia.</w:t>
      </w:r>
      <w:r w:rsidR="001B081B" w:rsidRPr="003305F2">
        <w:rPr>
          <w:rFonts w:ascii="Times New Roman" w:hAnsi="Times New Roman" w:cs="Times New Roman"/>
          <w:sz w:val="24"/>
          <w:szCs w:val="24"/>
        </w:rPr>
        <w:t xml:space="preserve"> Indeed, it is questionable as to whether we can </w:t>
      </w:r>
      <w:r w:rsidR="00097EF3" w:rsidRPr="003305F2">
        <w:rPr>
          <w:rFonts w:ascii="Times New Roman" w:hAnsi="Times New Roman" w:cs="Times New Roman"/>
          <w:sz w:val="24"/>
          <w:szCs w:val="24"/>
        </w:rPr>
        <w:t>currently</w:t>
      </w:r>
      <w:r w:rsidR="001B081B" w:rsidRPr="003305F2">
        <w:rPr>
          <w:rFonts w:ascii="Times New Roman" w:hAnsi="Times New Roman" w:cs="Times New Roman"/>
          <w:sz w:val="24"/>
          <w:szCs w:val="24"/>
        </w:rPr>
        <w:t xml:space="preserve"> consider this as a</w:t>
      </w:r>
      <w:r w:rsidR="00097EF3" w:rsidRPr="003305F2">
        <w:rPr>
          <w:rFonts w:ascii="Times New Roman" w:hAnsi="Times New Roman" w:cs="Times New Roman"/>
          <w:sz w:val="24"/>
          <w:szCs w:val="24"/>
        </w:rPr>
        <w:t xml:space="preserve"> coherent</w:t>
      </w:r>
      <w:r w:rsidR="001B081B" w:rsidRPr="003305F2">
        <w:rPr>
          <w:rFonts w:ascii="Times New Roman" w:hAnsi="Times New Roman" w:cs="Times New Roman"/>
          <w:sz w:val="24"/>
          <w:szCs w:val="24"/>
        </w:rPr>
        <w:t xml:space="preserve"> intervention </w:t>
      </w:r>
      <w:r w:rsidR="00097EF3" w:rsidRPr="003305F2">
        <w:rPr>
          <w:rFonts w:ascii="Times New Roman" w:hAnsi="Times New Roman" w:cs="Times New Roman"/>
          <w:sz w:val="24"/>
          <w:szCs w:val="24"/>
        </w:rPr>
        <w:t>per se</w:t>
      </w:r>
      <w:r w:rsidR="001B081B" w:rsidRPr="003305F2">
        <w:rPr>
          <w:rFonts w:ascii="Times New Roman" w:hAnsi="Times New Roman" w:cs="Times New Roman"/>
          <w:sz w:val="24"/>
          <w:szCs w:val="24"/>
        </w:rPr>
        <w:t xml:space="preserve">, as it </w:t>
      </w:r>
      <w:r w:rsidR="001F5DD9" w:rsidRPr="003305F2">
        <w:rPr>
          <w:rFonts w:ascii="Times New Roman" w:hAnsi="Times New Roman" w:cs="Times New Roman"/>
          <w:sz w:val="24"/>
          <w:szCs w:val="24"/>
        </w:rPr>
        <w:t>often</w:t>
      </w:r>
      <w:r w:rsidR="001B081B" w:rsidRPr="003305F2">
        <w:rPr>
          <w:rFonts w:ascii="Times New Roman" w:hAnsi="Times New Roman" w:cs="Times New Roman"/>
          <w:sz w:val="24"/>
          <w:szCs w:val="24"/>
        </w:rPr>
        <w:t xml:space="preserve"> looks quite different in different situations, owned and controlled by different groups and used for different purposes. </w:t>
      </w:r>
      <w:r w:rsidR="009A49C7" w:rsidRPr="003305F2">
        <w:rPr>
          <w:rFonts w:ascii="Times New Roman" w:hAnsi="Times New Roman" w:cs="Times New Roman"/>
          <w:sz w:val="24"/>
          <w:szCs w:val="24"/>
        </w:rPr>
        <w:t>If we are to</w:t>
      </w:r>
      <w:r w:rsidR="00A01A52" w:rsidRPr="003305F2">
        <w:rPr>
          <w:rFonts w:ascii="Times New Roman" w:hAnsi="Times New Roman" w:cs="Times New Roman"/>
          <w:sz w:val="24"/>
          <w:szCs w:val="24"/>
        </w:rPr>
        <w:t xml:space="preserve"> </w:t>
      </w:r>
      <w:r w:rsidR="009A49C7" w:rsidRPr="003305F2">
        <w:rPr>
          <w:rFonts w:ascii="Times New Roman" w:hAnsi="Times New Roman" w:cs="Times New Roman"/>
          <w:sz w:val="24"/>
          <w:szCs w:val="24"/>
        </w:rPr>
        <w:t xml:space="preserve">properly evaluate the effects of life story work we must first agree </w:t>
      </w:r>
      <w:r w:rsidR="00665EF5" w:rsidRPr="003305F2">
        <w:rPr>
          <w:rFonts w:ascii="Times New Roman" w:hAnsi="Times New Roman" w:cs="Times New Roman"/>
          <w:sz w:val="24"/>
          <w:szCs w:val="24"/>
        </w:rPr>
        <w:t>up</w:t>
      </w:r>
      <w:r w:rsidR="009A49C7" w:rsidRPr="003305F2">
        <w:rPr>
          <w:rFonts w:ascii="Times New Roman" w:hAnsi="Times New Roman" w:cs="Times New Roman"/>
          <w:sz w:val="24"/>
          <w:szCs w:val="24"/>
        </w:rPr>
        <w:t>on what life stor</w:t>
      </w:r>
      <w:r w:rsidR="006622F2" w:rsidRPr="003305F2">
        <w:rPr>
          <w:rFonts w:ascii="Times New Roman" w:hAnsi="Times New Roman" w:cs="Times New Roman"/>
          <w:sz w:val="24"/>
          <w:szCs w:val="24"/>
        </w:rPr>
        <w:t xml:space="preserve">y work </w:t>
      </w:r>
      <w:r w:rsidR="006622F2" w:rsidRPr="003305F2">
        <w:rPr>
          <w:rFonts w:ascii="Times New Roman" w:hAnsi="Times New Roman" w:cs="Times New Roman"/>
          <w:i/>
          <w:sz w:val="24"/>
          <w:szCs w:val="24"/>
        </w:rPr>
        <w:t>is</w:t>
      </w:r>
      <w:r w:rsidR="00256B33" w:rsidRPr="003305F2">
        <w:rPr>
          <w:rFonts w:ascii="Times New Roman" w:hAnsi="Times New Roman" w:cs="Times New Roman"/>
          <w:sz w:val="24"/>
          <w:szCs w:val="24"/>
        </w:rPr>
        <w:t xml:space="preserve">, </w:t>
      </w:r>
      <w:r w:rsidR="002B6DA0" w:rsidRPr="003305F2">
        <w:rPr>
          <w:rFonts w:ascii="Times New Roman" w:hAnsi="Times New Roman" w:cs="Times New Roman"/>
          <w:sz w:val="24"/>
          <w:szCs w:val="24"/>
        </w:rPr>
        <w:t>and what constitutes good practice</w:t>
      </w:r>
      <w:r w:rsidR="006622F2" w:rsidRPr="003305F2">
        <w:rPr>
          <w:rFonts w:ascii="Times New Roman" w:hAnsi="Times New Roman" w:cs="Times New Roman"/>
          <w:sz w:val="24"/>
          <w:szCs w:val="24"/>
        </w:rPr>
        <w:t xml:space="preserve">. </w:t>
      </w:r>
      <w:r w:rsidR="002C3E6F" w:rsidRPr="003305F2">
        <w:rPr>
          <w:rFonts w:ascii="Times New Roman" w:hAnsi="Times New Roman" w:cs="Times New Roman"/>
          <w:sz w:val="24"/>
          <w:szCs w:val="24"/>
        </w:rPr>
        <w:t xml:space="preserve">Understanding this will not only make the implications of </w:t>
      </w:r>
      <w:r w:rsidR="000D0678" w:rsidRPr="003305F2">
        <w:rPr>
          <w:rFonts w:ascii="Times New Roman" w:hAnsi="Times New Roman" w:cs="Times New Roman"/>
          <w:sz w:val="24"/>
          <w:szCs w:val="24"/>
        </w:rPr>
        <w:t>research</w:t>
      </w:r>
      <w:r w:rsidR="002C3E6F" w:rsidRPr="003305F2">
        <w:rPr>
          <w:rFonts w:ascii="Times New Roman" w:hAnsi="Times New Roman" w:cs="Times New Roman"/>
          <w:sz w:val="24"/>
          <w:szCs w:val="24"/>
        </w:rPr>
        <w:t xml:space="preserve"> findings</w:t>
      </w:r>
      <w:r w:rsidR="000A41D0" w:rsidRPr="003305F2">
        <w:rPr>
          <w:rFonts w:ascii="Times New Roman" w:hAnsi="Times New Roman" w:cs="Times New Roman"/>
          <w:sz w:val="24"/>
          <w:szCs w:val="24"/>
        </w:rPr>
        <w:t xml:space="preserve"> about life story work</w:t>
      </w:r>
      <w:r w:rsidR="002C3E6F" w:rsidRPr="003305F2">
        <w:rPr>
          <w:rFonts w:ascii="Times New Roman" w:hAnsi="Times New Roman" w:cs="Times New Roman"/>
          <w:sz w:val="24"/>
          <w:szCs w:val="24"/>
        </w:rPr>
        <w:t xml:space="preserve"> much clearer, it will also </w:t>
      </w:r>
      <w:r w:rsidR="002E1421" w:rsidRPr="003305F2">
        <w:rPr>
          <w:rFonts w:ascii="Times New Roman" w:hAnsi="Times New Roman" w:cs="Times New Roman"/>
          <w:sz w:val="24"/>
          <w:szCs w:val="24"/>
        </w:rPr>
        <w:t xml:space="preserve">help those who are looking to implement </w:t>
      </w:r>
      <w:r w:rsidR="00D77167" w:rsidRPr="003305F2">
        <w:rPr>
          <w:rFonts w:ascii="Times New Roman" w:hAnsi="Times New Roman" w:cs="Times New Roman"/>
          <w:sz w:val="24"/>
          <w:szCs w:val="24"/>
        </w:rPr>
        <w:t xml:space="preserve">life story work </w:t>
      </w:r>
      <w:r w:rsidR="00181F78" w:rsidRPr="003305F2">
        <w:rPr>
          <w:rFonts w:ascii="Times New Roman" w:hAnsi="Times New Roman" w:cs="Times New Roman"/>
          <w:sz w:val="24"/>
          <w:szCs w:val="24"/>
        </w:rPr>
        <w:t xml:space="preserve">in care settings </w:t>
      </w:r>
      <w:r w:rsidR="002B6DA0" w:rsidRPr="003305F2">
        <w:rPr>
          <w:rFonts w:ascii="Times New Roman" w:hAnsi="Times New Roman" w:cs="Times New Roman"/>
          <w:sz w:val="24"/>
          <w:szCs w:val="24"/>
        </w:rPr>
        <w:t xml:space="preserve">to </w:t>
      </w:r>
      <w:r w:rsidR="002E1421" w:rsidRPr="003305F2">
        <w:rPr>
          <w:rFonts w:ascii="Times New Roman" w:hAnsi="Times New Roman" w:cs="Times New Roman"/>
          <w:sz w:val="24"/>
          <w:szCs w:val="24"/>
        </w:rPr>
        <w:t>direct their efforts</w:t>
      </w:r>
      <w:r w:rsidR="00665EF5" w:rsidRPr="003305F2">
        <w:rPr>
          <w:rFonts w:ascii="Times New Roman" w:hAnsi="Times New Roman" w:cs="Times New Roman"/>
          <w:sz w:val="24"/>
          <w:szCs w:val="24"/>
        </w:rPr>
        <w:t xml:space="preserve"> in ways that </w:t>
      </w:r>
      <w:r w:rsidR="008E0386" w:rsidRPr="003305F2">
        <w:rPr>
          <w:rFonts w:ascii="Times New Roman" w:hAnsi="Times New Roman" w:cs="Times New Roman"/>
          <w:sz w:val="24"/>
          <w:szCs w:val="24"/>
        </w:rPr>
        <w:t>are</w:t>
      </w:r>
      <w:r w:rsidR="002E1421" w:rsidRPr="003305F2">
        <w:rPr>
          <w:rFonts w:ascii="Times New Roman" w:hAnsi="Times New Roman" w:cs="Times New Roman"/>
          <w:sz w:val="24"/>
          <w:szCs w:val="24"/>
        </w:rPr>
        <w:t xml:space="preserve"> most </w:t>
      </w:r>
      <w:r w:rsidR="001B6654" w:rsidRPr="003305F2">
        <w:rPr>
          <w:rFonts w:ascii="Times New Roman" w:hAnsi="Times New Roman" w:cs="Times New Roman"/>
          <w:sz w:val="24"/>
          <w:szCs w:val="24"/>
        </w:rPr>
        <w:t xml:space="preserve">acceptable and </w:t>
      </w:r>
      <w:r w:rsidR="002E1421" w:rsidRPr="003305F2">
        <w:rPr>
          <w:rFonts w:ascii="Times New Roman" w:hAnsi="Times New Roman" w:cs="Times New Roman"/>
          <w:sz w:val="24"/>
          <w:szCs w:val="24"/>
        </w:rPr>
        <w:t xml:space="preserve">effective.  </w:t>
      </w:r>
    </w:p>
    <w:p w14:paraId="01B806EC" w14:textId="77777777" w:rsidR="00613E20" w:rsidRPr="003305F2" w:rsidRDefault="00613E20" w:rsidP="00613E20">
      <w:pPr>
        <w:spacing w:before="120" w:after="120" w:line="240" w:lineRule="auto"/>
        <w:rPr>
          <w:rFonts w:ascii="Times New Roman" w:hAnsi="Times New Roman" w:cs="Times New Roman"/>
          <w:b/>
          <w:sz w:val="24"/>
          <w:szCs w:val="24"/>
        </w:rPr>
      </w:pPr>
    </w:p>
    <w:p w14:paraId="17722EDB" w14:textId="77777777" w:rsidR="00520EA2" w:rsidRPr="003305F2" w:rsidRDefault="00520EA2"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Background:</w:t>
      </w:r>
    </w:p>
    <w:p w14:paraId="127C4441" w14:textId="5FDC0328" w:rsidR="00925A0D" w:rsidRPr="003305F2" w:rsidRDefault="00005F6E"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This paper </w:t>
      </w:r>
      <w:r w:rsidR="004E7B1A" w:rsidRPr="003305F2">
        <w:rPr>
          <w:rFonts w:ascii="Times New Roman" w:hAnsi="Times New Roman" w:cs="Times New Roman"/>
          <w:sz w:val="24"/>
          <w:szCs w:val="24"/>
        </w:rPr>
        <w:t>reports part of a larger study</w:t>
      </w:r>
      <w:r w:rsidR="00580A30" w:rsidRPr="003305F2">
        <w:rPr>
          <w:rFonts w:ascii="Times New Roman" w:hAnsi="Times New Roman" w:cs="Times New Roman"/>
          <w:sz w:val="24"/>
          <w:szCs w:val="24"/>
        </w:rPr>
        <w:t xml:space="preserve"> </w:t>
      </w:r>
      <w:r w:rsidRPr="003305F2">
        <w:rPr>
          <w:rFonts w:ascii="Times New Roman" w:hAnsi="Times New Roman" w:cs="Times New Roman"/>
          <w:sz w:val="24"/>
          <w:szCs w:val="24"/>
        </w:rPr>
        <w:t xml:space="preserve">which examined </w:t>
      </w:r>
      <w:r w:rsidR="008C23BE" w:rsidRPr="003305F2">
        <w:rPr>
          <w:rFonts w:ascii="Times New Roman" w:hAnsi="Times New Roman" w:cs="Times New Roman"/>
          <w:sz w:val="24"/>
          <w:szCs w:val="24"/>
        </w:rPr>
        <w:t>life story work as a complex intervention</w:t>
      </w:r>
      <w:r w:rsidR="00480C41" w:rsidRPr="003305F2">
        <w:rPr>
          <w:rFonts w:ascii="Times New Roman" w:hAnsi="Times New Roman" w:cs="Times New Roman"/>
          <w:sz w:val="24"/>
          <w:szCs w:val="24"/>
        </w:rPr>
        <w:t>.</w:t>
      </w:r>
      <w:r w:rsidR="00D044A5" w:rsidRPr="003305F2">
        <w:rPr>
          <w:rFonts w:ascii="Times New Roman" w:hAnsi="Times New Roman" w:cs="Times New Roman"/>
          <w:sz w:val="24"/>
          <w:szCs w:val="24"/>
        </w:rPr>
        <w:t xml:space="preserve"> </w:t>
      </w:r>
      <w:r w:rsidR="00580A30" w:rsidRPr="003305F2">
        <w:rPr>
          <w:rFonts w:ascii="Times New Roman" w:hAnsi="Times New Roman" w:cs="Times New Roman"/>
          <w:sz w:val="24"/>
          <w:szCs w:val="24"/>
        </w:rPr>
        <w:t xml:space="preserve">Review work </w:t>
      </w:r>
      <w:r w:rsidR="005A628B" w:rsidRPr="003305F2">
        <w:rPr>
          <w:rFonts w:ascii="Times New Roman" w:hAnsi="Times New Roman" w:cs="Times New Roman"/>
          <w:sz w:val="24"/>
          <w:szCs w:val="24"/>
        </w:rPr>
        <w:t>compiled</w:t>
      </w:r>
      <w:r w:rsidR="00BF623B" w:rsidRPr="003305F2">
        <w:rPr>
          <w:rFonts w:ascii="Times New Roman" w:hAnsi="Times New Roman" w:cs="Times New Roman"/>
          <w:sz w:val="24"/>
          <w:szCs w:val="24"/>
        </w:rPr>
        <w:t xml:space="preserve"> </w:t>
      </w:r>
      <w:r w:rsidR="004F5449" w:rsidRPr="003305F2">
        <w:rPr>
          <w:rFonts w:ascii="Times New Roman" w:hAnsi="Times New Roman" w:cs="Times New Roman"/>
          <w:sz w:val="24"/>
          <w:szCs w:val="24"/>
        </w:rPr>
        <w:t xml:space="preserve">available </w:t>
      </w:r>
      <w:r w:rsidR="00FC6182" w:rsidRPr="003305F2">
        <w:rPr>
          <w:rFonts w:ascii="Times New Roman" w:hAnsi="Times New Roman" w:cs="Times New Roman"/>
          <w:sz w:val="24"/>
          <w:szCs w:val="24"/>
        </w:rPr>
        <w:t>evidence</w:t>
      </w:r>
      <w:r w:rsidR="004F5449" w:rsidRPr="003305F2">
        <w:rPr>
          <w:rFonts w:ascii="Times New Roman" w:hAnsi="Times New Roman" w:cs="Times New Roman"/>
          <w:sz w:val="24"/>
          <w:szCs w:val="24"/>
        </w:rPr>
        <w:t xml:space="preserve"> published in English </w:t>
      </w:r>
      <w:r w:rsidR="000F4CA9" w:rsidRPr="003305F2">
        <w:rPr>
          <w:rFonts w:ascii="Times New Roman" w:hAnsi="Times New Roman" w:cs="Times New Roman"/>
          <w:sz w:val="24"/>
          <w:szCs w:val="24"/>
        </w:rPr>
        <w:t>between</w:t>
      </w:r>
      <w:r w:rsidR="00B77174" w:rsidRPr="003305F2">
        <w:rPr>
          <w:rFonts w:ascii="Times New Roman" w:hAnsi="Times New Roman" w:cs="Times New Roman"/>
          <w:sz w:val="24"/>
          <w:szCs w:val="24"/>
        </w:rPr>
        <w:t xml:space="preserve"> 1985</w:t>
      </w:r>
      <w:r w:rsidR="007878AE" w:rsidRPr="003305F2">
        <w:rPr>
          <w:rFonts w:ascii="Times New Roman" w:hAnsi="Times New Roman" w:cs="Times New Roman"/>
          <w:sz w:val="24"/>
          <w:szCs w:val="24"/>
        </w:rPr>
        <w:t xml:space="preserve"> and </w:t>
      </w:r>
      <w:r w:rsidR="005652BF" w:rsidRPr="003305F2">
        <w:rPr>
          <w:rFonts w:ascii="Times New Roman" w:hAnsi="Times New Roman" w:cs="Times New Roman"/>
          <w:sz w:val="24"/>
          <w:szCs w:val="24"/>
        </w:rPr>
        <w:t>August 2012</w:t>
      </w:r>
      <w:r w:rsidR="005A628B" w:rsidRPr="003305F2">
        <w:rPr>
          <w:rFonts w:ascii="Times New Roman" w:hAnsi="Times New Roman" w:cs="Times New Roman"/>
          <w:sz w:val="24"/>
          <w:szCs w:val="24"/>
        </w:rPr>
        <w:t>,</w:t>
      </w:r>
      <w:r w:rsidR="00B77174" w:rsidRPr="003305F2">
        <w:rPr>
          <w:rFonts w:ascii="Times New Roman" w:hAnsi="Times New Roman" w:cs="Times New Roman"/>
          <w:sz w:val="24"/>
          <w:szCs w:val="24"/>
        </w:rPr>
        <w:t xml:space="preserve"> </w:t>
      </w:r>
      <w:r w:rsidR="00580A30" w:rsidRPr="003305F2">
        <w:rPr>
          <w:rFonts w:ascii="Times New Roman" w:hAnsi="Times New Roman" w:cs="Times New Roman"/>
          <w:sz w:val="24"/>
          <w:szCs w:val="24"/>
        </w:rPr>
        <w:t>complemented by</w:t>
      </w:r>
      <w:r w:rsidR="00B77174" w:rsidRPr="003305F2">
        <w:rPr>
          <w:rFonts w:ascii="Times New Roman" w:hAnsi="Times New Roman" w:cs="Times New Roman"/>
          <w:sz w:val="24"/>
          <w:szCs w:val="24"/>
        </w:rPr>
        <w:t xml:space="preserve"> the</w:t>
      </w:r>
      <w:r w:rsidR="00FC6182" w:rsidRPr="003305F2">
        <w:rPr>
          <w:rFonts w:ascii="Times New Roman" w:hAnsi="Times New Roman" w:cs="Times New Roman"/>
          <w:sz w:val="24"/>
          <w:szCs w:val="24"/>
        </w:rPr>
        <w:t xml:space="preserve"> </w:t>
      </w:r>
      <w:r w:rsidR="00B77174" w:rsidRPr="003305F2">
        <w:rPr>
          <w:rFonts w:ascii="Times New Roman" w:hAnsi="Times New Roman" w:cs="Times New Roman"/>
          <w:sz w:val="24"/>
          <w:szCs w:val="24"/>
        </w:rPr>
        <w:t xml:space="preserve">views of people with dementia, family carers and professionals through a series of </w:t>
      </w:r>
      <w:r w:rsidR="007744DA" w:rsidRPr="003305F2">
        <w:rPr>
          <w:rFonts w:ascii="Times New Roman" w:hAnsi="Times New Roman" w:cs="Times New Roman"/>
          <w:sz w:val="24"/>
          <w:szCs w:val="24"/>
        </w:rPr>
        <w:t xml:space="preserve">focus groups. A </w:t>
      </w:r>
      <w:r w:rsidR="00D70B21" w:rsidRPr="003305F2">
        <w:rPr>
          <w:rFonts w:ascii="Times New Roman" w:hAnsi="Times New Roman" w:cs="Times New Roman"/>
          <w:sz w:val="24"/>
          <w:szCs w:val="24"/>
        </w:rPr>
        <w:t xml:space="preserve">national </w:t>
      </w:r>
      <w:r w:rsidR="007744DA" w:rsidRPr="003305F2">
        <w:rPr>
          <w:rFonts w:ascii="Times New Roman" w:hAnsi="Times New Roman" w:cs="Times New Roman"/>
          <w:sz w:val="24"/>
          <w:szCs w:val="24"/>
        </w:rPr>
        <w:t>survey of family carers and</w:t>
      </w:r>
      <w:r w:rsidR="00D70B21" w:rsidRPr="003305F2">
        <w:rPr>
          <w:rFonts w:ascii="Times New Roman" w:hAnsi="Times New Roman" w:cs="Times New Roman"/>
          <w:sz w:val="24"/>
          <w:szCs w:val="24"/>
        </w:rPr>
        <w:t xml:space="preserve"> </w:t>
      </w:r>
      <w:r w:rsidR="007744DA" w:rsidRPr="003305F2">
        <w:rPr>
          <w:rFonts w:ascii="Times New Roman" w:hAnsi="Times New Roman" w:cs="Times New Roman"/>
          <w:sz w:val="24"/>
          <w:szCs w:val="24"/>
        </w:rPr>
        <w:t>care service providers was conducted to shed light on the</w:t>
      </w:r>
      <w:r w:rsidR="00FC6182" w:rsidRPr="003305F2">
        <w:rPr>
          <w:rFonts w:ascii="Times New Roman" w:hAnsi="Times New Roman" w:cs="Times New Roman"/>
          <w:sz w:val="24"/>
          <w:szCs w:val="24"/>
        </w:rPr>
        <w:t xml:space="preserve"> </w:t>
      </w:r>
      <w:r w:rsidR="005A628B" w:rsidRPr="003305F2">
        <w:rPr>
          <w:rFonts w:ascii="Times New Roman" w:hAnsi="Times New Roman" w:cs="Times New Roman"/>
          <w:sz w:val="24"/>
          <w:szCs w:val="24"/>
        </w:rPr>
        <w:t>pervasiveness</w:t>
      </w:r>
      <w:r w:rsidR="00FC6182" w:rsidRPr="003305F2">
        <w:rPr>
          <w:rFonts w:ascii="Times New Roman" w:hAnsi="Times New Roman" w:cs="Times New Roman"/>
          <w:sz w:val="24"/>
          <w:szCs w:val="24"/>
        </w:rPr>
        <w:t xml:space="preserve"> </w:t>
      </w:r>
      <w:r w:rsidR="00D70B21" w:rsidRPr="003305F2">
        <w:rPr>
          <w:rFonts w:ascii="Times New Roman" w:hAnsi="Times New Roman" w:cs="Times New Roman"/>
          <w:sz w:val="24"/>
          <w:szCs w:val="24"/>
        </w:rPr>
        <w:t xml:space="preserve">and </w:t>
      </w:r>
      <w:r w:rsidR="005A628B" w:rsidRPr="003305F2">
        <w:rPr>
          <w:rFonts w:ascii="Times New Roman" w:hAnsi="Times New Roman" w:cs="Times New Roman"/>
          <w:sz w:val="24"/>
          <w:szCs w:val="24"/>
        </w:rPr>
        <w:t>type</w:t>
      </w:r>
      <w:r w:rsidR="000A41D0" w:rsidRPr="003305F2">
        <w:rPr>
          <w:rFonts w:ascii="Times New Roman" w:hAnsi="Times New Roman" w:cs="Times New Roman"/>
          <w:sz w:val="24"/>
          <w:szCs w:val="24"/>
        </w:rPr>
        <w:t>s</w:t>
      </w:r>
      <w:r w:rsidR="00D70B21" w:rsidRPr="003305F2">
        <w:rPr>
          <w:rFonts w:ascii="Times New Roman" w:hAnsi="Times New Roman" w:cs="Times New Roman"/>
          <w:sz w:val="24"/>
          <w:szCs w:val="24"/>
        </w:rPr>
        <w:t xml:space="preserve"> of life story work </w:t>
      </w:r>
      <w:r w:rsidR="00522E9D" w:rsidRPr="003305F2">
        <w:rPr>
          <w:rFonts w:ascii="Times New Roman" w:hAnsi="Times New Roman" w:cs="Times New Roman"/>
          <w:sz w:val="24"/>
          <w:szCs w:val="24"/>
        </w:rPr>
        <w:t xml:space="preserve">currently conducted </w:t>
      </w:r>
      <w:r w:rsidR="00DB2F0D" w:rsidRPr="003305F2">
        <w:rPr>
          <w:rFonts w:ascii="Times New Roman" w:hAnsi="Times New Roman" w:cs="Times New Roman"/>
          <w:sz w:val="24"/>
          <w:szCs w:val="24"/>
        </w:rPr>
        <w:t xml:space="preserve">in England. Finally, </w:t>
      </w:r>
      <w:r w:rsidR="00B36CEE" w:rsidRPr="003305F2">
        <w:rPr>
          <w:rFonts w:ascii="Times New Roman" w:hAnsi="Times New Roman" w:cs="Times New Roman"/>
          <w:sz w:val="24"/>
          <w:szCs w:val="24"/>
        </w:rPr>
        <w:t>a more in-</w:t>
      </w:r>
      <w:r w:rsidR="00DB2F0D" w:rsidRPr="003305F2">
        <w:rPr>
          <w:rFonts w:ascii="Times New Roman" w:hAnsi="Times New Roman" w:cs="Times New Roman"/>
          <w:sz w:val="24"/>
          <w:szCs w:val="24"/>
        </w:rPr>
        <w:t>depth</w:t>
      </w:r>
      <w:r w:rsidR="004D44F5" w:rsidRPr="003305F2">
        <w:rPr>
          <w:rFonts w:ascii="Times New Roman" w:hAnsi="Times New Roman" w:cs="Times New Roman"/>
          <w:sz w:val="24"/>
          <w:szCs w:val="24"/>
        </w:rPr>
        <w:t xml:space="preserve"> feasibility</w:t>
      </w:r>
      <w:r w:rsidR="00DB2F0D" w:rsidRPr="003305F2">
        <w:rPr>
          <w:rFonts w:ascii="Times New Roman" w:hAnsi="Times New Roman" w:cs="Times New Roman"/>
          <w:sz w:val="24"/>
          <w:szCs w:val="24"/>
        </w:rPr>
        <w:t xml:space="preserve"> study of l</w:t>
      </w:r>
      <w:r w:rsidR="007744DA" w:rsidRPr="003305F2">
        <w:rPr>
          <w:rFonts w:ascii="Times New Roman" w:hAnsi="Times New Roman" w:cs="Times New Roman"/>
          <w:sz w:val="24"/>
          <w:szCs w:val="24"/>
        </w:rPr>
        <w:t xml:space="preserve">ife story work </w:t>
      </w:r>
      <w:r w:rsidR="00B36CEE" w:rsidRPr="003305F2">
        <w:rPr>
          <w:rFonts w:ascii="Times New Roman" w:hAnsi="Times New Roman" w:cs="Times New Roman"/>
          <w:sz w:val="24"/>
          <w:szCs w:val="24"/>
        </w:rPr>
        <w:t>in six c</w:t>
      </w:r>
      <w:r w:rsidR="00B77174" w:rsidRPr="003305F2">
        <w:rPr>
          <w:rFonts w:ascii="Times New Roman" w:hAnsi="Times New Roman" w:cs="Times New Roman"/>
          <w:sz w:val="24"/>
          <w:szCs w:val="24"/>
        </w:rPr>
        <w:t xml:space="preserve">are homes and </w:t>
      </w:r>
      <w:r w:rsidR="00B36CEE" w:rsidRPr="003305F2">
        <w:rPr>
          <w:rFonts w:ascii="Times New Roman" w:hAnsi="Times New Roman" w:cs="Times New Roman"/>
          <w:sz w:val="24"/>
          <w:szCs w:val="24"/>
        </w:rPr>
        <w:t xml:space="preserve">four </w:t>
      </w:r>
      <w:r w:rsidR="00B77174" w:rsidRPr="003305F2">
        <w:rPr>
          <w:rFonts w:ascii="Times New Roman" w:hAnsi="Times New Roman" w:cs="Times New Roman"/>
          <w:sz w:val="24"/>
          <w:szCs w:val="24"/>
        </w:rPr>
        <w:t xml:space="preserve">inpatient </w:t>
      </w:r>
      <w:r w:rsidR="00C03F15" w:rsidRPr="003305F2">
        <w:rPr>
          <w:rFonts w:ascii="Times New Roman" w:hAnsi="Times New Roman" w:cs="Times New Roman"/>
          <w:sz w:val="24"/>
          <w:szCs w:val="24"/>
        </w:rPr>
        <w:t xml:space="preserve">mental health </w:t>
      </w:r>
      <w:r w:rsidR="004D44F5" w:rsidRPr="003305F2">
        <w:rPr>
          <w:rFonts w:ascii="Times New Roman" w:hAnsi="Times New Roman" w:cs="Times New Roman"/>
          <w:sz w:val="24"/>
          <w:szCs w:val="24"/>
        </w:rPr>
        <w:t xml:space="preserve">assessment </w:t>
      </w:r>
      <w:r w:rsidR="00B36CEE" w:rsidRPr="003305F2">
        <w:rPr>
          <w:rFonts w:ascii="Times New Roman" w:hAnsi="Times New Roman" w:cs="Times New Roman"/>
          <w:sz w:val="24"/>
          <w:szCs w:val="24"/>
        </w:rPr>
        <w:t>wards</w:t>
      </w:r>
      <w:r w:rsidR="00DB2F0D" w:rsidRPr="003305F2">
        <w:rPr>
          <w:rFonts w:ascii="Times New Roman" w:hAnsi="Times New Roman" w:cs="Times New Roman"/>
          <w:sz w:val="24"/>
          <w:szCs w:val="24"/>
        </w:rPr>
        <w:t xml:space="preserve"> was carried out</w:t>
      </w:r>
      <w:r w:rsidR="00B36CEE" w:rsidRPr="003305F2">
        <w:rPr>
          <w:rFonts w:ascii="Times New Roman" w:hAnsi="Times New Roman" w:cs="Times New Roman"/>
          <w:sz w:val="24"/>
          <w:szCs w:val="24"/>
        </w:rPr>
        <w:t xml:space="preserve"> to gain a better understanding of the practice and potential </w:t>
      </w:r>
      <w:r w:rsidR="002F5962" w:rsidRPr="003305F2">
        <w:rPr>
          <w:rFonts w:ascii="Times New Roman" w:hAnsi="Times New Roman" w:cs="Times New Roman"/>
          <w:sz w:val="24"/>
          <w:szCs w:val="24"/>
        </w:rPr>
        <w:t xml:space="preserve">costs and </w:t>
      </w:r>
      <w:r w:rsidR="00B36CEE" w:rsidRPr="003305F2">
        <w:rPr>
          <w:rFonts w:ascii="Times New Roman" w:hAnsi="Times New Roman" w:cs="Times New Roman"/>
          <w:sz w:val="24"/>
          <w:szCs w:val="24"/>
        </w:rPr>
        <w:t>effects of life story work in these settings</w:t>
      </w:r>
      <w:r w:rsidR="009B28B9" w:rsidRPr="003305F2">
        <w:rPr>
          <w:rFonts w:ascii="Times New Roman" w:hAnsi="Times New Roman" w:cs="Times New Roman"/>
          <w:sz w:val="24"/>
          <w:szCs w:val="24"/>
        </w:rPr>
        <w:t xml:space="preserve"> </w:t>
      </w:r>
      <w:r w:rsidR="00925A0D" w:rsidRPr="003305F2">
        <w:rPr>
          <w:rFonts w:ascii="Times New Roman" w:hAnsi="Times New Roman" w:cs="Times New Roman"/>
          <w:sz w:val="24"/>
          <w:szCs w:val="24"/>
        </w:rPr>
        <w:t xml:space="preserve">and </w:t>
      </w:r>
      <w:r w:rsidR="009B28B9" w:rsidRPr="003305F2">
        <w:rPr>
          <w:rFonts w:ascii="Times New Roman" w:hAnsi="Times New Roman" w:cs="Times New Roman"/>
          <w:sz w:val="24"/>
          <w:szCs w:val="24"/>
        </w:rPr>
        <w:t>to assess the feasibility of full scale evaluation</w:t>
      </w:r>
      <w:r w:rsidR="00035916" w:rsidRPr="003305F2">
        <w:rPr>
          <w:rFonts w:ascii="Times New Roman" w:hAnsi="Times New Roman" w:cs="Times New Roman"/>
          <w:sz w:val="24"/>
          <w:szCs w:val="24"/>
        </w:rPr>
        <w:t xml:space="preserve"> (</w:t>
      </w:r>
      <w:r w:rsidR="005062DA" w:rsidRPr="003305F2">
        <w:rPr>
          <w:rFonts w:ascii="Times New Roman" w:hAnsi="Times New Roman" w:cs="Times New Roman"/>
          <w:sz w:val="24"/>
          <w:szCs w:val="24"/>
        </w:rPr>
        <w:t xml:space="preserve">Gridley, Brooks, Birks, Baxter, &amp; Parker, </w:t>
      </w:r>
      <w:r w:rsidR="00A25DBC" w:rsidRPr="003305F2">
        <w:rPr>
          <w:rFonts w:ascii="Times New Roman" w:hAnsi="Times New Roman" w:cs="Times New Roman"/>
          <w:sz w:val="24"/>
          <w:szCs w:val="24"/>
        </w:rPr>
        <w:t>2016</w:t>
      </w:r>
      <w:r w:rsidR="00035916" w:rsidRPr="003305F2">
        <w:rPr>
          <w:rFonts w:ascii="Times New Roman" w:hAnsi="Times New Roman" w:cs="Times New Roman"/>
          <w:sz w:val="24"/>
          <w:szCs w:val="24"/>
        </w:rPr>
        <w:t>)</w:t>
      </w:r>
      <w:r w:rsidR="00B0074E" w:rsidRPr="003305F2">
        <w:rPr>
          <w:rFonts w:ascii="Times New Roman" w:hAnsi="Times New Roman" w:cs="Times New Roman"/>
          <w:sz w:val="24"/>
          <w:szCs w:val="24"/>
        </w:rPr>
        <w:t xml:space="preserve">. </w:t>
      </w:r>
    </w:p>
    <w:p w14:paraId="44532A09" w14:textId="37304424" w:rsidR="008C23BE" w:rsidRPr="003305F2" w:rsidRDefault="009B28B9"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In this paper</w:t>
      </w:r>
      <w:r w:rsidR="00554C00" w:rsidRPr="003305F2">
        <w:rPr>
          <w:rFonts w:ascii="Times New Roman" w:hAnsi="Times New Roman" w:cs="Times New Roman"/>
          <w:sz w:val="24"/>
          <w:szCs w:val="24"/>
        </w:rPr>
        <w:t>,</w:t>
      </w:r>
      <w:r w:rsidRPr="003305F2">
        <w:rPr>
          <w:rFonts w:ascii="Times New Roman" w:hAnsi="Times New Roman" w:cs="Times New Roman"/>
          <w:sz w:val="24"/>
          <w:szCs w:val="24"/>
        </w:rPr>
        <w:t xml:space="preserve"> we focus primarily on the f</w:t>
      </w:r>
      <w:r w:rsidR="002F5962" w:rsidRPr="003305F2">
        <w:rPr>
          <w:rFonts w:ascii="Times New Roman" w:hAnsi="Times New Roman" w:cs="Times New Roman"/>
          <w:sz w:val="24"/>
          <w:szCs w:val="24"/>
        </w:rPr>
        <w:t>indings</w:t>
      </w:r>
      <w:r w:rsidRPr="003305F2">
        <w:rPr>
          <w:rFonts w:ascii="Times New Roman" w:hAnsi="Times New Roman" w:cs="Times New Roman"/>
          <w:sz w:val="24"/>
          <w:szCs w:val="24"/>
        </w:rPr>
        <w:t xml:space="preserve"> </w:t>
      </w:r>
      <w:r w:rsidR="00AC2963" w:rsidRPr="003305F2">
        <w:rPr>
          <w:rFonts w:ascii="Times New Roman" w:hAnsi="Times New Roman" w:cs="Times New Roman"/>
          <w:sz w:val="24"/>
          <w:szCs w:val="24"/>
        </w:rPr>
        <w:t>from</w:t>
      </w:r>
      <w:r w:rsidRPr="003305F2">
        <w:rPr>
          <w:rFonts w:ascii="Times New Roman" w:hAnsi="Times New Roman" w:cs="Times New Roman"/>
          <w:sz w:val="24"/>
          <w:szCs w:val="24"/>
        </w:rPr>
        <w:t xml:space="preserve"> </w:t>
      </w:r>
      <w:r w:rsidR="004E7B1A" w:rsidRPr="003305F2">
        <w:rPr>
          <w:rFonts w:ascii="Times New Roman" w:hAnsi="Times New Roman" w:cs="Times New Roman"/>
          <w:sz w:val="24"/>
          <w:szCs w:val="24"/>
        </w:rPr>
        <w:t xml:space="preserve">focus groups which explored the </w:t>
      </w:r>
      <w:r w:rsidR="00097EF3" w:rsidRPr="003305F2">
        <w:rPr>
          <w:rFonts w:ascii="Times New Roman" w:hAnsi="Times New Roman" w:cs="Times New Roman"/>
          <w:sz w:val="24"/>
          <w:szCs w:val="24"/>
        </w:rPr>
        <w:t xml:space="preserve">multiple </w:t>
      </w:r>
      <w:r w:rsidR="004E7B1A" w:rsidRPr="003305F2">
        <w:rPr>
          <w:rFonts w:ascii="Times New Roman" w:hAnsi="Times New Roman" w:cs="Times New Roman"/>
          <w:sz w:val="24"/>
          <w:szCs w:val="24"/>
        </w:rPr>
        <w:t xml:space="preserve">views of </w:t>
      </w:r>
      <w:r w:rsidR="00097EF3" w:rsidRPr="003305F2">
        <w:rPr>
          <w:rFonts w:ascii="Times New Roman" w:hAnsi="Times New Roman" w:cs="Times New Roman"/>
          <w:sz w:val="24"/>
          <w:szCs w:val="24"/>
        </w:rPr>
        <w:t xml:space="preserve">stakeholders </w:t>
      </w:r>
      <w:r w:rsidR="004E7B1A" w:rsidRPr="003305F2">
        <w:rPr>
          <w:rFonts w:ascii="Times New Roman" w:eastAsia="Times New Roman" w:hAnsi="Times New Roman" w:cs="Times New Roman"/>
          <w:sz w:val="24"/>
          <w:szCs w:val="24"/>
        </w:rPr>
        <w:t>with experience of life story work</w:t>
      </w:r>
      <w:r w:rsidR="00035916" w:rsidRPr="003305F2">
        <w:rPr>
          <w:rFonts w:ascii="Times New Roman" w:eastAsia="Times New Roman" w:hAnsi="Times New Roman" w:cs="Times New Roman"/>
          <w:sz w:val="24"/>
          <w:szCs w:val="24"/>
        </w:rPr>
        <w:t>,</w:t>
      </w:r>
      <w:r w:rsidR="004E7B1A" w:rsidRPr="003305F2">
        <w:rPr>
          <w:rFonts w:ascii="Times New Roman" w:hAnsi="Times New Roman" w:cs="Times New Roman"/>
          <w:sz w:val="24"/>
          <w:szCs w:val="24"/>
        </w:rPr>
        <w:t xml:space="preserve"> which formed part of </w:t>
      </w:r>
      <w:r w:rsidRPr="003305F2">
        <w:rPr>
          <w:rFonts w:ascii="Times New Roman" w:hAnsi="Times New Roman" w:cs="Times New Roman"/>
          <w:sz w:val="24"/>
          <w:szCs w:val="24"/>
        </w:rPr>
        <w:t xml:space="preserve">the development </w:t>
      </w:r>
      <w:r w:rsidR="00E53E12" w:rsidRPr="003305F2">
        <w:rPr>
          <w:rFonts w:ascii="Times New Roman" w:hAnsi="Times New Roman" w:cs="Times New Roman"/>
          <w:sz w:val="24"/>
          <w:szCs w:val="24"/>
        </w:rPr>
        <w:t>stage</w:t>
      </w:r>
      <w:r w:rsidRPr="003305F2">
        <w:rPr>
          <w:rFonts w:ascii="Times New Roman" w:hAnsi="Times New Roman" w:cs="Times New Roman"/>
          <w:sz w:val="24"/>
          <w:szCs w:val="24"/>
        </w:rPr>
        <w:t xml:space="preserve"> to define and understand good practice in life story work</w:t>
      </w:r>
      <w:r w:rsidR="009D295E" w:rsidRPr="003305F2">
        <w:rPr>
          <w:rFonts w:ascii="Times New Roman" w:hAnsi="Times New Roman" w:cs="Times New Roman"/>
          <w:sz w:val="24"/>
          <w:szCs w:val="24"/>
        </w:rPr>
        <w:t>.</w:t>
      </w:r>
    </w:p>
    <w:p w14:paraId="1F3D71A5" w14:textId="77777777" w:rsidR="00035916" w:rsidRPr="003305F2" w:rsidRDefault="00035916" w:rsidP="00613E20">
      <w:pPr>
        <w:spacing w:before="120" w:after="120" w:line="240" w:lineRule="auto"/>
        <w:rPr>
          <w:rFonts w:ascii="Times New Roman" w:hAnsi="Times New Roman" w:cs="Times New Roman"/>
          <w:b/>
          <w:sz w:val="24"/>
          <w:szCs w:val="24"/>
        </w:rPr>
      </w:pPr>
    </w:p>
    <w:p w14:paraId="6ACEF3B7" w14:textId="50210EB1" w:rsidR="00AC2963" w:rsidRPr="003305F2" w:rsidRDefault="00AC2963"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lastRenderedPageBreak/>
        <w:t>Methods</w:t>
      </w:r>
    </w:p>
    <w:p w14:paraId="4E3C68F4" w14:textId="71240634" w:rsidR="00310A3D" w:rsidRPr="003305F2" w:rsidRDefault="00C10011" w:rsidP="00613E20">
      <w:pPr>
        <w:spacing w:before="120" w:after="120" w:line="240" w:lineRule="auto"/>
        <w:rPr>
          <w:rFonts w:ascii="Times New Roman" w:eastAsia="Times New Roman" w:hAnsi="Times New Roman" w:cs="Times New Roman"/>
          <w:sz w:val="24"/>
          <w:szCs w:val="24"/>
        </w:rPr>
      </w:pPr>
      <w:r w:rsidRPr="003305F2">
        <w:rPr>
          <w:rFonts w:ascii="Times New Roman" w:hAnsi="Times New Roman" w:cs="Times New Roman"/>
          <w:sz w:val="24"/>
          <w:szCs w:val="24"/>
        </w:rPr>
        <w:t>Medical Research Council guidance points to the special challenges that evaluation of complex interventions poses for evaluators (Craig et al.</w:t>
      </w:r>
      <w:r w:rsidR="0076726D" w:rsidRPr="003305F2">
        <w:rPr>
          <w:rFonts w:ascii="Times New Roman" w:hAnsi="Times New Roman" w:cs="Times New Roman"/>
          <w:sz w:val="24"/>
          <w:szCs w:val="24"/>
        </w:rPr>
        <w:t>,</w:t>
      </w:r>
      <w:r w:rsidRPr="003305F2">
        <w:rPr>
          <w:rFonts w:ascii="Times New Roman" w:hAnsi="Times New Roman" w:cs="Times New Roman"/>
          <w:sz w:val="24"/>
          <w:szCs w:val="24"/>
        </w:rPr>
        <w:t xml:space="preserve"> 2008). The guidance suggests that</w:t>
      </w:r>
      <w:r w:rsidR="00FC603E" w:rsidRPr="003305F2">
        <w:rPr>
          <w:rFonts w:ascii="Times New Roman" w:hAnsi="Times New Roman" w:cs="Times New Roman"/>
          <w:sz w:val="24"/>
          <w:szCs w:val="24"/>
        </w:rPr>
        <w:t>,</w:t>
      </w:r>
      <w:r w:rsidRPr="003305F2">
        <w:rPr>
          <w:rFonts w:ascii="Times New Roman" w:hAnsi="Times New Roman" w:cs="Times New Roman"/>
          <w:sz w:val="24"/>
          <w:szCs w:val="24"/>
        </w:rPr>
        <w:t xml:space="preserve"> before formal evaluation of effectiveness and costs commences, an understandin</w:t>
      </w:r>
      <w:r w:rsidR="005165EE" w:rsidRPr="003305F2">
        <w:rPr>
          <w:rFonts w:ascii="Times New Roman" w:hAnsi="Times New Roman" w:cs="Times New Roman"/>
          <w:sz w:val="24"/>
          <w:szCs w:val="24"/>
        </w:rPr>
        <w:t>g of the existing evidence base and</w:t>
      </w:r>
      <w:r w:rsidRPr="003305F2">
        <w:rPr>
          <w:rFonts w:ascii="Times New Roman" w:hAnsi="Times New Roman" w:cs="Times New Roman"/>
          <w:sz w:val="24"/>
          <w:szCs w:val="24"/>
        </w:rPr>
        <w:t xml:space="preserve"> a developed theory of change must be in place</w:t>
      </w:r>
      <w:r w:rsidR="00AA0038" w:rsidRPr="003305F2">
        <w:rPr>
          <w:rFonts w:ascii="Times New Roman" w:hAnsi="Times New Roman" w:cs="Times New Roman"/>
          <w:sz w:val="24"/>
          <w:szCs w:val="24"/>
        </w:rPr>
        <w:t>, including a</w:t>
      </w:r>
      <w:r w:rsidR="0019660A" w:rsidRPr="003305F2">
        <w:rPr>
          <w:rFonts w:ascii="Times New Roman" w:hAnsi="Times New Roman" w:cs="Times New Roman"/>
          <w:sz w:val="24"/>
          <w:szCs w:val="24"/>
        </w:rPr>
        <w:t xml:space="preserve"> clear definition of the intervention in question and the outcomes</w:t>
      </w:r>
      <w:r w:rsidR="00AA0038" w:rsidRPr="003305F2">
        <w:rPr>
          <w:rFonts w:ascii="Times New Roman" w:hAnsi="Times New Roman" w:cs="Times New Roman"/>
          <w:sz w:val="24"/>
          <w:szCs w:val="24"/>
        </w:rPr>
        <w:t xml:space="preserve"> predicted</w:t>
      </w:r>
      <w:r w:rsidRPr="003305F2">
        <w:rPr>
          <w:rFonts w:ascii="Times New Roman" w:hAnsi="Times New Roman" w:cs="Times New Roman"/>
          <w:sz w:val="24"/>
          <w:szCs w:val="24"/>
        </w:rPr>
        <w:t>.</w:t>
      </w:r>
      <w:r w:rsidR="005165EE" w:rsidRPr="003305F2">
        <w:rPr>
          <w:rFonts w:ascii="Times New Roman" w:hAnsi="Times New Roman" w:cs="Times New Roman"/>
          <w:sz w:val="24"/>
          <w:szCs w:val="24"/>
        </w:rPr>
        <w:t xml:space="preserve"> </w:t>
      </w:r>
      <w:r w:rsidR="00B546F4" w:rsidRPr="003305F2">
        <w:rPr>
          <w:rFonts w:ascii="Times New Roman" w:hAnsi="Times New Roman" w:cs="Times New Roman"/>
          <w:sz w:val="24"/>
          <w:szCs w:val="24"/>
        </w:rPr>
        <w:t xml:space="preserve">In order to </w:t>
      </w:r>
      <w:r w:rsidR="00C26E01" w:rsidRPr="003305F2">
        <w:rPr>
          <w:rFonts w:ascii="Times New Roman" w:hAnsi="Times New Roman" w:cs="Times New Roman"/>
          <w:sz w:val="24"/>
          <w:szCs w:val="24"/>
        </w:rPr>
        <w:t xml:space="preserve">establish </w:t>
      </w:r>
      <w:r w:rsidR="00FC603E" w:rsidRPr="003305F2">
        <w:rPr>
          <w:rFonts w:ascii="Times New Roman" w:hAnsi="Times New Roman" w:cs="Times New Roman"/>
          <w:sz w:val="24"/>
          <w:szCs w:val="24"/>
        </w:rPr>
        <w:t>stakeholder</w:t>
      </w:r>
      <w:r w:rsidR="00C26E01" w:rsidRPr="003305F2">
        <w:rPr>
          <w:rFonts w:ascii="Times New Roman" w:hAnsi="Times New Roman" w:cs="Times New Roman"/>
          <w:sz w:val="24"/>
          <w:szCs w:val="24"/>
        </w:rPr>
        <w:t xml:space="preserve"> views on definitions, good practice, predicted outcomes and routes to achieving those outcomes</w:t>
      </w:r>
      <w:r w:rsidR="00777276" w:rsidRPr="003305F2">
        <w:rPr>
          <w:rFonts w:ascii="Times New Roman" w:hAnsi="Times New Roman" w:cs="Times New Roman"/>
          <w:sz w:val="24"/>
          <w:szCs w:val="24"/>
        </w:rPr>
        <w:t>, f</w:t>
      </w:r>
      <w:r w:rsidR="005652BF" w:rsidRPr="003305F2">
        <w:rPr>
          <w:rFonts w:ascii="Times New Roman" w:eastAsia="Times New Roman" w:hAnsi="Times New Roman" w:cs="Times New Roman"/>
          <w:sz w:val="24"/>
          <w:szCs w:val="24"/>
        </w:rPr>
        <w:t>ocus groups were held with</w:t>
      </w:r>
      <w:r w:rsidR="00BA0E20" w:rsidRPr="003305F2">
        <w:rPr>
          <w:rFonts w:ascii="Times New Roman" w:eastAsia="Times New Roman" w:hAnsi="Times New Roman" w:cs="Times New Roman"/>
          <w:sz w:val="24"/>
          <w:szCs w:val="24"/>
        </w:rPr>
        <w:t xml:space="preserve"> people with dementia</w:t>
      </w:r>
      <w:r w:rsidR="00BC63A3" w:rsidRPr="003305F2">
        <w:rPr>
          <w:rFonts w:ascii="Times New Roman" w:eastAsia="Times New Roman" w:hAnsi="Times New Roman" w:cs="Times New Roman"/>
          <w:sz w:val="24"/>
          <w:szCs w:val="24"/>
        </w:rPr>
        <w:t>, family carers,</w:t>
      </w:r>
      <w:r w:rsidR="00BA0E20" w:rsidRPr="003305F2">
        <w:rPr>
          <w:rFonts w:ascii="Times New Roman" w:eastAsia="Times New Roman" w:hAnsi="Times New Roman" w:cs="Times New Roman"/>
          <w:sz w:val="24"/>
          <w:szCs w:val="24"/>
        </w:rPr>
        <w:t xml:space="preserve"> and professionals </w:t>
      </w:r>
      <w:r w:rsidR="0065224D" w:rsidRPr="003305F2">
        <w:rPr>
          <w:rFonts w:ascii="Times New Roman" w:eastAsia="Times New Roman" w:hAnsi="Times New Roman" w:cs="Times New Roman"/>
          <w:sz w:val="24"/>
          <w:szCs w:val="24"/>
        </w:rPr>
        <w:t>or</w:t>
      </w:r>
      <w:r w:rsidR="00BA0E20" w:rsidRPr="003305F2">
        <w:rPr>
          <w:rFonts w:ascii="Times New Roman" w:eastAsia="Times New Roman" w:hAnsi="Times New Roman" w:cs="Times New Roman"/>
          <w:sz w:val="24"/>
          <w:szCs w:val="24"/>
        </w:rPr>
        <w:t xml:space="preserve"> volunteers with experience of </w:t>
      </w:r>
      <w:r w:rsidR="00310A3D" w:rsidRPr="003305F2">
        <w:rPr>
          <w:rFonts w:ascii="Times New Roman" w:eastAsia="Times New Roman" w:hAnsi="Times New Roman" w:cs="Times New Roman"/>
          <w:sz w:val="24"/>
          <w:szCs w:val="24"/>
        </w:rPr>
        <w:t>life story work</w:t>
      </w:r>
      <w:r w:rsidR="00BA0E20" w:rsidRPr="003305F2">
        <w:rPr>
          <w:rFonts w:ascii="Times New Roman" w:eastAsia="Times New Roman" w:hAnsi="Times New Roman" w:cs="Times New Roman"/>
          <w:sz w:val="24"/>
          <w:szCs w:val="24"/>
        </w:rPr>
        <w:t xml:space="preserve">. Research ethics approval for this stage of the project was obtained from the NIHR Social Care Research Ethics Committee (SCREC) for England (REC reference number: 12/IEC08/0046). </w:t>
      </w:r>
    </w:p>
    <w:p w14:paraId="72D30A05" w14:textId="557D8B33" w:rsidR="00F6592E" w:rsidRPr="003305F2" w:rsidRDefault="00310A3D" w:rsidP="00613E20">
      <w:pPr>
        <w:tabs>
          <w:tab w:val="left" w:pos="0"/>
        </w:tabs>
        <w:spacing w:before="120" w:after="120" w:line="240" w:lineRule="auto"/>
        <w:ind w:right="-29"/>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Recruitment to the focus groups was support</w:t>
      </w:r>
      <w:r w:rsidR="00554C00" w:rsidRPr="003305F2">
        <w:rPr>
          <w:rFonts w:ascii="Times New Roman" w:eastAsia="Times New Roman" w:hAnsi="Times New Roman" w:cs="Times New Roman"/>
          <w:sz w:val="24"/>
          <w:szCs w:val="24"/>
        </w:rPr>
        <w:t>ed</w:t>
      </w:r>
      <w:r w:rsidRPr="003305F2">
        <w:rPr>
          <w:rFonts w:ascii="Times New Roman" w:eastAsia="Times New Roman" w:hAnsi="Times New Roman" w:cs="Times New Roman"/>
          <w:sz w:val="24"/>
          <w:szCs w:val="24"/>
        </w:rPr>
        <w:t xml:space="preserve"> by two community interest c</w:t>
      </w:r>
      <w:r w:rsidR="00FC603E" w:rsidRPr="003305F2">
        <w:rPr>
          <w:rFonts w:ascii="Times New Roman" w:eastAsia="Times New Roman" w:hAnsi="Times New Roman" w:cs="Times New Roman"/>
          <w:sz w:val="24"/>
          <w:szCs w:val="24"/>
        </w:rPr>
        <w:t xml:space="preserve">ompanies, </w:t>
      </w:r>
      <w:r w:rsidRPr="003305F2">
        <w:rPr>
          <w:rFonts w:ascii="Times New Roman" w:eastAsia="Times New Roman" w:hAnsi="Times New Roman" w:cs="Times New Roman"/>
          <w:sz w:val="24"/>
          <w:szCs w:val="24"/>
        </w:rPr>
        <w:t>Innovations in Dementia CIC</w:t>
      </w:r>
      <w:r w:rsidR="00FC603E" w:rsidRPr="003305F2">
        <w:rPr>
          <w:rFonts w:ascii="Times New Roman" w:eastAsia="Times New Roman" w:hAnsi="Times New Roman" w:cs="Times New Roman"/>
          <w:sz w:val="24"/>
          <w:szCs w:val="24"/>
        </w:rPr>
        <w:t xml:space="preserve"> and the Life Story Network CIC,</w:t>
      </w:r>
      <w:r w:rsidRPr="003305F2">
        <w:rPr>
          <w:rFonts w:ascii="Times New Roman" w:eastAsia="Times New Roman" w:hAnsi="Times New Roman" w:cs="Times New Roman"/>
          <w:sz w:val="24"/>
          <w:szCs w:val="24"/>
        </w:rPr>
        <w:t xml:space="preserve"> and a national charity, Dementia UK. </w:t>
      </w:r>
      <w:r w:rsidR="00BA0E20" w:rsidRPr="003305F2">
        <w:rPr>
          <w:rFonts w:ascii="Times New Roman" w:eastAsia="Times New Roman" w:hAnsi="Times New Roman" w:cs="Times New Roman"/>
          <w:sz w:val="24"/>
          <w:szCs w:val="24"/>
        </w:rPr>
        <w:t>Focus groups with people with dementia were held in settings already known to and attended by participants</w:t>
      </w:r>
      <w:r w:rsidR="00063E0D" w:rsidRPr="003305F2">
        <w:rPr>
          <w:rFonts w:ascii="Times New Roman" w:eastAsia="Times New Roman" w:hAnsi="Times New Roman" w:cs="Times New Roman"/>
          <w:sz w:val="24"/>
          <w:szCs w:val="24"/>
        </w:rPr>
        <w:t>, such as day centres</w:t>
      </w:r>
      <w:r w:rsidR="00BA0E20" w:rsidRPr="003305F2">
        <w:rPr>
          <w:rFonts w:ascii="Times New Roman" w:eastAsia="Times New Roman" w:hAnsi="Times New Roman" w:cs="Times New Roman"/>
          <w:sz w:val="24"/>
          <w:szCs w:val="24"/>
        </w:rPr>
        <w:t xml:space="preserve">, </w:t>
      </w:r>
      <w:r w:rsidR="00554C00" w:rsidRPr="003305F2">
        <w:rPr>
          <w:rFonts w:ascii="Times New Roman" w:eastAsia="Times New Roman" w:hAnsi="Times New Roman" w:cs="Times New Roman"/>
          <w:sz w:val="24"/>
          <w:szCs w:val="24"/>
        </w:rPr>
        <w:t>to</w:t>
      </w:r>
      <w:r w:rsidR="00BA0E20" w:rsidRPr="003305F2">
        <w:rPr>
          <w:rFonts w:ascii="Times New Roman" w:eastAsia="Times New Roman" w:hAnsi="Times New Roman" w:cs="Times New Roman"/>
          <w:sz w:val="24"/>
          <w:szCs w:val="24"/>
        </w:rPr>
        <w:t xml:space="preserve"> m</w:t>
      </w:r>
      <w:r w:rsidR="002378BA" w:rsidRPr="003305F2">
        <w:rPr>
          <w:rFonts w:ascii="Times New Roman" w:eastAsia="Times New Roman" w:hAnsi="Times New Roman" w:cs="Times New Roman"/>
          <w:sz w:val="24"/>
          <w:szCs w:val="24"/>
        </w:rPr>
        <w:t xml:space="preserve">aximise </w:t>
      </w:r>
      <w:r w:rsidR="00063E0D" w:rsidRPr="003305F2">
        <w:rPr>
          <w:rFonts w:ascii="Times New Roman" w:eastAsia="Times New Roman" w:hAnsi="Times New Roman" w:cs="Times New Roman"/>
          <w:sz w:val="24"/>
          <w:szCs w:val="24"/>
        </w:rPr>
        <w:t>comfort and familiarity</w:t>
      </w:r>
      <w:r w:rsidR="002378BA" w:rsidRPr="003305F2">
        <w:rPr>
          <w:rFonts w:ascii="Times New Roman" w:eastAsia="Times New Roman" w:hAnsi="Times New Roman" w:cs="Times New Roman"/>
          <w:sz w:val="24"/>
          <w:szCs w:val="24"/>
        </w:rPr>
        <w:t xml:space="preserve">. </w:t>
      </w:r>
      <w:r w:rsidR="00311D1C" w:rsidRPr="003305F2">
        <w:rPr>
          <w:rFonts w:ascii="Times New Roman" w:eastAsia="Times New Roman" w:hAnsi="Times New Roman" w:cs="Times New Roman"/>
          <w:sz w:val="24"/>
          <w:szCs w:val="24"/>
        </w:rPr>
        <w:t xml:space="preserve">Written consent was obtained from all participants. </w:t>
      </w:r>
      <w:r w:rsidR="00BA0E20" w:rsidRPr="003305F2">
        <w:rPr>
          <w:rFonts w:ascii="Times New Roman" w:eastAsia="Times New Roman" w:hAnsi="Times New Roman" w:cs="Times New Roman"/>
          <w:sz w:val="24"/>
          <w:szCs w:val="24"/>
        </w:rPr>
        <w:t>Only people with the capacity to give informed consent were included in this stage of the project</w:t>
      </w:r>
      <w:r w:rsidR="004A7ED5" w:rsidRPr="003305F2">
        <w:rPr>
          <w:rFonts w:ascii="Times New Roman" w:eastAsia="Times New Roman" w:hAnsi="Times New Roman" w:cs="Times New Roman"/>
          <w:sz w:val="24"/>
          <w:szCs w:val="24"/>
        </w:rPr>
        <w:t>.</w:t>
      </w:r>
      <w:r w:rsidR="00311D1C" w:rsidRPr="003305F2">
        <w:rPr>
          <w:rFonts w:ascii="Times New Roman" w:eastAsia="Times New Roman" w:hAnsi="Times New Roman" w:cs="Times New Roman"/>
          <w:sz w:val="24"/>
          <w:szCs w:val="24"/>
        </w:rPr>
        <w:t xml:space="preserve"> </w:t>
      </w:r>
    </w:p>
    <w:p w14:paraId="13B932C9" w14:textId="4C5212DF" w:rsidR="00706334" w:rsidRPr="003305F2" w:rsidRDefault="00706334" w:rsidP="00613E20">
      <w:pPr>
        <w:spacing w:before="120" w:after="120" w:line="240" w:lineRule="auto"/>
        <w:rPr>
          <w:rFonts w:ascii="Times New Roman" w:hAnsi="Times New Roman" w:cs="Times New Roman"/>
          <w:sz w:val="24"/>
          <w:szCs w:val="24"/>
        </w:rPr>
      </w:pPr>
      <w:r w:rsidRPr="003305F2">
        <w:rPr>
          <w:rFonts w:ascii="Times New Roman" w:eastAsia="Times New Roman" w:hAnsi="Times New Roman" w:cs="Times New Roman"/>
          <w:sz w:val="24"/>
          <w:szCs w:val="24"/>
        </w:rPr>
        <w:t>Ten focus groups were held with 73 participants in total.  Four groups were with people with dementia (25 participants), three were with family carers (21 participants), and three were with staff, professionals and volunteers</w:t>
      </w:r>
      <w:r w:rsidRPr="003305F2">
        <w:rPr>
          <w:rFonts w:ascii="Times New Roman" w:hAnsi="Times New Roman" w:cs="Times New Roman"/>
          <w:sz w:val="24"/>
          <w:szCs w:val="24"/>
        </w:rPr>
        <w:t xml:space="preserve"> (27 participants). </w:t>
      </w:r>
      <w:r w:rsidR="00934B0E" w:rsidRPr="003305F2">
        <w:rPr>
          <w:rFonts w:ascii="Times New Roman" w:hAnsi="Times New Roman" w:cs="Times New Roman"/>
          <w:sz w:val="24"/>
          <w:szCs w:val="24"/>
        </w:rPr>
        <w:t xml:space="preserve">Participants with dementia had a range of experiences of life story work (from having recently made a life story book, to having never heard of life story work) and all had capacity to give informed consent to take part. Family carers all had experience of </w:t>
      </w:r>
      <w:r w:rsidR="00097EF3" w:rsidRPr="003305F2">
        <w:rPr>
          <w:rFonts w:ascii="Times New Roman" w:hAnsi="Times New Roman" w:cs="Times New Roman"/>
          <w:sz w:val="24"/>
          <w:szCs w:val="24"/>
        </w:rPr>
        <w:t>‘</w:t>
      </w:r>
      <w:r w:rsidR="00934B0E" w:rsidRPr="003305F2">
        <w:rPr>
          <w:rFonts w:ascii="Times New Roman" w:hAnsi="Times New Roman" w:cs="Times New Roman"/>
          <w:sz w:val="24"/>
          <w:szCs w:val="24"/>
        </w:rPr>
        <w:t>doing</w:t>
      </w:r>
      <w:r w:rsidR="00097EF3" w:rsidRPr="003305F2">
        <w:rPr>
          <w:rFonts w:ascii="Times New Roman" w:hAnsi="Times New Roman" w:cs="Times New Roman"/>
          <w:sz w:val="24"/>
          <w:szCs w:val="24"/>
        </w:rPr>
        <w:t>’</w:t>
      </w:r>
      <w:r w:rsidR="00934B0E" w:rsidRPr="003305F2">
        <w:rPr>
          <w:rFonts w:ascii="Times New Roman" w:hAnsi="Times New Roman" w:cs="Times New Roman"/>
          <w:sz w:val="24"/>
          <w:szCs w:val="24"/>
        </w:rPr>
        <w:t xml:space="preserve"> life story work with the person they cared </w:t>
      </w:r>
      <w:r w:rsidR="00F125C4" w:rsidRPr="003305F2">
        <w:rPr>
          <w:rFonts w:ascii="Times New Roman" w:hAnsi="Times New Roman" w:cs="Times New Roman"/>
          <w:sz w:val="24"/>
          <w:szCs w:val="24"/>
        </w:rPr>
        <w:t xml:space="preserve">for </w:t>
      </w:r>
      <w:r w:rsidR="00934B0E" w:rsidRPr="003305F2">
        <w:rPr>
          <w:rFonts w:ascii="Times New Roman" w:hAnsi="Times New Roman" w:cs="Times New Roman"/>
          <w:sz w:val="24"/>
          <w:szCs w:val="24"/>
        </w:rPr>
        <w:t>(or formerly cared for</w:t>
      </w:r>
      <w:r w:rsidR="00F125C4" w:rsidRPr="003305F2">
        <w:rPr>
          <w:rFonts w:ascii="Times New Roman" w:hAnsi="Times New Roman" w:cs="Times New Roman"/>
          <w:sz w:val="24"/>
          <w:szCs w:val="24"/>
        </w:rPr>
        <w:t>)</w:t>
      </w:r>
      <w:r w:rsidR="00934B0E" w:rsidRPr="003305F2">
        <w:rPr>
          <w:rFonts w:ascii="Times New Roman" w:hAnsi="Times New Roman" w:cs="Times New Roman"/>
          <w:sz w:val="24"/>
          <w:szCs w:val="24"/>
        </w:rPr>
        <w:t xml:space="preserve">, and included daughters, sons, wives and husbands, as well as one son-in-law, one daughter-in-law, one niece and one granddaughter. Participants </w:t>
      </w:r>
      <w:r w:rsidR="00097EF3" w:rsidRPr="003305F2">
        <w:rPr>
          <w:rFonts w:ascii="Times New Roman" w:hAnsi="Times New Roman" w:cs="Times New Roman"/>
          <w:sz w:val="24"/>
          <w:szCs w:val="24"/>
        </w:rPr>
        <w:t>i</w:t>
      </w:r>
      <w:r w:rsidR="00934B0E" w:rsidRPr="003305F2">
        <w:rPr>
          <w:rFonts w:ascii="Times New Roman" w:hAnsi="Times New Roman" w:cs="Times New Roman"/>
          <w:sz w:val="24"/>
          <w:szCs w:val="24"/>
        </w:rPr>
        <w:t xml:space="preserve">n the staff focus groups included nurses, occupational therapists, support workers, service managers (day centre, care home, </w:t>
      </w:r>
      <w:proofErr w:type="gramStart"/>
      <w:r w:rsidR="00934B0E" w:rsidRPr="003305F2">
        <w:rPr>
          <w:rFonts w:ascii="Times New Roman" w:hAnsi="Times New Roman" w:cs="Times New Roman"/>
          <w:sz w:val="24"/>
          <w:szCs w:val="24"/>
        </w:rPr>
        <w:t>social</w:t>
      </w:r>
      <w:proofErr w:type="gramEnd"/>
      <w:r w:rsidR="00934B0E" w:rsidRPr="003305F2">
        <w:rPr>
          <w:rFonts w:ascii="Times New Roman" w:hAnsi="Times New Roman" w:cs="Times New Roman"/>
          <w:sz w:val="24"/>
          <w:szCs w:val="24"/>
        </w:rPr>
        <w:t xml:space="preserve"> work) and self-employed practitioners</w:t>
      </w:r>
      <w:r w:rsidR="00F125C4" w:rsidRPr="003305F2">
        <w:rPr>
          <w:rFonts w:ascii="Times New Roman" w:hAnsi="Times New Roman" w:cs="Times New Roman"/>
          <w:sz w:val="24"/>
          <w:szCs w:val="24"/>
        </w:rPr>
        <w:t>. All had direct experience of life story work.</w:t>
      </w:r>
    </w:p>
    <w:p w14:paraId="6664A2C4" w14:textId="088A2D6C" w:rsidR="00A916F5" w:rsidRPr="003305F2" w:rsidRDefault="005B5FF6" w:rsidP="00691882">
      <w:pPr>
        <w:tabs>
          <w:tab w:val="left" w:pos="0"/>
        </w:tabs>
        <w:spacing w:before="120" w:after="120" w:line="240" w:lineRule="auto"/>
        <w:ind w:right="-29"/>
        <w:contextualSpacing/>
        <w:rPr>
          <w:rFonts w:ascii="Arial" w:hAnsi="Arial" w:cs="Arial"/>
          <w:shd w:val="clear" w:color="auto" w:fill="FFFFFF"/>
        </w:rPr>
      </w:pPr>
      <w:r w:rsidRPr="003305F2">
        <w:rPr>
          <w:rFonts w:ascii="Times New Roman" w:eastAsia="Times New Roman" w:hAnsi="Times New Roman" w:cs="Times New Roman"/>
          <w:sz w:val="24"/>
          <w:szCs w:val="24"/>
        </w:rPr>
        <w:t xml:space="preserve">A recent review of strategies to ensure the meaningful inclusion of people with dementia in qualitative research underlined the importance of </w:t>
      </w:r>
      <w:r w:rsidR="00B80970" w:rsidRPr="003305F2">
        <w:rPr>
          <w:rFonts w:ascii="Times New Roman" w:eastAsia="Times New Roman" w:hAnsi="Times New Roman" w:cs="Times New Roman"/>
          <w:sz w:val="24"/>
          <w:szCs w:val="24"/>
        </w:rPr>
        <w:t xml:space="preserve">tailoring the chosen approach to maximise the capacity of participants to respond </w:t>
      </w:r>
      <w:r w:rsidR="00B80970" w:rsidRPr="003305F2">
        <w:rPr>
          <w:rFonts w:ascii="Times New Roman" w:hAnsi="Times New Roman" w:cs="Times New Roman"/>
          <w:sz w:val="24"/>
          <w:szCs w:val="24"/>
          <w:shd w:val="clear" w:color="auto" w:fill="FFFFFF"/>
        </w:rPr>
        <w:t>(Murphy, Jordan, Hunter, Cooney, &amp; Casey 2015).</w:t>
      </w:r>
      <w:r w:rsidR="00B80970" w:rsidRPr="003305F2">
        <w:rPr>
          <w:rFonts w:ascii="Times New Roman" w:eastAsia="Times New Roman" w:hAnsi="Times New Roman" w:cs="Times New Roman"/>
          <w:sz w:val="24"/>
          <w:szCs w:val="24"/>
        </w:rPr>
        <w:t xml:space="preserve"> S</w:t>
      </w:r>
      <w:r w:rsidR="00691882" w:rsidRPr="003305F2">
        <w:rPr>
          <w:rFonts w:ascii="Times New Roman" w:hAnsi="Times New Roman" w:cs="Times New Roman"/>
          <w:sz w:val="24"/>
          <w:szCs w:val="24"/>
          <w:shd w:val="clear" w:color="auto" w:fill="FFFFFF"/>
        </w:rPr>
        <w:t>imply asking people</w:t>
      </w:r>
      <w:r w:rsidR="00B80970" w:rsidRPr="003305F2">
        <w:rPr>
          <w:rFonts w:ascii="Times New Roman" w:hAnsi="Times New Roman" w:cs="Times New Roman"/>
          <w:sz w:val="24"/>
          <w:szCs w:val="24"/>
          <w:shd w:val="clear" w:color="auto" w:fill="FFFFFF"/>
        </w:rPr>
        <w:t xml:space="preserve"> with dementia </w:t>
      </w:r>
      <w:r w:rsidR="00691882" w:rsidRPr="003305F2">
        <w:rPr>
          <w:rFonts w:ascii="Times New Roman" w:hAnsi="Times New Roman" w:cs="Times New Roman"/>
          <w:sz w:val="24"/>
          <w:szCs w:val="24"/>
          <w:shd w:val="clear" w:color="auto" w:fill="FFFFFF"/>
        </w:rPr>
        <w:t>to answer factual questions</w:t>
      </w:r>
      <w:r w:rsidR="00B80970" w:rsidRPr="003305F2">
        <w:rPr>
          <w:rFonts w:ascii="Times New Roman" w:hAnsi="Times New Roman" w:cs="Times New Roman"/>
          <w:sz w:val="24"/>
          <w:szCs w:val="24"/>
          <w:shd w:val="clear" w:color="auto" w:fill="FFFFFF"/>
        </w:rPr>
        <w:t xml:space="preserve"> </w:t>
      </w:r>
      <w:r w:rsidR="00691882" w:rsidRPr="003305F2">
        <w:rPr>
          <w:rFonts w:ascii="Times New Roman" w:hAnsi="Times New Roman" w:cs="Times New Roman"/>
          <w:sz w:val="24"/>
          <w:szCs w:val="24"/>
          <w:shd w:val="clear" w:color="auto" w:fill="FFFFFF"/>
        </w:rPr>
        <w:t>that</w:t>
      </w:r>
      <w:r w:rsidRPr="003305F2">
        <w:rPr>
          <w:rFonts w:ascii="Times New Roman" w:hAnsi="Times New Roman" w:cs="Times New Roman"/>
          <w:sz w:val="24"/>
          <w:szCs w:val="24"/>
          <w:shd w:val="clear" w:color="auto" w:fill="FFFFFF"/>
        </w:rPr>
        <w:t xml:space="preserve"> rely heavily on immediate memory</w:t>
      </w:r>
      <w:r w:rsidR="00B80970" w:rsidRPr="003305F2">
        <w:rPr>
          <w:rFonts w:ascii="Times New Roman" w:hAnsi="Times New Roman" w:cs="Times New Roman"/>
          <w:sz w:val="24"/>
          <w:szCs w:val="24"/>
          <w:shd w:val="clear" w:color="auto" w:fill="FFFFFF"/>
        </w:rPr>
        <w:t xml:space="preserve"> may be anxiety inducing for the participants and not fruitful for the research. </w:t>
      </w:r>
      <w:r w:rsidR="00BF212C" w:rsidRPr="003305F2">
        <w:rPr>
          <w:rFonts w:ascii="Times New Roman" w:hAnsi="Times New Roman" w:cs="Times New Roman"/>
          <w:sz w:val="24"/>
          <w:szCs w:val="24"/>
          <w:shd w:val="clear" w:color="auto" w:fill="FFFFFF"/>
        </w:rPr>
        <w:t xml:space="preserve">Aguirre, Spector, </w:t>
      </w:r>
      <w:proofErr w:type="spellStart"/>
      <w:r w:rsidR="00BF212C" w:rsidRPr="003305F2">
        <w:rPr>
          <w:rFonts w:ascii="Times New Roman" w:hAnsi="Times New Roman" w:cs="Times New Roman"/>
          <w:sz w:val="24"/>
          <w:szCs w:val="24"/>
          <w:shd w:val="clear" w:color="auto" w:fill="FFFFFF"/>
        </w:rPr>
        <w:t>Streater</w:t>
      </w:r>
      <w:proofErr w:type="spellEnd"/>
      <w:r w:rsidR="00BF212C" w:rsidRPr="003305F2">
        <w:rPr>
          <w:rFonts w:ascii="Times New Roman" w:hAnsi="Times New Roman" w:cs="Times New Roman"/>
          <w:sz w:val="24"/>
          <w:szCs w:val="24"/>
          <w:shd w:val="clear" w:color="auto" w:fill="FFFFFF"/>
        </w:rPr>
        <w:t xml:space="preserve">, </w:t>
      </w:r>
      <w:proofErr w:type="spellStart"/>
      <w:r w:rsidR="00BF212C" w:rsidRPr="003305F2">
        <w:rPr>
          <w:rFonts w:ascii="Times New Roman" w:hAnsi="Times New Roman" w:cs="Times New Roman"/>
          <w:sz w:val="24"/>
          <w:szCs w:val="24"/>
          <w:shd w:val="clear" w:color="auto" w:fill="FFFFFF"/>
        </w:rPr>
        <w:t>Burnell</w:t>
      </w:r>
      <w:proofErr w:type="spellEnd"/>
      <w:r w:rsidR="00BF212C" w:rsidRPr="003305F2">
        <w:rPr>
          <w:rFonts w:ascii="Times New Roman" w:hAnsi="Times New Roman" w:cs="Times New Roman"/>
          <w:sz w:val="24"/>
          <w:szCs w:val="24"/>
          <w:shd w:val="clear" w:color="auto" w:fill="FFFFFF"/>
        </w:rPr>
        <w:t>,</w:t>
      </w:r>
      <w:r w:rsidR="00691882" w:rsidRPr="003305F2">
        <w:rPr>
          <w:rFonts w:ascii="Times New Roman" w:hAnsi="Times New Roman" w:cs="Times New Roman"/>
          <w:sz w:val="24"/>
          <w:szCs w:val="24"/>
          <w:shd w:val="clear" w:color="auto" w:fill="FFFFFF"/>
        </w:rPr>
        <w:t xml:space="preserve"> &amp; </w:t>
      </w:r>
      <w:proofErr w:type="spellStart"/>
      <w:r w:rsidR="00691882" w:rsidRPr="003305F2">
        <w:rPr>
          <w:rFonts w:ascii="Times New Roman" w:hAnsi="Times New Roman" w:cs="Times New Roman"/>
          <w:sz w:val="24"/>
          <w:szCs w:val="24"/>
          <w:shd w:val="clear" w:color="auto" w:fill="FFFFFF"/>
        </w:rPr>
        <w:t>Orrell</w:t>
      </w:r>
      <w:proofErr w:type="spellEnd"/>
      <w:r w:rsidR="00BF212C" w:rsidRPr="003305F2">
        <w:rPr>
          <w:rFonts w:ascii="Times New Roman" w:hAnsi="Times New Roman" w:cs="Times New Roman"/>
          <w:sz w:val="24"/>
          <w:szCs w:val="24"/>
          <w:shd w:val="clear" w:color="auto" w:fill="FFFFFF"/>
        </w:rPr>
        <w:t xml:space="preserve"> (2011) </w:t>
      </w:r>
      <w:r w:rsidR="00691882" w:rsidRPr="003305F2">
        <w:rPr>
          <w:rFonts w:ascii="Times New Roman" w:hAnsi="Times New Roman" w:cs="Times New Roman"/>
          <w:sz w:val="24"/>
          <w:szCs w:val="24"/>
          <w:shd w:val="clear" w:color="auto" w:fill="FFFFFF"/>
        </w:rPr>
        <w:t>used pictures and activities in their focus groups to help stimulate discussion.</w:t>
      </w:r>
      <w:r w:rsidR="00691882" w:rsidRPr="003305F2">
        <w:rPr>
          <w:rFonts w:ascii="Arial" w:hAnsi="Arial" w:cs="Arial"/>
          <w:shd w:val="clear" w:color="auto" w:fill="FFFFFF"/>
        </w:rPr>
        <w:t xml:space="preserve"> </w:t>
      </w:r>
      <w:r w:rsidR="00A27C7C" w:rsidRPr="003305F2">
        <w:rPr>
          <w:rFonts w:ascii="Times New Roman" w:eastAsia="Times New Roman" w:hAnsi="Times New Roman" w:cs="Times New Roman"/>
          <w:sz w:val="24"/>
          <w:szCs w:val="24"/>
        </w:rPr>
        <w:t xml:space="preserve">Experts on our research advisory panel felt it would be </w:t>
      </w:r>
      <w:r w:rsidRPr="003305F2">
        <w:rPr>
          <w:rFonts w:ascii="Times New Roman" w:eastAsia="Times New Roman" w:hAnsi="Times New Roman" w:cs="Times New Roman"/>
          <w:sz w:val="24"/>
          <w:szCs w:val="24"/>
        </w:rPr>
        <w:t>helpful</w:t>
      </w:r>
      <w:r w:rsidR="00A27C7C" w:rsidRPr="003305F2">
        <w:rPr>
          <w:rFonts w:ascii="Times New Roman" w:eastAsia="Times New Roman" w:hAnsi="Times New Roman" w:cs="Times New Roman"/>
          <w:sz w:val="24"/>
          <w:szCs w:val="24"/>
        </w:rPr>
        <w:t xml:space="preserve"> to use</w:t>
      </w:r>
      <w:r w:rsidR="00912E23" w:rsidRPr="003305F2">
        <w:rPr>
          <w:rFonts w:ascii="Times New Roman" w:eastAsia="Times New Roman" w:hAnsi="Times New Roman" w:cs="Times New Roman"/>
          <w:sz w:val="24"/>
          <w:szCs w:val="24"/>
        </w:rPr>
        <w:t xml:space="preserve"> props or</w:t>
      </w:r>
      <w:r w:rsidR="00A27C7C" w:rsidRPr="003305F2">
        <w:rPr>
          <w:rFonts w:ascii="Times New Roman" w:eastAsia="Times New Roman" w:hAnsi="Times New Roman" w:cs="Times New Roman"/>
          <w:sz w:val="24"/>
          <w:szCs w:val="24"/>
        </w:rPr>
        <w:t xml:space="preserve"> visual aids in </w:t>
      </w:r>
      <w:r w:rsidR="00897E9D" w:rsidRPr="003305F2">
        <w:rPr>
          <w:rFonts w:ascii="Times New Roman" w:eastAsia="Times New Roman" w:hAnsi="Times New Roman" w:cs="Times New Roman"/>
          <w:sz w:val="24"/>
          <w:szCs w:val="24"/>
        </w:rPr>
        <w:t>our</w:t>
      </w:r>
      <w:r w:rsidR="00A27C7C" w:rsidRPr="003305F2">
        <w:rPr>
          <w:rFonts w:ascii="Times New Roman" w:eastAsia="Times New Roman" w:hAnsi="Times New Roman" w:cs="Times New Roman"/>
          <w:sz w:val="24"/>
          <w:szCs w:val="24"/>
        </w:rPr>
        <w:t xml:space="preserve"> focus group</w:t>
      </w:r>
      <w:r w:rsidR="0081498E" w:rsidRPr="003305F2">
        <w:rPr>
          <w:rFonts w:ascii="Times New Roman" w:eastAsia="Times New Roman" w:hAnsi="Times New Roman" w:cs="Times New Roman"/>
          <w:sz w:val="24"/>
          <w:szCs w:val="24"/>
        </w:rPr>
        <w:t xml:space="preserve">s </w:t>
      </w:r>
      <w:r w:rsidR="00A27C7C" w:rsidRPr="003305F2">
        <w:rPr>
          <w:rFonts w:ascii="Times New Roman" w:eastAsia="Times New Roman" w:hAnsi="Times New Roman" w:cs="Times New Roman"/>
          <w:sz w:val="24"/>
          <w:szCs w:val="24"/>
        </w:rPr>
        <w:t>with people with dementia to ground the discussion and encourage debate</w:t>
      </w:r>
      <w:r w:rsidR="0081498E" w:rsidRPr="003305F2">
        <w:rPr>
          <w:rFonts w:ascii="Times New Roman" w:eastAsia="Times New Roman" w:hAnsi="Times New Roman" w:cs="Times New Roman"/>
          <w:sz w:val="24"/>
          <w:szCs w:val="24"/>
        </w:rPr>
        <w:t>.</w:t>
      </w:r>
      <w:r w:rsidR="00A27C7C" w:rsidRPr="003305F2">
        <w:rPr>
          <w:rFonts w:ascii="Times New Roman" w:eastAsia="Times New Roman" w:hAnsi="Times New Roman" w:cs="Times New Roman"/>
          <w:sz w:val="24"/>
          <w:szCs w:val="24"/>
        </w:rPr>
        <w:t xml:space="preserve"> </w:t>
      </w:r>
      <w:r w:rsidR="004E7B1A" w:rsidRPr="003305F2">
        <w:rPr>
          <w:rFonts w:ascii="Times New Roman" w:eastAsia="Times New Roman" w:hAnsi="Times New Roman" w:cs="Times New Roman"/>
          <w:sz w:val="24"/>
          <w:szCs w:val="24"/>
        </w:rPr>
        <w:t>F</w:t>
      </w:r>
      <w:r w:rsidR="00A916F5" w:rsidRPr="003305F2">
        <w:rPr>
          <w:rFonts w:ascii="Times New Roman" w:eastAsia="Times New Roman" w:hAnsi="Times New Roman" w:cs="Times New Roman"/>
          <w:sz w:val="24"/>
          <w:szCs w:val="24"/>
        </w:rPr>
        <w:t xml:space="preserve">our specimen life stories </w:t>
      </w:r>
      <w:r w:rsidR="004E7B1A" w:rsidRPr="003305F2">
        <w:rPr>
          <w:rFonts w:ascii="Times New Roman" w:eastAsia="Times New Roman" w:hAnsi="Times New Roman" w:cs="Times New Roman"/>
          <w:sz w:val="24"/>
          <w:szCs w:val="24"/>
        </w:rPr>
        <w:t xml:space="preserve">were used </w:t>
      </w:r>
      <w:r w:rsidR="00163D86" w:rsidRPr="003305F2">
        <w:rPr>
          <w:rFonts w:ascii="Times New Roman" w:eastAsia="Times New Roman" w:hAnsi="Times New Roman" w:cs="Times New Roman"/>
          <w:sz w:val="24"/>
          <w:szCs w:val="24"/>
        </w:rPr>
        <w:t xml:space="preserve">in </w:t>
      </w:r>
      <w:r w:rsidR="004E7B1A" w:rsidRPr="003305F2">
        <w:rPr>
          <w:rFonts w:ascii="Times New Roman" w:eastAsia="Times New Roman" w:hAnsi="Times New Roman" w:cs="Times New Roman"/>
          <w:sz w:val="24"/>
          <w:szCs w:val="24"/>
        </w:rPr>
        <w:t>the</w:t>
      </w:r>
      <w:r w:rsidR="00163D86" w:rsidRPr="003305F2">
        <w:rPr>
          <w:rFonts w:ascii="Times New Roman" w:eastAsia="Times New Roman" w:hAnsi="Times New Roman" w:cs="Times New Roman"/>
          <w:sz w:val="24"/>
          <w:szCs w:val="24"/>
        </w:rPr>
        <w:t xml:space="preserve"> focus groups</w:t>
      </w:r>
      <w:r w:rsidR="00A916F5" w:rsidRPr="003305F2">
        <w:rPr>
          <w:rFonts w:ascii="Times New Roman" w:eastAsia="Times New Roman" w:hAnsi="Times New Roman" w:cs="Times New Roman"/>
          <w:sz w:val="24"/>
          <w:szCs w:val="24"/>
        </w:rPr>
        <w:t xml:space="preserve">: one based on a template, one created by a researcher using photographs and text, one digital life story on a touch screen tablet and one in a </w:t>
      </w:r>
      <w:r w:rsidR="002513A7" w:rsidRPr="003305F2">
        <w:rPr>
          <w:rFonts w:ascii="Times New Roman" w:eastAsia="Times New Roman" w:hAnsi="Times New Roman" w:cs="Times New Roman"/>
          <w:sz w:val="24"/>
          <w:szCs w:val="24"/>
        </w:rPr>
        <w:t xml:space="preserve">memory </w:t>
      </w:r>
      <w:r w:rsidR="00A916F5" w:rsidRPr="003305F2">
        <w:rPr>
          <w:rFonts w:ascii="Times New Roman" w:eastAsia="Times New Roman" w:hAnsi="Times New Roman" w:cs="Times New Roman"/>
          <w:sz w:val="24"/>
          <w:szCs w:val="24"/>
        </w:rPr>
        <w:t>box with objects, photographs and documents.</w:t>
      </w:r>
      <w:r w:rsidR="006015DA" w:rsidRPr="003305F2">
        <w:rPr>
          <w:rFonts w:ascii="Times New Roman" w:eastAsia="Times New Roman" w:hAnsi="Times New Roman" w:cs="Times New Roman"/>
          <w:sz w:val="24"/>
          <w:szCs w:val="24"/>
        </w:rPr>
        <w:t xml:space="preserve"> Although </w:t>
      </w:r>
      <w:r w:rsidR="0081498E" w:rsidRPr="003305F2">
        <w:rPr>
          <w:rFonts w:ascii="Times New Roman" w:eastAsia="Times New Roman" w:hAnsi="Times New Roman" w:cs="Times New Roman"/>
          <w:sz w:val="24"/>
          <w:szCs w:val="24"/>
        </w:rPr>
        <w:t xml:space="preserve">these did </w:t>
      </w:r>
      <w:r w:rsidR="006015DA" w:rsidRPr="003305F2">
        <w:rPr>
          <w:rFonts w:ascii="Times New Roman" w:eastAsia="Times New Roman" w:hAnsi="Times New Roman" w:cs="Times New Roman"/>
          <w:sz w:val="24"/>
          <w:szCs w:val="24"/>
        </w:rPr>
        <w:t>not cover the full range of li</w:t>
      </w:r>
      <w:r w:rsidR="0081498E" w:rsidRPr="003305F2">
        <w:rPr>
          <w:rFonts w:ascii="Times New Roman" w:eastAsia="Times New Roman" w:hAnsi="Times New Roman" w:cs="Times New Roman"/>
          <w:sz w:val="24"/>
          <w:szCs w:val="24"/>
        </w:rPr>
        <w:t>fe story formats possible, they</w:t>
      </w:r>
      <w:r w:rsidR="006015DA" w:rsidRPr="003305F2">
        <w:rPr>
          <w:rFonts w:ascii="Times New Roman" w:eastAsia="Times New Roman" w:hAnsi="Times New Roman" w:cs="Times New Roman"/>
          <w:sz w:val="24"/>
          <w:szCs w:val="24"/>
        </w:rPr>
        <w:t xml:space="preserve"> are the formats most ofte</w:t>
      </w:r>
      <w:r w:rsidR="00A27C7C" w:rsidRPr="003305F2">
        <w:rPr>
          <w:rFonts w:ascii="Times New Roman" w:eastAsia="Times New Roman" w:hAnsi="Times New Roman" w:cs="Times New Roman"/>
          <w:sz w:val="24"/>
          <w:szCs w:val="24"/>
        </w:rPr>
        <w:t xml:space="preserve">n referred to in the literature. </w:t>
      </w:r>
      <w:r w:rsidR="00A916F5" w:rsidRPr="003305F2">
        <w:rPr>
          <w:rFonts w:ascii="Times New Roman" w:eastAsia="Times New Roman" w:hAnsi="Times New Roman" w:cs="Times New Roman"/>
          <w:sz w:val="24"/>
          <w:szCs w:val="24"/>
        </w:rPr>
        <w:t xml:space="preserve">We also asked </w:t>
      </w:r>
      <w:r w:rsidR="00BA0E20" w:rsidRPr="003305F2">
        <w:rPr>
          <w:rFonts w:ascii="Times New Roman" w:eastAsia="Times New Roman" w:hAnsi="Times New Roman" w:cs="Times New Roman"/>
          <w:sz w:val="24"/>
          <w:szCs w:val="24"/>
        </w:rPr>
        <w:t xml:space="preserve">participants to bring in their own </w:t>
      </w:r>
      <w:r w:rsidR="00A916F5" w:rsidRPr="003305F2">
        <w:rPr>
          <w:rFonts w:ascii="Times New Roman" w:eastAsia="Times New Roman" w:hAnsi="Times New Roman" w:cs="Times New Roman"/>
          <w:sz w:val="24"/>
          <w:szCs w:val="24"/>
        </w:rPr>
        <w:t>life story products</w:t>
      </w:r>
      <w:r w:rsidR="00BA0E20" w:rsidRPr="003305F2">
        <w:rPr>
          <w:rFonts w:ascii="Times New Roman" w:eastAsia="Times New Roman" w:hAnsi="Times New Roman" w:cs="Times New Roman"/>
          <w:sz w:val="24"/>
          <w:szCs w:val="24"/>
        </w:rPr>
        <w:t xml:space="preserve"> or an object or photograph that they would be happy to share with </w:t>
      </w:r>
      <w:r w:rsidR="00A916F5" w:rsidRPr="003305F2">
        <w:rPr>
          <w:rFonts w:ascii="Times New Roman" w:eastAsia="Times New Roman" w:hAnsi="Times New Roman" w:cs="Times New Roman"/>
          <w:sz w:val="24"/>
          <w:szCs w:val="24"/>
        </w:rPr>
        <w:t>the group. The focus groups</w:t>
      </w:r>
      <w:r w:rsidR="00BA0E20" w:rsidRPr="003305F2">
        <w:rPr>
          <w:rFonts w:ascii="Times New Roman" w:eastAsia="Times New Roman" w:hAnsi="Times New Roman" w:cs="Times New Roman"/>
          <w:sz w:val="24"/>
          <w:szCs w:val="24"/>
        </w:rPr>
        <w:t xml:space="preserve"> began with a discussion of these specific products and artefacts before moving on to more general topics such as the outcomes of recording and sharing life stori</w:t>
      </w:r>
      <w:r w:rsidR="00A916F5" w:rsidRPr="003305F2">
        <w:rPr>
          <w:rFonts w:ascii="Times New Roman" w:eastAsia="Times New Roman" w:hAnsi="Times New Roman" w:cs="Times New Roman"/>
          <w:sz w:val="24"/>
          <w:szCs w:val="24"/>
        </w:rPr>
        <w:t xml:space="preserve">es and the best ways to </w:t>
      </w:r>
      <w:r w:rsidR="00A916F5" w:rsidRPr="003305F2">
        <w:rPr>
          <w:rFonts w:ascii="Times New Roman" w:eastAsia="Times New Roman" w:hAnsi="Times New Roman" w:cs="Times New Roman"/>
          <w:sz w:val="24"/>
          <w:szCs w:val="24"/>
        </w:rPr>
        <w:lastRenderedPageBreak/>
        <w:t xml:space="preserve">do this. </w:t>
      </w:r>
      <w:r w:rsidR="000B5044" w:rsidRPr="003305F2">
        <w:rPr>
          <w:rFonts w:ascii="Times New Roman" w:eastAsia="Times New Roman" w:hAnsi="Times New Roman" w:cs="Times New Roman"/>
          <w:sz w:val="24"/>
          <w:szCs w:val="24"/>
        </w:rPr>
        <w:t xml:space="preserve">The </w:t>
      </w:r>
      <w:r w:rsidR="00216DFA" w:rsidRPr="003305F2">
        <w:rPr>
          <w:rFonts w:ascii="Times New Roman" w:eastAsia="Times New Roman" w:hAnsi="Times New Roman" w:cs="Times New Roman"/>
          <w:sz w:val="24"/>
          <w:szCs w:val="24"/>
        </w:rPr>
        <w:t>researchers followed</w:t>
      </w:r>
      <w:r w:rsidR="000B5044" w:rsidRPr="003305F2">
        <w:rPr>
          <w:rFonts w:ascii="Times New Roman" w:eastAsia="Times New Roman" w:hAnsi="Times New Roman" w:cs="Times New Roman"/>
          <w:sz w:val="24"/>
          <w:szCs w:val="24"/>
        </w:rPr>
        <w:t xml:space="preserve"> a topic guide </w:t>
      </w:r>
      <w:r w:rsidR="00BF212C" w:rsidRPr="003305F2">
        <w:rPr>
          <w:rFonts w:ascii="Times New Roman" w:eastAsia="Times New Roman" w:hAnsi="Times New Roman" w:cs="Times New Roman"/>
          <w:sz w:val="24"/>
          <w:szCs w:val="24"/>
        </w:rPr>
        <w:t xml:space="preserve">designed with input from our network of advisers with dementia and carers. </w:t>
      </w:r>
      <w:r w:rsidR="00175F14" w:rsidRPr="003305F2">
        <w:rPr>
          <w:rFonts w:ascii="Times New Roman" w:eastAsia="Times New Roman" w:hAnsi="Times New Roman" w:cs="Times New Roman"/>
          <w:sz w:val="24"/>
          <w:szCs w:val="24"/>
        </w:rPr>
        <w:t>The topic guide</w:t>
      </w:r>
      <w:r w:rsidR="000B5044" w:rsidRPr="003305F2">
        <w:rPr>
          <w:rFonts w:ascii="Times New Roman" w:eastAsia="Times New Roman" w:hAnsi="Times New Roman" w:cs="Times New Roman"/>
          <w:sz w:val="24"/>
          <w:szCs w:val="24"/>
        </w:rPr>
        <w:t xml:space="preserve"> can be viewed on the project website </w:t>
      </w:r>
      <w:hyperlink r:id="rId7" w:history="1">
        <w:r w:rsidR="000B5044" w:rsidRPr="003305F2">
          <w:rPr>
            <w:rStyle w:val="Hyperlink"/>
            <w:rFonts w:ascii="Times New Roman" w:eastAsia="Times New Roman" w:hAnsi="Times New Roman" w:cs="Times New Roman"/>
            <w:color w:val="auto"/>
            <w:sz w:val="24"/>
            <w:szCs w:val="24"/>
          </w:rPr>
          <w:t>https://www.york.ac.uk/spru/projects/life-story-feasibility/</w:t>
        </w:r>
      </w:hyperlink>
      <w:r w:rsidR="000B5044" w:rsidRPr="003305F2">
        <w:rPr>
          <w:rFonts w:ascii="Times New Roman" w:eastAsia="Times New Roman" w:hAnsi="Times New Roman" w:cs="Times New Roman"/>
          <w:sz w:val="24"/>
          <w:szCs w:val="24"/>
        </w:rPr>
        <w:t xml:space="preserve"> </w:t>
      </w:r>
    </w:p>
    <w:p w14:paraId="2723ED3D" w14:textId="77777777" w:rsidR="008975F5" w:rsidRPr="003305F2" w:rsidRDefault="008975F5" w:rsidP="00613E20">
      <w:pPr>
        <w:tabs>
          <w:tab w:val="left" w:pos="0"/>
        </w:tabs>
        <w:spacing w:before="120" w:after="120" w:line="240" w:lineRule="auto"/>
        <w:ind w:right="-29"/>
        <w:contextualSpacing/>
        <w:rPr>
          <w:rFonts w:ascii="Times New Roman" w:eastAsia="Times New Roman" w:hAnsi="Times New Roman" w:cs="Times New Roman"/>
          <w:sz w:val="24"/>
          <w:szCs w:val="24"/>
        </w:rPr>
      </w:pPr>
    </w:p>
    <w:p w14:paraId="5171C560" w14:textId="36F630B5" w:rsidR="00BA0E20" w:rsidRPr="003305F2" w:rsidRDefault="00A916F5" w:rsidP="00613E20">
      <w:pPr>
        <w:tabs>
          <w:tab w:val="left" w:pos="0"/>
        </w:tabs>
        <w:spacing w:before="120" w:after="120" w:line="240" w:lineRule="auto"/>
        <w:ind w:right="-29"/>
        <w:contextualSpacing/>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 xml:space="preserve">The specimen life stories were also </w:t>
      </w:r>
      <w:r w:rsidR="003B7354" w:rsidRPr="003305F2">
        <w:rPr>
          <w:rFonts w:ascii="Times New Roman" w:eastAsia="Times New Roman" w:hAnsi="Times New Roman" w:cs="Times New Roman"/>
          <w:sz w:val="24"/>
          <w:szCs w:val="24"/>
        </w:rPr>
        <w:t>shown at</w:t>
      </w:r>
      <w:r w:rsidRPr="003305F2">
        <w:rPr>
          <w:rFonts w:ascii="Times New Roman" w:eastAsia="Times New Roman" w:hAnsi="Times New Roman" w:cs="Times New Roman"/>
          <w:sz w:val="24"/>
          <w:szCs w:val="24"/>
        </w:rPr>
        <w:t xml:space="preserve"> the focus groups with carers and professionals but the discussion was less focussed on these examples</w:t>
      </w:r>
      <w:r w:rsidR="004177ED" w:rsidRPr="003305F2">
        <w:rPr>
          <w:rFonts w:ascii="Times New Roman" w:eastAsia="Times New Roman" w:hAnsi="Times New Roman" w:cs="Times New Roman"/>
          <w:sz w:val="24"/>
          <w:szCs w:val="24"/>
        </w:rPr>
        <w:t>,</w:t>
      </w:r>
      <w:r w:rsidRPr="003305F2">
        <w:rPr>
          <w:rFonts w:ascii="Times New Roman" w:eastAsia="Times New Roman" w:hAnsi="Times New Roman" w:cs="Times New Roman"/>
          <w:sz w:val="24"/>
          <w:szCs w:val="24"/>
        </w:rPr>
        <w:t xml:space="preserve"> as the expectation was that participants would </w:t>
      </w:r>
      <w:r w:rsidR="003B7354" w:rsidRPr="003305F2">
        <w:rPr>
          <w:rFonts w:ascii="Times New Roman" w:eastAsia="Times New Roman" w:hAnsi="Times New Roman" w:cs="Times New Roman"/>
          <w:sz w:val="24"/>
          <w:szCs w:val="24"/>
        </w:rPr>
        <w:t xml:space="preserve">be able to </w:t>
      </w:r>
      <w:r w:rsidRPr="003305F2">
        <w:rPr>
          <w:rFonts w:ascii="Times New Roman" w:eastAsia="Times New Roman" w:hAnsi="Times New Roman" w:cs="Times New Roman"/>
          <w:sz w:val="24"/>
          <w:szCs w:val="24"/>
        </w:rPr>
        <w:t>talk more from their own experiences of doing life story work in their professional or caring roles.</w:t>
      </w:r>
      <w:r w:rsidR="000B5044" w:rsidRPr="003305F2">
        <w:rPr>
          <w:rFonts w:ascii="Times New Roman" w:eastAsia="Times New Roman" w:hAnsi="Times New Roman" w:cs="Times New Roman"/>
          <w:sz w:val="24"/>
          <w:szCs w:val="24"/>
        </w:rPr>
        <w:t xml:space="preserve"> Again, the topic guides for these focus groups can be found on the project website.  </w:t>
      </w:r>
      <w:r w:rsidRPr="003305F2">
        <w:rPr>
          <w:rFonts w:ascii="Times New Roman" w:eastAsia="Times New Roman" w:hAnsi="Times New Roman" w:cs="Times New Roman"/>
          <w:sz w:val="24"/>
          <w:szCs w:val="24"/>
        </w:rPr>
        <w:t xml:space="preserve">  </w:t>
      </w:r>
    </w:p>
    <w:p w14:paraId="43FE3895" w14:textId="77777777" w:rsidR="0081498E" w:rsidRPr="003305F2" w:rsidRDefault="0081498E" w:rsidP="00613E20">
      <w:pPr>
        <w:tabs>
          <w:tab w:val="left" w:pos="0"/>
        </w:tabs>
        <w:spacing w:before="120" w:after="120" w:line="240" w:lineRule="auto"/>
        <w:ind w:right="-29"/>
        <w:contextualSpacing/>
        <w:rPr>
          <w:rFonts w:ascii="Times New Roman" w:eastAsia="Times New Roman" w:hAnsi="Times New Roman" w:cs="Times New Roman"/>
          <w:sz w:val="24"/>
          <w:szCs w:val="24"/>
        </w:rPr>
      </w:pPr>
    </w:p>
    <w:p w14:paraId="1AC2560B" w14:textId="390E75FE" w:rsidR="00B27BAD" w:rsidRPr="003305F2" w:rsidRDefault="00BA0E20" w:rsidP="00613E20">
      <w:pPr>
        <w:tabs>
          <w:tab w:val="left" w:pos="0"/>
        </w:tabs>
        <w:spacing w:before="120" w:after="120" w:line="240" w:lineRule="auto"/>
        <w:ind w:right="-29"/>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All focus groups were audio-recorded</w:t>
      </w:r>
      <w:r w:rsidR="0081498E" w:rsidRPr="003305F2">
        <w:rPr>
          <w:rFonts w:ascii="Times New Roman" w:eastAsia="Times New Roman" w:hAnsi="Times New Roman" w:cs="Times New Roman"/>
          <w:sz w:val="24"/>
          <w:szCs w:val="24"/>
        </w:rPr>
        <w:t>,</w:t>
      </w:r>
      <w:r w:rsidRPr="003305F2">
        <w:rPr>
          <w:rFonts w:ascii="Times New Roman" w:eastAsia="Times New Roman" w:hAnsi="Times New Roman" w:cs="Times New Roman"/>
          <w:sz w:val="24"/>
          <w:szCs w:val="24"/>
        </w:rPr>
        <w:t xml:space="preserve"> transcribed and analysed thematically using the Framework approach</w:t>
      </w:r>
      <w:r w:rsidR="00DE6B35" w:rsidRPr="003305F2">
        <w:rPr>
          <w:rFonts w:ascii="Times New Roman" w:eastAsia="Times New Roman" w:hAnsi="Times New Roman" w:cs="Times New Roman"/>
          <w:sz w:val="24"/>
          <w:szCs w:val="24"/>
        </w:rPr>
        <w:t xml:space="preserve"> (</w:t>
      </w:r>
      <w:r w:rsidR="00B626A7" w:rsidRPr="003305F2">
        <w:rPr>
          <w:rFonts w:ascii="Times New Roman" w:eastAsia="Times New Roman" w:hAnsi="Times New Roman" w:cs="Times New Roman"/>
          <w:sz w:val="24"/>
          <w:szCs w:val="24"/>
        </w:rPr>
        <w:t>Ritchie, Spencer &amp; O’Connor, 2003</w:t>
      </w:r>
      <w:r w:rsidR="00097EF3" w:rsidRPr="003305F2">
        <w:rPr>
          <w:rFonts w:ascii="Times New Roman" w:eastAsia="Times New Roman" w:hAnsi="Times New Roman" w:cs="Times New Roman"/>
          <w:sz w:val="24"/>
          <w:szCs w:val="24"/>
        </w:rPr>
        <w:t>)</w:t>
      </w:r>
      <w:r w:rsidR="00D51AD1" w:rsidRPr="003305F2">
        <w:rPr>
          <w:rFonts w:ascii="Times New Roman" w:eastAsia="Times New Roman" w:hAnsi="Times New Roman" w:cs="Times New Roman"/>
          <w:sz w:val="24"/>
          <w:szCs w:val="24"/>
        </w:rPr>
        <w:t xml:space="preserve">. </w:t>
      </w:r>
      <w:r w:rsidR="00CD6FB9" w:rsidRPr="003305F2">
        <w:rPr>
          <w:rFonts w:ascii="Times New Roman" w:eastAsia="Times New Roman" w:hAnsi="Times New Roman" w:cs="Times New Roman"/>
          <w:sz w:val="24"/>
          <w:szCs w:val="24"/>
        </w:rPr>
        <w:t xml:space="preserve">To maximise the robustness of findings, the analysis focused on identifying those characteristics of good practice where there was agreement across all types of participant. </w:t>
      </w:r>
      <w:r w:rsidR="00097EF3" w:rsidRPr="003305F2">
        <w:rPr>
          <w:rFonts w:ascii="Times New Roman" w:eastAsia="Times New Roman" w:hAnsi="Times New Roman" w:cs="Times New Roman"/>
          <w:sz w:val="24"/>
          <w:szCs w:val="24"/>
        </w:rPr>
        <w:t>Using Excel, d</w:t>
      </w:r>
      <w:r w:rsidR="00D51AD1" w:rsidRPr="003305F2">
        <w:rPr>
          <w:rFonts w:ascii="Times New Roman" w:eastAsia="Times New Roman" w:hAnsi="Times New Roman" w:cs="Times New Roman"/>
          <w:sz w:val="24"/>
          <w:szCs w:val="24"/>
        </w:rPr>
        <w:t xml:space="preserve">ata were first </w:t>
      </w:r>
      <w:r w:rsidR="000D650F" w:rsidRPr="003305F2">
        <w:rPr>
          <w:rFonts w:ascii="Times New Roman" w:eastAsia="Times New Roman" w:hAnsi="Times New Roman" w:cs="Times New Roman"/>
          <w:sz w:val="24"/>
          <w:szCs w:val="24"/>
        </w:rPr>
        <w:t>arrang</w:t>
      </w:r>
      <w:r w:rsidR="00CD6FB9" w:rsidRPr="003305F2">
        <w:rPr>
          <w:rFonts w:ascii="Times New Roman" w:eastAsia="Times New Roman" w:hAnsi="Times New Roman" w:cs="Times New Roman"/>
          <w:sz w:val="24"/>
          <w:szCs w:val="24"/>
        </w:rPr>
        <w:t>ed</w:t>
      </w:r>
      <w:r w:rsidR="000D650F" w:rsidRPr="003305F2">
        <w:rPr>
          <w:rFonts w:ascii="Times New Roman" w:eastAsia="Times New Roman" w:hAnsi="Times New Roman" w:cs="Times New Roman"/>
          <w:sz w:val="24"/>
          <w:szCs w:val="24"/>
        </w:rPr>
        <w:t xml:space="preserve"> </w:t>
      </w:r>
      <w:r w:rsidR="00B27BAD" w:rsidRPr="003305F2">
        <w:rPr>
          <w:rFonts w:ascii="Times New Roman" w:eastAsia="Times New Roman" w:hAnsi="Times New Roman" w:cs="Times New Roman"/>
          <w:sz w:val="24"/>
          <w:szCs w:val="24"/>
        </w:rPr>
        <w:t>into categories</w:t>
      </w:r>
      <w:r w:rsidR="00D51AD1" w:rsidRPr="003305F2">
        <w:rPr>
          <w:rFonts w:ascii="Times New Roman" w:eastAsia="Times New Roman" w:hAnsi="Times New Roman" w:cs="Times New Roman"/>
          <w:sz w:val="24"/>
          <w:szCs w:val="24"/>
        </w:rPr>
        <w:t>,</w:t>
      </w:r>
      <w:r w:rsidR="00B27BAD" w:rsidRPr="003305F2">
        <w:rPr>
          <w:rFonts w:ascii="Times New Roman" w:eastAsia="Times New Roman" w:hAnsi="Times New Roman" w:cs="Times New Roman"/>
          <w:sz w:val="24"/>
          <w:szCs w:val="24"/>
        </w:rPr>
        <w:t xml:space="preserve"> by</w:t>
      </w:r>
      <w:r w:rsidR="000D650F" w:rsidRPr="003305F2">
        <w:rPr>
          <w:rFonts w:ascii="Times New Roman" w:eastAsia="Times New Roman" w:hAnsi="Times New Roman" w:cs="Times New Roman"/>
          <w:sz w:val="24"/>
          <w:szCs w:val="24"/>
        </w:rPr>
        <w:t xml:space="preserve"> focus group</w:t>
      </w:r>
      <w:r w:rsidR="002513A7" w:rsidRPr="003305F2">
        <w:rPr>
          <w:rFonts w:ascii="Times New Roman" w:eastAsia="Times New Roman" w:hAnsi="Times New Roman" w:cs="Times New Roman"/>
          <w:sz w:val="24"/>
          <w:szCs w:val="24"/>
        </w:rPr>
        <w:t>, participant type</w:t>
      </w:r>
      <w:r w:rsidR="000D650F" w:rsidRPr="003305F2">
        <w:rPr>
          <w:rFonts w:ascii="Times New Roman" w:eastAsia="Times New Roman" w:hAnsi="Times New Roman" w:cs="Times New Roman"/>
          <w:sz w:val="24"/>
          <w:szCs w:val="24"/>
        </w:rPr>
        <w:t xml:space="preserve"> and</w:t>
      </w:r>
      <w:r w:rsidR="00C44973" w:rsidRPr="003305F2">
        <w:rPr>
          <w:rFonts w:ascii="Times New Roman" w:eastAsia="Times New Roman" w:hAnsi="Times New Roman" w:cs="Times New Roman"/>
          <w:sz w:val="24"/>
          <w:szCs w:val="24"/>
        </w:rPr>
        <w:t xml:space="preserve"> individual</w:t>
      </w:r>
      <w:r w:rsidR="00B27BAD" w:rsidRPr="003305F2">
        <w:rPr>
          <w:rFonts w:ascii="Times New Roman" w:eastAsia="Times New Roman" w:hAnsi="Times New Roman" w:cs="Times New Roman"/>
          <w:sz w:val="24"/>
          <w:szCs w:val="24"/>
        </w:rPr>
        <w:t xml:space="preserve"> participant</w:t>
      </w:r>
      <w:r w:rsidR="00D51AD1" w:rsidRPr="003305F2">
        <w:rPr>
          <w:rFonts w:ascii="Times New Roman" w:eastAsia="Times New Roman" w:hAnsi="Times New Roman" w:cs="Times New Roman"/>
          <w:sz w:val="24"/>
          <w:szCs w:val="24"/>
        </w:rPr>
        <w:t xml:space="preserve">, allowing </w:t>
      </w:r>
      <w:r w:rsidR="004177ED" w:rsidRPr="003305F2">
        <w:rPr>
          <w:rFonts w:ascii="Times New Roman" w:eastAsia="Times New Roman" w:hAnsi="Times New Roman" w:cs="Times New Roman"/>
          <w:sz w:val="24"/>
          <w:szCs w:val="24"/>
        </w:rPr>
        <w:t xml:space="preserve">themes </w:t>
      </w:r>
      <w:r w:rsidR="00C44973" w:rsidRPr="003305F2">
        <w:rPr>
          <w:rFonts w:ascii="Times New Roman" w:eastAsia="Times New Roman" w:hAnsi="Times New Roman" w:cs="Times New Roman"/>
          <w:sz w:val="24"/>
          <w:szCs w:val="24"/>
        </w:rPr>
        <w:t>common</w:t>
      </w:r>
      <w:r w:rsidR="00B27BAD" w:rsidRPr="003305F2">
        <w:rPr>
          <w:rFonts w:ascii="Times New Roman" w:eastAsia="Times New Roman" w:hAnsi="Times New Roman" w:cs="Times New Roman"/>
          <w:sz w:val="24"/>
          <w:szCs w:val="24"/>
        </w:rPr>
        <w:t xml:space="preserve"> </w:t>
      </w:r>
      <w:r w:rsidR="004177ED" w:rsidRPr="003305F2">
        <w:rPr>
          <w:rFonts w:ascii="Times New Roman" w:eastAsia="Times New Roman" w:hAnsi="Times New Roman" w:cs="Times New Roman"/>
          <w:sz w:val="24"/>
          <w:szCs w:val="24"/>
        </w:rPr>
        <w:t>to</w:t>
      </w:r>
      <w:r w:rsidR="00D51AD1" w:rsidRPr="003305F2">
        <w:rPr>
          <w:rFonts w:ascii="Times New Roman" w:eastAsia="Times New Roman" w:hAnsi="Times New Roman" w:cs="Times New Roman"/>
          <w:sz w:val="24"/>
          <w:szCs w:val="24"/>
        </w:rPr>
        <w:t xml:space="preserve"> all</w:t>
      </w:r>
      <w:r w:rsidR="004177ED" w:rsidRPr="003305F2">
        <w:rPr>
          <w:rFonts w:ascii="Times New Roman" w:eastAsia="Times New Roman" w:hAnsi="Times New Roman" w:cs="Times New Roman"/>
          <w:sz w:val="24"/>
          <w:szCs w:val="24"/>
        </w:rPr>
        <w:t xml:space="preserve"> groups</w:t>
      </w:r>
      <w:r w:rsidR="00D51AD1" w:rsidRPr="003305F2">
        <w:rPr>
          <w:rFonts w:ascii="Times New Roman" w:eastAsia="Times New Roman" w:hAnsi="Times New Roman" w:cs="Times New Roman"/>
          <w:sz w:val="24"/>
          <w:szCs w:val="24"/>
        </w:rPr>
        <w:t xml:space="preserve"> to become more visible</w:t>
      </w:r>
      <w:r w:rsidR="004177ED" w:rsidRPr="003305F2">
        <w:rPr>
          <w:rFonts w:ascii="Times New Roman" w:eastAsia="Times New Roman" w:hAnsi="Times New Roman" w:cs="Times New Roman"/>
          <w:sz w:val="24"/>
          <w:szCs w:val="24"/>
        </w:rPr>
        <w:t>. Central charts</w:t>
      </w:r>
      <w:r w:rsidR="00D51AD1" w:rsidRPr="003305F2">
        <w:rPr>
          <w:rFonts w:ascii="Times New Roman" w:eastAsia="Times New Roman" w:hAnsi="Times New Roman" w:cs="Times New Roman"/>
          <w:sz w:val="24"/>
          <w:szCs w:val="24"/>
        </w:rPr>
        <w:t xml:space="preserve"> were then constructed </w:t>
      </w:r>
      <w:r w:rsidR="004177ED" w:rsidRPr="003305F2">
        <w:rPr>
          <w:rFonts w:ascii="Times New Roman" w:eastAsia="Times New Roman" w:hAnsi="Times New Roman" w:cs="Times New Roman"/>
          <w:sz w:val="24"/>
          <w:szCs w:val="24"/>
        </w:rPr>
        <w:t xml:space="preserve">relating to good practice, </w:t>
      </w:r>
      <w:r w:rsidR="00D51AD1" w:rsidRPr="003305F2">
        <w:rPr>
          <w:rFonts w:ascii="Times New Roman" w:eastAsia="Times New Roman" w:hAnsi="Times New Roman" w:cs="Times New Roman"/>
          <w:sz w:val="24"/>
          <w:szCs w:val="24"/>
        </w:rPr>
        <w:t>observed and desired outcomes</w:t>
      </w:r>
      <w:r w:rsidR="004177ED" w:rsidRPr="003305F2">
        <w:rPr>
          <w:rFonts w:ascii="Times New Roman" w:eastAsia="Times New Roman" w:hAnsi="Times New Roman" w:cs="Times New Roman"/>
          <w:sz w:val="24"/>
          <w:szCs w:val="24"/>
        </w:rPr>
        <w:t>, problems and challenges</w:t>
      </w:r>
      <w:r w:rsidR="00D51AD1" w:rsidRPr="003305F2">
        <w:rPr>
          <w:rFonts w:ascii="Times New Roman" w:eastAsia="Times New Roman" w:hAnsi="Times New Roman" w:cs="Times New Roman"/>
          <w:sz w:val="24"/>
          <w:szCs w:val="24"/>
        </w:rPr>
        <w:t xml:space="preserve">. </w:t>
      </w:r>
    </w:p>
    <w:p w14:paraId="347ACFD2" w14:textId="13AAFF0E" w:rsidR="00636E63" w:rsidRPr="003305F2" w:rsidRDefault="000A3CDA" w:rsidP="00613E20">
      <w:pPr>
        <w:tabs>
          <w:tab w:val="left" w:pos="0"/>
        </w:tabs>
        <w:spacing w:before="120" w:after="120" w:line="240" w:lineRule="auto"/>
        <w:ind w:right="-29"/>
        <w:rPr>
          <w:rFonts w:ascii="Times New Roman" w:eastAsia="Times New Roman" w:hAnsi="Times New Roman" w:cs="Times New Roman"/>
          <w:b/>
          <w:sz w:val="24"/>
          <w:szCs w:val="24"/>
        </w:rPr>
      </w:pPr>
      <w:r w:rsidRPr="003305F2">
        <w:rPr>
          <w:rFonts w:ascii="Times New Roman" w:eastAsia="Times New Roman" w:hAnsi="Times New Roman" w:cs="Times New Roman"/>
          <w:sz w:val="24"/>
          <w:szCs w:val="24"/>
        </w:rPr>
        <w:t>A virtual advisory group of people with dementia</w:t>
      </w:r>
      <w:r w:rsidR="002513A7" w:rsidRPr="003305F2">
        <w:rPr>
          <w:rFonts w:ascii="Times New Roman" w:eastAsia="Times New Roman" w:hAnsi="Times New Roman" w:cs="Times New Roman"/>
          <w:sz w:val="24"/>
          <w:szCs w:val="24"/>
        </w:rPr>
        <w:t>,</w:t>
      </w:r>
      <w:r w:rsidRPr="003305F2">
        <w:rPr>
          <w:rFonts w:ascii="Times New Roman" w:eastAsia="Times New Roman" w:hAnsi="Times New Roman" w:cs="Times New Roman"/>
          <w:sz w:val="24"/>
          <w:szCs w:val="24"/>
        </w:rPr>
        <w:t xml:space="preserve"> and another of carers</w:t>
      </w:r>
      <w:r w:rsidR="002513A7" w:rsidRPr="003305F2">
        <w:rPr>
          <w:rFonts w:ascii="Times New Roman" w:eastAsia="Times New Roman" w:hAnsi="Times New Roman" w:cs="Times New Roman"/>
          <w:sz w:val="24"/>
          <w:szCs w:val="24"/>
        </w:rPr>
        <w:t>,</w:t>
      </w:r>
      <w:r w:rsidRPr="003305F2">
        <w:rPr>
          <w:rFonts w:ascii="Times New Roman" w:eastAsia="Times New Roman" w:hAnsi="Times New Roman" w:cs="Times New Roman"/>
          <w:sz w:val="24"/>
          <w:szCs w:val="24"/>
        </w:rPr>
        <w:t xml:space="preserve"> worked with us throughout the </w:t>
      </w:r>
      <w:r w:rsidR="00EB11B2" w:rsidRPr="003305F2">
        <w:rPr>
          <w:rFonts w:ascii="Times New Roman" w:eastAsia="Times New Roman" w:hAnsi="Times New Roman" w:cs="Times New Roman"/>
          <w:sz w:val="24"/>
          <w:szCs w:val="24"/>
        </w:rPr>
        <w:t xml:space="preserve">larger </w:t>
      </w:r>
      <w:r w:rsidRPr="003305F2">
        <w:rPr>
          <w:rFonts w:ascii="Times New Roman" w:eastAsia="Times New Roman" w:hAnsi="Times New Roman" w:cs="Times New Roman"/>
          <w:sz w:val="24"/>
          <w:szCs w:val="24"/>
        </w:rPr>
        <w:t>project. When findings from the focus groups were available we met with a sub-</w:t>
      </w:r>
      <w:r w:rsidR="00F125C4" w:rsidRPr="003305F2">
        <w:rPr>
          <w:rFonts w:ascii="Times New Roman" w:eastAsia="Times New Roman" w:hAnsi="Times New Roman" w:cs="Times New Roman"/>
          <w:sz w:val="24"/>
          <w:szCs w:val="24"/>
        </w:rPr>
        <w:t>group</w:t>
      </w:r>
      <w:r w:rsidRPr="003305F2">
        <w:rPr>
          <w:rFonts w:ascii="Times New Roman" w:eastAsia="Times New Roman" w:hAnsi="Times New Roman" w:cs="Times New Roman"/>
          <w:sz w:val="24"/>
          <w:szCs w:val="24"/>
        </w:rPr>
        <w:t xml:space="preserve"> of these advisers to discuss our initial interpretations</w:t>
      </w:r>
      <w:r w:rsidR="00EB11B2" w:rsidRPr="003305F2">
        <w:rPr>
          <w:rFonts w:ascii="Times New Roman" w:eastAsia="Times New Roman" w:hAnsi="Times New Roman" w:cs="Times New Roman"/>
          <w:sz w:val="24"/>
          <w:szCs w:val="24"/>
        </w:rPr>
        <w:t xml:space="preserve"> and further develop the analysis</w:t>
      </w:r>
      <w:r w:rsidRPr="003305F2">
        <w:rPr>
          <w:rFonts w:ascii="Times New Roman" w:eastAsia="Times New Roman" w:hAnsi="Times New Roman" w:cs="Times New Roman"/>
          <w:sz w:val="24"/>
          <w:szCs w:val="24"/>
        </w:rPr>
        <w:t xml:space="preserve">.  </w:t>
      </w:r>
    </w:p>
    <w:p w14:paraId="321ACEBB" w14:textId="77777777" w:rsidR="008C1DD5" w:rsidRPr="003305F2" w:rsidRDefault="008C1DD5" w:rsidP="00613E20">
      <w:pPr>
        <w:spacing w:before="120" w:after="120" w:line="240" w:lineRule="auto"/>
        <w:rPr>
          <w:rFonts w:ascii="Times New Roman" w:hAnsi="Times New Roman" w:cs="Times New Roman"/>
          <w:b/>
          <w:i/>
          <w:sz w:val="24"/>
          <w:szCs w:val="24"/>
        </w:rPr>
      </w:pPr>
    </w:p>
    <w:p w14:paraId="46191522" w14:textId="77777777" w:rsidR="004E243D" w:rsidRPr="003305F2" w:rsidRDefault="00636E63"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F</w:t>
      </w:r>
      <w:r w:rsidR="004E243D" w:rsidRPr="003305F2">
        <w:rPr>
          <w:rFonts w:ascii="Times New Roman" w:hAnsi="Times New Roman" w:cs="Times New Roman"/>
          <w:b/>
          <w:sz w:val="28"/>
          <w:szCs w:val="28"/>
        </w:rPr>
        <w:t>indings</w:t>
      </w:r>
    </w:p>
    <w:p w14:paraId="07DFD9B4" w14:textId="63F58AF2" w:rsidR="00BD0548" w:rsidRPr="003305F2" w:rsidRDefault="007504D7"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It became apparent</w:t>
      </w:r>
      <w:r w:rsidR="00F125C4" w:rsidRPr="003305F2">
        <w:rPr>
          <w:rFonts w:ascii="Times New Roman" w:hAnsi="Times New Roman" w:cs="Times New Roman"/>
          <w:sz w:val="24"/>
          <w:szCs w:val="24"/>
        </w:rPr>
        <w:t xml:space="preserve"> through our focus groups that</w:t>
      </w:r>
      <w:r w:rsidRPr="003305F2">
        <w:rPr>
          <w:rFonts w:ascii="Times New Roman" w:hAnsi="Times New Roman" w:cs="Times New Roman"/>
          <w:sz w:val="24"/>
          <w:szCs w:val="24"/>
        </w:rPr>
        <w:t>, w</w:t>
      </w:r>
      <w:r w:rsidR="00636E63" w:rsidRPr="003305F2">
        <w:rPr>
          <w:rFonts w:ascii="Times New Roman" w:hAnsi="Times New Roman" w:cs="Times New Roman"/>
          <w:sz w:val="24"/>
          <w:szCs w:val="24"/>
        </w:rPr>
        <w:t xml:space="preserve">hen people </w:t>
      </w:r>
      <w:r w:rsidR="00CA4F04" w:rsidRPr="003305F2">
        <w:rPr>
          <w:rFonts w:ascii="Times New Roman" w:hAnsi="Times New Roman" w:cs="Times New Roman"/>
          <w:sz w:val="24"/>
          <w:szCs w:val="24"/>
        </w:rPr>
        <w:t xml:space="preserve">talk about </w:t>
      </w:r>
      <w:r w:rsidR="00863315" w:rsidRPr="003305F2">
        <w:rPr>
          <w:rFonts w:ascii="Times New Roman" w:hAnsi="Times New Roman" w:cs="Times New Roman"/>
          <w:sz w:val="24"/>
          <w:szCs w:val="24"/>
        </w:rPr>
        <w:t>‘</w:t>
      </w:r>
      <w:r w:rsidR="00636E63" w:rsidRPr="003305F2">
        <w:rPr>
          <w:rFonts w:ascii="Times New Roman" w:hAnsi="Times New Roman" w:cs="Times New Roman"/>
          <w:sz w:val="24"/>
          <w:szCs w:val="24"/>
        </w:rPr>
        <w:t>life story work</w:t>
      </w:r>
      <w:r w:rsidR="00863315" w:rsidRPr="003305F2">
        <w:rPr>
          <w:rFonts w:ascii="Times New Roman" w:hAnsi="Times New Roman" w:cs="Times New Roman"/>
          <w:sz w:val="24"/>
          <w:szCs w:val="24"/>
        </w:rPr>
        <w:t>’</w:t>
      </w:r>
      <w:r w:rsidRPr="003305F2">
        <w:rPr>
          <w:rFonts w:ascii="Times New Roman" w:hAnsi="Times New Roman" w:cs="Times New Roman"/>
          <w:sz w:val="24"/>
          <w:szCs w:val="24"/>
        </w:rPr>
        <w:t xml:space="preserve">, </w:t>
      </w:r>
      <w:r w:rsidR="0004372A" w:rsidRPr="003305F2">
        <w:rPr>
          <w:rFonts w:ascii="Times New Roman" w:hAnsi="Times New Roman" w:cs="Times New Roman"/>
          <w:sz w:val="24"/>
          <w:szCs w:val="24"/>
        </w:rPr>
        <w:t>different people mean different things</w:t>
      </w:r>
      <w:r w:rsidR="000A52AA" w:rsidRPr="003305F2">
        <w:rPr>
          <w:rFonts w:ascii="Times New Roman" w:hAnsi="Times New Roman" w:cs="Times New Roman"/>
          <w:sz w:val="24"/>
          <w:szCs w:val="24"/>
        </w:rPr>
        <w:t>. This related to both process and outcomes</w:t>
      </w:r>
      <w:r w:rsidR="00A26123" w:rsidRPr="003305F2">
        <w:rPr>
          <w:rFonts w:ascii="Times New Roman" w:hAnsi="Times New Roman" w:cs="Times New Roman"/>
          <w:sz w:val="24"/>
          <w:szCs w:val="24"/>
        </w:rPr>
        <w:t>,</w:t>
      </w:r>
      <w:r w:rsidR="000A52AA" w:rsidRPr="003305F2">
        <w:rPr>
          <w:rFonts w:ascii="Times New Roman" w:hAnsi="Times New Roman" w:cs="Times New Roman"/>
          <w:sz w:val="24"/>
          <w:szCs w:val="24"/>
        </w:rPr>
        <w:t xml:space="preserve"> so not only were activities and actors varied but descriptions of </w:t>
      </w:r>
      <w:r w:rsidR="00A26123" w:rsidRPr="003305F2">
        <w:rPr>
          <w:rFonts w:ascii="Times New Roman" w:hAnsi="Times New Roman" w:cs="Times New Roman"/>
          <w:sz w:val="24"/>
          <w:szCs w:val="24"/>
        </w:rPr>
        <w:t>what participants</w:t>
      </w:r>
      <w:r w:rsidR="00376058" w:rsidRPr="003305F2">
        <w:rPr>
          <w:rFonts w:ascii="Times New Roman" w:hAnsi="Times New Roman" w:cs="Times New Roman"/>
          <w:sz w:val="24"/>
          <w:szCs w:val="24"/>
        </w:rPr>
        <w:t xml:space="preserve"> we</w:t>
      </w:r>
      <w:r w:rsidR="002F66BE" w:rsidRPr="003305F2">
        <w:rPr>
          <w:rFonts w:ascii="Times New Roman" w:hAnsi="Times New Roman" w:cs="Times New Roman"/>
          <w:sz w:val="24"/>
          <w:szCs w:val="24"/>
        </w:rPr>
        <w:t>re hoping to achieve</w:t>
      </w:r>
      <w:r w:rsidR="00DD7BE2" w:rsidRPr="003305F2">
        <w:rPr>
          <w:rFonts w:ascii="Times New Roman" w:hAnsi="Times New Roman" w:cs="Times New Roman"/>
          <w:sz w:val="24"/>
          <w:szCs w:val="24"/>
        </w:rPr>
        <w:t xml:space="preserve"> and how</w:t>
      </w:r>
      <w:r w:rsidR="0061183C" w:rsidRPr="003305F2">
        <w:rPr>
          <w:rFonts w:ascii="Times New Roman" w:hAnsi="Times New Roman" w:cs="Times New Roman"/>
          <w:sz w:val="24"/>
          <w:szCs w:val="24"/>
        </w:rPr>
        <w:t xml:space="preserve"> they planned to use what was made</w:t>
      </w:r>
      <w:r w:rsidR="000A52AA" w:rsidRPr="003305F2">
        <w:rPr>
          <w:rFonts w:ascii="Times New Roman" w:hAnsi="Times New Roman" w:cs="Times New Roman"/>
          <w:sz w:val="24"/>
          <w:szCs w:val="24"/>
        </w:rPr>
        <w:t xml:space="preserve"> were also </w:t>
      </w:r>
      <w:r w:rsidR="00A26123" w:rsidRPr="003305F2">
        <w:rPr>
          <w:rFonts w:ascii="Times New Roman" w:hAnsi="Times New Roman" w:cs="Times New Roman"/>
          <w:sz w:val="24"/>
          <w:szCs w:val="24"/>
        </w:rPr>
        <w:t>heterogeneous</w:t>
      </w:r>
      <w:r w:rsidR="002F66BE" w:rsidRPr="003305F2">
        <w:rPr>
          <w:rFonts w:ascii="Times New Roman" w:hAnsi="Times New Roman" w:cs="Times New Roman"/>
          <w:sz w:val="24"/>
          <w:szCs w:val="24"/>
        </w:rPr>
        <w:t xml:space="preserve">. </w:t>
      </w:r>
      <w:r w:rsidR="000A52AA" w:rsidRPr="003305F2">
        <w:rPr>
          <w:rFonts w:ascii="Times New Roman" w:hAnsi="Times New Roman" w:cs="Times New Roman"/>
          <w:sz w:val="24"/>
          <w:szCs w:val="24"/>
        </w:rPr>
        <w:t>O</w:t>
      </w:r>
      <w:r w:rsidR="00AF52D8" w:rsidRPr="003305F2">
        <w:rPr>
          <w:rFonts w:ascii="Times New Roman" w:hAnsi="Times New Roman" w:cs="Times New Roman"/>
          <w:sz w:val="24"/>
          <w:szCs w:val="24"/>
        </w:rPr>
        <w:t xml:space="preserve">ur </w:t>
      </w:r>
      <w:r w:rsidR="008A1F35" w:rsidRPr="003305F2">
        <w:rPr>
          <w:rFonts w:ascii="Times New Roman" w:hAnsi="Times New Roman" w:cs="Times New Roman"/>
          <w:sz w:val="24"/>
          <w:szCs w:val="24"/>
        </w:rPr>
        <w:t>analysis</w:t>
      </w:r>
      <w:r w:rsidR="000A52AA" w:rsidRPr="003305F2">
        <w:rPr>
          <w:rFonts w:ascii="Times New Roman" w:hAnsi="Times New Roman" w:cs="Times New Roman"/>
          <w:sz w:val="24"/>
          <w:szCs w:val="24"/>
        </w:rPr>
        <w:t xml:space="preserve"> focused on determining the</w:t>
      </w:r>
      <w:r w:rsidR="00AF52D8" w:rsidRPr="003305F2">
        <w:rPr>
          <w:rFonts w:ascii="Times New Roman" w:hAnsi="Times New Roman" w:cs="Times New Roman"/>
          <w:sz w:val="24"/>
          <w:szCs w:val="24"/>
        </w:rPr>
        <w:t xml:space="preserve"> core elemen</w:t>
      </w:r>
      <w:r w:rsidR="00FD61A0" w:rsidRPr="003305F2">
        <w:rPr>
          <w:rFonts w:ascii="Times New Roman" w:hAnsi="Times New Roman" w:cs="Times New Roman"/>
          <w:sz w:val="24"/>
          <w:szCs w:val="24"/>
        </w:rPr>
        <w:t xml:space="preserve">ts of good practice that </w:t>
      </w:r>
      <w:r w:rsidR="000A52AA" w:rsidRPr="003305F2">
        <w:rPr>
          <w:rFonts w:ascii="Times New Roman" w:hAnsi="Times New Roman" w:cs="Times New Roman"/>
          <w:sz w:val="24"/>
          <w:szCs w:val="24"/>
        </w:rPr>
        <w:t>could be</w:t>
      </w:r>
      <w:r w:rsidR="00FD61A0" w:rsidRPr="003305F2">
        <w:rPr>
          <w:rFonts w:ascii="Times New Roman" w:hAnsi="Times New Roman" w:cs="Times New Roman"/>
          <w:sz w:val="24"/>
          <w:szCs w:val="24"/>
        </w:rPr>
        <w:t xml:space="preserve"> </w:t>
      </w:r>
      <w:r w:rsidR="00AF52D8" w:rsidRPr="003305F2">
        <w:rPr>
          <w:rFonts w:ascii="Times New Roman" w:hAnsi="Times New Roman" w:cs="Times New Roman"/>
          <w:sz w:val="24"/>
          <w:szCs w:val="24"/>
        </w:rPr>
        <w:t>agreed upon</w:t>
      </w:r>
      <w:r w:rsidR="00FD61A0" w:rsidRPr="003305F2">
        <w:rPr>
          <w:rFonts w:ascii="Times New Roman" w:hAnsi="Times New Roman" w:cs="Times New Roman"/>
          <w:sz w:val="24"/>
          <w:szCs w:val="24"/>
        </w:rPr>
        <w:t xml:space="preserve"> by all, </w:t>
      </w:r>
      <w:r w:rsidR="00AF52D8" w:rsidRPr="003305F2">
        <w:rPr>
          <w:rFonts w:ascii="Times New Roman" w:hAnsi="Times New Roman" w:cs="Times New Roman"/>
          <w:sz w:val="24"/>
          <w:szCs w:val="24"/>
        </w:rPr>
        <w:t>with the help of our virtual advisors and advi</w:t>
      </w:r>
      <w:r w:rsidR="00FD61A0" w:rsidRPr="003305F2">
        <w:rPr>
          <w:rFonts w:ascii="Times New Roman" w:hAnsi="Times New Roman" w:cs="Times New Roman"/>
          <w:sz w:val="24"/>
          <w:szCs w:val="24"/>
        </w:rPr>
        <w:t>sory group</w:t>
      </w:r>
      <w:r w:rsidR="00BD0548" w:rsidRPr="003305F2">
        <w:rPr>
          <w:rFonts w:ascii="Times New Roman" w:hAnsi="Times New Roman" w:cs="Times New Roman"/>
          <w:sz w:val="24"/>
          <w:szCs w:val="24"/>
        </w:rPr>
        <w:t>.</w:t>
      </w:r>
    </w:p>
    <w:p w14:paraId="4979A8E2" w14:textId="77777777" w:rsidR="008C1DD5" w:rsidRPr="003305F2" w:rsidRDefault="008C1DD5" w:rsidP="00613E20">
      <w:pPr>
        <w:spacing w:before="120" w:after="120" w:line="240" w:lineRule="auto"/>
        <w:rPr>
          <w:rFonts w:ascii="Times New Roman" w:hAnsi="Times New Roman" w:cs="Times New Roman"/>
          <w:i/>
          <w:sz w:val="24"/>
          <w:szCs w:val="24"/>
        </w:rPr>
      </w:pPr>
    </w:p>
    <w:p w14:paraId="6A733A15" w14:textId="113F5CCD" w:rsidR="00BD0548" w:rsidRPr="003305F2" w:rsidRDefault="00BD0548" w:rsidP="00613E20">
      <w:pPr>
        <w:spacing w:before="120" w:after="120" w:line="240" w:lineRule="auto"/>
        <w:rPr>
          <w:rFonts w:ascii="Times New Roman" w:hAnsi="Times New Roman" w:cs="Times New Roman"/>
          <w:i/>
          <w:sz w:val="24"/>
          <w:szCs w:val="24"/>
        </w:rPr>
      </w:pPr>
      <w:r w:rsidRPr="003305F2">
        <w:rPr>
          <w:rFonts w:ascii="Times New Roman" w:hAnsi="Times New Roman" w:cs="Times New Roman"/>
          <w:i/>
          <w:sz w:val="24"/>
          <w:szCs w:val="24"/>
        </w:rPr>
        <w:t>What is life story work?</w:t>
      </w:r>
      <w:r w:rsidR="004A1B4D" w:rsidRPr="003305F2">
        <w:rPr>
          <w:rFonts w:ascii="Times New Roman" w:hAnsi="Times New Roman" w:cs="Times New Roman"/>
          <w:i/>
          <w:sz w:val="24"/>
          <w:szCs w:val="24"/>
        </w:rPr>
        <w:t xml:space="preserve"> </w:t>
      </w:r>
    </w:p>
    <w:p w14:paraId="3CD232D3" w14:textId="24A50B7A" w:rsidR="00DF2F51" w:rsidRPr="003305F2" w:rsidRDefault="00DD7BE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The range of activities and formats that could be grouped under the heading ‘life story work’ was striking: from one page summaries of key events and preferences, to animated films and lengthy books. </w:t>
      </w:r>
      <w:r w:rsidR="00DF2F51" w:rsidRPr="003305F2">
        <w:rPr>
          <w:rFonts w:ascii="Times New Roman" w:hAnsi="Times New Roman" w:cs="Times New Roman"/>
          <w:sz w:val="24"/>
          <w:szCs w:val="24"/>
        </w:rPr>
        <w:t>There was general agreement that a good practice approach would be tailored to the individual</w:t>
      </w:r>
      <w:r w:rsidR="00910768" w:rsidRPr="003305F2">
        <w:rPr>
          <w:rFonts w:ascii="Times New Roman" w:hAnsi="Times New Roman" w:cs="Times New Roman"/>
          <w:sz w:val="24"/>
          <w:szCs w:val="24"/>
        </w:rPr>
        <w:t xml:space="preserve"> needs and </w:t>
      </w:r>
      <w:r w:rsidR="00DF2F51" w:rsidRPr="003305F2">
        <w:rPr>
          <w:rFonts w:ascii="Times New Roman" w:hAnsi="Times New Roman" w:cs="Times New Roman"/>
          <w:sz w:val="24"/>
          <w:szCs w:val="24"/>
        </w:rPr>
        <w:t xml:space="preserve">preferences of the person with dementia. </w:t>
      </w:r>
      <w:r w:rsidR="00910768" w:rsidRPr="003305F2">
        <w:rPr>
          <w:rFonts w:ascii="Times New Roman" w:hAnsi="Times New Roman" w:cs="Times New Roman"/>
          <w:sz w:val="24"/>
          <w:szCs w:val="24"/>
        </w:rPr>
        <w:t>However, in practice many settings use</w:t>
      </w:r>
      <w:r w:rsidR="00161069" w:rsidRPr="003305F2">
        <w:rPr>
          <w:rFonts w:ascii="Times New Roman" w:hAnsi="Times New Roman" w:cs="Times New Roman"/>
          <w:sz w:val="24"/>
          <w:szCs w:val="24"/>
        </w:rPr>
        <w:t>d</w:t>
      </w:r>
      <w:r w:rsidR="00910768" w:rsidRPr="003305F2">
        <w:rPr>
          <w:rFonts w:ascii="Times New Roman" w:hAnsi="Times New Roman" w:cs="Times New Roman"/>
          <w:sz w:val="24"/>
          <w:szCs w:val="24"/>
        </w:rPr>
        <w:t xml:space="preserve"> templates</w:t>
      </w:r>
      <w:r w:rsidR="00161069" w:rsidRPr="003305F2">
        <w:rPr>
          <w:rFonts w:ascii="Times New Roman" w:hAnsi="Times New Roman" w:cs="Times New Roman"/>
          <w:sz w:val="24"/>
          <w:szCs w:val="24"/>
        </w:rPr>
        <w:t xml:space="preserve"> and the process was led by staff or completed by family carers</w:t>
      </w:r>
      <w:r w:rsidR="006C020B" w:rsidRPr="003305F2">
        <w:rPr>
          <w:rFonts w:ascii="Times New Roman" w:hAnsi="Times New Roman" w:cs="Times New Roman"/>
          <w:sz w:val="24"/>
          <w:szCs w:val="24"/>
        </w:rPr>
        <w:t xml:space="preserve">. </w:t>
      </w:r>
      <w:r w:rsidR="008A1F35" w:rsidRPr="003305F2">
        <w:rPr>
          <w:rFonts w:ascii="Times New Roman" w:hAnsi="Times New Roman" w:cs="Times New Roman"/>
          <w:sz w:val="24"/>
          <w:szCs w:val="24"/>
        </w:rPr>
        <w:t>To</w:t>
      </w:r>
      <w:r w:rsidR="006C020B" w:rsidRPr="003305F2">
        <w:rPr>
          <w:rFonts w:ascii="Times New Roman" w:hAnsi="Times New Roman" w:cs="Times New Roman"/>
          <w:sz w:val="24"/>
          <w:szCs w:val="24"/>
        </w:rPr>
        <w:t xml:space="preserve"> understand these choices, it is necessary to consider the ‘why’, </w:t>
      </w:r>
      <w:r w:rsidR="00FE5ACA" w:rsidRPr="003305F2">
        <w:rPr>
          <w:rFonts w:ascii="Times New Roman" w:hAnsi="Times New Roman" w:cs="Times New Roman"/>
          <w:sz w:val="24"/>
          <w:szCs w:val="24"/>
        </w:rPr>
        <w:t xml:space="preserve">‘how’ and </w:t>
      </w:r>
      <w:r w:rsidR="006C020B" w:rsidRPr="003305F2">
        <w:rPr>
          <w:rFonts w:ascii="Times New Roman" w:hAnsi="Times New Roman" w:cs="Times New Roman"/>
          <w:sz w:val="24"/>
          <w:szCs w:val="24"/>
        </w:rPr>
        <w:t>‘who’ of life story work</w:t>
      </w:r>
      <w:r w:rsidR="001B24CC" w:rsidRPr="003305F2">
        <w:rPr>
          <w:rFonts w:ascii="Times New Roman" w:hAnsi="Times New Roman" w:cs="Times New Roman"/>
          <w:sz w:val="24"/>
          <w:szCs w:val="24"/>
        </w:rPr>
        <w:t xml:space="preserve"> in some detail</w:t>
      </w:r>
      <w:r w:rsidR="006C020B" w:rsidRPr="003305F2">
        <w:rPr>
          <w:rFonts w:ascii="Times New Roman" w:hAnsi="Times New Roman" w:cs="Times New Roman"/>
          <w:sz w:val="24"/>
          <w:szCs w:val="24"/>
        </w:rPr>
        <w:t xml:space="preserve">. </w:t>
      </w:r>
    </w:p>
    <w:p w14:paraId="2EB59A4E" w14:textId="77777777" w:rsidR="00F74A33" w:rsidRPr="003305F2" w:rsidRDefault="00F74A33" w:rsidP="00613E20">
      <w:pPr>
        <w:spacing w:before="120" w:after="120" w:line="240" w:lineRule="auto"/>
        <w:rPr>
          <w:rFonts w:ascii="Times New Roman" w:hAnsi="Times New Roman" w:cs="Times New Roman"/>
          <w:i/>
          <w:sz w:val="24"/>
          <w:szCs w:val="24"/>
        </w:rPr>
      </w:pPr>
    </w:p>
    <w:p w14:paraId="65D392A6" w14:textId="0AFAEDD4" w:rsidR="00F74A33" w:rsidRPr="003305F2" w:rsidRDefault="00F74A33" w:rsidP="00613E20">
      <w:pPr>
        <w:spacing w:before="120" w:after="120" w:line="240" w:lineRule="auto"/>
        <w:rPr>
          <w:rFonts w:ascii="Times New Roman" w:hAnsi="Times New Roman" w:cs="Times New Roman"/>
          <w:i/>
          <w:sz w:val="24"/>
          <w:szCs w:val="24"/>
        </w:rPr>
      </w:pPr>
      <w:r w:rsidRPr="003305F2">
        <w:rPr>
          <w:rFonts w:ascii="Times New Roman" w:hAnsi="Times New Roman" w:cs="Times New Roman"/>
          <w:i/>
          <w:sz w:val="24"/>
          <w:szCs w:val="24"/>
        </w:rPr>
        <w:t>Why</w:t>
      </w:r>
      <w:r w:rsidR="00910768" w:rsidRPr="003305F2">
        <w:rPr>
          <w:rFonts w:ascii="Times New Roman" w:hAnsi="Times New Roman" w:cs="Times New Roman"/>
          <w:i/>
          <w:sz w:val="24"/>
          <w:szCs w:val="24"/>
        </w:rPr>
        <w:t xml:space="preserve"> </w:t>
      </w:r>
      <w:r w:rsidR="00161069" w:rsidRPr="003305F2">
        <w:rPr>
          <w:rFonts w:ascii="Times New Roman" w:hAnsi="Times New Roman" w:cs="Times New Roman"/>
          <w:i/>
          <w:sz w:val="24"/>
          <w:szCs w:val="24"/>
        </w:rPr>
        <w:t>d</w:t>
      </w:r>
      <w:r w:rsidR="00910768" w:rsidRPr="003305F2">
        <w:rPr>
          <w:rFonts w:ascii="Times New Roman" w:hAnsi="Times New Roman" w:cs="Times New Roman"/>
          <w:i/>
          <w:sz w:val="24"/>
          <w:szCs w:val="24"/>
        </w:rPr>
        <w:t>o people do life story work</w:t>
      </w:r>
      <w:r w:rsidRPr="003305F2">
        <w:rPr>
          <w:rFonts w:ascii="Times New Roman" w:hAnsi="Times New Roman" w:cs="Times New Roman"/>
          <w:i/>
          <w:sz w:val="24"/>
          <w:szCs w:val="24"/>
        </w:rPr>
        <w:t>?</w:t>
      </w:r>
    </w:p>
    <w:p w14:paraId="79232EDA" w14:textId="7AD16F88" w:rsidR="00376058" w:rsidRPr="003305F2" w:rsidRDefault="00E75DEC"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Analysis of the outcomes that professionals, carers and</w:t>
      </w:r>
      <w:r w:rsidR="002F66BE" w:rsidRPr="003305F2">
        <w:rPr>
          <w:rFonts w:ascii="Times New Roman" w:hAnsi="Times New Roman" w:cs="Times New Roman"/>
          <w:sz w:val="24"/>
          <w:szCs w:val="24"/>
        </w:rPr>
        <w:t xml:space="preserve"> people with dementia</w:t>
      </w:r>
      <w:r w:rsidR="00376058" w:rsidRPr="003305F2">
        <w:rPr>
          <w:rFonts w:ascii="Times New Roman" w:hAnsi="Times New Roman" w:cs="Times New Roman"/>
          <w:sz w:val="24"/>
          <w:szCs w:val="24"/>
        </w:rPr>
        <w:t xml:space="preserve"> </w:t>
      </w:r>
      <w:r w:rsidR="00F74A33" w:rsidRPr="003305F2">
        <w:rPr>
          <w:rFonts w:ascii="Times New Roman" w:hAnsi="Times New Roman" w:cs="Times New Roman"/>
          <w:sz w:val="24"/>
          <w:szCs w:val="24"/>
        </w:rPr>
        <w:t xml:space="preserve">hoped for </w:t>
      </w:r>
      <w:r w:rsidRPr="003305F2">
        <w:rPr>
          <w:rFonts w:ascii="Times New Roman" w:hAnsi="Times New Roman" w:cs="Times New Roman"/>
          <w:sz w:val="24"/>
          <w:szCs w:val="24"/>
        </w:rPr>
        <w:t>indicate</w:t>
      </w:r>
      <w:r w:rsidR="005F510D" w:rsidRPr="003305F2">
        <w:rPr>
          <w:rFonts w:ascii="Times New Roman" w:hAnsi="Times New Roman" w:cs="Times New Roman"/>
          <w:sz w:val="24"/>
          <w:szCs w:val="24"/>
        </w:rPr>
        <w:t>d</w:t>
      </w:r>
      <w:r w:rsidRPr="003305F2">
        <w:rPr>
          <w:rFonts w:ascii="Times New Roman" w:hAnsi="Times New Roman" w:cs="Times New Roman"/>
          <w:sz w:val="24"/>
          <w:szCs w:val="24"/>
        </w:rPr>
        <w:t xml:space="preserve"> that people with dementia </w:t>
      </w:r>
      <w:r w:rsidR="0004372A" w:rsidRPr="003305F2">
        <w:rPr>
          <w:rFonts w:ascii="Times New Roman" w:hAnsi="Times New Roman" w:cs="Times New Roman"/>
          <w:sz w:val="24"/>
          <w:szCs w:val="24"/>
        </w:rPr>
        <w:t>often</w:t>
      </w:r>
      <w:r w:rsidRPr="003305F2">
        <w:rPr>
          <w:rFonts w:ascii="Times New Roman" w:hAnsi="Times New Roman" w:cs="Times New Roman"/>
          <w:sz w:val="24"/>
          <w:szCs w:val="24"/>
        </w:rPr>
        <w:t xml:space="preserve"> have</w:t>
      </w:r>
      <w:r w:rsidR="00F74A33" w:rsidRPr="003305F2">
        <w:rPr>
          <w:rFonts w:ascii="Times New Roman" w:hAnsi="Times New Roman" w:cs="Times New Roman"/>
          <w:sz w:val="24"/>
          <w:szCs w:val="24"/>
        </w:rPr>
        <w:t xml:space="preserve"> very</w:t>
      </w:r>
      <w:r w:rsidRPr="003305F2">
        <w:rPr>
          <w:rFonts w:ascii="Times New Roman" w:hAnsi="Times New Roman" w:cs="Times New Roman"/>
          <w:sz w:val="24"/>
          <w:szCs w:val="24"/>
        </w:rPr>
        <w:t xml:space="preserve"> different motives for embarking on life story work from the</w:t>
      </w:r>
      <w:r w:rsidR="008738D0" w:rsidRPr="003305F2">
        <w:rPr>
          <w:rFonts w:ascii="Times New Roman" w:hAnsi="Times New Roman" w:cs="Times New Roman"/>
          <w:sz w:val="24"/>
          <w:szCs w:val="24"/>
        </w:rPr>
        <w:t xml:space="preserve"> carers and</w:t>
      </w:r>
      <w:r w:rsidRPr="003305F2">
        <w:rPr>
          <w:rFonts w:ascii="Times New Roman" w:hAnsi="Times New Roman" w:cs="Times New Roman"/>
          <w:sz w:val="24"/>
          <w:szCs w:val="24"/>
        </w:rPr>
        <w:t xml:space="preserve"> professionals who work with them.</w:t>
      </w:r>
      <w:r w:rsidR="00CE3AD9" w:rsidRPr="003305F2">
        <w:rPr>
          <w:rFonts w:ascii="Times New Roman" w:hAnsi="Times New Roman" w:cs="Times New Roman"/>
          <w:sz w:val="24"/>
          <w:szCs w:val="24"/>
        </w:rPr>
        <w:t xml:space="preserve"> </w:t>
      </w:r>
      <w:r w:rsidR="001A0EDF" w:rsidRPr="003305F2">
        <w:rPr>
          <w:rFonts w:ascii="Times New Roman" w:hAnsi="Times New Roman" w:cs="Times New Roman"/>
          <w:sz w:val="24"/>
          <w:szCs w:val="24"/>
        </w:rPr>
        <w:t>People with dementia</w:t>
      </w:r>
      <w:r w:rsidR="002434C6" w:rsidRPr="003305F2">
        <w:rPr>
          <w:rFonts w:ascii="Times New Roman" w:hAnsi="Times New Roman" w:cs="Times New Roman"/>
          <w:sz w:val="24"/>
          <w:szCs w:val="24"/>
        </w:rPr>
        <w:t xml:space="preserve"> </w:t>
      </w:r>
      <w:r w:rsidR="004E3E6D" w:rsidRPr="003305F2">
        <w:rPr>
          <w:rFonts w:ascii="Times New Roman" w:hAnsi="Times New Roman" w:cs="Times New Roman"/>
          <w:sz w:val="24"/>
          <w:szCs w:val="24"/>
        </w:rPr>
        <w:t xml:space="preserve">said they would </w:t>
      </w:r>
      <w:r w:rsidRPr="003305F2">
        <w:rPr>
          <w:rFonts w:ascii="Times New Roman" w:hAnsi="Times New Roman" w:cs="Times New Roman"/>
          <w:sz w:val="24"/>
          <w:szCs w:val="24"/>
        </w:rPr>
        <w:t>undert</w:t>
      </w:r>
      <w:r w:rsidR="004E3E6D" w:rsidRPr="003305F2">
        <w:rPr>
          <w:rFonts w:ascii="Times New Roman" w:hAnsi="Times New Roman" w:cs="Times New Roman"/>
          <w:sz w:val="24"/>
          <w:szCs w:val="24"/>
        </w:rPr>
        <w:t>ake</w:t>
      </w:r>
      <w:r w:rsidRPr="003305F2">
        <w:rPr>
          <w:rFonts w:ascii="Times New Roman" w:hAnsi="Times New Roman" w:cs="Times New Roman"/>
          <w:sz w:val="24"/>
          <w:szCs w:val="24"/>
        </w:rPr>
        <w:t xml:space="preserve"> life story work </w:t>
      </w:r>
      <w:r w:rsidR="002434C6" w:rsidRPr="003305F2">
        <w:rPr>
          <w:rFonts w:ascii="Times New Roman" w:hAnsi="Times New Roman" w:cs="Times New Roman"/>
          <w:sz w:val="24"/>
          <w:szCs w:val="24"/>
        </w:rPr>
        <w:t xml:space="preserve">primarily </w:t>
      </w:r>
      <w:r w:rsidR="00376058" w:rsidRPr="003305F2">
        <w:rPr>
          <w:rFonts w:ascii="Times New Roman" w:hAnsi="Times New Roman" w:cs="Times New Roman"/>
          <w:sz w:val="24"/>
          <w:szCs w:val="24"/>
        </w:rPr>
        <w:t xml:space="preserve">for </w:t>
      </w:r>
      <w:r w:rsidRPr="003305F2">
        <w:rPr>
          <w:rFonts w:ascii="Times New Roman" w:hAnsi="Times New Roman" w:cs="Times New Roman"/>
          <w:sz w:val="24"/>
          <w:szCs w:val="24"/>
        </w:rPr>
        <w:t xml:space="preserve">personal </w:t>
      </w:r>
      <w:r w:rsidRPr="003305F2">
        <w:rPr>
          <w:rFonts w:ascii="Times New Roman" w:hAnsi="Times New Roman" w:cs="Times New Roman"/>
          <w:sz w:val="24"/>
          <w:szCs w:val="24"/>
        </w:rPr>
        <w:lastRenderedPageBreak/>
        <w:t>reasons: to preserve memories, to share and enjoy with friends and fa</w:t>
      </w:r>
      <w:r w:rsidR="002434C6" w:rsidRPr="003305F2">
        <w:rPr>
          <w:rFonts w:ascii="Times New Roman" w:hAnsi="Times New Roman" w:cs="Times New Roman"/>
          <w:sz w:val="24"/>
          <w:szCs w:val="24"/>
        </w:rPr>
        <w:t>mily, to celebrate achievements,</w:t>
      </w:r>
      <w:r w:rsidRPr="003305F2">
        <w:rPr>
          <w:rFonts w:ascii="Times New Roman" w:hAnsi="Times New Roman" w:cs="Times New Roman"/>
          <w:sz w:val="24"/>
          <w:szCs w:val="24"/>
        </w:rPr>
        <w:t xml:space="preserve"> or simply to </w:t>
      </w:r>
      <w:r w:rsidR="002434C6" w:rsidRPr="003305F2">
        <w:rPr>
          <w:rFonts w:ascii="Times New Roman" w:hAnsi="Times New Roman" w:cs="Times New Roman"/>
          <w:sz w:val="24"/>
          <w:szCs w:val="24"/>
        </w:rPr>
        <w:t xml:space="preserve">have </w:t>
      </w:r>
      <w:r w:rsidRPr="003305F2">
        <w:rPr>
          <w:rFonts w:ascii="Times New Roman" w:hAnsi="Times New Roman" w:cs="Times New Roman"/>
          <w:sz w:val="24"/>
          <w:szCs w:val="24"/>
        </w:rPr>
        <w:t>a project</w:t>
      </w:r>
      <w:r w:rsidR="002434C6" w:rsidRPr="003305F2">
        <w:rPr>
          <w:rFonts w:ascii="Times New Roman" w:hAnsi="Times New Roman" w:cs="Times New Roman"/>
          <w:sz w:val="24"/>
          <w:szCs w:val="24"/>
        </w:rPr>
        <w:t xml:space="preserve"> to work on</w:t>
      </w:r>
      <w:r w:rsidRPr="003305F2">
        <w:rPr>
          <w:rFonts w:ascii="Times New Roman" w:hAnsi="Times New Roman" w:cs="Times New Roman"/>
          <w:sz w:val="24"/>
          <w:szCs w:val="24"/>
        </w:rPr>
        <w:t xml:space="preserve">. While </w:t>
      </w:r>
      <w:r w:rsidR="002434C6" w:rsidRPr="003305F2">
        <w:rPr>
          <w:rFonts w:ascii="Times New Roman" w:hAnsi="Times New Roman" w:cs="Times New Roman"/>
          <w:sz w:val="24"/>
          <w:szCs w:val="24"/>
        </w:rPr>
        <w:t xml:space="preserve">some </w:t>
      </w:r>
      <w:r w:rsidR="00B66F5D" w:rsidRPr="003305F2">
        <w:rPr>
          <w:rFonts w:ascii="Times New Roman" w:hAnsi="Times New Roman" w:cs="Times New Roman"/>
          <w:sz w:val="24"/>
          <w:szCs w:val="24"/>
        </w:rPr>
        <w:t xml:space="preserve">carers and </w:t>
      </w:r>
      <w:r w:rsidRPr="003305F2">
        <w:rPr>
          <w:rFonts w:ascii="Times New Roman" w:hAnsi="Times New Roman" w:cs="Times New Roman"/>
          <w:sz w:val="24"/>
          <w:szCs w:val="24"/>
        </w:rPr>
        <w:t>professionals</w:t>
      </w:r>
      <w:r w:rsidR="002434C6" w:rsidRPr="003305F2">
        <w:rPr>
          <w:rFonts w:ascii="Times New Roman" w:hAnsi="Times New Roman" w:cs="Times New Roman"/>
          <w:sz w:val="24"/>
          <w:szCs w:val="24"/>
        </w:rPr>
        <w:t xml:space="preserve"> shared </w:t>
      </w:r>
      <w:r w:rsidR="00376058" w:rsidRPr="003305F2">
        <w:rPr>
          <w:rFonts w:ascii="Times New Roman" w:hAnsi="Times New Roman" w:cs="Times New Roman"/>
          <w:sz w:val="24"/>
          <w:szCs w:val="24"/>
        </w:rPr>
        <w:t>these motives</w:t>
      </w:r>
      <w:r w:rsidRPr="003305F2">
        <w:rPr>
          <w:rFonts w:ascii="Times New Roman" w:hAnsi="Times New Roman" w:cs="Times New Roman"/>
          <w:sz w:val="24"/>
          <w:szCs w:val="24"/>
        </w:rPr>
        <w:t xml:space="preserve">, they were </w:t>
      </w:r>
      <w:r w:rsidR="00A01E6C" w:rsidRPr="003305F2">
        <w:rPr>
          <w:rFonts w:ascii="Times New Roman" w:hAnsi="Times New Roman" w:cs="Times New Roman"/>
          <w:sz w:val="24"/>
          <w:szCs w:val="24"/>
        </w:rPr>
        <w:t>also</w:t>
      </w:r>
      <w:r w:rsidRPr="003305F2">
        <w:rPr>
          <w:rFonts w:ascii="Times New Roman" w:hAnsi="Times New Roman" w:cs="Times New Roman"/>
          <w:sz w:val="24"/>
          <w:szCs w:val="24"/>
        </w:rPr>
        <w:t xml:space="preserve"> concerned about recognising personhood and tailoring care to meet the needs of individuals. </w:t>
      </w:r>
      <w:r w:rsidR="00A01E6C" w:rsidRPr="003305F2">
        <w:rPr>
          <w:rFonts w:ascii="Times New Roman" w:hAnsi="Times New Roman" w:cs="Times New Roman"/>
          <w:sz w:val="24"/>
          <w:szCs w:val="24"/>
        </w:rPr>
        <w:t>Some</w:t>
      </w:r>
      <w:r w:rsidRPr="003305F2">
        <w:rPr>
          <w:rFonts w:ascii="Times New Roman" w:hAnsi="Times New Roman" w:cs="Times New Roman"/>
          <w:sz w:val="24"/>
          <w:szCs w:val="24"/>
        </w:rPr>
        <w:t xml:space="preserve"> </w:t>
      </w:r>
      <w:r w:rsidR="002434C6" w:rsidRPr="003305F2">
        <w:rPr>
          <w:rFonts w:ascii="Times New Roman" w:hAnsi="Times New Roman" w:cs="Times New Roman"/>
          <w:sz w:val="24"/>
          <w:szCs w:val="24"/>
        </w:rPr>
        <w:t xml:space="preserve">also </w:t>
      </w:r>
      <w:r w:rsidRPr="003305F2">
        <w:rPr>
          <w:rFonts w:ascii="Times New Roman" w:hAnsi="Times New Roman" w:cs="Times New Roman"/>
          <w:sz w:val="24"/>
          <w:szCs w:val="24"/>
        </w:rPr>
        <w:t>saw great potential for life story work to ‘problem solve’, for example to help understand and deal with behaviour th</w:t>
      </w:r>
      <w:r w:rsidR="002434C6" w:rsidRPr="003305F2">
        <w:rPr>
          <w:rFonts w:ascii="Times New Roman" w:hAnsi="Times New Roman" w:cs="Times New Roman"/>
          <w:sz w:val="24"/>
          <w:szCs w:val="24"/>
        </w:rPr>
        <w:t xml:space="preserve">ey found </w:t>
      </w:r>
      <w:r w:rsidR="00A01E6C" w:rsidRPr="003305F2">
        <w:rPr>
          <w:rFonts w:ascii="Times New Roman" w:hAnsi="Times New Roman" w:cs="Times New Roman"/>
          <w:sz w:val="24"/>
          <w:szCs w:val="24"/>
        </w:rPr>
        <w:t>challenging, something that the people with dementia we spoke to rarely mentioned.</w:t>
      </w:r>
      <w:r w:rsidRPr="003305F2">
        <w:rPr>
          <w:rFonts w:ascii="Times New Roman" w:hAnsi="Times New Roman" w:cs="Times New Roman"/>
          <w:sz w:val="24"/>
          <w:szCs w:val="24"/>
        </w:rPr>
        <w:t xml:space="preserve"> </w:t>
      </w:r>
      <w:r w:rsidR="00427A19" w:rsidRPr="003305F2">
        <w:rPr>
          <w:rFonts w:ascii="Times New Roman" w:hAnsi="Times New Roman" w:cs="Times New Roman"/>
          <w:sz w:val="24"/>
          <w:szCs w:val="24"/>
        </w:rPr>
        <w:t>The</w:t>
      </w:r>
      <w:r w:rsidR="00376058" w:rsidRPr="003305F2">
        <w:rPr>
          <w:rFonts w:ascii="Times New Roman" w:hAnsi="Times New Roman" w:cs="Times New Roman"/>
          <w:sz w:val="24"/>
          <w:szCs w:val="24"/>
        </w:rPr>
        <w:t xml:space="preserve"> distinction was perhaps best articulated by one of the participants with dementia:  </w:t>
      </w:r>
    </w:p>
    <w:p w14:paraId="55C94B98" w14:textId="0B999605" w:rsidR="00376058" w:rsidRPr="003305F2" w:rsidRDefault="00376058" w:rsidP="00613E20">
      <w:pPr>
        <w:spacing w:before="120" w:after="120" w:line="240" w:lineRule="auto"/>
        <w:ind w:left="284" w:right="686"/>
        <w:rPr>
          <w:rFonts w:ascii="Times New Roman" w:hAnsi="Times New Roman" w:cs="Times New Roman"/>
          <w:sz w:val="24"/>
          <w:szCs w:val="24"/>
        </w:rPr>
      </w:pPr>
      <w:r w:rsidRPr="003305F2">
        <w:rPr>
          <w:rFonts w:ascii="Times New Roman" w:hAnsi="Times New Roman" w:cs="Times New Roman"/>
          <w:sz w:val="24"/>
          <w:szCs w:val="24"/>
        </w:rPr>
        <w:t>…</w:t>
      </w:r>
      <w:r w:rsidRPr="003305F2">
        <w:rPr>
          <w:rFonts w:ascii="Times New Roman" w:hAnsi="Times New Roman" w:cs="Times New Roman"/>
          <w:i/>
          <w:sz w:val="24"/>
          <w:szCs w:val="24"/>
        </w:rPr>
        <w:t>as far as I can see, we’re getting a, kind of, diversion between writing the story as a matter of personal interest and writing a story... in terms of things that would help other people to know us when we couldn’t properly represent ourselves</w:t>
      </w:r>
      <w:r w:rsidRPr="003305F2">
        <w:rPr>
          <w:rFonts w:ascii="Times New Roman" w:hAnsi="Times New Roman" w:cs="Times New Roman"/>
          <w:sz w:val="24"/>
          <w:szCs w:val="24"/>
        </w:rPr>
        <w:t xml:space="preserve">. </w:t>
      </w:r>
      <w:r w:rsidR="004245D7" w:rsidRPr="003305F2">
        <w:rPr>
          <w:rFonts w:ascii="Times New Roman" w:hAnsi="Times New Roman" w:cs="Times New Roman"/>
          <w:sz w:val="24"/>
          <w:szCs w:val="24"/>
        </w:rPr>
        <w:t>(</w:t>
      </w:r>
      <w:r w:rsidRPr="003305F2">
        <w:rPr>
          <w:rFonts w:ascii="Times New Roman" w:hAnsi="Times New Roman" w:cs="Times New Roman"/>
          <w:sz w:val="24"/>
          <w:szCs w:val="24"/>
        </w:rPr>
        <w:t>DF3R1</w:t>
      </w:r>
      <w:r w:rsidR="00331C96" w:rsidRPr="003305F2">
        <w:rPr>
          <w:rFonts w:ascii="Times New Roman" w:hAnsi="Times New Roman" w:cs="Times New Roman"/>
          <w:sz w:val="24"/>
          <w:szCs w:val="24"/>
        </w:rPr>
        <w:t>)</w:t>
      </w:r>
    </w:p>
    <w:p w14:paraId="198866E8" w14:textId="4FE015C0" w:rsidR="00736634" w:rsidRPr="003305F2" w:rsidRDefault="005A1786"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Recognition of this distinction is crucial to our understanding of good practice.</w:t>
      </w:r>
      <w:r w:rsidR="0070481C" w:rsidRPr="003305F2">
        <w:rPr>
          <w:rFonts w:ascii="Times New Roman" w:hAnsi="Times New Roman" w:cs="Times New Roman"/>
          <w:sz w:val="24"/>
          <w:szCs w:val="24"/>
        </w:rPr>
        <w:t xml:space="preserve"> A p</w:t>
      </w:r>
      <w:r w:rsidR="00736634" w:rsidRPr="003305F2">
        <w:rPr>
          <w:rFonts w:ascii="Times New Roman" w:hAnsi="Times New Roman" w:cs="Times New Roman"/>
          <w:sz w:val="24"/>
          <w:szCs w:val="24"/>
        </w:rPr>
        <w:t>ersonal document</w:t>
      </w:r>
      <w:r w:rsidR="0070481C" w:rsidRPr="003305F2">
        <w:rPr>
          <w:rFonts w:ascii="Times New Roman" w:hAnsi="Times New Roman" w:cs="Times New Roman"/>
          <w:sz w:val="24"/>
          <w:szCs w:val="24"/>
        </w:rPr>
        <w:t xml:space="preserve"> </w:t>
      </w:r>
      <w:r w:rsidR="000D3C85" w:rsidRPr="003305F2">
        <w:rPr>
          <w:rFonts w:ascii="Times New Roman" w:hAnsi="Times New Roman" w:cs="Times New Roman"/>
          <w:sz w:val="24"/>
          <w:szCs w:val="24"/>
        </w:rPr>
        <w:t>might</w:t>
      </w:r>
      <w:r w:rsidR="0070481C" w:rsidRPr="003305F2">
        <w:rPr>
          <w:rFonts w:ascii="Times New Roman" w:hAnsi="Times New Roman" w:cs="Times New Roman"/>
          <w:sz w:val="24"/>
          <w:szCs w:val="24"/>
        </w:rPr>
        <w:t xml:space="preserve"> be very</w:t>
      </w:r>
      <w:r w:rsidR="00736634" w:rsidRPr="003305F2">
        <w:rPr>
          <w:rFonts w:ascii="Times New Roman" w:hAnsi="Times New Roman" w:cs="Times New Roman"/>
          <w:sz w:val="24"/>
          <w:szCs w:val="24"/>
        </w:rPr>
        <w:t xml:space="preserve"> different from </w:t>
      </w:r>
      <w:r w:rsidR="0070481C" w:rsidRPr="003305F2">
        <w:rPr>
          <w:rFonts w:ascii="Times New Roman" w:hAnsi="Times New Roman" w:cs="Times New Roman"/>
          <w:sz w:val="24"/>
          <w:szCs w:val="24"/>
        </w:rPr>
        <w:t>a tool for care: both in terms of its content</w:t>
      </w:r>
      <w:r w:rsidR="003F647B" w:rsidRPr="003305F2">
        <w:rPr>
          <w:rFonts w:ascii="Times New Roman" w:hAnsi="Times New Roman" w:cs="Times New Roman"/>
          <w:sz w:val="24"/>
          <w:szCs w:val="24"/>
        </w:rPr>
        <w:t>, its use</w:t>
      </w:r>
      <w:r w:rsidR="0070481C" w:rsidRPr="003305F2">
        <w:rPr>
          <w:rFonts w:ascii="Times New Roman" w:hAnsi="Times New Roman" w:cs="Times New Roman"/>
          <w:sz w:val="24"/>
          <w:szCs w:val="24"/>
        </w:rPr>
        <w:t xml:space="preserve"> and its format. </w:t>
      </w:r>
      <w:r w:rsidRPr="003305F2">
        <w:rPr>
          <w:rFonts w:ascii="Times New Roman" w:hAnsi="Times New Roman" w:cs="Times New Roman"/>
          <w:sz w:val="24"/>
          <w:szCs w:val="24"/>
        </w:rPr>
        <w:t xml:space="preserve"> </w:t>
      </w:r>
    </w:p>
    <w:p w14:paraId="304C763F" w14:textId="7A93FF18" w:rsidR="003F647B" w:rsidRPr="003305F2" w:rsidRDefault="00C10F37"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In terms of</w:t>
      </w:r>
      <w:r w:rsidR="0070481C" w:rsidRPr="003305F2">
        <w:rPr>
          <w:rFonts w:ascii="Times New Roman" w:hAnsi="Times New Roman" w:cs="Times New Roman"/>
          <w:sz w:val="24"/>
          <w:szCs w:val="24"/>
        </w:rPr>
        <w:t xml:space="preserve"> content, people </w:t>
      </w:r>
      <w:r w:rsidR="000D3C85" w:rsidRPr="003305F2">
        <w:rPr>
          <w:rFonts w:ascii="Times New Roman" w:hAnsi="Times New Roman" w:cs="Times New Roman"/>
          <w:sz w:val="24"/>
          <w:szCs w:val="24"/>
        </w:rPr>
        <w:t>may</w:t>
      </w:r>
      <w:r w:rsidR="0070481C" w:rsidRPr="003305F2">
        <w:rPr>
          <w:rFonts w:ascii="Times New Roman" w:hAnsi="Times New Roman" w:cs="Times New Roman"/>
          <w:sz w:val="24"/>
          <w:szCs w:val="24"/>
        </w:rPr>
        <w:t xml:space="preserve"> choose to put very different information in a document for their own personal use than </w:t>
      </w:r>
      <w:r w:rsidR="000D3C85" w:rsidRPr="003305F2">
        <w:rPr>
          <w:rFonts w:ascii="Times New Roman" w:hAnsi="Times New Roman" w:cs="Times New Roman"/>
          <w:sz w:val="24"/>
          <w:szCs w:val="24"/>
        </w:rPr>
        <w:t xml:space="preserve">they would put </w:t>
      </w:r>
      <w:r w:rsidR="0070481C" w:rsidRPr="003305F2">
        <w:rPr>
          <w:rFonts w:ascii="Times New Roman" w:hAnsi="Times New Roman" w:cs="Times New Roman"/>
          <w:sz w:val="24"/>
          <w:szCs w:val="24"/>
        </w:rPr>
        <w:t xml:space="preserve">in something that is to be </w:t>
      </w:r>
      <w:r w:rsidR="000D3C85" w:rsidRPr="003305F2">
        <w:rPr>
          <w:rFonts w:ascii="Times New Roman" w:hAnsi="Times New Roman" w:cs="Times New Roman"/>
          <w:sz w:val="24"/>
          <w:szCs w:val="24"/>
        </w:rPr>
        <w:t xml:space="preserve">viewed and </w:t>
      </w:r>
      <w:r w:rsidR="0070481C" w:rsidRPr="003305F2">
        <w:rPr>
          <w:rFonts w:ascii="Times New Roman" w:hAnsi="Times New Roman" w:cs="Times New Roman"/>
          <w:sz w:val="24"/>
          <w:szCs w:val="24"/>
        </w:rPr>
        <w:t xml:space="preserve">used by professionals. </w:t>
      </w:r>
      <w:r w:rsidR="000E58B1" w:rsidRPr="003305F2">
        <w:rPr>
          <w:rFonts w:ascii="Times New Roman" w:hAnsi="Times New Roman" w:cs="Times New Roman"/>
          <w:sz w:val="24"/>
          <w:szCs w:val="24"/>
        </w:rPr>
        <w:t xml:space="preserve">Brooker </w:t>
      </w:r>
      <w:r w:rsidR="003F647B" w:rsidRPr="003305F2">
        <w:rPr>
          <w:rFonts w:ascii="Times New Roman" w:hAnsi="Times New Roman" w:cs="Times New Roman"/>
          <w:sz w:val="24"/>
          <w:szCs w:val="24"/>
        </w:rPr>
        <w:t>uses a ‘three drawer’ model to differentiate between the information we are happy to share with anyone (top drawer), that which we would only share with close friends and family (middle drawer) and that which we may not want to share with anyone</w:t>
      </w:r>
      <w:r w:rsidR="000E58B1" w:rsidRPr="003305F2">
        <w:rPr>
          <w:rFonts w:ascii="Times New Roman" w:hAnsi="Times New Roman" w:cs="Times New Roman"/>
          <w:sz w:val="24"/>
          <w:szCs w:val="24"/>
        </w:rPr>
        <w:t xml:space="preserve"> (Brooker, 2010, cited in McKeown</w:t>
      </w:r>
      <w:r w:rsidR="00743E22" w:rsidRPr="003305F2">
        <w:rPr>
          <w:rFonts w:ascii="Times New Roman" w:hAnsi="Times New Roman" w:cs="Times New Roman"/>
          <w:sz w:val="24"/>
          <w:szCs w:val="24"/>
        </w:rPr>
        <w:t xml:space="preserve">, Ryan, </w:t>
      </w:r>
      <w:proofErr w:type="spellStart"/>
      <w:r w:rsidR="00743E22" w:rsidRPr="003305F2">
        <w:rPr>
          <w:rFonts w:ascii="Times New Roman" w:hAnsi="Times New Roman" w:cs="Times New Roman"/>
          <w:sz w:val="24"/>
          <w:szCs w:val="24"/>
        </w:rPr>
        <w:t>Ingleton</w:t>
      </w:r>
      <w:proofErr w:type="spellEnd"/>
      <w:r w:rsidR="00743E22" w:rsidRPr="003305F2">
        <w:rPr>
          <w:rFonts w:ascii="Times New Roman" w:hAnsi="Times New Roman" w:cs="Times New Roman"/>
          <w:sz w:val="24"/>
          <w:szCs w:val="24"/>
        </w:rPr>
        <w:t xml:space="preserve"> &amp; Clarke, </w:t>
      </w:r>
      <w:r w:rsidR="000E58B1" w:rsidRPr="003305F2">
        <w:rPr>
          <w:rFonts w:ascii="Times New Roman" w:hAnsi="Times New Roman" w:cs="Times New Roman"/>
          <w:sz w:val="24"/>
          <w:szCs w:val="24"/>
        </w:rPr>
        <w:t>2015)</w:t>
      </w:r>
      <w:r w:rsidR="003F647B" w:rsidRPr="003305F2">
        <w:rPr>
          <w:rFonts w:ascii="Times New Roman" w:hAnsi="Times New Roman" w:cs="Times New Roman"/>
          <w:sz w:val="24"/>
          <w:szCs w:val="24"/>
        </w:rPr>
        <w:t xml:space="preserve">. Unfortunately, the sorts of information that might help professionals to understand a person’s behaviour may be exactly the sort of ‘bottom drawer’ information that they would not choose to share with a stranger (like a history of abuse), or </w:t>
      </w:r>
      <w:r w:rsidR="00EE0E84" w:rsidRPr="003305F2">
        <w:rPr>
          <w:rFonts w:ascii="Times New Roman" w:hAnsi="Times New Roman" w:cs="Times New Roman"/>
          <w:sz w:val="24"/>
          <w:szCs w:val="24"/>
        </w:rPr>
        <w:t xml:space="preserve">chose </w:t>
      </w:r>
      <w:r w:rsidR="003F647B" w:rsidRPr="003305F2">
        <w:rPr>
          <w:rFonts w:ascii="Times New Roman" w:hAnsi="Times New Roman" w:cs="Times New Roman"/>
          <w:sz w:val="24"/>
          <w:szCs w:val="24"/>
        </w:rPr>
        <w:t>to be reminded of in</w:t>
      </w:r>
      <w:r w:rsidR="000D3C85" w:rsidRPr="003305F2">
        <w:rPr>
          <w:rFonts w:ascii="Times New Roman" w:hAnsi="Times New Roman" w:cs="Times New Roman"/>
          <w:sz w:val="24"/>
          <w:szCs w:val="24"/>
        </w:rPr>
        <w:t xml:space="preserve"> </w:t>
      </w:r>
      <w:r w:rsidR="00EE0E84" w:rsidRPr="003305F2">
        <w:rPr>
          <w:rFonts w:ascii="Times New Roman" w:hAnsi="Times New Roman" w:cs="Times New Roman"/>
          <w:sz w:val="24"/>
          <w:szCs w:val="24"/>
        </w:rPr>
        <w:t xml:space="preserve">a </w:t>
      </w:r>
      <w:r w:rsidR="000D3C85" w:rsidRPr="003305F2">
        <w:rPr>
          <w:rFonts w:ascii="Times New Roman" w:hAnsi="Times New Roman" w:cs="Times New Roman"/>
          <w:sz w:val="24"/>
          <w:szCs w:val="24"/>
        </w:rPr>
        <w:t>personal</w:t>
      </w:r>
      <w:r w:rsidR="003F647B" w:rsidRPr="003305F2">
        <w:rPr>
          <w:rFonts w:ascii="Times New Roman" w:hAnsi="Times New Roman" w:cs="Times New Roman"/>
          <w:sz w:val="24"/>
          <w:szCs w:val="24"/>
        </w:rPr>
        <w:t xml:space="preserve"> life story document (such as a traumatic experience). </w:t>
      </w:r>
      <w:r w:rsidR="00751473" w:rsidRPr="003305F2">
        <w:rPr>
          <w:rFonts w:ascii="Times New Roman" w:hAnsi="Times New Roman" w:cs="Times New Roman"/>
          <w:sz w:val="24"/>
          <w:szCs w:val="24"/>
        </w:rPr>
        <w:t xml:space="preserve">Even information that a person might happily share in a conversation with a stranger might not be </w:t>
      </w:r>
      <w:r w:rsidR="005F510D" w:rsidRPr="003305F2">
        <w:rPr>
          <w:rFonts w:ascii="Times New Roman" w:hAnsi="Times New Roman" w:cs="Times New Roman"/>
          <w:sz w:val="24"/>
          <w:szCs w:val="24"/>
        </w:rPr>
        <w:t>aspects of their life</w:t>
      </w:r>
      <w:r w:rsidR="00751473" w:rsidRPr="003305F2">
        <w:rPr>
          <w:rFonts w:ascii="Times New Roman" w:hAnsi="Times New Roman" w:cs="Times New Roman"/>
          <w:sz w:val="24"/>
          <w:szCs w:val="24"/>
        </w:rPr>
        <w:t xml:space="preserve"> they want to be reminded of every day</w:t>
      </w:r>
      <w:r w:rsidR="00EE0E84" w:rsidRPr="003305F2">
        <w:rPr>
          <w:rFonts w:ascii="Times New Roman" w:hAnsi="Times New Roman" w:cs="Times New Roman"/>
          <w:sz w:val="24"/>
          <w:szCs w:val="24"/>
        </w:rPr>
        <w:t xml:space="preserve"> or want people close to them to know</w:t>
      </w:r>
      <w:r w:rsidR="00751473" w:rsidRPr="003305F2">
        <w:rPr>
          <w:rFonts w:ascii="Times New Roman" w:hAnsi="Times New Roman" w:cs="Times New Roman"/>
          <w:sz w:val="24"/>
          <w:szCs w:val="24"/>
        </w:rPr>
        <w:t>. In one of our focus groups</w:t>
      </w:r>
      <w:r w:rsidR="00A26123" w:rsidRPr="003305F2">
        <w:rPr>
          <w:rFonts w:ascii="Times New Roman" w:hAnsi="Times New Roman" w:cs="Times New Roman"/>
          <w:sz w:val="24"/>
          <w:szCs w:val="24"/>
        </w:rPr>
        <w:t>,</w:t>
      </w:r>
      <w:r w:rsidR="00751473" w:rsidRPr="003305F2">
        <w:rPr>
          <w:rFonts w:ascii="Times New Roman" w:hAnsi="Times New Roman" w:cs="Times New Roman"/>
          <w:sz w:val="24"/>
          <w:szCs w:val="24"/>
        </w:rPr>
        <w:t xml:space="preserve"> a participant with dementia told us about many of the ups and downs in her life but said </w:t>
      </w:r>
      <w:r w:rsidR="000D3C85" w:rsidRPr="003305F2">
        <w:rPr>
          <w:rFonts w:ascii="Times New Roman" w:hAnsi="Times New Roman" w:cs="Times New Roman"/>
          <w:sz w:val="24"/>
          <w:szCs w:val="24"/>
        </w:rPr>
        <w:t xml:space="preserve">that </w:t>
      </w:r>
      <w:r w:rsidR="00751473" w:rsidRPr="003305F2">
        <w:rPr>
          <w:rFonts w:ascii="Times New Roman" w:hAnsi="Times New Roman" w:cs="Times New Roman"/>
          <w:sz w:val="24"/>
          <w:szCs w:val="24"/>
        </w:rPr>
        <w:t xml:space="preserve">none of these had featured in her life story book, </w:t>
      </w:r>
      <w:r w:rsidR="00A26123" w:rsidRPr="003305F2">
        <w:rPr>
          <w:rFonts w:ascii="Times New Roman" w:hAnsi="Times New Roman" w:cs="Times New Roman"/>
          <w:sz w:val="24"/>
          <w:szCs w:val="24"/>
        </w:rPr>
        <w:t>which</w:t>
      </w:r>
      <w:r w:rsidR="00751473" w:rsidRPr="003305F2">
        <w:rPr>
          <w:rFonts w:ascii="Times New Roman" w:hAnsi="Times New Roman" w:cs="Times New Roman"/>
          <w:sz w:val="24"/>
          <w:szCs w:val="24"/>
        </w:rPr>
        <w:t xml:space="preserve"> was reserved </w:t>
      </w:r>
      <w:proofErr w:type="gramStart"/>
      <w:r w:rsidR="00751473" w:rsidRPr="003305F2">
        <w:rPr>
          <w:rFonts w:ascii="Times New Roman" w:hAnsi="Times New Roman" w:cs="Times New Roman"/>
          <w:sz w:val="24"/>
          <w:szCs w:val="24"/>
        </w:rPr>
        <w:t>for  pictures</w:t>
      </w:r>
      <w:proofErr w:type="gramEnd"/>
      <w:r w:rsidR="00751473" w:rsidRPr="003305F2">
        <w:rPr>
          <w:rFonts w:ascii="Times New Roman" w:hAnsi="Times New Roman" w:cs="Times New Roman"/>
          <w:sz w:val="24"/>
          <w:szCs w:val="24"/>
        </w:rPr>
        <w:t xml:space="preserve"> and </w:t>
      </w:r>
      <w:r w:rsidR="000A6B6B" w:rsidRPr="003305F2">
        <w:rPr>
          <w:rFonts w:ascii="Times New Roman" w:hAnsi="Times New Roman" w:cs="Times New Roman"/>
          <w:sz w:val="24"/>
          <w:szCs w:val="24"/>
        </w:rPr>
        <w:t>memories</w:t>
      </w:r>
      <w:r w:rsidR="005F510D" w:rsidRPr="003305F2">
        <w:rPr>
          <w:rFonts w:ascii="Times New Roman" w:hAnsi="Times New Roman" w:cs="Times New Roman"/>
          <w:sz w:val="24"/>
          <w:szCs w:val="24"/>
        </w:rPr>
        <w:t xml:space="preserve"> with pleasant or happy associations</w:t>
      </w:r>
      <w:r w:rsidR="000A6B6B" w:rsidRPr="003305F2">
        <w:rPr>
          <w:rFonts w:ascii="Times New Roman" w:hAnsi="Times New Roman" w:cs="Times New Roman"/>
          <w:sz w:val="24"/>
          <w:szCs w:val="24"/>
        </w:rPr>
        <w:t>.</w:t>
      </w:r>
    </w:p>
    <w:p w14:paraId="40A13D69" w14:textId="00EC1422" w:rsidR="004D2451" w:rsidRPr="003305F2" w:rsidRDefault="005A1786"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Most of the people with dementia </w:t>
      </w:r>
      <w:r w:rsidR="006946B7" w:rsidRPr="003305F2">
        <w:rPr>
          <w:rFonts w:ascii="Times New Roman" w:hAnsi="Times New Roman" w:cs="Times New Roman"/>
          <w:sz w:val="24"/>
          <w:szCs w:val="24"/>
        </w:rPr>
        <w:t xml:space="preserve">we spoke to </w:t>
      </w:r>
      <w:r w:rsidRPr="003305F2">
        <w:rPr>
          <w:rFonts w:ascii="Times New Roman" w:hAnsi="Times New Roman" w:cs="Times New Roman"/>
          <w:sz w:val="24"/>
          <w:szCs w:val="24"/>
        </w:rPr>
        <w:t xml:space="preserve">felt that some support from professionals to </w:t>
      </w:r>
      <w:r w:rsidR="00DE6255" w:rsidRPr="003305F2">
        <w:rPr>
          <w:rFonts w:ascii="Times New Roman" w:hAnsi="Times New Roman" w:cs="Times New Roman"/>
          <w:sz w:val="24"/>
          <w:szCs w:val="24"/>
        </w:rPr>
        <w:t>help make the life story product w</w:t>
      </w:r>
      <w:r w:rsidRPr="003305F2">
        <w:rPr>
          <w:rFonts w:ascii="Times New Roman" w:hAnsi="Times New Roman" w:cs="Times New Roman"/>
          <w:sz w:val="24"/>
          <w:szCs w:val="24"/>
        </w:rPr>
        <w:t xml:space="preserve">ould be helpful, especially for people who did not have </w:t>
      </w:r>
      <w:r w:rsidR="00DE6255" w:rsidRPr="003305F2">
        <w:rPr>
          <w:rFonts w:ascii="Times New Roman" w:hAnsi="Times New Roman" w:cs="Times New Roman"/>
          <w:sz w:val="24"/>
          <w:szCs w:val="24"/>
        </w:rPr>
        <w:t>a family carer</w:t>
      </w:r>
      <w:r w:rsidRPr="003305F2">
        <w:rPr>
          <w:rFonts w:ascii="Times New Roman" w:hAnsi="Times New Roman" w:cs="Times New Roman"/>
          <w:sz w:val="24"/>
          <w:szCs w:val="24"/>
        </w:rPr>
        <w:t>. However, they seemed unaware of the possible motives professionals might have for encouraging them to engage in life story work</w:t>
      </w:r>
      <w:r w:rsidR="00516090" w:rsidRPr="003305F2">
        <w:rPr>
          <w:rFonts w:ascii="Times New Roman" w:hAnsi="Times New Roman" w:cs="Times New Roman"/>
          <w:sz w:val="24"/>
          <w:szCs w:val="24"/>
        </w:rPr>
        <w:t xml:space="preserve"> or how </w:t>
      </w:r>
      <w:r w:rsidR="001212DB" w:rsidRPr="003305F2">
        <w:rPr>
          <w:rFonts w:ascii="Times New Roman" w:hAnsi="Times New Roman" w:cs="Times New Roman"/>
          <w:sz w:val="24"/>
          <w:szCs w:val="24"/>
        </w:rPr>
        <w:t xml:space="preserve">the finished product </w:t>
      </w:r>
      <w:r w:rsidR="00516090" w:rsidRPr="003305F2">
        <w:rPr>
          <w:rFonts w:ascii="Times New Roman" w:hAnsi="Times New Roman" w:cs="Times New Roman"/>
          <w:sz w:val="24"/>
          <w:szCs w:val="24"/>
        </w:rPr>
        <w:t>might be used</w:t>
      </w:r>
      <w:r w:rsidRPr="003305F2">
        <w:rPr>
          <w:rFonts w:ascii="Times New Roman" w:hAnsi="Times New Roman" w:cs="Times New Roman"/>
          <w:sz w:val="24"/>
          <w:szCs w:val="24"/>
        </w:rPr>
        <w:t>.</w:t>
      </w:r>
      <w:r w:rsidR="005A21D0" w:rsidRPr="003305F2">
        <w:rPr>
          <w:rFonts w:ascii="Times New Roman" w:hAnsi="Times New Roman" w:cs="Times New Roman"/>
          <w:sz w:val="24"/>
          <w:szCs w:val="24"/>
        </w:rPr>
        <w:t xml:space="preserve"> </w:t>
      </w:r>
      <w:r w:rsidR="006758C2" w:rsidRPr="003305F2">
        <w:rPr>
          <w:rFonts w:ascii="Times New Roman" w:hAnsi="Times New Roman" w:cs="Times New Roman"/>
          <w:sz w:val="24"/>
          <w:szCs w:val="24"/>
        </w:rPr>
        <w:t>Some people felt strongly that a life story should be ‘a priva</w:t>
      </w:r>
      <w:r w:rsidR="00331C96" w:rsidRPr="003305F2">
        <w:rPr>
          <w:rFonts w:ascii="Times New Roman" w:hAnsi="Times New Roman" w:cs="Times New Roman"/>
          <w:sz w:val="24"/>
          <w:szCs w:val="24"/>
        </w:rPr>
        <w:t>te thing’</w:t>
      </w:r>
      <w:r w:rsidR="006758C2" w:rsidRPr="003305F2">
        <w:rPr>
          <w:rFonts w:ascii="Times New Roman" w:hAnsi="Times New Roman" w:cs="Times New Roman"/>
          <w:sz w:val="24"/>
          <w:szCs w:val="24"/>
        </w:rPr>
        <w:t xml:space="preserve">, or at least that they should be present when other people looked at it. </w:t>
      </w:r>
      <w:r w:rsidR="00F0481E" w:rsidRPr="003305F2">
        <w:rPr>
          <w:rFonts w:ascii="Times New Roman" w:hAnsi="Times New Roman" w:cs="Times New Roman"/>
          <w:sz w:val="24"/>
          <w:szCs w:val="24"/>
        </w:rPr>
        <w:t>Yet most of the profes</w:t>
      </w:r>
      <w:r w:rsidR="006946B7" w:rsidRPr="003305F2">
        <w:rPr>
          <w:rFonts w:ascii="Times New Roman" w:hAnsi="Times New Roman" w:cs="Times New Roman"/>
          <w:sz w:val="24"/>
          <w:szCs w:val="24"/>
        </w:rPr>
        <w:t xml:space="preserve">sionals assumed (and the family carers hoped) </w:t>
      </w:r>
      <w:r w:rsidR="00F0481E" w:rsidRPr="003305F2">
        <w:rPr>
          <w:rFonts w:ascii="Times New Roman" w:hAnsi="Times New Roman" w:cs="Times New Roman"/>
          <w:sz w:val="24"/>
          <w:szCs w:val="24"/>
        </w:rPr>
        <w:t>that the life story product would be viewed by care staff in order to get to know the person better, with some advocatin</w:t>
      </w:r>
      <w:r w:rsidR="00C10F37" w:rsidRPr="003305F2">
        <w:rPr>
          <w:rFonts w:ascii="Times New Roman" w:hAnsi="Times New Roman" w:cs="Times New Roman"/>
          <w:sz w:val="24"/>
          <w:szCs w:val="24"/>
        </w:rPr>
        <w:t>g its use in</w:t>
      </w:r>
      <w:r w:rsidR="00F0481E" w:rsidRPr="003305F2">
        <w:rPr>
          <w:rFonts w:ascii="Times New Roman" w:hAnsi="Times New Roman" w:cs="Times New Roman"/>
          <w:sz w:val="24"/>
          <w:szCs w:val="24"/>
        </w:rPr>
        <w:t xml:space="preserve"> care</w:t>
      </w:r>
      <w:r w:rsidR="006946B7" w:rsidRPr="003305F2">
        <w:rPr>
          <w:rFonts w:ascii="Times New Roman" w:hAnsi="Times New Roman" w:cs="Times New Roman"/>
          <w:sz w:val="24"/>
          <w:szCs w:val="24"/>
        </w:rPr>
        <w:t xml:space="preserve"> planning or hand</w:t>
      </w:r>
      <w:r w:rsidR="00C10F37" w:rsidRPr="003305F2">
        <w:rPr>
          <w:rFonts w:ascii="Times New Roman" w:hAnsi="Times New Roman" w:cs="Times New Roman"/>
          <w:sz w:val="24"/>
          <w:szCs w:val="24"/>
        </w:rPr>
        <w:t>over meetings, without the person with dementia present.</w:t>
      </w:r>
      <w:r w:rsidR="00F0481E" w:rsidRPr="003305F2">
        <w:rPr>
          <w:rFonts w:ascii="Times New Roman" w:hAnsi="Times New Roman" w:cs="Times New Roman"/>
          <w:sz w:val="24"/>
          <w:szCs w:val="24"/>
        </w:rPr>
        <w:t xml:space="preserve"> </w:t>
      </w:r>
    </w:p>
    <w:p w14:paraId="7F51DC8A" w14:textId="7BCD0ABB" w:rsidR="00DD7BE2" w:rsidRPr="003305F2" w:rsidRDefault="00F0481E" w:rsidP="00613E20">
      <w:pPr>
        <w:spacing w:before="120" w:after="120" w:line="240" w:lineRule="auto"/>
        <w:rPr>
          <w:rFonts w:ascii="Times New Roman" w:eastAsia="Times New Roman" w:hAnsi="Times New Roman" w:cs="Times New Roman"/>
          <w:bCs/>
          <w:i/>
          <w:iCs/>
          <w:sz w:val="24"/>
          <w:szCs w:val="24"/>
        </w:rPr>
      </w:pPr>
      <w:r w:rsidRPr="003305F2">
        <w:rPr>
          <w:rFonts w:ascii="Times New Roman" w:hAnsi="Times New Roman" w:cs="Times New Roman"/>
          <w:sz w:val="24"/>
          <w:szCs w:val="24"/>
        </w:rPr>
        <w:t xml:space="preserve">The choice of format, whether to make </w:t>
      </w:r>
      <w:r w:rsidR="005A21D0" w:rsidRPr="003305F2">
        <w:rPr>
          <w:rFonts w:ascii="Times New Roman" w:hAnsi="Times New Roman" w:cs="Times New Roman"/>
          <w:sz w:val="24"/>
          <w:szCs w:val="24"/>
        </w:rPr>
        <w:t xml:space="preserve">a </w:t>
      </w:r>
      <w:r w:rsidR="00847E31" w:rsidRPr="003305F2">
        <w:rPr>
          <w:rFonts w:ascii="Times New Roman" w:hAnsi="Times New Roman" w:cs="Times New Roman"/>
          <w:sz w:val="24"/>
          <w:szCs w:val="24"/>
        </w:rPr>
        <w:t>short summary or a more comprehensive life story</w:t>
      </w:r>
      <w:r w:rsidR="00543957" w:rsidRPr="003305F2">
        <w:rPr>
          <w:rFonts w:ascii="Times New Roman" w:hAnsi="Times New Roman" w:cs="Times New Roman"/>
          <w:sz w:val="24"/>
          <w:szCs w:val="24"/>
        </w:rPr>
        <w:t>, was</w:t>
      </w:r>
      <w:r w:rsidRPr="003305F2">
        <w:rPr>
          <w:rFonts w:ascii="Times New Roman" w:hAnsi="Times New Roman" w:cs="Times New Roman"/>
          <w:sz w:val="24"/>
          <w:szCs w:val="24"/>
        </w:rPr>
        <w:t xml:space="preserve"> similarly influ</w:t>
      </w:r>
      <w:r w:rsidR="00543957" w:rsidRPr="003305F2">
        <w:rPr>
          <w:rFonts w:ascii="Times New Roman" w:hAnsi="Times New Roman" w:cs="Times New Roman"/>
          <w:sz w:val="24"/>
          <w:szCs w:val="24"/>
        </w:rPr>
        <w:t>enced by the motives people had</w:t>
      </w:r>
      <w:r w:rsidRPr="003305F2">
        <w:rPr>
          <w:rFonts w:ascii="Times New Roman" w:hAnsi="Times New Roman" w:cs="Times New Roman"/>
          <w:sz w:val="24"/>
          <w:szCs w:val="24"/>
        </w:rPr>
        <w:t>.</w:t>
      </w:r>
      <w:r w:rsidR="00A70A8C" w:rsidRPr="003305F2">
        <w:rPr>
          <w:rFonts w:ascii="Times New Roman" w:hAnsi="Times New Roman" w:cs="Times New Roman"/>
          <w:sz w:val="24"/>
          <w:szCs w:val="24"/>
        </w:rPr>
        <w:t xml:space="preserve"> A life story designed to ensure </w:t>
      </w:r>
      <w:r w:rsidR="003B62F4" w:rsidRPr="003305F2">
        <w:rPr>
          <w:rFonts w:ascii="Times New Roman" w:hAnsi="Times New Roman" w:cs="Times New Roman"/>
          <w:sz w:val="24"/>
          <w:szCs w:val="24"/>
        </w:rPr>
        <w:t>care</w:t>
      </w:r>
      <w:r w:rsidR="00A70A8C" w:rsidRPr="003305F2">
        <w:rPr>
          <w:rFonts w:ascii="Times New Roman" w:hAnsi="Times New Roman" w:cs="Times New Roman"/>
          <w:sz w:val="24"/>
          <w:szCs w:val="24"/>
        </w:rPr>
        <w:t xml:space="preserve"> staff know something about the person might</w:t>
      </w:r>
      <w:r w:rsidR="00EF44D8" w:rsidRPr="003305F2">
        <w:rPr>
          <w:rFonts w:ascii="Times New Roman" w:hAnsi="Times New Roman" w:cs="Times New Roman"/>
          <w:sz w:val="24"/>
          <w:szCs w:val="24"/>
        </w:rPr>
        <w:t>,</w:t>
      </w:r>
      <w:r w:rsidR="00A70A8C" w:rsidRPr="003305F2">
        <w:rPr>
          <w:rFonts w:ascii="Times New Roman" w:hAnsi="Times New Roman" w:cs="Times New Roman"/>
          <w:sz w:val="24"/>
          <w:szCs w:val="24"/>
        </w:rPr>
        <w:t xml:space="preserve"> for example</w:t>
      </w:r>
      <w:r w:rsidR="00EF44D8" w:rsidRPr="003305F2">
        <w:rPr>
          <w:rFonts w:ascii="Times New Roman" w:hAnsi="Times New Roman" w:cs="Times New Roman"/>
          <w:sz w:val="24"/>
          <w:szCs w:val="24"/>
        </w:rPr>
        <w:t>,</w:t>
      </w:r>
      <w:r w:rsidR="00A70A8C" w:rsidRPr="003305F2">
        <w:rPr>
          <w:rFonts w:ascii="Times New Roman" w:hAnsi="Times New Roman" w:cs="Times New Roman"/>
          <w:sz w:val="24"/>
          <w:szCs w:val="24"/>
        </w:rPr>
        <w:t xml:space="preserve"> take a very different form from a document intended to be shared with friends and family.</w:t>
      </w:r>
      <w:r w:rsidRPr="003305F2">
        <w:rPr>
          <w:rFonts w:ascii="Times New Roman" w:hAnsi="Times New Roman" w:cs="Times New Roman"/>
          <w:sz w:val="24"/>
          <w:szCs w:val="24"/>
        </w:rPr>
        <w:t xml:space="preserve"> </w:t>
      </w:r>
      <w:r w:rsidR="00096657" w:rsidRPr="003305F2">
        <w:rPr>
          <w:rFonts w:ascii="Times New Roman" w:hAnsi="Times New Roman" w:cs="Times New Roman"/>
          <w:sz w:val="24"/>
          <w:szCs w:val="24"/>
        </w:rPr>
        <w:t>Some participants suggested making different versions for different uses or audiences: such as f</w:t>
      </w:r>
      <w:r w:rsidR="008A78CA" w:rsidRPr="003305F2">
        <w:rPr>
          <w:rFonts w:ascii="Times New Roman" w:hAnsi="Times New Roman" w:cs="Times New Roman"/>
          <w:sz w:val="24"/>
          <w:szCs w:val="24"/>
        </w:rPr>
        <w:t>lash cards, a collage, or a one-</w:t>
      </w:r>
      <w:r w:rsidR="00096657" w:rsidRPr="003305F2">
        <w:rPr>
          <w:rFonts w:ascii="Times New Roman" w:hAnsi="Times New Roman" w:cs="Times New Roman"/>
          <w:sz w:val="24"/>
          <w:szCs w:val="24"/>
        </w:rPr>
        <w:t xml:space="preserve">page summary of key information that would be easily accessible to staff, as well as a more comprehensive book or digital product that </w:t>
      </w:r>
      <w:r w:rsidR="00096657" w:rsidRPr="003305F2">
        <w:rPr>
          <w:rFonts w:ascii="Times New Roman" w:hAnsi="Times New Roman" w:cs="Times New Roman"/>
          <w:sz w:val="24"/>
          <w:szCs w:val="24"/>
        </w:rPr>
        <w:lastRenderedPageBreak/>
        <w:t>the person with dementia might enjoy looking through, sharing and adding to. The former might also be useful for transitions, for example if a p</w:t>
      </w:r>
      <w:r w:rsidR="00543957" w:rsidRPr="003305F2">
        <w:rPr>
          <w:rFonts w:ascii="Times New Roman" w:hAnsi="Times New Roman" w:cs="Times New Roman"/>
          <w:sz w:val="24"/>
          <w:szCs w:val="24"/>
        </w:rPr>
        <w:t>erson is admitted to hospital</w:t>
      </w:r>
      <w:r w:rsidR="00461478" w:rsidRPr="003305F2">
        <w:rPr>
          <w:rFonts w:ascii="Times New Roman" w:hAnsi="Times New Roman" w:cs="Times New Roman"/>
          <w:sz w:val="24"/>
          <w:szCs w:val="24"/>
        </w:rPr>
        <w:t>,</w:t>
      </w:r>
      <w:r w:rsidR="00543957" w:rsidRPr="003305F2">
        <w:rPr>
          <w:rFonts w:ascii="Times New Roman" w:hAnsi="Times New Roman" w:cs="Times New Roman"/>
          <w:sz w:val="24"/>
          <w:szCs w:val="24"/>
        </w:rPr>
        <w:t xml:space="preserve"> and t</w:t>
      </w:r>
      <w:r w:rsidR="00096657" w:rsidRPr="003305F2">
        <w:rPr>
          <w:rFonts w:ascii="Times New Roman" w:hAnsi="Times New Roman" w:cs="Times New Roman"/>
          <w:sz w:val="24"/>
          <w:szCs w:val="24"/>
        </w:rPr>
        <w:t>here are several short templates available which have been designed specifically for this p</w:t>
      </w:r>
      <w:r w:rsidR="00AF068C" w:rsidRPr="003305F2">
        <w:rPr>
          <w:rFonts w:ascii="Times New Roman" w:hAnsi="Times New Roman" w:cs="Times New Roman"/>
          <w:sz w:val="24"/>
          <w:szCs w:val="24"/>
        </w:rPr>
        <w:t>urpose.</w:t>
      </w:r>
      <w:r w:rsidR="00096657" w:rsidRPr="003305F2">
        <w:rPr>
          <w:rFonts w:ascii="Times New Roman" w:hAnsi="Times New Roman" w:cs="Times New Roman"/>
          <w:sz w:val="24"/>
          <w:szCs w:val="24"/>
        </w:rPr>
        <w:t xml:space="preserve"> </w:t>
      </w:r>
      <w:r w:rsidR="00B33F4A" w:rsidRPr="003305F2">
        <w:rPr>
          <w:rFonts w:ascii="Times New Roman" w:hAnsi="Times New Roman" w:cs="Times New Roman"/>
          <w:sz w:val="24"/>
          <w:szCs w:val="24"/>
        </w:rPr>
        <w:t>However, f</w:t>
      </w:r>
      <w:r w:rsidR="00096657" w:rsidRPr="003305F2">
        <w:rPr>
          <w:rFonts w:ascii="Times New Roman" w:hAnsi="Times New Roman" w:cs="Times New Roman"/>
          <w:sz w:val="24"/>
          <w:szCs w:val="24"/>
        </w:rPr>
        <w:t>ew of the participants with dementia</w:t>
      </w:r>
      <w:r w:rsidR="00CB3A53" w:rsidRPr="003305F2">
        <w:rPr>
          <w:rFonts w:ascii="Times New Roman" w:hAnsi="Times New Roman" w:cs="Times New Roman"/>
          <w:sz w:val="24"/>
          <w:szCs w:val="24"/>
        </w:rPr>
        <w:t xml:space="preserve"> we spoke to</w:t>
      </w:r>
      <w:r w:rsidR="00096657" w:rsidRPr="003305F2">
        <w:rPr>
          <w:rFonts w:ascii="Times New Roman" w:hAnsi="Times New Roman" w:cs="Times New Roman"/>
          <w:sz w:val="24"/>
          <w:szCs w:val="24"/>
        </w:rPr>
        <w:t xml:space="preserve"> felt that a short written summary could take the place of something more comprehensive that they </w:t>
      </w:r>
      <w:r w:rsidR="004228AA" w:rsidRPr="003305F2">
        <w:rPr>
          <w:rFonts w:ascii="Times New Roman" w:hAnsi="Times New Roman" w:cs="Times New Roman"/>
          <w:sz w:val="24"/>
          <w:szCs w:val="24"/>
        </w:rPr>
        <w:t>had created themselves</w:t>
      </w:r>
      <w:r w:rsidR="00096657" w:rsidRPr="003305F2">
        <w:rPr>
          <w:rFonts w:ascii="Times New Roman" w:hAnsi="Times New Roman" w:cs="Times New Roman"/>
          <w:sz w:val="24"/>
          <w:szCs w:val="24"/>
        </w:rPr>
        <w:t>.</w:t>
      </w:r>
    </w:p>
    <w:p w14:paraId="6C093490" w14:textId="77777777" w:rsidR="005A21D0" w:rsidRPr="003305F2" w:rsidRDefault="005A21D0" w:rsidP="00613E20">
      <w:pPr>
        <w:keepNext/>
        <w:keepLines/>
        <w:spacing w:before="120" w:after="120" w:line="240" w:lineRule="auto"/>
        <w:outlineLvl w:val="3"/>
        <w:rPr>
          <w:rFonts w:ascii="Times New Roman" w:eastAsia="Times New Roman" w:hAnsi="Times New Roman" w:cs="Times New Roman"/>
          <w:bCs/>
          <w:i/>
          <w:iCs/>
          <w:sz w:val="24"/>
          <w:szCs w:val="24"/>
        </w:rPr>
      </w:pPr>
    </w:p>
    <w:p w14:paraId="4E06FEB9" w14:textId="7E41579A" w:rsidR="005A21D0" w:rsidRPr="003305F2" w:rsidRDefault="005A21D0" w:rsidP="00613E20">
      <w:pPr>
        <w:spacing w:before="120" w:after="120" w:line="240" w:lineRule="auto"/>
        <w:ind w:right="-448"/>
        <w:rPr>
          <w:rFonts w:ascii="Times New Roman" w:eastAsia="Times New Roman" w:hAnsi="Times New Roman" w:cs="Times New Roman"/>
          <w:i/>
          <w:sz w:val="24"/>
          <w:szCs w:val="24"/>
        </w:rPr>
      </w:pPr>
      <w:r w:rsidRPr="003305F2">
        <w:rPr>
          <w:rFonts w:ascii="Times New Roman" w:eastAsia="Times New Roman" w:hAnsi="Times New Roman" w:cs="Times New Roman"/>
          <w:i/>
          <w:sz w:val="24"/>
          <w:szCs w:val="24"/>
        </w:rPr>
        <w:t>How</w:t>
      </w:r>
      <w:r w:rsidR="002814C4" w:rsidRPr="003305F2">
        <w:rPr>
          <w:rFonts w:ascii="Times New Roman" w:eastAsia="Times New Roman" w:hAnsi="Times New Roman" w:cs="Times New Roman"/>
          <w:i/>
          <w:sz w:val="24"/>
          <w:szCs w:val="24"/>
        </w:rPr>
        <w:t xml:space="preserve"> is life story work used</w:t>
      </w:r>
      <w:r w:rsidRPr="003305F2">
        <w:rPr>
          <w:rFonts w:ascii="Times New Roman" w:eastAsia="Times New Roman" w:hAnsi="Times New Roman" w:cs="Times New Roman"/>
          <w:i/>
          <w:sz w:val="24"/>
          <w:szCs w:val="24"/>
        </w:rPr>
        <w:t>?</w:t>
      </w:r>
    </w:p>
    <w:p w14:paraId="0ADD0C0D" w14:textId="7D46077D" w:rsidR="00471895" w:rsidRPr="003305F2" w:rsidRDefault="005A21D0" w:rsidP="00613E20">
      <w:pPr>
        <w:spacing w:before="120" w:after="120" w:line="240" w:lineRule="auto"/>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 xml:space="preserve">Confidentiality and data protection were common topics in our focus groups. Some </w:t>
      </w:r>
      <w:r w:rsidR="00471895" w:rsidRPr="003305F2">
        <w:rPr>
          <w:rFonts w:ascii="Times New Roman" w:eastAsia="Times New Roman" w:hAnsi="Times New Roman" w:cs="Times New Roman"/>
          <w:sz w:val="24"/>
          <w:szCs w:val="24"/>
        </w:rPr>
        <w:t xml:space="preserve">staff </w:t>
      </w:r>
      <w:r w:rsidRPr="003305F2">
        <w:rPr>
          <w:rFonts w:ascii="Times New Roman" w:eastAsia="Times New Roman" w:hAnsi="Times New Roman" w:cs="Times New Roman"/>
          <w:sz w:val="24"/>
          <w:szCs w:val="24"/>
        </w:rPr>
        <w:t xml:space="preserve">felt so strongly about </w:t>
      </w:r>
      <w:r w:rsidR="00471895" w:rsidRPr="003305F2">
        <w:rPr>
          <w:rFonts w:ascii="Times New Roman" w:eastAsia="Times New Roman" w:hAnsi="Times New Roman" w:cs="Times New Roman"/>
          <w:sz w:val="24"/>
          <w:szCs w:val="24"/>
        </w:rPr>
        <w:t>confidentiality that life</w:t>
      </w:r>
      <w:r w:rsidRPr="003305F2">
        <w:rPr>
          <w:rFonts w:ascii="Times New Roman" w:eastAsia="Times New Roman" w:hAnsi="Times New Roman" w:cs="Times New Roman"/>
          <w:sz w:val="24"/>
          <w:szCs w:val="24"/>
        </w:rPr>
        <w:t xml:space="preserve"> story books were locked away in staff offices: </w:t>
      </w:r>
    </w:p>
    <w:p w14:paraId="07B247DF" w14:textId="482BC0D9" w:rsidR="00471895" w:rsidRPr="003305F2" w:rsidRDefault="005A21D0" w:rsidP="00613E20">
      <w:pPr>
        <w:spacing w:before="120" w:after="120" w:line="240" w:lineRule="auto"/>
        <w:ind w:left="284" w:right="828"/>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w:t>
      </w:r>
      <w:r w:rsidRPr="003305F2">
        <w:rPr>
          <w:rFonts w:ascii="Times New Roman" w:eastAsia="Times New Roman" w:hAnsi="Times New Roman" w:cs="Times New Roman"/>
          <w:i/>
          <w:sz w:val="24"/>
          <w:szCs w:val="24"/>
        </w:rPr>
        <w:t>it boils down to confidentiality. We can’t have them lying around in the lounge in case another patient picks them up or a relative sees them</w:t>
      </w:r>
      <w:r w:rsidRPr="003305F2">
        <w:rPr>
          <w:rFonts w:ascii="Times New Roman" w:eastAsia="Times New Roman" w:hAnsi="Times New Roman" w:cs="Times New Roman"/>
          <w:sz w:val="24"/>
          <w:szCs w:val="24"/>
        </w:rPr>
        <w:t xml:space="preserve"> (PF2R2</w:t>
      </w:r>
      <w:r w:rsidR="007A79B2" w:rsidRPr="003305F2">
        <w:rPr>
          <w:rFonts w:ascii="Times New Roman" w:eastAsia="Times New Roman" w:hAnsi="Times New Roman" w:cs="Times New Roman"/>
          <w:sz w:val="24"/>
          <w:szCs w:val="24"/>
        </w:rPr>
        <w:t>: Staff member from mental health assessment unit</w:t>
      </w:r>
      <w:r w:rsidRPr="003305F2">
        <w:rPr>
          <w:rFonts w:ascii="Times New Roman" w:eastAsia="Times New Roman" w:hAnsi="Times New Roman" w:cs="Times New Roman"/>
          <w:sz w:val="24"/>
          <w:szCs w:val="24"/>
        </w:rPr>
        <w:t xml:space="preserve">). </w:t>
      </w:r>
    </w:p>
    <w:p w14:paraId="688C58E8" w14:textId="685FC5CF" w:rsidR="005A21D0" w:rsidRPr="003305F2" w:rsidRDefault="005A21D0" w:rsidP="00613E20">
      <w:pPr>
        <w:spacing w:before="120" w:after="120" w:line="240" w:lineRule="auto"/>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 xml:space="preserve">However, others argued this </w:t>
      </w:r>
      <w:r w:rsidR="003E5BC7" w:rsidRPr="003305F2">
        <w:rPr>
          <w:rFonts w:ascii="Times New Roman" w:eastAsia="Times New Roman" w:hAnsi="Times New Roman" w:cs="Times New Roman"/>
          <w:sz w:val="24"/>
          <w:szCs w:val="24"/>
        </w:rPr>
        <w:t>raised issues about the</w:t>
      </w:r>
      <w:r w:rsidRPr="003305F2">
        <w:rPr>
          <w:rFonts w:ascii="Times New Roman" w:eastAsia="Times New Roman" w:hAnsi="Times New Roman" w:cs="Times New Roman"/>
          <w:sz w:val="24"/>
          <w:szCs w:val="24"/>
        </w:rPr>
        <w:t xml:space="preserve"> ownership of the life story</w:t>
      </w:r>
      <w:r w:rsidR="00B33F4A" w:rsidRPr="003305F2">
        <w:rPr>
          <w:rFonts w:ascii="Times New Roman" w:eastAsia="Times New Roman" w:hAnsi="Times New Roman" w:cs="Times New Roman"/>
          <w:sz w:val="24"/>
          <w:szCs w:val="24"/>
        </w:rPr>
        <w:t xml:space="preserve"> and access rights</w:t>
      </w:r>
      <w:r w:rsidRPr="003305F2">
        <w:rPr>
          <w:rFonts w:ascii="Times New Roman" w:eastAsia="Times New Roman" w:hAnsi="Times New Roman" w:cs="Times New Roman"/>
          <w:sz w:val="24"/>
          <w:szCs w:val="24"/>
        </w:rPr>
        <w:t>. Instead, they suggested that consent be obtained (ideally from the individual, but if they lacked capacity then from a family member or other consultee) for information to be shared and that this should specify how widely and in what ways it could be shared.</w:t>
      </w:r>
    </w:p>
    <w:p w14:paraId="40882614" w14:textId="4F4714E9" w:rsidR="00DD7BE2" w:rsidRPr="003305F2" w:rsidRDefault="00DD7BE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Family carers felt that the outcomes of life story work depended largely on whether care staff took on-board and used life story information when planning and delivering care. Unfortunately, many carers were doubtful that this happened and several gave examples of lovingly crafted life story documents that were ignored in care settings:</w:t>
      </w:r>
    </w:p>
    <w:p w14:paraId="51AF177B" w14:textId="4C8A6751" w:rsidR="00DD7BE2" w:rsidRPr="003305F2" w:rsidRDefault="00DD7BE2" w:rsidP="00613E20">
      <w:pPr>
        <w:spacing w:before="120" w:after="120" w:line="240" w:lineRule="auto"/>
        <w:ind w:left="284" w:right="686"/>
        <w:rPr>
          <w:rFonts w:ascii="Times New Roman" w:hAnsi="Times New Roman" w:cs="Times New Roman"/>
          <w:i/>
          <w:sz w:val="24"/>
          <w:szCs w:val="24"/>
        </w:rPr>
      </w:pPr>
      <w:r w:rsidRPr="003305F2">
        <w:rPr>
          <w:rFonts w:ascii="Times New Roman" w:hAnsi="Times New Roman" w:cs="Times New Roman"/>
          <w:i/>
          <w:sz w:val="24"/>
          <w:szCs w:val="24"/>
        </w:rPr>
        <w:t>Well, I don’t know if, as a carer, I, sort of, invested too much in the life story thing, thinking that the people who were helping me care for [husband] … would pick these things out of this, which they haven’t done, because they haven’t had time…</w:t>
      </w:r>
      <w:r w:rsidR="00107EBC" w:rsidRPr="003305F2">
        <w:rPr>
          <w:rFonts w:ascii="Times New Roman" w:hAnsi="Times New Roman" w:cs="Times New Roman"/>
          <w:sz w:val="24"/>
          <w:szCs w:val="24"/>
        </w:rPr>
        <w:t xml:space="preserve"> (CF2R6</w:t>
      </w:r>
      <w:r w:rsidR="00EF3BED" w:rsidRPr="003305F2">
        <w:rPr>
          <w:rFonts w:ascii="Times New Roman" w:hAnsi="Times New Roman" w:cs="Times New Roman"/>
          <w:sz w:val="24"/>
          <w:szCs w:val="24"/>
        </w:rPr>
        <w:t>: Wife</w:t>
      </w:r>
      <w:r w:rsidR="00E96F5F" w:rsidRPr="003305F2">
        <w:rPr>
          <w:rFonts w:ascii="Times New Roman" w:hAnsi="Times New Roman" w:cs="Times New Roman"/>
          <w:sz w:val="24"/>
          <w:szCs w:val="24"/>
        </w:rPr>
        <w:t xml:space="preserve"> of person with dementia</w:t>
      </w:r>
      <w:r w:rsidR="00107EBC" w:rsidRPr="003305F2">
        <w:rPr>
          <w:rFonts w:ascii="Times New Roman" w:hAnsi="Times New Roman" w:cs="Times New Roman"/>
          <w:sz w:val="24"/>
          <w:szCs w:val="24"/>
        </w:rPr>
        <w:t>)</w:t>
      </w:r>
    </w:p>
    <w:p w14:paraId="0305849D" w14:textId="6E0A70DE" w:rsidR="00727D81" w:rsidRPr="003305F2" w:rsidRDefault="00FD7453"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This latter carer refers to the life story document not being used by care staff because ‘</w:t>
      </w:r>
      <w:r w:rsidRPr="003305F2">
        <w:rPr>
          <w:rFonts w:ascii="Times New Roman" w:hAnsi="Times New Roman" w:cs="Times New Roman"/>
          <w:i/>
          <w:sz w:val="24"/>
          <w:szCs w:val="24"/>
        </w:rPr>
        <w:t>they haven’t had time’</w:t>
      </w:r>
      <w:r w:rsidRPr="003305F2">
        <w:rPr>
          <w:rFonts w:ascii="Times New Roman" w:hAnsi="Times New Roman" w:cs="Times New Roman"/>
          <w:sz w:val="24"/>
          <w:szCs w:val="24"/>
        </w:rPr>
        <w:t>... This was a common theme, brought up by both family carers and care staff themselves</w:t>
      </w:r>
      <w:r w:rsidR="00727D81" w:rsidRPr="003305F2">
        <w:rPr>
          <w:rFonts w:ascii="Times New Roman" w:hAnsi="Times New Roman" w:cs="Times New Roman"/>
          <w:sz w:val="24"/>
          <w:szCs w:val="24"/>
        </w:rPr>
        <w:t>.</w:t>
      </w:r>
      <w:r w:rsidRPr="003305F2">
        <w:rPr>
          <w:rFonts w:ascii="Times New Roman" w:hAnsi="Times New Roman" w:cs="Times New Roman"/>
          <w:sz w:val="24"/>
          <w:szCs w:val="24"/>
        </w:rPr>
        <w:t xml:space="preserve"> The professionals in our focus groups tended to </w:t>
      </w:r>
      <w:r w:rsidR="00B33F4A" w:rsidRPr="003305F2">
        <w:rPr>
          <w:rFonts w:ascii="Times New Roman" w:hAnsi="Times New Roman" w:cs="Times New Roman"/>
          <w:sz w:val="24"/>
          <w:szCs w:val="24"/>
        </w:rPr>
        <w:t>state enthusiasm for t</w:t>
      </w:r>
      <w:r w:rsidR="002B4F01" w:rsidRPr="003305F2">
        <w:rPr>
          <w:rFonts w:ascii="Times New Roman" w:hAnsi="Times New Roman" w:cs="Times New Roman"/>
          <w:sz w:val="24"/>
          <w:szCs w:val="24"/>
        </w:rPr>
        <w:t>he principle of life story work</w:t>
      </w:r>
      <w:r w:rsidRPr="003305F2">
        <w:rPr>
          <w:rFonts w:ascii="Times New Roman" w:hAnsi="Times New Roman" w:cs="Times New Roman"/>
          <w:sz w:val="24"/>
          <w:szCs w:val="24"/>
        </w:rPr>
        <w:t xml:space="preserve"> as a tool for </w:t>
      </w:r>
      <w:r w:rsidR="00B33F4A" w:rsidRPr="003305F2">
        <w:rPr>
          <w:rFonts w:ascii="Times New Roman" w:hAnsi="Times New Roman" w:cs="Times New Roman"/>
          <w:sz w:val="24"/>
          <w:szCs w:val="24"/>
        </w:rPr>
        <w:t xml:space="preserve">improving and personalising </w:t>
      </w:r>
      <w:r w:rsidRPr="003305F2">
        <w:rPr>
          <w:rFonts w:ascii="Times New Roman" w:hAnsi="Times New Roman" w:cs="Times New Roman"/>
          <w:sz w:val="24"/>
          <w:szCs w:val="24"/>
        </w:rPr>
        <w:t>care</w:t>
      </w:r>
      <w:r w:rsidR="00727D81" w:rsidRPr="003305F2">
        <w:rPr>
          <w:rFonts w:ascii="Times New Roman" w:hAnsi="Times New Roman" w:cs="Times New Roman"/>
          <w:sz w:val="24"/>
          <w:szCs w:val="24"/>
        </w:rPr>
        <w:t>,</w:t>
      </w:r>
      <w:r w:rsidRPr="003305F2">
        <w:rPr>
          <w:rFonts w:ascii="Times New Roman" w:hAnsi="Times New Roman" w:cs="Times New Roman"/>
          <w:sz w:val="24"/>
          <w:szCs w:val="24"/>
        </w:rPr>
        <w:t xml:space="preserve"> but</w:t>
      </w:r>
      <w:r w:rsidR="00727D81" w:rsidRPr="003305F2">
        <w:rPr>
          <w:rFonts w:ascii="Times New Roman" w:hAnsi="Times New Roman" w:cs="Times New Roman"/>
          <w:sz w:val="24"/>
          <w:szCs w:val="24"/>
        </w:rPr>
        <w:t xml:space="preserve"> felt </w:t>
      </w:r>
      <w:r w:rsidR="00B33F4A" w:rsidRPr="003305F2">
        <w:rPr>
          <w:rFonts w:ascii="Times New Roman" w:hAnsi="Times New Roman" w:cs="Times New Roman"/>
          <w:sz w:val="24"/>
          <w:szCs w:val="24"/>
        </w:rPr>
        <w:t xml:space="preserve">this was in conflict </w:t>
      </w:r>
      <w:r w:rsidR="00466002" w:rsidRPr="003305F2">
        <w:rPr>
          <w:rFonts w:ascii="Times New Roman" w:hAnsi="Times New Roman" w:cs="Times New Roman"/>
          <w:sz w:val="24"/>
          <w:szCs w:val="24"/>
        </w:rPr>
        <w:t xml:space="preserve">with a system they perceived to be </w:t>
      </w:r>
      <w:r w:rsidR="00727D81" w:rsidRPr="003305F2">
        <w:rPr>
          <w:rFonts w:ascii="Times New Roman" w:hAnsi="Times New Roman" w:cs="Times New Roman"/>
          <w:sz w:val="24"/>
          <w:szCs w:val="24"/>
        </w:rPr>
        <w:t xml:space="preserve"> prioritis</w:t>
      </w:r>
      <w:r w:rsidR="00466002" w:rsidRPr="003305F2">
        <w:rPr>
          <w:rFonts w:ascii="Times New Roman" w:hAnsi="Times New Roman" w:cs="Times New Roman"/>
          <w:sz w:val="24"/>
          <w:szCs w:val="24"/>
        </w:rPr>
        <w:t>ing</w:t>
      </w:r>
      <w:r w:rsidR="00727D81" w:rsidRPr="003305F2">
        <w:rPr>
          <w:rFonts w:ascii="Times New Roman" w:hAnsi="Times New Roman" w:cs="Times New Roman"/>
          <w:sz w:val="24"/>
          <w:szCs w:val="24"/>
        </w:rPr>
        <w:t xml:space="preserve"> short-term targets over such longer-term gains:    </w:t>
      </w:r>
    </w:p>
    <w:p w14:paraId="05BD3DF3" w14:textId="38F8646F" w:rsidR="00727D81" w:rsidRPr="003305F2" w:rsidRDefault="00727D81" w:rsidP="00613E20">
      <w:pPr>
        <w:spacing w:before="120" w:after="120" w:line="240" w:lineRule="auto"/>
        <w:ind w:left="284" w:right="261"/>
        <w:rPr>
          <w:rFonts w:ascii="Times New Roman" w:hAnsi="Times New Roman" w:cs="Times New Roman"/>
          <w:sz w:val="24"/>
          <w:szCs w:val="24"/>
        </w:rPr>
      </w:pPr>
      <w:r w:rsidRPr="003305F2">
        <w:rPr>
          <w:rFonts w:ascii="Times New Roman" w:hAnsi="Times New Roman" w:cs="Times New Roman"/>
          <w:i/>
          <w:sz w:val="24"/>
          <w:szCs w:val="24"/>
        </w:rPr>
        <w:t xml:space="preserve">We’ve got incredibly strong targets at the moment, which is having a heavy impact on our therapeutic work with the patients… </w:t>
      </w:r>
      <w:r w:rsidR="00E96F5F" w:rsidRPr="003305F2">
        <w:rPr>
          <w:rFonts w:ascii="Times New Roman" w:hAnsi="Times New Roman" w:cs="Times New Roman"/>
          <w:sz w:val="24"/>
          <w:szCs w:val="24"/>
        </w:rPr>
        <w:t>(PF1R1:</w:t>
      </w:r>
      <w:r w:rsidR="009275B7" w:rsidRPr="003305F2">
        <w:rPr>
          <w:rFonts w:ascii="Times New Roman" w:hAnsi="Times New Roman" w:cs="Times New Roman"/>
          <w:sz w:val="24"/>
          <w:szCs w:val="24"/>
        </w:rPr>
        <w:t xml:space="preserve"> O</w:t>
      </w:r>
      <w:r w:rsidR="00E96F5F" w:rsidRPr="003305F2">
        <w:rPr>
          <w:rFonts w:ascii="Times New Roman" w:hAnsi="Times New Roman" w:cs="Times New Roman"/>
          <w:sz w:val="24"/>
          <w:szCs w:val="24"/>
        </w:rPr>
        <w:t>ccupational therapist</w:t>
      </w:r>
      <w:r w:rsidR="009275B7" w:rsidRPr="003305F2">
        <w:rPr>
          <w:rFonts w:ascii="Times New Roman" w:hAnsi="Times New Roman" w:cs="Times New Roman"/>
          <w:sz w:val="24"/>
          <w:szCs w:val="24"/>
        </w:rPr>
        <w:t xml:space="preserve"> on </w:t>
      </w:r>
      <w:r w:rsidR="00E96F5F" w:rsidRPr="003305F2">
        <w:rPr>
          <w:rFonts w:ascii="Times New Roman" w:hAnsi="Times New Roman" w:cs="Times New Roman"/>
          <w:sz w:val="24"/>
          <w:szCs w:val="24"/>
        </w:rPr>
        <w:t>hospital</w:t>
      </w:r>
      <w:r w:rsidR="009275B7" w:rsidRPr="003305F2">
        <w:rPr>
          <w:rFonts w:ascii="Times New Roman" w:hAnsi="Times New Roman" w:cs="Times New Roman"/>
          <w:sz w:val="24"/>
          <w:szCs w:val="24"/>
        </w:rPr>
        <w:t xml:space="preserve"> ward)</w:t>
      </w:r>
    </w:p>
    <w:p w14:paraId="47FE4E9F" w14:textId="68A9C5DB" w:rsidR="00727D81" w:rsidRPr="003305F2" w:rsidRDefault="00727D81"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Professionals generally felt that collecting information and learning about the person behind the diagnosis was the most meaningful part of life story work</w:t>
      </w:r>
      <w:r w:rsidR="00DB2E26" w:rsidRPr="003305F2">
        <w:rPr>
          <w:rFonts w:ascii="Times New Roman" w:hAnsi="Times New Roman" w:cs="Times New Roman"/>
          <w:sz w:val="24"/>
          <w:szCs w:val="24"/>
        </w:rPr>
        <w:t>. Some argued</w:t>
      </w:r>
      <w:r w:rsidRPr="003305F2">
        <w:rPr>
          <w:rFonts w:ascii="Times New Roman" w:hAnsi="Times New Roman" w:cs="Times New Roman"/>
          <w:sz w:val="24"/>
          <w:szCs w:val="24"/>
        </w:rPr>
        <w:t xml:space="preserve"> that this could be undertaken concurrently with routine care (for example, chatting to someone about their life while helping them dress)</w:t>
      </w:r>
      <w:r w:rsidR="00DB2E26" w:rsidRPr="003305F2">
        <w:rPr>
          <w:rFonts w:ascii="Times New Roman" w:hAnsi="Times New Roman" w:cs="Times New Roman"/>
          <w:sz w:val="24"/>
          <w:szCs w:val="24"/>
        </w:rPr>
        <w:t xml:space="preserve"> which might also help in a time pressured environment where an additional component to routine care is not always viewed positively.</w:t>
      </w:r>
      <w:r w:rsidR="00F971E1" w:rsidRPr="003305F2">
        <w:rPr>
          <w:rFonts w:ascii="Times New Roman" w:hAnsi="Times New Roman" w:cs="Times New Roman"/>
          <w:sz w:val="24"/>
          <w:szCs w:val="24"/>
        </w:rPr>
        <w:t xml:space="preserve"> </w:t>
      </w:r>
      <w:r w:rsidR="00306F5B" w:rsidRPr="003305F2">
        <w:rPr>
          <w:rFonts w:ascii="Times New Roman" w:hAnsi="Times New Roman" w:cs="Times New Roman"/>
          <w:sz w:val="24"/>
          <w:szCs w:val="24"/>
        </w:rPr>
        <w:t>However</w:t>
      </w:r>
      <w:r w:rsidRPr="003305F2">
        <w:rPr>
          <w:rFonts w:ascii="Times New Roman" w:hAnsi="Times New Roman" w:cs="Times New Roman"/>
          <w:sz w:val="24"/>
          <w:szCs w:val="24"/>
        </w:rPr>
        <w:t>, focus</w:t>
      </w:r>
      <w:r w:rsidR="00306F5B" w:rsidRPr="003305F2">
        <w:rPr>
          <w:rFonts w:ascii="Times New Roman" w:hAnsi="Times New Roman" w:cs="Times New Roman"/>
          <w:sz w:val="24"/>
          <w:szCs w:val="24"/>
        </w:rPr>
        <w:t>sing solely on th</w:t>
      </w:r>
      <w:r w:rsidR="002B4F01" w:rsidRPr="003305F2">
        <w:rPr>
          <w:rFonts w:ascii="Times New Roman" w:hAnsi="Times New Roman" w:cs="Times New Roman"/>
          <w:sz w:val="24"/>
          <w:szCs w:val="24"/>
        </w:rPr>
        <w:t>is</w:t>
      </w:r>
      <w:r w:rsidR="00306F5B" w:rsidRPr="003305F2">
        <w:rPr>
          <w:rFonts w:ascii="Times New Roman" w:hAnsi="Times New Roman" w:cs="Times New Roman"/>
          <w:sz w:val="24"/>
          <w:szCs w:val="24"/>
        </w:rPr>
        <w:t xml:space="preserve"> process c</w:t>
      </w:r>
      <w:r w:rsidR="00466002" w:rsidRPr="003305F2">
        <w:rPr>
          <w:rFonts w:ascii="Times New Roman" w:hAnsi="Times New Roman" w:cs="Times New Roman"/>
          <w:sz w:val="24"/>
          <w:szCs w:val="24"/>
        </w:rPr>
        <w:t>ould</w:t>
      </w:r>
      <w:r w:rsidRPr="003305F2">
        <w:rPr>
          <w:rFonts w:ascii="Times New Roman" w:hAnsi="Times New Roman" w:cs="Times New Roman"/>
          <w:sz w:val="24"/>
          <w:szCs w:val="24"/>
        </w:rPr>
        <w:t xml:space="preserve"> </w:t>
      </w:r>
      <w:r w:rsidR="002B4F01" w:rsidRPr="003305F2">
        <w:rPr>
          <w:rFonts w:ascii="Times New Roman" w:hAnsi="Times New Roman" w:cs="Times New Roman"/>
          <w:sz w:val="24"/>
          <w:szCs w:val="24"/>
        </w:rPr>
        <w:t>mean</w:t>
      </w:r>
      <w:r w:rsidRPr="003305F2">
        <w:rPr>
          <w:rFonts w:ascii="Times New Roman" w:hAnsi="Times New Roman" w:cs="Times New Roman"/>
          <w:sz w:val="24"/>
          <w:szCs w:val="24"/>
        </w:rPr>
        <w:t xml:space="preserve"> information is </w:t>
      </w:r>
      <w:r w:rsidR="00466002" w:rsidRPr="003305F2">
        <w:rPr>
          <w:rFonts w:ascii="Times New Roman" w:hAnsi="Times New Roman" w:cs="Times New Roman"/>
          <w:sz w:val="24"/>
          <w:szCs w:val="24"/>
        </w:rPr>
        <w:t xml:space="preserve">acquired by one person </w:t>
      </w:r>
      <w:r w:rsidRPr="003305F2">
        <w:rPr>
          <w:rFonts w:ascii="Times New Roman" w:hAnsi="Times New Roman" w:cs="Times New Roman"/>
          <w:sz w:val="24"/>
          <w:szCs w:val="24"/>
        </w:rPr>
        <w:t>but never recorded or shared</w:t>
      </w:r>
      <w:r w:rsidR="00466002" w:rsidRPr="003305F2">
        <w:rPr>
          <w:rFonts w:ascii="Times New Roman" w:hAnsi="Times New Roman" w:cs="Times New Roman"/>
          <w:sz w:val="24"/>
          <w:szCs w:val="24"/>
        </w:rPr>
        <w:t xml:space="preserve"> more widely</w:t>
      </w:r>
      <w:r w:rsidR="00306F5B" w:rsidRPr="003305F2">
        <w:rPr>
          <w:rFonts w:ascii="Times New Roman" w:hAnsi="Times New Roman" w:cs="Times New Roman"/>
          <w:sz w:val="24"/>
          <w:szCs w:val="24"/>
        </w:rPr>
        <w:t>. The wider potential for life story work to be used for care planning and problem solving could well be lost in such instances.</w:t>
      </w:r>
    </w:p>
    <w:p w14:paraId="021B1534" w14:textId="09DC5B01" w:rsidR="00727D81" w:rsidRPr="003305F2" w:rsidRDefault="00727D81"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lastRenderedPageBreak/>
        <w:t xml:space="preserve">An alternative solution to the problem of limited time </w:t>
      </w:r>
      <w:r w:rsidR="00426647" w:rsidRPr="003305F2">
        <w:rPr>
          <w:rFonts w:ascii="Times New Roman" w:hAnsi="Times New Roman" w:cs="Times New Roman"/>
          <w:sz w:val="24"/>
          <w:szCs w:val="24"/>
        </w:rPr>
        <w:t xml:space="preserve">suggested by some professionals </w:t>
      </w:r>
      <w:r w:rsidRPr="003305F2">
        <w:rPr>
          <w:rFonts w:ascii="Times New Roman" w:hAnsi="Times New Roman" w:cs="Times New Roman"/>
          <w:sz w:val="24"/>
          <w:szCs w:val="24"/>
        </w:rPr>
        <w:t xml:space="preserve">was to encourage </w:t>
      </w:r>
      <w:r w:rsidRPr="003305F2">
        <w:rPr>
          <w:rFonts w:ascii="Times New Roman" w:hAnsi="Times New Roman" w:cs="Times New Roman"/>
          <w:i/>
          <w:sz w:val="24"/>
          <w:szCs w:val="24"/>
        </w:rPr>
        <w:t>family</w:t>
      </w:r>
      <w:r w:rsidRPr="003305F2">
        <w:rPr>
          <w:rFonts w:ascii="Times New Roman" w:hAnsi="Times New Roman" w:cs="Times New Roman"/>
          <w:sz w:val="24"/>
          <w:szCs w:val="24"/>
        </w:rPr>
        <w:t xml:space="preserve"> </w:t>
      </w:r>
      <w:r w:rsidRPr="003305F2">
        <w:rPr>
          <w:rFonts w:ascii="Times New Roman" w:hAnsi="Times New Roman" w:cs="Times New Roman"/>
          <w:i/>
          <w:sz w:val="24"/>
          <w:szCs w:val="24"/>
        </w:rPr>
        <w:t>carers</w:t>
      </w:r>
      <w:r w:rsidRPr="003305F2">
        <w:rPr>
          <w:rFonts w:ascii="Times New Roman" w:hAnsi="Times New Roman" w:cs="Times New Roman"/>
          <w:sz w:val="24"/>
          <w:szCs w:val="24"/>
        </w:rPr>
        <w:t xml:space="preserve"> to put life story documents together, which could then be used by care staff, wider family and people with dementia themselves. However, in this case staff would not be actively engaged in the collection of information from people with dementia, </w:t>
      </w:r>
      <w:r w:rsidR="008F709E" w:rsidRPr="003305F2">
        <w:rPr>
          <w:rFonts w:ascii="Times New Roman" w:hAnsi="Times New Roman" w:cs="Times New Roman"/>
          <w:sz w:val="24"/>
          <w:szCs w:val="24"/>
        </w:rPr>
        <w:t xml:space="preserve">meaning they would miss those key interactions with people with dementia which were seen by </w:t>
      </w:r>
      <w:r w:rsidR="00AD018F" w:rsidRPr="003305F2">
        <w:rPr>
          <w:rFonts w:ascii="Times New Roman" w:hAnsi="Times New Roman" w:cs="Times New Roman"/>
          <w:sz w:val="24"/>
          <w:szCs w:val="24"/>
        </w:rPr>
        <w:t>m</w:t>
      </w:r>
      <w:r w:rsidR="008F709E" w:rsidRPr="003305F2">
        <w:rPr>
          <w:rFonts w:ascii="Times New Roman" w:hAnsi="Times New Roman" w:cs="Times New Roman"/>
          <w:sz w:val="24"/>
          <w:szCs w:val="24"/>
        </w:rPr>
        <w:t xml:space="preserve">any to be </w:t>
      </w:r>
      <w:r w:rsidRPr="003305F2">
        <w:rPr>
          <w:rFonts w:ascii="Times New Roman" w:hAnsi="Times New Roman" w:cs="Times New Roman"/>
          <w:sz w:val="24"/>
          <w:szCs w:val="24"/>
        </w:rPr>
        <w:t xml:space="preserve">the most meaningful part of the </w:t>
      </w:r>
      <w:r w:rsidR="008F709E" w:rsidRPr="003305F2">
        <w:rPr>
          <w:rFonts w:ascii="Times New Roman" w:hAnsi="Times New Roman" w:cs="Times New Roman"/>
          <w:sz w:val="24"/>
          <w:szCs w:val="24"/>
        </w:rPr>
        <w:t xml:space="preserve">life story work </w:t>
      </w:r>
      <w:r w:rsidRPr="003305F2">
        <w:rPr>
          <w:rFonts w:ascii="Times New Roman" w:hAnsi="Times New Roman" w:cs="Times New Roman"/>
          <w:sz w:val="24"/>
          <w:szCs w:val="24"/>
        </w:rPr>
        <w:t xml:space="preserve">process. </w:t>
      </w:r>
    </w:p>
    <w:p w14:paraId="2BB7CC77" w14:textId="3CF7CDC8" w:rsidR="00357E17" w:rsidRPr="003305F2" w:rsidRDefault="00E702D7"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A final element </w:t>
      </w:r>
      <w:r w:rsidR="00466002" w:rsidRPr="003305F2">
        <w:rPr>
          <w:rFonts w:ascii="Times New Roman" w:hAnsi="Times New Roman" w:cs="Times New Roman"/>
          <w:sz w:val="24"/>
          <w:szCs w:val="24"/>
        </w:rPr>
        <w:t>highlighted by participants</w:t>
      </w:r>
      <w:r w:rsidR="00FB4615" w:rsidRPr="003305F2">
        <w:rPr>
          <w:rFonts w:ascii="Times New Roman" w:hAnsi="Times New Roman" w:cs="Times New Roman"/>
          <w:sz w:val="24"/>
          <w:szCs w:val="24"/>
        </w:rPr>
        <w:t xml:space="preserve"> was the </w:t>
      </w:r>
      <w:r w:rsidR="00466002" w:rsidRPr="003305F2">
        <w:rPr>
          <w:rFonts w:ascii="Times New Roman" w:hAnsi="Times New Roman" w:cs="Times New Roman"/>
          <w:sz w:val="24"/>
          <w:szCs w:val="24"/>
        </w:rPr>
        <w:t xml:space="preserve">delayed </w:t>
      </w:r>
      <w:r w:rsidR="00FB4615" w:rsidRPr="003305F2">
        <w:rPr>
          <w:rFonts w:ascii="Times New Roman" w:hAnsi="Times New Roman" w:cs="Times New Roman"/>
          <w:sz w:val="24"/>
          <w:szCs w:val="24"/>
        </w:rPr>
        <w:t>temporal emphasis</w:t>
      </w:r>
      <w:r w:rsidR="00CA7CC9" w:rsidRPr="003305F2">
        <w:rPr>
          <w:rFonts w:ascii="Times New Roman" w:hAnsi="Times New Roman" w:cs="Times New Roman"/>
          <w:sz w:val="24"/>
          <w:szCs w:val="24"/>
        </w:rPr>
        <w:t xml:space="preserve"> of</w:t>
      </w:r>
      <w:r w:rsidR="00FB4615" w:rsidRPr="003305F2">
        <w:rPr>
          <w:rFonts w:ascii="Times New Roman" w:hAnsi="Times New Roman" w:cs="Times New Roman"/>
          <w:sz w:val="24"/>
          <w:szCs w:val="24"/>
        </w:rPr>
        <w:t xml:space="preserve"> the process and </w:t>
      </w:r>
      <w:r w:rsidR="00466002" w:rsidRPr="003305F2">
        <w:rPr>
          <w:rFonts w:ascii="Times New Roman" w:hAnsi="Times New Roman" w:cs="Times New Roman"/>
          <w:sz w:val="24"/>
          <w:szCs w:val="24"/>
        </w:rPr>
        <w:t xml:space="preserve">possibly static nature of </w:t>
      </w:r>
      <w:r w:rsidR="00FB4615" w:rsidRPr="003305F2">
        <w:rPr>
          <w:rFonts w:ascii="Times New Roman" w:hAnsi="Times New Roman" w:cs="Times New Roman"/>
          <w:sz w:val="24"/>
          <w:szCs w:val="24"/>
        </w:rPr>
        <w:t>result</w:t>
      </w:r>
      <w:r w:rsidR="00CA7CC9" w:rsidRPr="003305F2">
        <w:rPr>
          <w:rFonts w:ascii="Times New Roman" w:hAnsi="Times New Roman" w:cs="Times New Roman"/>
          <w:sz w:val="24"/>
          <w:szCs w:val="24"/>
        </w:rPr>
        <w:t>ant</w:t>
      </w:r>
      <w:r w:rsidR="00FB4615" w:rsidRPr="003305F2">
        <w:rPr>
          <w:rFonts w:ascii="Times New Roman" w:hAnsi="Times New Roman" w:cs="Times New Roman"/>
          <w:sz w:val="24"/>
          <w:szCs w:val="24"/>
        </w:rPr>
        <w:t xml:space="preserve"> product. </w:t>
      </w:r>
      <w:r w:rsidR="00357E17" w:rsidRPr="003305F2">
        <w:rPr>
          <w:rFonts w:ascii="Times New Roman" w:hAnsi="Times New Roman" w:cs="Times New Roman"/>
          <w:sz w:val="24"/>
          <w:szCs w:val="24"/>
        </w:rPr>
        <w:t>There was general agreement that it would be good practice to update life story products regularly and that the life story should not be given precedence over the current expressed preferences of an individual. However, in practice there were mixed views on the practicalities of this</w:t>
      </w:r>
      <w:r w:rsidR="00466002" w:rsidRPr="003305F2">
        <w:rPr>
          <w:rFonts w:ascii="Times New Roman" w:hAnsi="Times New Roman" w:cs="Times New Roman"/>
          <w:sz w:val="24"/>
          <w:szCs w:val="24"/>
        </w:rPr>
        <w:t>. The responsibility for updating life story products as well as the limitation of some formats to updates (e</w:t>
      </w:r>
      <w:r w:rsidR="007029D7" w:rsidRPr="003305F2">
        <w:rPr>
          <w:rFonts w:ascii="Times New Roman" w:hAnsi="Times New Roman" w:cs="Times New Roman"/>
          <w:sz w:val="24"/>
          <w:szCs w:val="24"/>
        </w:rPr>
        <w:t>.</w:t>
      </w:r>
      <w:r w:rsidR="00466002" w:rsidRPr="003305F2">
        <w:rPr>
          <w:rFonts w:ascii="Times New Roman" w:hAnsi="Times New Roman" w:cs="Times New Roman"/>
          <w:sz w:val="24"/>
          <w:szCs w:val="24"/>
        </w:rPr>
        <w:t>g</w:t>
      </w:r>
      <w:r w:rsidR="007029D7" w:rsidRPr="003305F2">
        <w:rPr>
          <w:rFonts w:ascii="Times New Roman" w:hAnsi="Times New Roman" w:cs="Times New Roman"/>
          <w:sz w:val="24"/>
          <w:szCs w:val="24"/>
        </w:rPr>
        <w:t>.</w:t>
      </w:r>
      <w:r w:rsidR="00466002" w:rsidRPr="003305F2">
        <w:rPr>
          <w:rFonts w:ascii="Times New Roman" w:hAnsi="Times New Roman" w:cs="Times New Roman"/>
          <w:sz w:val="24"/>
          <w:szCs w:val="24"/>
        </w:rPr>
        <w:t xml:space="preserve"> filmed materials) were si</w:t>
      </w:r>
      <w:r w:rsidR="007029D7" w:rsidRPr="003305F2">
        <w:rPr>
          <w:rFonts w:ascii="Times New Roman" w:hAnsi="Times New Roman" w:cs="Times New Roman"/>
          <w:sz w:val="24"/>
          <w:szCs w:val="24"/>
        </w:rPr>
        <w:t xml:space="preserve">gnificant practical challenges. </w:t>
      </w:r>
      <w:r w:rsidR="00357E17" w:rsidRPr="003305F2">
        <w:rPr>
          <w:rFonts w:ascii="Times New Roman" w:hAnsi="Times New Roman" w:cs="Times New Roman"/>
          <w:sz w:val="24"/>
          <w:szCs w:val="24"/>
        </w:rPr>
        <w:t xml:space="preserve">One suggestion was to combine life story work with daily reporting, as this manager of a community day service had done:     </w:t>
      </w:r>
    </w:p>
    <w:p w14:paraId="3A9074EE" w14:textId="6BC6024C" w:rsidR="00357E17" w:rsidRPr="003305F2" w:rsidRDefault="00357E17" w:rsidP="00613E20">
      <w:pPr>
        <w:spacing w:before="120" w:after="120" w:line="240" w:lineRule="auto"/>
        <w:ind w:left="567" w:right="686"/>
        <w:rPr>
          <w:rFonts w:ascii="Times New Roman" w:hAnsi="Times New Roman" w:cs="Times New Roman"/>
          <w:sz w:val="24"/>
          <w:szCs w:val="24"/>
        </w:rPr>
      </w:pPr>
      <w:r w:rsidRPr="003305F2">
        <w:rPr>
          <w:rFonts w:ascii="Times New Roman" w:hAnsi="Times New Roman" w:cs="Times New Roman"/>
          <w:sz w:val="24"/>
          <w:szCs w:val="24"/>
        </w:rPr>
        <w:t>… [</w:t>
      </w:r>
      <w:proofErr w:type="gramStart"/>
      <w:r w:rsidRPr="003305F2">
        <w:rPr>
          <w:rFonts w:ascii="Times New Roman" w:hAnsi="Times New Roman" w:cs="Times New Roman"/>
          <w:sz w:val="24"/>
          <w:szCs w:val="24"/>
        </w:rPr>
        <w:t>the</w:t>
      </w:r>
      <w:proofErr w:type="gramEnd"/>
      <w:r w:rsidRPr="003305F2">
        <w:rPr>
          <w:rFonts w:ascii="Times New Roman" w:hAnsi="Times New Roman" w:cs="Times New Roman"/>
          <w:sz w:val="24"/>
          <w:szCs w:val="24"/>
        </w:rPr>
        <w:t xml:space="preserve"> life story includes]</w:t>
      </w:r>
      <w:r w:rsidRPr="003305F2">
        <w:rPr>
          <w:rFonts w:ascii="Times New Roman" w:hAnsi="Times New Roman" w:cs="Times New Roman"/>
          <w:i/>
          <w:sz w:val="24"/>
          <w:szCs w:val="24"/>
        </w:rPr>
        <w:t xml:space="preserve"> the important information that we need to report </w:t>
      </w:r>
      <w:r w:rsidRPr="003305F2">
        <w:rPr>
          <w:rFonts w:ascii="Times New Roman" w:hAnsi="Times New Roman" w:cs="Times New Roman"/>
          <w:sz w:val="24"/>
          <w:szCs w:val="24"/>
        </w:rPr>
        <w:t xml:space="preserve">[such as medication use], </w:t>
      </w:r>
      <w:r w:rsidRPr="003305F2">
        <w:rPr>
          <w:rFonts w:ascii="Times New Roman" w:hAnsi="Times New Roman" w:cs="Times New Roman"/>
          <w:i/>
          <w:sz w:val="24"/>
          <w:szCs w:val="24"/>
        </w:rPr>
        <w:t xml:space="preserve">but it also includes photographs of where we’ve taken the person. And we work with the person to compile this reporting, so they’re involved and they don’t feel like… “What’s she saying about me?”  ... </w:t>
      </w:r>
      <w:proofErr w:type="gramStart"/>
      <w:r w:rsidRPr="003305F2">
        <w:rPr>
          <w:rFonts w:ascii="Times New Roman" w:hAnsi="Times New Roman" w:cs="Times New Roman"/>
          <w:i/>
          <w:sz w:val="24"/>
          <w:szCs w:val="24"/>
        </w:rPr>
        <w:t>we</w:t>
      </w:r>
      <w:proofErr w:type="gramEnd"/>
      <w:r w:rsidRPr="003305F2">
        <w:rPr>
          <w:rFonts w:ascii="Times New Roman" w:hAnsi="Times New Roman" w:cs="Times New Roman"/>
          <w:i/>
          <w:sz w:val="24"/>
          <w:szCs w:val="24"/>
        </w:rPr>
        <w:t xml:space="preserve"> encourage</w:t>
      </w:r>
      <w:r w:rsidRPr="003305F2">
        <w:rPr>
          <w:rFonts w:ascii="Times New Roman" w:hAnsi="Times New Roman" w:cs="Times New Roman"/>
          <w:sz w:val="24"/>
          <w:szCs w:val="24"/>
        </w:rPr>
        <w:t xml:space="preserve"> [families] </w:t>
      </w:r>
      <w:r w:rsidRPr="003305F2">
        <w:rPr>
          <w:rFonts w:ascii="Times New Roman" w:hAnsi="Times New Roman" w:cs="Times New Roman"/>
          <w:i/>
          <w:sz w:val="24"/>
          <w:szCs w:val="24"/>
        </w:rPr>
        <w:t>to include information in the book, as well …we use a lot of scrapbooking techniques</w:t>
      </w:r>
      <w:r w:rsidRPr="003305F2">
        <w:rPr>
          <w:rFonts w:ascii="Times New Roman" w:hAnsi="Times New Roman" w:cs="Times New Roman"/>
          <w:sz w:val="24"/>
          <w:szCs w:val="24"/>
        </w:rPr>
        <w:t>… (PF2R8</w:t>
      </w:r>
      <w:r w:rsidR="00AD6CA5" w:rsidRPr="003305F2">
        <w:rPr>
          <w:rFonts w:ascii="Times New Roman" w:hAnsi="Times New Roman" w:cs="Times New Roman"/>
          <w:sz w:val="24"/>
          <w:szCs w:val="24"/>
        </w:rPr>
        <w:t>: Independent dementia care/activity provider)</w:t>
      </w:r>
    </w:p>
    <w:p w14:paraId="347603C0" w14:textId="77777777" w:rsidR="008B3B11" w:rsidRPr="003305F2" w:rsidRDefault="008B3B11" w:rsidP="00613E20">
      <w:pPr>
        <w:spacing w:before="120" w:after="120" w:line="240" w:lineRule="auto"/>
        <w:ind w:left="567" w:right="686"/>
        <w:rPr>
          <w:rFonts w:ascii="Times New Roman" w:hAnsi="Times New Roman" w:cs="Times New Roman"/>
          <w:sz w:val="24"/>
          <w:szCs w:val="24"/>
        </w:rPr>
      </w:pPr>
    </w:p>
    <w:p w14:paraId="23E520FC" w14:textId="149E9B5C" w:rsidR="00F74A33" w:rsidRPr="003305F2" w:rsidRDefault="00F74A33" w:rsidP="00613E20">
      <w:pPr>
        <w:spacing w:before="120" w:after="120" w:line="240" w:lineRule="auto"/>
        <w:rPr>
          <w:rFonts w:ascii="Times New Roman" w:hAnsi="Times New Roman" w:cs="Times New Roman"/>
          <w:i/>
          <w:sz w:val="24"/>
          <w:szCs w:val="24"/>
        </w:rPr>
      </w:pPr>
      <w:r w:rsidRPr="003305F2">
        <w:rPr>
          <w:rFonts w:ascii="Times New Roman" w:hAnsi="Times New Roman" w:cs="Times New Roman"/>
          <w:i/>
          <w:sz w:val="24"/>
          <w:szCs w:val="24"/>
        </w:rPr>
        <w:t>Who</w:t>
      </w:r>
      <w:r w:rsidR="00A90340" w:rsidRPr="003305F2">
        <w:rPr>
          <w:rFonts w:ascii="Times New Roman" w:hAnsi="Times New Roman" w:cs="Times New Roman"/>
          <w:i/>
          <w:sz w:val="24"/>
          <w:szCs w:val="24"/>
        </w:rPr>
        <w:t xml:space="preserve"> </w:t>
      </w:r>
      <w:r w:rsidR="001D5BF6" w:rsidRPr="003305F2">
        <w:rPr>
          <w:rFonts w:ascii="Times New Roman" w:hAnsi="Times New Roman" w:cs="Times New Roman"/>
          <w:i/>
          <w:sz w:val="24"/>
          <w:szCs w:val="24"/>
        </w:rPr>
        <w:t>should do life story work</w:t>
      </w:r>
      <w:r w:rsidRPr="003305F2">
        <w:rPr>
          <w:rFonts w:ascii="Times New Roman" w:hAnsi="Times New Roman" w:cs="Times New Roman"/>
          <w:i/>
          <w:sz w:val="24"/>
          <w:szCs w:val="24"/>
        </w:rPr>
        <w:t>?</w:t>
      </w:r>
    </w:p>
    <w:p w14:paraId="551CF8CF" w14:textId="099E595C" w:rsidR="00F62651" w:rsidRPr="003305F2" w:rsidRDefault="00FC77F3"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Not everyone thinks life story work is for them. Some people with dementia simply did not see the point: </w:t>
      </w:r>
    </w:p>
    <w:p w14:paraId="768DABF6" w14:textId="5E36FE45" w:rsidR="00F62651" w:rsidRPr="003305F2" w:rsidRDefault="00FC77F3" w:rsidP="00613E20">
      <w:pPr>
        <w:spacing w:before="120" w:after="120" w:line="240" w:lineRule="auto"/>
        <w:ind w:left="567" w:right="686"/>
        <w:rPr>
          <w:rFonts w:ascii="Times New Roman" w:hAnsi="Times New Roman" w:cs="Times New Roman"/>
          <w:sz w:val="24"/>
          <w:szCs w:val="24"/>
        </w:rPr>
      </w:pPr>
      <w:r w:rsidRPr="003305F2">
        <w:rPr>
          <w:rFonts w:ascii="Times New Roman" w:hAnsi="Times New Roman" w:cs="Times New Roman"/>
          <w:i/>
          <w:sz w:val="24"/>
          <w:szCs w:val="24"/>
        </w:rPr>
        <w:t>I tend to just, sort of, say,</w:t>
      </w:r>
      <w:r w:rsidRPr="003305F2">
        <w:rPr>
          <w:rFonts w:ascii="Times New Roman" w:hAnsi="Times New Roman" w:cs="Times New Roman"/>
          <w:sz w:val="24"/>
          <w:szCs w:val="24"/>
        </w:rPr>
        <w:t xml:space="preserve"> “</w:t>
      </w:r>
      <w:r w:rsidRPr="003305F2">
        <w:rPr>
          <w:rFonts w:ascii="Times New Roman" w:hAnsi="Times New Roman" w:cs="Times New Roman"/>
          <w:i/>
          <w:sz w:val="24"/>
          <w:szCs w:val="24"/>
        </w:rPr>
        <w:t>Right, this is done” and it’s done, and then move onto the next thing, rather than talking about it a lot</w:t>
      </w:r>
      <w:r w:rsidRPr="003305F2">
        <w:rPr>
          <w:rFonts w:ascii="Times New Roman" w:hAnsi="Times New Roman" w:cs="Times New Roman"/>
          <w:sz w:val="24"/>
          <w:szCs w:val="24"/>
        </w:rPr>
        <w:t xml:space="preserve"> (DF3R4</w:t>
      </w:r>
      <w:r w:rsidR="00DB4AF2" w:rsidRPr="003305F2">
        <w:rPr>
          <w:rFonts w:ascii="Times New Roman" w:hAnsi="Times New Roman" w:cs="Times New Roman"/>
          <w:sz w:val="24"/>
          <w:szCs w:val="24"/>
        </w:rPr>
        <w:t>: Person with dementia</w:t>
      </w:r>
      <w:r w:rsidRPr="003305F2">
        <w:rPr>
          <w:rFonts w:ascii="Times New Roman" w:hAnsi="Times New Roman" w:cs="Times New Roman"/>
          <w:sz w:val="24"/>
          <w:szCs w:val="24"/>
        </w:rPr>
        <w:t>)</w:t>
      </w:r>
    </w:p>
    <w:p w14:paraId="77A1DC7D" w14:textId="407E1C5D" w:rsidR="00FC77F3" w:rsidRPr="003305F2" w:rsidRDefault="00FC77F3"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Others actively rejected the notion that reminiscence was a desirable thing and some carers confirmed that the people they cared for had not wanted to participate in life story work, with responses ranging from indifference to considerable distress: </w:t>
      </w:r>
    </w:p>
    <w:p w14:paraId="3A4E620B" w14:textId="44EC9421" w:rsidR="00FC77F3" w:rsidRPr="003305F2" w:rsidRDefault="00FC77F3" w:rsidP="00613E20">
      <w:pPr>
        <w:spacing w:before="120" w:after="120" w:line="240" w:lineRule="auto"/>
        <w:ind w:left="567" w:right="828"/>
        <w:rPr>
          <w:rFonts w:ascii="Times New Roman" w:hAnsi="Times New Roman" w:cs="Times New Roman"/>
          <w:sz w:val="24"/>
          <w:szCs w:val="24"/>
        </w:rPr>
      </w:pPr>
      <w:r w:rsidRPr="003305F2">
        <w:rPr>
          <w:rFonts w:ascii="Times New Roman" w:hAnsi="Times New Roman" w:cs="Times New Roman"/>
          <w:sz w:val="24"/>
          <w:szCs w:val="24"/>
        </w:rPr>
        <w:t>…</w:t>
      </w:r>
      <w:r w:rsidRPr="003305F2">
        <w:rPr>
          <w:rFonts w:ascii="Times New Roman" w:hAnsi="Times New Roman" w:cs="Times New Roman"/>
          <w:i/>
          <w:sz w:val="24"/>
          <w:szCs w:val="24"/>
        </w:rPr>
        <w:t>a couple of times, people have tried to do LSW with him… but it wasn’t very successful… he didn’t want to go back.  And very, very early on, he really didn’t like looking at photographs, and particularly photographs of people who were dead.  …a few months on, we had another helper from the mental health team who wanted to have another crack at this, but it was just as bad.</w:t>
      </w:r>
      <w:r w:rsidRPr="003305F2">
        <w:rPr>
          <w:rFonts w:ascii="Times New Roman" w:hAnsi="Times New Roman" w:cs="Times New Roman"/>
          <w:sz w:val="24"/>
          <w:szCs w:val="24"/>
        </w:rPr>
        <w:t xml:space="preserve"> </w:t>
      </w:r>
      <w:r w:rsidR="004245D7" w:rsidRPr="003305F2">
        <w:rPr>
          <w:rFonts w:ascii="Times New Roman" w:hAnsi="Times New Roman" w:cs="Times New Roman"/>
          <w:sz w:val="24"/>
          <w:szCs w:val="24"/>
        </w:rPr>
        <w:t>(CF2R6</w:t>
      </w:r>
      <w:r w:rsidR="00DB4AF2" w:rsidRPr="003305F2">
        <w:rPr>
          <w:rFonts w:ascii="Times New Roman" w:hAnsi="Times New Roman" w:cs="Times New Roman"/>
          <w:sz w:val="24"/>
          <w:szCs w:val="24"/>
        </w:rPr>
        <w:t>:</w:t>
      </w:r>
      <w:r w:rsidR="004245D7" w:rsidRPr="003305F2">
        <w:rPr>
          <w:rFonts w:ascii="Times New Roman" w:hAnsi="Times New Roman" w:cs="Times New Roman"/>
          <w:sz w:val="24"/>
          <w:szCs w:val="24"/>
        </w:rPr>
        <w:t xml:space="preserve"> </w:t>
      </w:r>
      <w:r w:rsidR="00DB4AF2" w:rsidRPr="003305F2">
        <w:rPr>
          <w:rFonts w:ascii="Times New Roman" w:hAnsi="Times New Roman" w:cs="Times New Roman"/>
          <w:sz w:val="24"/>
          <w:szCs w:val="24"/>
        </w:rPr>
        <w:t>W</w:t>
      </w:r>
      <w:r w:rsidR="00F62651" w:rsidRPr="003305F2">
        <w:rPr>
          <w:rFonts w:ascii="Times New Roman" w:hAnsi="Times New Roman" w:cs="Times New Roman"/>
          <w:sz w:val="24"/>
          <w:szCs w:val="24"/>
        </w:rPr>
        <w:t>ife</w:t>
      </w:r>
      <w:r w:rsidR="00DB4AF2" w:rsidRPr="003305F2">
        <w:rPr>
          <w:rFonts w:ascii="Times New Roman" w:hAnsi="Times New Roman" w:cs="Times New Roman"/>
          <w:sz w:val="24"/>
          <w:szCs w:val="24"/>
        </w:rPr>
        <w:t xml:space="preserve"> of person with dementia</w:t>
      </w:r>
      <w:r w:rsidR="00F62651" w:rsidRPr="003305F2">
        <w:rPr>
          <w:rFonts w:ascii="Times New Roman" w:hAnsi="Times New Roman" w:cs="Times New Roman"/>
          <w:sz w:val="24"/>
          <w:szCs w:val="24"/>
        </w:rPr>
        <w:t>)</w:t>
      </w:r>
    </w:p>
    <w:p w14:paraId="71139263" w14:textId="65917745" w:rsidR="00881F38" w:rsidRPr="003305F2" w:rsidRDefault="00677D30"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It is of note in this latter example that, despite</w:t>
      </w:r>
      <w:r w:rsidR="00815A6F" w:rsidRPr="003305F2">
        <w:rPr>
          <w:rFonts w:ascii="Times New Roman" w:hAnsi="Times New Roman" w:cs="Times New Roman"/>
          <w:sz w:val="24"/>
          <w:szCs w:val="24"/>
        </w:rPr>
        <w:t xml:space="preserve"> the person with dementia having</w:t>
      </w:r>
      <w:r w:rsidRPr="003305F2">
        <w:rPr>
          <w:rFonts w:ascii="Times New Roman" w:hAnsi="Times New Roman" w:cs="Times New Roman"/>
          <w:sz w:val="24"/>
          <w:szCs w:val="24"/>
        </w:rPr>
        <w:t xml:space="preserve"> previously indicating that he did not want to ‘go back’ or look at photographs, another worker nevertheless thought it wise to attempt life story work again. This implies a general belief amongst practitioners in the potential for life story work to improve outcomes that </w:t>
      </w:r>
      <w:r w:rsidR="008D5724" w:rsidRPr="003305F2">
        <w:rPr>
          <w:rFonts w:ascii="Times New Roman" w:hAnsi="Times New Roman" w:cs="Times New Roman"/>
          <w:sz w:val="24"/>
          <w:szCs w:val="24"/>
        </w:rPr>
        <w:t>may override</w:t>
      </w:r>
      <w:r w:rsidRPr="003305F2">
        <w:rPr>
          <w:rFonts w:ascii="Times New Roman" w:hAnsi="Times New Roman" w:cs="Times New Roman"/>
          <w:sz w:val="24"/>
          <w:szCs w:val="24"/>
        </w:rPr>
        <w:t xml:space="preserve"> the evidence of experience or even the expressed preferences of the person the life story is about</w:t>
      </w:r>
      <w:r w:rsidR="00F6680A" w:rsidRPr="003305F2">
        <w:rPr>
          <w:rFonts w:ascii="Times New Roman" w:hAnsi="Times New Roman" w:cs="Times New Roman"/>
          <w:sz w:val="24"/>
          <w:szCs w:val="24"/>
        </w:rPr>
        <w:t>.</w:t>
      </w:r>
    </w:p>
    <w:p w14:paraId="5574ED19" w14:textId="1899743A" w:rsidR="00FC77F3" w:rsidRPr="003305F2" w:rsidRDefault="0046600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lastRenderedPageBreak/>
        <w:t>Exploring</w:t>
      </w:r>
      <w:r w:rsidR="00FC77F3" w:rsidRPr="003305F2">
        <w:rPr>
          <w:rFonts w:ascii="Times New Roman" w:hAnsi="Times New Roman" w:cs="Times New Roman"/>
          <w:sz w:val="24"/>
          <w:szCs w:val="24"/>
        </w:rPr>
        <w:t xml:space="preserve"> people’s personal histories can be emotional and there is always the possibility of stumbling upon sensitive topics. Suggestions were made for avoiding such topics, but some argued that discussing emotional subjects is not always a bad thing</w:t>
      </w:r>
      <w:r w:rsidR="008D5724" w:rsidRPr="003305F2">
        <w:rPr>
          <w:rFonts w:ascii="Times New Roman" w:hAnsi="Times New Roman" w:cs="Times New Roman"/>
          <w:sz w:val="24"/>
          <w:szCs w:val="24"/>
        </w:rPr>
        <w:t xml:space="preserve"> and may provide a much-needed opportunity to be listened to and have feelings validated. </w:t>
      </w:r>
      <w:r w:rsidR="00FC77F3" w:rsidRPr="003305F2">
        <w:rPr>
          <w:rFonts w:ascii="Times New Roman" w:hAnsi="Times New Roman" w:cs="Times New Roman"/>
          <w:sz w:val="24"/>
          <w:szCs w:val="24"/>
        </w:rPr>
        <w:t>There were mixed views in the focus groups with people with dementia about whether they would choose to include upsetting memories in their life stories, but our advisers with dementia reiterated that those wanting to discuss difficult issues should be supported to do so. Training</w:t>
      </w:r>
      <w:r w:rsidR="007029D7" w:rsidRPr="003305F2">
        <w:rPr>
          <w:rFonts w:ascii="Times New Roman" w:hAnsi="Times New Roman" w:cs="Times New Roman"/>
          <w:sz w:val="24"/>
          <w:szCs w:val="24"/>
        </w:rPr>
        <w:t xml:space="preserve"> for people </w:t>
      </w:r>
      <w:r w:rsidR="002E2455" w:rsidRPr="003305F2">
        <w:rPr>
          <w:rFonts w:ascii="Times New Roman" w:hAnsi="Times New Roman" w:cs="Times New Roman"/>
          <w:sz w:val="24"/>
          <w:szCs w:val="24"/>
        </w:rPr>
        <w:t>facilitating</w:t>
      </w:r>
      <w:r w:rsidR="007029D7" w:rsidRPr="003305F2">
        <w:rPr>
          <w:rFonts w:ascii="Times New Roman" w:hAnsi="Times New Roman" w:cs="Times New Roman"/>
          <w:sz w:val="24"/>
          <w:szCs w:val="24"/>
        </w:rPr>
        <w:t xml:space="preserve"> the</w:t>
      </w:r>
      <w:r w:rsidR="002E2455" w:rsidRPr="003305F2">
        <w:rPr>
          <w:rFonts w:ascii="Times New Roman" w:hAnsi="Times New Roman" w:cs="Times New Roman"/>
          <w:sz w:val="24"/>
          <w:szCs w:val="24"/>
        </w:rPr>
        <w:t xml:space="preserve"> life story work</w:t>
      </w:r>
      <w:r w:rsidR="007029D7" w:rsidRPr="003305F2">
        <w:rPr>
          <w:rFonts w:ascii="Times New Roman" w:hAnsi="Times New Roman" w:cs="Times New Roman"/>
          <w:sz w:val="24"/>
          <w:szCs w:val="24"/>
        </w:rPr>
        <w:t xml:space="preserve"> process</w:t>
      </w:r>
      <w:r w:rsidR="00FC77F3" w:rsidRPr="003305F2">
        <w:rPr>
          <w:rFonts w:ascii="Times New Roman" w:hAnsi="Times New Roman" w:cs="Times New Roman"/>
          <w:sz w:val="24"/>
          <w:szCs w:val="24"/>
        </w:rPr>
        <w:t xml:space="preserve"> </w:t>
      </w:r>
      <w:r w:rsidR="00724A19" w:rsidRPr="003305F2">
        <w:rPr>
          <w:rFonts w:ascii="Times New Roman" w:hAnsi="Times New Roman" w:cs="Times New Roman"/>
          <w:sz w:val="24"/>
          <w:szCs w:val="24"/>
        </w:rPr>
        <w:t>was viewed as</w:t>
      </w:r>
      <w:r w:rsidR="00FC77F3" w:rsidRPr="003305F2">
        <w:rPr>
          <w:rFonts w:ascii="Times New Roman" w:hAnsi="Times New Roman" w:cs="Times New Roman"/>
          <w:sz w:val="24"/>
          <w:szCs w:val="24"/>
        </w:rPr>
        <w:t xml:space="preserve"> essential, but support should also be on hand to help handle sensitive information (including potential safeguarding disclosures) and to judge when an onward referral is required:</w:t>
      </w:r>
    </w:p>
    <w:p w14:paraId="33B3E4A1" w14:textId="35287F83" w:rsidR="00654A33" w:rsidRPr="003305F2" w:rsidRDefault="00FC77F3" w:rsidP="00613E20">
      <w:pPr>
        <w:spacing w:before="120" w:after="120" w:line="240" w:lineRule="auto"/>
        <w:ind w:left="426" w:right="544"/>
        <w:rPr>
          <w:rFonts w:ascii="Times New Roman" w:hAnsi="Times New Roman" w:cs="Times New Roman"/>
          <w:sz w:val="24"/>
          <w:szCs w:val="24"/>
        </w:rPr>
      </w:pPr>
      <w:r w:rsidRPr="003305F2">
        <w:rPr>
          <w:rFonts w:ascii="Times New Roman" w:hAnsi="Times New Roman" w:cs="Times New Roman"/>
          <w:i/>
          <w:sz w:val="24"/>
          <w:szCs w:val="24"/>
        </w:rPr>
        <w:t>...closing the can of worms … for a Level 2 care staff</w:t>
      </w:r>
      <w:r w:rsidR="000033CE" w:rsidRPr="003305F2">
        <w:rPr>
          <w:rFonts w:ascii="Times New Roman" w:hAnsi="Times New Roman" w:cs="Times New Roman"/>
          <w:i/>
          <w:sz w:val="24"/>
          <w:szCs w:val="24"/>
        </w:rPr>
        <w:t xml:space="preserve"> </w:t>
      </w:r>
      <w:r w:rsidR="000033CE" w:rsidRPr="003305F2">
        <w:rPr>
          <w:rFonts w:ascii="Times New Roman" w:hAnsi="Times New Roman" w:cs="Times New Roman"/>
          <w:sz w:val="24"/>
          <w:szCs w:val="24"/>
        </w:rPr>
        <w:t>[member]</w:t>
      </w:r>
      <w:r w:rsidRPr="003305F2">
        <w:rPr>
          <w:rFonts w:ascii="Times New Roman" w:hAnsi="Times New Roman" w:cs="Times New Roman"/>
          <w:sz w:val="24"/>
          <w:szCs w:val="24"/>
        </w:rPr>
        <w:t>,</w:t>
      </w:r>
      <w:r w:rsidRPr="003305F2">
        <w:rPr>
          <w:rFonts w:ascii="Times New Roman" w:hAnsi="Times New Roman" w:cs="Times New Roman"/>
          <w:i/>
          <w:sz w:val="24"/>
          <w:szCs w:val="24"/>
        </w:rPr>
        <w:t xml:space="preserve"> that could be an incredibly difficult feat to achieve… it’s about leadership.... and training... to make sure that staff feel that they’re empowered and they’ve got the skills to be able to do it.  </w:t>
      </w:r>
      <w:r w:rsidR="00AF4D28" w:rsidRPr="003305F2">
        <w:rPr>
          <w:rFonts w:ascii="Times New Roman" w:hAnsi="Times New Roman" w:cs="Times New Roman"/>
          <w:sz w:val="24"/>
          <w:szCs w:val="24"/>
        </w:rPr>
        <w:t>(PF3R6</w:t>
      </w:r>
      <w:r w:rsidR="006F4DEB" w:rsidRPr="003305F2">
        <w:rPr>
          <w:rFonts w:ascii="Times New Roman" w:hAnsi="Times New Roman" w:cs="Times New Roman"/>
          <w:sz w:val="24"/>
          <w:szCs w:val="24"/>
        </w:rPr>
        <w:t>:</w:t>
      </w:r>
      <w:r w:rsidR="00AF4D28" w:rsidRPr="003305F2">
        <w:rPr>
          <w:rFonts w:ascii="Times New Roman" w:hAnsi="Times New Roman" w:cs="Times New Roman"/>
          <w:sz w:val="24"/>
          <w:szCs w:val="24"/>
        </w:rPr>
        <w:t xml:space="preserve"> </w:t>
      </w:r>
      <w:r w:rsidR="006F4DEB" w:rsidRPr="003305F2">
        <w:rPr>
          <w:rFonts w:ascii="Times New Roman" w:hAnsi="Times New Roman" w:cs="Times New Roman"/>
          <w:sz w:val="24"/>
          <w:szCs w:val="24"/>
        </w:rPr>
        <w:t>C</w:t>
      </w:r>
      <w:r w:rsidR="00AF4D28" w:rsidRPr="003305F2">
        <w:rPr>
          <w:rFonts w:ascii="Times New Roman" w:hAnsi="Times New Roman" w:cs="Times New Roman"/>
          <w:sz w:val="24"/>
          <w:szCs w:val="24"/>
        </w:rPr>
        <w:t>are home manager</w:t>
      </w:r>
      <w:r w:rsidR="00654A33" w:rsidRPr="003305F2">
        <w:rPr>
          <w:rFonts w:ascii="Times New Roman" w:hAnsi="Times New Roman" w:cs="Times New Roman"/>
          <w:sz w:val="24"/>
          <w:szCs w:val="24"/>
        </w:rPr>
        <w:t>)</w:t>
      </w:r>
    </w:p>
    <w:p w14:paraId="0ABE795A" w14:textId="75A0647F" w:rsidR="000033CE" w:rsidRPr="003305F2" w:rsidRDefault="00FC77F3" w:rsidP="00613E20">
      <w:pPr>
        <w:spacing w:before="120" w:after="120" w:line="240" w:lineRule="auto"/>
        <w:rPr>
          <w:rFonts w:ascii="Times New Roman" w:eastAsia="Times New Roman" w:hAnsi="Times New Roman" w:cs="Times New Roman"/>
          <w:sz w:val="24"/>
          <w:szCs w:val="24"/>
        </w:rPr>
      </w:pPr>
      <w:r w:rsidRPr="003305F2">
        <w:rPr>
          <w:rFonts w:ascii="Times New Roman" w:eastAsia="Times New Roman" w:hAnsi="Times New Roman" w:cs="Times New Roman"/>
          <w:sz w:val="24"/>
          <w:szCs w:val="24"/>
        </w:rPr>
        <w:t>One suggestion to help care staff understand how it might feel for life story information to be shared with others, was to encourage staff to make their own life story products. Some participants felt that this had the potential to create greater equality between staff and service users and build relationships. Rather than information flowing in only one direction, people with dementia and their families could learn about the staff working with them. This would clearly be important to some people with dementia</w:t>
      </w:r>
      <w:r w:rsidR="0088484D" w:rsidRPr="003305F2">
        <w:rPr>
          <w:rFonts w:ascii="Times New Roman" w:eastAsia="Times New Roman" w:hAnsi="Times New Roman" w:cs="Times New Roman"/>
          <w:sz w:val="24"/>
          <w:szCs w:val="24"/>
        </w:rPr>
        <w:t xml:space="preserve">, as was illustrated when this focus group participant said: </w:t>
      </w:r>
      <w:r w:rsidR="002D73CB" w:rsidRPr="003305F2">
        <w:rPr>
          <w:rFonts w:ascii="Times New Roman" w:eastAsia="Times New Roman" w:hAnsi="Times New Roman" w:cs="Times New Roman"/>
          <w:i/>
          <w:sz w:val="24"/>
          <w:szCs w:val="24"/>
        </w:rPr>
        <w:t>“</w:t>
      </w:r>
      <w:r w:rsidRPr="003305F2">
        <w:rPr>
          <w:rFonts w:ascii="Times New Roman" w:eastAsia="Times New Roman" w:hAnsi="Times New Roman" w:cs="Times New Roman"/>
          <w:i/>
          <w:sz w:val="24"/>
          <w:szCs w:val="24"/>
        </w:rPr>
        <w:t xml:space="preserve">I would like to know who </w:t>
      </w:r>
      <w:r w:rsidRPr="003305F2">
        <w:rPr>
          <w:rFonts w:ascii="Times New Roman" w:eastAsia="Times New Roman" w:hAnsi="Times New Roman" w:cs="Times New Roman"/>
          <w:i/>
          <w:sz w:val="24"/>
          <w:szCs w:val="24"/>
          <w:u w:val="single"/>
        </w:rPr>
        <w:t>you</w:t>
      </w:r>
      <w:r w:rsidRPr="003305F2">
        <w:rPr>
          <w:rFonts w:ascii="Times New Roman" w:eastAsia="Times New Roman" w:hAnsi="Times New Roman" w:cs="Times New Roman"/>
          <w:sz w:val="24"/>
          <w:szCs w:val="24"/>
        </w:rPr>
        <w:t xml:space="preserve"> </w:t>
      </w:r>
      <w:r w:rsidRPr="003305F2">
        <w:rPr>
          <w:rFonts w:ascii="Times New Roman" w:eastAsia="Times New Roman" w:hAnsi="Times New Roman" w:cs="Times New Roman"/>
          <w:i/>
          <w:sz w:val="24"/>
          <w:szCs w:val="24"/>
        </w:rPr>
        <w:t>are</w:t>
      </w:r>
      <w:r w:rsidR="002D73CB" w:rsidRPr="003305F2">
        <w:rPr>
          <w:rFonts w:ascii="Times New Roman" w:eastAsia="Times New Roman" w:hAnsi="Times New Roman" w:cs="Times New Roman"/>
          <w:i/>
          <w:sz w:val="24"/>
          <w:szCs w:val="24"/>
        </w:rPr>
        <w:t>”</w:t>
      </w:r>
      <w:r w:rsidR="004245D7" w:rsidRPr="003305F2">
        <w:rPr>
          <w:rFonts w:ascii="Times New Roman" w:eastAsia="Times New Roman" w:hAnsi="Times New Roman" w:cs="Times New Roman"/>
          <w:sz w:val="24"/>
          <w:szCs w:val="24"/>
        </w:rPr>
        <w:t xml:space="preserve"> </w:t>
      </w:r>
      <w:r w:rsidR="0088484D" w:rsidRPr="003305F2">
        <w:rPr>
          <w:rFonts w:ascii="Times New Roman" w:eastAsia="Times New Roman" w:hAnsi="Times New Roman" w:cs="Times New Roman"/>
          <w:sz w:val="24"/>
          <w:szCs w:val="24"/>
        </w:rPr>
        <w:t xml:space="preserve">referring to the staff and researchers in the room </w:t>
      </w:r>
      <w:r w:rsidR="004245D7" w:rsidRPr="003305F2">
        <w:rPr>
          <w:rFonts w:ascii="Times New Roman" w:eastAsia="Times New Roman" w:hAnsi="Times New Roman" w:cs="Times New Roman"/>
          <w:sz w:val="24"/>
          <w:szCs w:val="24"/>
        </w:rPr>
        <w:t>(</w:t>
      </w:r>
      <w:r w:rsidR="002D73CB" w:rsidRPr="003305F2">
        <w:rPr>
          <w:rFonts w:ascii="Times New Roman" w:eastAsia="Times New Roman" w:hAnsi="Times New Roman" w:cs="Times New Roman"/>
          <w:sz w:val="24"/>
          <w:szCs w:val="24"/>
        </w:rPr>
        <w:t>DF2R4</w:t>
      </w:r>
      <w:r w:rsidR="006F4DEB" w:rsidRPr="003305F2">
        <w:rPr>
          <w:rFonts w:ascii="Times New Roman" w:eastAsia="Times New Roman" w:hAnsi="Times New Roman" w:cs="Times New Roman"/>
          <w:sz w:val="24"/>
          <w:szCs w:val="24"/>
        </w:rPr>
        <w:t>: P</w:t>
      </w:r>
      <w:r w:rsidR="0088484D" w:rsidRPr="003305F2">
        <w:rPr>
          <w:rFonts w:ascii="Times New Roman" w:eastAsia="Times New Roman" w:hAnsi="Times New Roman" w:cs="Times New Roman"/>
          <w:sz w:val="24"/>
          <w:szCs w:val="24"/>
        </w:rPr>
        <w:t>erson with dementia</w:t>
      </w:r>
      <w:r w:rsidR="004245D7" w:rsidRPr="003305F2">
        <w:rPr>
          <w:rFonts w:ascii="Times New Roman" w:eastAsia="Times New Roman" w:hAnsi="Times New Roman" w:cs="Times New Roman"/>
          <w:sz w:val="24"/>
          <w:szCs w:val="24"/>
        </w:rPr>
        <w:t>)</w:t>
      </w:r>
      <w:r w:rsidR="0088484D" w:rsidRPr="003305F2">
        <w:rPr>
          <w:rFonts w:ascii="Times New Roman" w:eastAsia="Times New Roman" w:hAnsi="Times New Roman" w:cs="Times New Roman"/>
          <w:sz w:val="24"/>
          <w:szCs w:val="24"/>
        </w:rPr>
        <w:t>.</w:t>
      </w:r>
    </w:p>
    <w:p w14:paraId="7A8CA78F" w14:textId="52177606" w:rsidR="00C16C7C" w:rsidRPr="003305F2" w:rsidRDefault="00330038"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The severi</w:t>
      </w:r>
      <w:r w:rsidR="004E3E6D" w:rsidRPr="003305F2">
        <w:rPr>
          <w:rFonts w:ascii="Times New Roman" w:hAnsi="Times New Roman" w:cs="Times New Roman"/>
          <w:sz w:val="24"/>
          <w:szCs w:val="24"/>
        </w:rPr>
        <w:t>ty of the person’s dementia is</w:t>
      </w:r>
      <w:r w:rsidR="00AF3270" w:rsidRPr="003305F2">
        <w:rPr>
          <w:rFonts w:ascii="Times New Roman" w:hAnsi="Times New Roman" w:cs="Times New Roman"/>
          <w:sz w:val="24"/>
          <w:szCs w:val="24"/>
        </w:rPr>
        <w:t xml:space="preserve"> a</w:t>
      </w:r>
      <w:r w:rsidRPr="003305F2">
        <w:rPr>
          <w:rFonts w:ascii="Times New Roman" w:hAnsi="Times New Roman" w:cs="Times New Roman"/>
          <w:sz w:val="24"/>
          <w:szCs w:val="24"/>
        </w:rPr>
        <w:t xml:space="preserve"> particularly important factor </w:t>
      </w:r>
      <w:r w:rsidR="00E45AA8" w:rsidRPr="003305F2">
        <w:rPr>
          <w:rFonts w:ascii="Times New Roman" w:hAnsi="Times New Roman" w:cs="Times New Roman"/>
          <w:sz w:val="24"/>
          <w:szCs w:val="24"/>
        </w:rPr>
        <w:t xml:space="preserve">in considering what type of life story work </w:t>
      </w:r>
      <w:r w:rsidR="00AF3270" w:rsidRPr="003305F2">
        <w:rPr>
          <w:rFonts w:ascii="Times New Roman" w:hAnsi="Times New Roman" w:cs="Times New Roman"/>
          <w:sz w:val="24"/>
          <w:szCs w:val="24"/>
        </w:rPr>
        <w:t>should</w:t>
      </w:r>
      <w:r w:rsidR="00E45AA8" w:rsidRPr="003305F2">
        <w:rPr>
          <w:rFonts w:ascii="Times New Roman" w:hAnsi="Times New Roman" w:cs="Times New Roman"/>
          <w:sz w:val="24"/>
          <w:szCs w:val="24"/>
        </w:rPr>
        <w:t xml:space="preserve"> be done and what outcomes can be achieved. T</w:t>
      </w:r>
      <w:r w:rsidR="006C156D" w:rsidRPr="003305F2">
        <w:rPr>
          <w:rFonts w:ascii="Times New Roman" w:hAnsi="Times New Roman" w:cs="Times New Roman"/>
          <w:sz w:val="24"/>
          <w:szCs w:val="24"/>
        </w:rPr>
        <w:t xml:space="preserve">he people with dementia involved in our focus groups were all in the early- to mid-stages of dementia </w:t>
      </w:r>
      <w:r w:rsidR="00E45AA8" w:rsidRPr="003305F2">
        <w:rPr>
          <w:rFonts w:ascii="Times New Roman" w:hAnsi="Times New Roman" w:cs="Times New Roman"/>
          <w:sz w:val="24"/>
          <w:szCs w:val="24"/>
        </w:rPr>
        <w:t>(</w:t>
      </w:r>
      <w:r w:rsidR="006C156D" w:rsidRPr="003305F2">
        <w:rPr>
          <w:rFonts w:ascii="Times New Roman" w:hAnsi="Times New Roman" w:cs="Times New Roman"/>
          <w:sz w:val="24"/>
          <w:szCs w:val="24"/>
        </w:rPr>
        <w:t>as they needed the capacity to contribute to a group discussion</w:t>
      </w:r>
      <w:r w:rsidR="00E45AA8" w:rsidRPr="003305F2">
        <w:rPr>
          <w:rFonts w:ascii="Times New Roman" w:hAnsi="Times New Roman" w:cs="Times New Roman"/>
          <w:sz w:val="24"/>
          <w:szCs w:val="24"/>
        </w:rPr>
        <w:t>)</w:t>
      </w:r>
      <w:r w:rsidR="006C156D" w:rsidRPr="003305F2">
        <w:rPr>
          <w:rFonts w:ascii="Times New Roman" w:hAnsi="Times New Roman" w:cs="Times New Roman"/>
          <w:sz w:val="24"/>
          <w:szCs w:val="24"/>
        </w:rPr>
        <w:t xml:space="preserve">. </w:t>
      </w:r>
      <w:r w:rsidR="00B66F5D" w:rsidRPr="003305F2">
        <w:rPr>
          <w:rFonts w:ascii="Times New Roman" w:hAnsi="Times New Roman" w:cs="Times New Roman"/>
          <w:sz w:val="24"/>
          <w:szCs w:val="24"/>
        </w:rPr>
        <w:t>This meant that they also had the capacity to lead or</w:t>
      </w:r>
      <w:r w:rsidR="00E45AA8" w:rsidRPr="003305F2">
        <w:rPr>
          <w:rFonts w:ascii="Times New Roman" w:hAnsi="Times New Roman" w:cs="Times New Roman"/>
          <w:sz w:val="24"/>
          <w:szCs w:val="24"/>
        </w:rPr>
        <w:t xml:space="preserve"> at least</w:t>
      </w:r>
      <w:r w:rsidR="00B66F5D" w:rsidRPr="003305F2">
        <w:rPr>
          <w:rFonts w:ascii="Times New Roman" w:hAnsi="Times New Roman" w:cs="Times New Roman"/>
          <w:sz w:val="24"/>
          <w:szCs w:val="24"/>
        </w:rPr>
        <w:t xml:space="preserve"> influence the </w:t>
      </w:r>
      <w:r w:rsidR="00E45AA8" w:rsidRPr="003305F2">
        <w:rPr>
          <w:rFonts w:ascii="Times New Roman" w:hAnsi="Times New Roman" w:cs="Times New Roman"/>
          <w:sz w:val="24"/>
          <w:szCs w:val="24"/>
        </w:rPr>
        <w:t xml:space="preserve">life story work </w:t>
      </w:r>
      <w:r w:rsidR="00B66F5D" w:rsidRPr="003305F2">
        <w:rPr>
          <w:rFonts w:ascii="Times New Roman" w:hAnsi="Times New Roman" w:cs="Times New Roman"/>
          <w:sz w:val="24"/>
          <w:szCs w:val="24"/>
        </w:rPr>
        <w:t>process and</w:t>
      </w:r>
      <w:r w:rsidR="00E45AA8" w:rsidRPr="003305F2">
        <w:rPr>
          <w:rFonts w:ascii="Times New Roman" w:hAnsi="Times New Roman" w:cs="Times New Roman"/>
          <w:sz w:val="24"/>
          <w:szCs w:val="24"/>
        </w:rPr>
        <w:t xml:space="preserve"> specify how the final product was to be used. </w:t>
      </w:r>
      <w:r w:rsidR="00AF3270" w:rsidRPr="003305F2">
        <w:rPr>
          <w:rFonts w:ascii="Times New Roman" w:hAnsi="Times New Roman" w:cs="Times New Roman"/>
          <w:sz w:val="24"/>
          <w:szCs w:val="24"/>
        </w:rPr>
        <w:t>Unsurprisingly</w:t>
      </w:r>
      <w:r w:rsidR="005C3693" w:rsidRPr="003305F2">
        <w:rPr>
          <w:rFonts w:ascii="Times New Roman" w:hAnsi="Times New Roman" w:cs="Times New Roman"/>
          <w:sz w:val="24"/>
          <w:szCs w:val="24"/>
        </w:rPr>
        <w:t>,</w:t>
      </w:r>
      <w:r w:rsidR="00AF3270" w:rsidRPr="003305F2">
        <w:rPr>
          <w:rFonts w:ascii="Times New Roman" w:hAnsi="Times New Roman" w:cs="Times New Roman"/>
          <w:sz w:val="24"/>
          <w:szCs w:val="24"/>
        </w:rPr>
        <w:t xml:space="preserve"> those with capacity wanted to use </w:t>
      </w:r>
      <w:r w:rsidR="001A42E8" w:rsidRPr="003305F2">
        <w:rPr>
          <w:rFonts w:ascii="Times New Roman" w:hAnsi="Times New Roman" w:cs="Times New Roman"/>
          <w:sz w:val="24"/>
          <w:szCs w:val="24"/>
        </w:rPr>
        <w:t>that capacity to lead the process and make</w:t>
      </w:r>
      <w:r w:rsidR="00AF3270" w:rsidRPr="003305F2">
        <w:rPr>
          <w:rFonts w:ascii="Times New Roman" w:hAnsi="Times New Roman" w:cs="Times New Roman"/>
          <w:sz w:val="24"/>
          <w:szCs w:val="24"/>
        </w:rPr>
        <w:t xml:space="preserve"> something primarily for their own use. </w:t>
      </w:r>
    </w:p>
    <w:p w14:paraId="3887F13D" w14:textId="2B1D8925" w:rsidR="003F1AF8" w:rsidRPr="003305F2" w:rsidRDefault="00E45AA8"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There was concern from the carers and professionals in our focus groups, however, that people</w:t>
      </w:r>
      <w:r w:rsidR="00AF3270" w:rsidRPr="003305F2">
        <w:rPr>
          <w:rFonts w:ascii="Times New Roman" w:hAnsi="Times New Roman" w:cs="Times New Roman"/>
          <w:sz w:val="24"/>
          <w:szCs w:val="24"/>
        </w:rPr>
        <w:t xml:space="preserve"> with more severe dementia may not be able to participate so actively</w:t>
      </w:r>
      <w:r w:rsidR="001A42E8" w:rsidRPr="003305F2">
        <w:rPr>
          <w:rFonts w:ascii="Times New Roman" w:hAnsi="Times New Roman" w:cs="Times New Roman"/>
          <w:sz w:val="24"/>
          <w:szCs w:val="24"/>
        </w:rPr>
        <w:t>.</w:t>
      </w:r>
      <w:r w:rsidR="00C16C7C" w:rsidRPr="003305F2">
        <w:rPr>
          <w:rFonts w:ascii="Times New Roman" w:hAnsi="Times New Roman" w:cs="Times New Roman"/>
          <w:sz w:val="24"/>
          <w:szCs w:val="24"/>
        </w:rPr>
        <w:t xml:space="preserve"> </w:t>
      </w:r>
      <w:r w:rsidR="003F1AF8" w:rsidRPr="003305F2">
        <w:rPr>
          <w:rFonts w:ascii="Times New Roman" w:hAnsi="Times New Roman" w:cs="Times New Roman"/>
          <w:sz w:val="24"/>
          <w:szCs w:val="24"/>
        </w:rPr>
        <w:t>The experiences of family carers, many of whom had cared for a person until their symptoms had become very severe, confirmed that a person’s ability to take an active role in life story work could reduce over time. As a result, the reasons for doing life story work might change, along with the approaches that are most likely to give benefit. One carer, for instance, initiated life story work with his mother in order to help her maintain her writing skills, but as her dementia progressed the mother’s ability to participate in making the life story deteriorated.</w:t>
      </w:r>
      <w:r w:rsidR="00BD03F8" w:rsidRPr="003305F2">
        <w:rPr>
          <w:rFonts w:ascii="Times New Roman" w:hAnsi="Times New Roman" w:cs="Times New Roman"/>
          <w:sz w:val="24"/>
          <w:szCs w:val="24"/>
        </w:rPr>
        <w:t xml:space="preserve"> Over time, this dyad’s life story work became less focussed on recording aspects of </w:t>
      </w:r>
      <w:r w:rsidR="00D57B13" w:rsidRPr="003305F2">
        <w:rPr>
          <w:rFonts w:ascii="Times New Roman" w:hAnsi="Times New Roman" w:cs="Times New Roman"/>
          <w:sz w:val="24"/>
          <w:szCs w:val="24"/>
        </w:rPr>
        <w:t xml:space="preserve">the mother’s life and more about reminding her of the things already recorded. </w:t>
      </w:r>
      <w:r w:rsidR="003F1AF8" w:rsidRPr="003305F2">
        <w:rPr>
          <w:rFonts w:ascii="Times New Roman" w:hAnsi="Times New Roman" w:cs="Times New Roman"/>
          <w:sz w:val="24"/>
          <w:szCs w:val="24"/>
        </w:rPr>
        <w:t>Nevertheless, she did still seem to benefit fr</w:t>
      </w:r>
      <w:r w:rsidR="00D57B13" w:rsidRPr="003305F2">
        <w:rPr>
          <w:rFonts w:ascii="Times New Roman" w:hAnsi="Times New Roman" w:cs="Times New Roman"/>
          <w:sz w:val="24"/>
          <w:szCs w:val="24"/>
        </w:rPr>
        <w:t>om this</w:t>
      </w:r>
      <w:r w:rsidR="003F1AF8" w:rsidRPr="003305F2">
        <w:rPr>
          <w:rFonts w:ascii="Times New Roman" w:hAnsi="Times New Roman" w:cs="Times New Roman"/>
          <w:sz w:val="24"/>
          <w:szCs w:val="24"/>
        </w:rPr>
        <w:t xml:space="preserve">: </w:t>
      </w:r>
    </w:p>
    <w:p w14:paraId="523E708C" w14:textId="267DC0B9" w:rsidR="003F1AF8" w:rsidRPr="003305F2" w:rsidRDefault="003F1AF8" w:rsidP="00613E20">
      <w:pPr>
        <w:spacing w:before="120" w:after="120" w:line="240" w:lineRule="auto"/>
        <w:ind w:left="567" w:right="544"/>
        <w:rPr>
          <w:rFonts w:ascii="Times New Roman" w:hAnsi="Times New Roman" w:cs="Times New Roman"/>
          <w:sz w:val="24"/>
          <w:szCs w:val="24"/>
        </w:rPr>
      </w:pPr>
      <w:r w:rsidRPr="003305F2">
        <w:rPr>
          <w:rFonts w:ascii="Times New Roman" w:hAnsi="Times New Roman" w:cs="Times New Roman"/>
          <w:i/>
          <w:sz w:val="24"/>
          <w:szCs w:val="24"/>
        </w:rPr>
        <w:t xml:space="preserve">…this angel from Crossroads charity … she took the book, took it out and read everything to my mother and my mother does respond … I think what she remembers is a nice feeling. </w:t>
      </w:r>
      <w:r w:rsidR="00535389" w:rsidRPr="003305F2">
        <w:rPr>
          <w:rFonts w:ascii="Times New Roman" w:hAnsi="Times New Roman" w:cs="Times New Roman"/>
          <w:sz w:val="24"/>
          <w:szCs w:val="24"/>
        </w:rPr>
        <w:t>(CF2R1</w:t>
      </w:r>
      <w:r w:rsidR="00C16BD2" w:rsidRPr="003305F2">
        <w:rPr>
          <w:rFonts w:ascii="Times New Roman" w:hAnsi="Times New Roman" w:cs="Times New Roman"/>
          <w:sz w:val="24"/>
          <w:szCs w:val="24"/>
        </w:rPr>
        <w:t>: Son</w:t>
      </w:r>
      <w:r w:rsidR="00535389" w:rsidRPr="003305F2">
        <w:rPr>
          <w:rFonts w:ascii="Times New Roman" w:hAnsi="Times New Roman" w:cs="Times New Roman"/>
          <w:sz w:val="24"/>
          <w:szCs w:val="24"/>
        </w:rPr>
        <w:t>)</w:t>
      </w:r>
    </w:p>
    <w:p w14:paraId="02CB85AA" w14:textId="559345AB" w:rsidR="00624DD5" w:rsidRPr="003305F2" w:rsidRDefault="003F1AF8"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lastRenderedPageBreak/>
        <w:t>The outcomes of life story work in the later stages of dementia may be different from those achievable in earlier stages. Professionals agreed that life story work was best started early, when people are still able to express their views and take a lead in the process. However, they also felt that there could be numerous benefits (not only for problem solving, but also by raising opportunities to invoke a ‘nice feeling’) throughout the dementia journey and that it was thus never too late to get started.</w:t>
      </w:r>
      <w:r w:rsidR="00D20CED" w:rsidRPr="003305F2">
        <w:rPr>
          <w:rFonts w:ascii="Times New Roman" w:hAnsi="Times New Roman" w:cs="Times New Roman"/>
          <w:sz w:val="24"/>
          <w:szCs w:val="24"/>
        </w:rPr>
        <w:t xml:space="preserve"> </w:t>
      </w:r>
      <w:r w:rsidR="00624DD5" w:rsidRPr="003305F2">
        <w:rPr>
          <w:rFonts w:ascii="Times New Roman" w:hAnsi="Times New Roman" w:cs="Times New Roman"/>
          <w:sz w:val="24"/>
          <w:szCs w:val="24"/>
        </w:rPr>
        <w:t xml:space="preserve">Nevertheless, it should never be assumed that the feelings evoked through life story work will </w:t>
      </w:r>
      <w:r w:rsidR="00904A43" w:rsidRPr="003305F2">
        <w:rPr>
          <w:rFonts w:ascii="Times New Roman" w:hAnsi="Times New Roman" w:cs="Times New Roman"/>
          <w:sz w:val="24"/>
          <w:szCs w:val="24"/>
        </w:rPr>
        <w:t xml:space="preserve">always </w:t>
      </w:r>
      <w:r w:rsidR="00624DD5" w:rsidRPr="003305F2">
        <w:rPr>
          <w:rFonts w:ascii="Times New Roman" w:hAnsi="Times New Roman" w:cs="Times New Roman"/>
          <w:sz w:val="24"/>
          <w:szCs w:val="24"/>
        </w:rPr>
        <w:t xml:space="preserve">be positive, even if they </w:t>
      </w:r>
      <w:r w:rsidR="00904A43" w:rsidRPr="003305F2">
        <w:rPr>
          <w:rFonts w:ascii="Times New Roman" w:hAnsi="Times New Roman" w:cs="Times New Roman"/>
          <w:sz w:val="24"/>
          <w:szCs w:val="24"/>
        </w:rPr>
        <w:t>have been</w:t>
      </w:r>
      <w:r w:rsidR="00624DD5" w:rsidRPr="003305F2">
        <w:rPr>
          <w:rFonts w:ascii="Times New Roman" w:hAnsi="Times New Roman" w:cs="Times New Roman"/>
          <w:sz w:val="24"/>
          <w:szCs w:val="24"/>
        </w:rPr>
        <w:t xml:space="preserve"> in the past. Dementia is not a static state, and as a person’s dementia progresses life stor</w:t>
      </w:r>
      <w:r w:rsidR="00904A43" w:rsidRPr="003305F2">
        <w:rPr>
          <w:rFonts w:ascii="Times New Roman" w:hAnsi="Times New Roman" w:cs="Times New Roman"/>
          <w:sz w:val="24"/>
          <w:szCs w:val="24"/>
        </w:rPr>
        <w:t>y documents</w:t>
      </w:r>
      <w:r w:rsidR="00624DD5" w:rsidRPr="003305F2">
        <w:rPr>
          <w:rFonts w:ascii="Times New Roman" w:hAnsi="Times New Roman" w:cs="Times New Roman"/>
          <w:sz w:val="24"/>
          <w:szCs w:val="24"/>
        </w:rPr>
        <w:t xml:space="preserve"> could evoke different responses from those they previously evoked. </w:t>
      </w:r>
    </w:p>
    <w:p w14:paraId="40709E53" w14:textId="5DE0533C" w:rsidR="003F1AF8" w:rsidRPr="003305F2" w:rsidRDefault="0063474A"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w:t>
      </w:r>
      <w:r w:rsidR="00D20CED" w:rsidRPr="003305F2">
        <w:rPr>
          <w:rFonts w:ascii="Times New Roman" w:hAnsi="Times New Roman" w:cs="Times New Roman"/>
          <w:sz w:val="24"/>
          <w:szCs w:val="24"/>
        </w:rPr>
        <w:t xml:space="preserve">wo of the key functions of life story work identified by professionals working with people in the later stages of dementia were to help manage behaviour that was felt to be challenging and to help tailor end of life care more faithfully to the needs and preferences of the person with dementia. </w:t>
      </w:r>
      <w:r w:rsidR="00AD1A3D" w:rsidRPr="003305F2">
        <w:rPr>
          <w:rFonts w:ascii="Times New Roman" w:hAnsi="Times New Roman" w:cs="Times New Roman"/>
          <w:sz w:val="24"/>
          <w:szCs w:val="24"/>
        </w:rPr>
        <w:t>Good practice with regard to these</w:t>
      </w:r>
      <w:r w:rsidR="00D20CED" w:rsidRPr="003305F2">
        <w:rPr>
          <w:rFonts w:ascii="Times New Roman" w:hAnsi="Times New Roman" w:cs="Times New Roman"/>
          <w:sz w:val="24"/>
          <w:szCs w:val="24"/>
        </w:rPr>
        <w:t xml:space="preserve"> functions could </w:t>
      </w:r>
      <w:r w:rsidR="00AD1A3D" w:rsidRPr="003305F2">
        <w:rPr>
          <w:rFonts w:ascii="Times New Roman" w:hAnsi="Times New Roman" w:cs="Times New Roman"/>
          <w:sz w:val="24"/>
          <w:szCs w:val="24"/>
        </w:rPr>
        <w:t xml:space="preserve">not </w:t>
      </w:r>
      <w:r w:rsidR="00D20CED" w:rsidRPr="003305F2">
        <w:rPr>
          <w:rFonts w:ascii="Times New Roman" w:hAnsi="Times New Roman" w:cs="Times New Roman"/>
          <w:sz w:val="24"/>
          <w:szCs w:val="24"/>
        </w:rPr>
        <w:t>be commented on</w:t>
      </w:r>
      <w:r w:rsidR="00AD1A3D" w:rsidRPr="003305F2">
        <w:rPr>
          <w:rFonts w:ascii="Times New Roman" w:hAnsi="Times New Roman" w:cs="Times New Roman"/>
          <w:sz w:val="24"/>
          <w:szCs w:val="24"/>
        </w:rPr>
        <w:t xml:space="preserve"> (from personal </w:t>
      </w:r>
      <w:r w:rsidR="009330D3" w:rsidRPr="003305F2">
        <w:rPr>
          <w:rFonts w:ascii="Times New Roman" w:hAnsi="Times New Roman" w:cs="Times New Roman"/>
          <w:sz w:val="24"/>
          <w:szCs w:val="24"/>
        </w:rPr>
        <w:t>experience</w:t>
      </w:r>
      <w:r w:rsidR="00AD1A3D" w:rsidRPr="003305F2">
        <w:rPr>
          <w:rFonts w:ascii="Times New Roman" w:hAnsi="Times New Roman" w:cs="Times New Roman"/>
          <w:sz w:val="24"/>
          <w:szCs w:val="24"/>
        </w:rPr>
        <w:t xml:space="preserve">) </w:t>
      </w:r>
      <w:r w:rsidR="00D20CED" w:rsidRPr="003305F2">
        <w:rPr>
          <w:rFonts w:ascii="Times New Roman" w:hAnsi="Times New Roman" w:cs="Times New Roman"/>
          <w:sz w:val="24"/>
          <w:szCs w:val="24"/>
        </w:rPr>
        <w:t>by</w:t>
      </w:r>
      <w:r w:rsidR="00AD1A3D" w:rsidRPr="003305F2">
        <w:rPr>
          <w:rFonts w:ascii="Times New Roman" w:hAnsi="Times New Roman" w:cs="Times New Roman"/>
          <w:sz w:val="24"/>
          <w:szCs w:val="24"/>
        </w:rPr>
        <w:t xml:space="preserve"> the</w:t>
      </w:r>
      <w:r w:rsidR="00D20CED" w:rsidRPr="003305F2">
        <w:rPr>
          <w:rFonts w:ascii="Times New Roman" w:hAnsi="Times New Roman" w:cs="Times New Roman"/>
          <w:sz w:val="24"/>
          <w:szCs w:val="24"/>
        </w:rPr>
        <w:t xml:space="preserve"> people with dementia </w:t>
      </w:r>
      <w:r w:rsidR="009330D3" w:rsidRPr="003305F2">
        <w:rPr>
          <w:rFonts w:ascii="Times New Roman" w:hAnsi="Times New Roman" w:cs="Times New Roman"/>
          <w:sz w:val="24"/>
          <w:szCs w:val="24"/>
        </w:rPr>
        <w:t xml:space="preserve">in our focus groups as none had </w:t>
      </w:r>
      <w:r w:rsidR="00AD1A3D" w:rsidRPr="003305F2">
        <w:rPr>
          <w:rFonts w:ascii="Times New Roman" w:hAnsi="Times New Roman" w:cs="Times New Roman"/>
          <w:sz w:val="24"/>
          <w:szCs w:val="24"/>
        </w:rPr>
        <w:t xml:space="preserve">yet </w:t>
      </w:r>
      <w:r w:rsidR="009330D3" w:rsidRPr="003305F2">
        <w:rPr>
          <w:rFonts w:ascii="Times New Roman" w:hAnsi="Times New Roman" w:cs="Times New Roman"/>
          <w:sz w:val="24"/>
          <w:szCs w:val="24"/>
        </w:rPr>
        <w:t>reached th</w:t>
      </w:r>
      <w:r w:rsidR="00121365" w:rsidRPr="003305F2">
        <w:rPr>
          <w:rFonts w:ascii="Times New Roman" w:hAnsi="Times New Roman" w:cs="Times New Roman"/>
          <w:sz w:val="24"/>
          <w:szCs w:val="24"/>
        </w:rPr>
        <w:t xml:space="preserve">is stage of dementia. </w:t>
      </w:r>
      <w:r w:rsidR="00BF36D7" w:rsidRPr="003305F2">
        <w:rPr>
          <w:rFonts w:ascii="Times New Roman" w:hAnsi="Times New Roman" w:cs="Times New Roman"/>
          <w:sz w:val="24"/>
          <w:szCs w:val="24"/>
        </w:rPr>
        <w:t>However, the group were able to</w:t>
      </w:r>
      <w:r w:rsidR="00121365" w:rsidRPr="003305F2">
        <w:rPr>
          <w:rFonts w:ascii="Times New Roman" w:hAnsi="Times New Roman" w:cs="Times New Roman"/>
          <w:sz w:val="24"/>
          <w:szCs w:val="24"/>
        </w:rPr>
        <w:t xml:space="preserve"> consider</w:t>
      </w:r>
      <w:r w:rsidR="00AD1A3D" w:rsidRPr="003305F2">
        <w:rPr>
          <w:rFonts w:ascii="Times New Roman" w:hAnsi="Times New Roman" w:cs="Times New Roman"/>
          <w:sz w:val="24"/>
          <w:szCs w:val="24"/>
        </w:rPr>
        <w:t xml:space="preserve"> which approaches appear</w:t>
      </w:r>
      <w:r w:rsidR="00121365" w:rsidRPr="003305F2">
        <w:rPr>
          <w:rFonts w:ascii="Times New Roman" w:hAnsi="Times New Roman" w:cs="Times New Roman"/>
          <w:sz w:val="24"/>
          <w:szCs w:val="24"/>
        </w:rPr>
        <w:t>ed</w:t>
      </w:r>
      <w:r w:rsidR="00AD1A3D" w:rsidRPr="003305F2">
        <w:rPr>
          <w:rFonts w:ascii="Times New Roman" w:hAnsi="Times New Roman" w:cs="Times New Roman"/>
          <w:sz w:val="24"/>
          <w:szCs w:val="24"/>
        </w:rPr>
        <w:t xml:space="preserve"> to </w:t>
      </w:r>
      <w:r w:rsidR="00121365" w:rsidRPr="003305F2">
        <w:rPr>
          <w:rFonts w:ascii="Times New Roman" w:hAnsi="Times New Roman" w:cs="Times New Roman"/>
          <w:sz w:val="24"/>
          <w:szCs w:val="24"/>
        </w:rPr>
        <w:t xml:space="preserve">be the most acceptable and </w:t>
      </w:r>
      <w:r w:rsidR="00AD1A3D" w:rsidRPr="003305F2">
        <w:rPr>
          <w:rFonts w:ascii="Times New Roman" w:hAnsi="Times New Roman" w:cs="Times New Roman"/>
          <w:sz w:val="24"/>
          <w:szCs w:val="24"/>
        </w:rPr>
        <w:t xml:space="preserve">have the most positive impact from the observations of professionals and family carers and </w:t>
      </w:r>
      <w:r w:rsidR="005C3693" w:rsidRPr="003305F2">
        <w:rPr>
          <w:rFonts w:ascii="Times New Roman" w:hAnsi="Times New Roman" w:cs="Times New Roman"/>
          <w:sz w:val="24"/>
          <w:szCs w:val="24"/>
        </w:rPr>
        <w:t>the expectations</w:t>
      </w:r>
      <w:r w:rsidR="00121365" w:rsidRPr="003305F2">
        <w:rPr>
          <w:rFonts w:ascii="Times New Roman" w:hAnsi="Times New Roman" w:cs="Times New Roman"/>
          <w:sz w:val="24"/>
          <w:szCs w:val="24"/>
        </w:rPr>
        <w:t xml:space="preserve"> of the people with dementia.</w:t>
      </w:r>
    </w:p>
    <w:p w14:paraId="2B0E379D" w14:textId="77777777" w:rsidR="002E2004" w:rsidRPr="003305F2" w:rsidRDefault="002E2004" w:rsidP="00613E20">
      <w:pPr>
        <w:spacing w:before="120" w:after="120" w:line="240" w:lineRule="auto"/>
        <w:rPr>
          <w:rFonts w:ascii="Times New Roman" w:hAnsi="Times New Roman" w:cs="Times New Roman"/>
          <w:b/>
          <w:sz w:val="24"/>
          <w:szCs w:val="24"/>
        </w:rPr>
      </w:pPr>
    </w:p>
    <w:p w14:paraId="01F738F5" w14:textId="01CCDB85" w:rsidR="007E0E4B" w:rsidRPr="003305F2" w:rsidRDefault="007E0E4B"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Discussion</w:t>
      </w:r>
      <w:r w:rsidR="00E031D5" w:rsidRPr="003305F2">
        <w:rPr>
          <w:rFonts w:ascii="Times New Roman" w:hAnsi="Times New Roman" w:cs="Times New Roman"/>
          <w:b/>
          <w:sz w:val="28"/>
          <w:szCs w:val="28"/>
        </w:rPr>
        <w:t>:</w:t>
      </w:r>
    </w:p>
    <w:p w14:paraId="2F22C620" w14:textId="5B15B81C" w:rsidR="00AE3787" w:rsidRPr="003305F2" w:rsidRDefault="00E47646"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We found no single approach to</w:t>
      </w:r>
      <w:r w:rsidR="004E5CC7" w:rsidRPr="003305F2">
        <w:rPr>
          <w:rFonts w:ascii="Times New Roman" w:hAnsi="Times New Roman" w:cs="Times New Roman"/>
          <w:sz w:val="24"/>
          <w:szCs w:val="24"/>
        </w:rPr>
        <w:t>, or definition of what constitutes, ‘</w:t>
      </w:r>
      <w:r w:rsidRPr="003305F2">
        <w:rPr>
          <w:rFonts w:ascii="Times New Roman" w:hAnsi="Times New Roman" w:cs="Times New Roman"/>
          <w:sz w:val="24"/>
          <w:szCs w:val="24"/>
        </w:rPr>
        <w:t xml:space="preserve">life story </w:t>
      </w:r>
      <w:r w:rsidR="006F265B" w:rsidRPr="003305F2">
        <w:rPr>
          <w:rFonts w:ascii="Times New Roman" w:hAnsi="Times New Roman" w:cs="Times New Roman"/>
          <w:sz w:val="24"/>
          <w:szCs w:val="24"/>
        </w:rPr>
        <w:t>work</w:t>
      </w:r>
      <w:r w:rsidR="004E5CC7" w:rsidRPr="003305F2">
        <w:rPr>
          <w:rFonts w:ascii="Times New Roman" w:hAnsi="Times New Roman" w:cs="Times New Roman"/>
          <w:sz w:val="24"/>
          <w:szCs w:val="24"/>
        </w:rPr>
        <w:t>’. I</w:t>
      </w:r>
      <w:r w:rsidRPr="003305F2">
        <w:rPr>
          <w:rFonts w:ascii="Times New Roman" w:hAnsi="Times New Roman" w:cs="Times New Roman"/>
          <w:sz w:val="24"/>
          <w:szCs w:val="24"/>
        </w:rPr>
        <w:t xml:space="preserve">n particular there appears to be a divergence between </w:t>
      </w:r>
      <w:r w:rsidR="00F608A2" w:rsidRPr="003305F2">
        <w:rPr>
          <w:rFonts w:ascii="Times New Roman" w:hAnsi="Times New Roman" w:cs="Times New Roman"/>
          <w:sz w:val="24"/>
          <w:szCs w:val="24"/>
        </w:rPr>
        <w:t xml:space="preserve">approaches to </w:t>
      </w:r>
      <w:r w:rsidR="00730D82" w:rsidRPr="003305F2">
        <w:rPr>
          <w:rFonts w:ascii="Times New Roman" w:hAnsi="Times New Roman" w:cs="Times New Roman"/>
          <w:sz w:val="24"/>
          <w:szCs w:val="24"/>
        </w:rPr>
        <w:t>life story work</w:t>
      </w:r>
      <w:r w:rsidR="00F608A2" w:rsidRPr="003305F2">
        <w:rPr>
          <w:rFonts w:ascii="Times New Roman" w:hAnsi="Times New Roman" w:cs="Times New Roman"/>
          <w:sz w:val="24"/>
          <w:szCs w:val="24"/>
        </w:rPr>
        <w:t xml:space="preserve"> that are</w:t>
      </w:r>
      <w:r w:rsidR="00730D82" w:rsidRPr="003305F2">
        <w:rPr>
          <w:rFonts w:ascii="Times New Roman" w:hAnsi="Times New Roman" w:cs="Times New Roman"/>
          <w:sz w:val="24"/>
          <w:szCs w:val="24"/>
        </w:rPr>
        <w:t xml:space="preserve"> led by the person with dementia, and </w:t>
      </w:r>
      <w:r w:rsidR="00EA10DB" w:rsidRPr="003305F2">
        <w:rPr>
          <w:rFonts w:ascii="Times New Roman" w:hAnsi="Times New Roman" w:cs="Times New Roman"/>
          <w:sz w:val="24"/>
          <w:szCs w:val="24"/>
        </w:rPr>
        <w:t>those</w:t>
      </w:r>
      <w:r w:rsidR="00730D82" w:rsidRPr="003305F2">
        <w:rPr>
          <w:rFonts w:ascii="Times New Roman" w:hAnsi="Times New Roman" w:cs="Times New Roman"/>
          <w:sz w:val="24"/>
          <w:szCs w:val="24"/>
        </w:rPr>
        <w:t xml:space="preserve"> </w:t>
      </w:r>
      <w:r w:rsidR="00F608A2" w:rsidRPr="003305F2">
        <w:rPr>
          <w:rFonts w:ascii="Times New Roman" w:hAnsi="Times New Roman" w:cs="Times New Roman"/>
          <w:sz w:val="24"/>
          <w:szCs w:val="24"/>
        </w:rPr>
        <w:t>that are</w:t>
      </w:r>
      <w:r w:rsidR="00730D82" w:rsidRPr="003305F2">
        <w:rPr>
          <w:rFonts w:ascii="Times New Roman" w:hAnsi="Times New Roman" w:cs="Times New Roman"/>
          <w:sz w:val="24"/>
          <w:szCs w:val="24"/>
        </w:rPr>
        <w:t xml:space="preserve"> led by care staff. This </w:t>
      </w:r>
      <w:r w:rsidR="00F608A2" w:rsidRPr="003305F2">
        <w:rPr>
          <w:rFonts w:ascii="Times New Roman" w:hAnsi="Times New Roman" w:cs="Times New Roman"/>
          <w:sz w:val="24"/>
          <w:szCs w:val="24"/>
        </w:rPr>
        <w:t>finding</w:t>
      </w:r>
      <w:r w:rsidR="00730D82" w:rsidRPr="003305F2">
        <w:rPr>
          <w:rFonts w:ascii="Times New Roman" w:hAnsi="Times New Roman" w:cs="Times New Roman"/>
          <w:sz w:val="24"/>
          <w:szCs w:val="24"/>
        </w:rPr>
        <w:t xml:space="preserve"> tallies with that of a </w:t>
      </w:r>
      <w:r w:rsidR="00142C5D" w:rsidRPr="003305F2">
        <w:rPr>
          <w:rFonts w:ascii="Times New Roman" w:hAnsi="Times New Roman" w:cs="Times New Roman"/>
          <w:sz w:val="24"/>
          <w:szCs w:val="24"/>
        </w:rPr>
        <w:t xml:space="preserve">recent </w:t>
      </w:r>
      <w:r w:rsidR="00730D82" w:rsidRPr="003305F2">
        <w:rPr>
          <w:rFonts w:ascii="Times New Roman" w:hAnsi="Times New Roman" w:cs="Times New Roman"/>
          <w:sz w:val="24"/>
          <w:szCs w:val="24"/>
        </w:rPr>
        <w:t xml:space="preserve">review of life story resources which identified mixed messages about whether life story work </w:t>
      </w:r>
      <w:r w:rsidR="00F608A2" w:rsidRPr="003305F2">
        <w:rPr>
          <w:rFonts w:ascii="Times New Roman" w:hAnsi="Times New Roman" w:cs="Times New Roman"/>
          <w:sz w:val="24"/>
          <w:szCs w:val="24"/>
        </w:rPr>
        <w:t>is</w:t>
      </w:r>
      <w:r w:rsidR="00730D82" w:rsidRPr="003305F2">
        <w:rPr>
          <w:rFonts w:ascii="Times New Roman" w:hAnsi="Times New Roman" w:cs="Times New Roman"/>
          <w:sz w:val="24"/>
          <w:szCs w:val="24"/>
        </w:rPr>
        <w:t xml:space="preserve"> a formal intervention for staff to run</w:t>
      </w:r>
      <w:r w:rsidR="00AE3787" w:rsidRPr="003305F2">
        <w:rPr>
          <w:rFonts w:ascii="Times New Roman" w:hAnsi="Times New Roman" w:cs="Times New Roman"/>
          <w:sz w:val="24"/>
          <w:szCs w:val="24"/>
        </w:rPr>
        <w:t>,</w:t>
      </w:r>
      <w:r w:rsidR="00730D82" w:rsidRPr="003305F2">
        <w:rPr>
          <w:rFonts w:ascii="Times New Roman" w:hAnsi="Times New Roman" w:cs="Times New Roman"/>
          <w:sz w:val="24"/>
          <w:szCs w:val="24"/>
        </w:rPr>
        <w:t xml:space="preserve"> or an informal activity that people with dementia and their families engage in (</w:t>
      </w:r>
      <w:proofErr w:type="spellStart"/>
      <w:r w:rsidR="002D6223" w:rsidRPr="003305F2">
        <w:rPr>
          <w:rFonts w:ascii="Times New Roman" w:hAnsi="Times New Roman" w:cs="Times New Roman"/>
          <w:sz w:val="24"/>
          <w:szCs w:val="24"/>
        </w:rPr>
        <w:t>Kindell</w:t>
      </w:r>
      <w:proofErr w:type="spellEnd"/>
      <w:r w:rsidR="002D6223" w:rsidRPr="003305F2">
        <w:rPr>
          <w:rFonts w:ascii="Times New Roman" w:hAnsi="Times New Roman" w:cs="Times New Roman"/>
          <w:sz w:val="24"/>
          <w:szCs w:val="24"/>
        </w:rPr>
        <w:t>, Burrow, Wilkinson &amp; Keady, 2014</w:t>
      </w:r>
      <w:r w:rsidR="00730D82" w:rsidRPr="003305F2">
        <w:rPr>
          <w:rFonts w:ascii="Times New Roman" w:hAnsi="Times New Roman" w:cs="Times New Roman"/>
          <w:sz w:val="24"/>
          <w:szCs w:val="24"/>
        </w:rPr>
        <w:t xml:space="preserve">). </w:t>
      </w:r>
    </w:p>
    <w:p w14:paraId="176A3AC8" w14:textId="259C507A" w:rsidR="00B13F12" w:rsidRPr="003305F2" w:rsidRDefault="00B13F1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The variety of approaches to life story work refl</w:t>
      </w:r>
      <w:r w:rsidR="00830AC9" w:rsidRPr="003305F2">
        <w:rPr>
          <w:rFonts w:ascii="Times New Roman" w:hAnsi="Times New Roman" w:cs="Times New Roman"/>
          <w:sz w:val="24"/>
          <w:szCs w:val="24"/>
        </w:rPr>
        <w:t>ects to some extent the wide variety of people and setting</w:t>
      </w:r>
      <w:r w:rsidR="00174BE2" w:rsidRPr="003305F2">
        <w:rPr>
          <w:rFonts w:ascii="Times New Roman" w:hAnsi="Times New Roman" w:cs="Times New Roman"/>
          <w:sz w:val="24"/>
          <w:szCs w:val="24"/>
        </w:rPr>
        <w:t>s</w:t>
      </w:r>
      <w:r w:rsidR="00830AC9" w:rsidRPr="003305F2">
        <w:rPr>
          <w:rFonts w:ascii="Times New Roman" w:hAnsi="Times New Roman" w:cs="Times New Roman"/>
          <w:sz w:val="24"/>
          <w:szCs w:val="24"/>
        </w:rPr>
        <w:t xml:space="preserve"> involved. </w:t>
      </w:r>
      <w:r w:rsidR="00BF36D7" w:rsidRPr="003305F2">
        <w:rPr>
          <w:rFonts w:ascii="Times New Roman" w:hAnsi="Times New Roman" w:cs="Times New Roman"/>
          <w:sz w:val="24"/>
          <w:szCs w:val="24"/>
        </w:rPr>
        <w:t>The additional complication of a progressive disease process which gradually</w:t>
      </w:r>
      <w:r w:rsidR="00830AC9" w:rsidRPr="003305F2">
        <w:rPr>
          <w:rFonts w:ascii="Times New Roman" w:hAnsi="Times New Roman" w:cs="Times New Roman"/>
          <w:sz w:val="24"/>
          <w:szCs w:val="24"/>
        </w:rPr>
        <w:t xml:space="preserve"> affects </w:t>
      </w:r>
      <w:r w:rsidR="00EA10DB" w:rsidRPr="003305F2">
        <w:rPr>
          <w:rFonts w:ascii="Times New Roman" w:hAnsi="Times New Roman" w:cs="Times New Roman"/>
          <w:sz w:val="24"/>
          <w:szCs w:val="24"/>
        </w:rPr>
        <w:t>people’s</w:t>
      </w:r>
      <w:r w:rsidR="00830AC9" w:rsidRPr="003305F2">
        <w:rPr>
          <w:rFonts w:ascii="Times New Roman" w:hAnsi="Times New Roman" w:cs="Times New Roman"/>
          <w:sz w:val="24"/>
          <w:szCs w:val="24"/>
        </w:rPr>
        <w:t xml:space="preserve"> capacity to lead or influence the process and consequently what outcomes might be achieved, for them and for their care</w:t>
      </w:r>
      <w:r w:rsidR="00BF36D7" w:rsidRPr="003305F2">
        <w:rPr>
          <w:rFonts w:ascii="Times New Roman" w:hAnsi="Times New Roman" w:cs="Times New Roman"/>
          <w:sz w:val="24"/>
          <w:szCs w:val="24"/>
        </w:rPr>
        <w:t xml:space="preserve"> is also an important factor</w:t>
      </w:r>
      <w:r w:rsidR="00830AC9" w:rsidRPr="003305F2">
        <w:rPr>
          <w:rFonts w:ascii="Times New Roman" w:hAnsi="Times New Roman" w:cs="Times New Roman"/>
          <w:sz w:val="24"/>
          <w:szCs w:val="24"/>
        </w:rPr>
        <w:t>.</w:t>
      </w:r>
      <w:r w:rsidR="0069444C" w:rsidRPr="003305F2">
        <w:rPr>
          <w:rFonts w:ascii="Times New Roman" w:hAnsi="Times New Roman" w:cs="Times New Roman"/>
          <w:sz w:val="24"/>
          <w:szCs w:val="24"/>
        </w:rPr>
        <w:t xml:space="preserve"> In her study of the impact of dementia </w:t>
      </w:r>
      <w:r w:rsidR="00EC6A52" w:rsidRPr="003305F2">
        <w:rPr>
          <w:rFonts w:ascii="Times New Roman" w:hAnsi="Times New Roman" w:cs="Times New Roman"/>
          <w:sz w:val="24"/>
          <w:szCs w:val="24"/>
        </w:rPr>
        <w:t>on the illness narrative</w:t>
      </w:r>
      <w:r w:rsidR="0069444C" w:rsidRPr="003305F2">
        <w:rPr>
          <w:rFonts w:ascii="Times New Roman" w:hAnsi="Times New Roman" w:cs="Times New Roman"/>
          <w:sz w:val="24"/>
          <w:szCs w:val="24"/>
        </w:rPr>
        <w:t xml:space="preserve">, </w:t>
      </w:r>
      <w:proofErr w:type="spellStart"/>
      <w:r w:rsidR="0069444C" w:rsidRPr="003305F2">
        <w:rPr>
          <w:rFonts w:ascii="Times New Roman" w:hAnsi="Times New Roman" w:cs="Times New Roman"/>
          <w:sz w:val="24"/>
          <w:szCs w:val="24"/>
        </w:rPr>
        <w:t>Phinney</w:t>
      </w:r>
      <w:proofErr w:type="spellEnd"/>
      <w:r w:rsidR="0069444C" w:rsidRPr="003305F2">
        <w:rPr>
          <w:rFonts w:ascii="Times New Roman" w:hAnsi="Times New Roman" w:cs="Times New Roman"/>
          <w:sz w:val="24"/>
          <w:szCs w:val="24"/>
        </w:rPr>
        <w:t xml:space="preserve"> (2002) observed that over time </w:t>
      </w:r>
      <w:r w:rsidR="00EC6A52" w:rsidRPr="003305F2">
        <w:rPr>
          <w:rFonts w:ascii="Times New Roman" w:hAnsi="Times New Roman" w:cs="Times New Roman"/>
          <w:sz w:val="24"/>
          <w:szCs w:val="24"/>
        </w:rPr>
        <w:t xml:space="preserve">the telling of a person’s story inevitably becomes a shared activity. </w:t>
      </w:r>
    </w:p>
    <w:p w14:paraId="2E2E1EBC" w14:textId="704758F8" w:rsidR="004A1CCA" w:rsidRPr="003305F2" w:rsidRDefault="004A1CCA" w:rsidP="00613E20">
      <w:pPr>
        <w:spacing w:before="120" w:after="120" w:line="240" w:lineRule="auto"/>
        <w:rPr>
          <w:rFonts w:ascii="Times New Roman" w:hAnsi="Times New Roman" w:cs="Times New Roman"/>
          <w:b/>
          <w:sz w:val="24"/>
          <w:szCs w:val="24"/>
        </w:rPr>
      </w:pPr>
      <w:r w:rsidRPr="003305F2">
        <w:rPr>
          <w:rFonts w:ascii="Times New Roman" w:hAnsi="Times New Roman" w:cs="Times New Roman"/>
          <w:sz w:val="24"/>
          <w:szCs w:val="24"/>
        </w:rPr>
        <w:t xml:space="preserve">The motives of </w:t>
      </w:r>
      <w:r w:rsidR="00942823" w:rsidRPr="003305F2">
        <w:rPr>
          <w:rFonts w:ascii="Times New Roman" w:hAnsi="Times New Roman" w:cs="Times New Roman"/>
          <w:sz w:val="24"/>
          <w:szCs w:val="24"/>
        </w:rPr>
        <w:t xml:space="preserve">the </w:t>
      </w:r>
      <w:r w:rsidRPr="003305F2">
        <w:rPr>
          <w:rFonts w:ascii="Times New Roman" w:hAnsi="Times New Roman" w:cs="Times New Roman"/>
          <w:sz w:val="24"/>
          <w:szCs w:val="24"/>
        </w:rPr>
        <w:t>p</w:t>
      </w:r>
      <w:r w:rsidR="00B3027C" w:rsidRPr="003305F2">
        <w:rPr>
          <w:rFonts w:ascii="Times New Roman" w:hAnsi="Times New Roman" w:cs="Times New Roman"/>
          <w:sz w:val="24"/>
          <w:szCs w:val="24"/>
        </w:rPr>
        <w:t>eople with dementia</w:t>
      </w:r>
      <w:r w:rsidR="00942823" w:rsidRPr="003305F2">
        <w:rPr>
          <w:rFonts w:ascii="Times New Roman" w:hAnsi="Times New Roman" w:cs="Times New Roman"/>
          <w:sz w:val="24"/>
          <w:szCs w:val="24"/>
        </w:rPr>
        <w:t xml:space="preserve"> we spoke to about</w:t>
      </w:r>
      <w:r w:rsidRPr="003305F2">
        <w:rPr>
          <w:rFonts w:ascii="Times New Roman" w:hAnsi="Times New Roman" w:cs="Times New Roman"/>
          <w:sz w:val="24"/>
          <w:szCs w:val="24"/>
        </w:rPr>
        <w:t xml:space="preserve"> life story work </w:t>
      </w:r>
      <w:r w:rsidR="00F80D64" w:rsidRPr="003305F2">
        <w:rPr>
          <w:rFonts w:ascii="Times New Roman" w:hAnsi="Times New Roman" w:cs="Times New Roman"/>
          <w:sz w:val="24"/>
          <w:szCs w:val="24"/>
        </w:rPr>
        <w:t>appear</w:t>
      </w:r>
      <w:r w:rsidR="00942823" w:rsidRPr="003305F2">
        <w:rPr>
          <w:rFonts w:ascii="Times New Roman" w:hAnsi="Times New Roman" w:cs="Times New Roman"/>
          <w:sz w:val="24"/>
          <w:szCs w:val="24"/>
        </w:rPr>
        <w:t>ed</w:t>
      </w:r>
      <w:r w:rsidR="00F80D64" w:rsidRPr="003305F2">
        <w:rPr>
          <w:rFonts w:ascii="Times New Roman" w:hAnsi="Times New Roman" w:cs="Times New Roman"/>
          <w:sz w:val="24"/>
          <w:szCs w:val="24"/>
        </w:rPr>
        <w:t xml:space="preserve"> to</w:t>
      </w:r>
      <w:r w:rsidR="00E00413" w:rsidRPr="003305F2">
        <w:rPr>
          <w:rFonts w:ascii="Times New Roman" w:hAnsi="Times New Roman" w:cs="Times New Roman"/>
          <w:sz w:val="24"/>
          <w:szCs w:val="24"/>
        </w:rPr>
        <w:t xml:space="preserve"> be</w:t>
      </w:r>
      <w:r w:rsidR="00B3027C" w:rsidRPr="003305F2">
        <w:rPr>
          <w:rFonts w:ascii="Times New Roman" w:hAnsi="Times New Roman" w:cs="Times New Roman"/>
          <w:sz w:val="24"/>
          <w:szCs w:val="24"/>
        </w:rPr>
        <w:t xml:space="preserve"> </w:t>
      </w:r>
      <w:r w:rsidR="00942823" w:rsidRPr="003305F2">
        <w:rPr>
          <w:rFonts w:ascii="Times New Roman" w:hAnsi="Times New Roman" w:cs="Times New Roman"/>
          <w:sz w:val="24"/>
          <w:szCs w:val="24"/>
        </w:rPr>
        <w:t>quite</w:t>
      </w:r>
      <w:r w:rsidR="00B3027C" w:rsidRPr="003305F2">
        <w:rPr>
          <w:rFonts w:ascii="Times New Roman" w:hAnsi="Times New Roman" w:cs="Times New Roman"/>
          <w:sz w:val="24"/>
          <w:szCs w:val="24"/>
        </w:rPr>
        <w:t xml:space="preserve"> different from</w:t>
      </w:r>
      <w:r w:rsidR="00F80D64" w:rsidRPr="003305F2">
        <w:rPr>
          <w:rFonts w:ascii="Times New Roman" w:hAnsi="Times New Roman" w:cs="Times New Roman"/>
          <w:sz w:val="24"/>
          <w:szCs w:val="24"/>
        </w:rPr>
        <w:t xml:space="preserve"> those of family carers and </w:t>
      </w:r>
      <w:r w:rsidR="00B3027C" w:rsidRPr="003305F2">
        <w:rPr>
          <w:rFonts w:ascii="Times New Roman" w:hAnsi="Times New Roman" w:cs="Times New Roman"/>
          <w:sz w:val="24"/>
          <w:szCs w:val="24"/>
        </w:rPr>
        <w:t xml:space="preserve">professionals </w:t>
      </w:r>
      <w:r w:rsidR="00942823" w:rsidRPr="003305F2">
        <w:rPr>
          <w:rFonts w:ascii="Times New Roman" w:hAnsi="Times New Roman" w:cs="Times New Roman"/>
          <w:sz w:val="24"/>
          <w:szCs w:val="24"/>
        </w:rPr>
        <w:t xml:space="preserve">doing life story </w:t>
      </w:r>
      <w:r w:rsidR="00B3027C" w:rsidRPr="003305F2">
        <w:rPr>
          <w:rFonts w:ascii="Times New Roman" w:hAnsi="Times New Roman" w:cs="Times New Roman"/>
          <w:sz w:val="24"/>
          <w:szCs w:val="24"/>
        </w:rPr>
        <w:t>work with them. This is a significant finding as much of the literature to date has failed to report the views of people with dementia themselves (</w:t>
      </w:r>
      <w:r w:rsidR="00A40D86" w:rsidRPr="003305F2">
        <w:rPr>
          <w:rFonts w:ascii="Times New Roman" w:hAnsi="Times New Roman" w:cs="Times New Roman"/>
          <w:sz w:val="24"/>
          <w:szCs w:val="24"/>
          <w:lang w:eastAsia="en-GB"/>
        </w:rPr>
        <w:t xml:space="preserve">McKeown, Clarke &amp; </w:t>
      </w:r>
      <w:proofErr w:type="spellStart"/>
      <w:r w:rsidR="00A40D86" w:rsidRPr="003305F2">
        <w:rPr>
          <w:rFonts w:ascii="Times New Roman" w:hAnsi="Times New Roman" w:cs="Times New Roman"/>
          <w:sz w:val="24"/>
          <w:szCs w:val="24"/>
          <w:lang w:eastAsia="en-GB"/>
        </w:rPr>
        <w:t>Repper</w:t>
      </w:r>
      <w:proofErr w:type="spellEnd"/>
      <w:r w:rsidR="00A40D86" w:rsidRPr="003305F2">
        <w:rPr>
          <w:rFonts w:ascii="Times New Roman" w:hAnsi="Times New Roman" w:cs="Times New Roman"/>
          <w:sz w:val="24"/>
          <w:szCs w:val="24"/>
          <w:lang w:eastAsia="en-GB"/>
        </w:rPr>
        <w:t>,</w:t>
      </w:r>
      <w:r w:rsidR="00B3027C" w:rsidRPr="003305F2">
        <w:rPr>
          <w:rFonts w:ascii="Times New Roman" w:hAnsi="Times New Roman" w:cs="Times New Roman"/>
          <w:sz w:val="24"/>
          <w:szCs w:val="24"/>
          <w:lang w:eastAsia="en-GB"/>
        </w:rPr>
        <w:t xml:space="preserve"> 2006; </w:t>
      </w:r>
      <w:proofErr w:type="spellStart"/>
      <w:r w:rsidR="005F55D2" w:rsidRPr="003305F2">
        <w:rPr>
          <w:rFonts w:ascii="Times New Roman" w:hAnsi="Times New Roman" w:cs="Times New Roman"/>
          <w:sz w:val="24"/>
          <w:szCs w:val="24"/>
        </w:rPr>
        <w:t>Gaughan</w:t>
      </w:r>
      <w:proofErr w:type="spellEnd"/>
      <w:r w:rsidR="005F55D2" w:rsidRPr="003305F2">
        <w:rPr>
          <w:rFonts w:ascii="Times New Roman" w:hAnsi="Times New Roman" w:cs="Times New Roman"/>
          <w:sz w:val="24"/>
          <w:szCs w:val="24"/>
        </w:rPr>
        <w:t xml:space="preserve"> et al.</w:t>
      </w:r>
      <w:r w:rsidR="00B3027C" w:rsidRPr="003305F2">
        <w:rPr>
          <w:rFonts w:ascii="Times New Roman" w:hAnsi="Times New Roman" w:cs="Times New Roman"/>
          <w:sz w:val="24"/>
          <w:szCs w:val="24"/>
        </w:rPr>
        <w:t>, 2016).</w:t>
      </w:r>
      <w:r w:rsidR="002434C6" w:rsidRPr="003305F2">
        <w:rPr>
          <w:rFonts w:ascii="Times New Roman" w:hAnsi="Times New Roman" w:cs="Times New Roman"/>
          <w:sz w:val="24"/>
          <w:szCs w:val="24"/>
        </w:rPr>
        <w:t xml:space="preserve"> Motivations can of course be multiple and overlapping. Professionals may wish to help people with dementia (</w:t>
      </w:r>
      <w:r w:rsidR="00942823" w:rsidRPr="003305F2">
        <w:rPr>
          <w:rFonts w:ascii="Times New Roman" w:hAnsi="Times New Roman" w:cs="Times New Roman"/>
          <w:sz w:val="24"/>
          <w:szCs w:val="24"/>
        </w:rPr>
        <w:t>re)affirm their identity, whilst</w:t>
      </w:r>
      <w:r w:rsidR="002434C6" w:rsidRPr="003305F2">
        <w:rPr>
          <w:rFonts w:ascii="Times New Roman" w:hAnsi="Times New Roman" w:cs="Times New Roman"/>
          <w:sz w:val="24"/>
          <w:szCs w:val="24"/>
        </w:rPr>
        <w:t xml:space="preserve"> also hoping to get to know the person better </w:t>
      </w:r>
      <w:r w:rsidR="002434C6" w:rsidRPr="003305F2">
        <w:rPr>
          <w:rFonts w:ascii="Times New Roman" w:hAnsi="Times New Roman" w:cs="Times New Roman"/>
          <w:i/>
          <w:sz w:val="24"/>
          <w:szCs w:val="24"/>
        </w:rPr>
        <w:t>and</w:t>
      </w:r>
      <w:r w:rsidR="002434C6" w:rsidRPr="003305F2">
        <w:rPr>
          <w:rFonts w:ascii="Times New Roman" w:hAnsi="Times New Roman" w:cs="Times New Roman"/>
          <w:sz w:val="24"/>
          <w:szCs w:val="24"/>
        </w:rPr>
        <w:t xml:space="preserve"> </w:t>
      </w:r>
      <w:r w:rsidR="00637F2C" w:rsidRPr="003305F2">
        <w:rPr>
          <w:rFonts w:ascii="Times New Roman" w:hAnsi="Times New Roman" w:cs="Times New Roman"/>
          <w:sz w:val="24"/>
          <w:szCs w:val="24"/>
        </w:rPr>
        <w:t xml:space="preserve">potentially </w:t>
      </w:r>
      <w:r w:rsidR="002434C6" w:rsidRPr="003305F2">
        <w:rPr>
          <w:rFonts w:ascii="Times New Roman" w:hAnsi="Times New Roman" w:cs="Times New Roman"/>
          <w:sz w:val="24"/>
          <w:szCs w:val="24"/>
        </w:rPr>
        <w:t xml:space="preserve">learn something that could </w:t>
      </w:r>
      <w:r w:rsidRPr="003305F2">
        <w:rPr>
          <w:rFonts w:ascii="Times New Roman" w:hAnsi="Times New Roman" w:cs="Times New Roman"/>
          <w:sz w:val="24"/>
          <w:szCs w:val="24"/>
        </w:rPr>
        <w:t xml:space="preserve">help </w:t>
      </w:r>
      <w:r w:rsidR="002434C6" w:rsidRPr="003305F2">
        <w:rPr>
          <w:rFonts w:ascii="Times New Roman" w:hAnsi="Times New Roman" w:cs="Times New Roman"/>
          <w:sz w:val="24"/>
          <w:szCs w:val="24"/>
        </w:rPr>
        <w:t xml:space="preserve">explain behaviours they find challenging. </w:t>
      </w:r>
      <w:r w:rsidR="00BF36D7" w:rsidRPr="003305F2">
        <w:rPr>
          <w:rFonts w:ascii="Times New Roman" w:hAnsi="Times New Roman" w:cs="Times New Roman"/>
          <w:sz w:val="24"/>
          <w:szCs w:val="24"/>
        </w:rPr>
        <w:t>This has been acknowledged by other work which</w:t>
      </w:r>
      <w:r w:rsidRPr="003305F2">
        <w:rPr>
          <w:rFonts w:ascii="Times New Roman" w:hAnsi="Times New Roman" w:cs="Times New Roman"/>
          <w:sz w:val="24"/>
          <w:szCs w:val="24"/>
        </w:rPr>
        <w:t xml:space="preserve"> refers to a ‘spectrum’ of definitions of life story work ranging from those concerned primarily with the construction and preservation of identity to those focussing squarely on health and social care practice (</w:t>
      </w:r>
      <w:proofErr w:type="spellStart"/>
      <w:r w:rsidR="008C6031" w:rsidRPr="003305F2">
        <w:rPr>
          <w:rFonts w:ascii="Times New Roman" w:hAnsi="Times New Roman" w:cs="Times New Roman"/>
          <w:sz w:val="24"/>
          <w:szCs w:val="24"/>
        </w:rPr>
        <w:t>Gaughan</w:t>
      </w:r>
      <w:proofErr w:type="spellEnd"/>
      <w:r w:rsidR="008C6031" w:rsidRPr="003305F2">
        <w:rPr>
          <w:rFonts w:ascii="Times New Roman" w:hAnsi="Times New Roman" w:cs="Times New Roman"/>
          <w:sz w:val="24"/>
          <w:szCs w:val="24"/>
        </w:rPr>
        <w:t xml:space="preserve"> et al., 2016</w:t>
      </w:r>
      <w:r w:rsidRPr="003305F2">
        <w:rPr>
          <w:rFonts w:ascii="Times New Roman" w:hAnsi="Times New Roman" w:cs="Times New Roman"/>
          <w:sz w:val="24"/>
          <w:szCs w:val="24"/>
        </w:rPr>
        <w:t>).</w:t>
      </w:r>
    </w:p>
    <w:p w14:paraId="6B0071D3" w14:textId="7FC80B05" w:rsidR="0075140A" w:rsidRPr="003305F2" w:rsidRDefault="002A3226"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lastRenderedPageBreak/>
        <w:t xml:space="preserve">There </w:t>
      </w:r>
      <w:r w:rsidR="00BF36D7" w:rsidRPr="003305F2">
        <w:rPr>
          <w:rFonts w:ascii="Times New Roman" w:hAnsi="Times New Roman" w:cs="Times New Roman"/>
          <w:sz w:val="24"/>
          <w:szCs w:val="24"/>
        </w:rPr>
        <w:t xml:space="preserve">were some marked differences </w:t>
      </w:r>
      <w:r w:rsidRPr="003305F2">
        <w:rPr>
          <w:rFonts w:ascii="Times New Roman" w:hAnsi="Times New Roman" w:cs="Times New Roman"/>
          <w:sz w:val="24"/>
          <w:szCs w:val="24"/>
        </w:rPr>
        <w:t xml:space="preserve">between the </w:t>
      </w:r>
      <w:r w:rsidR="007F0AF6" w:rsidRPr="003305F2">
        <w:rPr>
          <w:rFonts w:ascii="Times New Roman" w:hAnsi="Times New Roman" w:cs="Times New Roman"/>
          <w:sz w:val="24"/>
          <w:szCs w:val="24"/>
        </w:rPr>
        <w:t>process</w:t>
      </w:r>
      <w:r w:rsidRPr="003305F2">
        <w:rPr>
          <w:rFonts w:ascii="Times New Roman" w:hAnsi="Times New Roman" w:cs="Times New Roman"/>
          <w:sz w:val="24"/>
          <w:szCs w:val="24"/>
        </w:rPr>
        <w:t xml:space="preserve"> of life story work </w:t>
      </w:r>
      <w:r w:rsidR="00E00413" w:rsidRPr="003305F2">
        <w:rPr>
          <w:rFonts w:ascii="Times New Roman" w:hAnsi="Times New Roman" w:cs="Times New Roman"/>
          <w:sz w:val="24"/>
          <w:szCs w:val="24"/>
        </w:rPr>
        <w:t xml:space="preserve">described and </w:t>
      </w:r>
      <w:r w:rsidRPr="003305F2">
        <w:rPr>
          <w:rFonts w:ascii="Times New Roman" w:hAnsi="Times New Roman" w:cs="Times New Roman"/>
          <w:sz w:val="24"/>
          <w:szCs w:val="24"/>
        </w:rPr>
        <w:t>recommended</w:t>
      </w:r>
      <w:r w:rsidR="00E00413" w:rsidRPr="003305F2">
        <w:rPr>
          <w:rFonts w:ascii="Times New Roman" w:hAnsi="Times New Roman" w:cs="Times New Roman"/>
          <w:sz w:val="24"/>
          <w:szCs w:val="24"/>
        </w:rPr>
        <w:t xml:space="preserve"> by participants in our focus groups</w:t>
      </w:r>
      <w:r w:rsidR="002E2004" w:rsidRPr="003305F2">
        <w:rPr>
          <w:rFonts w:ascii="Times New Roman" w:hAnsi="Times New Roman" w:cs="Times New Roman"/>
          <w:sz w:val="24"/>
          <w:szCs w:val="24"/>
        </w:rPr>
        <w:t>,</w:t>
      </w:r>
      <w:r w:rsidR="00E00413" w:rsidRPr="003305F2">
        <w:rPr>
          <w:rFonts w:ascii="Times New Roman" w:hAnsi="Times New Roman" w:cs="Times New Roman"/>
          <w:sz w:val="24"/>
          <w:szCs w:val="24"/>
        </w:rPr>
        <w:t xml:space="preserve"> </w:t>
      </w:r>
      <w:r w:rsidRPr="003305F2">
        <w:rPr>
          <w:rFonts w:ascii="Times New Roman" w:hAnsi="Times New Roman" w:cs="Times New Roman"/>
          <w:sz w:val="24"/>
          <w:szCs w:val="24"/>
        </w:rPr>
        <w:t xml:space="preserve">and that </w:t>
      </w:r>
      <w:r w:rsidR="004A6B9D" w:rsidRPr="003305F2">
        <w:rPr>
          <w:rFonts w:ascii="Times New Roman" w:hAnsi="Times New Roman" w:cs="Times New Roman"/>
          <w:sz w:val="24"/>
          <w:szCs w:val="24"/>
        </w:rPr>
        <w:t xml:space="preserve">which is most often </w:t>
      </w:r>
      <w:r w:rsidRPr="003305F2">
        <w:rPr>
          <w:rFonts w:ascii="Times New Roman" w:hAnsi="Times New Roman" w:cs="Times New Roman"/>
          <w:sz w:val="24"/>
          <w:szCs w:val="24"/>
        </w:rPr>
        <w:t xml:space="preserve">tested in </w:t>
      </w:r>
      <w:r w:rsidR="00E00413" w:rsidRPr="003305F2">
        <w:rPr>
          <w:rFonts w:ascii="Times New Roman" w:hAnsi="Times New Roman" w:cs="Times New Roman"/>
          <w:sz w:val="24"/>
          <w:szCs w:val="24"/>
        </w:rPr>
        <w:t xml:space="preserve">published </w:t>
      </w:r>
      <w:r w:rsidR="00503985" w:rsidRPr="003305F2">
        <w:rPr>
          <w:rFonts w:ascii="Times New Roman" w:hAnsi="Times New Roman" w:cs="Times New Roman"/>
          <w:sz w:val="24"/>
          <w:szCs w:val="24"/>
        </w:rPr>
        <w:t>evaluations of life story work.</w:t>
      </w:r>
      <w:r w:rsidR="00E00413" w:rsidRPr="003305F2">
        <w:rPr>
          <w:rFonts w:ascii="Times New Roman" w:hAnsi="Times New Roman" w:cs="Times New Roman"/>
          <w:sz w:val="24"/>
          <w:szCs w:val="24"/>
        </w:rPr>
        <w:t xml:space="preserve"> </w:t>
      </w:r>
      <w:r w:rsidR="002E2004" w:rsidRPr="003305F2">
        <w:rPr>
          <w:rFonts w:ascii="Times New Roman" w:hAnsi="Times New Roman" w:cs="Times New Roman"/>
          <w:sz w:val="24"/>
          <w:szCs w:val="24"/>
        </w:rPr>
        <w:t xml:space="preserve">To date, most of </w:t>
      </w:r>
      <w:r w:rsidR="00D31415" w:rsidRPr="003305F2">
        <w:rPr>
          <w:rFonts w:ascii="Times New Roman" w:hAnsi="Times New Roman" w:cs="Times New Roman"/>
          <w:sz w:val="24"/>
          <w:szCs w:val="24"/>
        </w:rPr>
        <w:t xml:space="preserve">these </w:t>
      </w:r>
      <w:r w:rsidR="002E2004" w:rsidRPr="003305F2">
        <w:rPr>
          <w:rFonts w:ascii="Times New Roman" w:hAnsi="Times New Roman" w:cs="Times New Roman"/>
          <w:sz w:val="24"/>
          <w:szCs w:val="24"/>
        </w:rPr>
        <w:t>evaluations have tested the outcomes of a very structured approach to life story work, delivered by a therapist or research student</w:t>
      </w:r>
      <w:r w:rsidR="00B359F4" w:rsidRPr="003305F2">
        <w:rPr>
          <w:rFonts w:ascii="Times New Roman" w:hAnsi="Times New Roman" w:cs="Times New Roman"/>
          <w:sz w:val="24"/>
          <w:szCs w:val="24"/>
        </w:rPr>
        <w:t>,</w:t>
      </w:r>
      <w:r w:rsidR="002E2004" w:rsidRPr="003305F2">
        <w:rPr>
          <w:rFonts w:ascii="Times New Roman" w:hAnsi="Times New Roman" w:cs="Times New Roman"/>
          <w:sz w:val="24"/>
          <w:szCs w:val="24"/>
        </w:rPr>
        <w:t xml:space="preserve"> over a limited time period (say</w:t>
      </w:r>
      <w:r w:rsidR="00B359F4" w:rsidRPr="003305F2">
        <w:rPr>
          <w:rFonts w:ascii="Times New Roman" w:hAnsi="Times New Roman" w:cs="Times New Roman"/>
          <w:sz w:val="24"/>
          <w:szCs w:val="24"/>
        </w:rPr>
        <w:t xml:space="preserve"> 12 weeks)</w:t>
      </w:r>
      <w:r w:rsidR="002E2004" w:rsidRPr="003305F2">
        <w:rPr>
          <w:rFonts w:ascii="Times New Roman" w:hAnsi="Times New Roman" w:cs="Times New Roman"/>
          <w:sz w:val="24"/>
          <w:szCs w:val="24"/>
        </w:rPr>
        <w:t xml:space="preserve"> with protected time to dedicate to this (Moos </w:t>
      </w:r>
      <w:r w:rsidR="008C6031" w:rsidRPr="003305F2">
        <w:rPr>
          <w:rFonts w:ascii="Times New Roman" w:hAnsi="Times New Roman" w:cs="Times New Roman"/>
          <w:sz w:val="24"/>
          <w:szCs w:val="24"/>
        </w:rPr>
        <w:t>&amp;</w:t>
      </w:r>
      <w:r w:rsidR="002E2004" w:rsidRPr="003305F2">
        <w:rPr>
          <w:rFonts w:ascii="Times New Roman" w:hAnsi="Times New Roman" w:cs="Times New Roman"/>
          <w:sz w:val="24"/>
          <w:szCs w:val="24"/>
        </w:rPr>
        <w:t xml:space="preserve"> Bjorn, 2006; </w:t>
      </w:r>
      <w:proofErr w:type="spellStart"/>
      <w:r w:rsidR="002E2004" w:rsidRPr="003305F2">
        <w:rPr>
          <w:rFonts w:ascii="Times New Roman" w:hAnsi="Times New Roman" w:cs="Times New Roman"/>
          <w:sz w:val="24"/>
          <w:szCs w:val="24"/>
        </w:rPr>
        <w:t>Subramaniam</w:t>
      </w:r>
      <w:proofErr w:type="spellEnd"/>
      <w:r w:rsidR="002E2004" w:rsidRPr="003305F2">
        <w:rPr>
          <w:rFonts w:ascii="Times New Roman" w:hAnsi="Times New Roman" w:cs="Times New Roman"/>
          <w:sz w:val="24"/>
          <w:szCs w:val="24"/>
        </w:rPr>
        <w:t xml:space="preserve"> </w:t>
      </w:r>
      <w:r w:rsidR="008C6031" w:rsidRPr="003305F2">
        <w:rPr>
          <w:rFonts w:ascii="Times New Roman" w:hAnsi="Times New Roman" w:cs="Times New Roman"/>
          <w:sz w:val="24"/>
          <w:szCs w:val="24"/>
        </w:rPr>
        <w:t>&amp;</w:t>
      </w:r>
      <w:r w:rsidR="002E2004" w:rsidRPr="003305F2">
        <w:rPr>
          <w:rFonts w:ascii="Times New Roman" w:hAnsi="Times New Roman" w:cs="Times New Roman"/>
          <w:sz w:val="24"/>
          <w:szCs w:val="24"/>
        </w:rPr>
        <w:t xml:space="preserve"> Woods</w:t>
      </w:r>
      <w:r w:rsidR="008C6031" w:rsidRPr="003305F2">
        <w:rPr>
          <w:rFonts w:ascii="Times New Roman" w:hAnsi="Times New Roman" w:cs="Times New Roman"/>
          <w:sz w:val="24"/>
          <w:szCs w:val="24"/>
        </w:rPr>
        <w:t>,</w:t>
      </w:r>
      <w:r w:rsidR="002E2004" w:rsidRPr="003305F2">
        <w:rPr>
          <w:rFonts w:ascii="Times New Roman" w:hAnsi="Times New Roman" w:cs="Times New Roman"/>
          <w:sz w:val="24"/>
          <w:szCs w:val="24"/>
        </w:rPr>
        <w:t xml:space="preserve"> 2012</w:t>
      </w:r>
      <w:r w:rsidR="00A0556D" w:rsidRPr="003305F2">
        <w:rPr>
          <w:rFonts w:ascii="Times New Roman" w:hAnsi="Times New Roman" w:cs="Times New Roman"/>
          <w:sz w:val="24"/>
          <w:szCs w:val="24"/>
        </w:rPr>
        <w:t>;</w:t>
      </w:r>
      <w:r w:rsidR="002E2004" w:rsidRPr="003305F2">
        <w:rPr>
          <w:rFonts w:ascii="Times New Roman" w:hAnsi="Times New Roman" w:cs="Times New Roman"/>
          <w:sz w:val="24"/>
          <w:szCs w:val="24"/>
        </w:rPr>
        <w:t xml:space="preserve"> </w:t>
      </w:r>
      <w:proofErr w:type="spellStart"/>
      <w:r w:rsidR="00A0556D" w:rsidRPr="003305F2">
        <w:rPr>
          <w:rFonts w:ascii="Times New Roman" w:hAnsi="Times New Roman" w:cs="Times New Roman"/>
          <w:sz w:val="24"/>
          <w:szCs w:val="24"/>
        </w:rPr>
        <w:t>Subramaniam</w:t>
      </w:r>
      <w:proofErr w:type="spellEnd"/>
      <w:r w:rsidR="00A0556D" w:rsidRPr="003305F2">
        <w:rPr>
          <w:rFonts w:ascii="Times New Roman" w:hAnsi="Times New Roman" w:cs="Times New Roman"/>
          <w:sz w:val="24"/>
          <w:szCs w:val="24"/>
        </w:rPr>
        <w:t xml:space="preserve">, Woods &amp; Whitaker, </w:t>
      </w:r>
      <w:r w:rsidR="00B359F4" w:rsidRPr="003305F2">
        <w:rPr>
          <w:rFonts w:ascii="Times New Roman" w:hAnsi="Times New Roman" w:cs="Times New Roman"/>
          <w:sz w:val="24"/>
          <w:szCs w:val="24"/>
        </w:rPr>
        <w:t>2</w:t>
      </w:r>
      <w:r w:rsidR="002E2004" w:rsidRPr="003305F2">
        <w:rPr>
          <w:rFonts w:ascii="Times New Roman" w:hAnsi="Times New Roman" w:cs="Times New Roman"/>
          <w:sz w:val="24"/>
          <w:szCs w:val="24"/>
        </w:rPr>
        <w:t xml:space="preserve">014). </w:t>
      </w:r>
      <w:r w:rsidR="007D1C76" w:rsidRPr="003305F2">
        <w:rPr>
          <w:rFonts w:ascii="Times New Roman" w:hAnsi="Times New Roman" w:cs="Times New Roman"/>
          <w:sz w:val="24"/>
          <w:szCs w:val="24"/>
        </w:rPr>
        <w:t xml:space="preserve">This approach does not resemble the experience of practice reported by the participants of our focus groups, and is far from the </w:t>
      </w:r>
      <w:r w:rsidR="003B597E" w:rsidRPr="003305F2">
        <w:rPr>
          <w:rFonts w:ascii="Times New Roman" w:hAnsi="Times New Roman" w:cs="Times New Roman"/>
          <w:sz w:val="24"/>
          <w:szCs w:val="24"/>
        </w:rPr>
        <w:t xml:space="preserve">flexible, </w:t>
      </w:r>
      <w:r w:rsidR="007D1C76" w:rsidRPr="003305F2">
        <w:rPr>
          <w:rFonts w:ascii="Times New Roman" w:hAnsi="Times New Roman" w:cs="Times New Roman"/>
          <w:sz w:val="24"/>
          <w:szCs w:val="24"/>
        </w:rPr>
        <w:t>user-led approach</w:t>
      </w:r>
      <w:r w:rsidR="00FB50C3" w:rsidRPr="003305F2">
        <w:rPr>
          <w:rFonts w:ascii="Times New Roman" w:hAnsi="Times New Roman" w:cs="Times New Roman"/>
          <w:sz w:val="24"/>
          <w:szCs w:val="24"/>
        </w:rPr>
        <w:t xml:space="preserve"> considered by our participants </w:t>
      </w:r>
      <w:r w:rsidR="007D1C76" w:rsidRPr="003305F2">
        <w:rPr>
          <w:rFonts w:ascii="Times New Roman" w:hAnsi="Times New Roman" w:cs="Times New Roman"/>
          <w:sz w:val="24"/>
          <w:szCs w:val="24"/>
        </w:rPr>
        <w:t>to</w:t>
      </w:r>
      <w:r w:rsidR="003E35D2" w:rsidRPr="003305F2">
        <w:rPr>
          <w:rFonts w:ascii="Times New Roman" w:hAnsi="Times New Roman" w:cs="Times New Roman"/>
          <w:sz w:val="24"/>
          <w:szCs w:val="24"/>
        </w:rPr>
        <w:t xml:space="preserve"> be</w:t>
      </w:r>
      <w:r w:rsidR="007D1C76" w:rsidRPr="003305F2">
        <w:rPr>
          <w:rFonts w:ascii="Times New Roman" w:hAnsi="Times New Roman" w:cs="Times New Roman"/>
          <w:sz w:val="24"/>
          <w:szCs w:val="24"/>
        </w:rPr>
        <w:t xml:space="preserve"> good practice. Moreover, g</w:t>
      </w:r>
      <w:r w:rsidR="002E2004" w:rsidRPr="003305F2">
        <w:rPr>
          <w:rFonts w:ascii="Times New Roman" w:hAnsi="Times New Roman" w:cs="Times New Roman"/>
          <w:sz w:val="24"/>
          <w:szCs w:val="24"/>
        </w:rPr>
        <w:t>iven the time and resource constraints reported by the professionals and family carers we spoke to, it is hard to imagine this type of approach being sustainable in most dementia care settings.</w:t>
      </w:r>
      <w:r w:rsidR="003B597E" w:rsidRPr="003305F2">
        <w:rPr>
          <w:rFonts w:ascii="Times New Roman" w:hAnsi="Times New Roman" w:cs="Times New Roman"/>
          <w:sz w:val="24"/>
          <w:szCs w:val="24"/>
        </w:rPr>
        <w:t xml:space="preserve"> </w:t>
      </w:r>
    </w:p>
    <w:p w14:paraId="6EA16BB5" w14:textId="79E39D3C" w:rsidR="002A3226" w:rsidRPr="003305F2" w:rsidRDefault="003B597E"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Rather than a pre-packaged </w:t>
      </w:r>
      <w:r w:rsidR="00FB50C3" w:rsidRPr="003305F2">
        <w:rPr>
          <w:rFonts w:ascii="Times New Roman" w:hAnsi="Times New Roman" w:cs="Times New Roman"/>
          <w:sz w:val="24"/>
          <w:szCs w:val="24"/>
        </w:rPr>
        <w:t>i</w:t>
      </w:r>
      <w:r w:rsidRPr="003305F2">
        <w:rPr>
          <w:rFonts w:ascii="Times New Roman" w:hAnsi="Times New Roman" w:cs="Times New Roman"/>
          <w:sz w:val="24"/>
          <w:szCs w:val="24"/>
        </w:rPr>
        <w:t>ntervention</w:t>
      </w:r>
      <w:r w:rsidR="00FB50C3" w:rsidRPr="003305F2">
        <w:rPr>
          <w:rFonts w:ascii="Times New Roman" w:hAnsi="Times New Roman" w:cs="Times New Roman"/>
          <w:sz w:val="24"/>
          <w:szCs w:val="24"/>
        </w:rPr>
        <w:t>, deliv</w:t>
      </w:r>
      <w:r w:rsidR="00331C96" w:rsidRPr="003305F2">
        <w:rPr>
          <w:rFonts w:ascii="Times New Roman" w:hAnsi="Times New Roman" w:cs="Times New Roman"/>
          <w:sz w:val="24"/>
          <w:szCs w:val="24"/>
        </w:rPr>
        <w:t>ered by external professionals,</w:t>
      </w:r>
      <w:r w:rsidRPr="003305F2">
        <w:rPr>
          <w:rFonts w:ascii="Times New Roman" w:hAnsi="Times New Roman" w:cs="Times New Roman"/>
          <w:sz w:val="24"/>
          <w:szCs w:val="24"/>
        </w:rPr>
        <w:t xml:space="preserve"> participants felt life story work should be </w:t>
      </w:r>
      <w:r w:rsidR="00FB50C3" w:rsidRPr="003305F2">
        <w:rPr>
          <w:rFonts w:ascii="Times New Roman" w:hAnsi="Times New Roman" w:cs="Times New Roman"/>
          <w:sz w:val="24"/>
          <w:szCs w:val="24"/>
        </w:rPr>
        <w:t>embedded</w:t>
      </w:r>
      <w:r w:rsidRPr="003305F2">
        <w:rPr>
          <w:rFonts w:ascii="Times New Roman" w:hAnsi="Times New Roman" w:cs="Times New Roman"/>
          <w:sz w:val="24"/>
          <w:szCs w:val="24"/>
        </w:rPr>
        <w:t xml:space="preserve"> in the culture and everyday workings </w:t>
      </w:r>
      <w:r w:rsidR="00FB50C3" w:rsidRPr="003305F2">
        <w:rPr>
          <w:rFonts w:ascii="Times New Roman" w:hAnsi="Times New Roman" w:cs="Times New Roman"/>
          <w:sz w:val="24"/>
          <w:szCs w:val="24"/>
        </w:rPr>
        <w:t>of their organisation</w:t>
      </w:r>
      <w:r w:rsidRPr="003305F2">
        <w:rPr>
          <w:rFonts w:ascii="Times New Roman" w:hAnsi="Times New Roman" w:cs="Times New Roman"/>
          <w:sz w:val="24"/>
          <w:szCs w:val="24"/>
        </w:rPr>
        <w:t xml:space="preserve">s. </w:t>
      </w:r>
      <w:r w:rsidR="00FB50C3" w:rsidRPr="003305F2">
        <w:rPr>
          <w:rFonts w:ascii="Times New Roman" w:hAnsi="Times New Roman" w:cs="Times New Roman"/>
          <w:sz w:val="24"/>
          <w:szCs w:val="24"/>
        </w:rPr>
        <w:t>I</w:t>
      </w:r>
      <w:r w:rsidR="0075140A" w:rsidRPr="003305F2">
        <w:rPr>
          <w:rFonts w:ascii="Times New Roman" w:hAnsi="Times New Roman" w:cs="Times New Roman"/>
          <w:sz w:val="24"/>
          <w:szCs w:val="24"/>
        </w:rPr>
        <w:t>ndeed, i</w:t>
      </w:r>
      <w:r w:rsidR="00FB50C3" w:rsidRPr="003305F2">
        <w:rPr>
          <w:rFonts w:ascii="Times New Roman" w:hAnsi="Times New Roman" w:cs="Times New Roman"/>
          <w:sz w:val="24"/>
          <w:szCs w:val="24"/>
        </w:rPr>
        <w:t>t is unlikely that the stated objective</w:t>
      </w:r>
      <w:r w:rsidR="0075140A" w:rsidRPr="003305F2">
        <w:rPr>
          <w:rFonts w:ascii="Times New Roman" w:hAnsi="Times New Roman" w:cs="Times New Roman"/>
          <w:sz w:val="24"/>
          <w:szCs w:val="24"/>
        </w:rPr>
        <w:t>s</w:t>
      </w:r>
      <w:r w:rsidR="00FB50C3" w:rsidRPr="003305F2">
        <w:rPr>
          <w:rFonts w:ascii="Times New Roman" w:hAnsi="Times New Roman" w:cs="Times New Roman"/>
          <w:sz w:val="24"/>
          <w:szCs w:val="24"/>
        </w:rPr>
        <w:t xml:space="preserve"> of</w:t>
      </w:r>
      <w:r w:rsidRPr="003305F2">
        <w:rPr>
          <w:rFonts w:ascii="Times New Roman" w:hAnsi="Times New Roman" w:cs="Times New Roman"/>
          <w:sz w:val="24"/>
          <w:szCs w:val="24"/>
        </w:rPr>
        <w:t xml:space="preserve"> </w:t>
      </w:r>
      <w:r w:rsidR="00FB50C3" w:rsidRPr="003305F2">
        <w:rPr>
          <w:rFonts w:ascii="Times New Roman" w:hAnsi="Times New Roman" w:cs="Times New Roman"/>
          <w:sz w:val="24"/>
          <w:szCs w:val="24"/>
        </w:rPr>
        <w:t>improving</w:t>
      </w:r>
      <w:r w:rsidRPr="003305F2">
        <w:rPr>
          <w:rFonts w:ascii="Times New Roman" w:hAnsi="Times New Roman" w:cs="Times New Roman"/>
          <w:sz w:val="24"/>
          <w:szCs w:val="24"/>
        </w:rPr>
        <w:t xml:space="preserve"> </w:t>
      </w:r>
      <w:r w:rsidR="00FB50C3" w:rsidRPr="003305F2">
        <w:rPr>
          <w:rFonts w:ascii="Times New Roman" w:hAnsi="Times New Roman" w:cs="Times New Roman"/>
          <w:sz w:val="24"/>
          <w:szCs w:val="24"/>
        </w:rPr>
        <w:t xml:space="preserve">staff attitudes and </w:t>
      </w:r>
      <w:r w:rsidRPr="003305F2">
        <w:rPr>
          <w:rFonts w:ascii="Times New Roman" w:hAnsi="Times New Roman" w:cs="Times New Roman"/>
          <w:sz w:val="24"/>
          <w:szCs w:val="24"/>
        </w:rPr>
        <w:t>care</w:t>
      </w:r>
      <w:r w:rsidR="00FB50C3" w:rsidRPr="003305F2">
        <w:rPr>
          <w:rFonts w:ascii="Times New Roman" w:hAnsi="Times New Roman" w:cs="Times New Roman"/>
          <w:sz w:val="24"/>
          <w:szCs w:val="24"/>
        </w:rPr>
        <w:t xml:space="preserve"> planning would be achie</w:t>
      </w:r>
      <w:r w:rsidR="0075140A" w:rsidRPr="003305F2">
        <w:rPr>
          <w:rFonts w:ascii="Times New Roman" w:hAnsi="Times New Roman" w:cs="Times New Roman"/>
          <w:sz w:val="24"/>
          <w:szCs w:val="24"/>
        </w:rPr>
        <w:t>vable</w:t>
      </w:r>
      <w:r w:rsidR="00FB50C3" w:rsidRPr="003305F2">
        <w:rPr>
          <w:rFonts w:ascii="Times New Roman" w:hAnsi="Times New Roman" w:cs="Times New Roman"/>
          <w:sz w:val="24"/>
          <w:szCs w:val="24"/>
        </w:rPr>
        <w:t xml:space="preserve"> if external </w:t>
      </w:r>
      <w:r w:rsidR="0075140A" w:rsidRPr="003305F2">
        <w:rPr>
          <w:rFonts w:ascii="Times New Roman" w:hAnsi="Times New Roman" w:cs="Times New Roman"/>
          <w:sz w:val="24"/>
          <w:szCs w:val="24"/>
        </w:rPr>
        <w:t>professionals</w:t>
      </w:r>
      <w:r w:rsidR="00FB50C3" w:rsidRPr="003305F2">
        <w:rPr>
          <w:rFonts w:ascii="Times New Roman" w:hAnsi="Times New Roman" w:cs="Times New Roman"/>
          <w:sz w:val="24"/>
          <w:szCs w:val="24"/>
        </w:rPr>
        <w:t xml:space="preserve"> </w:t>
      </w:r>
      <w:r w:rsidR="0075140A" w:rsidRPr="003305F2">
        <w:rPr>
          <w:rFonts w:ascii="Times New Roman" w:hAnsi="Times New Roman" w:cs="Times New Roman"/>
          <w:sz w:val="24"/>
          <w:szCs w:val="24"/>
        </w:rPr>
        <w:t xml:space="preserve">were brought in to </w:t>
      </w:r>
      <w:r w:rsidR="00FB50C3" w:rsidRPr="003305F2">
        <w:rPr>
          <w:rFonts w:ascii="Times New Roman" w:hAnsi="Times New Roman" w:cs="Times New Roman"/>
          <w:sz w:val="24"/>
          <w:szCs w:val="24"/>
        </w:rPr>
        <w:t>deliver</w:t>
      </w:r>
      <w:r w:rsidR="0075140A" w:rsidRPr="003305F2">
        <w:rPr>
          <w:rFonts w:ascii="Times New Roman" w:hAnsi="Times New Roman" w:cs="Times New Roman"/>
          <w:sz w:val="24"/>
          <w:szCs w:val="24"/>
        </w:rPr>
        <w:t xml:space="preserve"> the</w:t>
      </w:r>
      <w:r w:rsidR="00FB50C3" w:rsidRPr="003305F2">
        <w:rPr>
          <w:rFonts w:ascii="Times New Roman" w:hAnsi="Times New Roman" w:cs="Times New Roman"/>
          <w:sz w:val="24"/>
          <w:szCs w:val="24"/>
        </w:rPr>
        <w:t xml:space="preserve"> life story work</w:t>
      </w:r>
      <w:r w:rsidRPr="003305F2">
        <w:rPr>
          <w:rFonts w:ascii="Times New Roman" w:hAnsi="Times New Roman" w:cs="Times New Roman"/>
          <w:sz w:val="24"/>
          <w:szCs w:val="24"/>
        </w:rPr>
        <w:t xml:space="preserve">. Moreover, </w:t>
      </w:r>
      <w:r w:rsidR="0075140A" w:rsidRPr="003305F2">
        <w:rPr>
          <w:rFonts w:ascii="Times New Roman" w:hAnsi="Times New Roman" w:cs="Times New Roman"/>
          <w:sz w:val="24"/>
          <w:szCs w:val="24"/>
        </w:rPr>
        <w:t>our data suggest that for a life story product to reflect the changing needs and preferences of people with dementia over time, life story work itself must be a dynamic process</w:t>
      </w:r>
      <w:r w:rsidR="009C6500" w:rsidRPr="003305F2">
        <w:rPr>
          <w:rFonts w:ascii="Times New Roman" w:hAnsi="Times New Roman" w:cs="Times New Roman"/>
          <w:sz w:val="24"/>
          <w:szCs w:val="24"/>
        </w:rPr>
        <w:t>. A key concern of people with dementia was that, as their dementia progres</w:t>
      </w:r>
      <w:r w:rsidR="003E35D2" w:rsidRPr="003305F2">
        <w:rPr>
          <w:rFonts w:ascii="Times New Roman" w:hAnsi="Times New Roman" w:cs="Times New Roman"/>
          <w:sz w:val="24"/>
          <w:szCs w:val="24"/>
        </w:rPr>
        <w:t>sed, the life story product, it</w:t>
      </w:r>
      <w:r w:rsidR="009C6500" w:rsidRPr="003305F2">
        <w:rPr>
          <w:rFonts w:ascii="Times New Roman" w:hAnsi="Times New Roman" w:cs="Times New Roman"/>
          <w:sz w:val="24"/>
          <w:szCs w:val="24"/>
        </w:rPr>
        <w:t>s words and pictures ‘set in stone’, might be given more credence than the words and deeds of the person still living and feeling. It is vital that life stories are kept alive through ongoing reassessment of their relevance and usefulness to the person with dementia by people who know and can support the person well.</w:t>
      </w:r>
    </w:p>
    <w:p w14:paraId="01ADBBE4" w14:textId="4CE8C84F" w:rsidR="007F0AF6" w:rsidRPr="003305F2" w:rsidRDefault="007F0AF6"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Manualisation</w:t>
      </w:r>
      <w:proofErr w:type="spellEnd"/>
      <w:r w:rsidRPr="003305F2">
        <w:rPr>
          <w:rFonts w:ascii="Times New Roman" w:hAnsi="Times New Roman" w:cs="Times New Roman"/>
          <w:sz w:val="24"/>
          <w:szCs w:val="24"/>
        </w:rPr>
        <w:t xml:space="preserve"> is a common feature of studies looking to ascertain the effectiveness of psycho-social interventions. The aim is to ensure that the intervention is implemented in a standardised fashion across study sites and can be replicated in the future. However, a key feature of good practice in life story work is that the approach taken is tailored towards the needs and preferences of the person with dementia. To this end, it does not seem wise to specify one preferred or standardised way of doing life story work. </w:t>
      </w:r>
      <w:r w:rsidR="005225CC" w:rsidRPr="003305F2">
        <w:rPr>
          <w:rFonts w:ascii="Times New Roman" w:hAnsi="Times New Roman" w:cs="Times New Roman"/>
          <w:sz w:val="24"/>
          <w:szCs w:val="24"/>
        </w:rPr>
        <w:t xml:space="preserve">Rather, good practice requires flexibility, sensitivity to the wishes of the person with dementia, and an awareness of certain pitfalls. In this respect, our findings tally with those of </w:t>
      </w:r>
      <w:r w:rsidR="00E652C5" w:rsidRPr="003305F2">
        <w:rPr>
          <w:rFonts w:ascii="Times New Roman" w:hAnsi="Times New Roman" w:cs="Times New Roman"/>
          <w:sz w:val="24"/>
          <w:szCs w:val="24"/>
        </w:rPr>
        <w:t>McKeown</w:t>
      </w:r>
      <w:r w:rsidR="00743E22" w:rsidRPr="003305F2">
        <w:rPr>
          <w:rFonts w:ascii="Times New Roman" w:hAnsi="Times New Roman" w:cs="Times New Roman"/>
          <w:sz w:val="24"/>
          <w:szCs w:val="24"/>
        </w:rPr>
        <w:t xml:space="preserve"> et al.</w:t>
      </w:r>
      <w:r w:rsidR="00E652C5" w:rsidRPr="003305F2">
        <w:rPr>
          <w:rFonts w:ascii="Times New Roman" w:hAnsi="Times New Roman" w:cs="Times New Roman"/>
          <w:sz w:val="24"/>
          <w:szCs w:val="24"/>
        </w:rPr>
        <w:t xml:space="preserve">, </w:t>
      </w:r>
      <w:r w:rsidR="003817AE" w:rsidRPr="003305F2">
        <w:rPr>
          <w:rFonts w:ascii="Times New Roman" w:hAnsi="Times New Roman" w:cs="Times New Roman"/>
          <w:sz w:val="24"/>
          <w:szCs w:val="24"/>
        </w:rPr>
        <w:t>(</w:t>
      </w:r>
      <w:r w:rsidR="00C96DF4" w:rsidRPr="003305F2">
        <w:rPr>
          <w:rFonts w:ascii="Times New Roman" w:hAnsi="Times New Roman" w:cs="Times New Roman"/>
          <w:sz w:val="24"/>
          <w:szCs w:val="24"/>
        </w:rPr>
        <w:t>2015</w:t>
      </w:r>
      <w:r w:rsidR="003817AE" w:rsidRPr="003305F2">
        <w:rPr>
          <w:rFonts w:ascii="Times New Roman" w:hAnsi="Times New Roman" w:cs="Times New Roman"/>
          <w:sz w:val="24"/>
          <w:szCs w:val="24"/>
        </w:rPr>
        <w:t>) who</w:t>
      </w:r>
      <w:r w:rsidR="00C96DF4" w:rsidRPr="003305F2">
        <w:rPr>
          <w:rFonts w:ascii="Times New Roman" w:hAnsi="Times New Roman" w:cs="Times New Roman"/>
          <w:sz w:val="24"/>
          <w:szCs w:val="24"/>
        </w:rPr>
        <w:t xml:space="preserve"> outline a number of</w:t>
      </w:r>
      <w:r w:rsidR="003817AE" w:rsidRPr="003305F2">
        <w:rPr>
          <w:rFonts w:ascii="Times New Roman" w:hAnsi="Times New Roman" w:cs="Times New Roman"/>
          <w:sz w:val="24"/>
          <w:szCs w:val="24"/>
        </w:rPr>
        <w:t xml:space="preserve"> potential</w:t>
      </w:r>
      <w:r w:rsidR="00C96DF4" w:rsidRPr="003305F2">
        <w:rPr>
          <w:rFonts w:ascii="Times New Roman" w:hAnsi="Times New Roman" w:cs="Times New Roman"/>
          <w:sz w:val="24"/>
          <w:szCs w:val="24"/>
        </w:rPr>
        <w:t xml:space="preserve"> challenges </w:t>
      </w:r>
      <w:r w:rsidR="003817AE" w:rsidRPr="003305F2">
        <w:rPr>
          <w:rFonts w:ascii="Times New Roman" w:hAnsi="Times New Roman" w:cs="Times New Roman"/>
          <w:sz w:val="24"/>
          <w:szCs w:val="24"/>
        </w:rPr>
        <w:t xml:space="preserve">of </w:t>
      </w:r>
      <w:r w:rsidR="00C96DF4" w:rsidRPr="003305F2">
        <w:rPr>
          <w:rFonts w:ascii="Times New Roman" w:hAnsi="Times New Roman" w:cs="Times New Roman"/>
          <w:sz w:val="24"/>
          <w:szCs w:val="24"/>
        </w:rPr>
        <w:t>life story work</w:t>
      </w:r>
      <w:r w:rsidR="003817AE" w:rsidRPr="003305F2">
        <w:rPr>
          <w:rFonts w:ascii="Times New Roman" w:hAnsi="Times New Roman" w:cs="Times New Roman"/>
          <w:sz w:val="24"/>
          <w:szCs w:val="24"/>
        </w:rPr>
        <w:t xml:space="preserve"> but</w:t>
      </w:r>
      <w:r w:rsidR="00C96DF4" w:rsidRPr="003305F2">
        <w:rPr>
          <w:rFonts w:ascii="Times New Roman" w:hAnsi="Times New Roman" w:cs="Times New Roman"/>
          <w:sz w:val="24"/>
          <w:szCs w:val="24"/>
        </w:rPr>
        <w:t xml:space="preserve"> conclude that</w:t>
      </w:r>
      <w:r w:rsidR="003817AE" w:rsidRPr="003305F2">
        <w:rPr>
          <w:rFonts w:ascii="Times New Roman" w:hAnsi="Times New Roman" w:cs="Times New Roman"/>
          <w:sz w:val="24"/>
          <w:szCs w:val="24"/>
        </w:rPr>
        <w:t>,</w:t>
      </w:r>
      <w:r w:rsidR="00C96DF4" w:rsidRPr="003305F2">
        <w:rPr>
          <w:rFonts w:ascii="Times New Roman" w:hAnsi="Times New Roman" w:cs="Times New Roman"/>
          <w:sz w:val="24"/>
          <w:szCs w:val="24"/>
        </w:rPr>
        <w:t xml:space="preserve"> with the right training and support for staff, organisations need not be deterred. </w:t>
      </w:r>
    </w:p>
    <w:p w14:paraId="5AB6793C" w14:textId="77777777" w:rsidR="00300AFE" w:rsidRPr="003305F2" w:rsidRDefault="00300AFE" w:rsidP="00613E20">
      <w:pPr>
        <w:spacing w:before="120" w:after="120" w:line="240" w:lineRule="auto"/>
        <w:rPr>
          <w:rFonts w:ascii="Times New Roman" w:hAnsi="Times New Roman" w:cs="Times New Roman"/>
          <w:b/>
          <w:sz w:val="24"/>
          <w:szCs w:val="24"/>
        </w:rPr>
      </w:pPr>
    </w:p>
    <w:p w14:paraId="3C1D947B" w14:textId="55D5F452" w:rsidR="00942823" w:rsidRPr="003305F2" w:rsidRDefault="00942823"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Conclusion:</w:t>
      </w:r>
    </w:p>
    <w:p w14:paraId="00AD818E" w14:textId="77777777" w:rsidR="00747866" w:rsidRPr="003305F2" w:rsidRDefault="00942823"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The clear message from our findings is that simply advocating ‘life story work’ as a way of improving outcomes for people with dementia is too simplistic. We need to specify which approach to life story work we mean, in </w:t>
      </w:r>
      <w:r w:rsidR="00747866" w:rsidRPr="003305F2">
        <w:rPr>
          <w:rFonts w:ascii="Times New Roman" w:hAnsi="Times New Roman" w:cs="Times New Roman"/>
          <w:sz w:val="24"/>
          <w:szCs w:val="24"/>
        </w:rPr>
        <w:t>what</w:t>
      </w:r>
      <w:r w:rsidRPr="003305F2">
        <w:rPr>
          <w:rFonts w:ascii="Times New Roman" w:hAnsi="Times New Roman" w:cs="Times New Roman"/>
          <w:sz w:val="24"/>
          <w:szCs w:val="24"/>
        </w:rPr>
        <w:t xml:space="preserve"> setting and for what purpose. This is important for future research, which must be designed with clear definitions and articulation of who the life story work is intended to benefit, and by which route.</w:t>
      </w:r>
      <w:r w:rsidR="00095647" w:rsidRPr="003305F2">
        <w:rPr>
          <w:rFonts w:ascii="Times New Roman" w:hAnsi="Times New Roman" w:cs="Times New Roman"/>
          <w:sz w:val="24"/>
          <w:szCs w:val="24"/>
        </w:rPr>
        <w:t xml:space="preserve"> </w:t>
      </w:r>
    </w:p>
    <w:p w14:paraId="7431A4BB" w14:textId="2C1400A2" w:rsidR="00942823" w:rsidRPr="003305F2" w:rsidRDefault="000E5BF5" w:rsidP="00613E20">
      <w:pPr>
        <w:spacing w:before="120" w:after="120" w:line="240" w:lineRule="auto"/>
        <w:rPr>
          <w:rFonts w:ascii="Times New Roman" w:hAnsi="Times New Roman" w:cs="Times New Roman"/>
          <w:i/>
          <w:sz w:val="24"/>
          <w:szCs w:val="24"/>
        </w:rPr>
      </w:pPr>
      <w:r w:rsidRPr="003305F2">
        <w:rPr>
          <w:rFonts w:ascii="Times New Roman" w:hAnsi="Times New Roman" w:cs="Times New Roman"/>
          <w:sz w:val="24"/>
          <w:szCs w:val="24"/>
        </w:rPr>
        <w:t>Asserting that there is no single</w:t>
      </w:r>
      <w:r w:rsidR="00747866" w:rsidRPr="003305F2">
        <w:rPr>
          <w:rFonts w:ascii="Times New Roman" w:hAnsi="Times New Roman" w:cs="Times New Roman"/>
          <w:sz w:val="24"/>
          <w:szCs w:val="24"/>
        </w:rPr>
        <w:t xml:space="preserve"> ‘right’ way to do life story work presents a challenge when </w:t>
      </w:r>
      <w:r w:rsidRPr="003305F2">
        <w:rPr>
          <w:rFonts w:ascii="Times New Roman" w:hAnsi="Times New Roman" w:cs="Times New Roman"/>
          <w:sz w:val="24"/>
          <w:szCs w:val="24"/>
        </w:rPr>
        <w:t>considering</w:t>
      </w:r>
      <w:r w:rsidR="00747866" w:rsidRPr="003305F2">
        <w:rPr>
          <w:rFonts w:ascii="Times New Roman" w:hAnsi="Times New Roman" w:cs="Times New Roman"/>
          <w:sz w:val="24"/>
          <w:szCs w:val="24"/>
        </w:rPr>
        <w:t xml:space="preserve"> good practice</w:t>
      </w:r>
      <w:r w:rsidRPr="003305F2">
        <w:rPr>
          <w:rFonts w:ascii="Times New Roman" w:hAnsi="Times New Roman" w:cs="Times New Roman"/>
          <w:sz w:val="24"/>
          <w:szCs w:val="24"/>
        </w:rPr>
        <w:t>, as no definit</w:t>
      </w:r>
      <w:r w:rsidR="00E769EC" w:rsidRPr="003305F2">
        <w:rPr>
          <w:rFonts w:ascii="Times New Roman" w:hAnsi="Times New Roman" w:cs="Times New Roman"/>
          <w:sz w:val="24"/>
          <w:szCs w:val="24"/>
        </w:rPr>
        <w:t>ive</w:t>
      </w:r>
      <w:r w:rsidRPr="003305F2">
        <w:rPr>
          <w:rFonts w:ascii="Times New Roman" w:hAnsi="Times New Roman" w:cs="Times New Roman"/>
          <w:sz w:val="24"/>
          <w:szCs w:val="24"/>
        </w:rPr>
        <w:t xml:space="preserve"> guide or manual can be produced.</w:t>
      </w:r>
      <w:r w:rsidR="00747866" w:rsidRPr="003305F2">
        <w:rPr>
          <w:rFonts w:ascii="Times New Roman" w:hAnsi="Times New Roman" w:cs="Times New Roman"/>
          <w:sz w:val="24"/>
          <w:szCs w:val="24"/>
        </w:rPr>
        <w:t xml:space="preserve"> </w:t>
      </w:r>
      <w:r w:rsidR="00300AFE" w:rsidRPr="003305F2">
        <w:rPr>
          <w:rFonts w:ascii="Times New Roman" w:hAnsi="Times New Roman" w:cs="Times New Roman"/>
          <w:sz w:val="24"/>
          <w:szCs w:val="24"/>
        </w:rPr>
        <w:t>Our research</w:t>
      </w:r>
      <w:r w:rsidRPr="003305F2">
        <w:rPr>
          <w:rFonts w:ascii="Times New Roman" w:hAnsi="Times New Roman" w:cs="Times New Roman"/>
          <w:sz w:val="24"/>
          <w:szCs w:val="24"/>
        </w:rPr>
        <w:t xml:space="preserve"> instead</w:t>
      </w:r>
      <w:r w:rsidR="00300AFE" w:rsidRPr="003305F2">
        <w:rPr>
          <w:rFonts w:ascii="Times New Roman" w:hAnsi="Times New Roman" w:cs="Times New Roman"/>
          <w:sz w:val="24"/>
          <w:szCs w:val="24"/>
        </w:rPr>
        <w:t xml:space="preserve"> produced nine </w:t>
      </w:r>
      <w:r w:rsidR="00300AFE" w:rsidRPr="003305F2">
        <w:rPr>
          <w:rFonts w:ascii="Times New Roman" w:hAnsi="Times New Roman" w:cs="Times New Roman"/>
          <w:i/>
          <w:sz w:val="24"/>
          <w:szCs w:val="24"/>
        </w:rPr>
        <w:t>key features</w:t>
      </w:r>
      <w:r w:rsidR="00300AFE" w:rsidRPr="003305F2">
        <w:rPr>
          <w:rFonts w:ascii="Times New Roman" w:hAnsi="Times New Roman" w:cs="Times New Roman"/>
          <w:sz w:val="24"/>
          <w:szCs w:val="24"/>
        </w:rPr>
        <w:t xml:space="preserve"> of good practice which could be used to guide the life story work process </w:t>
      </w:r>
      <w:r w:rsidRPr="003305F2">
        <w:rPr>
          <w:rFonts w:ascii="Times New Roman" w:hAnsi="Times New Roman" w:cs="Times New Roman"/>
          <w:sz w:val="24"/>
          <w:szCs w:val="24"/>
        </w:rPr>
        <w:t xml:space="preserve">as it unfolds, in its many guises, </w:t>
      </w:r>
      <w:r w:rsidR="00300AFE" w:rsidRPr="003305F2">
        <w:rPr>
          <w:rFonts w:ascii="Times New Roman" w:hAnsi="Times New Roman" w:cs="Times New Roman"/>
          <w:sz w:val="24"/>
          <w:szCs w:val="24"/>
        </w:rPr>
        <w:t xml:space="preserve">in real world </w:t>
      </w:r>
      <w:r w:rsidR="00300AFE" w:rsidRPr="003305F2">
        <w:rPr>
          <w:rFonts w:ascii="Times New Roman" w:hAnsi="Times New Roman" w:cs="Times New Roman"/>
          <w:sz w:val="24"/>
          <w:szCs w:val="24"/>
        </w:rPr>
        <w:lastRenderedPageBreak/>
        <w:t>settings. These</w:t>
      </w:r>
      <w:r w:rsidR="00E769EC" w:rsidRPr="003305F2">
        <w:rPr>
          <w:rFonts w:ascii="Times New Roman" w:hAnsi="Times New Roman" w:cs="Times New Roman"/>
          <w:sz w:val="24"/>
          <w:szCs w:val="24"/>
        </w:rPr>
        <w:t xml:space="preserve"> key features</w:t>
      </w:r>
      <w:r w:rsidR="00300AFE" w:rsidRPr="003305F2">
        <w:rPr>
          <w:rFonts w:ascii="Times New Roman" w:hAnsi="Times New Roman" w:cs="Times New Roman"/>
          <w:sz w:val="24"/>
          <w:szCs w:val="24"/>
        </w:rPr>
        <w:t xml:space="preserve"> are grounded in the focus group data and were refined in discussion with our advisors with dementia and their </w:t>
      </w:r>
      <w:proofErr w:type="spellStart"/>
      <w:r w:rsidR="00300AFE" w:rsidRPr="003305F2">
        <w:rPr>
          <w:rFonts w:ascii="Times New Roman" w:hAnsi="Times New Roman" w:cs="Times New Roman"/>
          <w:sz w:val="24"/>
          <w:szCs w:val="24"/>
        </w:rPr>
        <w:t>carers</w:t>
      </w:r>
      <w:proofErr w:type="spellEnd"/>
      <w:r w:rsidR="00300AFE" w:rsidRPr="003305F2">
        <w:rPr>
          <w:rFonts w:ascii="Times New Roman" w:hAnsi="Times New Roman" w:cs="Times New Roman"/>
          <w:sz w:val="24"/>
          <w:szCs w:val="24"/>
        </w:rPr>
        <w:t xml:space="preserve">. The full list of good practice points feature in a summary of the research which can be downloaded from </w:t>
      </w:r>
      <w:hyperlink r:id="rId8" w:history="1">
        <w:r w:rsidR="00300AFE" w:rsidRPr="003305F2">
          <w:rPr>
            <w:rStyle w:val="Hyperlink"/>
            <w:rFonts w:ascii="Times New Roman" w:hAnsi="Times New Roman" w:cs="Times New Roman"/>
            <w:color w:val="auto"/>
            <w:sz w:val="24"/>
            <w:szCs w:val="24"/>
          </w:rPr>
          <w:t>https://www.york.ac.uk/spru/projects/life-story-feasibility/</w:t>
        </w:r>
      </w:hyperlink>
      <w:r w:rsidR="00300AFE" w:rsidRPr="003305F2">
        <w:rPr>
          <w:rFonts w:ascii="Times New Roman" w:hAnsi="Times New Roman" w:cs="Times New Roman"/>
          <w:sz w:val="24"/>
          <w:szCs w:val="24"/>
        </w:rPr>
        <w:t xml:space="preserve"> </w:t>
      </w:r>
      <w:r w:rsidR="00E769EC" w:rsidRPr="003305F2">
        <w:rPr>
          <w:rFonts w:ascii="Times New Roman" w:hAnsi="Times New Roman" w:cs="Times New Roman"/>
          <w:sz w:val="24"/>
          <w:szCs w:val="24"/>
        </w:rPr>
        <w:t>along with a short film which is freely available</w:t>
      </w:r>
      <w:r w:rsidR="00300AFE" w:rsidRPr="003305F2">
        <w:rPr>
          <w:rFonts w:ascii="Times New Roman" w:hAnsi="Times New Roman" w:cs="Times New Roman"/>
          <w:sz w:val="24"/>
          <w:szCs w:val="24"/>
        </w:rPr>
        <w:t xml:space="preserve">. Key elements include: the recognition that not everyone will want to </w:t>
      </w:r>
      <w:r w:rsidR="0025241C" w:rsidRPr="003305F2">
        <w:rPr>
          <w:rFonts w:ascii="Times New Roman" w:hAnsi="Times New Roman" w:cs="Times New Roman"/>
          <w:sz w:val="24"/>
          <w:szCs w:val="24"/>
        </w:rPr>
        <w:t>take part in</w:t>
      </w:r>
      <w:r w:rsidR="00300AFE" w:rsidRPr="003305F2">
        <w:rPr>
          <w:rFonts w:ascii="Times New Roman" w:hAnsi="Times New Roman" w:cs="Times New Roman"/>
          <w:sz w:val="24"/>
          <w:szCs w:val="24"/>
        </w:rPr>
        <w:t xml:space="preserve"> life story</w:t>
      </w:r>
      <w:r w:rsidR="00E769EC" w:rsidRPr="003305F2">
        <w:rPr>
          <w:rFonts w:ascii="Times New Roman" w:hAnsi="Times New Roman" w:cs="Times New Roman"/>
          <w:sz w:val="24"/>
          <w:szCs w:val="24"/>
        </w:rPr>
        <w:t xml:space="preserve"> work</w:t>
      </w:r>
      <w:r w:rsidR="00300AFE" w:rsidRPr="003305F2">
        <w:rPr>
          <w:rFonts w:ascii="Times New Roman" w:hAnsi="Times New Roman" w:cs="Times New Roman"/>
          <w:sz w:val="24"/>
          <w:szCs w:val="24"/>
        </w:rPr>
        <w:t xml:space="preserve"> and </w:t>
      </w:r>
      <w:r w:rsidR="0025241C" w:rsidRPr="003305F2">
        <w:rPr>
          <w:rFonts w:ascii="Times New Roman" w:hAnsi="Times New Roman" w:cs="Times New Roman"/>
          <w:sz w:val="24"/>
          <w:szCs w:val="24"/>
        </w:rPr>
        <w:t xml:space="preserve">that </w:t>
      </w:r>
      <w:r w:rsidR="00300AFE" w:rsidRPr="003305F2">
        <w:rPr>
          <w:rFonts w:ascii="Times New Roman" w:hAnsi="Times New Roman" w:cs="Times New Roman"/>
          <w:sz w:val="24"/>
          <w:szCs w:val="24"/>
        </w:rPr>
        <w:t xml:space="preserve">some people may </w:t>
      </w:r>
      <w:r w:rsidR="0025241C" w:rsidRPr="003305F2">
        <w:rPr>
          <w:rFonts w:ascii="Times New Roman" w:hAnsi="Times New Roman" w:cs="Times New Roman"/>
          <w:sz w:val="24"/>
          <w:szCs w:val="24"/>
        </w:rPr>
        <w:t xml:space="preserve">even </w:t>
      </w:r>
      <w:r w:rsidR="00300AFE" w:rsidRPr="003305F2">
        <w:rPr>
          <w:rFonts w:ascii="Times New Roman" w:hAnsi="Times New Roman" w:cs="Times New Roman"/>
          <w:sz w:val="24"/>
          <w:szCs w:val="24"/>
        </w:rPr>
        <w:t xml:space="preserve">find </w:t>
      </w:r>
      <w:r w:rsidR="0025241C" w:rsidRPr="003305F2">
        <w:rPr>
          <w:rFonts w:ascii="Times New Roman" w:hAnsi="Times New Roman" w:cs="Times New Roman"/>
          <w:sz w:val="24"/>
          <w:szCs w:val="24"/>
        </w:rPr>
        <w:t>it</w:t>
      </w:r>
      <w:r w:rsidR="00300AFE" w:rsidRPr="003305F2">
        <w:rPr>
          <w:rFonts w:ascii="Times New Roman" w:hAnsi="Times New Roman" w:cs="Times New Roman"/>
          <w:sz w:val="24"/>
          <w:szCs w:val="24"/>
        </w:rPr>
        <w:t xml:space="preserve"> distressing; the importance of being led by the person with dementia themselves; the need for training and support for staff, carers and volunteers; and </w:t>
      </w:r>
      <w:r w:rsidR="0025241C" w:rsidRPr="003305F2">
        <w:rPr>
          <w:rFonts w:ascii="Times New Roman" w:hAnsi="Times New Roman" w:cs="Times New Roman"/>
          <w:sz w:val="24"/>
          <w:szCs w:val="24"/>
        </w:rPr>
        <w:t xml:space="preserve">the potential for life story work to celebrate the person’s life today and look to the future.  </w:t>
      </w:r>
      <w:r w:rsidR="00300AFE" w:rsidRPr="003305F2">
        <w:rPr>
          <w:rFonts w:ascii="Times New Roman" w:hAnsi="Times New Roman" w:cs="Times New Roman"/>
          <w:sz w:val="24"/>
          <w:szCs w:val="24"/>
        </w:rPr>
        <w:t xml:space="preserve"> </w:t>
      </w:r>
    </w:p>
    <w:p w14:paraId="23CC3DA8" w14:textId="77777777" w:rsidR="00AD413A" w:rsidRPr="003305F2" w:rsidRDefault="00AD413A" w:rsidP="00613E20">
      <w:pPr>
        <w:spacing w:before="120" w:after="120" w:line="240" w:lineRule="auto"/>
        <w:rPr>
          <w:rFonts w:ascii="Times New Roman" w:hAnsi="Times New Roman" w:cs="Times New Roman"/>
          <w:b/>
          <w:sz w:val="24"/>
          <w:szCs w:val="24"/>
        </w:rPr>
      </w:pPr>
    </w:p>
    <w:p w14:paraId="653BD676" w14:textId="77777777" w:rsidR="00284F50" w:rsidRPr="003305F2" w:rsidRDefault="00284F50"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Acknowledgements</w:t>
      </w:r>
    </w:p>
    <w:p w14:paraId="55B24283" w14:textId="37E15D68" w:rsidR="00284F50" w:rsidRPr="003305F2" w:rsidRDefault="00EC607E"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We would like to thank all the people with dementia, family carers and professionals who took part in this study, both as participants and as advisers. Thank</w:t>
      </w:r>
      <w:r w:rsidR="00940761" w:rsidRPr="003305F2">
        <w:rPr>
          <w:rFonts w:ascii="Times New Roman" w:hAnsi="Times New Roman" w:cs="Times New Roman"/>
          <w:sz w:val="24"/>
          <w:szCs w:val="24"/>
        </w:rPr>
        <w:t xml:space="preserve">s are also due to </w:t>
      </w:r>
      <w:r w:rsidR="00F2381D" w:rsidRPr="003305F2">
        <w:rPr>
          <w:rFonts w:ascii="Times New Roman" w:hAnsi="Times New Roman" w:cs="Times New Roman"/>
          <w:sz w:val="24"/>
          <w:szCs w:val="24"/>
        </w:rPr>
        <w:t>our partners from Innovations in Dementia CIC, Dementia UK and the Life Story Network</w:t>
      </w:r>
      <w:r w:rsidRPr="003305F2">
        <w:rPr>
          <w:rFonts w:ascii="Times New Roman" w:hAnsi="Times New Roman" w:cs="Times New Roman"/>
          <w:sz w:val="24"/>
          <w:szCs w:val="24"/>
        </w:rPr>
        <w:t xml:space="preserve"> </w:t>
      </w:r>
      <w:r w:rsidR="00F2381D" w:rsidRPr="003305F2">
        <w:rPr>
          <w:rFonts w:ascii="Times New Roman" w:hAnsi="Times New Roman" w:cs="Times New Roman"/>
          <w:sz w:val="24"/>
          <w:szCs w:val="24"/>
        </w:rPr>
        <w:t xml:space="preserve">CIC who helped us to recruit participants for our focus groups. Special thanks are due to Nada </w:t>
      </w:r>
      <w:proofErr w:type="spellStart"/>
      <w:r w:rsidR="00F2381D" w:rsidRPr="003305F2">
        <w:rPr>
          <w:rFonts w:ascii="Times New Roman" w:hAnsi="Times New Roman" w:cs="Times New Roman"/>
          <w:sz w:val="24"/>
          <w:szCs w:val="24"/>
        </w:rPr>
        <w:t>Savitch</w:t>
      </w:r>
      <w:proofErr w:type="spellEnd"/>
      <w:r w:rsidR="00F2381D" w:rsidRPr="003305F2">
        <w:rPr>
          <w:rFonts w:ascii="Times New Roman" w:hAnsi="Times New Roman" w:cs="Times New Roman"/>
          <w:sz w:val="24"/>
          <w:szCs w:val="24"/>
        </w:rPr>
        <w:t xml:space="preserve">, who supported the involvement of people with dementia in this study and co-facilitated the focus groups with people with dementia.  </w:t>
      </w:r>
    </w:p>
    <w:p w14:paraId="79F93F0C" w14:textId="77777777" w:rsidR="00AD413A" w:rsidRPr="003305F2" w:rsidRDefault="00AD413A" w:rsidP="00613E20">
      <w:pPr>
        <w:spacing w:before="120" w:after="120" w:line="240" w:lineRule="auto"/>
        <w:rPr>
          <w:rFonts w:ascii="Times New Roman" w:hAnsi="Times New Roman" w:cs="Times New Roman"/>
          <w:b/>
          <w:sz w:val="32"/>
          <w:szCs w:val="32"/>
        </w:rPr>
      </w:pPr>
    </w:p>
    <w:p w14:paraId="58A9668B" w14:textId="1B0A88AC" w:rsidR="006F4D1C" w:rsidRPr="003305F2" w:rsidRDefault="00284F50" w:rsidP="00613E20">
      <w:pPr>
        <w:spacing w:before="120" w:after="120" w:line="240" w:lineRule="auto"/>
        <w:rPr>
          <w:rFonts w:ascii="Times New Roman" w:hAnsi="Times New Roman" w:cs="Times New Roman"/>
          <w:b/>
          <w:sz w:val="32"/>
          <w:szCs w:val="32"/>
        </w:rPr>
      </w:pPr>
      <w:r w:rsidRPr="003305F2">
        <w:rPr>
          <w:rFonts w:ascii="Times New Roman" w:hAnsi="Times New Roman" w:cs="Times New Roman"/>
          <w:b/>
          <w:sz w:val="32"/>
          <w:szCs w:val="32"/>
        </w:rPr>
        <w:t>Declaration of Conflicting Interests</w:t>
      </w:r>
    </w:p>
    <w:p w14:paraId="7E29FC08" w14:textId="5C9D6103" w:rsidR="00284F50" w:rsidRPr="003305F2" w:rsidRDefault="008716BA"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The Authors declare that there is no conflict of interest</w:t>
      </w:r>
    </w:p>
    <w:p w14:paraId="41872DEA" w14:textId="77777777" w:rsidR="00AD413A" w:rsidRPr="003305F2" w:rsidRDefault="00AD413A" w:rsidP="00613E20">
      <w:pPr>
        <w:spacing w:before="120" w:after="120" w:line="240" w:lineRule="auto"/>
        <w:rPr>
          <w:rFonts w:ascii="Times New Roman" w:hAnsi="Times New Roman" w:cs="Times New Roman"/>
          <w:b/>
          <w:sz w:val="28"/>
          <w:szCs w:val="28"/>
        </w:rPr>
      </w:pPr>
    </w:p>
    <w:p w14:paraId="2BB6BF09" w14:textId="1CCB86FA" w:rsidR="00284F50" w:rsidRPr="003305F2" w:rsidRDefault="00284F50"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Funding</w:t>
      </w:r>
    </w:p>
    <w:p w14:paraId="0A6A81AA" w14:textId="2338A630" w:rsidR="00C77571" w:rsidRPr="003305F2" w:rsidRDefault="00284F50"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This paper presents findings from research funded by the National Institute for Health Research Health Services and Delivery Research Programme (project number 11/2000/11). The views and opinions expressed are those of the research team and do not necessarily reflect those of the HS&amp;DR Programme, NIHR, NHS or the Department of Health.</w:t>
      </w:r>
    </w:p>
    <w:p w14:paraId="1A3437BA" w14:textId="77777777" w:rsidR="00AD413A" w:rsidRPr="003305F2" w:rsidRDefault="00AD413A" w:rsidP="00613E20">
      <w:pPr>
        <w:spacing w:before="120" w:after="120" w:line="240" w:lineRule="auto"/>
        <w:rPr>
          <w:rFonts w:ascii="Times New Roman" w:hAnsi="Times New Roman" w:cs="Times New Roman"/>
          <w:sz w:val="24"/>
          <w:szCs w:val="24"/>
        </w:rPr>
      </w:pPr>
    </w:p>
    <w:p w14:paraId="32FD00F2" w14:textId="7E82B475" w:rsidR="00FB7961" w:rsidRPr="003305F2" w:rsidRDefault="00DB37D1" w:rsidP="00613E20">
      <w:pPr>
        <w:spacing w:before="120" w:after="120" w:line="240" w:lineRule="auto"/>
        <w:rPr>
          <w:rFonts w:ascii="Times New Roman" w:hAnsi="Times New Roman" w:cs="Times New Roman"/>
          <w:b/>
          <w:sz w:val="28"/>
          <w:szCs w:val="28"/>
        </w:rPr>
      </w:pPr>
      <w:r w:rsidRPr="003305F2">
        <w:rPr>
          <w:rFonts w:ascii="Times New Roman" w:hAnsi="Times New Roman" w:cs="Times New Roman"/>
          <w:b/>
          <w:sz w:val="28"/>
          <w:szCs w:val="28"/>
        </w:rPr>
        <w:t>References:</w:t>
      </w:r>
    </w:p>
    <w:p w14:paraId="02EF6B50" w14:textId="0DA1B2C2" w:rsidR="00403511" w:rsidRPr="003305F2" w:rsidRDefault="00403511"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Aguirre, E., Spector, A., </w:t>
      </w:r>
      <w:proofErr w:type="spellStart"/>
      <w:r w:rsidRPr="003305F2">
        <w:rPr>
          <w:rFonts w:ascii="Times New Roman" w:hAnsi="Times New Roman" w:cs="Times New Roman"/>
          <w:sz w:val="24"/>
          <w:szCs w:val="24"/>
        </w:rPr>
        <w:t>Streater</w:t>
      </w:r>
      <w:proofErr w:type="spellEnd"/>
      <w:r w:rsidRPr="003305F2">
        <w:rPr>
          <w:rFonts w:ascii="Times New Roman" w:hAnsi="Times New Roman" w:cs="Times New Roman"/>
          <w:sz w:val="24"/>
          <w:szCs w:val="24"/>
        </w:rPr>
        <w:t xml:space="preserve">, A., </w:t>
      </w:r>
      <w:proofErr w:type="spellStart"/>
      <w:r w:rsidRPr="003305F2">
        <w:rPr>
          <w:rFonts w:ascii="Times New Roman" w:hAnsi="Times New Roman" w:cs="Times New Roman"/>
          <w:sz w:val="24"/>
          <w:szCs w:val="24"/>
        </w:rPr>
        <w:t>Burnell</w:t>
      </w:r>
      <w:proofErr w:type="spellEnd"/>
      <w:r w:rsidRPr="003305F2">
        <w:rPr>
          <w:rFonts w:ascii="Times New Roman" w:hAnsi="Times New Roman" w:cs="Times New Roman"/>
          <w:sz w:val="24"/>
          <w:szCs w:val="24"/>
        </w:rPr>
        <w:t xml:space="preserve">, K., &amp; </w:t>
      </w:r>
      <w:proofErr w:type="spellStart"/>
      <w:r w:rsidRPr="003305F2">
        <w:rPr>
          <w:rFonts w:ascii="Times New Roman" w:hAnsi="Times New Roman" w:cs="Times New Roman"/>
          <w:sz w:val="24"/>
          <w:szCs w:val="24"/>
        </w:rPr>
        <w:t>Orrell</w:t>
      </w:r>
      <w:proofErr w:type="spellEnd"/>
      <w:r w:rsidRPr="003305F2">
        <w:rPr>
          <w:rFonts w:ascii="Times New Roman" w:hAnsi="Times New Roman" w:cs="Times New Roman"/>
          <w:sz w:val="24"/>
          <w:szCs w:val="24"/>
        </w:rPr>
        <w:t>, M. (2011). Service users’ involvement in the development of a maintenance cognitive stimulation therapy (CST) programme: A comparison of the views of people with dementia, staff and family carers. Dementia, 10(4), 459-473.</w:t>
      </w:r>
    </w:p>
    <w:p w14:paraId="4C07135F"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Burgess, R. (2008). Life story project lives on. </w:t>
      </w:r>
      <w:r w:rsidRPr="003305F2">
        <w:rPr>
          <w:rFonts w:ascii="Times New Roman" w:hAnsi="Times New Roman" w:cs="Times New Roman"/>
          <w:i/>
          <w:iCs/>
          <w:sz w:val="24"/>
          <w:szCs w:val="24"/>
        </w:rPr>
        <w:t>Journal of Dementia Care</w:t>
      </w:r>
      <w:r w:rsidRPr="003305F2">
        <w:rPr>
          <w:rFonts w:ascii="Times New Roman" w:hAnsi="Times New Roman" w:cs="Times New Roman"/>
          <w:sz w:val="24"/>
          <w:szCs w:val="24"/>
        </w:rPr>
        <w:t>, </w:t>
      </w:r>
      <w:r w:rsidRPr="003305F2">
        <w:rPr>
          <w:rFonts w:ascii="Times New Roman" w:hAnsi="Times New Roman" w:cs="Times New Roman"/>
          <w:i/>
          <w:iCs/>
          <w:sz w:val="24"/>
          <w:szCs w:val="24"/>
        </w:rPr>
        <w:t>16</w:t>
      </w:r>
      <w:r w:rsidRPr="003305F2">
        <w:rPr>
          <w:rFonts w:ascii="Times New Roman" w:hAnsi="Times New Roman" w:cs="Times New Roman"/>
          <w:sz w:val="24"/>
          <w:szCs w:val="24"/>
        </w:rPr>
        <w:t>(1), 16-18.</w:t>
      </w:r>
    </w:p>
    <w:p w14:paraId="467EF09D"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Brooker, D., &amp; Latham, I. (2015). </w:t>
      </w:r>
      <w:r w:rsidRPr="003305F2">
        <w:rPr>
          <w:rFonts w:ascii="Times New Roman" w:hAnsi="Times New Roman" w:cs="Times New Roman"/>
          <w:i/>
          <w:iCs/>
          <w:sz w:val="24"/>
          <w:szCs w:val="24"/>
        </w:rPr>
        <w:t>Person-centred dementia care: Making services better with the VIPS framework</w:t>
      </w:r>
      <w:r w:rsidRPr="003305F2">
        <w:rPr>
          <w:rFonts w:ascii="Times New Roman" w:hAnsi="Times New Roman" w:cs="Times New Roman"/>
          <w:sz w:val="24"/>
          <w:szCs w:val="24"/>
        </w:rPr>
        <w:t>. Jessica Kingsley Publishers.</w:t>
      </w:r>
    </w:p>
    <w:p w14:paraId="0EE18D5B"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Caron, W., Hepburn, K., </w:t>
      </w:r>
      <w:proofErr w:type="spellStart"/>
      <w:r w:rsidRPr="003305F2">
        <w:rPr>
          <w:rFonts w:ascii="Times New Roman" w:hAnsi="Times New Roman" w:cs="Times New Roman"/>
          <w:sz w:val="24"/>
          <w:szCs w:val="24"/>
        </w:rPr>
        <w:t>Luptak</w:t>
      </w:r>
      <w:proofErr w:type="spellEnd"/>
      <w:r w:rsidRPr="003305F2">
        <w:rPr>
          <w:rFonts w:ascii="Times New Roman" w:hAnsi="Times New Roman" w:cs="Times New Roman"/>
          <w:sz w:val="24"/>
          <w:szCs w:val="24"/>
        </w:rPr>
        <w:t>, M., Grant, L., Ostwald, S., &amp; Keenan, J. (1999). Expanding the discourse of care: Family constructed biographies of nursing home residents. </w:t>
      </w:r>
      <w:r w:rsidRPr="003305F2">
        <w:rPr>
          <w:rFonts w:ascii="Times New Roman" w:hAnsi="Times New Roman" w:cs="Times New Roman"/>
          <w:i/>
          <w:iCs/>
          <w:sz w:val="24"/>
          <w:szCs w:val="24"/>
        </w:rPr>
        <w:t>Families, Systems, &amp; Health</w:t>
      </w:r>
      <w:r w:rsidRPr="003305F2">
        <w:rPr>
          <w:rFonts w:ascii="Times New Roman" w:hAnsi="Times New Roman" w:cs="Times New Roman"/>
          <w:sz w:val="24"/>
          <w:szCs w:val="24"/>
        </w:rPr>
        <w:t>, </w:t>
      </w:r>
      <w:r w:rsidRPr="003305F2">
        <w:rPr>
          <w:rFonts w:ascii="Times New Roman" w:hAnsi="Times New Roman" w:cs="Times New Roman"/>
          <w:i/>
          <w:iCs/>
          <w:sz w:val="24"/>
          <w:szCs w:val="24"/>
        </w:rPr>
        <w:t>17</w:t>
      </w:r>
      <w:r w:rsidRPr="003305F2">
        <w:rPr>
          <w:rFonts w:ascii="Times New Roman" w:hAnsi="Times New Roman" w:cs="Times New Roman"/>
          <w:sz w:val="24"/>
          <w:szCs w:val="24"/>
        </w:rPr>
        <w:t>(3), 323.</w:t>
      </w:r>
    </w:p>
    <w:p w14:paraId="7DF8991F"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Cohen, G. D. (2000). Two new intergenerational interventions for Alzheimer's disease patients and families. </w:t>
      </w:r>
      <w:r w:rsidRPr="003305F2">
        <w:rPr>
          <w:rFonts w:ascii="Times New Roman" w:hAnsi="Times New Roman" w:cs="Times New Roman"/>
          <w:i/>
          <w:sz w:val="24"/>
          <w:szCs w:val="24"/>
        </w:rPr>
        <w:t xml:space="preserve">American Journal of Alzheimer's </w:t>
      </w:r>
      <w:proofErr w:type="gramStart"/>
      <w:r w:rsidRPr="003305F2">
        <w:rPr>
          <w:rFonts w:ascii="Times New Roman" w:hAnsi="Times New Roman" w:cs="Times New Roman"/>
          <w:i/>
          <w:sz w:val="24"/>
          <w:szCs w:val="24"/>
        </w:rPr>
        <w:t>Disease</w:t>
      </w:r>
      <w:proofErr w:type="gramEnd"/>
      <w:r w:rsidRPr="003305F2">
        <w:rPr>
          <w:rFonts w:ascii="Times New Roman" w:hAnsi="Times New Roman" w:cs="Times New Roman"/>
          <w:sz w:val="24"/>
          <w:szCs w:val="24"/>
        </w:rPr>
        <w:t>, 15(3), 137-142.</w:t>
      </w:r>
    </w:p>
    <w:p w14:paraId="45173BE3"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lastRenderedPageBreak/>
        <w:t xml:space="preserve">Craig, P., Dieppe, P., Macintyre, S., </w:t>
      </w:r>
      <w:proofErr w:type="spellStart"/>
      <w:r w:rsidRPr="003305F2">
        <w:rPr>
          <w:rFonts w:ascii="Times New Roman" w:hAnsi="Times New Roman" w:cs="Times New Roman"/>
          <w:sz w:val="24"/>
          <w:szCs w:val="24"/>
        </w:rPr>
        <w:t>Michie</w:t>
      </w:r>
      <w:proofErr w:type="spellEnd"/>
      <w:r w:rsidRPr="003305F2">
        <w:rPr>
          <w:rFonts w:ascii="Times New Roman" w:hAnsi="Times New Roman" w:cs="Times New Roman"/>
          <w:sz w:val="24"/>
          <w:szCs w:val="24"/>
        </w:rPr>
        <w:t xml:space="preserve">, S., Nazareth, I., &amp; </w:t>
      </w:r>
      <w:proofErr w:type="spellStart"/>
      <w:r w:rsidRPr="003305F2">
        <w:rPr>
          <w:rFonts w:ascii="Times New Roman" w:hAnsi="Times New Roman" w:cs="Times New Roman"/>
          <w:sz w:val="24"/>
          <w:szCs w:val="24"/>
        </w:rPr>
        <w:t>Petticrew</w:t>
      </w:r>
      <w:proofErr w:type="spellEnd"/>
      <w:r w:rsidRPr="003305F2">
        <w:rPr>
          <w:rFonts w:ascii="Times New Roman" w:hAnsi="Times New Roman" w:cs="Times New Roman"/>
          <w:sz w:val="24"/>
          <w:szCs w:val="24"/>
        </w:rPr>
        <w:t>, M. (2008). Developing and evaluating complex interventions: the new Medical Research Council guidance. </w:t>
      </w:r>
      <w:proofErr w:type="spellStart"/>
      <w:r w:rsidRPr="003305F2">
        <w:rPr>
          <w:rFonts w:ascii="Times New Roman" w:hAnsi="Times New Roman" w:cs="Times New Roman"/>
          <w:i/>
          <w:iCs/>
          <w:sz w:val="24"/>
          <w:szCs w:val="24"/>
        </w:rPr>
        <w:t>Bmj</w:t>
      </w:r>
      <w:proofErr w:type="spellEnd"/>
      <w:r w:rsidRPr="003305F2">
        <w:rPr>
          <w:rFonts w:ascii="Times New Roman" w:hAnsi="Times New Roman" w:cs="Times New Roman"/>
          <w:sz w:val="24"/>
          <w:szCs w:val="24"/>
        </w:rPr>
        <w:t>, </w:t>
      </w:r>
      <w:r w:rsidRPr="003305F2">
        <w:rPr>
          <w:rFonts w:ascii="Times New Roman" w:hAnsi="Times New Roman" w:cs="Times New Roman"/>
          <w:i/>
          <w:iCs/>
          <w:sz w:val="24"/>
          <w:szCs w:val="24"/>
        </w:rPr>
        <w:t>337</w:t>
      </w:r>
      <w:r w:rsidRPr="003305F2">
        <w:rPr>
          <w:rFonts w:ascii="Times New Roman" w:hAnsi="Times New Roman" w:cs="Times New Roman"/>
          <w:sz w:val="24"/>
          <w:szCs w:val="24"/>
        </w:rPr>
        <w:t>, a1655.</w:t>
      </w:r>
    </w:p>
    <w:p w14:paraId="27615672"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Egan, M. Y., Munroe, S., Hubert, C., Rossiter, T., Gauthier, A., Eisner, M</w:t>
      </w:r>
      <w:proofErr w:type="gramStart"/>
      <w:r w:rsidRPr="003305F2">
        <w:rPr>
          <w:rFonts w:ascii="Times New Roman" w:hAnsi="Times New Roman" w:cs="Times New Roman"/>
          <w:sz w:val="24"/>
          <w:szCs w:val="24"/>
        </w:rPr>
        <w:t>., ...</w:t>
      </w:r>
      <w:proofErr w:type="gramEnd"/>
      <w:r w:rsidRPr="003305F2">
        <w:rPr>
          <w:rFonts w:ascii="Times New Roman" w:hAnsi="Times New Roman" w:cs="Times New Roman"/>
          <w:sz w:val="24"/>
          <w:szCs w:val="24"/>
        </w:rPr>
        <w:t xml:space="preserve"> &amp; </w:t>
      </w:r>
      <w:proofErr w:type="spellStart"/>
      <w:r w:rsidRPr="003305F2">
        <w:rPr>
          <w:rFonts w:ascii="Times New Roman" w:hAnsi="Times New Roman" w:cs="Times New Roman"/>
          <w:sz w:val="24"/>
          <w:szCs w:val="24"/>
        </w:rPr>
        <w:t>Rodrigue</w:t>
      </w:r>
      <w:proofErr w:type="spellEnd"/>
      <w:r w:rsidRPr="003305F2">
        <w:rPr>
          <w:rFonts w:ascii="Times New Roman" w:hAnsi="Times New Roman" w:cs="Times New Roman"/>
          <w:sz w:val="24"/>
          <w:szCs w:val="24"/>
        </w:rPr>
        <w:t xml:space="preserve">, C. (2007). Caring for residents with dementia and aggressive </w:t>
      </w:r>
      <w:proofErr w:type="spellStart"/>
      <w:r w:rsidRPr="003305F2">
        <w:rPr>
          <w:rFonts w:ascii="Times New Roman" w:hAnsi="Times New Roman" w:cs="Times New Roman"/>
          <w:sz w:val="24"/>
          <w:szCs w:val="24"/>
        </w:rPr>
        <w:t>behavior</w:t>
      </w:r>
      <w:proofErr w:type="spellEnd"/>
      <w:r w:rsidRPr="003305F2">
        <w:rPr>
          <w:rFonts w:ascii="Times New Roman" w:hAnsi="Times New Roman" w:cs="Times New Roman"/>
          <w:sz w:val="24"/>
          <w:szCs w:val="24"/>
        </w:rPr>
        <w:t>: impact of life history knowledge. </w:t>
      </w:r>
      <w:r w:rsidRPr="003305F2">
        <w:rPr>
          <w:rFonts w:ascii="Times New Roman" w:hAnsi="Times New Roman" w:cs="Times New Roman"/>
          <w:i/>
          <w:iCs/>
          <w:sz w:val="24"/>
          <w:szCs w:val="24"/>
        </w:rPr>
        <w:t xml:space="preserve">Journal of </w:t>
      </w:r>
      <w:proofErr w:type="spellStart"/>
      <w:r w:rsidRPr="003305F2">
        <w:rPr>
          <w:rFonts w:ascii="Times New Roman" w:hAnsi="Times New Roman" w:cs="Times New Roman"/>
          <w:i/>
          <w:iCs/>
          <w:sz w:val="24"/>
          <w:szCs w:val="24"/>
        </w:rPr>
        <w:t>gerontological</w:t>
      </w:r>
      <w:proofErr w:type="spellEnd"/>
      <w:r w:rsidRPr="003305F2">
        <w:rPr>
          <w:rFonts w:ascii="Times New Roman" w:hAnsi="Times New Roman" w:cs="Times New Roman"/>
          <w:i/>
          <w:iCs/>
          <w:sz w:val="24"/>
          <w:szCs w:val="24"/>
        </w:rPr>
        <w:t xml:space="preserve"> nursing</w:t>
      </w:r>
      <w:r w:rsidRPr="003305F2">
        <w:rPr>
          <w:rFonts w:ascii="Times New Roman" w:hAnsi="Times New Roman" w:cs="Times New Roman"/>
          <w:sz w:val="24"/>
          <w:szCs w:val="24"/>
        </w:rPr>
        <w:t>, </w:t>
      </w:r>
      <w:r w:rsidRPr="003305F2">
        <w:rPr>
          <w:rFonts w:ascii="Times New Roman" w:hAnsi="Times New Roman" w:cs="Times New Roman"/>
          <w:i/>
          <w:iCs/>
          <w:sz w:val="24"/>
          <w:szCs w:val="24"/>
        </w:rPr>
        <w:t>33</w:t>
      </w:r>
      <w:r w:rsidRPr="003305F2">
        <w:rPr>
          <w:rFonts w:ascii="Times New Roman" w:hAnsi="Times New Roman" w:cs="Times New Roman"/>
          <w:sz w:val="24"/>
          <w:szCs w:val="24"/>
        </w:rPr>
        <w:t>(2), 24-30.</w:t>
      </w:r>
    </w:p>
    <w:p w14:paraId="5C3E2B3B"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Gridley, K., Brooks, J., Birks, Y., Baxter, K., &amp; Parker, G. (2016). Improving care for people with dementia: development and initial feasibility study for evaluation of life story work in dementia care. </w:t>
      </w:r>
      <w:r w:rsidRPr="003305F2">
        <w:rPr>
          <w:rFonts w:ascii="Times New Roman" w:hAnsi="Times New Roman" w:cs="Times New Roman"/>
          <w:i/>
          <w:iCs/>
          <w:sz w:val="24"/>
          <w:szCs w:val="24"/>
        </w:rPr>
        <w:t>Health Services and Delivery Research</w:t>
      </w:r>
      <w:r w:rsidRPr="003305F2">
        <w:rPr>
          <w:rFonts w:ascii="Times New Roman" w:hAnsi="Times New Roman" w:cs="Times New Roman"/>
          <w:sz w:val="24"/>
          <w:szCs w:val="24"/>
        </w:rPr>
        <w:t>, </w:t>
      </w:r>
      <w:r w:rsidRPr="003305F2">
        <w:rPr>
          <w:rFonts w:ascii="Times New Roman" w:hAnsi="Times New Roman" w:cs="Times New Roman"/>
          <w:i/>
          <w:iCs/>
          <w:sz w:val="24"/>
          <w:szCs w:val="24"/>
        </w:rPr>
        <w:t>4</w:t>
      </w:r>
      <w:r w:rsidRPr="003305F2">
        <w:rPr>
          <w:rFonts w:ascii="Times New Roman" w:hAnsi="Times New Roman" w:cs="Times New Roman"/>
          <w:sz w:val="24"/>
          <w:szCs w:val="24"/>
        </w:rPr>
        <w:t>(23).</w:t>
      </w:r>
    </w:p>
    <w:p w14:paraId="580D4BC7"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Grøndahl</w:t>
      </w:r>
      <w:proofErr w:type="spellEnd"/>
      <w:r w:rsidRPr="003305F2">
        <w:rPr>
          <w:rFonts w:ascii="Times New Roman" w:hAnsi="Times New Roman" w:cs="Times New Roman"/>
          <w:sz w:val="24"/>
          <w:szCs w:val="24"/>
        </w:rPr>
        <w:t xml:space="preserve">, V. A., </w:t>
      </w:r>
      <w:proofErr w:type="spellStart"/>
      <w:r w:rsidRPr="003305F2">
        <w:rPr>
          <w:rFonts w:ascii="Times New Roman" w:hAnsi="Times New Roman" w:cs="Times New Roman"/>
          <w:sz w:val="24"/>
          <w:szCs w:val="24"/>
        </w:rPr>
        <w:t>Persenius</w:t>
      </w:r>
      <w:proofErr w:type="spellEnd"/>
      <w:r w:rsidRPr="003305F2">
        <w:rPr>
          <w:rFonts w:ascii="Times New Roman" w:hAnsi="Times New Roman" w:cs="Times New Roman"/>
          <w:sz w:val="24"/>
          <w:szCs w:val="24"/>
        </w:rPr>
        <w:t xml:space="preserve">, M., </w:t>
      </w:r>
      <w:proofErr w:type="spellStart"/>
      <w:r w:rsidRPr="003305F2">
        <w:rPr>
          <w:rFonts w:ascii="Times New Roman" w:hAnsi="Times New Roman" w:cs="Times New Roman"/>
          <w:sz w:val="24"/>
          <w:szCs w:val="24"/>
        </w:rPr>
        <w:t>Bååth</w:t>
      </w:r>
      <w:proofErr w:type="spellEnd"/>
      <w:r w:rsidRPr="003305F2">
        <w:rPr>
          <w:rFonts w:ascii="Times New Roman" w:hAnsi="Times New Roman" w:cs="Times New Roman"/>
          <w:sz w:val="24"/>
          <w:szCs w:val="24"/>
        </w:rPr>
        <w:t xml:space="preserve">, C., &amp; </w:t>
      </w:r>
      <w:proofErr w:type="spellStart"/>
      <w:r w:rsidRPr="003305F2">
        <w:rPr>
          <w:rFonts w:ascii="Times New Roman" w:hAnsi="Times New Roman" w:cs="Times New Roman"/>
          <w:sz w:val="24"/>
          <w:szCs w:val="24"/>
        </w:rPr>
        <w:t>Helgesen</w:t>
      </w:r>
      <w:proofErr w:type="spellEnd"/>
      <w:r w:rsidRPr="003305F2">
        <w:rPr>
          <w:rFonts w:ascii="Times New Roman" w:hAnsi="Times New Roman" w:cs="Times New Roman"/>
          <w:sz w:val="24"/>
          <w:szCs w:val="24"/>
        </w:rPr>
        <w:t>, A. K. (2017). The use of life stories and its influence on persons with dementia, their relatives and staff–a systematic mixed studies review. </w:t>
      </w:r>
      <w:r w:rsidRPr="003305F2">
        <w:rPr>
          <w:rFonts w:ascii="Times New Roman" w:hAnsi="Times New Roman" w:cs="Times New Roman"/>
          <w:i/>
          <w:iCs/>
          <w:sz w:val="24"/>
          <w:szCs w:val="24"/>
        </w:rPr>
        <w:t>BMC nursing</w:t>
      </w:r>
      <w:r w:rsidRPr="003305F2">
        <w:rPr>
          <w:rFonts w:ascii="Times New Roman" w:hAnsi="Times New Roman" w:cs="Times New Roman"/>
          <w:sz w:val="24"/>
          <w:szCs w:val="24"/>
        </w:rPr>
        <w:t>, </w:t>
      </w:r>
      <w:r w:rsidRPr="003305F2">
        <w:rPr>
          <w:rFonts w:ascii="Times New Roman" w:hAnsi="Times New Roman" w:cs="Times New Roman"/>
          <w:i/>
          <w:iCs/>
          <w:sz w:val="24"/>
          <w:szCs w:val="24"/>
        </w:rPr>
        <w:t>16</w:t>
      </w:r>
      <w:r w:rsidRPr="003305F2">
        <w:rPr>
          <w:rFonts w:ascii="Times New Roman" w:hAnsi="Times New Roman" w:cs="Times New Roman"/>
          <w:sz w:val="24"/>
          <w:szCs w:val="24"/>
        </w:rPr>
        <w:t>(1), 28.</w:t>
      </w:r>
    </w:p>
    <w:p w14:paraId="1120E6DD"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Haight, B. K., Gibson, F., &amp; Michel, Y. (2006). The Northern Ireland life review/life storybook project for people with dementia. </w:t>
      </w:r>
      <w:r w:rsidRPr="003305F2">
        <w:rPr>
          <w:rFonts w:ascii="Times New Roman" w:hAnsi="Times New Roman" w:cs="Times New Roman"/>
          <w:i/>
          <w:iCs/>
          <w:sz w:val="24"/>
          <w:szCs w:val="24"/>
        </w:rPr>
        <w:t>Alzheimer's &amp; dementia</w:t>
      </w:r>
      <w:r w:rsidRPr="003305F2">
        <w:rPr>
          <w:rFonts w:ascii="Times New Roman" w:hAnsi="Times New Roman" w:cs="Times New Roman"/>
          <w:sz w:val="24"/>
          <w:szCs w:val="24"/>
        </w:rPr>
        <w:t>, </w:t>
      </w:r>
      <w:r w:rsidRPr="003305F2">
        <w:rPr>
          <w:rFonts w:ascii="Times New Roman" w:hAnsi="Times New Roman" w:cs="Times New Roman"/>
          <w:i/>
          <w:iCs/>
          <w:sz w:val="24"/>
          <w:szCs w:val="24"/>
        </w:rPr>
        <w:t>2</w:t>
      </w:r>
      <w:r w:rsidRPr="003305F2">
        <w:rPr>
          <w:rFonts w:ascii="Times New Roman" w:hAnsi="Times New Roman" w:cs="Times New Roman"/>
          <w:sz w:val="24"/>
          <w:szCs w:val="24"/>
        </w:rPr>
        <w:t>(1), 56-58.</w:t>
      </w:r>
    </w:p>
    <w:p w14:paraId="36457065"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Hepburn, K. W., Caron, W., </w:t>
      </w:r>
      <w:proofErr w:type="spellStart"/>
      <w:r w:rsidRPr="003305F2">
        <w:rPr>
          <w:rFonts w:ascii="Times New Roman" w:hAnsi="Times New Roman" w:cs="Times New Roman"/>
          <w:sz w:val="24"/>
          <w:szCs w:val="24"/>
        </w:rPr>
        <w:t>Luptak</w:t>
      </w:r>
      <w:proofErr w:type="spellEnd"/>
      <w:r w:rsidRPr="003305F2">
        <w:rPr>
          <w:rFonts w:ascii="Times New Roman" w:hAnsi="Times New Roman" w:cs="Times New Roman"/>
          <w:sz w:val="24"/>
          <w:szCs w:val="24"/>
        </w:rPr>
        <w:t>, M., Ostwald, S., Grant, L., &amp; Keenan, J. M. (1997). The family stories workshop: stories for those who cannot remember. </w:t>
      </w:r>
      <w:r w:rsidRPr="003305F2">
        <w:rPr>
          <w:rFonts w:ascii="Times New Roman" w:hAnsi="Times New Roman" w:cs="Times New Roman"/>
          <w:i/>
          <w:iCs/>
          <w:sz w:val="24"/>
          <w:szCs w:val="24"/>
        </w:rPr>
        <w:t>The Gerontologist</w:t>
      </w:r>
      <w:r w:rsidRPr="003305F2">
        <w:rPr>
          <w:rFonts w:ascii="Times New Roman" w:hAnsi="Times New Roman" w:cs="Times New Roman"/>
          <w:sz w:val="24"/>
          <w:szCs w:val="24"/>
        </w:rPr>
        <w:t>, </w:t>
      </w:r>
      <w:r w:rsidRPr="003305F2">
        <w:rPr>
          <w:rFonts w:ascii="Times New Roman" w:hAnsi="Times New Roman" w:cs="Times New Roman"/>
          <w:i/>
          <w:iCs/>
          <w:sz w:val="24"/>
          <w:szCs w:val="24"/>
        </w:rPr>
        <w:t>37</w:t>
      </w:r>
      <w:r w:rsidRPr="003305F2">
        <w:rPr>
          <w:rFonts w:ascii="Times New Roman" w:hAnsi="Times New Roman" w:cs="Times New Roman"/>
          <w:sz w:val="24"/>
          <w:szCs w:val="24"/>
        </w:rPr>
        <w:t>(6), 827-832.</w:t>
      </w:r>
    </w:p>
    <w:p w14:paraId="5D1E6237" w14:textId="5FF24D29" w:rsidR="00812AA2" w:rsidRPr="003305F2" w:rsidRDefault="00812AA2" w:rsidP="00812AA2">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Kaiser, P</w:t>
      </w:r>
      <w:r w:rsidR="004B6819" w:rsidRPr="003305F2">
        <w:rPr>
          <w:rFonts w:ascii="Times New Roman" w:hAnsi="Times New Roman" w:cs="Times New Roman"/>
          <w:sz w:val="24"/>
          <w:szCs w:val="24"/>
        </w:rPr>
        <w:t>.,</w:t>
      </w:r>
      <w:r w:rsidRPr="003305F2">
        <w:rPr>
          <w:rFonts w:ascii="Times New Roman" w:hAnsi="Times New Roman" w:cs="Times New Roman"/>
          <w:sz w:val="24"/>
          <w:szCs w:val="24"/>
        </w:rPr>
        <w:t xml:space="preserve"> &amp;</w:t>
      </w:r>
      <w:r w:rsidR="004B6819" w:rsidRPr="003305F2">
        <w:rPr>
          <w:rFonts w:ascii="Times New Roman" w:hAnsi="Times New Roman" w:cs="Times New Roman"/>
          <w:sz w:val="24"/>
          <w:szCs w:val="24"/>
        </w:rPr>
        <w:t xml:space="preserve"> </w:t>
      </w:r>
      <w:proofErr w:type="spellStart"/>
      <w:r w:rsidR="004B6819" w:rsidRPr="003305F2">
        <w:rPr>
          <w:rFonts w:ascii="Times New Roman" w:hAnsi="Times New Roman" w:cs="Times New Roman"/>
          <w:sz w:val="24"/>
          <w:szCs w:val="24"/>
        </w:rPr>
        <w:t>Eley</w:t>
      </w:r>
      <w:proofErr w:type="spellEnd"/>
      <w:r w:rsidR="004B6819" w:rsidRPr="003305F2">
        <w:rPr>
          <w:rFonts w:ascii="Times New Roman" w:hAnsi="Times New Roman" w:cs="Times New Roman"/>
          <w:sz w:val="24"/>
          <w:szCs w:val="24"/>
        </w:rPr>
        <w:t>, R.</w:t>
      </w:r>
      <w:r w:rsidRPr="003305F2">
        <w:rPr>
          <w:rFonts w:ascii="Times New Roman" w:hAnsi="Times New Roman" w:cs="Times New Roman"/>
          <w:sz w:val="24"/>
          <w:szCs w:val="24"/>
        </w:rPr>
        <w:t xml:space="preserve"> (2017) </w:t>
      </w:r>
      <w:r w:rsidRPr="003305F2">
        <w:rPr>
          <w:rFonts w:ascii="Times New Roman" w:hAnsi="Times New Roman" w:cs="Times New Roman"/>
          <w:i/>
          <w:sz w:val="24"/>
          <w:szCs w:val="24"/>
        </w:rPr>
        <w:t>Life Story Work with People with Dementia. Ordin</w:t>
      </w:r>
      <w:r w:rsidR="004B6819" w:rsidRPr="003305F2">
        <w:rPr>
          <w:rFonts w:ascii="Times New Roman" w:hAnsi="Times New Roman" w:cs="Times New Roman"/>
          <w:i/>
          <w:sz w:val="24"/>
          <w:szCs w:val="24"/>
        </w:rPr>
        <w:t>ary Lives, Extraordinary People</w:t>
      </w:r>
      <w:r w:rsidR="004B6819" w:rsidRPr="003305F2">
        <w:rPr>
          <w:rFonts w:ascii="Times New Roman" w:hAnsi="Times New Roman" w:cs="Times New Roman"/>
          <w:sz w:val="24"/>
          <w:szCs w:val="24"/>
        </w:rPr>
        <w:t>.</w:t>
      </w:r>
      <w:r w:rsidRPr="003305F2">
        <w:rPr>
          <w:rFonts w:ascii="Times New Roman" w:hAnsi="Times New Roman" w:cs="Times New Roman"/>
          <w:sz w:val="24"/>
          <w:szCs w:val="24"/>
        </w:rPr>
        <w:t xml:space="preserve"> Jess</w:t>
      </w:r>
      <w:r w:rsidR="004B6819" w:rsidRPr="003305F2">
        <w:rPr>
          <w:rFonts w:ascii="Times New Roman" w:hAnsi="Times New Roman" w:cs="Times New Roman"/>
          <w:sz w:val="24"/>
          <w:szCs w:val="24"/>
        </w:rPr>
        <w:t>ica Kingsley Publishers</w:t>
      </w:r>
      <w:r w:rsidRPr="003305F2">
        <w:rPr>
          <w:rFonts w:ascii="Times New Roman" w:hAnsi="Times New Roman" w:cs="Times New Roman"/>
          <w:sz w:val="24"/>
          <w:szCs w:val="24"/>
        </w:rPr>
        <w:t xml:space="preserve">. </w:t>
      </w:r>
    </w:p>
    <w:p w14:paraId="0C8C87B6"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Kindell</w:t>
      </w:r>
      <w:proofErr w:type="spellEnd"/>
      <w:r w:rsidRPr="003305F2">
        <w:rPr>
          <w:rFonts w:ascii="Times New Roman" w:hAnsi="Times New Roman" w:cs="Times New Roman"/>
          <w:sz w:val="24"/>
          <w:szCs w:val="24"/>
        </w:rPr>
        <w:t>, J., Burrow, S., Wilkinson, R., &amp; David Keady, J. (2014). Life story resources in dementia care: a review. </w:t>
      </w:r>
      <w:r w:rsidRPr="003305F2">
        <w:rPr>
          <w:rFonts w:ascii="Times New Roman" w:hAnsi="Times New Roman" w:cs="Times New Roman"/>
          <w:i/>
          <w:iCs/>
          <w:sz w:val="24"/>
          <w:szCs w:val="24"/>
        </w:rPr>
        <w:t>Quality in ageing and older adults</w:t>
      </w:r>
      <w:r w:rsidRPr="003305F2">
        <w:rPr>
          <w:rFonts w:ascii="Times New Roman" w:hAnsi="Times New Roman" w:cs="Times New Roman"/>
          <w:sz w:val="24"/>
          <w:szCs w:val="24"/>
        </w:rPr>
        <w:t>, </w:t>
      </w:r>
      <w:r w:rsidRPr="003305F2">
        <w:rPr>
          <w:rFonts w:ascii="Times New Roman" w:hAnsi="Times New Roman" w:cs="Times New Roman"/>
          <w:i/>
          <w:iCs/>
          <w:sz w:val="24"/>
          <w:szCs w:val="24"/>
        </w:rPr>
        <w:t>15</w:t>
      </w:r>
      <w:r w:rsidRPr="003305F2">
        <w:rPr>
          <w:rFonts w:ascii="Times New Roman" w:hAnsi="Times New Roman" w:cs="Times New Roman"/>
          <w:sz w:val="24"/>
          <w:szCs w:val="24"/>
        </w:rPr>
        <w:t>(3), 151-161.</w:t>
      </w:r>
    </w:p>
    <w:p w14:paraId="063EFF6D" w14:textId="1C0241AB"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McCarthy, B. (2011). </w:t>
      </w:r>
      <w:r w:rsidRPr="003305F2">
        <w:rPr>
          <w:rFonts w:ascii="Times New Roman" w:hAnsi="Times New Roman" w:cs="Times New Roman"/>
          <w:i/>
          <w:iCs/>
          <w:sz w:val="24"/>
          <w:szCs w:val="24"/>
        </w:rPr>
        <w:t>Hearing the person with dementia: Person-centred approaches to communication for families and caregivers</w:t>
      </w:r>
      <w:r w:rsidRPr="003305F2">
        <w:rPr>
          <w:rFonts w:ascii="Times New Roman" w:hAnsi="Times New Roman" w:cs="Times New Roman"/>
          <w:sz w:val="24"/>
          <w:szCs w:val="24"/>
        </w:rPr>
        <w:t>. Jessica Kingsley Publishers.</w:t>
      </w:r>
    </w:p>
    <w:p w14:paraId="39D9B5D1"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McKeown, J., Clarke, A., &amp; </w:t>
      </w:r>
      <w:proofErr w:type="spellStart"/>
      <w:r w:rsidRPr="003305F2">
        <w:rPr>
          <w:rFonts w:ascii="Times New Roman" w:hAnsi="Times New Roman" w:cs="Times New Roman"/>
          <w:sz w:val="24"/>
          <w:szCs w:val="24"/>
        </w:rPr>
        <w:t>Repper</w:t>
      </w:r>
      <w:proofErr w:type="spellEnd"/>
      <w:r w:rsidRPr="003305F2">
        <w:rPr>
          <w:rFonts w:ascii="Times New Roman" w:hAnsi="Times New Roman" w:cs="Times New Roman"/>
          <w:sz w:val="24"/>
          <w:szCs w:val="24"/>
        </w:rPr>
        <w:t>, J. (2006). Life story work in health and social care: systematic literature review. </w:t>
      </w:r>
      <w:r w:rsidRPr="003305F2">
        <w:rPr>
          <w:rFonts w:ascii="Times New Roman" w:hAnsi="Times New Roman" w:cs="Times New Roman"/>
          <w:i/>
          <w:iCs/>
          <w:sz w:val="24"/>
          <w:szCs w:val="24"/>
        </w:rPr>
        <w:t>Journal of advanced nursing</w:t>
      </w:r>
      <w:r w:rsidRPr="003305F2">
        <w:rPr>
          <w:rFonts w:ascii="Times New Roman" w:hAnsi="Times New Roman" w:cs="Times New Roman"/>
          <w:sz w:val="24"/>
          <w:szCs w:val="24"/>
        </w:rPr>
        <w:t>, </w:t>
      </w:r>
      <w:r w:rsidRPr="003305F2">
        <w:rPr>
          <w:rFonts w:ascii="Times New Roman" w:hAnsi="Times New Roman" w:cs="Times New Roman"/>
          <w:i/>
          <w:iCs/>
          <w:sz w:val="24"/>
          <w:szCs w:val="24"/>
        </w:rPr>
        <w:t>55</w:t>
      </w:r>
      <w:r w:rsidRPr="003305F2">
        <w:rPr>
          <w:rFonts w:ascii="Times New Roman" w:hAnsi="Times New Roman" w:cs="Times New Roman"/>
          <w:sz w:val="24"/>
          <w:szCs w:val="24"/>
        </w:rPr>
        <w:t>(2), 237-247.</w:t>
      </w:r>
    </w:p>
    <w:p w14:paraId="7020D5C2"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McKeown, J., Clarke, A., </w:t>
      </w:r>
      <w:proofErr w:type="spellStart"/>
      <w:r w:rsidRPr="003305F2">
        <w:rPr>
          <w:rFonts w:ascii="Times New Roman" w:hAnsi="Times New Roman" w:cs="Times New Roman"/>
          <w:sz w:val="24"/>
          <w:szCs w:val="24"/>
        </w:rPr>
        <w:t>Ingleton</w:t>
      </w:r>
      <w:proofErr w:type="spellEnd"/>
      <w:r w:rsidRPr="003305F2">
        <w:rPr>
          <w:rFonts w:ascii="Times New Roman" w:hAnsi="Times New Roman" w:cs="Times New Roman"/>
          <w:sz w:val="24"/>
          <w:szCs w:val="24"/>
        </w:rPr>
        <w:t xml:space="preserve">, C., Ryan, T., &amp; </w:t>
      </w:r>
      <w:proofErr w:type="spellStart"/>
      <w:r w:rsidRPr="003305F2">
        <w:rPr>
          <w:rFonts w:ascii="Times New Roman" w:hAnsi="Times New Roman" w:cs="Times New Roman"/>
          <w:sz w:val="24"/>
          <w:szCs w:val="24"/>
        </w:rPr>
        <w:t>Repper</w:t>
      </w:r>
      <w:proofErr w:type="spellEnd"/>
      <w:r w:rsidRPr="003305F2">
        <w:rPr>
          <w:rFonts w:ascii="Times New Roman" w:hAnsi="Times New Roman" w:cs="Times New Roman"/>
          <w:sz w:val="24"/>
          <w:szCs w:val="24"/>
        </w:rPr>
        <w:t>, J. (2010). The use of life story work with people with dementia to enhance person‐centred care. </w:t>
      </w:r>
      <w:r w:rsidRPr="003305F2">
        <w:rPr>
          <w:rFonts w:ascii="Times New Roman" w:hAnsi="Times New Roman" w:cs="Times New Roman"/>
          <w:i/>
          <w:iCs/>
          <w:sz w:val="24"/>
          <w:szCs w:val="24"/>
        </w:rPr>
        <w:t>International Journal of Older People Nursing</w:t>
      </w:r>
      <w:r w:rsidRPr="003305F2">
        <w:rPr>
          <w:rFonts w:ascii="Times New Roman" w:hAnsi="Times New Roman" w:cs="Times New Roman"/>
          <w:sz w:val="24"/>
          <w:szCs w:val="24"/>
        </w:rPr>
        <w:t>, </w:t>
      </w:r>
      <w:r w:rsidRPr="003305F2">
        <w:rPr>
          <w:rFonts w:ascii="Times New Roman" w:hAnsi="Times New Roman" w:cs="Times New Roman"/>
          <w:i/>
          <w:iCs/>
          <w:sz w:val="24"/>
          <w:szCs w:val="24"/>
        </w:rPr>
        <w:t>5</w:t>
      </w:r>
      <w:r w:rsidRPr="003305F2">
        <w:rPr>
          <w:rFonts w:ascii="Times New Roman" w:hAnsi="Times New Roman" w:cs="Times New Roman"/>
          <w:sz w:val="24"/>
          <w:szCs w:val="24"/>
        </w:rPr>
        <w:t>(2), 148-158.</w:t>
      </w:r>
    </w:p>
    <w:p w14:paraId="36B57494"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McKeown, J., Ryan, T., </w:t>
      </w:r>
      <w:proofErr w:type="spellStart"/>
      <w:r w:rsidRPr="003305F2">
        <w:rPr>
          <w:rFonts w:ascii="Times New Roman" w:hAnsi="Times New Roman" w:cs="Times New Roman"/>
          <w:sz w:val="24"/>
          <w:szCs w:val="24"/>
        </w:rPr>
        <w:t>Ingleton</w:t>
      </w:r>
      <w:proofErr w:type="spellEnd"/>
      <w:r w:rsidRPr="003305F2">
        <w:rPr>
          <w:rFonts w:ascii="Times New Roman" w:hAnsi="Times New Roman" w:cs="Times New Roman"/>
          <w:sz w:val="24"/>
          <w:szCs w:val="24"/>
        </w:rPr>
        <w:t>, C., &amp; Clarke, A. (2015). ‘You have to be mindful of whose story it is’: The challenges of undertaking life story work with people with dementia and their family carers. </w:t>
      </w:r>
      <w:r w:rsidRPr="003305F2">
        <w:rPr>
          <w:rFonts w:ascii="Times New Roman" w:hAnsi="Times New Roman" w:cs="Times New Roman"/>
          <w:i/>
          <w:iCs/>
          <w:sz w:val="24"/>
          <w:szCs w:val="24"/>
        </w:rPr>
        <w:t>Dementia</w:t>
      </w:r>
      <w:r w:rsidRPr="003305F2">
        <w:rPr>
          <w:rFonts w:ascii="Times New Roman" w:hAnsi="Times New Roman" w:cs="Times New Roman"/>
          <w:sz w:val="24"/>
          <w:szCs w:val="24"/>
        </w:rPr>
        <w:t>, </w:t>
      </w:r>
      <w:r w:rsidRPr="003305F2">
        <w:rPr>
          <w:rFonts w:ascii="Times New Roman" w:hAnsi="Times New Roman" w:cs="Times New Roman"/>
          <w:i/>
          <w:iCs/>
          <w:sz w:val="24"/>
          <w:szCs w:val="24"/>
        </w:rPr>
        <w:t>14</w:t>
      </w:r>
      <w:r w:rsidRPr="003305F2">
        <w:rPr>
          <w:rFonts w:ascii="Times New Roman" w:hAnsi="Times New Roman" w:cs="Times New Roman"/>
          <w:sz w:val="24"/>
          <w:szCs w:val="24"/>
        </w:rPr>
        <w:t>(2), 238-256.</w:t>
      </w:r>
    </w:p>
    <w:p w14:paraId="6A462A67"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Moos, I., &amp; </w:t>
      </w:r>
      <w:proofErr w:type="spellStart"/>
      <w:r w:rsidRPr="003305F2">
        <w:rPr>
          <w:rFonts w:ascii="Times New Roman" w:hAnsi="Times New Roman" w:cs="Times New Roman"/>
          <w:sz w:val="24"/>
          <w:szCs w:val="24"/>
        </w:rPr>
        <w:t>Björn</w:t>
      </w:r>
      <w:proofErr w:type="spellEnd"/>
      <w:r w:rsidRPr="003305F2">
        <w:rPr>
          <w:rFonts w:ascii="Times New Roman" w:hAnsi="Times New Roman" w:cs="Times New Roman"/>
          <w:sz w:val="24"/>
          <w:szCs w:val="24"/>
        </w:rPr>
        <w:t>, A. (2006). Use of the life story in the institutional care of people with dementia: a review of intervention studies. </w:t>
      </w:r>
      <w:r w:rsidRPr="003305F2">
        <w:rPr>
          <w:rFonts w:ascii="Times New Roman" w:hAnsi="Times New Roman" w:cs="Times New Roman"/>
          <w:i/>
          <w:iCs/>
          <w:sz w:val="24"/>
          <w:szCs w:val="24"/>
        </w:rPr>
        <w:t>Ageing &amp; Society</w:t>
      </w:r>
      <w:r w:rsidRPr="003305F2">
        <w:rPr>
          <w:rFonts w:ascii="Times New Roman" w:hAnsi="Times New Roman" w:cs="Times New Roman"/>
          <w:sz w:val="24"/>
          <w:szCs w:val="24"/>
        </w:rPr>
        <w:t>, </w:t>
      </w:r>
      <w:r w:rsidRPr="003305F2">
        <w:rPr>
          <w:rFonts w:ascii="Times New Roman" w:hAnsi="Times New Roman" w:cs="Times New Roman"/>
          <w:i/>
          <w:iCs/>
          <w:sz w:val="24"/>
          <w:szCs w:val="24"/>
        </w:rPr>
        <w:t>26</w:t>
      </w:r>
      <w:r w:rsidRPr="003305F2">
        <w:rPr>
          <w:rFonts w:ascii="Times New Roman" w:hAnsi="Times New Roman" w:cs="Times New Roman"/>
          <w:sz w:val="24"/>
          <w:szCs w:val="24"/>
        </w:rPr>
        <w:t>(3), 431-454.</w:t>
      </w:r>
    </w:p>
    <w:p w14:paraId="34F91E6E" w14:textId="1C022FC3" w:rsidR="005B5FF6" w:rsidRPr="003305F2" w:rsidRDefault="005B5FF6"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Murphy, K., Jordan, F., Hunter, A., Cooney, A., &amp; Casey, D. (2015). Articulating the strategies for maximising the inclusion of people with dementia in qualitative research studies. Dementia, 14(6), 800-824.</w:t>
      </w:r>
    </w:p>
    <w:p w14:paraId="20D5AD0D"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Phinney</w:t>
      </w:r>
      <w:proofErr w:type="spellEnd"/>
      <w:r w:rsidRPr="003305F2">
        <w:rPr>
          <w:rFonts w:ascii="Times New Roman" w:hAnsi="Times New Roman" w:cs="Times New Roman"/>
          <w:sz w:val="24"/>
          <w:szCs w:val="24"/>
        </w:rPr>
        <w:t>, A. (2002). Fluctuating awareness and the breakdown of the illness narrative in dementia. </w:t>
      </w:r>
      <w:r w:rsidRPr="003305F2">
        <w:rPr>
          <w:rFonts w:ascii="Times New Roman" w:hAnsi="Times New Roman" w:cs="Times New Roman"/>
          <w:i/>
          <w:iCs/>
          <w:sz w:val="24"/>
          <w:szCs w:val="24"/>
        </w:rPr>
        <w:t>Dementia</w:t>
      </w:r>
      <w:r w:rsidRPr="003305F2">
        <w:rPr>
          <w:rFonts w:ascii="Times New Roman" w:hAnsi="Times New Roman" w:cs="Times New Roman"/>
          <w:sz w:val="24"/>
          <w:szCs w:val="24"/>
        </w:rPr>
        <w:t>, </w:t>
      </w:r>
      <w:r w:rsidRPr="003305F2">
        <w:rPr>
          <w:rFonts w:ascii="Times New Roman" w:hAnsi="Times New Roman" w:cs="Times New Roman"/>
          <w:i/>
          <w:iCs/>
          <w:sz w:val="24"/>
          <w:szCs w:val="24"/>
        </w:rPr>
        <w:t>1</w:t>
      </w:r>
      <w:r w:rsidRPr="003305F2">
        <w:rPr>
          <w:rFonts w:ascii="Times New Roman" w:hAnsi="Times New Roman" w:cs="Times New Roman"/>
          <w:sz w:val="24"/>
          <w:szCs w:val="24"/>
        </w:rPr>
        <w:t>(3), 329-344.</w:t>
      </w:r>
    </w:p>
    <w:p w14:paraId="405C9A53"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Ritchie, J., Spencer, L., &amp; O’Connor, W. (2003). Carrying out qualitative analysis. </w:t>
      </w:r>
      <w:r w:rsidRPr="003305F2">
        <w:rPr>
          <w:rFonts w:ascii="Times New Roman" w:hAnsi="Times New Roman" w:cs="Times New Roman"/>
          <w:i/>
          <w:iCs/>
          <w:sz w:val="24"/>
          <w:szCs w:val="24"/>
        </w:rPr>
        <w:t>Qualitative research practice: A guide for social science students and researchers</w:t>
      </w:r>
      <w:r w:rsidRPr="003305F2">
        <w:rPr>
          <w:rFonts w:ascii="Times New Roman" w:hAnsi="Times New Roman" w:cs="Times New Roman"/>
          <w:sz w:val="24"/>
          <w:szCs w:val="24"/>
        </w:rPr>
        <w:t>, </w:t>
      </w:r>
      <w:r w:rsidRPr="003305F2">
        <w:rPr>
          <w:rFonts w:ascii="Times New Roman" w:hAnsi="Times New Roman" w:cs="Times New Roman"/>
          <w:i/>
          <w:iCs/>
          <w:sz w:val="24"/>
          <w:szCs w:val="24"/>
        </w:rPr>
        <w:t>1</w:t>
      </w:r>
      <w:r w:rsidRPr="003305F2">
        <w:rPr>
          <w:rFonts w:ascii="Times New Roman" w:hAnsi="Times New Roman" w:cs="Times New Roman"/>
          <w:sz w:val="24"/>
          <w:szCs w:val="24"/>
        </w:rPr>
        <w:t>.</w:t>
      </w:r>
    </w:p>
    <w:p w14:paraId="3B992A62"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Rose, S. (2006). Video portraits: creating lasting records. </w:t>
      </w:r>
      <w:r w:rsidRPr="003305F2">
        <w:rPr>
          <w:rFonts w:ascii="Times New Roman" w:hAnsi="Times New Roman" w:cs="Times New Roman"/>
          <w:i/>
          <w:iCs/>
          <w:sz w:val="24"/>
          <w:szCs w:val="24"/>
        </w:rPr>
        <w:t>Journal of Dementia Care</w:t>
      </w:r>
      <w:r w:rsidRPr="003305F2">
        <w:rPr>
          <w:rFonts w:ascii="Times New Roman" w:hAnsi="Times New Roman" w:cs="Times New Roman"/>
          <w:sz w:val="24"/>
          <w:szCs w:val="24"/>
        </w:rPr>
        <w:t>, </w:t>
      </w:r>
      <w:r w:rsidRPr="003305F2">
        <w:rPr>
          <w:rFonts w:ascii="Times New Roman" w:hAnsi="Times New Roman" w:cs="Times New Roman"/>
          <w:i/>
          <w:iCs/>
          <w:sz w:val="24"/>
          <w:szCs w:val="24"/>
        </w:rPr>
        <w:t>14</w:t>
      </w:r>
      <w:r w:rsidRPr="003305F2">
        <w:rPr>
          <w:rFonts w:ascii="Times New Roman" w:hAnsi="Times New Roman" w:cs="Times New Roman"/>
          <w:sz w:val="24"/>
          <w:szCs w:val="24"/>
        </w:rPr>
        <w:t>(5), 23.</w:t>
      </w:r>
    </w:p>
    <w:p w14:paraId="7DFBCF55"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lastRenderedPageBreak/>
        <w:t>Savitch</w:t>
      </w:r>
      <w:proofErr w:type="spellEnd"/>
      <w:r w:rsidRPr="003305F2">
        <w:rPr>
          <w:rFonts w:ascii="Times New Roman" w:hAnsi="Times New Roman" w:cs="Times New Roman"/>
          <w:sz w:val="24"/>
          <w:szCs w:val="24"/>
        </w:rPr>
        <w:t xml:space="preserve">, N. &amp; Stokes, V. (2011). We Can Do I.T. </w:t>
      </w:r>
      <w:proofErr w:type="gramStart"/>
      <w:r w:rsidRPr="003305F2">
        <w:rPr>
          <w:rFonts w:ascii="Times New Roman" w:hAnsi="Times New Roman" w:cs="Times New Roman"/>
          <w:sz w:val="24"/>
          <w:szCs w:val="24"/>
        </w:rPr>
        <w:t>Too :</w:t>
      </w:r>
      <w:proofErr w:type="gramEnd"/>
      <w:r w:rsidRPr="003305F2">
        <w:rPr>
          <w:rFonts w:ascii="Times New Roman" w:hAnsi="Times New Roman" w:cs="Times New Roman"/>
          <w:sz w:val="24"/>
          <w:szCs w:val="24"/>
        </w:rPr>
        <w:t xml:space="preserve"> Using Computers in Activity Programmes for People with Dementia. </w:t>
      </w:r>
      <w:proofErr w:type="gramStart"/>
      <w:r w:rsidRPr="003305F2">
        <w:rPr>
          <w:rFonts w:ascii="Times New Roman" w:hAnsi="Times New Roman" w:cs="Times New Roman"/>
          <w:sz w:val="24"/>
          <w:szCs w:val="24"/>
        </w:rPr>
        <w:t>illustrated</w:t>
      </w:r>
      <w:proofErr w:type="gramEnd"/>
      <w:r w:rsidRPr="003305F2">
        <w:rPr>
          <w:rFonts w:ascii="Times New Roman" w:hAnsi="Times New Roman" w:cs="Times New Roman"/>
          <w:sz w:val="24"/>
          <w:szCs w:val="24"/>
        </w:rPr>
        <w:t xml:space="preserve"> ed. Milton Keynes: </w:t>
      </w:r>
      <w:proofErr w:type="spellStart"/>
      <w:r w:rsidRPr="003305F2">
        <w:rPr>
          <w:rFonts w:ascii="Times New Roman" w:hAnsi="Times New Roman" w:cs="Times New Roman"/>
          <w:sz w:val="24"/>
          <w:szCs w:val="24"/>
        </w:rPr>
        <w:t>Speechmark</w:t>
      </w:r>
      <w:proofErr w:type="spellEnd"/>
      <w:r w:rsidRPr="003305F2">
        <w:rPr>
          <w:rFonts w:ascii="Times New Roman" w:hAnsi="Times New Roman" w:cs="Times New Roman"/>
          <w:sz w:val="24"/>
          <w:szCs w:val="24"/>
        </w:rPr>
        <w:t xml:space="preserve"> Publishing Limited. </w:t>
      </w:r>
    </w:p>
    <w:p w14:paraId="404DF8FF"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Subramaniam</w:t>
      </w:r>
      <w:proofErr w:type="spellEnd"/>
      <w:r w:rsidRPr="003305F2">
        <w:rPr>
          <w:rFonts w:ascii="Times New Roman" w:hAnsi="Times New Roman" w:cs="Times New Roman"/>
          <w:sz w:val="24"/>
          <w:szCs w:val="24"/>
        </w:rPr>
        <w:t>, P., &amp; Woods, B. (2012). The impact of individual reminiscence therapy for people with dementia: systematic review. </w:t>
      </w:r>
      <w:r w:rsidRPr="003305F2">
        <w:rPr>
          <w:rFonts w:ascii="Times New Roman" w:hAnsi="Times New Roman" w:cs="Times New Roman"/>
          <w:i/>
          <w:iCs/>
          <w:sz w:val="24"/>
          <w:szCs w:val="24"/>
        </w:rPr>
        <w:t xml:space="preserve">Expert Review of </w:t>
      </w:r>
      <w:proofErr w:type="spellStart"/>
      <w:r w:rsidRPr="003305F2">
        <w:rPr>
          <w:rFonts w:ascii="Times New Roman" w:hAnsi="Times New Roman" w:cs="Times New Roman"/>
          <w:i/>
          <w:iCs/>
          <w:sz w:val="24"/>
          <w:szCs w:val="24"/>
        </w:rPr>
        <w:t>Neurotherapeutics</w:t>
      </w:r>
      <w:proofErr w:type="spellEnd"/>
      <w:r w:rsidRPr="003305F2">
        <w:rPr>
          <w:rFonts w:ascii="Times New Roman" w:hAnsi="Times New Roman" w:cs="Times New Roman"/>
          <w:sz w:val="24"/>
          <w:szCs w:val="24"/>
        </w:rPr>
        <w:t>, </w:t>
      </w:r>
      <w:r w:rsidRPr="003305F2">
        <w:rPr>
          <w:rFonts w:ascii="Times New Roman" w:hAnsi="Times New Roman" w:cs="Times New Roman"/>
          <w:i/>
          <w:iCs/>
          <w:sz w:val="24"/>
          <w:szCs w:val="24"/>
        </w:rPr>
        <w:t>12</w:t>
      </w:r>
      <w:r w:rsidRPr="003305F2">
        <w:rPr>
          <w:rFonts w:ascii="Times New Roman" w:hAnsi="Times New Roman" w:cs="Times New Roman"/>
          <w:sz w:val="24"/>
          <w:szCs w:val="24"/>
        </w:rPr>
        <w:t>(5), 545-555.</w:t>
      </w:r>
    </w:p>
    <w:p w14:paraId="0A5637EA" w14:textId="77777777" w:rsidR="007052B2" w:rsidRPr="003305F2" w:rsidRDefault="007052B2" w:rsidP="00613E20">
      <w:pPr>
        <w:spacing w:before="120" w:after="120" w:line="240" w:lineRule="auto"/>
        <w:rPr>
          <w:rFonts w:ascii="Times New Roman" w:hAnsi="Times New Roman" w:cs="Times New Roman"/>
          <w:sz w:val="24"/>
          <w:szCs w:val="24"/>
        </w:rPr>
      </w:pPr>
      <w:proofErr w:type="spellStart"/>
      <w:r w:rsidRPr="003305F2">
        <w:rPr>
          <w:rFonts w:ascii="Times New Roman" w:hAnsi="Times New Roman" w:cs="Times New Roman"/>
          <w:sz w:val="24"/>
          <w:szCs w:val="24"/>
        </w:rPr>
        <w:t>Subramaniam</w:t>
      </w:r>
      <w:proofErr w:type="spellEnd"/>
      <w:r w:rsidRPr="003305F2">
        <w:rPr>
          <w:rFonts w:ascii="Times New Roman" w:hAnsi="Times New Roman" w:cs="Times New Roman"/>
          <w:sz w:val="24"/>
          <w:szCs w:val="24"/>
        </w:rPr>
        <w:t>, P., Woods, B., &amp; Whitaker, C. (2014). Life review and life story books for people with mild to moderate dementia: a randomised controlled trial. </w:t>
      </w:r>
      <w:r w:rsidRPr="003305F2">
        <w:rPr>
          <w:rFonts w:ascii="Times New Roman" w:hAnsi="Times New Roman" w:cs="Times New Roman"/>
          <w:i/>
          <w:iCs/>
          <w:sz w:val="24"/>
          <w:szCs w:val="24"/>
        </w:rPr>
        <w:t>Aging &amp; mental health</w:t>
      </w:r>
      <w:r w:rsidRPr="003305F2">
        <w:rPr>
          <w:rFonts w:ascii="Times New Roman" w:hAnsi="Times New Roman" w:cs="Times New Roman"/>
          <w:sz w:val="24"/>
          <w:szCs w:val="24"/>
        </w:rPr>
        <w:t>, </w:t>
      </w:r>
      <w:r w:rsidRPr="003305F2">
        <w:rPr>
          <w:rFonts w:ascii="Times New Roman" w:hAnsi="Times New Roman" w:cs="Times New Roman"/>
          <w:i/>
          <w:iCs/>
          <w:sz w:val="24"/>
          <w:szCs w:val="24"/>
        </w:rPr>
        <w:t>18</w:t>
      </w:r>
      <w:r w:rsidRPr="003305F2">
        <w:rPr>
          <w:rFonts w:ascii="Times New Roman" w:hAnsi="Times New Roman" w:cs="Times New Roman"/>
          <w:sz w:val="24"/>
          <w:szCs w:val="24"/>
        </w:rPr>
        <w:t>(3), 363-375.</w:t>
      </w:r>
    </w:p>
    <w:p w14:paraId="28ABC75A"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Thompson, R. (2011). Using life story work to enhance care: Rachel Thompson describes how staff can be supported to implement and sustain biographical approaches with clients. </w:t>
      </w:r>
      <w:r w:rsidRPr="003305F2">
        <w:rPr>
          <w:rFonts w:ascii="Times New Roman" w:hAnsi="Times New Roman" w:cs="Times New Roman"/>
          <w:i/>
          <w:iCs/>
          <w:sz w:val="24"/>
          <w:szCs w:val="24"/>
        </w:rPr>
        <w:t>Nursing older people</w:t>
      </w:r>
      <w:r w:rsidRPr="003305F2">
        <w:rPr>
          <w:rFonts w:ascii="Times New Roman" w:hAnsi="Times New Roman" w:cs="Times New Roman"/>
          <w:sz w:val="24"/>
          <w:szCs w:val="24"/>
        </w:rPr>
        <w:t>, </w:t>
      </w:r>
      <w:r w:rsidRPr="003305F2">
        <w:rPr>
          <w:rFonts w:ascii="Times New Roman" w:hAnsi="Times New Roman" w:cs="Times New Roman"/>
          <w:i/>
          <w:iCs/>
          <w:sz w:val="24"/>
          <w:szCs w:val="24"/>
        </w:rPr>
        <w:t>23</w:t>
      </w:r>
      <w:r w:rsidRPr="003305F2">
        <w:rPr>
          <w:rFonts w:ascii="Times New Roman" w:hAnsi="Times New Roman" w:cs="Times New Roman"/>
          <w:sz w:val="24"/>
          <w:szCs w:val="24"/>
        </w:rPr>
        <w:t>(8), 16-21.</w:t>
      </w:r>
    </w:p>
    <w:p w14:paraId="610B9C23" w14:textId="77777777" w:rsidR="007052B2" w:rsidRPr="003305F2" w:rsidRDefault="007052B2" w:rsidP="00613E20">
      <w:pPr>
        <w:spacing w:before="120" w:after="120" w:line="240" w:lineRule="auto"/>
        <w:rPr>
          <w:rFonts w:ascii="Times New Roman" w:hAnsi="Times New Roman" w:cs="Times New Roman"/>
          <w:sz w:val="24"/>
          <w:szCs w:val="24"/>
        </w:rPr>
      </w:pPr>
      <w:proofErr w:type="gramStart"/>
      <w:r w:rsidRPr="003305F2">
        <w:rPr>
          <w:rFonts w:ascii="Times New Roman" w:hAnsi="Times New Roman" w:cs="Times New Roman"/>
          <w:sz w:val="24"/>
          <w:szCs w:val="24"/>
        </w:rPr>
        <w:t>van</w:t>
      </w:r>
      <w:proofErr w:type="gramEnd"/>
      <w:r w:rsidRPr="003305F2">
        <w:rPr>
          <w:rFonts w:ascii="Times New Roman" w:hAnsi="Times New Roman" w:cs="Times New Roman"/>
          <w:sz w:val="24"/>
          <w:szCs w:val="24"/>
        </w:rPr>
        <w:t xml:space="preserve"> den Brandt-van </w:t>
      </w:r>
      <w:proofErr w:type="spellStart"/>
      <w:r w:rsidRPr="003305F2">
        <w:rPr>
          <w:rFonts w:ascii="Times New Roman" w:hAnsi="Times New Roman" w:cs="Times New Roman"/>
          <w:sz w:val="24"/>
          <w:szCs w:val="24"/>
        </w:rPr>
        <w:t>Heek</w:t>
      </w:r>
      <w:proofErr w:type="spellEnd"/>
      <w:r w:rsidRPr="003305F2">
        <w:rPr>
          <w:rFonts w:ascii="Times New Roman" w:hAnsi="Times New Roman" w:cs="Times New Roman"/>
          <w:sz w:val="24"/>
          <w:szCs w:val="24"/>
        </w:rPr>
        <w:t>, M. E. (2011). Asking the right questions: enabling persons with dementia to speak for themselves. </w:t>
      </w:r>
      <w:r w:rsidRPr="003305F2">
        <w:rPr>
          <w:rFonts w:ascii="Times New Roman" w:hAnsi="Times New Roman" w:cs="Times New Roman"/>
          <w:i/>
          <w:iCs/>
          <w:sz w:val="24"/>
          <w:szCs w:val="24"/>
        </w:rPr>
        <w:t>Storying Later Life: Issues, Investigations, and Interventions in Narrative Gerontology</w:t>
      </w:r>
      <w:r w:rsidRPr="003305F2">
        <w:rPr>
          <w:rFonts w:ascii="Times New Roman" w:hAnsi="Times New Roman" w:cs="Times New Roman"/>
          <w:sz w:val="24"/>
          <w:szCs w:val="24"/>
        </w:rPr>
        <w:t>, 338-53.</w:t>
      </w:r>
    </w:p>
    <w:p w14:paraId="1571DFC1" w14:textId="77777777" w:rsidR="007052B2"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Yasuda, K., </w:t>
      </w:r>
      <w:proofErr w:type="spellStart"/>
      <w:r w:rsidRPr="003305F2">
        <w:rPr>
          <w:rFonts w:ascii="Times New Roman" w:hAnsi="Times New Roman" w:cs="Times New Roman"/>
          <w:sz w:val="24"/>
          <w:szCs w:val="24"/>
        </w:rPr>
        <w:t>Kuwabara</w:t>
      </w:r>
      <w:proofErr w:type="spellEnd"/>
      <w:r w:rsidRPr="003305F2">
        <w:rPr>
          <w:rFonts w:ascii="Times New Roman" w:hAnsi="Times New Roman" w:cs="Times New Roman"/>
          <w:sz w:val="24"/>
          <w:szCs w:val="24"/>
        </w:rPr>
        <w:t xml:space="preserve">, K., </w:t>
      </w:r>
      <w:proofErr w:type="spellStart"/>
      <w:r w:rsidRPr="003305F2">
        <w:rPr>
          <w:rFonts w:ascii="Times New Roman" w:hAnsi="Times New Roman" w:cs="Times New Roman"/>
          <w:sz w:val="24"/>
          <w:szCs w:val="24"/>
        </w:rPr>
        <w:t>Kuwahara</w:t>
      </w:r>
      <w:proofErr w:type="spellEnd"/>
      <w:r w:rsidRPr="003305F2">
        <w:rPr>
          <w:rFonts w:ascii="Times New Roman" w:hAnsi="Times New Roman" w:cs="Times New Roman"/>
          <w:sz w:val="24"/>
          <w:szCs w:val="24"/>
        </w:rPr>
        <w:t xml:space="preserve">, N., Abe, S., &amp; </w:t>
      </w:r>
      <w:proofErr w:type="spellStart"/>
      <w:r w:rsidRPr="003305F2">
        <w:rPr>
          <w:rFonts w:ascii="Times New Roman" w:hAnsi="Times New Roman" w:cs="Times New Roman"/>
          <w:sz w:val="24"/>
          <w:szCs w:val="24"/>
        </w:rPr>
        <w:t>Tetsutani</w:t>
      </w:r>
      <w:proofErr w:type="spellEnd"/>
      <w:r w:rsidRPr="003305F2">
        <w:rPr>
          <w:rFonts w:ascii="Times New Roman" w:hAnsi="Times New Roman" w:cs="Times New Roman"/>
          <w:sz w:val="24"/>
          <w:szCs w:val="24"/>
        </w:rPr>
        <w:t>, N. (2009). Effectiveness of personalised reminiscence photo videos for individuals with dementia. </w:t>
      </w:r>
      <w:r w:rsidRPr="003305F2">
        <w:rPr>
          <w:rFonts w:ascii="Times New Roman" w:hAnsi="Times New Roman" w:cs="Times New Roman"/>
          <w:i/>
          <w:iCs/>
          <w:sz w:val="24"/>
          <w:szCs w:val="24"/>
        </w:rPr>
        <w:t>Neuropsychological Rehabilitation</w:t>
      </w:r>
      <w:r w:rsidRPr="003305F2">
        <w:rPr>
          <w:rFonts w:ascii="Times New Roman" w:hAnsi="Times New Roman" w:cs="Times New Roman"/>
          <w:sz w:val="24"/>
          <w:szCs w:val="24"/>
        </w:rPr>
        <w:t>, </w:t>
      </w:r>
      <w:r w:rsidRPr="003305F2">
        <w:rPr>
          <w:rFonts w:ascii="Times New Roman" w:hAnsi="Times New Roman" w:cs="Times New Roman"/>
          <w:i/>
          <w:iCs/>
          <w:sz w:val="24"/>
          <w:szCs w:val="24"/>
        </w:rPr>
        <w:t>19</w:t>
      </w:r>
      <w:r w:rsidRPr="003305F2">
        <w:rPr>
          <w:rFonts w:ascii="Times New Roman" w:hAnsi="Times New Roman" w:cs="Times New Roman"/>
          <w:sz w:val="24"/>
          <w:szCs w:val="24"/>
        </w:rPr>
        <w:t>(4), 603-619.</w:t>
      </w:r>
    </w:p>
    <w:p w14:paraId="3E911DCC" w14:textId="69F4B5C7" w:rsidR="004246EF" w:rsidRPr="003305F2" w:rsidRDefault="007052B2" w:rsidP="00613E20">
      <w:pPr>
        <w:spacing w:before="120" w:after="120" w:line="240" w:lineRule="auto"/>
        <w:rPr>
          <w:rFonts w:ascii="Times New Roman" w:hAnsi="Times New Roman" w:cs="Times New Roman"/>
          <w:sz w:val="24"/>
          <w:szCs w:val="24"/>
        </w:rPr>
      </w:pPr>
      <w:r w:rsidRPr="003305F2">
        <w:rPr>
          <w:rFonts w:ascii="Times New Roman" w:hAnsi="Times New Roman" w:cs="Times New Roman"/>
          <w:sz w:val="24"/>
          <w:szCs w:val="24"/>
        </w:rPr>
        <w:t xml:space="preserve"> </w:t>
      </w:r>
    </w:p>
    <w:sectPr w:rsidR="004246EF" w:rsidRPr="003305F2" w:rsidSect="009B1318">
      <w:footerReference w:type="default" r:id="rId9"/>
      <w:pgSz w:w="11906" w:h="16838"/>
      <w:pgMar w:top="1440" w:right="21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CE075" w14:textId="77777777" w:rsidR="008B0FBC" w:rsidRDefault="008B0FBC" w:rsidP="00AC6A0B">
      <w:pPr>
        <w:spacing w:after="0" w:line="240" w:lineRule="auto"/>
      </w:pPr>
      <w:r>
        <w:separator/>
      </w:r>
    </w:p>
  </w:endnote>
  <w:endnote w:type="continuationSeparator" w:id="0">
    <w:p w14:paraId="34EDF5D7" w14:textId="77777777" w:rsidR="008B0FBC" w:rsidRDefault="008B0FBC" w:rsidP="00AC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003583"/>
      <w:docPartObj>
        <w:docPartGallery w:val="Page Numbers (Bottom of Page)"/>
        <w:docPartUnique/>
      </w:docPartObj>
    </w:sdtPr>
    <w:sdtEndPr>
      <w:rPr>
        <w:noProof/>
      </w:rPr>
    </w:sdtEndPr>
    <w:sdtContent>
      <w:p w14:paraId="2961E4BF" w14:textId="4B384543" w:rsidR="00AD413A" w:rsidRDefault="00AD413A">
        <w:pPr>
          <w:pStyle w:val="Footer"/>
        </w:pPr>
        <w:r>
          <w:fldChar w:fldCharType="begin"/>
        </w:r>
        <w:r>
          <w:instrText xml:space="preserve"> PAGE   \* MERGEFORMAT </w:instrText>
        </w:r>
        <w:r>
          <w:fldChar w:fldCharType="separate"/>
        </w:r>
        <w:r w:rsidR="003305F2">
          <w:rPr>
            <w:noProof/>
          </w:rPr>
          <w:t>13</w:t>
        </w:r>
        <w:r>
          <w:rPr>
            <w:noProof/>
          </w:rPr>
          <w:fldChar w:fldCharType="end"/>
        </w:r>
      </w:p>
    </w:sdtContent>
  </w:sdt>
  <w:p w14:paraId="5120A08C" w14:textId="77777777" w:rsidR="00AD413A" w:rsidRDefault="00AD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2109C" w14:textId="77777777" w:rsidR="008B0FBC" w:rsidRDefault="008B0FBC" w:rsidP="00AC6A0B">
      <w:pPr>
        <w:spacing w:after="0" w:line="240" w:lineRule="auto"/>
      </w:pPr>
      <w:r>
        <w:separator/>
      </w:r>
    </w:p>
  </w:footnote>
  <w:footnote w:type="continuationSeparator" w:id="0">
    <w:p w14:paraId="44E6DA2D" w14:textId="77777777" w:rsidR="008B0FBC" w:rsidRDefault="008B0FBC" w:rsidP="00AC6A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879"/>
    <w:multiLevelType w:val="hybridMultilevel"/>
    <w:tmpl w:val="85E07E54"/>
    <w:lvl w:ilvl="0" w:tplc="0809000B">
      <w:start w:val="1"/>
      <w:numFmt w:val="bullet"/>
      <w:lvlText w:val=""/>
      <w:lvlJc w:val="left"/>
      <w:pPr>
        <w:ind w:left="774" w:hanging="360"/>
      </w:pPr>
      <w:rPr>
        <w:rFonts w:ascii="Wingdings" w:hAnsi="Wingdings"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8886C0D"/>
    <w:multiLevelType w:val="hybridMultilevel"/>
    <w:tmpl w:val="12C0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D28BE"/>
    <w:multiLevelType w:val="hybridMultilevel"/>
    <w:tmpl w:val="7E64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62D4A"/>
    <w:multiLevelType w:val="hybridMultilevel"/>
    <w:tmpl w:val="562659D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F8213E"/>
    <w:multiLevelType w:val="hybridMultilevel"/>
    <w:tmpl w:val="FC1ECE7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5" w15:restartNumberingAfterBreak="0">
    <w:nsid w:val="11355EDF"/>
    <w:multiLevelType w:val="multilevel"/>
    <w:tmpl w:val="CBB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30CE7"/>
    <w:multiLevelType w:val="hybridMultilevel"/>
    <w:tmpl w:val="5B5A210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8814E70"/>
    <w:multiLevelType w:val="hybridMultilevel"/>
    <w:tmpl w:val="BA6EB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8E474C"/>
    <w:multiLevelType w:val="hybridMultilevel"/>
    <w:tmpl w:val="C136C30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6F0073"/>
    <w:multiLevelType w:val="hybridMultilevel"/>
    <w:tmpl w:val="CD8615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16D27"/>
    <w:multiLevelType w:val="hybridMultilevel"/>
    <w:tmpl w:val="7A8837B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25E862EE"/>
    <w:multiLevelType w:val="hybridMultilevel"/>
    <w:tmpl w:val="0B1C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004F9"/>
    <w:multiLevelType w:val="hybridMultilevel"/>
    <w:tmpl w:val="CA548918"/>
    <w:lvl w:ilvl="0" w:tplc="0809000B">
      <w:start w:val="1"/>
      <w:numFmt w:val="bullet"/>
      <w:lvlText w:val=""/>
      <w:lvlJc w:val="left"/>
      <w:pPr>
        <w:ind w:left="774" w:hanging="360"/>
      </w:pPr>
      <w:rPr>
        <w:rFonts w:ascii="Wingdings" w:hAnsi="Wingdings"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2D4B4236"/>
    <w:multiLevelType w:val="hybridMultilevel"/>
    <w:tmpl w:val="8132C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74C5B"/>
    <w:multiLevelType w:val="hybridMultilevel"/>
    <w:tmpl w:val="EBC0C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30234B"/>
    <w:multiLevelType w:val="hybridMultilevel"/>
    <w:tmpl w:val="76ECB4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6" w15:restartNumberingAfterBreak="0">
    <w:nsid w:val="3E6A3811"/>
    <w:multiLevelType w:val="hybridMultilevel"/>
    <w:tmpl w:val="D1926A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1E0878"/>
    <w:multiLevelType w:val="hybridMultilevel"/>
    <w:tmpl w:val="48BCE648"/>
    <w:lvl w:ilvl="0" w:tplc="0809000B">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8" w15:restartNumberingAfterBreak="0">
    <w:nsid w:val="57CC04DC"/>
    <w:multiLevelType w:val="hybridMultilevel"/>
    <w:tmpl w:val="4C4C8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500768"/>
    <w:multiLevelType w:val="multilevel"/>
    <w:tmpl w:val="C45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E0375F"/>
    <w:multiLevelType w:val="multilevel"/>
    <w:tmpl w:val="ECD2F28A"/>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21" w15:restartNumberingAfterBreak="0">
    <w:nsid w:val="6E395189"/>
    <w:multiLevelType w:val="hybridMultilevel"/>
    <w:tmpl w:val="66E253D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263007E"/>
    <w:multiLevelType w:val="hybridMultilevel"/>
    <w:tmpl w:val="412A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06C4E"/>
    <w:multiLevelType w:val="hybridMultilevel"/>
    <w:tmpl w:val="810890CC"/>
    <w:lvl w:ilvl="0" w:tplc="0809000B">
      <w:start w:val="1"/>
      <w:numFmt w:val="bullet"/>
      <w:lvlText w:val=""/>
      <w:lvlJc w:val="left"/>
      <w:pPr>
        <w:ind w:left="1134" w:hanging="360"/>
      </w:pPr>
      <w:rPr>
        <w:rFonts w:ascii="Wingdings" w:hAnsi="Wingdings"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4" w15:restartNumberingAfterBreak="0">
    <w:nsid w:val="7F873D7C"/>
    <w:multiLevelType w:val="hybridMultilevel"/>
    <w:tmpl w:val="219E10E2"/>
    <w:lvl w:ilvl="0" w:tplc="0809000B">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2"/>
  </w:num>
  <w:num w:numId="2">
    <w:abstractNumId w:val="14"/>
  </w:num>
  <w:num w:numId="3">
    <w:abstractNumId w:val="22"/>
  </w:num>
  <w:num w:numId="4">
    <w:abstractNumId w:val="9"/>
  </w:num>
  <w:num w:numId="5">
    <w:abstractNumId w:val="4"/>
  </w:num>
  <w:num w:numId="6">
    <w:abstractNumId w:val="13"/>
  </w:num>
  <w:num w:numId="7">
    <w:abstractNumId w:val="16"/>
  </w:num>
  <w:num w:numId="8">
    <w:abstractNumId w:val="19"/>
  </w:num>
  <w:num w:numId="9">
    <w:abstractNumId w:val="5"/>
  </w:num>
  <w:num w:numId="10">
    <w:abstractNumId w:val="20"/>
  </w:num>
  <w:num w:numId="11">
    <w:abstractNumId w:val="21"/>
  </w:num>
  <w:num w:numId="12">
    <w:abstractNumId w:val="6"/>
  </w:num>
  <w:num w:numId="13">
    <w:abstractNumId w:val="10"/>
  </w:num>
  <w:num w:numId="14">
    <w:abstractNumId w:val="15"/>
  </w:num>
  <w:num w:numId="15">
    <w:abstractNumId w:val="1"/>
  </w:num>
  <w:num w:numId="16">
    <w:abstractNumId w:val="24"/>
  </w:num>
  <w:num w:numId="17">
    <w:abstractNumId w:val="8"/>
  </w:num>
  <w:num w:numId="18">
    <w:abstractNumId w:val="0"/>
  </w:num>
  <w:num w:numId="19">
    <w:abstractNumId w:val="12"/>
  </w:num>
  <w:num w:numId="20">
    <w:abstractNumId w:val="18"/>
  </w:num>
  <w:num w:numId="21">
    <w:abstractNumId w:val="11"/>
  </w:num>
  <w:num w:numId="22">
    <w:abstractNumId w:val="3"/>
  </w:num>
  <w:num w:numId="23">
    <w:abstractNumId w:val="23"/>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D30"/>
    <w:rsid w:val="00002EEC"/>
    <w:rsid w:val="000033CE"/>
    <w:rsid w:val="00005F6E"/>
    <w:rsid w:val="00010CD8"/>
    <w:rsid w:val="00010D96"/>
    <w:rsid w:val="00015EFA"/>
    <w:rsid w:val="00020F2A"/>
    <w:rsid w:val="00027709"/>
    <w:rsid w:val="00035916"/>
    <w:rsid w:val="0004157C"/>
    <w:rsid w:val="000423D5"/>
    <w:rsid w:val="000427FF"/>
    <w:rsid w:val="00043496"/>
    <w:rsid w:val="0004372A"/>
    <w:rsid w:val="00044A5E"/>
    <w:rsid w:val="00047825"/>
    <w:rsid w:val="00051748"/>
    <w:rsid w:val="000622EC"/>
    <w:rsid w:val="00063E0D"/>
    <w:rsid w:val="00064D2F"/>
    <w:rsid w:val="00072D20"/>
    <w:rsid w:val="000917F7"/>
    <w:rsid w:val="00092860"/>
    <w:rsid w:val="000929FF"/>
    <w:rsid w:val="00094198"/>
    <w:rsid w:val="00095647"/>
    <w:rsid w:val="00096657"/>
    <w:rsid w:val="000967E0"/>
    <w:rsid w:val="00097994"/>
    <w:rsid w:val="00097EF3"/>
    <w:rsid w:val="000A3A97"/>
    <w:rsid w:val="000A3CDA"/>
    <w:rsid w:val="000A41D0"/>
    <w:rsid w:val="000A5246"/>
    <w:rsid w:val="000A52AA"/>
    <w:rsid w:val="000A6B6B"/>
    <w:rsid w:val="000B0440"/>
    <w:rsid w:val="000B5044"/>
    <w:rsid w:val="000C0362"/>
    <w:rsid w:val="000C06E3"/>
    <w:rsid w:val="000C1951"/>
    <w:rsid w:val="000C6302"/>
    <w:rsid w:val="000D00AE"/>
    <w:rsid w:val="000D0678"/>
    <w:rsid w:val="000D3C85"/>
    <w:rsid w:val="000D56D1"/>
    <w:rsid w:val="000D650F"/>
    <w:rsid w:val="000D6DAE"/>
    <w:rsid w:val="000E0D30"/>
    <w:rsid w:val="000E4B56"/>
    <w:rsid w:val="000E4C9D"/>
    <w:rsid w:val="000E58B1"/>
    <w:rsid w:val="000E5BF5"/>
    <w:rsid w:val="000E6B60"/>
    <w:rsid w:val="000F3145"/>
    <w:rsid w:val="000F4CA9"/>
    <w:rsid w:val="000F53CD"/>
    <w:rsid w:val="000F57C9"/>
    <w:rsid w:val="00101DD9"/>
    <w:rsid w:val="00104706"/>
    <w:rsid w:val="001069D9"/>
    <w:rsid w:val="00107EBC"/>
    <w:rsid w:val="00112499"/>
    <w:rsid w:val="001140EC"/>
    <w:rsid w:val="001176A1"/>
    <w:rsid w:val="00117B4E"/>
    <w:rsid w:val="00117DEB"/>
    <w:rsid w:val="00120780"/>
    <w:rsid w:val="001212DB"/>
    <w:rsid w:val="00121365"/>
    <w:rsid w:val="001279E2"/>
    <w:rsid w:val="0013673A"/>
    <w:rsid w:val="00141924"/>
    <w:rsid w:val="00142C5D"/>
    <w:rsid w:val="00143ACD"/>
    <w:rsid w:val="001565E9"/>
    <w:rsid w:val="0015775A"/>
    <w:rsid w:val="00160493"/>
    <w:rsid w:val="00160C8A"/>
    <w:rsid w:val="00161069"/>
    <w:rsid w:val="00162138"/>
    <w:rsid w:val="0016286F"/>
    <w:rsid w:val="00163D86"/>
    <w:rsid w:val="001668E3"/>
    <w:rsid w:val="001671E7"/>
    <w:rsid w:val="001710FC"/>
    <w:rsid w:val="00171228"/>
    <w:rsid w:val="00174BE2"/>
    <w:rsid w:val="00175F14"/>
    <w:rsid w:val="00181F78"/>
    <w:rsid w:val="001820EB"/>
    <w:rsid w:val="0018708F"/>
    <w:rsid w:val="001933A0"/>
    <w:rsid w:val="0019660A"/>
    <w:rsid w:val="00197694"/>
    <w:rsid w:val="001A0EDF"/>
    <w:rsid w:val="001A42E8"/>
    <w:rsid w:val="001A6620"/>
    <w:rsid w:val="001A6D2F"/>
    <w:rsid w:val="001B081B"/>
    <w:rsid w:val="001B1E2E"/>
    <w:rsid w:val="001B24CC"/>
    <w:rsid w:val="001B6654"/>
    <w:rsid w:val="001C366D"/>
    <w:rsid w:val="001C54B5"/>
    <w:rsid w:val="001C68EE"/>
    <w:rsid w:val="001D2E2F"/>
    <w:rsid w:val="001D3077"/>
    <w:rsid w:val="001D3AB7"/>
    <w:rsid w:val="001D5BF6"/>
    <w:rsid w:val="001D6A9A"/>
    <w:rsid w:val="001D79DE"/>
    <w:rsid w:val="001E5DCD"/>
    <w:rsid w:val="001F00A7"/>
    <w:rsid w:val="001F26A1"/>
    <w:rsid w:val="001F5DD9"/>
    <w:rsid w:val="001F68AC"/>
    <w:rsid w:val="001F69AF"/>
    <w:rsid w:val="00201A41"/>
    <w:rsid w:val="00202FDD"/>
    <w:rsid w:val="002035F0"/>
    <w:rsid w:val="002118EE"/>
    <w:rsid w:val="00216DFA"/>
    <w:rsid w:val="00221AAF"/>
    <w:rsid w:val="00221C69"/>
    <w:rsid w:val="0022625C"/>
    <w:rsid w:val="002325D7"/>
    <w:rsid w:val="00237481"/>
    <w:rsid w:val="002376C4"/>
    <w:rsid w:val="002378BA"/>
    <w:rsid w:val="002434C6"/>
    <w:rsid w:val="00244D92"/>
    <w:rsid w:val="002513A7"/>
    <w:rsid w:val="0025241C"/>
    <w:rsid w:val="00255701"/>
    <w:rsid w:val="00256B33"/>
    <w:rsid w:val="0026378C"/>
    <w:rsid w:val="00272037"/>
    <w:rsid w:val="002727C2"/>
    <w:rsid w:val="00273700"/>
    <w:rsid w:val="00275E21"/>
    <w:rsid w:val="0027627D"/>
    <w:rsid w:val="00277776"/>
    <w:rsid w:val="00280ACF"/>
    <w:rsid w:val="002814C4"/>
    <w:rsid w:val="00284F50"/>
    <w:rsid w:val="0029474A"/>
    <w:rsid w:val="002A0FC1"/>
    <w:rsid w:val="002A2F8C"/>
    <w:rsid w:val="002A3226"/>
    <w:rsid w:val="002A4053"/>
    <w:rsid w:val="002A53C5"/>
    <w:rsid w:val="002B1E32"/>
    <w:rsid w:val="002B37AE"/>
    <w:rsid w:val="002B4135"/>
    <w:rsid w:val="002B4F01"/>
    <w:rsid w:val="002B66C0"/>
    <w:rsid w:val="002B6DA0"/>
    <w:rsid w:val="002C3E6F"/>
    <w:rsid w:val="002C5E51"/>
    <w:rsid w:val="002C6527"/>
    <w:rsid w:val="002C6C35"/>
    <w:rsid w:val="002D164E"/>
    <w:rsid w:val="002D2A33"/>
    <w:rsid w:val="002D3FC6"/>
    <w:rsid w:val="002D4DC9"/>
    <w:rsid w:val="002D6223"/>
    <w:rsid w:val="002D73CB"/>
    <w:rsid w:val="002E1421"/>
    <w:rsid w:val="002E2004"/>
    <w:rsid w:val="002E2455"/>
    <w:rsid w:val="002E25FE"/>
    <w:rsid w:val="002E6110"/>
    <w:rsid w:val="002F5962"/>
    <w:rsid w:val="002F66BE"/>
    <w:rsid w:val="00300AFE"/>
    <w:rsid w:val="00302295"/>
    <w:rsid w:val="00304126"/>
    <w:rsid w:val="00304A41"/>
    <w:rsid w:val="00306F5B"/>
    <w:rsid w:val="00310A3D"/>
    <w:rsid w:val="00310E3D"/>
    <w:rsid w:val="00311D1C"/>
    <w:rsid w:val="00315B7B"/>
    <w:rsid w:val="00316166"/>
    <w:rsid w:val="00316962"/>
    <w:rsid w:val="00321A99"/>
    <w:rsid w:val="003230FD"/>
    <w:rsid w:val="00324CF3"/>
    <w:rsid w:val="00330038"/>
    <w:rsid w:val="003300A8"/>
    <w:rsid w:val="003305F2"/>
    <w:rsid w:val="00331C96"/>
    <w:rsid w:val="0034413A"/>
    <w:rsid w:val="00350C8C"/>
    <w:rsid w:val="00351740"/>
    <w:rsid w:val="00352609"/>
    <w:rsid w:val="00357C38"/>
    <w:rsid w:val="00357E17"/>
    <w:rsid w:val="00363459"/>
    <w:rsid w:val="003641F7"/>
    <w:rsid w:val="003679F5"/>
    <w:rsid w:val="00376058"/>
    <w:rsid w:val="003817AE"/>
    <w:rsid w:val="00382241"/>
    <w:rsid w:val="00391002"/>
    <w:rsid w:val="00392C8E"/>
    <w:rsid w:val="0039352B"/>
    <w:rsid w:val="00394439"/>
    <w:rsid w:val="00396BA2"/>
    <w:rsid w:val="00397EB0"/>
    <w:rsid w:val="003A14BD"/>
    <w:rsid w:val="003A52EF"/>
    <w:rsid w:val="003B0634"/>
    <w:rsid w:val="003B0F51"/>
    <w:rsid w:val="003B3A05"/>
    <w:rsid w:val="003B597E"/>
    <w:rsid w:val="003B61BA"/>
    <w:rsid w:val="003B62F4"/>
    <w:rsid w:val="003B7354"/>
    <w:rsid w:val="003C66B5"/>
    <w:rsid w:val="003C6DAE"/>
    <w:rsid w:val="003D05CD"/>
    <w:rsid w:val="003D1DD5"/>
    <w:rsid w:val="003D5AD6"/>
    <w:rsid w:val="003D5BC7"/>
    <w:rsid w:val="003D64BA"/>
    <w:rsid w:val="003E16B9"/>
    <w:rsid w:val="003E35D2"/>
    <w:rsid w:val="003E3BC6"/>
    <w:rsid w:val="003E5BC7"/>
    <w:rsid w:val="003F0332"/>
    <w:rsid w:val="003F0E3D"/>
    <w:rsid w:val="003F1AF8"/>
    <w:rsid w:val="003F48FD"/>
    <w:rsid w:val="003F4E6A"/>
    <w:rsid w:val="003F647B"/>
    <w:rsid w:val="00403511"/>
    <w:rsid w:val="004037C0"/>
    <w:rsid w:val="00411C2D"/>
    <w:rsid w:val="00413E2A"/>
    <w:rsid w:val="004163B3"/>
    <w:rsid w:val="004168D4"/>
    <w:rsid w:val="004177ED"/>
    <w:rsid w:val="00422181"/>
    <w:rsid w:val="004228AA"/>
    <w:rsid w:val="004245D7"/>
    <w:rsid w:val="004246EF"/>
    <w:rsid w:val="00426647"/>
    <w:rsid w:val="00427A19"/>
    <w:rsid w:val="00432958"/>
    <w:rsid w:val="00436111"/>
    <w:rsid w:val="0043733B"/>
    <w:rsid w:val="004377B9"/>
    <w:rsid w:val="00440EF8"/>
    <w:rsid w:val="00441725"/>
    <w:rsid w:val="00445311"/>
    <w:rsid w:val="00446215"/>
    <w:rsid w:val="00447F63"/>
    <w:rsid w:val="00454334"/>
    <w:rsid w:val="004578FD"/>
    <w:rsid w:val="00461478"/>
    <w:rsid w:val="00466002"/>
    <w:rsid w:val="00471895"/>
    <w:rsid w:val="00477D64"/>
    <w:rsid w:val="00480C41"/>
    <w:rsid w:val="00485709"/>
    <w:rsid w:val="00486406"/>
    <w:rsid w:val="004904AE"/>
    <w:rsid w:val="004A0C37"/>
    <w:rsid w:val="004A1B4D"/>
    <w:rsid w:val="004A1CCA"/>
    <w:rsid w:val="004A1E7A"/>
    <w:rsid w:val="004A6B9D"/>
    <w:rsid w:val="004A7126"/>
    <w:rsid w:val="004A7ED5"/>
    <w:rsid w:val="004B5D4C"/>
    <w:rsid w:val="004B5F60"/>
    <w:rsid w:val="004B6819"/>
    <w:rsid w:val="004C2EE3"/>
    <w:rsid w:val="004C6729"/>
    <w:rsid w:val="004D013E"/>
    <w:rsid w:val="004D062F"/>
    <w:rsid w:val="004D0E1D"/>
    <w:rsid w:val="004D2036"/>
    <w:rsid w:val="004D21A2"/>
    <w:rsid w:val="004D2451"/>
    <w:rsid w:val="004D405B"/>
    <w:rsid w:val="004D44F5"/>
    <w:rsid w:val="004E21FE"/>
    <w:rsid w:val="004E243D"/>
    <w:rsid w:val="004E3E6D"/>
    <w:rsid w:val="004E5387"/>
    <w:rsid w:val="004E5CC7"/>
    <w:rsid w:val="004E7B1A"/>
    <w:rsid w:val="004F23D8"/>
    <w:rsid w:val="004F2B57"/>
    <w:rsid w:val="004F362E"/>
    <w:rsid w:val="004F5449"/>
    <w:rsid w:val="004F59A5"/>
    <w:rsid w:val="004F6B1C"/>
    <w:rsid w:val="00503985"/>
    <w:rsid w:val="00504EB0"/>
    <w:rsid w:val="00505D7C"/>
    <w:rsid w:val="005062DA"/>
    <w:rsid w:val="00507510"/>
    <w:rsid w:val="00514CAA"/>
    <w:rsid w:val="00516090"/>
    <w:rsid w:val="005165EE"/>
    <w:rsid w:val="00516C86"/>
    <w:rsid w:val="005176D5"/>
    <w:rsid w:val="00520EA2"/>
    <w:rsid w:val="005225CC"/>
    <w:rsid w:val="00522E9D"/>
    <w:rsid w:val="00523104"/>
    <w:rsid w:val="005246E8"/>
    <w:rsid w:val="0052588C"/>
    <w:rsid w:val="00530966"/>
    <w:rsid w:val="0053171F"/>
    <w:rsid w:val="00532ABF"/>
    <w:rsid w:val="00535389"/>
    <w:rsid w:val="0054280C"/>
    <w:rsid w:val="00543957"/>
    <w:rsid w:val="005447C5"/>
    <w:rsid w:val="00545FBE"/>
    <w:rsid w:val="0054654F"/>
    <w:rsid w:val="00546BE6"/>
    <w:rsid w:val="00550CE9"/>
    <w:rsid w:val="00554C00"/>
    <w:rsid w:val="00560D28"/>
    <w:rsid w:val="0056433D"/>
    <w:rsid w:val="00564F00"/>
    <w:rsid w:val="005652BF"/>
    <w:rsid w:val="005656AA"/>
    <w:rsid w:val="00565B48"/>
    <w:rsid w:val="005738EF"/>
    <w:rsid w:val="00575F38"/>
    <w:rsid w:val="005762B0"/>
    <w:rsid w:val="0057788A"/>
    <w:rsid w:val="00580A30"/>
    <w:rsid w:val="0058621B"/>
    <w:rsid w:val="00592772"/>
    <w:rsid w:val="00592C01"/>
    <w:rsid w:val="005963A4"/>
    <w:rsid w:val="005A08A9"/>
    <w:rsid w:val="005A1786"/>
    <w:rsid w:val="005A21D0"/>
    <w:rsid w:val="005A5350"/>
    <w:rsid w:val="005A628B"/>
    <w:rsid w:val="005A62A6"/>
    <w:rsid w:val="005A6816"/>
    <w:rsid w:val="005B1A9C"/>
    <w:rsid w:val="005B311F"/>
    <w:rsid w:val="005B5FF6"/>
    <w:rsid w:val="005B6D66"/>
    <w:rsid w:val="005B7459"/>
    <w:rsid w:val="005C181F"/>
    <w:rsid w:val="005C352D"/>
    <w:rsid w:val="005C3693"/>
    <w:rsid w:val="005C3A5A"/>
    <w:rsid w:val="005C62E6"/>
    <w:rsid w:val="005D4826"/>
    <w:rsid w:val="005E048C"/>
    <w:rsid w:val="005E1764"/>
    <w:rsid w:val="005E1CD9"/>
    <w:rsid w:val="005E1EE5"/>
    <w:rsid w:val="005E1FA2"/>
    <w:rsid w:val="005E76CA"/>
    <w:rsid w:val="005F510D"/>
    <w:rsid w:val="005F55D2"/>
    <w:rsid w:val="005F6A81"/>
    <w:rsid w:val="005F75CC"/>
    <w:rsid w:val="0060067A"/>
    <w:rsid w:val="006015DA"/>
    <w:rsid w:val="006114A0"/>
    <w:rsid w:val="0061183C"/>
    <w:rsid w:val="00611AE2"/>
    <w:rsid w:val="00611C48"/>
    <w:rsid w:val="00613E20"/>
    <w:rsid w:val="006217EA"/>
    <w:rsid w:val="00622FB1"/>
    <w:rsid w:val="00624DD5"/>
    <w:rsid w:val="0063474A"/>
    <w:rsid w:val="00636E63"/>
    <w:rsid w:val="00637EB8"/>
    <w:rsid w:val="00637F2C"/>
    <w:rsid w:val="00641D42"/>
    <w:rsid w:val="006464A1"/>
    <w:rsid w:val="0065224D"/>
    <w:rsid w:val="00654A33"/>
    <w:rsid w:val="006612A2"/>
    <w:rsid w:val="006622F2"/>
    <w:rsid w:val="0066232C"/>
    <w:rsid w:val="00663851"/>
    <w:rsid w:val="00665575"/>
    <w:rsid w:val="00665C4F"/>
    <w:rsid w:val="00665EF5"/>
    <w:rsid w:val="0067204E"/>
    <w:rsid w:val="00674174"/>
    <w:rsid w:val="006758C2"/>
    <w:rsid w:val="00676BBD"/>
    <w:rsid w:val="00677B35"/>
    <w:rsid w:val="00677D30"/>
    <w:rsid w:val="00677D88"/>
    <w:rsid w:val="00685AA1"/>
    <w:rsid w:val="006908E1"/>
    <w:rsid w:val="00691882"/>
    <w:rsid w:val="00692546"/>
    <w:rsid w:val="0069444C"/>
    <w:rsid w:val="006946B7"/>
    <w:rsid w:val="00697942"/>
    <w:rsid w:val="006A4A11"/>
    <w:rsid w:val="006C020B"/>
    <w:rsid w:val="006C03C6"/>
    <w:rsid w:val="006C156D"/>
    <w:rsid w:val="006C5010"/>
    <w:rsid w:val="006C5600"/>
    <w:rsid w:val="006C6929"/>
    <w:rsid w:val="006E25E4"/>
    <w:rsid w:val="006E265A"/>
    <w:rsid w:val="006E59D1"/>
    <w:rsid w:val="006E69C3"/>
    <w:rsid w:val="006F0DC8"/>
    <w:rsid w:val="006F265B"/>
    <w:rsid w:val="006F4D1C"/>
    <w:rsid w:val="006F4DEB"/>
    <w:rsid w:val="006F540C"/>
    <w:rsid w:val="006F57BB"/>
    <w:rsid w:val="007029D7"/>
    <w:rsid w:val="007044A9"/>
    <w:rsid w:val="0070481C"/>
    <w:rsid w:val="007052B2"/>
    <w:rsid w:val="00705EC7"/>
    <w:rsid w:val="00706334"/>
    <w:rsid w:val="00714C77"/>
    <w:rsid w:val="007150C6"/>
    <w:rsid w:val="00720259"/>
    <w:rsid w:val="00720CCE"/>
    <w:rsid w:val="007211AA"/>
    <w:rsid w:val="007215EF"/>
    <w:rsid w:val="00722DD9"/>
    <w:rsid w:val="00723DA0"/>
    <w:rsid w:val="00723DEF"/>
    <w:rsid w:val="00724A19"/>
    <w:rsid w:val="00725176"/>
    <w:rsid w:val="0072594C"/>
    <w:rsid w:val="00727D81"/>
    <w:rsid w:val="00730D64"/>
    <w:rsid w:val="00730D82"/>
    <w:rsid w:val="007326A9"/>
    <w:rsid w:val="00733070"/>
    <w:rsid w:val="00733948"/>
    <w:rsid w:val="007351D4"/>
    <w:rsid w:val="00735CD1"/>
    <w:rsid w:val="00736634"/>
    <w:rsid w:val="00741984"/>
    <w:rsid w:val="00741C43"/>
    <w:rsid w:val="00742623"/>
    <w:rsid w:val="00743DD4"/>
    <w:rsid w:val="00743E22"/>
    <w:rsid w:val="00747866"/>
    <w:rsid w:val="007504D7"/>
    <w:rsid w:val="0075075B"/>
    <w:rsid w:val="00750880"/>
    <w:rsid w:val="0075140A"/>
    <w:rsid w:val="00751473"/>
    <w:rsid w:val="00751E92"/>
    <w:rsid w:val="00752764"/>
    <w:rsid w:val="00753C8B"/>
    <w:rsid w:val="0076103F"/>
    <w:rsid w:val="00761F4A"/>
    <w:rsid w:val="0076726D"/>
    <w:rsid w:val="00767D6A"/>
    <w:rsid w:val="007724FA"/>
    <w:rsid w:val="007744DA"/>
    <w:rsid w:val="0077458E"/>
    <w:rsid w:val="00777276"/>
    <w:rsid w:val="00781CFD"/>
    <w:rsid w:val="00783232"/>
    <w:rsid w:val="00783DAE"/>
    <w:rsid w:val="00783E5D"/>
    <w:rsid w:val="0078650D"/>
    <w:rsid w:val="0078713D"/>
    <w:rsid w:val="007878AE"/>
    <w:rsid w:val="00791721"/>
    <w:rsid w:val="00792E67"/>
    <w:rsid w:val="007A2792"/>
    <w:rsid w:val="007A317A"/>
    <w:rsid w:val="007A79B2"/>
    <w:rsid w:val="007B1F21"/>
    <w:rsid w:val="007B74F3"/>
    <w:rsid w:val="007C246B"/>
    <w:rsid w:val="007C30CA"/>
    <w:rsid w:val="007C5BFE"/>
    <w:rsid w:val="007C7C31"/>
    <w:rsid w:val="007D1AAA"/>
    <w:rsid w:val="007D1C76"/>
    <w:rsid w:val="007D25F5"/>
    <w:rsid w:val="007D5444"/>
    <w:rsid w:val="007E0E4B"/>
    <w:rsid w:val="007E75E6"/>
    <w:rsid w:val="007F0AF6"/>
    <w:rsid w:val="007F15DD"/>
    <w:rsid w:val="007F53EB"/>
    <w:rsid w:val="007F69FD"/>
    <w:rsid w:val="00800472"/>
    <w:rsid w:val="0080053C"/>
    <w:rsid w:val="00803BE0"/>
    <w:rsid w:val="008052C5"/>
    <w:rsid w:val="00806E94"/>
    <w:rsid w:val="00812AA2"/>
    <w:rsid w:val="008142BD"/>
    <w:rsid w:val="0081498E"/>
    <w:rsid w:val="008154F9"/>
    <w:rsid w:val="00815A6F"/>
    <w:rsid w:val="00817F57"/>
    <w:rsid w:val="008307D5"/>
    <w:rsid w:val="00830AC9"/>
    <w:rsid w:val="00832591"/>
    <w:rsid w:val="0083354E"/>
    <w:rsid w:val="00834C31"/>
    <w:rsid w:val="00834E26"/>
    <w:rsid w:val="00847E31"/>
    <w:rsid w:val="00847EFE"/>
    <w:rsid w:val="0085276C"/>
    <w:rsid w:val="008540FA"/>
    <w:rsid w:val="00854569"/>
    <w:rsid w:val="00854DB3"/>
    <w:rsid w:val="00857057"/>
    <w:rsid w:val="008615F7"/>
    <w:rsid w:val="00861EE3"/>
    <w:rsid w:val="00863315"/>
    <w:rsid w:val="00866200"/>
    <w:rsid w:val="00871086"/>
    <w:rsid w:val="008716BA"/>
    <w:rsid w:val="008738D0"/>
    <w:rsid w:val="00873B6C"/>
    <w:rsid w:val="00873F7C"/>
    <w:rsid w:val="00875B94"/>
    <w:rsid w:val="00875C7E"/>
    <w:rsid w:val="00881F38"/>
    <w:rsid w:val="0088484D"/>
    <w:rsid w:val="00885216"/>
    <w:rsid w:val="0088581D"/>
    <w:rsid w:val="0088668A"/>
    <w:rsid w:val="008872C5"/>
    <w:rsid w:val="00887AB7"/>
    <w:rsid w:val="00891464"/>
    <w:rsid w:val="0089616B"/>
    <w:rsid w:val="008975F5"/>
    <w:rsid w:val="00897E9D"/>
    <w:rsid w:val="008A1F35"/>
    <w:rsid w:val="008A78CA"/>
    <w:rsid w:val="008B0FBC"/>
    <w:rsid w:val="008B3183"/>
    <w:rsid w:val="008B3245"/>
    <w:rsid w:val="008B3599"/>
    <w:rsid w:val="008B3B11"/>
    <w:rsid w:val="008B7252"/>
    <w:rsid w:val="008B7768"/>
    <w:rsid w:val="008B7EF5"/>
    <w:rsid w:val="008C0022"/>
    <w:rsid w:val="008C0C51"/>
    <w:rsid w:val="008C1DD5"/>
    <w:rsid w:val="008C23BE"/>
    <w:rsid w:val="008C6031"/>
    <w:rsid w:val="008D5724"/>
    <w:rsid w:val="008D6737"/>
    <w:rsid w:val="008E0386"/>
    <w:rsid w:val="008E1284"/>
    <w:rsid w:val="008E14C3"/>
    <w:rsid w:val="008E4BE4"/>
    <w:rsid w:val="008E78B1"/>
    <w:rsid w:val="008F2C69"/>
    <w:rsid w:val="008F5A09"/>
    <w:rsid w:val="008F63AF"/>
    <w:rsid w:val="008F709E"/>
    <w:rsid w:val="009004D0"/>
    <w:rsid w:val="00900B83"/>
    <w:rsid w:val="009036AF"/>
    <w:rsid w:val="00904A43"/>
    <w:rsid w:val="009053C0"/>
    <w:rsid w:val="00906E03"/>
    <w:rsid w:val="00910768"/>
    <w:rsid w:val="00912E23"/>
    <w:rsid w:val="00917FF8"/>
    <w:rsid w:val="009232AD"/>
    <w:rsid w:val="00923390"/>
    <w:rsid w:val="00925A0D"/>
    <w:rsid w:val="00927028"/>
    <w:rsid w:val="009275B7"/>
    <w:rsid w:val="00930D50"/>
    <w:rsid w:val="009330D3"/>
    <w:rsid w:val="00934B0E"/>
    <w:rsid w:val="0093729F"/>
    <w:rsid w:val="00940761"/>
    <w:rsid w:val="00942823"/>
    <w:rsid w:val="00942CE9"/>
    <w:rsid w:val="00945664"/>
    <w:rsid w:val="009467E2"/>
    <w:rsid w:val="00953949"/>
    <w:rsid w:val="00957D03"/>
    <w:rsid w:val="00977F3B"/>
    <w:rsid w:val="00982305"/>
    <w:rsid w:val="00987994"/>
    <w:rsid w:val="0099012C"/>
    <w:rsid w:val="009914D9"/>
    <w:rsid w:val="009A0D4D"/>
    <w:rsid w:val="009A2A08"/>
    <w:rsid w:val="009A49C7"/>
    <w:rsid w:val="009A655E"/>
    <w:rsid w:val="009A6692"/>
    <w:rsid w:val="009B0DC4"/>
    <w:rsid w:val="009B1318"/>
    <w:rsid w:val="009B28B9"/>
    <w:rsid w:val="009B3005"/>
    <w:rsid w:val="009B3BB9"/>
    <w:rsid w:val="009B6C54"/>
    <w:rsid w:val="009C2333"/>
    <w:rsid w:val="009C3F9F"/>
    <w:rsid w:val="009C40FB"/>
    <w:rsid w:val="009C6500"/>
    <w:rsid w:val="009D056A"/>
    <w:rsid w:val="009D295E"/>
    <w:rsid w:val="009D6C2B"/>
    <w:rsid w:val="009E19D3"/>
    <w:rsid w:val="009E2BE3"/>
    <w:rsid w:val="009E3B09"/>
    <w:rsid w:val="009E5E9D"/>
    <w:rsid w:val="009E6FA9"/>
    <w:rsid w:val="009E75E3"/>
    <w:rsid w:val="009F02F2"/>
    <w:rsid w:val="009F2FE1"/>
    <w:rsid w:val="009F4592"/>
    <w:rsid w:val="009F45D1"/>
    <w:rsid w:val="009F654A"/>
    <w:rsid w:val="00A01A52"/>
    <w:rsid w:val="00A01E6C"/>
    <w:rsid w:val="00A03354"/>
    <w:rsid w:val="00A0556D"/>
    <w:rsid w:val="00A05C33"/>
    <w:rsid w:val="00A06D02"/>
    <w:rsid w:val="00A11F4C"/>
    <w:rsid w:val="00A11F50"/>
    <w:rsid w:val="00A12533"/>
    <w:rsid w:val="00A13E56"/>
    <w:rsid w:val="00A213E0"/>
    <w:rsid w:val="00A23053"/>
    <w:rsid w:val="00A25DBC"/>
    <w:rsid w:val="00A26123"/>
    <w:rsid w:val="00A27C7C"/>
    <w:rsid w:val="00A34571"/>
    <w:rsid w:val="00A409DB"/>
    <w:rsid w:val="00A40D86"/>
    <w:rsid w:val="00A443A2"/>
    <w:rsid w:val="00A5025E"/>
    <w:rsid w:val="00A509C3"/>
    <w:rsid w:val="00A51992"/>
    <w:rsid w:val="00A60DA0"/>
    <w:rsid w:val="00A627B5"/>
    <w:rsid w:val="00A64913"/>
    <w:rsid w:val="00A70A8C"/>
    <w:rsid w:val="00A73154"/>
    <w:rsid w:val="00A7316A"/>
    <w:rsid w:val="00A76531"/>
    <w:rsid w:val="00A824FA"/>
    <w:rsid w:val="00A82DEA"/>
    <w:rsid w:val="00A82F99"/>
    <w:rsid w:val="00A842A8"/>
    <w:rsid w:val="00A90340"/>
    <w:rsid w:val="00A916F5"/>
    <w:rsid w:val="00A97CD1"/>
    <w:rsid w:val="00AA0038"/>
    <w:rsid w:val="00AA1C56"/>
    <w:rsid w:val="00AA1CB0"/>
    <w:rsid w:val="00AA5B2C"/>
    <w:rsid w:val="00AA6D93"/>
    <w:rsid w:val="00AB5E4D"/>
    <w:rsid w:val="00AC15A3"/>
    <w:rsid w:val="00AC2963"/>
    <w:rsid w:val="00AC30E2"/>
    <w:rsid w:val="00AC4C7F"/>
    <w:rsid w:val="00AC5DE3"/>
    <w:rsid w:val="00AC6A0B"/>
    <w:rsid w:val="00AC6B62"/>
    <w:rsid w:val="00AD018F"/>
    <w:rsid w:val="00AD1210"/>
    <w:rsid w:val="00AD1A3D"/>
    <w:rsid w:val="00AD227B"/>
    <w:rsid w:val="00AD230F"/>
    <w:rsid w:val="00AD413A"/>
    <w:rsid w:val="00AD6CA5"/>
    <w:rsid w:val="00AE0EA1"/>
    <w:rsid w:val="00AE14AC"/>
    <w:rsid w:val="00AE1FC6"/>
    <w:rsid w:val="00AE3787"/>
    <w:rsid w:val="00AE3981"/>
    <w:rsid w:val="00AE3C83"/>
    <w:rsid w:val="00AE43E2"/>
    <w:rsid w:val="00AE75EF"/>
    <w:rsid w:val="00AE79A7"/>
    <w:rsid w:val="00AF068C"/>
    <w:rsid w:val="00AF15DC"/>
    <w:rsid w:val="00AF1F20"/>
    <w:rsid w:val="00AF3270"/>
    <w:rsid w:val="00AF4D28"/>
    <w:rsid w:val="00AF5188"/>
    <w:rsid w:val="00AF52D8"/>
    <w:rsid w:val="00AF5384"/>
    <w:rsid w:val="00AF5E57"/>
    <w:rsid w:val="00AF6A71"/>
    <w:rsid w:val="00B002BA"/>
    <w:rsid w:val="00B0074E"/>
    <w:rsid w:val="00B04409"/>
    <w:rsid w:val="00B04662"/>
    <w:rsid w:val="00B04777"/>
    <w:rsid w:val="00B061DD"/>
    <w:rsid w:val="00B101C8"/>
    <w:rsid w:val="00B117C1"/>
    <w:rsid w:val="00B13F12"/>
    <w:rsid w:val="00B16D16"/>
    <w:rsid w:val="00B17BF4"/>
    <w:rsid w:val="00B245D6"/>
    <w:rsid w:val="00B2569F"/>
    <w:rsid w:val="00B27BAD"/>
    <w:rsid w:val="00B3027C"/>
    <w:rsid w:val="00B3242B"/>
    <w:rsid w:val="00B32A74"/>
    <w:rsid w:val="00B33512"/>
    <w:rsid w:val="00B33F4A"/>
    <w:rsid w:val="00B34FE0"/>
    <w:rsid w:val="00B359F4"/>
    <w:rsid w:val="00B36CEE"/>
    <w:rsid w:val="00B436A1"/>
    <w:rsid w:val="00B466ED"/>
    <w:rsid w:val="00B50103"/>
    <w:rsid w:val="00B52C40"/>
    <w:rsid w:val="00B52FAA"/>
    <w:rsid w:val="00B53045"/>
    <w:rsid w:val="00B546F4"/>
    <w:rsid w:val="00B55129"/>
    <w:rsid w:val="00B5687E"/>
    <w:rsid w:val="00B626A7"/>
    <w:rsid w:val="00B66F5D"/>
    <w:rsid w:val="00B705B2"/>
    <w:rsid w:val="00B7474B"/>
    <w:rsid w:val="00B77174"/>
    <w:rsid w:val="00B80970"/>
    <w:rsid w:val="00B82059"/>
    <w:rsid w:val="00B82F48"/>
    <w:rsid w:val="00B90369"/>
    <w:rsid w:val="00B91EBD"/>
    <w:rsid w:val="00B93CF0"/>
    <w:rsid w:val="00B961C7"/>
    <w:rsid w:val="00BA0E20"/>
    <w:rsid w:val="00BA349C"/>
    <w:rsid w:val="00BA6C55"/>
    <w:rsid w:val="00BA6D2A"/>
    <w:rsid w:val="00BB0E6E"/>
    <w:rsid w:val="00BB28AF"/>
    <w:rsid w:val="00BB2E1C"/>
    <w:rsid w:val="00BB6FC7"/>
    <w:rsid w:val="00BB70A5"/>
    <w:rsid w:val="00BC53B4"/>
    <w:rsid w:val="00BC63A3"/>
    <w:rsid w:val="00BC6AB0"/>
    <w:rsid w:val="00BD03F8"/>
    <w:rsid w:val="00BD0522"/>
    <w:rsid w:val="00BD0548"/>
    <w:rsid w:val="00BE4B3A"/>
    <w:rsid w:val="00BE64D8"/>
    <w:rsid w:val="00BF1E65"/>
    <w:rsid w:val="00BF212C"/>
    <w:rsid w:val="00BF36D7"/>
    <w:rsid w:val="00BF623B"/>
    <w:rsid w:val="00C03F15"/>
    <w:rsid w:val="00C077B7"/>
    <w:rsid w:val="00C0799E"/>
    <w:rsid w:val="00C10011"/>
    <w:rsid w:val="00C10F37"/>
    <w:rsid w:val="00C12474"/>
    <w:rsid w:val="00C16BD2"/>
    <w:rsid w:val="00C16C7C"/>
    <w:rsid w:val="00C17765"/>
    <w:rsid w:val="00C2195F"/>
    <w:rsid w:val="00C219BD"/>
    <w:rsid w:val="00C2217C"/>
    <w:rsid w:val="00C243AD"/>
    <w:rsid w:val="00C26E01"/>
    <w:rsid w:val="00C26E54"/>
    <w:rsid w:val="00C3275A"/>
    <w:rsid w:val="00C3547B"/>
    <w:rsid w:val="00C41CC6"/>
    <w:rsid w:val="00C42BB2"/>
    <w:rsid w:val="00C44973"/>
    <w:rsid w:val="00C44A5C"/>
    <w:rsid w:val="00C44F69"/>
    <w:rsid w:val="00C45E03"/>
    <w:rsid w:val="00C469F9"/>
    <w:rsid w:val="00C4794E"/>
    <w:rsid w:val="00C47A59"/>
    <w:rsid w:val="00C54BD5"/>
    <w:rsid w:val="00C607B9"/>
    <w:rsid w:val="00C611FC"/>
    <w:rsid w:val="00C6393C"/>
    <w:rsid w:val="00C6725E"/>
    <w:rsid w:val="00C73097"/>
    <w:rsid w:val="00C77571"/>
    <w:rsid w:val="00C8110D"/>
    <w:rsid w:val="00C81A26"/>
    <w:rsid w:val="00C85416"/>
    <w:rsid w:val="00C86659"/>
    <w:rsid w:val="00C879AF"/>
    <w:rsid w:val="00C90939"/>
    <w:rsid w:val="00C96079"/>
    <w:rsid w:val="00C96DF4"/>
    <w:rsid w:val="00CA179D"/>
    <w:rsid w:val="00CA335B"/>
    <w:rsid w:val="00CA3862"/>
    <w:rsid w:val="00CA38FC"/>
    <w:rsid w:val="00CA4F04"/>
    <w:rsid w:val="00CA7CC9"/>
    <w:rsid w:val="00CB1144"/>
    <w:rsid w:val="00CB3A53"/>
    <w:rsid w:val="00CB4C2D"/>
    <w:rsid w:val="00CC606E"/>
    <w:rsid w:val="00CC7707"/>
    <w:rsid w:val="00CD1CA4"/>
    <w:rsid w:val="00CD50C4"/>
    <w:rsid w:val="00CD6FB9"/>
    <w:rsid w:val="00CE1810"/>
    <w:rsid w:val="00CE3AD9"/>
    <w:rsid w:val="00CE7929"/>
    <w:rsid w:val="00CF0FF9"/>
    <w:rsid w:val="00CF3F5F"/>
    <w:rsid w:val="00CF5D4F"/>
    <w:rsid w:val="00CF675D"/>
    <w:rsid w:val="00D026AF"/>
    <w:rsid w:val="00D044A5"/>
    <w:rsid w:val="00D0517C"/>
    <w:rsid w:val="00D106F6"/>
    <w:rsid w:val="00D163AD"/>
    <w:rsid w:val="00D20CED"/>
    <w:rsid w:val="00D24D44"/>
    <w:rsid w:val="00D31415"/>
    <w:rsid w:val="00D32E16"/>
    <w:rsid w:val="00D36BBF"/>
    <w:rsid w:val="00D41B1F"/>
    <w:rsid w:val="00D47A65"/>
    <w:rsid w:val="00D51AD1"/>
    <w:rsid w:val="00D57B13"/>
    <w:rsid w:val="00D709FF"/>
    <w:rsid w:val="00D70B21"/>
    <w:rsid w:val="00D730E7"/>
    <w:rsid w:val="00D734FC"/>
    <w:rsid w:val="00D747E1"/>
    <w:rsid w:val="00D77167"/>
    <w:rsid w:val="00D809AF"/>
    <w:rsid w:val="00D8277B"/>
    <w:rsid w:val="00D82FD7"/>
    <w:rsid w:val="00D869DA"/>
    <w:rsid w:val="00D86FE5"/>
    <w:rsid w:val="00D920AA"/>
    <w:rsid w:val="00D95245"/>
    <w:rsid w:val="00D96BA1"/>
    <w:rsid w:val="00D9700C"/>
    <w:rsid w:val="00DA1BC9"/>
    <w:rsid w:val="00DA7307"/>
    <w:rsid w:val="00DB11EE"/>
    <w:rsid w:val="00DB2E26"/>
    <w:rsid w:val="00DB2F0D"/>
    <w:rsid w:val="00DB37D1"/>
    <w:rsid w:val="00DB4AF2"/>
    <w:rsid w:val="00DC0622"/>
    <w:rsid w:val="00DC5F2D"/>
    <w:rsid w:val="00DC6F90"/>
    <w:rsid w:val="00DD1F07"/>
    <w:rsid w:val="00DD2114"/>
    <w:rsid w:val="00DD29B2"/>
    <w:rsid w:val="00DD6CFD"/>
    <w:rsid w:val="00DD7BE2"/>
    <w:rsid w:val="00DE36C1"/>
    <w:rsid w:val="00DE3B1F"/>
    <w:rsid w:val="00DE6255"/>
    <w:rsid w:val="00DE6B35"/>
    <w:rsid w:val="00DE7B77"/>
    <w:rsid w:val="00DF0EE3"/>
    <w:rsid w:val="00DF0F44"/>
    <w:rsid w:val="00DF2F51"/>
    <w:rsid w:val="00DF4420"/>
    <w:rsid w:val="00DF5909"/>
    <w:rsid w:val="00DF6FB9"/>
    <w:rsid w:val="00DF7424"/>
    <w:rsid w:val="00DF786E"/>
    <w:rsid w:val="00DF7FDF"/>
    <w:rsid w:val="00E00413"/>
    <w:rsid w:val="00E0082F"/>
    <w:rsid w:val="00E031D5"/>
    <w:rsid w:val="00E034AE"/>
    <w:rsid w:val="00E035C7"/>
    <w:rsid w:val="00E043A6"/>
    <w:rsid w:val="00E04E41"/>
    <w:rsid w:val="00E11390"/>
    <w:rsid w:val="00E12AFB"/>
    <w:rsid w:val="00E26A19"/>
    <w:rsid w:val="00E2727D"/>
    <w:rsid w:val="00E31B15"/>
    <w:rsid w:val="00E44A60"/>
    <w:rsid w:val="00E4515E"/>
    <w:rsid w:val="00E45AA8"/>
    <w:rsid w:val="00E47646"/>
    <w:rsid w:val="00E507E2"/>
    <w:rsid w:val="00E50A35"/>
    <w:rsid w:val="00E523B0"/>
    <w:rsid w:val="00E53E12"/>
    <w:rsid w:val="00E62021"/>
    <w:rsid w:val="00E652C5"/>
    <w:rsid w:val="00E6688D"/>
    <w:rsid w:val="00E674D2"/>
    <w:rsid w:val="00E702D7"/>
    <w:rsid w:val="00E71DB3"/>
    <w:rsid w:val="00E72992"/>
    <w:rsid w:val="00E7416D"/>
    <w:rsid w:val="00E75DEC"/>
    <w:rsid w:val="00E769EC"/>
    <w:rsid w:val="00E80F2D"/>
    <w:rsid w:val="00E83747"/>
    <w:rsid w:val="00E866BC"/>
    <w:rsid w:val="00E94622"/>
    <w:rsid w:val="00E9465C"/>
    <w:rsid w:val="00E95DA5"/>
    <w:rsid w:val="00E96F5F"/>
    <w:rsid w:val="00EA0043"/>
    <w:rsid w:val="00EA0322"/>
    <w:rsid w:val="00EA05D1"/>
    <w:rsid w:val="00EA070A"/>
    <w:rsid w:val="00EA0A88"/>
    <w:rsid w:val="00EA10DB"/>
    <w:rsid w:val="00EA29FB"/>
    <w:rsid w:val="00EA5E9A"/>
    <w:rsid w:val="00EA67DF"/>
    <w:rsid w:val="00EA7339"/>
    <w:rsid w:val="00EB11B2"/>
    <w:rsid w:val="00EB15C3"/>
    <w:rsid w:val="00EB1A88"/>
    <w:rsid w:val="00EB72D2"/>
    <w:rsid w:val="00EC01A1"/>
    <w:rsid w:val="00EC1230"/>
    <w:rsid w:val="00EC26AC"/>
    <w:rsid w:val="00EC510B"/>
    <w:rsid w:val="00EC607E"/>
    <w:rsid w:val="00EC6A52"/>
    <w:rsid w:val="00ED1032"/>
    <w:rsid w:val="00ED1295"/>
    <w:rsid w:val="00ED2961"/>
    <w:rsid w:val="00ED44BE"/>
    <w:rsid w:val="00EE0E84"/>
    <w:rsid w:val="00EE168B"/>
    <w:rsid w:val="00EE2810"/>
    <w:rsid w:val="00EE2E54"/>
    <w:rsid w:val="00EE365A"/>
    <w:rsid w:val="00EE4F89"/>
    <w:rsid w:val="00EE698D"/>
    <w:rsid w:val="00EF0602"/>
    <w:rsid w:val="00EF072C"/>
    <w:rsid w:val="00EF111E"/>
    <w:rsid w:val="00EF3BED"/>
    <w:rsid w:val="00EF44D8"/>
    <w:rsid w:val="00EF7A90"/>
    <w:rsid w:val="00F01DF6"/>
    <w:rsid w:val="00F0481E"/>
    <w:rsid w:val="00F118F6"/>
    <w:rsid w:val="00F125C4"/>
    <w:rsid w:val="00F149DA"/>
    <w:rsid w:val="00F16685"/>
    <w:rsid w:val="00F2381D"/>
    <w:rsid w:val="00F249C5"/>
    <w:rsid w:val="00F31036"/>
    <w:rsid w:val="00F314EC"/>
    <w:rsid w:val="00F35DE1"/>
    <w:rsid w:val="00F608A2"/>
    <w:rsid w:val="00F62651"/>
    <w:rsid w:val="00F6592E"/>
    <w:rsid w:val="00F6680A"/>
    <w:rsid w:val="00F67235"/>
    <w:rsid w:val="00F74A33"/>
    <w:rsid w:val="00F76280"/>
    <w:rsid w:val="00F76958"/>
    <w:rsid w:val="00F801AC"/>
    <w:rsid w:val="00F80D64"/>
    <w:rsid w:val="00F80FBF"/>
    <w:rsid w:val="00F830DC"/>
    <w:rsid w:val="00F868B7"/>
    <w:rsid w:val="00F93DF3"/>
    <w:rsid w:val="00F950F3"/>
    <w:rsid w:val="00F971E1"/>
    <w:rsid w:val="00FA63B0"/>
    <w:rsid w:val="00FA7305"/>
    <w:rsid w:val="00FB4615"/>
    <w:rsid w:val="00FB50C3"/>
    <w:rsid w:val="00FB7961"/>
    <w:rsid w:val="00FC0DFB"/>
    <w:rsid w:val="00FC154E"/>
    <w:rsid w:val="00FC3898"/>
    <w:rsid w:val="00FC4E88"/>
    <w:rsid w:val="00FC603E"/>
    <w:rsid w:val="00FC6182"/>
    <w:rsid w:val="00FC77F3"/>
    <w:rsid w:val="00FD58DE"/>
    <w:rsid w:val="00FD61A0"/>
    <w:rsid w:val="00FD7453"/>
    <w:rsid w:val="00FE06FE"/>
    <w:rsid w:val="00FE2F37"/>
    <w:rsid w:val="00FE5ACA"/>
    <w:rsid w:val="00FF0567"/>
    <w:rsid w:val="00FF3BAE"/>
    <w:rsid w:val="00FF46C0"/>
    <w:rsid w:val="00FF7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F0EC"/>
  <w15:docId w15:val="{213C9CBA-390A-47FF-90F9-40BDAEDF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59"/>
  </w:style>
  <w:style w:type="paragraph" w:styleId="Heading1">
    <w:name w:val="heading 1"/>
    <w:basedOn w:val="Normal"/>
    <w:next w:val="Normal"/>
    <w:link w:val="Heading1Char"/>
    <w:uiPriority w:val="9"/>
    <w:qFormat/>
    <w:rsid w:val="00613E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145"/>
  </w:style>
  <w:style w:type="paragraph" w:styleId="ListParagraph">
    <w:name w:val="List Paragraph"/>
    <w:basedOn w:val="Normal"/>
    <w:uiPriority w:val="34"/>
    <w:qFormat/>
    <w:rsid w:val="0054654F"/>
    <w:pPr>
      <w:ind w:left="720"/>
      <w:contextualSpacing/>
    </w:pPr>
  </w:style>
  <w:style w:type="table" w:styleId="TableGrid">
    <w:name w:val="Table Grid"/>
    <w:basedOn w:val="TableNormal"/>
    <w:uiPriority w:val="59"/>
    <w:rsid w:val="006C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E20"/>
    <w:rPr>
      <w:rFonts w:ascii="Tahoma" w:hAnsi="Tahoma" w:cs="Tahoma"/>
      <w:sz w:val="16"/>
      <w:szCs w:val="16"/>
    </w:rPr>
  </w:style>
  <w:style w:type="character" w:styleId="Strong">
    <w:name w:val="Strong"/>
    <w:basedOn w:val="DefaultParagraphFont"/>
    <w:uiPriority w:val="22"/>
    <w:qFormat/>
    <w:rsid w:val="00C41CC6"/>
    <w:rPr>
      <w:b/>
      <w:bCs/>
    </w:rPr>
  </w:style>
  <w:style w:type="character" w:styleId="Hyperlink">
    <w:name w:val="Hyperlink"/>
    <w:basedOn w:val="DefaultParagraphFont"/>
    <w:uiPriority w:val="99"/>
    <w:unhideWhenUsed/>
    <w:rsid w:val="00AE3981"/>
    <w:rPr>
      <w:color w:val="0000FF"/>
      <w:u w:val="single"/>
    </w:rPr>
  </w:style>
  <w:style w:type="paragraph" w:styleId="FootnoteText">
    <w:name w:val="footnote text"/>
    <w:basedOn w:val="Normal"/>
    <w:link w:val="FootnoteTextChar"/>
    <w:uiPriority w:val="99"/>
    <w:semiHidden/>
    <w:unhideWhenUsed/>
    <w:rsid w:val="00AC6A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A0B"/>
    <w:rPr>
      <w:sz w:val="20"/>
      <w:szCs w:val="20"/>
    </w:rPr>
  </w:style>
  <w:style w:type="character" w:styleId="FootnoteReference">
    <w:name w:val="footnote reference"/>
    <w:basedOn w:val="DefaultParagraphFont"/>
    <w:uiPriority w:val="99"/>
    <w:semiHidden/>
    <w:unhideWhenUsed/>
    <w:rsid w:val="00AC6A0B"/>
    <w:rPr>
      <w:vertAlign w:val="superscript"/>
    </w:rPr>
  </w:style>
  <w:style w:type="character" w:styleId="CommentReference">
    <w:name w:val="annotation reference"/>
    <w:basedOn w:val="DefaultParagraphFont"/>
    <w:uiPriority w:val="99"/>
    <w:semiHidden/>
    <w:unhideWhenUsed/>
    <w:rsid w:val="00580A30"/>
    <w:rPr>
      <w:sz w:val="16"/>
      <w:szCs w:val="16"/>
    </w:rPr>
  </w:style>
  <w:style w:type="paragraph" w:styleId="CommentText">
    <w:name w:val="annotation text"/>
    <w:basedOn w:val="Normal"/>
    <w:link w:val="CommentTextChar"/>
    <w:uiPriority w:val="99"/>
    <w:semiHidden/>
    <w:unhideWhenUsed/>
    <w:rsid w:val="00580A30"/>
    <w:pPr>
      <w:spacing w:line="240" w:lineRule="auto"/>
    </w:pPr>
    <w:rPr>
      <w:sz w:val="20"/>
      <w:szCs w:val="20"/>
    </w:rPr>
  </w:style>
  <w:style w:type="character" w:customStyle="1" w:styleId="CommentTextChar">
    <w:name w:val="Comment Text Char"/>
    <w:basedOn w:val="DefaultParagraphFont"/>
    <w:link w:val="CommentText"/>
    <w:uiPriority w:val="99"/>
    <w:semiHidden/>
    <w:rsid w:val="00580A30"/>
    <w:rPr>
      <w:sz w:val="20"/>
      <w:szCs w:val="20"/>
    </w:rPr>
  </w:style>
  <w:style w:type="paragraph" w:styleId="CommentSubject">
    <w:name w:val="annotation subject"/>
    <w:basedOn w:val="CommentText"/>
    <w:next w:val="CommentText"/>
    <w:link w:val="CommentSubjectChar"/>
    <w:uiPriority w:val="99"/>
    <w:semiHidden/>
    <w:unhideWhenUsed/>
    <w:rsid w:val="00580A30"/>
    <w:rPr>
      <w:b/>
      <w:bCs/>
    </w:rPr>
  </w:style>
  <w:style w:type="character" w:customStyle="1" w:styleId="CommentSubjectChar">
    <w:name w:val="Comment Subject Char"/>
    <w:basedOn w:val="CommentTextChar"/>
    <w:link w:val="CommentSubject"/>
    <w:uiPriority w:val="99"/>
    <w:semiHidden/>
    <w:rsid w:val="00580A30"/>
    <w:rPr>
      <w:b/>
      <w:bCs/>
      <w:sz w:val="20"/>
      <w:szCs w:val="20"/>
    </w:rPr>
  </w:style>
  <w:style w:type="paragraph" w:styleId="Revision">
    <w:name w:val="Revision"/>
    <w:hidden/>
    <w:uiPriority w:val="99"/>
    <w:semiHidden/>
    <w:rsid w:val="0083354E"/>
    <w:pPr>
      <w:spacing w:after="0" w:line="240" w:lineRule="auto"/>
    </w:pPr>
  </w:style>
  <w:style w:type="character" w:customStyle="1" w:styleId="Heading1Char">
    <w:name w:val="Heading 1 Char"/>
    <w:basedOn w:val="DefaultParagraphFont"/>
    <w:link w:val="Heading1"/>
    <w:uiPriority w:val="9"/>
    <w:rsid w:val="00613E2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D4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3A"/>
  </w:style>
  <w:style w:type="paragraph" w:styleId="Footer">
    <w:name w:val="footer"/>
    <w:basedOn w:val="Normal"/>
    <w:link w:val="FooterChar"/>
    <w:uiPriority w:val="99"/>
    <w:unhideWhenUsed/>
    <w:rsid w:val="00AD4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3A"/>
  </w:style>
  <w:style w:type="character" w:styleId="FollowedHyperlink">
    <w:name w:val="FollowedHyperlink"/>
    <w:basedOn w:val="DefaultParagraphFont"/>
    <w:uiPriority w:val="99"/>
    <w:semiHidden/>
    <w:unhideWhenUsed/>
    <w:rsid w:val="005D4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860374">
      <w:bodyDiv w:val="1"/>
      <w:marLeft w:val="0"/>
      <w:marRight w:val="0"/>
      <w:marTop w:val="0"/>
      <w:marBottom w:val="0"/>
      <w:divBdr>
        <w:top w:val="none" w:sz="0" w:space="0" w:color="auto"/>
        <w:left w:val="none" w:sz="0" w:space="0" w:color="auto"/>
        <w:bottom w:val="none" w:sz="0" w:space="0" w:color="auto"/>
        <w:right w:val="none" w:sz="0" w:space="0" w:color="auto"/>
      </w:divBdr>
    </w:div>
    <w:div w:id="700323386">
      <w:bodyDiv w:val="1"/>
      <w:marLeft w:val="0"/>
      <w:marRight w:val="0"/>
      <w:marTop w:val="0"/>
      <w:marBottom w:val="0"/>
      <w:divBdr>
        <w:top w:val="none" w:sz="0" w:space="0" w:color="auto"/>
        <w:left w:val="none" w:sz="0" w:space="0" w:color="auto"/>
        <w:bottom w:val="none" w:sz="0" w:space="0" w:color="auto"/>
        <w:right w:val="none" w:sz="0" w:space="0" w:color="auto"/>
      </w:divBdr>
    </w:div>
    <w:div w:id="767312512">
      <w:bodyDiv w:val="1"/>
      <w:marLeft w:val="0"/>
      <w:marRight w:val="0"/>
      <w:marTop w:val="0"/>
      <w:marBottom w:val="0"/>
      <w:divBdr>
        <w:top w:val="none" w:sz="0" w:space="0" w:color="auto"/>
        <w:left w:val="none" w:sz="0" w:space="0" w:color="auto"/>
        <w:bottom w:val="none" w:sz="0" w:space="0" w:color="auto"/>
        <w:right w:val="none" w:sz="0" w:space="0" w:color="auto"/>
      </w:divBdr>
    </w:div>
    <w:div w:id="979379260">
      <w:bodyDiv w:val="1"/>
      <w:marLeft w:val="0"/>
      <w:marRight w:val="0"/>
      <w:marTop w:val="0"/>
      <w:marBottom w:val="0"/>
      <w:divBdr>
        <w:top w:val="none" w:sz="0" w:space="0" w:color="auto"/>
        <w:left w:val="none" w:sz="0" w:space="0" w:color="auto"/>
        <w:bottom w:val="none" w:sz="0" w:space="0" w:color="auto"/>
        <w:right w:val="none" w:sz="0" w:space="0" w:color="auto"/>
      </w:divBdr>
    </w:div>
    <w:div w:id="1145244080">
      <w:bodyDiv w:val="1"/>
      <w:marLeft w:val="0"/>
      <w:marRight w:val="0"/>
      <w:marTop w:val="0"/>
      <w:marBottom w:val="0"/>
      <w:divBdr>
        <w:top w:val="none" w:sz="0" w:space="0" w:color="auto"/>
        <w:left w:val="none" w:sz="0" w:space="0" w:color="auto"/>
        <w:bottom w:val="none" w:sz="0" w:space="0" w:color="auto"/>
        <w:right w:val="none" w:sz="0" w:space="0" w:color="auto"/>
      </w:divBdr>
    </w:div>
    <w:div w:id="21070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ac.uk/spru/projects/life-story-feasibility/" TargetMode="External"/><Relationship Id="rId3" Type="http://schemas.openxmlformats.org/officeDocument/2006/relationships/settings" Target="settings.xml"/><Relationship Id="rId7" Type="http://schemas.openxmlformats.org/officeDocument/2006/relationships/hyperlink" Target="https://www.york.ac.uk/spru/projects/life-story-fea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A817DB12.dotm</Template>
  <TotalTime>1</TotalTime>
  <Pages>13</Pages>
  <Words>6054</Words>
  <Characters>34514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Gridley</cp:lastModifiedBy>
  <cp:revision>3</cp:revision>
  <cp:lastPrinted>2017-05-16T09:47:00Z</cp:lastPrinted>
  <dcterms:created xsi:type="dcterms:W3CDTF">2018-01-24T14:51:00Z</dcterms:created>
  <dcterms:modified xsi:type="dcterms:W3CDTF">2018-01-24T14:52:00Z</dcterms:modified>
</cp:coreProperties>
</file>