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2C16E" w14:textId="4B225A9C" w:rsidR="00F30048" w:rsidRPr="00036DE2" w:rsidRDefault="00375FDE" w:rsidP="00647D9B">
      <w:pPr>
        <w:rPr>
          <w:rFonts w:ascii="Times New Roman" w:hAnsi="Times New Roman" w:cs="Times New Roman"/>
        </w:rPr>
      </w:pPr>
      <w:r w:rsidRPr="00036DE2">
        <w:rPr>
          <w:rFonts w:ascii="Times New Roman" w:hAnsi="Times New Roman" w:cs="Times New Roman"/>
          <w:b/>
          <w:bCs/>
        </w:rPr>
        <w:t xml:space="preserve">London and </w:t>
      </w:r>
      <w:r w:rsidR="00D45CB0">
        <w:rPr>
          <w:rFonts w:ascii="Times New Roman" w:hAnsi="Times New Roman" w:cs="Times New Roman"/>
          <w:b/>
          <w:bCs/>
        </w:rPr>
        <w:t xml:space="preserve">Urban Culture in </w:t>
      </w:r>
      <w:r w:rsidRPr="00036DE2">
        <w:rPr>
          <w:rFonts w:ascii="Times New Roman" w:hAnsi="Times New Roman" w:cs="Times New Roman"/>
          <w:b/>
          <w:bCs/>
        </w:rPr>
        <w:t>Ei</w:t>
      </w:r>
      <w:r w:rsidR="00D45CB0">
        <w:rPr>
          <w:rFonts w:ascii="Times New Roman" w:hAnsi="Times New Roman" w:cs="Times New Roman"/>
          <w:b/>
          <w:bCs/>
        </w:rPr>
        <w:t>ghteenth-Century Literature</w:t>
      </w:r>
      <w:bookmarkStart w:id="0" w:name="_GoBack"/>
      <w:bookmarkEnd w:id="0"/>
    </w:p>
    <w:p w14:paraId="110C8521" w14:textId="77777777" w:rsidR="00033390" w:rsidRPr="00036DE2" w:rsidRDefault="00033390" w:rsidP="008E29C5">
      <w:pPr>
        <w:spacing w:line="480" w:lineRule="auto"/>
        <w:rPr>
          <w:rFonts w:ascii="Times New Roman" w:hAnsi="Times New Roman" w:cs="Times New Roman"/>
          <w:b/>
        </w:rPr>
      </w:pPr>
    </w:p>
    <w:p w14:paraId="54E4D881" w14:textId="0FCCA14E" w:rsidR="00375FDE" w:rsidRPr="00036DE2" w:rsidRDefault="00375FDE" w:rsidP="00375FDE">
      <w:pPr>
        <w:rPr>
          <w:rFonts w:ascii="Times New Roman" w:hAnsi="Times New Roman" w:cs="Times New Roman"/>
          <w:b/>
        </w:rPr>
      </w:pPr>
      <w:r w:rsidRPr="00036DE2">
        <w:rPr>
          <w:rFonts w:ascii="Times New Roman" w:hAnsi="Times New Roman" w:cs="Times New Roman"/>
          <w:b/>
        </w:rPr>
        <w:t>Abstract:</w:t>
      </w:r>
    </w:p>
    <w:p w14:paraId="108BD6D1" w14:textId="0AAB819A" w:rsidR="006270B1" w:rsidRDefault="00375FDE" w:rsidP="00375FDE">
      <w:pPr>
        <w:rPr>
          <w:rFonts w:ascii="Times New Roman" w:hAnsi="Times New Roman" w:cs="Times New Roman"/>
        </w:rPr>
      </w:pPr>
      <w:r w:rsidRPr="00036DE2">
        <w:rPr>
          <w:rFonts w:ascii="Times New Roman" w:hAnsi="Times New Roman" w:cs="Times New Roman"/>
        </w:rPr>
        <w:t>This essay provides an overview of some of the key critical approaches to the literature of eighteenth-century London over the last two decades, before going on to explore a series of examples</w:t>
      </w:r>
      <w:r w:rsidR="006270B1">
        <w:rPr>
          <w:rFonts w:ascii="Times New Roman" w:hAnsi="Times New Roman" w:cs="Times New Roman"/>
        </w:rPr>
        <w:t xml:space="preserve"> of the figure of the new arrival in London from the literature of the period.  The outsider or new arrival became, for eighteenth-century writers, something to think with, and offered an opportunity to examine London’s sense of its own modernity, and interrogate the ways in which commerce might be reshaping social interactions in the city.</w:t>
      </w:r>
    </w:p>
    <w:p w14:paraId="7F2880B0" w14:textId="77777777" w:rsidR="00375FDE" w:rsidRPr="00036DE2" w:rsidRDefault="00375FDE" w:rsidP="00696DCC">
      <w:pPr>
        <w:spacing w:line="480" w:lineRule="auto"/>
        <w:rPr>
          <w:rFonts w:ascii="Times New Roman" w:hAnsi="Times New Roman" w:cs="Times New Roman"/>
          <w:b/>
        </w:rPr>
      </w:pPr>
    </w:p>
    <w:p w14:paraId="3F9FACF7" w14:textId="7A1A832F" w:rsidR="00DE1C8A" w:rsidRPr="00036DE2" w:rsidRDefault="00172DA3" w:rsidP="00696DCC">
      <w:pPr>
        <w:spacing w:line="480" w:lineRule="auto"/>
        <w:rPr>
          <w:rFonts w:ascii="Times New Roman" w:hAnsi="Times New Roman" w:cs="Times New Roman"/>
        </w:rPr>
      </w:pPr>
      <w:r w:rsidRPr="00036DE2">
        <w:rPr>
          <w:rFonts w:ascii="Times New Roman" w:hAnsi="Times New Roman" w:cs="Times New Roman"/>
        </w:rPr>
        <w:tab/>
        <w:t>London is, in many ways, at the heart of eighteenth-century literature.</w:t>
      </w:r>
      <w:r w:rsidR="00530016" w:rsidRPr="00036DE2">
        <w:rPr>
          <w:rFonts w:ascii="Times New Roman" w:hAnsi="Times New Roman" w:cs="Times New Roman"/>
        </w:rPr>
        <w:t xml:space="preserve">  As John Brewer </w:t>
      </w:r>
      <w:r w:rsidR="00001E3E" w:rsidRPr="00036DE2">
        <w:rPr>
          <w:rFonts w:ascii="Times New Roman" w:hAnsi="Times New Roman" w:cs="Times New Roman"/>
        </w:rPr>
        <w:t>puts it</w:t>
      </w:r>
      <w:r w:rsidR="00530016" w:rsidRPr="00036DE2">
        <w:rPr>
          <w:rFonts w:ascii="Times New Roman" w:hAnsi="Times New Roman" w:cs="Times New Roman"/>
        </w:rPr>
        <w:t>, “London, both as a real place and as an imagined locale in art and literature, was the focus of aspiration and the seat of imagination for many eighteenth-century Britons”</w:t>
      </w:r>
      <w:r w:rsidR="00C47776" w:rsidRPr="00036DE2">
        <w:rPr>
          <w:rFonts w:ascii="Times New Roman" w:hAnsi="Times New Roman" w:cs="Times New Roman"/>
        </w:rPr>
        <w:t xml:space="preserve"> (35).  </w:t>
      </w:r>
      <w:r w:rsidR="00A310F2" w:rsidRPr="00036DE2">
        <w:rPr>
          <w:rFonts w:ascii="Times New Roman" w:hAnsi="Times New Roman" w:cs="Times New Roman"/>
        </w:rPr>
        <w:t>A</w:t>
      </w:r>
      <w:r w:rsidR="00F52C7A" w:rsidRPr="00036DE2">
        <w:rPr>
          <w:rFonts w:ascii="Times New Roman" w:hAnsi="Times New Roman" w:cs="Times New Roman"/>
        </w:rPr>
        <w:t xml:space="preserve">s the centre of the publishing industry, it was the place where periodicals, </w:t>
      </w:r>
      <w:r w:rsidR="00AD064C" w:rsidRPr="00036DE2">
        <w:rPr>
          <w:rFonts w:ascii="Times New Roman" w:hAnsi="Times New Roman" w:cs="Times New Roman"/>
        </w:rPr>
        <w:t>poems</w:t>
      </w:r>
      <w:r w:rsidR="00F52C7A" w:rsidRPr="00036DE2">
        <w:rPr>
          <w:rFonts w:ascii="Times New Roman" w:hAnsi="Times New Roman" w:cs="Times New Roman"/>
        </w:rPr>
        <w:t>, novels, and plays were produced and consumed</w:t>
      </w:r>
      <w:r w:rsidR="00530016" w:rsidRPr="00036DE2">
        <w:rPr>
          <w:rFonts w:ascii="Times New Roman" w:hAnsi="Times New Roman" w:cs="Times New Roman"/>
        </w:rPr>
        <w:t>.</w:t>
      </w:r>
      <w:r w:rsidR="00DE3565" w:rsidRPr="00036DE2">
        <w:rPr>
          <w:rFonts w:ascii="Times New Roman" w:hAnsi="Times New Roman" w:cs="Times New Roman"/>
        </w:rPr>
        <w:t xml:space="preserve"> </w:t>
      </w:r>
      <w:r w:rsidR="00696DCC" w:rsidRPr="00036DE2">
        <w:rPr>
          <w:rFonts w:ascii="Times New Roman" w:hAnsi="Times New Roman" w:cs="Times New Roman"/>
        </w:rPr>
        <w:t xml:space="preserve"> </w:t>
      </w:r>
      <w:r w:rsidR="000E510C" w:rsidRPr="00036DE2">
        <w:rPr>
          <w:rFonts w:ascii="Times New Roman" w:hAnsi="Times New Roman" w:cs="Times New Roman"/>
        </w:rPr>
        <w:t xml:space="preserve">London was growing and changing rapidly in this period, and eighteenth-century </w:t>
      </w:r>
      <w:r w:rsidR="00D364F9" w:rsidRPr="00036DE2">
        <w:rPr>
          <w:rFonts w:ascii="Times New Roman" w:hAnsi="Times New Roman" w:cs="Times New Roman"/>
        </w:rPr>
        <w:t>literature sought to address the</w:t>
      </w:r>
      <w:r w:rsidR="000E510C" w:rsidRPr="00036DE2">
        <w:rPr>
          <w:rFonts w:ascii="Times New Roman" w:hAnsi="Times New Roman" w:cs="Times New Roman"/>
        </w:rPr>
        <w:t xml:space="preserve"> </w:t>
      </w:r>
      <w:r w:rsidR="00AD064C" w:rsidRPr="00036DE2">
        <w:rPr>
          <w:rFonts w:ascii="Times New Roman" w:hAnsi="Times New Roman" w:cs="Times New Roman"/>
        </w:rPr>
        <w:t xml:space="preserve">reality and </w:t>
      </w:r>
      <w:r w:rsidR="00D364F9" w:rsidRPr="00036DE2">
        <w:rPr>
          <w:rFonts w:ascii="Times New Roman" w:hAnsi="Times New Roman" w:cs="Times New Roman"/>
        </w:rPr>
        <w:t xml:space="preserve">the </w:t>
      </w:r>
      <w:r w:rsidR="00AD064C" w:rsidRPr="00036DE2">
        <w:rPr>
          <w:rFonts w:ascii="Times New Roman" w:hAnsi="Times New Roman" w:cs="Times New Roman"/>
        </w:rPr>
        <w:t>experience of this</w:t>
      </w:r>
      <w:r w:rsidR="000E510C" w:rsidRPr="00036DE2">
        <w:rPr>
          <w:rFonts w:ascii="Times New Roman" w:hAnsi="Times New Roman" w:cs="Times New Roman"/>
        </w:rPr>
        <w:t xml:space="preserve"> transformation</w:t>
      </w:r>
      <w:r w:rsidR="00DE3565" w:rsidRPr="00036DE2">
        <w:rPr>
          <w:rFonts w:ascii="Times New Roman" w:hAnsi="Times New Roman" w:cs="Times New Roman"/>
        </w:rPr>
        <w:t>.  At the start of the century, as Cynthia Wall notes, the devastation wrought by the Great Fire of 1666</w:t>
      </w:r>
      <w:r w:rsidR="000E510C" w:rsidRPr="00036DE2">
        <w:rPr>
          <w:rFonts w:ascii="Times New Roman" w:hAnsi="Times New Roman" w:cs="Times New Roman"/>
        </w:rPr>
        <w:t xml:space="preserve"> was still being worked through </w:t>
      </w:r>
      <w:r w:rsidR="00DE3565" w:rsidRPr="00036DE2">
        <w:rPr>
          <w:rFonts w:ascii="Times New Roman" w:hAnsi="Times New Roman" w:cs="Times New Roman"/>
        </w:rPr>
        <w:t>as “the demands of rebuilding the city generated an intense and widespread interest in urban redefinition that shaped a new set of technologies</w:t>
      </w:r>
      <w:r w:rsidR="00C47776" w:rsidRPr="00036DE2">
        <w:rPr>
          <w:rFonts w:ascii="Times New Roman" w:hAnsi="Times New Roman" w:cs="Times New Roman"/>
        </w:rPr>
        <w:t xml:space="preserve"> and a new set of literatures” (ix)</w:t>
      </w:r>
      <w:r w:rsidR="00DE3565" w:rsidRPr="00036DE2">
        <w:rPr>
          <w:rFonts w:ascii="Times New Roman" w:hAnsi="Times New Roman" w:cs="Times New Roman"/>
        </w:rPr>
        <w:t xml:space="preserve">.  In the decades that followed, Miles Ogborn </w:t>
      </w:r>
      <w:r w:rsidR="00001E3E" w:rsidRPr="00036DE2">
        <w:rPr>
          <w:rFonts w:ascii="Times New Roman" w:hAnsi="Times New Roman" w:cs="Times New Roman"/>
        </w:rPr>
        <w:t>shows</w:t>
      </w:r>
      <w:r w:rsidR="00DE3565" w:rsidRPr="00036DE2">
        <w:rPr>
          <w:rFonts w:ascii="Times New Roman" w:hAnsi="Times New Roman" w:cs="Times New Roman"/>
        </w:rPr>
        <w:t>, a number of new or reimagined spaces in the city</w:t>
      </w:r>
      <w:r w:rsidR="00001E3E" w:rsidRPr="00036DE2">
        <w:rPr>
          <w:rFonts w:ascii="Times New Roman" w:hAnsi="Times New Roman" w:cs="Times New Roman"/>
        </w:rPr>
        <w:t xml:space="preserve"> – including, </w:t>
      </w:r>
      <w:r w:rsidR="00D10563" w:rsidRPr="00036DE2">
        <w:rPr>
          <w:rFonts w:ascii="Times New Roman" w:hAnsi="Times New Roman" w:cs="Times New Roman"/>
        </w:rPr>
        <w:t>in his account</w:t>
      </w:r>
      <w:r w:rsidR="00001E3E" w:rsidRPr="00036DE2">
        <w:rPr>
          <w:rFonts w:ascii="Times New Roman" w:hAnsi="Times New Roman" w:cs="Times New Roman"/>
        </w:rPr>
        <w:t>, the street, the pleasure garden, and the Magdalen Hospital for penitent prostitutes –</w:t>
      </w:r>
      <w:r w:rsidR="00DE3565" w:rsidRPr="00036DE2">
        <w:rPr>
          <w:rFonts w:ascii="Times New Roman" w:hAnsi="Times New Roman" w:cs="Times New Roman"/>
        </w:rPr>
        <w:t xml:space="preserve"> reflected “process</w:t>
      </w:r>
      <w:r w:rsidR="00696DCC" w:rsidRPr="00036DE2">
        <w:rPr>
          <w:rFonts w:ascii="Times New Roman" w:hAnsi="Times New Roman" w:cs="Times New Roman"/>
        </w:rPr>
        <w:t>es</w:t>
      </w:r>
      <w:r w:rsidR="00DE3565" w:rsidRPr="00036DE2">
        <w:rPr>
          <w:rFonts w:ascii="Times New Roman" w:hAnsi="Times New Roman" w:cs="Times New Roman"/>
        </w:rPr>
        <w:t xml:space="preserve"> and transformation</w:t>
      </w:r>
      <w:r w:rsidR="00696DCC" w:rsidRPr="00036DE2">
        <w:rPr>
          <w:rFonts w:ascii="Times New Roman" w:hAnsi="Times New Roman" w:cs="Times New Roman"/>
        </w:rPr>
        <w:t>s</w:t>
      </w:r>
      <w:r w:rsidR="00DE3565" w:rsidRPr="00036DE2">
        <w:rPr>
          <w:rFonts w:ascii="Times New Roman" w:hAnsi="Times New Roman" w:cs="Times New Roman"/>
        </w:rPr>
        <w:t xml:space="preserve"> that marked them, and in som</w:t>
      </w:r>
      <w:r w:rsidR="00C47776" w:rsidRPr="00036DE2">
        <w:rPr>
          <w:rFonts w:ascii="Times New Roman" w:hAnsi="Times New Roman" w:cs="Times New Roman"/>
        </w:rPr>
        <w:t>e ways, London as ‘modern’” (36)</w:t>
      </w:r>
      <w:r w:rsidR="00DE3565" w:rsidRPr="00036DE2">
        <w:rPr>
          <w:rFonts w:ascii="Times New Roman" w:hAnsi="Times New Roman" w:cs="Times New Roman"/>
        </w:rPr>
        <w:t xml:space="preserve">.  </w:t>
      </w:r>
      <w:r w:rsidR="00696DCC" w:rsidRPr="00036DE2">
        <w:rPr>
          <w:rFonts w:ascii="Times New Roman" w:hAnsi="Times New Roman" w:cs="Times New Roman"/>
        </w:rPr>
        <w:t xml:space="preserve">Far larger than any other European capital, London attracted economic migrants and fashionable visitors from across the country as well as travellers from </w:t>
      </w:r>
      <w:r w:rsidR="003E0A3F" w:rsidRPr="00036DE2">
        <w:rPr>
          <w:rFonts w:ascii="Times New Roman" w:hAnsi="Times New Roman" w:cs="Times New Roman"/>
        </w:rPr>
        <w:t>around</w:t>
      </w:r>
      <w:r w:rsidR="00696DCC" w:rsidRPr="00036DE2">
        <w:rPr>
          <w:rFonts w:ascii="Times New Roman" w:hAnsi="Times New Roman" w:cs="Times New Roman"/>
        </w:rPr>
        <w:t xml:space="preserve"> the </w:t>
      </w:r>
      <w:r w:rsidR="00D10563" w:rsidRPr="00036DE2">
        <w:rPr>
          <w:rFonts w:ascii="Times New Roman" w:hAnsi="Times New Roman" w:cs="Times New Roman"/>
        </w:rPr>
        <w:t>world</w:t>
      </w:r>
      <w:r w:rsidR="00696DCC" w:rsidRPr="00036DE2">
        <w:rPr>
          <w:rFonts w:ascii="Times New Roman" w:hAnsi="Times New Roman" w:cs="Times New Roman"/>
        </w:rPr>
        <w:t xml:space="preserve"> who</w:t>
      </w:r>
      <w:r w:rsidR="00DE3565" w:rsidRPr="00036DE2">
        <w:rPr>
          <w:rFonts w:ascii="Times New Roman" w:hAnsi="Times New Roman" w:cs="Times New Roman"/>
        </w:rPr>
        <w:t xml:space="preserve"> came to marvel at the city that had become a global commercial capital.  </w:t>
      </w:r>
      <w:r w:rsidR="00696DCC" w:rsidRPr="00036DE2">
        <w:rPr>
          <w:rFonts w:ascii="Times New Roman" w:hAnsi="Times New Roman" w:cs="Times New Roman"/>
        </w:rPr>
        <w:t>Not all</w:t>
      </w:r>
      <w:r w:rsidR="008C20D3" w:rsidRPr="00036DE2">
        <w:rPr>
          <w:rFonts w:ascii="Times New Roman" w:hAnsi="Times New Roman" w:cs="Times New Roman"/>
        </w:rPr>
        <w:t xml:space="preserve"> </w:t>
      </w:r>
      <w:r w:rsidR="00696DCC" w:rsidRPr="00036DE2">
        <w:rPr>
          <w:rFonts w:ascii="Times New Roman" w:hAnsi="Times New Roman" w:cs="Times New Roman"/>
        </w:rPr>
        <w:t>were delighted with what they saw:</w:t>
      </w:r>
      <w:r w:rsidR="00F52C7A" w:rsidRPr="00036DE2">
        <w:rPr>
          <w:rFonts w:ascii="Times New Roman" w:hAnsi="Times New Roman" w:cs="Times New Roman"/>
        </w:rPr>
        <w:t xml:space="preserve"> Matthew Bramble</w:t>
      </w:r>
      <w:r w:rsidR="00AD064C" w:rsidRPr="00036DE2">
        <w:rPr>
          <w:rFonts w:ascii="Times New Roman" w:hAnsi="Times New Roman" w:cs="Times New Roman"/>
        </w:rPr>
        <w:t>,</w:t>
      </w:r>
      <w:r w:rsidR="00F52C7A" w:rsidRPr="00036DE2">
        <w:rPr>
          <w:rFonts w:ascii="Times New Roman" w:hAnsi="Times New Roman" w:cs="Times New Roman"/>
        </w:rPr>
        <w:t xml:space="preserve"> in</w:t>
      </w:r>
      <w:r w:rsidR="00AD064C" w:rsidRPr="00036DE2">
        <w:rPr>
          <w:rFonts w:ascii="Times New Roman" w:hAnsi="Times New Roman" w:cs="Times New Roman"/>
        </w:rPr>
        <w:t xml:space="preserve"> an oft-cited passage from</w:t>
      </w:r>
      <w:r w:rsidR="00F52C7A" w:rsidRPr="00036DE2">
        <w:rPr>
          <w:rFonts w:ascii="Times New Roman" w:hAnsi="Times New Roman" w:cs="Times New Roman"/>
        </w:rPr>
        <w:t xml:space="preserve"> Tobias Smollett’s </w:t>
      </w:r>
      <w:r w:rsidR="00F52C7A" w:rsidRPr="00036DE2">
        <w:rPr>
          <w:rFonts w:ascii="Times New Roman" w:hAnsi="Times New Roman" w:cs="Times New Roman"/>
          <w:i/>
        </w:rPr>
        <w:t xml:space="preserve">Expedition of Humphry </w:t>
      </w:r>
      <w:r w:rsidR="00F52C7A" w:rsidRPr="00036DE2">
        <w:rPr>
          <w:rFonts w:ascii="Times New Roman" w:hAnsi="Times New Roman" w:cs="Times New Roman"/>
          <w:i/>
        </w:rPr>
        <w:lastRenderedPageBreak/>
        <w:t>Clinker</w:t>
      </w:r>
      <w:r w:rsidR="00F52C7A" w:rsidRPr="00036DE2">
        <w:rPr>
          <w:rFonts w:ascii="Times New Roman" w:hAnsi="Times New Roman" w:cs="Times New Roman"/>
        </w:rPr>
        <w:t xml:space="preserve"> (</w:t>
      </w:r>
      <w:r w:rsidR="00C47776" w:rsidRPr="00036DE2">
        <w:rPr>
          <w:rFonts w:ascii="Times New Roman" w:hAnsi="Times New Roman" w:cs="Times New Roman"/>
        </w:rPr>
        <w:t>1771</w:t>
      </w:r>
      <w:r w:rsidR="00F52C7A" w:rsidRPr="00036DE2">
        <w:rPr>
          <w:rFonts w:ascii="Times New Roman" w:hAnsi="Times New Roman" w:cs="Times New Roman"/>
        </w:rPr>
        <w:t>)</w:t>
      </w:r>
      <w:r w:rsidR="00AD064C" w:rsidRPr="00036DE2">
        <w:rPr>
          <w:rFonts w:ascii="Times New Roman" w:hAnsi="Times New Roman" w:cs="Times New Roman"/>
        </w:rPr>
        <w:t>,</w:t>
      </w:r>
      <w:r w:rsidR="00D10563" w:rsidRPr="00036DE2">
        <w:rPr>
          <w:rFonts w:ascii="Times New Roman" w:hAnsi="Times New Roman" w:cs="Times New Roman"/>
        </w:rPr>
        <w:t xml:space="preserve"> captured </w:t>
      </w:r>
      <w:r w:rsidR="00E66502" w:rsidRPr="00036DE2">
        <w:rPr>
          <w:rFonts w:ascii="Times New Roman" w:hAnsi="Times New Roman" w:cs="Times New Roman"/>
        </w:rPr>
        <w:t>the</w:t>
      </w:r>
      <w:r w:rsidR="00D10563" w:rsidRPr="00036DE2">
        <w:rPr>
          <w:rFonts w:ascii="Times New Roman" w:hAnsi="Times New Roman" w:cs="Times New Roman"/>
        </w:rPr>
        <w:t xml:space="preserve"> visceral </w:t>
      </w:r>
      <w:r w:rsidR="00193586" w:rsidRPr="00036DE2">
        <w:rPr>
          <w:rFonts w:ascii="Times New Roman" w:hAnsi="Times New Roman" w:cs="Times New Roman"/>
        </w:rPr>
        <w:t>antipathy of some</w:t>
      </w:r>
      <w:r w:rsidR="00D10563" w:rsidRPr="00036DE2">
        <w:rPr>
          <w:rFonts w:ascii="Times New Roman" w:hAnsi="Times New Roman" w:cs="Times New Roman"/>
        </w:rPr>
        <w:t xml:space="preserve"> when he</w:t>
      </w:r>
      <w:r w:rsidR="00F52C7A" w:rsidRPr="00036DE2">
        <w:rPr>
          <w:rFonts w:ascii="Times New Roman" w:hAnsi="Times New Roman" w:cs="Times New Roman"/>
        </w:rPr>
        <w:t xml:space="preserve"> lamented a world where “there is no distinction or subordination left – The different departments of life are jumbled together…rambling, riding, rolling, rushing, justling, mixing, bouncing, cracking, and crashing in one vile ferment of stupi</w:t>
      </w:r>
      <w:r w:rsidR="00C47776" w:rsidRPr="00036DE2">
        <w:rPr>
          <w:rFonts w:ascii="Times New Roman" w:hAnsi="Times New Roman" w:cs="Times New Roman"/>
        </w:rPr>
        <w:t>dity and corruption” (84)</w:t>
      </w:r>
      <w:r w:rsidR="00F52C7A" w:rsidRPr="00036DE2">
        <w:rPr>
          <w:rFonts w:ascii="Times New Roman" w:hAnsi="Times New Roman" w:cs="Times New Roman"/>
        </w:rPr>
        <w:t>.  Nevertheless, whether</w:t>
      </w:r>
      <w:r w:rsidR="00696DCC" w:rsidRPr="00036DE2">
        <w:rPr>
          <w:rFonts w:ascii="Times New Roman" w:hAnsi="Times New Roman" w:cs="Times New Roman"/>
        </w:rPr>
        <w:t xml:space="preserve"> </w:t>
      </w:r>
      <w:r w:rsidR="00B85AA3" w:rsidRPr="00036DE2">
        <w:rPr>
          <w:rFonts w:ascii="Times New Roman" w:hAnsi="Times New Roman" w:cs="Times New Roman"/>
        </w:rPr>
        <w:t>it inspired delight or disgust, London certainly captured the</w:t>
      </w:r>
      <w:r w:rsidR="00F52C7A" w:rsidRPr="00036DE2">
        <w:rPr>
          <w:rFonts w:ascii="Times New Roman" w:hAnsi="Times New Roman" w:cs="Times New Roman"/>
        </w:rPr>
        <w:t xml:space="preserve"> eighteenth-century imagination.</w:t>
      </w:r>
    </w:p>
    <w:p w14:paraId="06E96CEB" w14:textId="59DDE2BA" w:rsidR="00917B2C" w:rsidRPr="00036DE2" w:rsidRDefault="00D269F2" w:rsidP="001C6EF4">
      <w:pPr>
        <w:spacing w:line="480" w:lineRule="auto"/>
        <w:ind w:firstLine="720"/>
        <w:rPr>
          <w:rFonts w:ascii="Times New Roman" w:hAnsi="Times New Roman" w:cs="Times New Roman"/>
        </w:rPr>
      </w:pPr>
      <w:r w:rsidRPr="00036DE2">
        <w:rPr>
          <w:rFonts w:ascii="Times New Roman" w:hAnsi="Times New Roman" w:cs="Times New Roman"/>
        </w:rPr>
        <w:t>O</w:t>
      </w:r>
      <w:r w:rsidR="00743BCF" w:rsidRPr="00036DE2">
        <w:rPr>
          <w:rFonts w:ascii="Times New Roman" w:hAnsi="Times New Roman" w:cs="Times New Roman"/>
        </w:rPr>
        <w:t>ver the last two decades</w:t>
      </w:r>
      <w:r w:rsidR="007573F7" w:rsidRPr="00036DE2">
        <w:rPr>
          <w:rFonts w:ascii="Times New Roman" w:hAnsi="Times New Roman" w:cs="Times New Roman"/>
        </w:rPr>
        <w:t xml:space="preserve"> a number of works have examined </w:t>
      </w:r>
      <w:r w:rsidR="00AD064C" w:rsidRPr="00036DE2">
        <w:rPr>
          <w:rFonts w:ascii="Times New Roman" w:hAnsi="Times New Roman" w:cs="Times New Roman"/>
        </w:rPr>
        <w:t xml:space="preserve">diverse </w:t>
      </w:r>
      <w:r w:rsidR="00D10563" w:rsidRPr="00036DE2">
        <w:rPr>
          <w:rFonts w:ascii="Times New Roman" w:hAnsi="Times New Roman" w:cs="Times New Roman"/>
        </w:rPr>
        <w:t>areas</w:t>
      </w:r>
      <w:r w:rsidR="007573F7" w:rsidRPr="00036DE2">
        <w:rPr>
          <w:rFonts w:ascii="Times New Roman" w:hAnsi="Times New Roman" w:cs="Times New Roman"/>
        </w:rPr>
        <w:t xml:space="preserve"> of life in eighteenth-century London, from </w:t>
      </w:r>
      <w:r w:rsidR="008F1A34" w:rsidRPr="00036DE2">
        <w:rPr>
          <w:rFonts w:ascii="Times New Roman" w:hAnsi="Times New Roman" w:cs="Times New Roman"/>
        </w:rPr>
        <w:t>coffeehouses</w:t>
      </w:r>
      <w:r w:rsidR="007573F7" w:rsidRPr="00036DE2">
        <w:rPr>
          <w:rFonts w:ascii="Times New Roman" w:hAnsi="Times New Roman" w:cs="Times New Roman"/>
        </w:rPr>
        <w:t xml:space="preserve"> and bookselling to preaching</w:t>
      </w:r>
      <w:r w:rsidR="008F1A34" w:rsidRPr="00036DE2">
        <w:rPr>
          <w:rFonts w:ascii="Times New Roman" w:hAnsi="Times New Roman" w:cs="Times New Roman"/>
        </w:rPr>
        <w:t>, poverty,</w:t>
      </w:r>
      <w:r w:rsidR="007573F7" w:rsidRPr="00036DE2">
        <w:rPr>
          <w:rFonts w:ascii="Times New Roman" w:hAnsi="Times New Roman" w:cs="Times New Roman"/>
        </w:rPr>
        <w:t xml:space="preserve"> and prostitution</w:t>
      </w:r>
      <w:r w:rsidR="008F1A34" w:rsidRPr="00036DE2">
        <w:rPr>
          <w:rFonts w:ascii="Times New Roman" w:hAnsi="Times New Roman" w:cs="Times New Roman"/>
        </w:rPr>
        <w:t xml:space="preserve"> (Brant and Whyman, Ellis, Farooq, Gattrell, Henderson, Hitchcock, Mauger et. al., Shoemaker</w:t>
      </w:r>
      <w:r w:rsidR="001C6EF4" w:rsidRPr="00036DE2">
        <w:rPr>
          <w:rFonts w:ascii="Times New Roman" w:hAnsi="Times New Roman" w:cs="Times New Roman"/>
        </w:rPr>
        <w:t>)</w:t>
      </w:r>
      <w:r w:rsidR="007573F7" w:rsidRPr="00036DE2">
        <w:rPr>
          <w:rFonts w:ascii="Times New Roman" w:hAnsi="Times New Roman" w:cs="Times New Roman"/>
        </w:rPr>
        <w:t>.</w:t>
      </w:r>
      <w:r w:rsidR="00B85AA3" w:rsidRPr="00036DE2">
        <w:rPr>
          <w:rFonts w:ascii="Times New Roman" w:hAnsi="Times New Roman" w:cs="Times New Roman"/>
        </w:rPr>
        <w:t xml:space="preserve">  Given </w:t>
      </w:r>
      <w:r w:rsidR="00D10563" w:rsidRPr="00036DE2">
        <w:rPr>
          <w:rFonts w:ascii="Times New Roman" w:hAnsi="Times New Roman" w:cs="Times New Roman"/>
        </w:rPr>
        <w:t>the ubiquity of London</w:t>
      </w:r>
      <w:r w:rsidR="00B85AA3" w:rsidRPr="00036DE2">
        <w:rPr>
          <w:rFonts w:ascii="Times New Roman" w:hAnsi="Times New Roman" w:cs="Times New Roman"/>
        </w:rPr>
        <w:t xml:space="preserve"> in eighteenth-century literature, and the range of works that have </w:t>
      </w:r>
      <w:r w:rsidR="00917B2C" w:rsidRPr="00036DE2">
        <w:rPr>
          <w:rFonts w:ascii="Times New Roman" w:hAnsi="Times New Roman" w:cs="Times New Roman"/>
        </w:rPr>
        <w:t xml:space="preserve">examined </w:t>
      </w:r>
      <w:r w:rsidR="00D10563" w:rsidRPr="00036DE2">
        <w:rPr>
          <w:rFonts w:ascii="Times New Roman" w:hAnsi="Times New Roman" w:cs="Times New Roman"/>
        </w:rPr>
        <w:t>aspects of life in the metropolis</w:t>
      </w:r>
      <w:r w:rsidR="00917B2C" w:rsidRPr="00036DE2">
        <w:rPr>
          <w:rFonts w:ascii="Times New Roman" w:hAnsi="Times New Roman" w:cs="Times New Roman"/>
        </w:rPr>
        <w:t xml:space="preserve">, it would be impossible to offer a comprehensive survey of literary accounts of the city in this period and critical responses to them.  In what follows, I want </w:t>
      </w:r>
      <w:r w:rsidR="00DA1BB5" w:rsidRPr="00036DE2">
        <w:rPr>
          <w:rFonts w:ascii="Times New Roman" w:hAnsi="Times New Roman" w:cs="Times New Roman"/>
        </w:rPr>
        <w:t>briefly to look at</w:t>
      </w:r>
      <w:r w:rsidR="00917B2C" w:rsidRPr="00036DE2">
        <w:rPr>
          <w:rFonts w:ascii="Times New Roman" w:hAnsi="Times New Roman" w:cs="Times New Roman"/>
        </w:rPr>
        <w:t xml:space="preserve"> two strands of </w:t>
      </w:r>
      <w:r w:rsidR="00E66502" w:rsidRPr="00036DE2">
        <w:rPr>
          <w:rFonts w:ascii="Times New Roman" w:hAnsi="Times New Roman" w:cs="Times New Roman"/>
        </w:rPr>
        <w:t>contemporary scholarship</w:t>
      </w:r>
      <w:r w:rsidR="00917B2C" w:rsidRPr="00036DE2">
        <w:rPr>
          <w:rFonts w:ascii="Times New Roman" w:hAnsi="Times New Roman" w:cs="Times New Roman"/>
        </w:rPr>
        <w:t xml:space="preserve"> that have helped us to</w:t>
      </w:r>
      <w:r w:rsidR="00537882" w:rsidRPr="00036DE2">
        <w:rPr>
          <w:rFonts w:ascii="Times New Roman" w:hAnsi="Times New Roman" w:cs="Times New Roman"/>
        </w:rPr>
        <w:t xml:space="preserve"> explore</w:t>
      </w:r>
      <w:r w:rsidR="00917B2C" w:rsidRPr="00036DE2">
        <w:rPr>
          <w:rFonts w:ascii="Times New Roman" w:hAnsi="Times New Roman" w:cs="Times New Roman"/>
        </w:rPr>
        <w:t xml:space="preserve"> </w:t>
      </w:r>
      <w:r w:rsidR="00AE17F1" w:rsidRPr="00036DE2">
        <w:rPr>
          <w:rFonts w:ascii="Times New Roman" w:hAnsi="Times New Roman" w:cs="Times New Roman"/>
        </w:rPr>
        <w:t>eighteenth-cent</w:t>
      </w:r>
      <w:r w:rsidR="00E66502" w:rsidRPr="00036DE2">
        <w:rPr>
          <w:rFonts w:ascii="Times New Roman" w:hAnsi="Times New Roman" w:cs="Times New Roman"/>
        </w:rPr>
        <w:t>ury</w:t>
      </w:r>
      <w:r w:rsidR="00917B2C" w:rsidRPr="00036DE2">
        <w:rPr>
          <w:rFonts w:ascii="Times New Roman" w:hAnsi="Times New Roman" w:cs="Times New Roman"/>
        </w:rPr>
        <w:t xml:space="preserve"> </w:t>
      </w:r>
      <w:r w:rsidR="00193586" w:rsidRPr="00036DE2">
        <w:rPr>
          <w:rFonts w:ascii="Times New Roman" w:hAnsi="Times New Roman" w:cs="Times New Roman"/>
        </w:rPr>
        <w:t>London</w:t>
      </w:r>
      <w:r w:rsidR="00537882" w:rsidRPr="00036DE2">
        <w:rPr>
          <w:rFonts w:ascii="Times New Roman" w:hAnsi="Times New Roman" w:cs="Times New Roman"/>
        </w:rPr>
        <w:t xml:space="preserve"> anew, and then, in the light of this work, to consider the ways </w:t>
      </w:r>
      <w:r w:rsidR="0021228F" w:rsidRPr="00036DE2">
        <w:rPr>
          <w:rFonts w:ascii="Times New Roman" w:hAnsi="Times New Roman" w:cs="Times New Roman"/>
        </w:rPr>
        <w:t xml:space="preserve">in which </w:t>
      </w:r>
      <w:r w:rsidR="00AE17F1" w:rsidRPr="00036DE2">
        <w:rPr>
          <w:rFonts w:ascii="Times New Roman" w:hAnsi="Times New Roman" w:cs="Times New Roman"/>
        </w:rPr>
        <w:t>the figure of the</w:t>
      </w:r>
      <w:r w:rsidR="0021228F" w:rsidRPr="00036DE2">
        <w:rPr>
          <w:rFonts w:ascii="Times New Roman" w:hAnsi="Times New Roman" w:cs="Times New Roman"/>
        </w:rPr>
        <w:t xml:space="preserve"> new arrival, an outsider who is </w:t>
      </w:r>
      <w:r w:rsidRPr="00036DE2">
        <w:rPr>
          <w:rFonts w:ascii="Times New Roman" w:hAnsi="Times New Roman" w:cs="Times New Roman"/>
        </w:rPr>
        <w:t>sometimes</w:t>
      </w:r>
      <w:r w:rsidR="0021228F" w:rsidRPr="00036DE2">
        <w:rPr>
          <w:rFonts w:ascii="Times New Roman" w:hAnsi="Times New Roman" w:cs="Times New Roman"/>
        </w:rPr>
        <w:t xml:space="preserve"> disoriented and disconcerted</w:t>
      </w:r>
      <w:r w:rsidRPr="00036DE2">
        <w:rPr>
          <w:rFonts w:ascii="Times New Roman" w:hAnsi="Times New Roman" w:cs="Times New Roman"/>
        </w:rPr>
        <w:t>, sometimes delighted and diverted</w:t>
      </w:r>
      <w:r w:rsidR="0021228F" w:rsidRPr="00036DE2">
        <w:rPr>
          <w:rFonts w:ascii="Times New Roman" w:hAnsi="Times New Roman" w:cs="Times New Roman"/>
        </w:rPr>
        <w:t xml:space="preserve"> by what he or she sees</w:t>
      </w:r>
      <w:r w:rsidR="00AE17F1" w:rsidRPr="00036DE2">
        <w:rPr>
          <w:rFonts w:ascii="Times New Roman" w:hAnsi="Times New Roman" w:cs="Times New Roman"/>
        </w:rPr>
        <w:t>, is so often used to organize the representation of the city</w:t>
      </w:r>
      <w:r w:rsidR="00F52C7A" w:rsidRPr="00036DE2">
        <w:rPr>
          <w:rFonts w:ascii="Times New Roman" w:hAnsi="Times New Roman" w:cs="Times New Roman"/>
        </w:rPr>
        <w:t xml:space="preserve">.  </w:t>
      </w:r>
    </w:p>
    <w:p w14:paraId="2D14B61F" w14:textId="097AC74B" w:rsidR="0021228F" w:rsidRPr="00036DE2" w:rsidRDefault="00193586" w:rsidP="0021228F">
      <w:pPr>
        <w:spacing w:line="480" w:lineRule="auto"/>
        <w:ind w:firstLine="720"/>
        <w:rPr>
          <w:rFonts w:ascii="Times New Roman" w:hAnsi="Times New Roman" w:cs="Times New Roman"/>
        </w:rPr>
      </w:pPr>
      <w:r w:rsidRPr="00036DE2">
        <w:rPr>
          <w:rFonts w:ascii="Times New Roman" w:hAnsi="Times New Roman" w:cs="Times New Roman"/>
        </w:rPr>
        <w:t>As already noted, o</w:t>
      </w:r>
      <w:r w:rsidR="00DA1BB5" w:rsidRPr="00036DE2">
        <w:rPr>
          <w:rFonts w:ascii="Times New Roman" w:hAnsi="Times New Roman" w:cs="Times New Roman"/>
        </w:rPr>
        <w:t>ne</w:t>
      </w:r>
      <w:r w:rsidR="00917B2C" w:rsidRPr="00036DE2">
        <w:rPr>
          <w:rFonts w:ascii="Times New Roman" w:hAnsi="Times New Roman" w:cs="Times New Roman"/>
        </w:rPr>
        <w:t xml:space="preserve"> strand of enquiry that has </w:t>
      </w:r>
      <w:r w:rsidR="00AE17F1" w:rsidRPr="00036DE2">
        <w:rPr>
          <w:rFonts w:ascii="Times New Roman" w:hAnsi="Times New Roman" w:cs="Times New Roman"/>
        </w:rPr>
        <w:t>illuminated</w:t>
      </w:r>
      <w:r w:rsidR="00917B2C" w:rsidRPr="00036DE2">
        <w:rPr>
          <w:rFonts w:ascii="Times New Roman" w:hAnsi="Times New Roman" w:cs="Times New Roman"/>
        </w:rPr>
        <w:t xml:space="preserve"> our understanding of eighteenth-century London </w:t>
      </w:r>
      <w:r w:rsidR="0021228F" w:rsidRPr="00036DE2">
        <w:rPr>
          <w:rFonts w:ascii="Times New Roman" w:hAnsi="Times New Roman" w:cs="Times New Roman"/>
        </w:rPr>
        <w:t>has</w:t>
      </w:r>
      <w:r w:rsidR="00DA1BB5" w:rsidRPr="00036DE2">
        <w:rPr>
          <w:rFonts w:ascii="Times New Roman" w:hAnsi="Times New Roman" w:cs="Times New Roman"/>
        </w:rPr>
        <w:t xml:space="preserve"> </w:t>
      </w:r>
      <w:r w:rsidR="00537882" w:rsidRPr="00036DE2">
        <w:rPr>
          <w:rFonts w:ascii="Times New Roman" w:hAnsi="Times New Roman" w:cs="Times New Roman"/>
        </w:rPr>
        <w:t>considered</w:t>
      </w:r>
      <w:r w:rsidR="00DA1BB5" w:rsidRPr="00036DE2">
        <w:rPr>
          <w:rFonts w:ascii="Times New Roman" w:hAnsi="Times New Roman" w:cs="Times New Roman"/>
        </w:rPr>
        <w:t xml:space="preserve"> the emergence of a distinctly modern city by focusing</w:t>
      </w:r>
      <w:r w:rsidR="0021228F" w:rsidRPr="00036DE2">
        <w:rPr>
          <w:rFonts w:ascii="Times New Roman" w:hAnsi="Times New Roman" w:cs="Times New Roman"/>
        </w:rPr>
        <w:t xml:space="preserve"> on the processes involved in shaping the </w:t>
      </w:r>
      <w:r w:rsidR="001C6EF4" w:rsidRPr="00036DE2">
        <w:rPr>
          <w:rFonts w:ascii="Times New Roman" w:hAnsi="Times New Roman" w:cs="Times New Roman"/>
        </w:rPr>
        <w:t>capital’s</w:t>
      </w:r>
      <w:r w:rsidR="0021228F" w:rsidRPr="00036DE2">
        <w:rPr>
          <w:rFonts w:ascii="Times New Roman" w:hAnsi="Times New Roman" w:cs="Times New Roman"/>
        </w:rPr>
        <w:t xml:space="preserve"> various spaces.  </w:t>
      </w:r>
      <w:r w:rsidR="00022427" w:rsidRPr="00036DE2">
        <w:rPr>
          <w:rFonts w:ascii="Times New Roman" w:hAnsi="Times New Roman" w:cs="Times New Roman"/>
        </w:rPr>
        <w:t xml:space="preserve">Cynthia Wall’s </w:t>
      </w:r>
      <w:r w:rsidR="00022427" w:rsidRPr="00036DE2">
        <w:rPr>
          <w:rFonts w:ascii="Times New Roman" w:hAnsi="Times New Roman" w:cs="Times New Roman"/>
          <w:i/>
        </w:rPr>
        <w:t>Literary and Cultural Spaces of Restoration London</w:t>
      </w:r>
      <w:r w:rsidR="00022427" w:rsidRPr="00036DE2">
        <w:rPr>
          <w:rFonts w:ascii="Times New Roman" w:hAnsi="Times New Roman" w:cs="Times New Roman"/>
        </w:rPr>
        <w:t xml:space="preserve"> (Cambridge, 1998) and Erik Bond’s </w:t>
      </w:r>
      <w:r w:rsidR="00022427" w:rsidRPr="00036DE2">
        <w:rPr>
          <w:rFonts w:ascii="Times New Roman" w:hAnsi="Times New Roman" w:cs="Times New Roman"/>
          <w:i/>
        </w:rPr>
        <w:t>Reading London</w:t>
      </w:r>
      <w:r w:rsidR="00AD064C" w:rsidRPr="00036DE2">
        <w:rPr>
          <w:rFonts w:ascii="Times New Roman" w:hAnsi="Times New Roman" w:cs="Times New Roman"/>
          <w:i/>
        </w:rPr>
        <w:t>: Urban Speculation and Imaginative Government in Eighteenth-Century Literature</w:t>
      </w:r>
      <w:r w:rsidR="00022427" w:rsidRPr="00036DE2">
        <w:rPr>
          <w:rFonts w:ascii="Times New Roman" w:hAnsi="Times New Roman" w:cs="Times New Roman"/>
        </w:rPr>
        <w:t xml:space="preserve"> (Ohio, 2007)</w:t>
      </w:r>
      <w:r w:rsidR="000E510C" w:rsidRPr="00036DE2">
        <w:rPr>
          <w:rFonts w:ascii="Times New Roman" w:hAnsi="Times New Roman" w:cs="Times New Roman"/>
        </w:rPr>
        <w:t xml:space="preserve"> – and, in the field of cultural geography, Miles Ogborn’s </w:t>
      </w:r>
      <w:r w:rsidR="000E510C" w:rsidRPr="00036DE2">
        <w:rPr>
          <w:rFonts w:ascii="Times New Roman" w:hAnsi="Times New Roman" w:cs="Times New Roman"/>
          <w:i/>
        </w:rPr>
        <w:t xml:space="preserve">Spaces of Modernity: London’s Geographies, 1680-1780 </w:t>
      </w:r>
      <w:r w:rsidR="000E510C" w:rsidRPr="00036DE2">
        <w:rPr>
          <w:rFonts w:ascii="Times New Roman" w:hAnsi="Times New Roman" w:cs="Times New Roman"/>
        </w:rPr>
        <w:t>(Guilford Press, 1998) –</w:t>
      </w:r>
      <w:r w:rsidR="00022427" w:rsidRPr="00036DE2">
        <w:rPr>
          <w:rFonts w:ascii="Times New Roman" w:hAnsi="Times New Roman" w:cs="Times New Roman"/>
        </w:rPr>
        <w:t xml:space="preserve"> have </w:t>
      </w:r>
      <w:r w:rsidR="00537882" w:rsidRPr="00036DE2">
        <w:rPr>
          <w:rFonts w:ascii="Times New Roman" w:hAnsi="Times New Roman" w:cs="Times New Roman"/>
        </w:rPr>
        <w:t>addressed</w:t>
      </w:r>
      <w:r w:rsidR="00022427" w:rsidRPr="00036DE2">
        <w:rPr>
          <w:rFonts w:ascii="Times New Roman" w:hAnsi="Times New Roman" w:cs="Times New Roman"/>
        </w:rPr>
        <w:t xml:space="preserve"> some of the ways in which eighteenth-century writers describe and give meaning to urban space in the wake of the </w:t>
      </w:r>
      <w:r w:rsidR="00AE17F1" w:rsidRPr="00036DE2">
        <w:rPr>
          <w:rFonts w:ascii="Times New Roman" w:hAnsi="Times New Roman" w:cs="Times New Roman"/>
        </w:rPr>
        <w:t xml:space="preserve">differently transformative </w:t>
      </w:r>
      <w:r w:rsidR="00537882" w:rsidRPr="00036DE2">
        <w:rPr>
          <w:rFonts w:ascii="Times New Roman" w:hAnsi="Times New Roman" w:cs="Times New Roman"/>
        </w:rPr>
        <w:t>moments</w:t>
      </w:r>
      <w:r w:rsidR="00AE17F1" w:rsidRPr="00036DE2">
        <w:rPr>
          <w:rFonts w:ascii="Times New Roman" w:hAnsi="Times New Roman" w:cs="Times New Roman"/>
        </w:rPr>
        <w:t xml:space="preserve"> of</w:t>
      </w:r>
      <w:r w:rsidR="00022427" w:rsidRPr="00036DE2">
        <w:rPr>
          <w:rFonts w:ascii="Times New Roman" w:hAnsi="Times New Roman" w:cs="Times New Roman"/>
        </w:rPr>
        <w:t xml:space="preserve"> the Great Fire and the Glorious Revolution.</w:t>
      </w:r>
      <w:r w:rsidR="00E53CDF" w:rsidRPr="00036DE2">
        <w:rPr>
          <w:rFonts w:ascii="Times New Roman" w:hAnsi="Times New Roman" w:cs="Times New Roman"/>
        </w:rPr>
        <w:t xml:space="preserve">  F</w:t>
      </w:r>
      <w:r w:rsidR="00C1516C" w:rsidRPr="00036DE2">
        <w:rPr>
          <w:rFonts w:ascii="Times New Roman" w:hAnsi="Times New Roman" w:cs="Times New Roman"/>
        </w:rPr>
        <w:t xml:space="preserve">or Wall, </w:t>
      </w:r>
      <w:r w:rsidR="00AD064C" w:rsidRPr="00036DE2">
        <w:rPr>
          <w:rFonts w:ascii="Times New Roman" w:hAnsi="Times New Roman" w:cs="Times New Roman"/>
        </w:rPr>
        <w:t>the literary productions of the period between 1666 and 1730 “share with</w:t>
      </w:r>
      <w:r w:rsidR="00C1516C" w:rsidRPr="00036DE2">
        <w:rPr>
          <w:rFonts w:ascii="Times New Roman" w:hAnsi="Times New Roman" w:cs="Times New Roman"/>
        </w:rPr>
        <w:t xml:space="preserve"> the technologies of </w:t>
      </w:r>
      <w:r w:rsidR="00AD064C" w:rsidRPr="00036DE2">
        <w:rPr>
          <w:rFonts w:ascii="Times New Roman" w:hAnsi="Times New Roman" w:cs="Times New Roman"/>
        </w:rPr>
        <w:t xml:space="preserve">surveying, </w:t>
      </w:r>
      <w:r w:rsidR="00C1516C" w:rsidRPr="00036DE2">
        <w:rPr>
          <w:rFonts w:ascii="Times New Roman" w:hAnsi="Times New Roman" w:cs="Times New Roman"/>
        </w:rPr>
        <w:t>mapping, rebuilding, and officially redescribing the city</w:t>
      </w:r>
      <w:r w:rsidR="00AD064C" w:rsidRPr="00036DE2">
        <w:rPr>
          <w:rFonts w:ascii="Times New Roman" w:hAnsi="Times New Roman" w:cs="Times New Roman"/>
        </w:rPr>
        <w:t xml:space="preserve"> an </w:t>
      </w:r>
      <w:r w:rsidR="00C1516C" w:rsidRPr="00036DE2">
        <w:rPr>
          <w:rFonts w:ascii="Times New Roman" w:hAnsi="Times New Roman" w:cs="Times New Roman"/>
        </w:rPr>
        <w:t>attempt to reinvest a city emptied of nominal topographical familiarity with comprehensible meaning, to reattach some sort of signification to the signs, both literal and figurative, of the cit</w:t>
      </w:r>
      <w:r w:rsidR="00C47776" w:rsidRPr="00036DE2">
        <w:rPr>
          <w:rFonts w:ascii="Times New Roman" w:hAnsi="Times New Roman" w:cs="Times New Roman"/>
        </w:rPr>
        <w:t>y’s streets and structures” (ix)</w:t>
      </w:r>
      <w:r w:rsidR="00C1516C" w:rsidRPr="00036DE2">
        <w:rPr>
          <w:rFonts w:ascii="Times New Roman" w:hAnsi="Times New Roman" w:cs="Times New Roman"/>
        </w:rPr>
        <w:t>.</w:t>
      </w:r>
      <w:r w:rsidR="00162EA5" w:rsidRPr="00036DE2">
        <w:rPr>
          <w:rFonts w:ascii="Times New Roman" w:hAnsi="Times New Roman" w:cs="Times New Roman"/>
        </w:rPr>
        <w:t xml:space="preserve">  In Bond’s account, </w:t>
      </w:r>
      <w:r w:rsidR="00743BCF" w:rsidRPr="00036DE2">
        <w:rPr>
          <w:rFonts w:ascii="Times New Roman" w:hAnsi="Times New Roman" w:cs="Times New Roman"/>
        </w:rPr>
        <w:t>the literature of eighteenth-century</w:t>
      </w:r>
      <w:r w:rsidR="00162EA5" w:rsidRPr="00036DE2">
        <w:rPr>
          <w:rFonts w:ascii="Times New Roman" w:hAnsi="Times New Roman" w:cs="Times New Roman"/>
        </w:rPr>
        <w:t xml:space="preserve"> London </w:t>
      </w:r>
      <w:r w:rsidR="00743BCF" w:rsidRPr="00036DE2">
        <w:rPr>
          <w:rFonts w:ascii="Times New Roman" w:hAnsi="Times New Roman" w:cs="Times New Roman"/>
        </w:rPr>
        <w:t>is</w:t>
      </w:r>
      <w:r w:rsidR="00162EA5" w:rsidRPr="00036DE2">
        <w:rPr>
          <w:rFonts w:ascii="Times New Roman" w:hAnsi="Times New Roman" w:cs="Times New Roman"/>
        </w:rPr>
        <w:t xml:space="preserve"> able “to offer alternatives for urban governance…[and] essential blueprints for reimagining Lon</w:t>
      </w:r>
      <w:r w:rsidR="00C47776" w:rsidRPr="00036DE2">
        <w:rPr>
          <w:rFonts w:ascii="Times New Roman" w:hAnsi="Times New Roman" w:cs="Times New Roman"/>
        </w:rPr>
        <w:t>don’s infrastructure” (xii-xiii)</w:t>
      </w:r>
      <w:r w:rsidR="00162EA5" w:rsidRPr="00036DE2">
        <w:rPr>
          <w:rFonts w:ascii="Times New Roman" w:hAnsi="Times New Roman" w:cs="Times New Roman"/>
        </w:rPr>
        <w:t>.</w:t>
      </w:r>
      <w:r w:rsidR="00F8476A" w:rsidRPr="00036DE2">
        <w:rPr>
          <w:rFonts w:ascii="Times New Roman" w:hAnsi="Times New Roman" w:cs="Times New Roman"/>
        </w:rPr>
        <w:t xml:space="preserve">  As authors brought their characters to the city, </w:t>
      </w:r>
      <w:r w:rsidR="00DA1BB5" w:rsidRPr="00036DE2">
        <w:rPr>
          <w:rFonts w:ascii="Times New Roman" w:hAnsi="Times New Roman" w:cs="Times New Roman"/>
        </w:rPr>
        <w:t>they</w:t>
      </w:r>
      <w:r w:rsidR="00F8476A" w:rsidRPr="00036DE2">
        <w:rPr>
          <w:rFonts w:ascii="Times New Roman" w:hAnsi="Times New Roman" w:cs="Times New Roman"/>
        </w:rPr>
        <w:t xml:space="preserve"> took on the role</w:t>
      </w:r>
      <w:r w:rsidR="00475A24" w:rsidRPr="00036DE2">
        <w:rPr>
          <w:rFonts w:ascii="Times New Roman" w:hAnsi="Times New Roman" w:cs="Times New Roman"/>
        </w:rPr>
        <w:t>, in Bond’s words,</w:t>
      </w:r>
      <w:r w:rsidR="00F8476A" w:rsidRPr="00036DE2">
        <w:rPr>
          <w:rFonts w:ascii="Times New Roman" w:hAnsi="Times New Roman" w:cs="Times New Roman"/>
        </w:rPr>
        <w:t xml:space="preserve"> of “an ur</w:t>
      </w:r>
      <w:r w:rsidR="00475A24" w:rsidRPr="00036DE2">
        <w:rPr>
          <w:rFonts w:ascii="Times New Roman" w:hAnsi="Times New Roman" w:cs="Times New Roman"/>
        </w:rPr>
        <w:t xml:space="preserve">ban guide </w:t>
      </w:r>
      <w:r w:rsidR="00F8476A" w:rsidRPr="00036DE2">
        <w:rPr>
          <w:rFonts w:ascii="Times New Roman" w:hAnsi="Times New Roman" w:cs="Times New Roman"/>
        </w:rPr>
        <w:t>who was essential for disseminating new knowledge about London by yoking imaginative tasks to speci</w:t>
      </w:r>
      <w:r w:rsidR="00C47776" w:rsidRPr="00036DE2">
        <w:rPr>
          <w:rFonts w:ascii="Times New Roman" w:hAnsi="Times New Roman" w:cs="Times New Roman"/>
        </w:rPr>
        <w:t>fic geographical locales” (xvii)</w:t>
      </w:r>
      <w:r w:rsidR="00F8476A" w:rsidRPr="00036DE2">
        <w:rPr>
          <w:rFonts w:ascii="Times New Roman" w:hAnsi="Times New Roman" w:cs="Times New Roman"/>
        </w:rPr>
        <w:t xml:space="preserve">. </w:t>
      </w:r>
      <w:r w:rsidR="00BC67DD" w:rsidRPr="00036DE2">
        <w:rPr>
          <w:rFonts w:ascii="Times New Roman" w:hAnsi="Times New Roman" w:cs="Times New Roman"/>
        </w:rPr>
        <w:t xml:space="preserve"> </w:t>
      </w:r>
      <w:r w:rsidR="00162EA5" w:rsidRPr="00036DE2">
        <w:rPr>
          <w:rFonts w:ascii="Times New Roman" w:hAnsi="Times New Roman" w:cs="Times New Roman"/>
        </w:rPr>
        <w:t xml:space="preserve">These </w:t>
      </w:r>
      <w:r w:rsidR="00537882" w:rsidRPr="00036DE2">
        <w:rPr>
          <w:rFonts w:ascii="Times New Roman" w:hAnsi="Times New Roman" w:cs="Times New Roman"/>
        </w:rPr>
        <w:t>monographs</w:t>
      </w:r>
      <w:r w:rsidR="00162EA5" w:rsidRPr="00036DE2">
        <w:rPr>
          <w:rFonts w:ascii="Times New Roman" w:hAnsi="Times New Roman" w:cs="Times New Roman"/>
        </w:rPr>
        <w:t xml:space="preserve">, </w:t>
      </w:r>
      <w:r w:rsidR="00F8476A" w:rsidRPr="00036DE2">
        <w:rPr>
          <w:rFonts w:ascii="Times New Roman" w:hAnsi="Times New Roman" w:cs="Times New Roman"/>
        </w:rPr>
        <w:t>along with</w:t>
      </w:r>
      <w:r w:rsidR="00162EA5" w:rsidRPr="00036DE2">
        <w:rPr>
          <w:rFonts w:ascii="Times New Roman" w:hAnsi="Times New Roman" w:cs="Times New Roman"/>
        </w:rPr>
        <w:t xml:space="preserve"> a range of essays</w:t>
      </w:r>
      <w:r w:rsidR="00743BCF" w:rsidRPr="00036DE2">
        <w:rPr>
          <w:rFonts w:ascii="Times New Roman" w:hAnsi="Times New Roman" w:cs="Times New Roman"/>
        </w:rPr>
        <w:t xml:space="preserve"> focusing on the representation</w:t>
      </w:r>
      <w:r w:rsidR="00A65F74" w:rsidRPr="00036DE2">
        <w:rPr>
          <w:rFonts w:ascii="Times New Roman" w:hAnsi="Times New Roman" w:cs="Times New Roman"/>
        </w:rPr>
        <w:t xml:space="preserve"> of London in the eighteenth </w:t>
      </w:r>
      <w:r w:rsidR="00162EA5" w:rsidRPr="00036DE2">
        <w:rPr>
          <w:rFonts w:ascii="Times New Roman" w:hAnsi="Times New Roman" w:cs="Times New Roman"/>
        </w:rPr>
        <w:t>century</w:t>
      </w:r>
      <w:r w:rsidR="001C775B" w:rsidRPr="00036DE2">
        <w:rPr>
          <w:rFonts w:ascii="Times New Roman" w:hAnsi="Times New Roman" w:cs="Times New Roman"/>
        </w:rPr>
        <w:t>, have</w:t>
      </w:r>
      <w:r w:rsidR="00D00994" w:rsidRPr="00036DE2">
        <w:rPr>
          <w:rFonts w:ascii="Times New Roman" w:hAnsi="Times New Roman" w:cs="Times New Roman"/>
        </w:rPr>
        <w:t xml:space="preserve"> developed richly interdisciplinary accounts of </w:t>
      </w:r>
      <w:r w:rsidRPr="00036DE2">
        <w:rPr>
          <w:rFonts w:ascii="Times New Roman" w:hAnsi="Times New Roman" w:cs="Times New Roman"/>
        </w:rPr>
        <w:t>the metropolis</w:t>
      </w:r>
      <w:r w:rsidR="00D00994" w:rsidRPr="00036DE2">
        <w:rPr>
          <w:rFonts w:ascii="Times New Roman" w:hAnsi="Times New Roman" w:cs="Times New Roman"/>
        </w:rPr>
        <w:t>, reminding u</w:t>
      </w:r>
      <w:r w:rsidR="00BC67DD" w:rsidRPr="00036DE2">
        <w:rPr>
          <w:rFonts w:ascii="Times New Roman" w:hAnsi="Times New Roman" w:cs="Times New Roman"/>
        </w:rPr>
        <w:t>s that ideas about urban life w</w:t>
      </w:r>
      <w:r w:rsidR="00D00994" w:rsidRPr="00036DE2">
        <w:rPr>
          <w:rFonts w:ascii="Times New Roman" w:hAnsi="Times New Roman" w:cs="Times New Roman"/>
        </w:rPr>
        <w:t xml:space="preserve">ere shaped by and circulated in </w:t>
      </w:r>
      <w:r w:rsidR="00537882" w:rsidRPr="00036DE2">
        <w:rPr>
          <w:rFonts w:ascii="Times New Roman" w:hAnsi="Times New Roman" w:cs="Times New Roman"/>
        </w:rPr>
        <w:t>many different forms of writing</w:t>
      </w:r>
      <w:r w:rsidR="00C47776" w:rsidRPr="00036DE2">
        <w:rPr>
          <w:rFonts w:ascii="Times New Roman" w:hAnsi="Times New Roman" w:cs="Times New Roman"/>
        </w:rPr>
        <w:t xml:space="preserve"> (</w:t>
      </w:r>
      <w:r w:rsidR="00301F99" w:rsidRPr="00036DE2">
        <w:rPr>
          <w:rFonts w:ascii="Times New Roman" w:hAnsi="Times New Roman" w:cs="Times New Roman"/>
        </w:rPr>
        <w:t>Ellis, Wall, Rosenthal, Hammond, O’Byrne</w:t>
      </w:r>
      <w:r w:rsidR="00C47776" w:rsidRPr="00036DE2">
        <w:rPr>
          <w:rFonts w:ascii="Times New Roman" w:hAnsi="Times New Roman" w:cs="Times New Roman"/>
        </w:rPr>
        <w:t>)</w:t>
      </w:r>
      <w:r w:rsidR="00D00994" w:rsidRPr="00036DE2">
        <w:rPr>
          <w:rFonts w:ascii="Times New Roman" w:hAnsi="Times New Roman" w:cs="Times New Roman"/>
        </w:rPr>
        <w:t>.</w:t>
      </w:r>
      <w:r w:rsidR="00DE1C8A" w:rsidRPr="00036DE2">
        <w:rPr>
          <w:rFonts w:ascii="Times New Roman" w:hAnsi="Times New Roman" w:cs="Times New Roman"/>
        </w:rPr>
        <w:t xml:space="preserve">  </w:t>
      </w:r>
    </w:p>
    <w:p w14:paraId="69ABE71D" w14:textId="7CC74D09" w:rsidR="00375FDE" w:rsidRPr="00036DE2" w:rsidRDefault="00193586" w:rsidP="00375FDE">
      <w:pPr>
        <w:spacing w:line="480" w:lineRule="auto"/>
        <w:ind w:firstLine="720"/>
        <w:rPr>
          <w:rFonts w:ascii="Times New Roman" w:hAnsi="Times New Roman" w:cs="Times New Roman"/>
        </w:rPr>
      </w:pPr>
      <w:r w:rsidRPr="00036DE2">
        <w:rPr>
          <w:rFonts w:ascii="Times New Roman" w:hAnsi="Times New Roman" w:cs="Times New Roman"/>
        </w:rPr>
        <w:t>Another</w:t>
      </w:r>
      <w:r w:rsidR="00475A24" w:rsidRPr="00036DE2">
        <w:rPr>
          <w:rFonts w:ascii="Times New Roman" w:hAnsi="Times New Roman" w:cs="Times New Roman"/>
        </w:rPr>
        <w:t xml:space="preserve"> strand of enquiry has</w:t>
      </w:r>
      <w:r w:rsidR="00AE17F1" w:rsidRPr="00036DE2">
        <w:rPr>
          <w:rFonts w:ascii="Times New Roman" w:hAnsi="Times New Roman" w:cs="Times New Roman"/>
        </w:rPr>
        <w:t xml:space="preserve"> offered us a model </w:t>
      </w:r>
      <w:r w:rsidR="00537882" w:rsidRPr="00036DE2">
        <w:rPr>
          <w:rFonts w:ascii="Times New Roman" w:hAnsi="Times New Roman" w:cs="Times New Roman"/>
        </w:rPr>
        <w:t>for</w:t>
      </w:r>
      <w:r w:rsidR="00AE17F1" w:rsidRPr="00036DE2">
        <w:rPr>
          <w:rFonts w:ascii="Times New Roman" w:hAnsi="Times New Roman" w:cs="Times New Roman"/>
        </w:rPr>
        <w:t xml:space="preserve"> consider</w:t>
      </w:r>
      <w:r w:rsidR="00537882" w:rsidRPr="00036DE2">
        <w:rPr>
          <w:rFonts w:ascii="Times New Roman" w:hAnsi="Times New Roman" w:cs="Times New Roman"/>
        </w:rPr>
        <w:t>ing how</w:t>
      </w:r>
      <w:r w:rsidR="00AE17F1" w:rsidRPr="00036DE2">
        <w:rPr>
          <w:rFonts w:ascii="Times New Roman" w:hAnsi="Times New Roman" w:cs="Times New Roman"/>
        </w:rPr>
        <w:t xml:space="preserve"> the newness of eighteenth-century London </w:t>
      </w:r>
      <w:r w:rsidR="00537882" w:rsidRPr="00036DE2">
        <w:rPr>
          <w:rFonts w:ascii="Times New Roman" w:hAnsi="Times New Roman" w:cs="Times New Roman"/>
        </w:rPr>
        <w:t xml:space="preserve">may have been apprehended </w:t>
      </w:r>
      <w:r w:rsidR="00AE17F1" w:rsidRPr="00036DE2">
        <w:rPr>
          <w:rFonts w:ascii="Times New Roman" w:hAnsi="Times New Roman" w:cs="Times New Roman"/>
        </w:rPr>
        <w:t>at the level of individual experience.</w:t>
      </w:r>
      <w:r w:rsidR="00475A24" w:rsidRPr="00036DE2">
        <w:rPr>
          <w:rFonts w:ascii="Times New Roman" w:hAnsi="Times New Roman" w:cs="Times New Roman"/>
        </w:rPr>
        <w:t xml:space="preserve"> </w:t>
      </w:r>
      <w:r w:rsidR="00AE17F1" w:rsidRPr="00036DE2">
        <w:rPr>
          <w:rFonts w:ascii="Times New Roman" w:hAnsi="Times New Roman" w:cs="Times New Roman"/>
        </w:rPr>
        <w:t xml:space="preserve"> </w:t>
      </w:r>
      <w:r w:rsidR="00475A24" w:rsidRPr="00036DE2">
        <w:rPr>
          <w:rFonts w:ascii="Times New Roman" w:hAnsi="Times New Roman" w:cs="Times New Roman"/>
        </w:rPr>
        <w:t xml:space="preserve">A </w:t>
      </w:r>
      <w:r w:rsidR="00DE1C8A" w:rsidRPr="00036DE2">
        <w:rPr>
          <w:rFonts w:ascii="Times New Roman" w:hAnsi="Times New Roman" w:cs="Times New Roman"/>
        </w:rPr>
        <w:t>number of critics have</w:t>
      </w:r>
      <w:r w:rsidR="000E510C" w:rsidRPr="00036DE2">
        <w:rPr>
          <w:rFonts w:ascii="Times New Roman" w:hAnsi="Times New Roman" w:cs="Times New Roman"/>
        </w:rPr>
        <w:t xml:space="preserve"> turned their attention to</w:t>
      </w:r>
      <w:r w:rsidR="00DE1C8A" w:rsidRPr="00036DE2">
        <w:rPr>
          <w:rFonts w:ascii="Times New Roman" w:hAnsi="Times New Roman" w:cs="Times New Roman"/>
        </w:rPr>
        <w:t xml:space="preserve"> </w:t>
      </w:r>
      <w:r w:rsidR="00FF34FF" w:rsidRPr="00036DE2">
        <w:rPr>
          <w:rFonts w:ascii="Times New Roman" w:hAnsi="Times New Roman" w:cs="Times New Roman"/>
        </w:rPr>
        <w:t xml:space="preserve">the </w:t>
      </w:r>
      <w:r w:rsidR="00AE17F1" w:rsidRPr="00036DE2">
        <w:rPr>
          <w:rFonts w:ascii="Times New Roman" w:hAnsi="Times New Roman" w:cs="Times New Roman"/>
        </w:rPr>
        <w:t>centrality</w:t>
      </w:r>
      <w:r w:rsidR="00FF34FF" w:rsidRPr="00036DE2">
        <w:rPr>
          <w:rFonts w:ascii="Times New Roman" w:hAnsi="Times New Roman" w:cs="Times New Roman"/>
        </w:rPr>
        <w:t xml:space="preserve"> of</w:t>
      </w:r>
      <w:r w:rsidR="006F7779" w:rsidRPr="00036DE2">
        <w:rPr>
          <w:rFonts w:ascii="Times New Roman" w:hAnsi="Times New Roman" w:cs="Times New Roman"/>
        </w:rPr>
        <w:t xml:space="preserve"> </w:t>
      </w:r>
      <w:r w:rsidR="00537882" w:rsidRPr="00036DE2">
        <w:rPr>
          <w:rFonts w:ascii="Times New Roman" w:hAnsi="Times New Roman" w:cs="Times New Roman"/>
        </w:rPr>
        <w:t xml:space="preserve">ideas of </w:t>
      </w:r>
      <w:r w:rsidR="006F7779" w:rsidRPr="00036DE2">
        <w:rPr>
          <w:rFonts w:ascii="Times New Roman" w:hAnsi="Times New Roman" w:cs="Times New Roman"/>
        </w:rPr>
        <w:t>wonder, curiosity, diversion, spectacle, and fashion</w:t>
      </w:r>
      <w:r w:rsidR="00FF34FF" w:rsidRPr="00036DE2">
        <w:rPr>
          <w:rFonts w:ascii="Times New Roman" w:hAnsi="Times New Roman" w:cs="Times New Roman"/>
        </w:rPr>
        <w:t xml:space="preserve"> in eighteenth-century literature and culture</w:t>
      </w:r>
      <w:r w:rsidR="00555642" w:rsidRPr="00036DE2">
        <w:rPr>
          <w:rFonts w:ascii="Times New Roman" w:hAnsi="Times New Roman" w:cs="Times New Roman"/>
        </w:rPr>
        <w:t xml:space="preserve">, </w:t>
      </w:r>
      <w:r w:rsidR="00AE17F1" w:rsidRPr="00036DE2">
        <w:rPr>
          <w:rFonts w:ascii="Times New Roman" w:hAnsi="Times New Roman" w:cs="Times New Roman"/>
        </w:rPr>
        <w:t xml:space="preserve">in turn helping us to explore how </w:t>
      </w:r>
      <w:r w:rsidRPr="00036DE2">
        <w:rPr>
          <w:rFonts w:ascii="Times New Roman" w:hAnsi="Times New Roman" w:cs="Times New Roman"/>
        </w:rPr>
        <w:t xml:space="preserve">eighteenth-century writers understand </w:t>
      </w:r>
      <w:r w:rsidR="00AE17F1" w:rsidRPr="00036DE2">
        <w:rPr>
          <w:rFonts w:ascii="Times New Roman" w:hAnsi="Times New Roman" w:cs="Times New Roman"/>
        </w:rPr>
        <w:t>urban life as</w:t>
      </w:r>
      <w:r w:rsidRPr="00036DE2">
        <w:rPr>
          <w:rFonts w:ascii="Times New Roman" w:hAnsi="Times New Roman" w:cs="Times New Roman"/>
        </w:rPr>
        <w:t xml:space="preserve"> transitory and ephemeral</w:t>
      </w:r>
      <w:r w:rsidR="00555642" w:rsidRPr="00036DE2">
        <w:rPr>
          <w:rFonts w:ascii="Times New Roman" w:hAnsi="Times New Roman" w:cs="Times New Roman"/>
        </w:rPr>
        <w:t xml:space="preserve"> </w:t>
      </w:r>
      <w:r w:rsidR="00C47776" w:rsidRPr="00036DE2">
        <w:rPr>
          <w:rFonts w:ascii="Times New Roman" w:hAnsi="Times New Roman" w:cs="Times New Roman"/>
        </w:rPr>
        <w:t>(Benedict, Domingo, Kareem, Keen, Park)</w:t>
      </w:r>
      <w:r w:rsidR="006F7779" w:rsidRPr="00036DE2">
        <w:rPr>
          <w:rFonts w:ascii="Times New Roman" w:hAnsi="Times New Roman" w:cs="Times New Roman"/>
        </w:rPr>
        <w:t xml:space="preserve">.  </w:t>
      </w:r>
      <w:r w:rsidRPr="00036DE2">
        <w:rPr>
          <w:rFonts w:ascii="Times New Roman" w:hAnsi="Times New Roman" w:cs="Times New Roman"/>
        </w:rPr>
        <w:t>Whereas</w:t>
      </w:r>
      <w:r w:rsidR="006F7779" w:rsidRPr="00036DE2">
        <w:rPr>
          <w:rFonts w:ascii="Times New Roman" w:hAnsi="Times New Roman" w:cs="Times New Roman"/>
        </w:rPr>
        <w:t xml:space="preserve"> Wall and Bond have invited us to consider the ways in which eighteenth-century accounts of London attempt to </w:t>
      </w:r>
      <w:r w:rsidR="00A113A8" w:rsidRPr="00036DE2">
        <w:rPr>
          <w:rFonts w:ascii="Times New Roman" w:hAnsi="Times New Roman" w:cs="Times New Roman"/>
        </w:rPr>
        <w:t>order and shape</w:t>
      </w:r>
      <w:r w:rsidR="006F7779" w:rsidRPr="00036DE2">
        <w:rPr>
          <w:rFonts w:ascii="Times New Roman" w:hAnsi="Times New Roman" w:cs="Times New Roman"/>
        </w:rPr>
        <w:t xml:space="preserve"> urban space, </w:t>
      </w:r>
      <w:r w:rsidRPr="00036DE2">
        <w:rPr>
          <w:rFonts w:ascii="Times New Roman" w:hAnsi="Times New Roman" w:cs="Times New Roman"/>
        </w:rPr>
        <w:t xml:space="preserve">Darryl Domingo and Sarah Kareem </w:t>
      </w:r>
      <w:r w:rsidR="00C70D00" w:rsidRPr="00036DE2">
        <w:rPr>
          <w:rFonts w:ascii="Times New Roman" w:hAnsi="Times New Roman" w:cs="Times New Roman"/>
        </w:rPr>
        <w:t>have</w:t>
      </w:r>
      <w:r w:rsidR="006F7779" w:rsidRPr="00036DE2">
        <w:rPr>
          <w:rFonts w:ascii="Times New Roman" w:hAnsi="Times New Roman" w:cs="Times New Roman"/>
        </w:rPr>
        <w:t xml:space="preserve"> </w:t>
      </w:r>
      <w:r w:rsidR="00555642" w:rsidRPr="00036DE2">
        <w:rPr>
          <w:rFonts w:ascii="Times New Roman" w:hAnsi="Times New Roman" w:cs="Times New Roman"/>
        </w:rPr>
        <w:t>respectively addressed</w:t>
      </w:r>
      <w:r w:rsidR="008C20D3" w:rsidRPr="00036DE2">
        <w:rPr>
          <w:rFonts w:ascii="Times New Roman" w:hAnsi="Times New Roman" w:cs="Times New Roman"/>
        </w:rPr>
        <w:t xml:space="preserve"> </w:t>
      </w:r>
      <w:r w:rsidR="006F7779" w:rsidRPr="00036DE2">
        <w:rPr>
          <w:rFonts w:ascii="Times New Roman" w:hAnsi="Times New Roman" w:cs="Times New Roman"/>
        </w:rPr>
        <w:t>“the anxious fascination of eighteenth-century writer</w:t>
      </w:r>
      <w:r w:rsidR="00537882" w:rsidRPr="00036DE2">
        <w:rPr>
          <w:rFonts w:ascii="Times New Roman" w:hAnsi="Times New Roman" w:cs="Times New Roman"/>
        </w:rPr>
        <w:t>s with the ‘</w:t>
      </w:r>
      <w:r w:rsidR="006F7779" w:rsidRPr="00036DE2">
        <w:rPr>
          <w:rFonts w:ascii="Times New Roman" w:hAnsi="Times New Roman" w:cs="Times New Roman"/>
        </w:rPr>
        <w:t>Reigning Div</w:t>
      </w:r>
      <w:r w:rsidR="00537882" w:rsidRPr="00036DE2">
        <w:rPr>
          <w:rFonts w:ascii="Times New Roman" w:hAnsi="Times New Roman" w:cs="Times New Roman"/>
        </w:rPr>
        <w:t>ersions of the Town’</w:t>
      </w:r>
      <w:r w:rsidR="00C47776" w:rsidRPr="00036DE2">
        <w:rPr>
          <w:rFonts w:ascii="Times New Roman" w:hAnsi="Times New Roman" w:cs="Times New Roman"/>
        </w:rPr>
        <w:t>” (</w:t>
      </w:r>
      <w:r w:rsidR="006F7779" w:rsidRPr="00036DE2">
        <w:rPr>
          <w:rFonts w:ascii="Times New Roman" w:hAnsi="Times New Roman" w:cs="Times New Roman"/>
        </w:rPr>
        <w:t>1</w:t>
      </w:r>
      <w:r w:rsidR="00C47776" w:rsidRPr="00036DE2">
        <w:rPr>
          <w:rFonts w:ascii="Times New Roman" w:hAnsi="Times New Roman" w:cs="Times New Roman"/>
        </w:rPr>
        <w:t>)</w:t>
      </w:r>
      <w:r w:rsidR="006F7779" w:rsidRPr="00036DE2">
        <w:rPr>
          <w:rFonts w:ascii="Times New Roman" w:hAnsi="Times New Roman" w:cs="Times New Roman"/>
        </w:rPr>
        <w:t>, and the ways in which eighteenth-century fiction</w:t>
      </w:r>
      <w:r w:rsidR="008C20D3" w:rsidRPr="00036DE2">
        <w:rPr>
          <w:rFonts w:ascii="Times New Roman" w:hAnsi="Times New Roman" w:cs="Times New Roman"/>
        </w:rPr>
        <w:t xml:space="preserve"> reveals “</w:t>
      </w:r>
      <w:r w:rsidR="006F7779" w:rsidRPr="00036DE2">
        <w:rPr>
          <w:rFonts w:ascii="Times New Roman" w:hAnsi="Times New Roman" w:cs="Times New Roman"/>
        </w:rPr>
        <w:t>the wonder to be found</w:t>
      </w:r>
      <w:r w:rsidR="00C47776" w:rsidRPr="00036DE2">
        <w:rPr>
          <w:rFonts w:ascii="Times New Roman" w:hAnsi="Times New Roman" w:cs="Times New Roman"/>
        </w:rPr>
        <w:t xml:space="preserve"> within the everyday” (2)</w:t>
      </w:r>
      <w:r w:rsidR="006F7779" w:rsidRPr="00036DE2">
        <w:rPr>
          <w:rFonts w:ascii="Times New Roman" w:hAnsi="Times New Roman" w:cs="Times New Roman"/>
        </w:rPr>
        <w:t>.</w:t>
      </w:r>
      <w:r w:rsidR="00375FDE" w:rsidRPr="00036DE2">
        <w:rPr>
          <w:rFonts w:ascii="Times New Roman" w:hAnsi="Times New Roman" w:cs="Times New Roman"/>
        </w:rPr>
        <w:t xml:space="preserve">  In this period, Roy Porter has noted, “the metropolis became remarkably self-referential” as “Londoners relished and demanded art and novels, journalism and theatre about themselves and their world” </w:t>
      </w:r>
      <w:r w:rsidR="00C47776" w:rsidRPr="00036DE2">
        <w:rPr>
          <w:rFonts w:ascii="Times New Roman" w:hAnsi="Times New Roman" w:cs="Times New Roman"/>
        </w:rPr>
        <w:t>(xvi)</w:t>
      </w:r>
      <w:r w:rsidR="00375FDE" w:rsidRPr="00036DE2">
        <w:rPr>
          <w:rFonts w:ascii="Times New Roman" w:hAnsi="Times New Roman" w:cs="Times New Roman"/>
        </w:rPr>
        <w:t>.  Fictional new arrivals (and occasionally real ones, as the publication of translations of foreign visitors’ accounts of Britain in this period suggest</w:t>
      </w:r>
      <w:r w:rsidR="00537882" w:rsidRPr="00036DE2">
        <w:rPr>
          <w:rFonts w:ascii="Times New Roman" w:hAnsi="Times New Roman" w:cs="Times New Roman"/>
        </w:rPr>
        <w:t>s</w:t>
      </w:r>
      <w:r w:rsidR="00375FDE" w:rsidRPr="00036DE2">
        <w:rPr>
          <w:rFonts w:ascii="Times New Roman" w:hAnsi="Times New Roman" w:cs="Times New Roman"/>
        </w:rPr>
        <w:t>) were especially well placed to present Londoners with accounts of their city from a</w:t>
      </w:r>
      <w:r w:rsidR="00835A61">
        <w:rPr>
          <w:rFonts w:ascii="Times New Roman" w:hAnsi="Times New Roman" w:cs="Times New Roman"/>
        </w:rPr>
        <w:t xml:space="preserve"> new and diverting perspective</w:t>
      </w:r>
      <w:r w:rsidR="00375FDE" w:rsidRPr="00036DE2">
        <w:rPr>
          <w:rFonts w:ascii="Times New Roman" w:hAnsi="Times New Roman" w:cs="Times New Roman"/>
        </w:rPr>
        <w:t xml:space="preserve">.  At the same time, strangers in London in eighteenth-century literature offer readers outside the city </w:t>
      </w:r>
      <w:r w:rsidR="00A113A8" w:rsidRPr="00036DE2">
        <w:rPr>
          <w:rFonts w:ascii="Times New Roman" w:hAnsi="Times New Roman" w:cs="Times New Roman"/>
        </w:rPr>
        <w:t>the vicarious experience of the</w:t>
      </w:r>
      <w:r w:rsidR="00375FDE" w:rsidRPr="00036DE2">
        <w:rPr>
          <w:rFonts w:ascii="Times New Roman" w:hAnsi="Times New Roman" w:cs="Times New Roman"/>
        </w:rPr>
        <w:t xml:space="preserve"> pleasures and tribulations of urban life at a moment when, as J. Paul Hunter argues, novels appe</w:t>
      </w:r>
      <w:r w:rsidR="00537882" w:rsidRPr="00036DE2">
        <w:rPr>
          <w:rFonts w:ascii="Times New Roman" w:hAnsi="Times New Roman" w:cs="Times New Roman"/>
        </w:rPr>
        <w:t>ared to reflect “the values of ‘modern’</w:t>
      </w:r>
      <w:r w:rsidR="00375FDE" w:rsidRPr="00036DE2">
        <w:rPr>
          <w:rFonts w:ascii="Times New Roman" w:hAnsi="Times New Roman" w:cs="Times New Roman"/>
        </w:rPr>
        <w:t xml:space="preserve"> London life and represented to those…who aspired to migrate to London what sophisticated l</w:t>
      </w:r>
      <w:r w:rsidR="00C47776" w:rsidRPr="00036DE2">
        <w:rPr>
          <w:rFonts w:ascii="Times New Roman" w:hAnsi="Times New Roman" w:cs="Times New Roman"/>
        </w:rPr>
        <w:t>ives could be like” (1996, 23)</w:t>
      </w:r>
      <w:r w:rsidR="00375FDE" w:rsidRPr="00036DE2">
        <w:rPr>
          <w:rFonts w:ascii="Times New Roman" w:hAnsi="Times New Roman" w:cs="Times New Roman"/>
        </w:rPr>
        <w:t xml:space="preserve">.  </w:t>
      </w:r>
      <w:r w:rsidR="00C14246" w:rsidRPr="00036DE2">
        <w:rPr>
          <w:rFonts w:ascii="Times New Roman" w:hAnsi="Times New Roman" w:cs="Times New Roman"/>
        </w:rPr>
        <w:t xml:space="preserve">  </w:t>
      </w:r>
    </w:p>
    <w:p w14:paraId="67C8383B" w14:textId="09D3467A" w:rsidR="008264A1" w:rsidRPr="00036DE2" w:rsidRDefault="00420C57" w:rsidP="00420C57">
      <w:pPr>
        <w:spacing w:line="480" w:lineRule="auto"/>
        <w:ind w:firstLine="720"/>
        <w:rPr>
          <w:rFonts w:ascii="Times New Roman" w:hAnsi="Times New Roman" w:cs="Times New Roman"/>
        </w:rPr>
      </w:pPr>
      <w:r w:rsidRPr="00036DE2">
        <w:rPr>
          <w:rFonts w:ascii="Times New Roman" w:hAnsi="Times New Roman" w:cs="Times New Roman"/>
        </w:rPr>
        <w:t xml:space="preserve">In the eighteenth century, historians have argued, </w:t>
      </w:r>
      <w:r w:rsidR="00A113A8" w:rsidRPr="00036DE2">
        <w:rPr>
          <w:rFonts w:ascii="Times New Roman" w:hAnsi="Times New Roman" w:cs="Times New Roman"/>
        </w:rPr>
        <w:t xml:space="preserve">a recognizably modern </w:t>
      </w:r>
      <w:r w:rsidR="00C47776" w:rsidRPr="00036DE2">
        <w:rPr>
          <w:rFonts w:ascii="Times New Roman" w:hAnsi="Times New Roman" w:cs="Times New Roman"/>
        </w:rPr>
        <w:t>consumer society was born (Brewer, McKendrick, and Plumb)</w:t>
      </w:r>
      <w:r w:rsidR="00760585" w:rsidRPr="00036DE2">
        <w:rPr>
          <w:rFonts w:ascii="Times New Roman" w:hAnsi="Times New Roman" w:cs="Times New Roman"/>
        </w:rPr>
        <w:t xml:space="preserve">.  </w:t>
      </w:r>
      <w:r w:rsidR="00193586" w:rsidRPr="00036DE2">
        <w:rPr>
          <w:rFonts w:ascii="Times New Roman" w:hAnsi="Times New Roman" w:cs="Times New Roman"/>
        </w:rPr>
        <w:t>This</w:t>
      </w:r>
      <w:r w:rsidR="00760585" w:rsidRPr="00036DE2">
        <w:rPr>
          <w:rFonts w:ascii="Times New Roman" w:hAnsi="Times New Roman" w:cs="Times New Roman"/>
        </w:rPr>
        <w:t xml:space="preserve"> was </w:t>
      </w:r>
      <w:r w:rsidR="00C14246" w:rsidRPr="00036DE2">
        <w:rPr>
          <w:rFonts w:ascii="Times New Roman" w:hAnsi="Times New Roman" w:cs="Times New Roman"/>
        </w:rPr>
        <w:t xml:space="preserve">a period of seemingly ceaseless </w:t>
      </w:r>
      <w:r w:rsidR="00A52E8E" w:rsidRPr="00036DE2">
        <w:rPr>
          <w:rFonts w:ascii="Times New Roman" w:hAnsi="Times New Roman" w:cs="Times New Roman"/>
        </w:rPr>
        <w:t>flux</w:t>
      </w:r>
      <w:r w:rsidR="00C14246" w:rsidRPr="00036DE2">
        <w:rPr>
          <w:rFonts w:ascii="Times New Roman" w:hAnsi="Times New Roman" w:cs="Times New Roman"/>
        </w:rPr>
        <w:t xml:space="preserve"> and transformation in which new technologies, an ever expanding print market place, and an endlessly changing world of fashion – not to mention a rapidly growing city – gave rise to an increased sense </w:t>
      </w:r>
      <w:r w:rsidR="00FF34FF" w:rsidRPr="00036DE2">
        <w:rPr>
          <w:rFonts w:ascii="Times New Roman" w:hAnsi="Times New Roman" w:cs="Times New Roman"/>
        </w:rPr>
        <w:t xml:space="preserve">of London’s </w:t>
      </w:r>
      <w:r w:rsidR="00555642" w:rsidRPr="00036DE2">
        <w:rPr>
          <w:rFonts w:ascii="Times New Roman" w:hAnsi="Times New Roman" w:cs="Times New Roman"/>
        </w:rPr>
        <w:t>exceptional status</w:t>
      </w:r>
      <w:r w:rsidR="00FF34FF" w:rsidRPr="00036DE2">
        <w:rPr>
          <w:rFonts w:ascii="Times New Roman" w:hAnsi="Times New Roman" w:cs="Times New Roman"/>
        </w:rPr>
        <w:t xml:space="preserve"> as a commercial capital</w:t>
      </w:r>
      <w:r w:rsidR="00C14246" w:rsidRPr="00036DE2">
        <w:rPr>
          <w:rFonts w:ascii="Times New Roman" w:hAnsi="Times New Roman" w:cs="Times New Roman"/>
        </w:rPr>
        <w:t>.</w:t>
      </w:r>
      <w:r w:rsidR="00DB2A4C" w:rsidRPr="00036DE2">
        <w:rPr>
          <w:rFonts w:ascii="Times New Roman" w:hAnsi="Times New Roman" w:cs="Times New Roman"/>
        </w:rPr>
        <w:t xml:space="preserve">  The financial revolution </w:t>
      </w:r>
      <w:r w:rsidR="00081C1B" w:rsidRPr="00036DE2">
        <w:rPr>
          <w:rFonts w:ascii="Times New Roman" w:hAnsi="Times New Roman" w:cs="Times New Roman"/>
        </w:rPr>
        <w:t>of the 1690s,</w:t>
      </w:r>
      <w:r w:rsidR="00DB2A4C" w:rsidRPr="00036DE2">
        <w:rPr>
          <w:rFonts w:ascii="Times New Roman" w:hAnsi="Times New Roman" w:cs="Times New Roman"/>
        </w:rPr>
        <w:t xml:space="preserve"> which saw the establishment of the Bank of England and the f</w:t>
      </w:r>
      <w:r w:rsidR="00081C1B" w:rsidRPr="00036DE2">
        <w:rPr>
          <w:rFonts w:ascii="Times New Roman" w:hAnsi="Times New Roman" w:cs="Times New Roman"/>
        </w:rPr>
        <w:t xml:space="preserve">ormation of the national debt, </w:t>
      </w:r>
      <w:r w:rsidR="00537882" w:rsidRPr="00036DE2">
        <w:rPr>
          <w:rFonts w:ascii="Times New Roman" w:hAnsi="Times New Roman" w:cs="Times New Roman"/>
        </w:rPr>
        <w:t>helped to reshape the way</w:t>
      </w:r>
      <w:r w:rsidR="00DB2A4C" w:rsidRPr="00036DE2">
        <w:rPr>
          <w:rFonts w:ascii="Times New Roman" w:hAnsi="Times New Roman" w:cs="Times New Roman"/>
        </w:rPr>
        <w:t xml:space="preserve"> that commerce functioned, and </w:t>
      </w:r>
      <w:r w:rsidR="00537882" w:rsidRPr="00036DE2">
        <w:rPr>
          <w:rFonts w:ascii="Times New Roman" w:hAnsi="Times New Roman" w:cs="Times New Roman"/>
        </w:rPr>
        <w:t>established London</w:t>
      </w:r>
      <w:r w:rsidR="00DB2A4C" w:rsidRPr="00036DE2">
        <w:rPr>
          <w:rFonts w:ascii="Times New Roman" w:hAnsi="Times New Roman" w:cs="Times New Roman"/>
        </w:rPr>
        <w:t xml:space="preserve"> as a global financial centre.</w:t>
      </w:r>
      <w:r w:rsidR="00304D24" w:rsidRPr="00036DE2">
        <w:rPr>
          <w:rFonts w:ascii="Times New Roman" w:hAnsi="Times New Roman" w:cs="Times New Roman"/>
        </w:rPr>
        <w:t xml:space="preserve"> </w:t>
      </w:r>
      <w:r w:rsidR="00FE35BE" w:rsidRPr="00036DE2">
        <w:rPr>
          <w:rFonts w:ascii="Times New Roman" w:hAnsi="Times New Roman" w:cs="Times New Roman"/>
        </w:rPr>
        <w:t xml:space="preserve"> </w:t>
      </w:r>
      <w:r w:rsidR="008264A1" w:rsidRPr="00036DE2">
        <w:rPr>
          <w:rFonts w:ascii="Times New Roman" w:hAnsi="Times New Roman" w:cs="Times New Roman"/>
        </w:rPr>
        <w:t>A</w:t>
      </w:r>
      <w:r w:rsidR="00304D24" w:rsidRPr="00036DE2">
        <w:rPr>
          <w:rFonts w:ascii="Times New Roman" w:hAnsi="Times New Roman" w:cs="Times New Roman"/>
        </w:rPr>
        <w:t>s Mary Poovey argues, “at the end of the seventeenth century, one of the functions performed by imaginative writing in general was to mediate value – that is, to help people understand the new credit economy and the market model of value that it promoted”</w:t>
      </w:r>
      <w:r w:rsidR="00C47776" w:rsidRPr="00036DE2">
        <w:rPr>
          <w:rFonts w:ascii="Times New Roman" w:hAnsi="Times New Roman" w:cs="Times New Roman"/>
        </w:rPr>
        <w:t xml:space="preserve"> (1-2)</w:t>
      </w:r>
      <w:r w:rsidR="008264A1" w:rsidRPr="00036DE2">
        <w:rPr>
          <w:rFonts w:ascii="Times New Roman" w:hAnsi="Times New Roman" w:cs="Times New Roman"/>
        </w:rPr>
        <w:t xml:space="preserve">.  </w:t>
      </w:r>
      <w:r w:rsidR="00537882" w:rsidRPr="00036DE2">
        <w:rPr>
          <w:rFonts w:ascii="Times New Roman" w:hAnsi="Times New Roman" w:cs="Times New Roman"/>
        </w:rPr>
        <w:t>The l</w:t>
      </w:r>
      <w:r w:rsidR="008264A1" w:rsidRPr="00036DE2">
        <w:rPr>
          <w:rFonts w:ascii="Times New Roman" w:hAnsi="Times New Roman" w:cs="Times New Roman"/>
        </w:rPr>
        <w:t xml:space="preserve">iterature of the period </w:t>
      </w:r>
      <w:r w:rsidR="00537882" w:rsidRPr="00036DE2">
        <w:rPr>
          <w:rFonts w:ascii="Times New Roman" w:hAnsi="Times New Roman" w:cs="Times New Roman"/>
        </w:rPr>
        <w:t xml:space="preserve">more broadly </w:t>
      </w:r>
      <w:r w:rsidR="00555642" w:rsidRPr="00036DE2">
        <w:rPr>
          <w:rFonts w:ascii="Times New Roman" w:hAnsi="Times New Roman" w:cs="Times New Roman"/>
        </w:rPr>
        <w:t>explored the larger implications of</w:t>
      </w:r>
      <w:r w:rsidR="00261646" w:rsidRPr="00036DE2">
        <w:rPr>
          <w:rFonts w:ascii="Times New Roman" w:hAnsi="Times New Roman" w:cs="Times New Roman"/>
        </w:rPr>
        <w:t xml:space="preserve"> this</w:t>
      </w:r>
      <w:r w:rsidR="00A113A8" w:rsidRPr="00036DE2">
        <w:rPr>
          <w:rFonts w:ascii="Times New Roman" w:hAnsi="Times New Roman" w:cs="Times New Roman"/>
        </w:rPr>
        <w:t xml:space="preserve"> </w:t>
      </w:r>
      <w:r w:rsidR="008264A1" w:rsidRPr="00036DE2">
        <w:rPr>
          <w:rFonts w:ascii="Times New Roman" w:hAnsi="Times New Roman" w:cs="Times New Roman"/>
        </w:rPr>
        <w:t xml:space="preserve">new world of finance, </w:t>
      </w:r>
      <w:r w:rsidR="00261646" w:rsidRPr="00036DE2">
        <w:rPr>
          <w:rFonts w:ascii="Times New Roman" w:hAnsi="Times New Roman" w:cs="Times New Roman"/>
        </w:rPr>
        <w:t>examining</w:t>
      </w:r>
      <w:r w:rsidR="00BE3236" w:rsidRPr="00036DE2">
        <w:rPr>
          <w:rFonts w:ascii="Times New Roman" w:hAnsi="Times New Roman" w:cs="Times New Roman"/>
        </w:rPr>
        <w:t xml:space="preserve"> how it might be reshaping social relationships in the city</w:t>
      </w:r>
      <w:r w:rsidR="00555642" w:rsidRPr="00036DE2">
        <w:rPr>
          <w:rFonts w:ascii="Times New Roman" w:hAnsi="Times New Roman" w:cs="Times New Roman"/>
        </w:rPr>
        <w:t xml:space="preserve"> by privileging</w:t>
      </w:r>
      <w:r w:rsidR="00BE3236" w:rsidRPr="00036DE2">
        <w:rPr>
          <w:rFonts w:ascii="Times New Roman" w:hAnsi="Times New Roman" w:cs="Times New Roman"/>
        </w:rPr>
        <w:t xml:space="preserve"> the manipulation of appearance </w:t>
      </w:r>
      <w:r w:rsidR="00537882" w:rsidRPr="00036DE2">
        <w:rPr>
          <w:rFonts w:ascii="Times New Roman" w:hAnsi="Times New Roman" w:cs="Times New Roman"/>
        </w:rPr>
        <w:t>or</w:t>
      </w:r>
      <w:r w:rsidR="00BE3236" w:rsidRPr="00036DE2">
        <w:rPr>
          <w:rFonts w:ascii="Times New Roman" w:hAnsi="Times New Roman" w:cs="Times New Roman"/>
        </w:rPr>
        <w:t xml:space="preserve"> managem</w:t>
      </w:r>
      <w:r w:rsidR="00555642" w:rsidRPr="00036DE2">
        <w:rPr>
          <w:rFonts w:ascii="Times New Roman" w:hAnsi="Times New Roman" w:cs="Times New Roman"/>
        </w:rPr>
        <w:t>ent of reputation.</w:t>
      </w:r>
    </w:p>
    <w:p w14:paraId="64505830" w14:textId="4C887831" w:rsidR="004E0609" w:rsidRPr="00036DE2" w:rsidRDefault="00BE3236" w:rsidP="00A07E63">
      <w:pPr>
        <w:spacing w:line="480" w:lineRule="auto"/>
        <w:ind w:firstLine="720"/>
        <w:rPr>
          <w:rFonts w:ascii="Times New Roman" w:hAnsi="Times New Roman" w:cs="Times New Roman"/>
        </w:rPr>
      </w:pPr>
      <w:r w:rsidRPr="00036DE2">
        <w:rPr>
          <w:rFonts w:ascii="Times New Roman" w:hAnsi="Times New Roman" w:cs="Times New Roman"/>
        </w:rPr>
        <w:t>Narratives</w:t>
      </w:r>
      <w:r w:rsidR="00420C57" w:rsidRPr="00036DE2">
        <w:rPr>
          <w:rFonts w:ascii="Times New Roman" w:hAnsi="Times New Roman" w:cs="Times New Roman"/>
        </w:rPr>
        <w:t xml:space="preserve"> of London in </w:t>
      </w:r>
      <w:r w:rsidRPr="00036DE2">
        <w:rPr>
          <w:rFonts w:ascii="Times New Roman" w:hAnsi="Times New Roman" w:cs="Times New Roman"/>
        </w:rPr>
        <w:t>the eighteenth century</w:t>
      </w:r>
      <w:r w:rsidR="00420C57" w:rsidRPr="00036DE2">
        <w:rPr>
          <w:rFonts w:ascii="Times New Roman" w:hAnsi="Times New Roman" w:cs="Times New Roman"/>
        </w:rPr>
        <w:t xml:space="preserve"> both meditate on the wider experience of the city as spectacle and examine the ways in which, in the crowded streets and entertainments of the capital, </w:t>
      </w:r>
      <w:r w:rsidR="00A52E8E" w:rsidRPr="00036DE2">
        <w:rPr>
          <w:rFonts w:ascii="Times New Roman" w:hAnsi="Times New Roman" w:cs="Times New Roman"/>
        </w:rPr>
        <w:t>identity itself become</w:t>
      </w:r>
      <w:r w:rsidR="00555642" w:rsidRPr="00036DE2">
        <w:rPr>
          <w:rFonts w:ascii="Times New Roman" w:hAnsi="Times New Roman" w:cs="Times New Roman"/>
        </w:rPr>
        <w:t>s</w:t>
      </w:r>
      <w:r w:rsidR="00A52E8E" w:rsidRPr="00036DE2">
        <w:rPr>
          <w:rFonts w:ascii="Times New Roman" w:hAnsi="Times New Roman" w:cs="Times New Roman"/>
        </w:rPr>
        <w:t xml:space="preserve"> a performance.  </w:t>
      </w:r>
      <w:r w:rsidR="0092539A" w:rsidRPr="00036DE2">
        <w:rPr>
          <w:rFonts w:ascii="Times New Roman" w:hAnsi="Times New Roman" w:cs="Times New Roman"/>
        </w:rPr>
        <w:t xml:space="preserve">Accounts of the period informed by thing theory have drawn our attention to the way in which, as Julie Park </w:t>
      </w:r>
      <w:r w:rsidRPr="00036DE2">
        <w:rPr>
          <w:rFonts w:ascii="Times New Roman" w:hAnsi="Times New Roman" w:cs="Times New Roman"/>
        </w:rPr>
        <w:t>argues</w:t>
      </w:r>
      <w:r w:rsidR="0092539A" w:rsidRPr="00036DE2">
        <w:rPr>
          <w:rFonts w:ascii="Times New Roman" w:hAnsi="Times New Roman" w:cs="Times New Roman"/>
        </w:rPr>
        <w:t xml:space="preserve">, </w:t>
      </w:r>
      <w:r w:rsidR="00D82C3F" w:rsidRPr="00036DE2">
        <w:rPr>
          <w:rFonts w:ascii="Times New Roman" w:hAnsi="Times New Roman" w:cs="Times New Roman"/>
        </w:rPr>
        <w:t>“So central did the acquisition and display of objects become to forming the self…that objects threatened to displace the subject as a locus for selfhood in e</w:t>
      </w:r>
      <w:r w:rsidR="00C47776" w:rsidRPr="00036DE2">
        <w:rPr>
          <w:rFonts w:ascii="Times New Roman" w:hAnsi="Times New Roman" w:cs="Times New Roman"/>
        </w:rPr>
        <w:t>ighteenth-century England” (xiv)</w:t>
      </w:r>
      <w:r w:rsidR="00D82C3F" w:rsidRPr="00036DE2">
        <w:rPr>
          <w:rFonts w:ascii="Times New Roman" w:hAnsi="Times New Roman" w:cs="Times New Roman"/>
        </w:rPr>
        <w:t xml:space="preserve">.  </w:t>
      </w:r>
      <w:r w:rsidR="003C2133" w:rsidRPr="00036DE2">
        <w:rPr>
          <w:rFonts w:ascii="Times New Roman" w:hAnsi="Times New Roman" w:cs="Times New Roman"/>
        </w:rPr>
        <w:t>At the same time</w:t>
      </w:r>
      <w:r w:rsidR="00D82C3F" w:rsidRPr="00036DE2">
        <w:rPr>
          <w:rFonts w:ascii="Times New Roman" w:hAnsi="Times New Roman" w:cs="Times New Roman"/>
        </w:rPr>
        <w:t xml:space="preserve">, the sheer size of London offered an anonymity that afforded people, in the words of Erasmus Jones, </w:t>
      </w:r>
      <w:r w:rsidR="00304D24" w:rsidRPr="00036DE2">
        <w:rPr>
          <w:rFonts w:ascii="Times New Roman" w:hAnsi="Times New Roman" w:cs="Times New Roman"/>
        </w:rPr>
        <w:t xml:space="preserve">writing in </w:t>
      </w:r>
      <w:r w:rsidR="00760585" w:rsidRPr="00036DE2">
        <w:rPr>
          <w:rFonts w:ascii="Times New Roman" w:hAnsi="Times New Roman" w:cs="Times New Roman"/>
        </w:rPr>
        <w:t>the 1730s</w:t>
      </w:r>
      <w:r w:rsidR="00304D24" w:rsidRPr="00036DE2">
        <w:rPr>
          <w:rFonts w:ascii="Times New Roman" w:hAnsi="Times New Roman" w:cs="Times New Roman"/>
        </w:rPr>
        <w:t xml:space="preserve">, </w:t>
      </w:r>
      <w:r w:rsidR="00D82C3F" w:rsidRPr="00036DE2">
        <w:rPr>
          <w:rFonts w:ascii="Times New Roman" w:hAnsi="Times New Roman" w:cs="Times New Roman"/>
        </w:rPr>
        <w:t>“the Pleasure of being esteem’d by a vast Majority, not as what they are, but what they appear to be”</w:t>
      </w:r>
      <w:r w:rsidR="009A60DB" w:rsidRPr="00036DE2">
        <w:rPr>
          <w:rFonts w:ascii="Times New Roman" w:hAnsi="Times New Roman" w:cs="Times New Roman"/>
        </w:rPr>
        <w:t xml:space="preserve"> based on dress, </w:t>
      </w:r>
      <w:r w:rsidR="00D82C3F" w:rsidRPr="00036DE2">
        <w:rPr>
          <w:rFonts w:ascii="Times New Roman" w:hAnsi="Times New Roman" w:cs="Times New Roman"/>
        </w:rPr>
        <w:t>deportment</w:t>
      </w:r>
      <w:r w:rsidR="009A60DB" w:rsidRPr="00036DE2">
        <w:rPr>
          <w:rFonts w:ascii="Times New Roman" w:hAnsi="Times New Roman" w:cs="Times New Roman"/>
        </w:rPr>
        <w:t>, and other forms of self-fashioning</w:t>
      </w:r>
      <w:r w:rsidR="00D82C3F" w:rsidRPr="00036DE2">
        <w:rPr>
          <w:rFonts w:ascii="Times New Roman" w:hAnsi="Times New Roman" w:cs="Times New Roman"/>
        </w:rPr>
        <w:t xml:space="preserve"> </w:t>
      </w:r>
      <w:r w:rsidR="00C47776" w:rsidRPr="00036DE2">
        <w:rPr>
          <w:rFonts w:ascii="Times New Roman" w:hAnsi="Times New Roman" w:cs="Times New Roman"/>
        </w:rPr>
        <w:t>(</w:t>
      </w:r>
      <w:r w:rsidR="00D82C3F" w:rsidRPr="00036DE2">
        <w:rPr>
          <w:rFonts w:ascii="Times New Roman" w:hAnsi="Times New Roman" w:cs="Times New Roman"/>
        </w:rPr>
        <w:t>13</w:t>
      </w:r>
      <w:r w:rsidR="00C47776" w:rsidRPr="00036DE2">
        <w:rPr>
          <w:rFonts w:ascii="Times New Roman" w:hAnsi="Times New Roman" w:cs="Times New Roman"/>
        </w:rPr>
        <w:t>)</w:t>
      </w:r>
      <w:r w:rsidR="00D82C3F" w:rsidRPr="00036DE2">
        <w:rPr>
          <w:rFonts w:ascii="Times New Roman" w:hAnsi="Times New Roman" w:cs="Times New Roman"/>
        </w:rPr>
        <w:t xml:space="preserve">. </w:t>
      </w:r>
      <w:r w:rsidR="00A52E8E" w:rsidRPr="00036DE2">
        <w:rPr>
          <w:rFonts w:ascii="Times New Roman" w:hAnsi="Times New Roman" w:cs="Times New Roman"/>
        </w:rPr>
        <w:t xml:space="preserve"> </w:t>
      </w:r>
      <w:r w:rsidR="00D82C3F" w:rsidRPr="00036DE2">
        <w:rPr>
          <w:rFonts w:ascii="Times New Roman" w:hAnsi="Times New Roman" w:cs="Times New Roman"/>
        </w:rPr>
        <w:t xml:space="preserve">In these circumstances, as Dror Wahrman </w:t>
      </w:r>
      <w:r w:rsidR="00555642" w:rsidRPr="00036DE2">
        <w:rPr>
          <w:rFonts w:ascii="Times New Roman" w:hAnsi="Times New Roman" w:cs="Times New Roman"/>
        </w:rPr>
        <w:t>argues</w:t>
      </w:r>
      <w:r w:rsidR="00D82C3F" w:rsidRPr="00036DE2">
        <w:rPr>
          <w:rFonts w:ascii="Times New Roman" w:hAnsi="Times New Roman" w:cs="Times New Roman"/>
        </w:rPr>
        <w:t>, “the comfort of knowing who people were by how they looked and dressed had been replaced by the play of unrel</w:t>
      </w:r>
      <w:r w:rsidR="00C47776" w:rsidRPr="00036DE2">
        <w:rPr>
          <w:rFonts w:ascii="Times New Roman" w:hAnsi="Times New Roman" w:cs="Times New Roman"/>
        </w:rPr>
        <w:t>iable appearances” (202)</w:t>
      </w:r>
      <w:r w:rsidR="00D82C3F" w:rsidRPr="00036DE2">
        <w:rPr>
          <w:rFonts w:ascii="Times New Roman" w:hAnsi="Times New Roman" w:cs="Times New Roman"/>
        </w:rPr>
        <w:t xml:space="preserve">.  </w:t>
      </w:r>
      <w:r w:rsidR="00555642" w:rsidRPr="00036DE2">
        <w:rPr>
          <w:rFonts w:ascii="Times New Roman" w:hAnsi="Times New Roman" w:cs="Times New Roman"/>
        </w:rPr>
        <w:t>Whereas s</w:t>
      </w:r>
      <w:r w:rsidR="004826D3" w:rsidRPr="00036DE2">
        <w:rPr>
          <w:rFonts w:ascii="Times New Roman" w:hAnsi="Times New Roman" w:cs="Times New Roman"/>
        </w:rPr>
        <w:t xml:space="preserve">ome, like Jones, were clearly unsettled by a world </w:t>
      </w:r>
      <w:r w:rsidR="004E0609" w:rsidRPr="00036DE2">
        <w:rPr>
          <w:rFonts w:ascii="Times New Roman" w:hAnsi="Times New Roman" w:cs="Times New Roman"/>
        </w:rPr>
        <w:t>in which appearances seemed to be all</w:t>
      </w:r>
      <w:r w:rsidR="00555642" w:rsidRPr="00036DE2">
        <w:rPr>
          <w:rFonts w:ascii="Times New Roman" w:hAnsi="Times New Roman" w:cs="Times New Roman"/>
        </w:rPr>
        <w:t xml:space="preserve">, </w:t>
      </w:r>
      <w:r w:rsidR="004826D3" w:rsidRPr="00036DE2">
        <w:rPr>
          <w:rFonts w:ascii="Times New Roman" w:hAnsi="Times New Roman" w:cs="Times New Roman"/>
        </w:rPr>
        <w:t xml:space="preserve">others </w:t>
      </w:r>
      <w:r w:rsidR="00D82C3F" w:rsidRPr="00036DE2">
        <w:rPr>
          <w:rFonts w:ascii="Times New Roman" w:hAnsi="Times New Roman" w:cs="Times New Roman"/>
        </w:rPr>
        <w:t xml:space="preserve">thrived on the </w:t>
      </w:r>
      <w:r w:rsidR="00E74E72" w:rsidRPr="00036DE2">
        <w:rPr>
          <w:rFonts w:ascii="Times New Roman" w:hAnsi="Times New Roman" w:cs="Times New Roman"/>
        </w:rPr>
        <w:t>opportunities</w:t>
      </w:r>
      <w:r w:rsidR="00D82C3F" w:rsidRPr="00036DE2">
        <w:rPr>
          <w:rFonts w:ascii="Times New Roman" w:hAnsi="Times New Roman" w:cs="Times New Roman"/>
        </w:rPr>
        <w:t xml:space="preserve"> this might offer.  James Boswell, on his trip to London from Scotland in 1762-3, delighted in the possibilities for </w:t>
      </w:r>
      <w:r w:rsidR="009A60DB" w:rsidRPr="00036DE2">
        <w:rPr>
          <w:rFonts w:ascii="Times New Roman" w:hAnsi="Times New Roman" w:cs="Times New Roman"/>
        </w:rPr>
        <w:t>self-reinvention</w:t>
      </w:r>
      <w:r w:rsidR="00D82C3F" w:rsidRPr="00036DE2">
        <w:rPr>
          <w:rFonts w:ascii="Times New Roman" w:hAnsi="Times New Roman" w:cs="Times New Roman"/>
        </w:rPr>
        <w:t xml:space="preserve">, sometimes playing the role of gentleman, sometimes </w:t>
      </w:r>
      <w:r w:rsidR="004E0609" w:rsidRPr="00036DE2">
        <w:rPr>
          <w:rFonts w:ascii="Times New Roman" w:hAnsi="Times New Roman" w:cs="Times New Roman"/>
        </w:rPr>
        <w:t>modeling his behaviour on</w:t>
      </w:r>
      <w:r w:rsidR="00D82C3F" w:rsidRPr="00036DE2">
        <w:rPr>
          <w:rFonts w:ascii="Times New Roman" w:hAnsi="Times New Roman" w:cs="Times New Roman"/>
        </w:rPr>
        <w:t xml:space="preserve"> Macheath, the highwayman in John Gay’s </w:t>
      </w:r>
      <w:r w:rsidR="00D82C3F" w:rsidRPr="00036DE2">
        <w:rPr>
          <w:rFonts w:ascii="Times New Roman" w:hAnsi="Times New Roman" w:cs="Times New Roman"/>
          <w:i/>
        </w:rPr>
        <w:t>Beggar’s Opera</w:t>
      </w:r>
      <w:r w:rsidR="00C47776" w:rsidRPr="00036DE2">
        <w:rPr>
          <w:rFonts w:ascii="Times New Roman" w:hAnsi="Times New Roman" w:cs="Times New Roman"/>
        </w:rPr>
        <w:t xml:space="preserve"> (1728)</w:t>
      </w:r>
      <w:r w:rsidR="003C2133" w:rsidRPr="00036DE2">
        <w:rPr>
          <w:rFonts w:ascii="Times New Roman" w:hAnsi="Times New Roman" w:cs="Times New Roman"/>
        </w:rPr>
        <w:t>, while i</w:t>
      </w:r>
      <w:r w:rsidR="00D82C3F" w:rsidRPr="00036DE2">
        <w:rPr>
          <w:rFonts w:ascii="Times New Roman" w:hAnsi="Times New Roman" w:cs="Times New Roman"/>
        </w:rPr>
        <w:t xml:space="preserve">n Daniel Defoe’s </w:t>
      </w:r>
      <w:r w:rsidR="00D82C3F" w:rsidRPr="00036DE2">
        <w:rPr>
          <w:rFonts w:ascii="Times New Roman" w:hAnsi="Times New Roman" w:cs="Times New Roman"/>
          <w:i/>
        </w:rPr>
        <w:t>Moll Flanders</w:t>
      </w:r>
      <w:r w:rsidR="00D82C3F" w:rsidRPr="00036DE2">
        <w:rPr>
          <w:rFonts w:ascii="Times New Roman" w:hAnsi="Times New Roman" w:cs="Times New Roman"/>
        </w:rPr>
        <w:t xml:space="preserve"> (</w:t>
      </w:r>
      <w:r w:rsidR="00C47776" w:rsidRPr="00036DE2">
        <w:rPr>
          <w:rFonts w:ascii="Times New Roman" w:hAnsi="Times New Roman" w:cs="Times New Roman"/>
        </w:rPr>
        <w:t>1722</w:t>
      </w:r>
      <w:r w:rsidR="00D82C3F" w:rsidRPr="00036DE2">
        <w:rPr>
          <w:rFonts w:ascii="Times New Roman" w:hAnsi="Times New Roman" w:cs="Times New Roman"/>
        </w:rPr>
        <w:t>), the eponymous heroine recounts her deft social performances that allow her to cheat, steal, and whore her way to becoming a “gentlewoman”.</w:t>
      </w:r>
      <w:r w:rsidR="008D3ED4" w:rsidRPr="00036DE2">
        <w:rPr>
          <w:rFonts w:ascii="Times New Roman" w:hAnsi="Times New Roman" w:cs="Times New Roman"/>
        </w:rPr>
        <w:t xml:space="preserve"> </w:t>
      </w:r>
      <w:r w:rsidR="00304D24" w:rsidRPr="00036DE2">
        <w:rPr>
          <w:rFonts w:ascii="Times New Roman" w:hAnsi="Times New Roman" w:cs="Times New Roman"/>
        </w:rPr>
        <w:t xml:space="preserve"> </w:t>
      </w:r>
      <w:r w:rsidR="009A60DB" w:rsidRPr="00036DE2">
        <w:rPr>
          <w:rFonts w:ascii="Times New Roman" w:hAnsi="Times New Roman" w:cs="Times New Roman"/>
        </w:rPr>
        <w:t xml:space="preserve">Among fictional characters, however, </w:t>
      </w:r>
      <w:r w:rsidR="00A07E63" w:rsidRPr="00036DE2">
        <w:rPr>
          <w:rFonts w:ascii="Times New Roman" w:hAnsi="Times New Roman" w:cs="Times New Roman"/>
        </w:rPr>
        <w:t>Defoe’s protagonists</w:t>
      </w:r>
      <w:r w:rsidR="009A60DB" w:rsidRPr="00036DE2">
        <w:rPr>
          <w:rFonts w:ascii="Times New Roman" w:hAnsi="Times New Roman" w:cs="Times New Roman"/>
        </w:rPr>
        <w:t xml:space="preserve"> display an unusual facility for navigating the city and adjusting to ever-changing circumstances; as we shall see, later eighteenth-century novels tend to present urban society as a more treacherous environment, especially for women.  </w:t>
      </w:r>
      <w:r w:rsidR="00304D24" w:rsidRPr="00036DE2">
        <w:rPr>
          <w:rFonts w:ascii="Times New Roman" w:hAnsi="Times New Roman" w:cs="Times New Roman"/>
        </w:rPr>
        <w:t xml:space="preserve">In the remainder of this essay I want to </w:t>
      </w:r>
      <w:r w:rsidR="00F14D03" w:rsidRPr="00036DE2">
        <w:rPr>
          <w:rFonts w:ascii="Times New Roman" w:hAnsi="Times New Roman" w:cs="Times New Roman"/>
        </w:rPr>
        <w:t>consider how eighteenth-century writers keep on coming back to the figure of the new arrival as they</w:t>
      </w:r>
      <w:r w:rsidR="004E0609" w:rsidRPr="00036DE2">
        <w:rPr>
          <w:rFonts w:ascii="Times New Roman" w:hAnsi="Times New Roman" w:cs="Times New Roman"/>
        </w:rPr>
        <w:t xml:space="preserve"> interrogate their </w:t>
      </w:r>
      <w:r w:rsidR="00665B44" w:rsidRPr="00036DE2">
        <w:rPr>
          <w:rFonts w:ascii="Times New Roman" w:hAnsi="Times New Roman" w:cs="Times New Roman"/>
        </w:rPr>
        <w:t xml:space="preserve">sense of their </w:t>
      </w:r>
      <w:r w:rsidR="004E0609" w:rsidRPr="00036DE2">
        <w:rPr>
          <w:rFonts w:ascii="Times New Roman" w:hAnsi="Times New Roman" w:cs="Times New Roman"/>
        </w:rPr>
        <w:t>own modernity.</w:t>
      </w:r>
    </w:p>
    <w:p w14:paraId="61E4E64C" w14:textId="1032F352" w:rsidR="00304D24" w:rsidRPr="00036DE2" w:rsidRDefault="00304D24" w:rsidP="00D60CB7">
      <w:pPr>
        <w:spacing w:line="480" w:lineRule="auto"/>
        <w:ind w:firstLine="720"/>
        <w:rPr>
          <w:rFonts w:ascii="Times New Roman" w:hAnsi="Times New Roman" w:cs="Times New Roman"/>
        </w:rPr>
      </w:pPr>
      <w:r w:rsidRPr="00036DE2">
        <w:rPr>
          <w:rFonts w:ascii="Times New Roman" w:hAnsi="Times New Roman" w:cs="Times New Roman"/>
        </w:rPr>
        <w:t xml:space="preserve">The figure of the new arrival has a </w:t>
      </w:r>
      <w:r w:rsidR="00A52E8E" w:rsidRPr="00036DE2">
        <w:rPr>
          <w:rFonts w:ascii="Times New Roman" w:hAnsi="Times New Roman" w:cs="Times New Roman"/>
        </w:rPr>
        <w:t>pre-</w:t>
      </w:r>
      <w:r w:rsidRPr="00036DE2">
        <w:rPr>
          <w:rFonts w:ascii="Times New Roman" w:hAnsi="Times New Roman" w:cs="Times New Roman"/>
        </w:rPr>
        <w:t xml:space="preserve">history in the ‘spy’ narratives that emerged in the late seventeenth century in the wake of the popularity of Giovanni Marana’s </w:t>
      </w:r>
      <w:r w:rsidRPr="00036DE2">
        <w:rPr>
          <w:rFonts w:ascii="Times New Roman" w:hAnsi="Times New Roman" w:cs="Times New Roman"/>
          <w:i/>
        </w:rPr>
        <w:t>Letters Writ by a Turkish Spy</w:t>
      </w:r>
      <w:r w:rsidR="00C47776" w:rsidRPr="00036DE2">
        <w:rPr>
          <w:rFonts w:ascii="Times New Roman" w:hAnsi="Times New Roman" w:cs="Times New Roman"/>
        </w:rPr>
        <w:t>, first published in English in 1687</w:t>
      </w:r>
      <w:r w:rsidRPr="00036DE2">
        <w:rPr>
          <w:rFonts w:ascii="Times New Roman" w:hAnsi="Times New Roman" w:cs="Times New Roman"/>
        </w:rPr>
        <w:t xml:space="preserve">.  Ned Ward’s monthly periodical </w:t>
      </w:r>
      <w:r w:rsidRPr="00036DE2">
        <w:rPr>
          <w:rFonts w:ascii="Times New Roman" w:hAnsi="Times New Roman" w:cs="Times New Roman"/>
          <w:i/>
        </w:rPr>
        <w:t>The</w:t>
      </w:r>
      <w:r w:rsidRPr="00036DE2">
        <w:rPr>
          <w:rFonts w:ascii="Times New Roman" w:hAnsi="Times New Roman" w:cs="Times New Roman"/>
        </w:rPr>
        <w:t xml:space="preserve"> </w:t>
      </w:r>
      <w:r w:rsidRPr="00036DE2">
        <w:rPr>
          <w:rFonts w:ascii="Times New Roman" w:hAnsi="Times New Roman" w:cs="Times New Roman"/>
          <w:i/>
        </w:rPr>
        <w:t>London Spy</w:t>
      </w:r>
      <w:r w:rsidRPr="00036DE2">
        <w:rPr>
          <w:rFonts w:ascii="Times New Roman" w:hAnsi="Times New Roman" w:cs="Times New Roman"/>
        </w:rPr>
        <w:t xml:space="preserve"> (1698-1700) brings a country scholar to London who records his confusion and amazement at all he sees, while Tom Brown’s </w:t>
      </w:r>
      <w:r w:rsidRPr="00036DE2">
        <w:rPr>
          <w:rFonts w:ascii="Times New Roman" w:hAnsi="Times New Roman" w:cs="Times New Roman"/>
          <w:i/>
        </w:rPr>
        <w:t>Amusements Serious and Comical</w:t>
      </w:r>
      <w:r w:rsidRPr="00036DE2">
        <w:rPr>
          <w:rFonts w:ascii="Times New Roman" w:hAnsi="Times New Roman" w:cs="Times New Roman"/>
        </w:rPr>
        <w:t xml:space="preserve"> (1700) invokes an Indian who has been “dropt perpendicularly from the Clouds” – and </w:t>
      </w:r>
      <w:r w:rsidR="00A52E8E" w:rsidRPr="00036DE2">
        <w:rPr>
          <w:rFonts w:ascii="Times New Roman" w:hAnsi="Times New Roman" w:cs="Times New Roman"/>
        </w:rPr>
        <w:t xml:space="preserve">is </w:t>
      </w:r>
      <w:r w:rsidRPr="00036DE2">
        <w:rPr>
          <w:rFonts w:ascii="Times New Roman" w:hAnsi="Times New Roman" w:cs="Times New Roman"/>
        </w:rPr>
        <w:t>thus not acclimated by travel to European ways – to record his sense of “all the Remarkab</w:t>
      </w:r>
      <w:r w:rsidR="00F15DD4" w:rsidRPr="00036DE2">
        <w:rPr>
          <w:rFonts w:ascii="Times New Roman" w:hAnsi="Times New Roman" w:cs="Times New Roman"/>
        </w:rPr>
        <w:t>le Things of this Mighty City” (</w:t>
      </w:r>
      <w:r w:rsidRPr="00036DE2">
        <w:rPr>
          <w:rFonts w:ascii="Times New Roman" w:hAnsi="Times New Roman" w:cs="Times New Roman"/>
        </w:rPr>
        <w:t>18</w:t>
      </w:r>
      <w:r w:rsidR="00F15DD4" w:rsidRPr="00036DE2">
        <w:rPr>
          <w:rFonts w:ascii="Times New Roman" w:hAnsi="Times New Roman" w:cs="Times New Roman"/>
        </w:rPr>
        <w:t xml:space="preserve">, </w:t>
      </w:r>
      <w:r w:rsidRPr="00036DE2">
        <w:rPr>
          <w:rFonts w:ascii="Times New Roman" w:hAnsi="Times New Roman" w:cs="Times New Roman"/>
        </w:rPr>
        <w:t>20</w:t>
      </w:r>
      <w:r w:rsidR="00F15DD4" w:rsidRPr="00036DE2">
        <w:rPr>
          <w:rFonts w:ascii="Times New Roman" w:hAnsi="Times New Roman" w:cs="Times New Roman"/>
        </w:rPr>
        <w:t>)</w:t>
      </w:r>
      <w:r w:rsidRPr="00036DE2">
        <w:rPr>
          <w:rFonts w:ascii="Times New Roman" w:hAnsi="Times New Roman" w:cs="Times New Roman"/>
        </w:rPr>
        <w:t xml:space="preserve">.  While </w:t>
      </w:r>
      <w:r w:rsidR="00A52E8E" w:rsidRPr="00036DE2">
        <w:rPr>
          <w:rFonts w:ascii="Times New Roman" w:hAnsi="Times New Roman" w:cs="Times New Roman"/>
        </w:rPr>
        <w:t xml:space="preserve">the </w:t>
      </w:r>
      <w:r w:rsidRPr="00036DE2">
        <w:rPr>
          <w:rFonts w:ascii="Times New Roman" w:hAnsi="Times New Roman" w:cs="Times New Roman"/>
        </w:rPr>
        <w:t xml:space="preserve">comic misreadings of urban life </w:t>
      </w:r>
      <w:r w:rsidR="00F46442" w:rsidRPr="00036DE2">
        <w:rPr>
          <w:rFonts w:ascii="Times New Roman" w:hAnsi="Times New Roman" w:cs="Times New Roman"/>
        </w:rPr>
        <w:t xml:space="preserve">in these works </w:t>
      </w:r>
      <w:r w:rsidRPr="00036DE2">
        <w:rPr>
          <w:rFonts w:ascii="Times New Roman" w:hAnsi="Times New Roman" w:cs="Times New Roman"/>
        </w:rPr>
        <w:t>are held up for the pleasure of the more knowledgeable reader,</w:t>
      </w:r>
      <w:r w:rsidR="00A52E8E" w:rsidRPr="00036DE2">
        <w:rPr>
          <w:rFonts w:ascii="Times New Roman" w:hAnsi="Times New Roman" w:cs="Times New Roman"/>
        </w:rPr>
        <w:t xml:space="preserve"> </w:t>
      </w:r>
      <w:r w:rsidR="00F14D03" w:rsidRPr="00036DE2">
        <w:rPr>
          <w:rFonts w:ascii="Times New Roman" w:hAnsi="Times New Roman" w:cs="Times New Roman"/>
        </w:rPr>
        <w:t>separating the sophisticated</w:t>
      </w:r>
      <w:r w:rsidR="00A52E8E" w:rsidRPr="00036DE2">
        <w:rPr>
          <w:rFonts w:ascii="Times New Roman" w:hAnsi="Times New Roman" w:cs="Times New Roman"/>
        </w:rPr>
        <w:t xml:space="preserve"> </w:t>
      </w:r>
      <w:r w:rsidR="00F14D03" w:rsidRPr="00036DE2">
        <w:rPr>
          <w:rFonts w:ascii="Times New Roman" w:hAnsi="Times New Roman" w:cs="Times New Roman"/>
        </w:rPr>
        <w:t xml:space="preserve">insider from the naïve </w:t>
      </w:r>
      <w:r w:rsidR="00A52E8E" w:rsidRPr="00036DE2">
        <w:rPr>
          <w:rFonts w:ascii="Times New Roman" w:hAnsi="Times New Roman" w:cs="Times New Roman"/>
        </w:rPr>
        <w:t>outsider,</w:t>
      </w:r>
      <w:r w:rsidRPr="00036DE2">
        <w:rPr>
          <w:rFonts w:ascii="Times New Roman" w:hAnsi="Times New Roman" w:cs="Times New Roman"/>
        </w:rPr>
        <w:t xml:space="preserve"> </w:t>
      </w:r>
      <w:r w:rsidR="004D62F5" w:rsidRPr="00036DE2">
        <w:rPr>
          <w:rFonts w:ascii="Times New Roman" w:hAnsi="Times New Roman" w:cs="Times New Roman"/>
        </w:rPr>
        <w:t>figures</w:t>
      </w:r>
      <w:r w:rsidR="00A52E8E" w:rsidRPr="00036DE2">
        <w:rPr>
          <w:rFonts w:ascii="Times New Roman" w:hAnsi="Times New Roman" w:cs="Times New Roman"/>
        </w:rPr>
        <w:t xml:space="preserve"> like Ward’s spy and Brown’s Indian</w:t>
      </w:r>
      <w:r w:rsidR="00747AB0" w:rsidRPr="00036DE2">
        <w:rPr>
          <w:rFonts w:ascii="Times New Roman" w:hAnsi="Times New Roman" w:cs="Times New Roman"/>
        </w:rPr>
        <w:t xml:space="preserve"> invite</w:t>
      </w:r>
      <w:r w:rsidR="00D22228" w:rsidRPr="00036DE2">
        <w:rPr>
          <w:rFonts w:ascii="Times New Roman" w:hAnsi="Times New Roman" w:cs="Times New Roman"/>
        </w:rPr>
        <w:t xml:space="preserve"> readers to consider how their familiar world might be experienced by strangers.  </w:t>
      </w:r>
      <w:r w:rsidR="00081C1B" w:rsidRPr="00036DE2">
        <w:rPr>
          <w:rFonts w:ascii="Times New Roman" w:hAnsi="Times New Roman" w:cs="Times New Roman"/>
        </w:rPr>
        <w:t>A</w:t>
      </w:r>
      <w:r w:rsidR="00A07E63" w:rsidRPr="00036DE2">
        <w:rPr>
          <w:rFonts w:ascii="Times New Roman" w:hAnsi="Times New Roman" w:cs="Times New Roman"/>
        </w:rPr>
        <w:t xml:space="preserve"> work like Brown’s </w:t>
      </w:r>
      <w:r w:rsidR="00A07E63" w:rsidRPr="00036DE2">
        <w:rPr>
          <w:rFonts w:ascii="Times New Roman" w:hAnsi="Times New Roman" w:cs="Times New Roman"/>
          <w:i/>
        </w:rPr>
        <w:t>Amusements</w:t>
      </w:r>
      <w:r w:rsidR="00081C1B" w:rsidRPr="00036DE2">
        <w:rPr>
          <w:rFonts w:ascii="Times New Roman" w:hAnsi="Times New Roman" w:cs="Times New Roman"/>
        </w:rPr>
        <w:t>, Domingo notes,</w:t>
      </w:r>
      <w:r w:rsidR="00A07E63" w:rsidRPr="00036DE2">
        <w:rPr>
          <w:rFonts w:ascii="Times New Roman" w:hAnsi="Times New Roman" w:cs="Times New Roman"/>
        </w:rPr>
        <w:t xml:space="preserve"> “facilitates novelty, first, in the representation of all that is ‘new’, ‘surprising’, ‘singular’, or ‘remarkable’ about London, and second in the ‘</w:t>
      </w:r>
      <w:r w:rsidR="00A07E63" w:rsidRPr="00036DE2">
        <w:rPr>
          <w:rFonts w:ascii="Times New Roman" w:hAnsi="Times New Roman" w:cs="Times New Roman"/>
          <w:i/>
        </w:rPr>
        <w:t>Diversion</w:t>
      </w:r>
      <w:r w:rsidR="00A07E63" w:rsidRPr="00036DE2">
        <w:rPr>
          <w:rFonts w:ascii="Times New Roman" w:hAnsi="Times New Roman" w:cs="Times New Roman"/>
        </w:rPr>
        <w:t xml:space="preserve">’ it purports to offer </w:t>
      </w:r>
      <w:r w:rsidR="00F15DD4" w:rsidRPr="00036DE2">
        <w:rPr>
          <w:rFonts w:ascii="Times New Roman" w:hAnsi="Times New Roman" w:cs="Times New Roman"/>
        </w:rPr>
        <w:t>readers” (68)</w:t>
      </w:r>
      <w:r w:rsidR="00F14D03" w:rsidRPr="00036DE2">
        <w:rPr>
          <w:rFonts w:ascii="Times New Roman" w:hAnsi="Times New Roman" w:cs="Times New Roman"/>
        </w:rPr>
        <w:t xml:space="preserve">.  The observations of these </w:t>
      </w:r>
      <w:r w:rsidR="00D60CB7" w:rsidRPr="00036DE2">
        <w:rPr>
          <w:rFonts w:ascii="Times New Roman" w:hAnsi="Times New Roman" w:cs="Times New Roman"/>
        </w:rPr>
        <w:t xml:space="preserve">strangers </w:t>
      </w:r>
      <w:r w:rsidR="00F14D03" w:rsidRPr="00036DE2">
        <w:rPr>
          <w:rFonts w:ascii="Times New Roman" w:hAnsi="Times New Roman" w:cs="Times New Roman"/>
        </w:rPr>
        <w:t>demonstrate</w:t>
      </w:r>
      <w:r w:rsidR="00D60CB7" w:rsidRPr="00036DE2">
        <w:rPr>
          <w:rFonts w:ascii="Times New Roman" w:hAnsi="Times New Roman" w:cs="Times New Roman"/>
        </w:rPr>
        <w:t xml:space="preserve"> some of the ways </w:t>
      </w:r>
      <w:r w:rsidR="00F14D03" w:rsidRPr="00036DE2">
        <w:rPr>
          <w:rFonts w:ascii="Times New Roman" w:hAnsi="Times New Roman" w:cs="Times New Roman"/>
        </w:rPr>
        <w:t>in which, as</w:t>
      </w:r>
      <w:r w:rsidR="001E6C71" w:rsidRPr="00036DE2">
        <w:rPr>
          <w:rFonts w:ascii="Times New Roman" w:hAnsi="Times New Roman" w:cs="Times New Roman"/>
        </w:rPr>
        <w:t xml:space="preserve"> Kareem argues, “eighteenth-century fiction employs defamiliarizing devices to produce hyper-attent</w:t>
      </w:r>
      <w:r w:rsidR="00F15DD4" w:rsidRPr="00036DE2">
        <w:rPr>
          <w:rFonts w:ascii="Times New Roman" w:hAnsi="Times New Roman" w:cs="Times New Roman"/>
        </w:rPr>
        <w:t>ion to the ordinary” (5)</w:t>
      </w:r>
      <w:r w:rsidR="001E6C71" w:rsidRPr="00036DE2">
        <w:rPr>
          <w:rFonts w:ascii="Times New Roman" w:hAnsi="Times New Roman" w:cs="Times New Roman"/>
        </w:rPr>
        <w:t xml:space="preserve">. </w:t>
      </w:r>
    </w:p>
    <w:p w14:paraId="5456F0C6" w14:textId="1FC4FA9A" w:rsidR="00911C77" w:rsidRPr="00036DE2" w:rsidRDefault="00105948" w:rsidP="004973DD">
      <w:pPr>
        <w:spacing w:line="480" w:lineRule="auto"/>
        <w:ind w:firstLine="720"/>
        <w:rPr>
          <w:rFonts w:ascii="Times New Roman" w:hAnsi="Times New Roman" w:cs="Times New Roman"/>
        </w:rPr>
      </w:pPr>
      <w:r w:rsidRPr="00036DE2">
        <w:rPr>
          <w:rFonts w:ascii="Times New Roman" w:hAnsi="Times New Roman" w:cs="Times New Roman"/>
        </w:rPr>
        <w:t xml:space="preserve">In Joseph Addison and Richard Steele’s </w:t>
      </w:r>
      <w:r w:rsidRPr="00036DE2">
        <w:rPr>
          <w:rFonts w:ascii="Times New Roman" w:hAnsi="Times New Roman" w:cs="Times New Roman"/>
          <w:i/>
        </w:rPr>
        <w:t>Spectator</w:t>
      </w:r>
      <w:r w:rsidRPr="00036DE2">
        <w:rPr>
          <w:rFonts w:ascii="Times New Roman" w:hAnsi="Times New Roman" w:cs="Times New Roman"/>
        </w:rPr>
        <w:t xml:space="preserve"> (1711-1</w:t>
      </w:r>
      <w:r w:rsidR="00CB5751" w:rsidRPr="00036DE2">
        <w:rPr>
          <w:rFonts w:ascii="Times New Roman" w:hAnsi="Times New Roman" w:cs="Times New Roman"/>
        </w:rPr>
        <w:t xml:space="preserve">714), </w:t>
      </w:r>
      <w:r w:rsidR="00D60CB7" w:rsidRPr="00036DE2">
        <w:rPr>
          <w:rFonts w:ascii="Times New Roman" w:hAnsi="Times New Roman" w:cs="Times New Roman"/>
        </w:rPr>
        <w:t>various</w:t>
      </w:r>
      <w:r w:rsidR="00CB5751" w:rsidRPr="00036DE2">
        <w:rPr>
          <w:rFonts w:ascii="Times New Roman" w:hAnsi="Times New Roman" w:cs="Times New Roman"/>
        </w:rPr>
        <w:t xml:space="preserve"> essays imagine</w:t>
      </w:r>
      <w:r w:rsidRPr="00036DE2">
        <w:rPr>
          <w:rFonts w:ascii="Times New Roman" w:hAnsi="Times New Roman" w:cs="Times New Roman"/>
        </w:rPr>
        <w:t xml:space="preserve"> London through the eyes of foreign observers</w:t>
      </w:r>
      <w:r w:rsidR="00CB5751" w:rsidRPr="00036DE2">
        <w:rPr>
          <w:rFonts w:ascii="Times New Roman" w:hAnsi="Times New Roman" w:cs="Times New Roman"/>
        </w:rPr>
        <w:t xml:space="preserve"> and defamiliarize</w:t>
      </w:r>
      <w:r w:rsidR="004973DD" w:rsidRPr="00036DE2">
        <w:rPr>
          <w:rFonts w:ascii="Times New Roman" w:hAnsi="Times New Roman" w:cs="Times New Roman"/>
        </w:rPr>
        <w:t xml:space="preserve"> the ordinary for the </w:t>
      </w:r>
      <w:r w:rsidR="00CB5751" w:rsidRPr="00036DE2">
        <w:rPr>
          <w:rFonts w:ascii="Times New Roman" w:hAnsi="Times New Roman" w:cs="Times New Roman"/>
        </w:rPr>
        <w:t>amusement</w:t>
      </w:r>
      <w:r w:rsidR="004973DD" w:rsidRPr="00036DE2">
        <w:rPr>
          <w:rFonts w:ascii="Times New Roman" w:hAnsi="Times New Roman" w:cs="Times New Roman"/>
        </w:rPr>
        <w:t xml:space="preserve"> of the periodical’s readers.</w:t>
      </w:r>
      <w:r w:rsidRPr="00036DE2">
        <w:rPr>
          <w:rFonts w:ascii="Times New Roman" w:hAnsi="Times New Roman" w:cs="Times New Roman"/>
        </w:rPr>
        <w:t xml:space="preserve">  In </w:t>
      </w:r>
      <w:r w:rsidRPr="00036DE2">
        <w:rPr>
          <w:rFonts w:ascii="Times New Roman" w:hAnsi="Times New Roman" w:cs="Times New Roman"/>
          <w:i/>
        </w:rPr>
        <w:t xml:space="preserve">Spectator </w:t>
      </w:r>
      <w:r w:rsidRPr="00036DE2">
        <w:rPr>
          <w:rFonts w:ascii="Times New Roman" w:hAnsi="Times New Roman" w:cs="Times New Roman"/>
        </w:rPr>
        <w:t xml:space="preserve">50, for example, Mr. Spectator records his pleasure at following “four </w:t>
      </w:r>
      <w:r w:rsidRPr="00036DE2">
        <w:rPr>
          <w:rFonts w:ascii="Times New Roman" w:hAnsi="Times New Roman" w:cs="Times New Roman"/>
          <w:i/>
        </w:rPr>
        <w:t>Indian</w:t>
      </w:r>
      <w:r w:rsidRPr="00036DE2">
        <w:rPr>
          <w:rFonts w:ascii="Times New Roman" w:hAnsi="Times New Roman" w:cs="Times New Roman"/>
        </w:rPr>
        <w:t xml:space="preserve"> Kings” around London</w:t>
      </w:r>
      <w:r w:rsidR="005F4705" w:rsidRPr="00036DE2">
        <w:rPr>
          <w:rFonts w:ascii="Times New Roman" w:hAnsi="Times New Roman" w:cs="Times New Roman"/>
        </w:rPr>
        <w:t>.  A</w:t>
      </w:r>
      <w:r w:rsidR="004973DD" w:rsidRPr="00036DE2">
        <w:rPr>
          <w:rFonts w:ascii="Times New Roman" w:hAnsi="Times New Roman" w:cs="Times New Roman"/>
        </w:rPr>
        <w:t xml:space="preserve">fter their departure, he </w:t>
      </w:r>
      <w:r w:rsidR="00CB5751" w:rsidRPr="00036DE2">
        <w:rPr>
          <w:rFonts w:ascii="Times New Roman" w:hAnsi="Times New Roman" w:cs="Times New Roman"/>
        </w:rPr>
        <w:t>asks a friend to make</w:t>
      </w:r>
      <w:r w:rsidRPr="00036DE2">
        <w:rPr>
          <w:rFonts w:ascii="Times New Roman" w:hAnsi="Times New Roman" w:cs="Times New Roman"/>
        </w:rPr>
        <w:t xml:space="preserve"> enquiries of their landlord “relating to their Manners and Conversation, as also concerning the Remarks which they made in this Country: For next to forming a right Notion of such Strangers, I should be desirous of learning what Ideas they have conceived of us”</w:t>
      </w:r>
      <w:r w:rsidR="00835A61">
        <w:rPr>
          <w:rFonts w:ascii="Times New Roman" w:hAnsi="Times New Roman" w:cs="Times New Roman"/>
        </w:rPr>
        <w:t xml:space="preserve"> (I: 212)</w:t>
      </w:r>
      <w:r w:rsidR="005F4705" w:rsidRPr="00036DE2">
        <w:rPr>
          <w:rFonts w:ascii="Times New Roman" w:hAnsi="Times New Roman" w:cs="Times New Roman"/>
        </w:rPr>
        <w:t>, an example of the self-reflective impulse described by Porter above</w:t>
      </w:r>
      <w:r w:rsidRPr="00036DE2">
        <w:rPr>
          <w:rFonts w:ascii="Times New Roman" w:hAnsi="Times New Roman" w:cs="Times New Roman"/>
        </w:rPr>
        <w:t>.</w:t>
      </w:r>
      <w:r w:rsidR="0021498C" w:rsidRPr="00036DE2">
        <w:rPr>
          <w:rFonts w:ascii="Times New Roman" w:hAnsi="Times New Roman" w:cs="Times New Roman"/>
        </w:rPr>
        <w:t xml:space="preserve">  On obtaining some papers they left behind, Mr. Spectator shares with his readers the “very odd Observations</w:t>
      </w:r>
      <w:r w:rsidR="006F67B2" w:rsidRPr="00036DE2">
        <w:rPr>
          <w:rFonts w:ascii="Times New Roman" w:hAnsi="Times New Roman" w:cs="Times New Roman"/>
        </w:rPr>
        <w:t>” made by the Indian Kings</w:t>
      </w:r>
      <w:r w:rsidR="0021498C" w:rsidRPr="00036DE2">
        <w:rPr>
          <w:rFonts w:ascii="Times New Roman" w:hAnsi="Times New Roman" w:cs="Times New Roman"/>
        </w:rPr>
        <w:t xml:space="preserve"> –</w:t>
      </w:r>
      <w:r w:rsidR="00020FB4" w:rsidRPr="00036DE2">
        <w:rPr>
          <w:rFonts w:ascii="Times New Roman" w:hAnsi="Times New Roman" w:cs="Times New Roman"/>
        </w:rPr>
        <w:t xml:space="preserve"> </w:t>
      </w:r>
      <w:r w:rsidR="00747AB0" w:rsidRPr="00036DE2">
        <w:rPr>
          <w:rFonts w:ascii="Times New Roman" w:hAnsi="Times New Roman" w:cs="Times New Roman"/>
        </w:rPr>
        <w:t>for example</w:t>
      </w:r>
      <w:r w:rsidR="0021498C" w:rsidRPr="00036DE2">
        <w:rPr>
          <w:rFonts w:ascii="Times New Roman" w:hAnsi="Times New Roman" w:cs="Times New Roman"/>
        </w:rPr>
        <w:t xml:space="preserve"> that, in church, men and women pay more attention to “bowing and curtisying to one another” than to any kind of worship</w:t>
      </w:r>
      <w:r w:rsidR="00835A61">
        <w:rPr>
          <w:rFonts w:ascii="Times New Roman" w:hAnsi="Times New Roman" w:cs="Times New Roman"/>
        </w:rPr>
        <w:t xml:space="preserve"> (I: 213)</w:t>
      </w:r>
      <w:r w:rsidR="0021498C" w:rsidRPr="00036DE2">
        <w:rPr>
          <w:rFonts w:ascii="Times New Roman" w:hAnsi="Times New Roman" w:cs="Times New Roman"/>
        </w:rPr>
        <w:t xml:space="preserve">. </w:t>
      </w:r>
      <w:r w:rsidRPr="00036DE2">
        <w:rPr>
          <w:rFonts w:ascii="Times New Roman" w:hAnsi="Times New Roman" w:cs="Times New Roman"/>
        </w:rPr>
        <w:t xml:space="preserve">  Elsewhere, in </w:t>
      </w:r>
      <w:r w:rsidR="0021498C" w:rsidRPr="00036DE2">
        <w:rPr>
          <w:rFonts w:ascii="Times New Roman" w:hAnsi="Times New Roman" w:cs="Times New Roman"/>
        </w:rPr>
        <w:t>number</w:t>
      </w:r>
      <w:r w:rsidRPr="00036DE2">
        <w:rPr>
          <w:rFonts w:ascii="Times New Roman" w:hAnsi="Times New Roman" w:cs="Times New Roman"/>
        </w:rPr>
        <w:t xml:space="preserve"> 557, Mr. Spectator </w:t>
      </w:r>
      <w:r w:rsidR="005B5FFF" w:rsidRPr="00036DE2">
        <w:rPr>
          <w:rFonts w:ascii="Times New Roman" w:hAnsi="Times New Roman" w:cs="Times New Roman"/>
        </w:rPr>
        <w:t>introduces a letter which he refers to as</w:t>
      </w:r>
      <w:r w:rsidRPr="00036DE2">
        <w:rPr>
          <w:rFonts w:ascii="Times New Roman" w:hAnsi="Times New Roman" w:cs="Times New Roman"/>
        </w:rPr>
        <w:t xml:space="preserve"> “a great Curiosity”</w:t>
      </w:r>
      <w:r w:rsidR="005B5FFF" w:rsidRPr="00036DE2">
        <w:rPr>
          <w:rFonts w:ascii="Times New Roman" w:hAnsi="Times New Roman" w:cs="Times New Roman"/>
        </w:rPr>
        <w:t>, written</w:t>
      </w:r>
      <w:r w:rsidRPr="00036DE2">
        <w:rPr>
          <w:rFonts w:ascii="Times New Roman" w:hAnsi="Times New Roman" w:cs="Times New Roman"/>
        </w:rPr>
        <w:t xml:space="preserve"> by an “Ambassador of </w:t>
      </w:r>
      <w:r w:rsidRPr="00036DE2">
        <w:rPr>
          <w:rFonts w:ascii="Times New Roman" w:hAnsi="Times New Roman" w:cs="Times New Roman"/>
          <w:i/>
        </w:rPr>
        <w:t>Bantam</w:t>
      </w:r>
      <w:r w:rsidRPr="00036DE2">
        <w:rPr>
          <w:rFonts w:ascii="Times New Roman" w:hAnsi="Times New Roman" w:cs="Times New Roman"/>
        </w:rPr>
        <w:t>” who, on arriving in London, is astonished to find that the British “account themselves a civilized People, because they speak one thing and mean another: Truth they call Barba</w:t>
      </w:r>
      <w:r w:rsidR="00F15DD4" w:rsidRPr="00036DE2">
        <w:rPr>
          <w:rFonts w:ascii="Times New Roman" w:hAnsi="Times New Roman" w:cs="Times New Roman"/>
        </w:rPr>
        <w:t>rity</w:t>
      </w:r>
      <w:r w:rsidR="00835A61">
        <w:rPr>
          <w:rFonts w:ascii="Times New Roman" w:hAnsi="Times New Roman" w:cs="Times New Roman"/>
        </w:rPr>
        <w:t xml:space="preserve">, and Falshood Politeness” (IV: </w:t>
      </w:r>
      <w:r w:rsidR="00F15DD4" w:rsidRPr="00036DE2">
        <w:rPr>
          <w:rFonts w:ascii="Times New Roman" w:hAnsi="Times New Roman" w:cs="Times New Roman"/>
        </w:rPr>
        <w:t>503-504)</w:t>
      </w:r>
      <w:r w:rsidRPr="00036DE2">
        <w:rPr>
          <w:rFonts w:ascii="Times New Roman" w:hAnsi="Times New Roman" w:cs="Times New Roman"/>
        </w:rPr>
        <w:t xml:space="preserve">.  As Mr. Spectator’s emphasis on the </w:t>
      </w:r>
      <w:r w:rsidR="005B5FFF" w:rsidRPr="00036DE2">
        <w:rPr>
          <w:rFonts w:ascii="Times New Roman" w:hAnsi="Times New Roman" w:cs="Times New Roman"/>
        </w:rPr>
        <w:t>eccentric</w:t>
      </w:r>
      <w:r w:rsidRPr="00036DE2">
        <w:rPr>
          <w:rFonts w:ascii="Times New Roman" w:hAnsi="Times New Roman" w:cs="Times New Roman"/>
        </w:rPr>
        <w:t xml:space="preserve"> nature of </w:t>
      </w:r>
      <w:r w:rsidR="00D60CB7" w:rsidRPr="00036DE2">
        <w:rPr>
          <w:rFonts w:ascii="Times New Roman" w:hAnsi="Times New Roman" w:cs="Times New Roman"/>
        </w:rPr>
        <w:t>the outsider’s comments</w:t>
      </w:r>
      <w:r w:rsidRPr="00036DE2">
        <w:rPr>
          <w:rFonts w:ascii="Times New Roman" w:hAnsi="Times New Roman" w:cs="Times New Roman"/>
        </w:rPr>
        <w:t xml:space="preserve"> suggests, the primary role of these </w:t>
      </w:r>
      <w:r w:rsidR="00D60CB7" w:rsidRPr="00036DE2">
        <w:rPr>
          <w:rFonts w:ascii="Times New Roman" w:hAnsi="Times New Roman" w:cs="Times New Roman"/>
        </w:rPr>
        <w:t>figures</w:t>
      </w:r>
      <w:r w:rsidRPr="00036DE2">
        <w:rPr>
          <w:rFonts w:ascii="Times New Roman" w:hAnsi="Times New Roman" w:cs="Times New Roman"/>
        </w:rPr>
        <w:t xml:space="preserve"> is </w:t>
      </w:r>
      <w:r w:rsidR="00054835" w:rsidRPr="00036DE2">
        <w:rPr>
          <w:rFonts w:ascii="Times New Roman" w:hAnsi="Times New Roman" w:cs="Times New Roman"/>
        </w:rPr>
        <w:t xml:space="preserve">to </w:t>
      </w:r>
      <w:r w:rsidR="0021498C" w:rsidRPr="00036DE2">
        <w:rPr>
          <w:rFonts w:ascii="Times New Roman" w:hAnsi="Times New Roman" w:cs="Times New Roman"/>
        </w:rPr>
        <w:t>render</w:t>
      </w:r>
      <w:r w:rsidRPr="00036DE2">
        <w:rPr>
          <w:rFonts w:ascii="Times New Roman" w:hAnsi="Times New Roman" w:cs="Times New Roman"/>
        </w:rPr>
        <w:t xml:space="preserve"> the everyday </w:t>
      </w:r>
      <w:r w:rsidR="00EB14D2" w:rsidRPr="00036DE2">
        <w:rPr>
          <w:rFonts w:ascii="Times New Roman" w:hAnsi="Times New Roman" w:cs="Times New Roman"/>
        </w:rPr>
        <w:t xml:space="preserve">strange </w:t>
      </w:r>
      <w:r w:rsidRPr="00036DE2">
        <w:rPr>
          <w:rFonts w:ascii="Times New Roman" w:hAnsi="Times New Roman" w:cs="Times New Roman"/>
        </w:rPr>
        <w:t>for humorous purposes</w:t>
      </w:r>
      <w:r w:rsidR="00CB66F4" w:rsidRPr="00036DE2">
        <w:rPr>
          <w:rFonts w:ascii="Times New Roman" w:hAnsi="Times New Roman" w:cs="Times New Roman"/>
        </w:rPr>
        <w:t xml:space="preserve">, all the while providing the periodical’s readers with an index of their own politeness and modernity as their “civilized” behaviour is </w:t>
      </w:r>
      <w:r w:rsidR="00D60CB7" w:rsidRPr="00036DE2">
        <w:rPr>
          <w:rFonts w:ascii="Times New Roman" w:hAnsi="Times New Roman" w:cs="Times New Roman"/>
        </w:rPr>
        <w:t>contrasted with</w:t>
      </w:r>
      <w:r w:rsidR="00CB66F4" w:rsidRPr="00036DE2">
        <w:rPr>
          <w:rFonts w:ascii="Times New Roman" w:hAnsi="Times New Roman" w:cs="Times New Roman"/>
        </w:rPr>
        <w:t xml:space="preserve"> the seeming </w:t>
      </w:r>
      <w:r w:rsidR="005B5FFF" w:rsidRPr="00036DE2">
        <w:rPr>
          <w:rFonts w:ascii="Times New Roman" w:hAnsi="Times New Roman" w:cs="Times New Roman"/>
        </w:rPr>
        <w:t>barbarity</w:t>
      </w:r>
      <w:r w:rsidR="00CB66F4" w:rsidRPr="00036DE2">
        <w:rPr>
          <w:rFonts w:ascii="Times New Roman" w:hAnsi="Times New Roman" w:cs="Times New Roman"/>
        </w:rPr>
        <w:t xml:space="preserve"> of the visitors’ native customs</w:t>
      </w:r>
      <w:r w:rsidR="004108FB" w:rsidRPr="00036DE2">
        <w:rPr>
          <w:rFonts w:ascii="Times New Roman" w:hAnsi="Times New Roman" w:cs="Times New Roman"/>
        </w:rPr>
        <w:t xml:space="preserve"> (Watt, forthcoming)</w:t>
      </w:r>
      <w:r w:rsidRPr="00036DE2">
        <w:rPr>
          <w:rFonts w:ascii="Times New Roman" w:hAnsi="Times New Roman" w:cs="Times New Roman"/>
        </w:rPr>
        <w:t>.</w:t>
      </w:r>
      <w:r w:rsidR="00EB14D2" w:rsidRPr="00036DE2">
        <w:rPr>
          <w:rFonts w:ascii="Times New Roman" w:hAnsi="Times New Roman" w:cs="Times New Roman"/>
        </w:rPr>
        <w:t xml:space="preserve">  Nevertheless, as </w:t>
      </w:r>
      <w:r w:rsidR="00322D8D" w:rsidRPr="00036DE2">
        <w:rPr>
          <w:rFonts w:ascii="Times New Roman" w:hAnsi="Times New Roman" w:cs="Times New Roman"/>
        </w:rPr>
        <w:t>Mr. Spectator</w:t>
      </w:r>
      <w:r w:rsidR="00EB14D2" w:rsidRPr="00036DE2">
        <w:rPr>
          <w:rFonts w:ascii="Times New Roman" w:hAnsi="Times New Roman" w:cs="Times New Roman"/>
        </w:rPr>
        <w:t xml:space="preserve"> notes at the end of his account of the Indian Kings’ papers, “amidst these wild Remarks there now and then appears something very reasonable”</w:t>
      </w:r>
      <w:r w:rsidR="00835A61">
        <w:rPr>
          <w:rFonts w:ascii="Times New Roman" w:hAnsi="Times New Roman" w:cs="Times New Roman"/>
        </w:rPr>
        <w:t xml:space="preserve"> (I: 215)</w:t>
      </w:r>
      <w:r w:rsidR="00EB14D2" w:rsidRPr="00036DE2">
        <w:rPr>
          <w:rFonts w:ascii="Times New Roman" w:hAnsi="Times New Roman" w:cs="Times New Roman"/>
        </w:rPr>
        <w:t xml:space="preserve">, thereby </w:t>
      </w:r>
      <w:r w:rsidR="00D60CB7" w:rsidRPr="00036DE2">
        <w:rPr>
          <w:rFonts w:ascii="Times New Roman" w:hAnsi="Times New Roman" w:cs="Times New Roman"/>
        </w:rPr>
        <w:t>suggesting</w:t>
      </w:r>
      <w:r w:rsidR="00EB14D2" w:rsidRPr="00036DE2">
        <w:rPr>
          <w:rFonts w:ascii="Times New Roman" w:hAnsi="Times New Roman" w:cs="Times New Roman"/>
        </w:rPr>
        <w:t xml:space="preserve"> that an outsider’s account might help readers think anew about their own habits, manners, and customs.</w:t>
      </w:r>
      <w:r w:rsidRPr="00036DE2">
        <w:rPr>
          <w:rFonts w:ascii="Times New Roman" w:hAnsi="Times New Roman" w:cs="Times New Roman"/>
        </w:rPr>
        <w:t xml:space="preserve">  Taken as a whole, the </w:t>
      </w:r>
      <w:r w:rsidRPr="00036DE2">
        <w:rPr>
          <w:rFonts w:ascii="Times New Roman" w:hAnsi="Times New Roman" w:cs="Times New Roman"/>
          <w:i/>
        </w:rPr>
        <w:t>Spectator</w:t>
      </w:r>
      <w:r w:rsidRPr="00036DE2">
        <w:rPr>
          <w:rFonts w:ascii="Times New Roman" w:hAnsi="Times New Roman" w:cs="Times New Roman"/>
        </w:rPr>
        <w:t xml:space="preserve"> might be thought of as offering a kind of blueprint for navigating early eighteenth-century urban life.  Its account of appropriate conduct and sociable behaviour was presented to readers as shaped by consensus both through the use of Mr. Spectator’s fictional club, which brought </w:t>
      </w:r>
      <w:r w:rsidR="005B5FFF" w:rsidRPr="00036DE2">
        <w:rPr>
          <w:rFonts w:ascii="Times New Roman" w:hAnsi="Times New Roman" w:cs="Times New Roman"/>
        </w:rPr>
        <w:t xml:space="preserve">together for regular conversation </w:t>
      </w:r>
      <w:r w:rsidRPr="00036DE2">
        <w:rPr>
          <w:rFonts w:ascii="Times New Roman" w:hAnsi="Times New Roman" w:cs="Times New Roman"/>
        </w:rPr>
        <w:t xml:space="preserve">a group of men from different backgrounds, and through the inclusion of letters </w:t>
      </w:r>
      <w:r w:rsidR="00747AB0" w:rsidRPr="00036DE2">
        <w:rPr>
          <w:rFonts w:ascii="Times New Roman" w:hAnsi="Times New Roman" w:cs="Times New Roman"/>
        </w:rPr>
        <w:t xml:space="preserve">purportedly </w:t>
      </w:r>
      <w:r w:rsidR="00D60CB7" w:rsidRPr="00036DE2">
        <w:rPr>
          <w:rFonts w:ascii="Times New Roman" w:hAnsi="Times New Roman" w:cs="Times New Roman"/>
        </w:rPr>
        <w:t>sent by</w:t>
      </w:r>
      <w:r w:rsidRPr="00036DE2">
        <w:rPr>
          <w:rFonts w:ascii="Times New Roman" w:hAnsi="Times New Roman" w:cs="Times New Roman"/>
        </w:rPr>
        <w:t xml:space="preserve"> readers.  Within this context, the essays from imagined foreign observers serve</w:t>
      </w:r>
      <w:r w:rsidR="00020FB4" w:rsidRPr="00036DE2">
        <w:rPr>
          <w:rFonts w:ascii="Times New Roman" w:hAnsi="Times New Roman" w:cs="Times New Roman"/>
        </w:rPr>
        <w:t xml:space="preserve"> in part</w:t>
      </w:r>
      <w:r w:rsidRPr="00036DE2">
        <w:rPr>
          <w:rFonts w:ascii="Times New Roman" w:hAnsi="Times New Roman" w:cs="Times New Roman"/>
        </w:rPr>
        <w:t xml:space="preserve"> to </w:t>
      </w:r>
      <w:r w:rsidR="00911C77" w:rsidRPr="00036DE2">
        <w:rPr>
          <w:rFonts w:ascii="Times New Roman" w:hAnsi="Times New Roman" w:cs="Times New Roman"/>
        </w:rPr>
        <w:t xml:space="preserve">reinforce a sense that the world of </w:t>
      </w:r>
      <w:r w:rsidR="00EB7F1E" w:rsidRPr="00036DE2">
        <w:rPr>
          <w:rFonts w:ascii="Times New Roman" w:hAnsi="Times New Roman" w:cs="Times New Roman"/>
        </w:rPr>
        <w:t xml:space="preserve">commercialized </w:t>
      </w:r>
      <w:r w:rsidR="00911C77" w:rsidRPr="00036DE2">
        <w:rPr>
          <w:rFonts w:ascii="Times New Roman" w:hAnsi="Times New Roman" w:cs="Times New Roman"/>
        </w:rPr>
        <w:t xml:space="preserve">urban leisure and polite sociability described by the periodicals was still </w:t>
      </w:r>
      <w:r w:rsidR="00747AB0" w:rsidRPr="00036DE2">
        <w:rPr>
          <w:rFonts w:ascii="Times New Roman" w:hAnsi="Times New Roman" w:cs="Times New Roman"/>
        </w:rPr>
        <w:t>relatively</w:t>
      </w:r>
      <w:r w:rsidR="00911C77" w:rsidRPr="00036DE2">
        <w:rPr>
          <w:rFonts w:ascii="Times New Roman" w:hAnsi="Times New Roman" w:cs="Times New Roman"/>
        </w:rPr>
        <w:t xml:space="preserve"> new</w:t>
      </w:r>
      <w:r w:rsidR="00F15DD4" w:rsidRPr="00036DE2">
        <w:rPr>
          <w:rFonts w:ascii="Times New Roman" w:hAnsi="Times New Roman" w:cs="Times New Roman"/>
        </w:rPr>
        <w:t xml:space="preserve"> (</w:t>
      </w:r>
      <w:r w:rsidR="00EB7F1E" w:rsidRPr="00036DE2">
        <w:rPr>
          <w:rFonts w:ascii="Times New Roman" w:hAnsi="Times New Roman" w:cs="Times New Roman"/>
        </w:rPr>
        <w:t>Klein 10-13</w:t>
      </w:r>
      <w:r w:rsidR="00F15DD4" w:rsidRPr="00036DE2">
        <w:rPr>
          <w:rFonts w:ascii="Times New Roman" w:hAnsi="Times New Roman" w:cs="Times New Roman"/>
        </w:rPr>
        <w:t>)</w:t>
      </w:r>
      <w:r w:rsidR="00911C77" w:rsidRPr="00036DE2">
        <w:rPr>
          <w:rFonts w:ascii="Times New Roman" w:hAnsi="Times New Roman" w:cs="Times New Roman"/>
        </w:rPr>
        <w:t xml:space="preserve">. </w:t>
      </w:r>
    </w:p>
    <w:p w14:paraId="1B06184B" w14:textId="0093C00D" w:rsidR="00973F16" w:rsidRPr="00036DE2" w:rsidRDefault="00322D8D" w:rsidP="00322D8D">
      <w:pPr>
        <w:spacing w:line="480" w:lineRule="auto"/>
        <w:ind w:firstLine="720"/>
        <w:rPr>
          <w:rFonts w:ascii="Times New Roman" w:hAnsi="Times New Roman" w:cs="Times New Roman"/>
        </w:rPr>
      </w:pPr>
      <w:r w:rsidRPr="00036DE2">
        <w:rPr>
          <w:rFonts w:ascii="Times New Roman" w:hAnsi="Times New Roman" w:cs="Times New Roman"/>
        </w:rPr>
        <w:t>T</w:t>
      </w:r>
      <w:r w:rsidR="00C3082F" w:rsidRPr="00036DE2">
        <w:rPr>
          <w:rFonts w:ascii="Times New Roman" w:hAnsi="Times New Roman" w:cs="Times New Roman"/>
        </w:rPr>
        <w:t xml:space="preserve">he new arrivals in the </w:t>
      </w:r>
      <w:r w:rsidR="00C3082F" w:rsidRPr="00036DE2">
        <w:rPr>
          <w:rFonts w:ascii="Times New Roman" w:hAnsi="Times New Roman" w:cs="Times New Roman"/>
          <w:i/>
        </w:rPr>
        <w:t>London Spy</w:t>
      </w:r>
      <w:r w:rsidR="00C3082F" w:rsidRPr="00036DE2">
        <w:rPr>
          <w:rFonts w:ascii="Times New Roman" w:hAnsi="Times New Roman" w:cs="Times New Roman"/>
        </w:rPr>
        <w:t xml:space="preserve">, </w:t>
      </w:r>
      <w:r w:rsidR="00C3082F" w:rsidRPr="00036DE2">
        <w:rPr>
          <w:rFonts w:ascii="Times New Roman" w:hAnsi="Times New Roman" w:cs="Times New Roman"/>
          <w:i/>
        </w:rPr>
        <w:t>Amusements Serious and Comical</w:t>
      </w:r>
      <w:r w:rsidR="00C3082F" w:rsidRPr="00036DE2">
        <w:rPr>
          <w:rFonts w:ascii="Times New Roman" w:hAnsi="Times New Roman" w:cs="Times New Roman"/>
        </w:rPr>
        <w:t xml:space="preserve">, and </w:t>
      </w:r>
      <w:r w:rsidR="00C3082F" w:rsidRPr="00036DE2">
        <w:rPr>
          <w:rFonts w:ascii="Times New Roman" w:hAnsi="Times New Roman" w:cs="Times New Roman"/>
          <w:i/>
        </w:rPr>
        <w:t>The Spectator</w:t>
      </w:r>
      <w:r w:rsidRPr="00036DE2">
        <w:rPr>
          <w:rFonts w:ascii="Times New Roman" w:hAnsi="Times New Roman" w:cs="Times New Roman"/>
        </w:rPr>
        <w:t xml:space="preserve"> ultimately lack</w:t>
      </w:r>
      <w:r w:rsidR="00C3082F" w:rsidRPr="00036DE2">
        <w:rPr>
          <w:rFonts w:ascii="Times New Roman" w:hAnsi="Times New Roman" w:cs="Times New Roman"/>
        </w:rPr>
        <w:t xml:space="preserve"> any critical purchase on what </w:t>
      </w:r>
      <w:r w:rsidR="0048756D" w:rsidRPr="00036DE2">
        <w:rPr>
          <w:rFonts w:ascii="Times New Roman" w:hAnsi="Times New Roman" w:cs="Times New Roman"/>
        </w:rPr>
        <w:t>t</w:t>
      </w:r>
      <w:r w:rsidR="00C3082F" w:rsidRPr="00036DE2">
        <w:rPr>
          <w:rFonts w:ascii="Times New Roman" w:hAnsi="Times New Roman" w:cs="Times New Roman"/>
        </w:rPr>
        <w:t>he</w:t>
      </w:r>
      <w:r w:rsidR="0048756D" w:rsidRPr="00036DE2">
        <w:rPr>
          <w:rFonts w:ascii="Times New Roman" w:hAnsi="Times New Roman" w:cs="Times New Roman"/>
        </w:rPr>
        <w:t>y see</w:t>
      </w:r>
      <w:r w:rsidR="00C3082F" w:rsidRPr="00036DE2">
        <w:rPr>
          <w:rFonts w:ascii="Times New Roman" w:hAnsi="Times New Roman" w:cs="Times New Roman"/>
        </w:rPr>
        <w:t>.</w:t>
      </w:r>
      <w:r w:rsidRPr="00036DE2">
        <w:rPr>
          <w:rFonts w:ascii="Times New Roman" w:hAnsi="Times New Roman" w:cs="Times New Roman"/>
        </w:rPr>
        <w:t xml:space="preserve"> </w:t>
      </w:r>
      <w:r w:rsidR="00C3082F" w:rsidRPr="00036DE2">
        <w:rPr>
          <w:rFonts w:ascii="Times New Roman" w:hAnsi="Times New Roman" w:cs="Times New Roman"/>
        </w:rPr>
        <w:t xml:space="preserve"> </w:t>
      </w:r>
      <w:r w:rsidRPr="00036DE2">
        <w:rPr>
          <w:rFonts w:ascii="Times New Roman" w:hAnsi="Times New Roman" w:cs="Times New Roman"/>
        </w:rPr>
        <w:t>Other</w:t>
      </w:r>
      <w:r w:rsidR="009D7F15" w:rsidRPr="00036DE2">
        <w:rPr>
          <w:rFonts w:ascii="Times New Roman" w:hAnsi="Times New Roman" w:cs="Times New Roman"/>
        </w:rPr>
        <w:t xml:space="preserve"> authors</w:t>
      </w:r>
      <w:r w:rsidRPr="00036DE2">
        <w:rPr>
          <w:rFonts w:ascii="Times New Roman" w:hAnsi="Times New Roman" w:cs="Times New Roman"/>
        </w:rPr>
        <w:t>, however,</w:t>
      </w:r>
      <w:r w:rsidR="009D7F15" w:rsidRPr="00036DE2">
        <w:rPr>
          <w:rFonts w:ascii="Times New Roman" w:hAnsi="Times New Roman" w:cs="Times New Roman"/>
        </w:rPr>
        <w:t xml:space="preserve"> </w:t>
      </w:r>
      <w:r w:rsidR="00EB7F1E" w:rsidRPr="00036DE2">
        <w:rPr>
          <w:rFonts w:ascii="Times New Roman" w:hAnsi="Times New Roman" w:cs="Times New Roman"/>
        </w:rPr>
        <w:t>use the persona of the outsider</w:t>
      </w:r>
      <w:r w:rsidR="009D7F15" w:rsidRPr="00036DE2">
        <w:rPr>
          <w:rFonts w:ascii="Times New Roman" w:hAnsi="Times New Roman" w:cs="Times New Roman"/>
        </w:rPr>
        <w:t xml:space="preserve"> in order to offer </w:t>
      </w:r>
      <w:r w:rsidR="00036487" w:rsidRPr="00036DE2">
        <w:rPr>
          <w:rFonts w:ascii="Times New Roman" w:hAnsi="Times New Roman" w:cs="Times New Roman"/>
        </w:rPr>
        <w:t>a critique of the</w:t>
      </w:r>
      <w:r w:rsidR="00EB7F1E" w:rsidRPr="00036DE2">
        <w:rPr>
          <w:rFonts w:ascii="Times New Roman" w:hAnsi="Times New Roman" w:cs="Times New Roman"/>
        </w:rPr>
        <w:t>ir</w:t>
      </w:r>
      <w:r w:rsidR="00036487" w:rsidRPr="00036DE2">
        <w:rPr>
          <w:rFonts w:ascii="Times New Roman" w:hAnsi="Times New Roman" w:cs="Times New Roman"/>
        </w:rPr>
        <w:t xml:space="preserve"> society.  In Oliver Goldsmith’s </w:t>
      </w:r>
      <w:r w:rsidR="00036487" w:rsidRPr="00036DE2">
        <w:rPr>
          <w:rFonts w:ascii="Times New Roman" w:hAnsi="Times New Roman" w:cs="Times New Roman"/>
          <w:i/>
        </w:rPr>
        <w:t>Citizen of the World</w:t>
      </w:r>
      <w:r w:rsidR="00036487" w:rsidRPr="00036DE2">
        <w:rPr>
          <w:rFonts w:ascii="Times New Roman" w:hAnsi="Times New Roman" w:cs="Times New Roman"/>
        </w:rPr>
        <w:t xml:space="preserve"> (</w:t>
      </w:r>
      <w:r w:rsidR="00D60CB7" w:rsidRPr="00036DE2">
        <w:rPr>
          <w:rFonts w:ascii="Times New Roman" w:hAnsi="Times New Roman" w:cs="Times New Roman"/>
        </w:rPr>
        <w:t>1762</w:t>
      </w:r>
      <w:r w:rsidR="00036487" w:rsidRPr="00036DE2">
        <w:rPr>
          <w:rFonts w:ascii="Times New Roman" w:hAnsi="Times New Roman" w:cs="Times New Roman"/>
        </w:rPr>
        <w:t xml:space="preserve">), </w:t>
      </w:r>
      <w:r w:rsidR="00BC1C83" w:rsidRPr="00036DE2">
        <w:rPr>
          <w:rFonts w:ascii="Times New Roman" w:hAnsi="Times New Roman" w:cs="Times New Roman"/>
        </w:rPr>
        <w:t xml:space="preserve">first published serially in </w:t>
      </w:r>
      <w:r w:rsidR="00BC1C83" w:rsidRPr="00036DE2">
        <w:rPr>
          <w:rFonts w:ascii="Times New Roman" w:hAnsi="Times New Roman" w:cs="Times New Roman"/>
          <w:i/>
        </w:rPr>
        <w:t>The Public Ledger</w:t>
      </w:r>
      <w:r w:rsidR="00036487" w:rsidRPr="00036DE2">
        <w:rPr>
          <w:rFonts w:ascii="Times New Roman" w:hAnsi="Times New Roman" w:cs="Times New Roman"/>
        </w:rPr>
        <w:t>, the foreign observer as oriental spy is reworked</w:t>
      </w:r>
      <w:r w:rsidR="00973F16" w:rsidRPr="00036DE2">
        <w:rPr>
          <w:rFonts w:ascii="Times New Roman" w:hAnsi="Times New Roman" w:cs="Times New Roman"/>
        </w:rPr>
        <w:t xml:space="preserve"> </w:t>
      </w:r>
      <w:r w:rsidR="00036487" w:rsidRPr="00036DE2">
        <w:rPr>
          <w:rFonts w:ascii="Times New Roman" w:hAnsi="Times New Roman" w:cs="Times New Roman"/>
        </w:rPr>
        <w:t xml:space="preserve">in a series of </w:t>
      </w:r>
      <w:r w:rsidR="00973F16" w:rsidRPr="00036DE2">
        <w:rPr>
          <w:rFonts w:ascii="Times New Roman" w:hAnsi="Times New Roman" w:cs="Times New Roman"/>
        </w:rPr>
        <w:t xml:space="preserve">letters </w:t>
      </w:r>
      <w:r w:rsidR="005B5FFF" w:rsidRPr="00036DE2">
        <w:rPr>
          <w:rFonts w:ascii="Times New Roman" w:hAnsi="Times New Roman" w:cs="Times New Roman"/>
        </w:rPr>
        <w:t>attributed to</w:t>
      </w:r>
      <w:r w:rsidR="00973F16" w:rsidRPr="00036DE2">
        <w:rPr>
          <w:rFonts w:ascii="Times New Roman" w:hAnsi="Times New Roman" w:cs="Times New Roman"/>
        </w:rPr>
        <w:t xml:space="preserve"> a fictional Chinese traveller in London.  Like many new arrivals, Lien Chi registers both disorientation and delight</w:t>
      </w:r>
      <w:r w:rsidR="00077FEB" w:rsidRPr="00036DE2">
        <w:rPr>
          <w:rFonts w:ascii="Times New Roman" w:hAnsi="Times New Roman" w:cs="Times New Roman"/>
        </w:rPr>
        <w:t>, and</w:t>
      </w:r>
      <w:r w:rsidR="005C54FC" w:rsidRPr="00036DE2">
        <w:rPr>
          <w:rFonts w:ascii="Times New Roman" w:hAnsi="Times New Roman" w:cs="Times New Roman"/>
        </w:rPr>
        <w:t xml:space="preserve"> Goldsmith’s own position as an Irishman living in London certainly plays a role </w:t>
      </w:r>
      <w:r w:rsidR="00981BC0" w:rsidRPr="00036DE2">
        <w:rPr>
          <w:rFonts w:ascii="Times New Roman" w:hAnsi="Times New Roman" w:cs="Times New Roman"/>
        </w:rPr>
        <w:t>in his development of the critical perspective of the outsider</w:t>
      </w:r>
      <w:r w:rsidR="00973F16" w:rsidRPr="00036DE2">
        <w:rPr>
          <w:rFonts w:ascii="Times New Roman" w:hAnsi="Times New Roman" w:cs="Times New Roman"/>
        </w:rPr>
        <w:t>.</w:t>
      </w:r>
      <w:r w:rsidR="00AE3250" w:rsidRPr="00036DE2">
        <w:rPr>
          <w:rFonts w:ascii="Times New Roman" w:hAnsi="Times New Roman" w:cs="Times New Roman"/>
        </w:rPr>
        <w:t xml:space="preserve"> </w:t>
      </w:r>
      <w:r w:rsidR="00973F16" w:rsidRPr="00036DE2">
        <w:rPr>
          <w:rFonts w:ascii="Times New Roman" w:hAnsi="Times New Roman" w:cs="Times New Roman"/>
        </w:rPr>
        <w:t xml:space="preserve"> While</w:t>
      </w:r>
      <w:r w:rsidR="00D60CB7" w:rsidRPr="00036DE2">
        <w:rPr>
          <w:rFonts w:ascii="Times New Roman" w:hAnsi="Times New Roman" w:cs="Times New Roman"/>
        </w:rPr>
        <w:t xml:space="preserve"> Lien Chi initially finds that</w:t>
      </w:r>
      <w:r w:rsidR="00973F16" w:rsidRPr="00036DE2">
        <w:rPr>
          <w:rFonts w:ascii="Times New Roman" w:hAnsi="Times New Roman" w:cs="Times New Roman"/>
        </w:rPr>
        <w:t xml:space="preserve"> “every object strikes with </w:t>
      </w:r>
      <w:r w:rsidR="004108FB" w:rsidRPr="00036DE2">
        <w:rPr>
          <w:rFonts w:ascii="Times New Roman" w:hAnsi="Times New Roman" w:cs="Times New Roman"/>
        </w:rPr>
        <w:t>wonder and surprise” (I: 6)</w:t>
      </w:r>
      <w:r w:rsidR="00973F16" w:rsidRPr="00036DE2">
        <w:rPr>
          <w:rFonts w:ascii="Times New Roman" w:hAnsi="Times New Roman" w:cs="Times New Roman"/>
        </w:rPr>
        <w:t xml:space="preserve">, </w:t>
      </w:r>
      <w:r w:rsidR="00D60CB7" w:rsidRPr="00036DE2">
        <w:rPr>
          <w:rFonts w:ascii="Times New Roman" w:hAnsi="Times New Roman" w:cs="Times New Roman"/>
        </w:rPr>
        <w:t>his</w:t>
      </w:r>
      <w:r w:rsidR="00973F16" w:rsidRPr="00036DE2">
        <w:rPr>
          <w:rFonts w:ascii="Times New Roman" w:hAnsi="Times New Roman" w:cs="Times New Roman"/>
        </w:rPr>
        <w:t xml:space="preserve"> response to the manners and customs of Londoners is by no means uncritical.  He finds it disappointing</w:t>
      </w:r>
      <w:r w:rsidR="005B3145" w:rsidRPr="00036DE2">
        <w:rPr>
          <w:rFonts w:ascii="Times New Roman" w:hAnsi="Times New Roman" w:cs="Times New Roman"/>
        </w:rPr>
        <w:t>, for example,</w:t>
      </w:r>
      <w:r w:rsidR="00973F16" w:rsidRPr="00036DE2">
        <w:rPr>
          <w:rFonts w:ascii="Times New Roman" w:hAnsi="Times New Roman" w:cs="Times New Roman"/>
        </w:rPr>
        <w:t xml:space="preserve"> “to see no signs of that opulence so much talked </w:t>
      </w:r>
      <w:r w:rsidR="00DE0FB1" w:rsidRPr="00036DE2">
        <w:rPr>
          <w:rFonts w:ascii="Times New Roman" w:hAnsi="Times New Roman" w:cs="Times New Roman"/>
        </w:rPr>
        <w:t>of</w:t>
      </w:r>
      <w:r w:rsidR="00973F16" w:rsidRPr="00036DE2">
        <w:rPr>
          <w:rFonts w:ascii="Times New Roman" w:hAnsi="Times New Roman" w:cs="Times New Roman"/>
        </w:rPr>
        <w:t xml:space="preserve"> abroad”</w:t>
      </w:r>
      <w:r w:rsidR="00DE0FB1" w:rsidRPr="00036DE2">
        <w:rPr>
          <w:rFonts w:ascii="Times New Roman" w:hAnsi="Times New Roman" w:cs="Times New Roman"/>
        </w:rPr>
        <w:t xml:space="preserve"> (I: 4)</w:t>
      </w:r>
      <w:r w:rsidR="00973F16" w:rsidRPr="00036DE2">
        <w:rPr>
          <w:rFonts w:ascii="Times New Roman" w:hAnsi="Times New Roman" w:cs="Times New Roman"/>
        </w:rPr>
        <w:t xml:space="preserve">, </w:t>
      </w:r>
      <w:r w:rsidR="0048756D" w:rsidRPr="00036DE2">
        <w:rPr>
          <w:rFonts w:ascii="Times New Roman" w:hAnsi="Times New Roman" w:cs="Times New Roman"/>
        </w:rPr>
        <w:t xml:space="preserve">drawing attention to </w:t>
      </w:r>
      <w:r w:rsidR="00EB7F1E" w:rsidRPr="00036DE2">
        <w:rPr>
          <w:rFonts w:ascii="Times New Roman" w:hAnsi="Times New Roman" w:cs="Times New Roman"/>
        </w:rPr>
        <w:t>what many commentators in the period saw as a gap between the commercial wealth of London and its cultural prestige</w:t>
      </w:r>
      <w:r w:rsidR="00973F16" w:rsidRPr="00036DE2">
        <w:rPr>
          <w:rFonts w:ascii="Times New Roman" w:hAnsi="Times New Roman" w:cs="Times New Roman"/>
        </w:rPr>
        <w:t xml:space="preserve">.  In moments of frustration, he dismisses the British as “islanders”, thereby serving, as </w:t>
      </w:r>
      <w:r w:rsidR="004108FB" w:rsidRPr="00036DE2">
        <w:rPr>
          <w:rFonts w:ascii="Times New Roman" w:hAnsi="Times New Roman" w:cs="Times New Roman"/>
        </w:rPr>
        <w:t xml:space="preserve">James </w:t>
      </w:r>
      <w:r w:rsidR="00973F16" w:rsidRPr="00036DE2">
        <w:rPr>
          <w:rFonts w:ascii="Times New Roman" w:hAnsi="Times New Roman" w:cs="Times New Roman"/>
        </w:rPr>
        <w:t>Watt argues, “to provincialize Britons a</w:t>
      </w:r>
      <w:r w:rsidR="004108FB" w:rsidRPr="00036DE2">
        <w:rPr>
          <w:rFonts w:ascii="Times New Roman" w:hAnsi="Times New Roman" w:cs="Times New Roman"/>
        </w:rPr>
        <w:t>nd put them in their place” (2006, 63)</w:t>
      </w:r>
      <w:r w:rsidR="00973F16" w:rsidRPr="00036DE2">
        <w:rPr>
          <w:rFonts w:ascii="Times New Roman" w:hAnsi="Times New Roman" w:cs="Times New Roman"/>
        </w:rPr>
        <w:t xml:space="preserve">.  While London was frequently presented as the </w:t>
      </w:r>
      <w:r w:rsidR="00D60CB7" w:rsidRPr="00036DE2">
        <w:rPr>
          <w:rFonts w:ascii="Times New Roman" w:hAnsi="Times New Roman" w:cs="Times New Roman"/>
        </w:rPr>
        <w:t>hub</w:t>
      </w:r>
      <w:r w:rsidR="00973F16" w:rsidRPr="00036DE2">
        <w:rPr>
          <w:rFonts w:ascii="Times New Roman" w:hAnsi="Times New Roman" w:cs="Times New Roman"/>
        </w:rPr>
        <w:t xml:space="preserve"> of an international commerce that served to improve and refine (as the </w:t>
      </w:r>
      <w:r w:rsidR="00973F16" w:rsidRPr="00036DE2">
        <w:rPr>
          <w:rFonts w:ascii="Times New Roman" w:hAnsi="Times New Roman" w:cs="Times New Roman"/>
          <w:i/>
        </w:rPr>
        <w:t>Spectator</w:t>
      </w:r>
      <w:r w:rsidR="00973F16" w:rsidRPr="00036DE2">
        <w:rPr>
          <w:rFonts w:ascii="Times New Roman" w:hAnsi="Times New Roman" w:cs="Times New Roman"/>
        </w:rPr>
        <w:t xml:space="preserve"> so grandly claimed in its account of the Royal Exchange in number 69), Lien Chi frequently recasts the city as home to petty pursuits after wealth and status.  At Westminster Abbey, for example, Lien Chi expects to find “no intruders by the in</w:t>
      </w:r>
      <w:r w:rsidR="004108FB" w:rsidRPr="00036DE2">
        <w:rPr>
          <w:rFonts w:ascii="Times New Roman" w:hAnsi="Times New Roman" w:cs="Times New Roman"/>
        </w:rPr>
        <w:t>fluence of friends or fortune” (</w:t>
      </w:r>
      <w:r w:rsidR="00973F16" w:rsidRPr="00036DE2">
        <w:rPr>
          <w:rFonts w:ascii="Times New Roman" w:hAnsi="Times New Roman" w:cs="Times New Roman"/>
        </w:rPr>
        <w:t>I:</w:t>
      </w:r>
      <w:r w:rsidR="004108FB" w:rsidRPr="00036DE2">
        <w:rPr>
          <w:rFonts w:ascii="Times New Roman" w:hAnsi="Times New Roman" w:cs="Times New Roman"/>
        </w:rPr>
        <w:t xml:space="preserve"> 40)</w:t>
      </w:r>
      <w:r w:rsidR="00973F16" w:rsidRPr="00036DE2">
        <w:rPr>
          <w:rFonts w:ascii="Times New Roman" w:hAnsi="Times New Roman" w:cs="Times New Roman"/>
        </w:rPr>
        <w:t>, but soon learns not only that money can buy anyone a monument, but also that visitors “must pay first” before seeing them.  Lien Chi wonders “Whether the paltry sum…demanded was not a national reproach?  Whether it was not more to the honour of the country to let their magnificence or their antiquities be openly seen, than thus meanly to tax a curiosity whic</w:t>
      </w:r>
      <w:r w:rsidR="004108FB" w:rsidRPr="00036DE2">
        <w:rPr>
          <w:rFonts w:ascii="Times New Roman" w:hAnsi="Times New Roman" w:cs="Times New Roman"/>
        </w:rPr>
        <w:t>h tended to their own honour?” (I: 45-6)</w:t>
      </w:r>
      <w:r w:rsidR="00973F16" w:rsidRPr="00036DE2">
        <w:rPr>
          <w:rFonts w:ascii="Times New Roman" w:hAnsi="Times New Roman" w:cs="Times New Roman"/>
        </w:rPr>
        <w:t>.</w:t>
      </w:r>
      <w:r w:rsidR="005076E6" w:rsidRPr="00036DE2">
        <w:rPr>
          <w:rFonts w:ascii="Times New Roman" w:hAnsi="Times New Roman" w:cs="Times New Roman"/>
        </w:rPr>
        <w:t xml:space="preserve">  Relics of the national past have become just another money-making spectacle</w:t>
      </w:r>
      <w:r w:rsidR="00A43326" w:rsidRPr="00036DE2">
        <w:rPr>
          <w:rFonts w:ascii="Times New Roman" w:hAnsi="Times New Roman" w:cs="Times New Roman"/>
        </w:rPr>
        <w:t xml:space="preserve"> and </w:t>
      </w:r>
      <w:r w:rsidR="0034068E" w:rsidRPr="00036DE2">
        <w:rPr>
          <w:rFonts w:ascii="Times New Roman" w:hAnsi="Times New Roman" w:cs="Times New Roman"/>
        </w:rPr>
        <w:t xml:space="preserve">form of </w:t>
      </w:r>
      <w:r w:rsidR="00A43326" w:rsidRPr="00036DE2">
        <w:rPr>
          <w:rFonts w:ascii="Times New Roman" w:hAnsi="Times New Roman" w:cs="Times New Roman"/>
        </w:rPr>
        <w:t>empty show</w:t>
      </w:r>
      <w:r w:rsidR="0034068E" w:rsidRPr="00036DE2">
        <w:rPr>
          <w:rFonts w:ascii="Times New Roman" w:hAnsi="Times New Roman" w:cs="Times New Roman"/>
        </w:rPr>
        <w:t>, and</w:t>
      </w:r>
      <w:r w:rsidR="009D7F15" w:rsidRPr="00036DE2">
        <w:rPr>
          <w:rFonts w:ascii="Times New Roman" w:hAnsi="Times New Roman" w:cs="Times New Roman"/>
        </w:rPr>
        <w:t>, the narrative suggests,</w:t>
      </w:r>
      <w:r w:rsidR="0034068E" w:rsidRPr="00036DE2">
        <w:rPr>
          <w:rFonts w:ascii="Times New Roman" w:hAnsi="Times New Roman" w:cs="Times New Roman"/>
        </w:rPr>
        <w:t xml:space="preserve"> it takes </w:t>
      </w:r>
      <w:r w:rsidR="009D7F15" w:rsidRPr="00036DE2">
        <w:rPr>
          <w:rFonts w:ascii="Times New Roman" w:hAnsi="Times New Roman" w:cs="Times New Roman"/>
        </w:rPr>
        <w:t>an</w:t>
      </w:r>
      <w:r w:rsidR="0034068E" w:rsidRPr="00036DE2">
        <w:rPr>
          <w:rFonts w:ascii="Times New Roman" w:hAnsi="Times New Roman" w:cs="Times New Roman"/>
        </w:rPr>
        <w:t xml:space="preserve"> outsider to see things for what they really are</w:t>
      </w:r>
      <w:r w:rsidR="00A43326" w:rsidRPr="00036DE2">
        <w:rPr>
          <w:rFonts w:ascii="Times New Roman" w:hAnsi="Times New Roman" w:cs="Times New Roman"/>
        </w:rPr>
        <w:t>.</w:t>
      </w:r>
    </w:p>
    <w:p w14:paraId="29391CB0" w14:textId="4E9A7A94" w:rsidR="00CC0E87" w:rsidRPr="00036DE2" w:rsidRDefault="00CC0E87" w:rsidP="00CC0E87">
      <w:pPr>
        <w:spacing w:line="480" w:lineRule="auto"/>
        <w:rPr>
          <w:rFonts w:ascii="Times New Roman" w:hAnsi="Times New Roman" w:cs="Times New Roman"/>
        </w:rPr>
      </w:pPr>
      <w:r w:rsidRPr="00036DE2">
        <w:rPr>
          <w:rFonts w:ascii="Times New Roman" w:hAnsi="Times New Roman" w:cs="Times New Roman"/>
        </w:rPr>
        <w:tab/>
        <w:t xml:space="preserve"> </w:t>
      </w:r>
      <w:r w:rsidR="006C182E" w:rsidRPr="00036DE2">
        <w:rPr>
          <w:rFonts w:ascii="Times New Roman" w:hAnsi="Times New Roman" w:cs="Times New Roman"/>
        </w:rPr>
        <w:t xml:space="preserve">In other instances, Lien Chi’s </w:t>
      </w:r>
      <w:r w:rsidR="00EB7F1E" w:rsidRPr="00036DE2">
        <w:rPr>
          <w:rFonts w:ascii="Times New Roman" w:hAnsi="Times New Roman" w:cs="Times New Roman"/>
        </w:rPr>
        <w:t>curiosity and openness</w:t>
      </w:r>
      <w:r w:rsidR="008144C6" w:rsidRPr="00036DE2">
        <w:rPr>
          <w:rFonts w:ascii="Times New Roman" w:hAnsi="Times New Roman" w:cs="Times New Roman"/>
        </w:rPr>
        <w:t xml:space="preserve"> render</w:t>
      </w:r>
      <w:r w:rsidR="006C182E" w:rsidRPr="00036DE2">
        <w:rPr>
          <w:rFonts w:ascii="Times New Roman" w:hAnsi="Times New Roman" w:cs="Times New Roman"/>
        </w:rPr>
        <w:t xml:space="preserve"> him susceptible to</w:t>
      </w:r>
      <w:r w:rsidR="004749D6" w:rsidRPr="00036DE2">
        <w:rPr>
          <w:rFonts w:ascii="Times New Roman" w:hAnsi="Times New Roman" w:cs="Times New Roman"/>
        </w:rPr>
        <w:t xml:space="preserve"> the frauds practiced by others, </w:t>
      </w:r>
      <w:r w:rsidR="006C182E" w:rsidRPr="00036DE2">
        <w:rPr>
          <w:rFonts w:ascii="Times New Roman" w:hAnsi="Times New Roman" w:cs="Times New Roman"/>
        </w:rPr>
        <w:t xml:space="preserve">including, for example, </w:t>
      </w:r>
      <w:r w:rsidR="004749D6" w:rsidRPr="00036DE2">
        <w:rPr>
          <w:rFonts w:ascii="Times New Roman" w:hAnsi="Times New Roman" w:cs="Times New Roman"/>
        </w:rPr>
        <w:t xml:space="preserve">when he is duped by </w:t>
      </w:r>
      <w:r w:rsidR="006C182E" w:rsidRPr="00036DE2">
        <w:rPr>
          <w:rFonts w:ascii="Times New Roman" w:hAnsi="Times New Roman" w:cs="Times New Roman"/>
        </w:rPr>
        <w:t>a prostitute who offers to repair his wat</w:t>
      </w:r>
      <w:r w:rsidR="004749D6" w:rsidRPr="00036DE2">
        <w:rPr>
          <w:rFonts w:ascii="Times New Roman" w:hAnsi="Times New Roman" w:cs="Times New Roman"/>
        </w:rPr>
        <w:t>ch, never to return with it</w:t>
      </w:r>
      <w:r w:rsidR="006C182E" w:rsidRPr="00036DE2">
        <w:rPr>
          <w:rFonts w:ascii="Times New Roman" w:hAnsi="Times New Roman" w:cs="Times New Roman"/>
        </w:rPr>
        <w:t xml:space="preserve">.  Such encounters were </w:t>
      </w:r>
      <w:r w:rsidR="008144C6" w:rsidRPr="00036DE2">
        <w:rPr>
          <w:rFonts w:ascii="Times New Roman" w:hAnsi="Times New Roman" w:cs="Times New Roman"/>
        </w:rPr>
        <w:t xml:space="preserve">regularly </w:t>
      </w:r>
      <w:r w:rsidR="006C182E" w:rsidRPr="00036DE2">
        <w:rPr>
          <w:rFonts w:ascii="Times New Roman" w:hAnsi="Times New Roman" w:cs="Times New Roman"/>
        </w:rPr>
        <w:t xml:space="preserve">described in </w:t>
      </w:r>
      <w:r w:rsidR="005B3145" w:rsidRPr="00036DE2">
        <w:rPr>
          <w:rFonts w:ascii="Times New Roman" w:hAnsi="Times New Roman" w:cs="Times New Roman"/>
        </w:rPr>
        <w:t>works</w:t>
      </w:r>
      <w:r w:rsidR="006C182E" w:rsidRPr="00036DE2">
        <w:rPr>
          <w:rFonts w:ascii="Times New Roman" w:hAnsi="Times New Roman" w:cs="Times New Roman"/>
        </w:rPr>
        <w:t xml:space="preserve"> that </w:t>
      </w:r>
      <w:r w:rsidR="00FC7586" w:rsidRPr="00036DE2">
        <w:rPr>
          <w:rFonts w:ascii="Times New Roman" w:hAnsi="Times New Roman" w:cs="Times New Roman"/>
        </w:rPr>
        <w:t>provided</w:t>
      </w:r>
      <w:r w:rsidR="006C182E" w:rsidRPr="00036DE2">
        <w:rPr>
          <w:rFonts w:ascii="Times New Roman" w:hAnsi="Times New Roman" w:cs="Times New Roman"/>
        </w:rPr>
        <w:t xml:space="preserve"> </w:t>
      </w:r>
      <w:r w:rsidRPr="00036DE2">
        <w:rPr>
          <w:rFonts w:ascii="Times New Roman" w:hAnsi="Times New Roman" w:cs="Times New Roman"/>
        </w:rPr>
        <w:t>information on the various cheats and frauds practiced in the city.  These alternative guides</w:t>
      </w:r>
      <w:r w:rsidR="00811ED1" w:rsidRPr="00036DE2">
        <w:rPr>
          <w:rFonts w:ascii="Times New Roman" w:hAnsi="Times New Roman" w:cs="Times New Roman"/>
        </w:rPr>
        <w:t xml:space="preserve"> </w:t>
      </w:r>
      <w:r w:rsidRPr="00036DE2">
        <w:rPr>
          <w:rFonts w:ascii="Times New Roman" w:hAnsi="Times New Roman" w:cs="Times New Roman"/>
        </w:rPr>
        <w:t xml:space="preserve">offered visitors and new arrivals accounts that were less focused on sites of historical interest </w:t>
      </w:r>
      <w:r w:rsidR="00EB7F1E" w:rsidRPr="00036DE2">
        <w:rPr>
          <w:rFonts w:ascii="Times New Roman" w:hAnsi="Times New Roman" w:cs="Times New Roman"/>
        </w:rPr>
        <w:t xml:space="preserve">and more invested in </w:t>
      </w:r>
      <w:r w:rsidR="005B5FFF" w:rsidRPr="00036DE2">
        <w:rPr>
          <w:rFonts w:ascii="Times New Roman" w:hAnsi="Times New Roman" w:cs="Times New Roman"/>
        </w:rPr>
        <w:t>presenting</w:t>
      </w:r>
      <w:r w:rsidR="00EB7F1E" w:rsidRPr="00036DE2">
        <w:rPr>
          <w:rFonts w:ascii="Times New Roman" w:hAnsi="Times New Roman" w:cs="Times New Roman"/>
        </w:rPr>
        <w:t xml:space="preserve"> an unvarnished </w:t>
      </w:r>
      <w:r w:rsidRPr="00036DE2">
        <w:rPr>
          <w:rFonts w:ascii="Times New Roman" w:hAnsi="Times New Roman" w:cs="Times New Roman"/>
        </w:rPr>
        <w:t>description of the manners an</w:t>
      </w:r>
      <w:r w:rsidR="00811ED1" w:rsidRPr="00036DE2">
        <w:rPr>
          <w:rFonts w:ascii="Times New Roman" w:hAnsi="Times New Roman" w:cs="Times New Roman"/>
        </w:rPr>
        <w:t>d morals of London’s inhabitants</w:t>
      </w:r>
      <w:r w:rsidRPr="00036DE2">
        <w:rPr>
          <w:rFonts w:ascii="Times New Roman" w:hAnsi="Times New Roman" w:cs="Times New Roman"/>
        </w:rPr>
        <w:t xml:space="preserve">.  They </w:t>
      </w:r>
      <w:r w:rsidR="005B5FFF" w:rsidRPr="00036DE2">
        <w:rPr>
          <w:rFonts w:ascii="Times New Roman" w:hAnsi="Times New Roman" w:cs="Times New Roman"/>
        </w:rPr>
        <w:t>issue</w:t>
      </w:r>
      <w:r w:rsidR="00AE3250" w:rsidRPr="00036DE2">
        <w:rPr>
          <w:rFonts w:ascii="Times New Roman" w:hAnsi="Times New Roman" w:cs="Times New Roman"/>
        </w:rPr>
        <w:t>d</w:t>
      </w:r>
      <w:r w:rsidRPr="00036DE2">
        <w:rPr>
          <w:rFonts w:ascii="Times New Roman" w:hAnsi="Times New Roman" w:cs="Times New Roman"/>
        </w:rPr>
        <w:t xml:space="preserve"> warnings </w:t>
      </w:r>
      <w:r w:rsidR="00811ED1" w:rsidRPr="00036DE2">
        <w:rPr>
          <w:rFonts w:ascii="Times New Roman" w:hAnsi="Times New Roman" w:cs="Times New Roman"/>
        </w:rPr>
        <w:t xml:space="preserve">to new arrivals </w:t>
      </w:r>
      <w:r w:rsidRPr="00036DE2">
        <w:rPr>
          <w:rFonts w:ascii="Times New Roman" w:hAnsi="Times New Roman" w:cs="Times New Roman"/>
        </w:rPr>
        <w:t>about the dangers of urban life</w:t>
      </w:r>
      <w:r w:rsidR="00811ED1" w:rsidRPr="00036DE2">
        <w:rPr>
          <w:rFonts w:ascii="Times New Roman" w:hAnsi="Times New Roman" w:cs="Times New Roman"/>
        </w:rPr>
        <w:t xml:space="preserve"> while also feeding a fascination with tales of criminal exploits among Londoners</w:t>
      </w:r>
      <w:r w:rsidR="005B5FFF" w:rsidRPr="00036DE2">
        <w:rPr>
          <w:rFonts w:ascii="Times New Roman" w:hAnsi="Times New Roman" w:cs="Times New Roman"/>
        </w:rPr>
        <w:t xml:space="preserve"> themselves</w:t>
      </w:r>
      <w:r w:rsidR="00811ED1" w:rsidRPr="00036DE2">
        <w:rPr>
          <w:rFonts w:ascii="Times New Roman" w:hAnsi="Times New Roman" w:cs="Times New Roman"/>
        </w:rPr>
        <w:t>,</w:t>
      </w:r>
      <w:r w:rsidRPr="00036DE2">
        <w:rPr>
          <w:rFonts w:ascii="Times New Roman" w:hAnsi="Times New Roman" w:cs="Times New Roman"/>
        </w:rPr>
        <w:t xml:space="preserve"> </w:t>
      </w:r>
      <w:r w:rsidR="00811ED1" w:rsidRPr="00036DE2">
        <w:rPr>
          <w:rFonts w:ascii="Times New Roman" w:hAnsi="Times New Roman" w:cs="Times New Roman"/>
        </w:rPr>
        <w:t>casting a wide net in their efforts to</w:t>
      </w:r>
      <w:r w:rsidRPr="00036DE2">
        <w:rPr>
          <w:rFonts w:ascii="Times New Roman" w:hAnsi="Times New Roman" w:cs="Times New Roman"/>
        </w:rPr>
        <w:t xml:space="preserve"> capitalize on the anxieties </w:t>
      </w:r>
      <w:r w:rsidR="00C5367B" w:rsidRPr="00036DE2">
        <w:rPr>
          <w:rFonts w:ascii="Times New Roman" w:hAnsi="Times New Roman" w:cs="Times New Roman"/>
        </w:rPr>
        <w:t>generated by the difficulty</w:t>
      </w:r>
      <w:r w:rsidRPr="00036DE2">
        <w:rPr>
          <w:rFonts w:ascii="Times New Roman" w:hAnsi="Times New Roman" w:cs="Times New Roman"/>
        </w:rPr>
        <w:t xml:space="preserve"> of reading people in a large city.  </w:t>
      </w:r>
      <w:r w:rsidR="005C54FC" w:rsidRPr="00036DE2">
        <w:rPr>
          <w:rFonts w:ascii="Times New Roman" w:hAnsi="Times New Roman" w:cs="Times New Roman"/>
        </w:rPr>
        <w:t>Pick-pockets</w:t>
      </w:r>
      <w:r w:rsidRPr="00036DE2">
        <w:rPr>
          <w:rFonts w:ascii="Times New Roman" w:hAnsi="Times New Roman" w:cs="Times New Roman"/>
        </w:rPr>
        <w:t xml:space="preserve">, </w:t>
      </w:r>
      <w:r w:rsidR="00AE3250" w:rsidRPr="00036DE2">
        <w:rPr>
          <w:rFonts w:ascii="Times New Roman" w:hAnsi="Times New Roman" w:cs="Times New Roman"/>
        </w:rPr>
        <w:t>sharpers, and their ilk feature</w:t>
      </w:r>
      <w:r w:rsidRPr="00036DE2">
        <w:rPr>
          <w:rFonts w:ascii="Times New Roman" w:hAnsi="Times New Roman" w:cs="Times New Roman"/>
        </w:rPr>
        <w:t xml:space="preserve"> in works like </w:t>
      </w:r>
      <w:r w:rsidRPr="00036DE2">
        <w:rPr>
          <w:rFonts w:ascii="Times New Roman" w:hAnsi="Times New Roman" w:cs="Times New Roman"/>
          <w:i/>
        </w:rPr>
        <w:t xml:space="preserve">The Tricks of the Town Laid Open </w:t>
      </w:r>
      <w:r w:rsidR="00891DCC" w:rsidRPr="00036DE2">
        <w:rPr>
          <w:rFonts w:ascii="Times New Roman" w:hAnsi="Times New Roman" w:cs="Times New Roman"/>
        </w:rPr>
        <w:t>(1746</w:t>
      </w:r>
      <w:r w:rsidRPr="00036DE2">
        <w:rPr>
          <w:rFonts w:ascii="Times New Roman" w:hAnsi="Times New Roman" w:cs="Times New Roman"/>
        </w:rPr>
        <w:t xml:space="preserve">), </w:t>
      </w:r>
      <w:r w:rsidRPr="00036DE2">
        <w:rPr>
          <w:rFonts w:ascii="Times New Roman" w:hAnsi="Times New Roman" w:cs="Times New Roman"/>
          <w:i/>
        </w:rPr>
        <w:t>The Frauds of London Detected</w:t>
      </w:r>
      <w:r w:rsidRPr="00036DE2">
        <w:rPr>
          <w:rFonts w:ascii="Times New Roman" w:hAnsi="Times New Roman" w:cs="Times New Roman"/>
        </w:rPr>
        <w:t xml:space="preserve"> ([1779?]), and </w:t>
      </w:r>
      <w:r w:rsidRPr="00036DE2">
        <w:rPr>
          <w:rFonts w:ascii="Times New Roman" w:hAnsi="Times New Roman" w:cs="Times New Roman"/>
          <w:i/>
        </w:rPr>
        <w:t xml:space="preserve">The </w:t>
      </w:r>
      <w:r w:rsidR="005B3145" w:rsidRPr="00036DE2">
        <w:rPr>
          <w:rFonts w:ascii="Times New Roman" w:hAnsi="Times New Roman" w:cs="Times New Roman"/>
          <w:i/>
        </w:rPr>
        <w:t>Complete Modern London Spy</w:t>
      </w:r>
      <w:r w:rsidRPr="00036DE2">
        <w:rPr>
          <w:rFonts w:ascii="Times New Roman" w:hAnsi="Times New Roman" w:cs="Times New Roman"/>
          <w:i/>
        </w:rPr>
        <w:t xml:space="preserve"> </w:t>
      </w:r>
      <w:r w:rsidR="005B3145" w:rsidRPr="00036DE2">
        <w:rPr>
          <w:rFonts w:ascii="Times New Roman" w:hAnsi="Times New Roman" w:cs="Times New Roman"/>
        </w:rPr>
        <w:t>(1781</w:t>
      </w:r>
      <w:r w:rsidRPr="00036DE2">
        <w:rPr>
          <w:rFonts w:ascii="Times New Roman" w:hAnsi="Times New Roman" w:cs="Times New Roman"/>
        </w:rPr>
        <w:t xml:space="preserve">), which were frequently reworked and reprinted over the century. </w:t>
      </w:r>
      <w:r w:rsidR="00E50E28" w:rsidRPr="00036DE2">
        <w:rPr>
          <w:rFonts w:ascii="Times New Roman" w:hAnsi="Times New Roman" w:cs="Times New Roman"/>
        </w:rPr>
        <w:t xml:space="preserve"> </w:t>
      </w:r>
      <w:r w:rsidRPr="00036DE2">
        <w:rPr>
          <w:rFonts w:ascii="Times New Roman" w:hAnsi="Times New Roman" w:cs="Times New Roman"/>
        </w:rPr>
        <w:t xml:space="preserve">As Carol Houlihan Flynn notes, </w:t>
      </w:r>
      <w:r w:rsidR="00E50E28" w:rsidRPr="00036DE2">
        <w:rPr>
          <w:rFonts w:ascii="Times New Roman" w:hAnsi="Times New Roman" w:cs="Times New Roman"/>
        </w:rPr>
        <w:t xml:space="preserve">these </w:t>
      </w:r>
      <w:r w:rsidR="005B3145" w:rsidRPr="00036DE2">
        <w:rPr>
          <w:rFonts w:ascii="Times New Roman" w:hAnsi="Times New Roman" w:cs="Times New Roman"/>
        </w:rPr>
        <w:t>accounts</w:t>
      </w:r>
      <w:r w:rsidRPr="00036DE2">
        <w:rPr>
          <w:rFonts w:ascii="Times New Roman" w:hAnsi="Times New Roman" w:cs="Times New Roman"/>
        </w:rPr>
        <w:t xml:space="preserve"> of cheats and frauds “describe with stunning repetitiveness the virtues and vices of eighteenth-century London”</w:t>
      </w:r>
      <w:r w:rsidR="004108FB" w:rsidRPr="00036DE2">
        <w:rPr>
          <w:rFonts w:ascii="Times New Roman" w:hAnsi="Times New Roman" w:cs="Times New Roman"/>
        </w:rPr>
        <w:t xml:space="preserve"> (47)</w:t>
      </w:r>
      <w:r w:rsidR="008144C6" w:rsidRPr="00036DE2">
        <w:rPr>
          <w:rFonts w:ascii="Times New Roman" w:hAnsi="Times New Roman" w:cs="Times New Roman"/>
        </w:rPr>
        <w:t xml:space="preserve">, in so doing, </w:t>
      </w:r>
      <w:r w:rsidR="00E13AE6" w:rsidRPr="00036DE2">
        <w:rPr>
          <w:rFonts w:ascii="Times New Roman" w:hAnsi="Times New Roman" w:cs="Times New Roman"/>
        </w:rPr>
        <w:t>establishing a kind of new</w:t>
      </w:r>
      <w:r w:rsidR="00186408" w:rsidRPr="00036DE2">
        <w:rPr>
          <w:rFonts w:ascii="Times New Roman" w:hAnsi="Times New Roman" w:cs="Times New Roman"/>
        </w:rPr>
        <w:t xml:space="preserve"> itinerary of</w:t>
      </w:r>
      <w:r w:rsidR="008144C6" w:rsidRPr="00036DE2">
        <w:rPr>
          <w:rFonts w:ascii="Times New Roman" w:hAnsi="Times New Roman" w:cs="Times New Roman"/>
        </w:rPr>
        <w:t xml:space="preserve"> “</w:t>
      </w:r>
      <w:r w:rsidR="00DF0A8E" w:rsidRPr="00036DE2">
        <w:rPr>
          <w:rFonts w:ascii="Times New Roman" w:hAnsi="Times New Roman" w:cs="Times New Roman"/>
        </w:rPr>
        <w:t xml:space="preserve">‘classical’ sites of pleasure and danger where the visitor expects to be gratified by </w:t>
      </w:r>
      <w:r w:rsidR="004108FB" w:rsidRPr="00036DE2">
        <w:rPr>
          <w:rFonts w:ascii="Times New Roman" w:hAnsi="Times New Roman" w:cs="Times New Roman"/>
        </w:rPr>
        <w:t>trouble and temptation” (27)</w:t>
      </w:r>
      <w:r w:rsidR="00DF0A8E" w:rsidRPr="00036DE2">
        <w:rPr>
          <w:rFonts w:ascii="Times New Roman" w:hAnsi="Times New Roman" w:cs="Times New Roman"/>
        </w:rPr>
        <w:t>.  T</w:t>
      </w:r>
      <w:r w:rsidR="005C54FC" w:rsidRPr="00036DE2">
        <w:rPr>
          <w:rFonts w:ascii="Times New Roman" w:hAnsi="Times New Roman" w:cs="Times New Roman"/>
        </w:rPr>
        <w:t xml:space="preserve">he </w:t>
      </w:r>
      <w:r w:rsidR="00052DFB" w:rsidRPr="00036DE2">
        <w:rPr>
          <w:rFonts w:ascii="Times New Roman" w:hAnsi="Times New Roman" w:cs="Times New Roman"/>
        </w:rPr>
        <w:t>range of</w:t>
      </w:r>
      <w:r w:rsidR="005C54FC" w:rsidRPr="00036DE2">
        <w:rPr>
          <w:rFonts w:ascii="Times New Roman" w:hAnsi="Times New Roman" w:cs="Times New Roman"/>
        </w:rPr>
        <w:t xml:space="preserve"> works </w:t>
      </w:r>
      <w:r w:rsidR="00052DFB" w:rsidRPr="00036DE2">
        <w:rPr>
          <w:rFonts w:ascii="Times New Roman" w:hAnsi="Times New Roman" w:cs="Times New Roman"/>
        </w:rPr>
        <w:t xml:space="preserve">like this </w:t>
      </w:r>
      <w:r w:rsidR="00E13AE6" w:rsidRPr="00036DE2">
        <w:rPr>
          <w:rFonts w:ascii="Times New Roman" w:hAnsi="Times New Roman" w:cs="Times New Roman"/>
        </w:rPr>
        <w:t>produced</w:t>
      </w:r>
      <w:r w:rsidR="00052DFB" w:rsidRPr="00036DE2">
        <w:rPr>
          <w:rFonts w:ascii="Times New Roman" w:hAnsi="Times New Roman" w:cs="Times New Roman"/>
        </w:rPr>
        <w:t xml:space="preserve"> in the period suggests</w:t>
      </w:r>
      <w:r w:rsidR="005C54FC" w:rsidRPr="00036DE2">
        <w:rPr>
          <w:rFonts w:ascii="Times New Roman" w:hAnsi="Times New Roman" w:cs="Times New Roman"/>
        </w:rPr>
        <w:t xml:space="preserve"> that </w:t>
      </w:r>
      <w:r w:rsidR="00E13AE6" w:rsidRPr="00036DE2">
        <w:rPr>
          <w:rFonts w:ascii="Times New Roman" w:hAnsi="Times New Roman" w:cs="Times New Roman"/>
        </w:rPr>
        <w:t>printers and booksellers were</w:t>
      </w:r>
      <w:r w:rsidR="005C54FC" w:rsidRPr="00036DE2">
        <w:rPr>
          <w:rFonts w:ascii="Times New Roman" w:hAnsi="Times New Roman" w:cs="Times New Roman"/>
        </w:rPr>
        <w:t xml:space="preserve"> happy to cater to a </w:t>
      </w:r>
      <w:r w:rsidR="00052DFB" w:rsidRPr="00036DE2">
        <w:rPr>
          <w:rFonts w:ascii="Times New Roman" w:hAnsi="Times New Roman" w:cs="Times New Roman"/>
        </w:rPr>
        <w:t>fascination with</w:t>
      </w:r>
      <w:r w:rsidR="005C54FC" w:rsidRPr="00036DE2">
        <w:rPr>
          <w:rFonts w:ascii="Times New Roman" w:hAnsi="Times New Roman" w:cs="Times New Roman"/>
        </w:rPr>
        <w:t xml:space="preserve"> </w:t>
      </w:r>
      <w:r w:rsidR="00E13AE6" w:rsidRPr="00036DE2">
        <w:rPr>
          <w:rFonts w:ascii="Times New Roman" w:hAnsi="Times New Roman" w:cs="Times New Roman"/>
        </w:rPr>
        <w:t xml:space="preserve">the corrupt, dangerous, or criminal aspects of life in </w:t>
      </w:r>
      <w:r w:rsidR="005C54FC" w:rsidRPr="00036DE2">
        <w:rPr>
          <w:rFonts w:ascii="Times New Roman" w:hAnsi="Times New Roman" w:cs="Times New Roman"/>
        </w:rPr>
        <w:t>London</w:t>
      </w:r>
      <w:r w:rsidR="00052DFB" w:rsidRPr="00036DE2">
        <w:rPr>
          <w:rFonts w:ascii="Times New Roman" w:hAnsi="Times New Roman" w:cs="Times New Roman"/>
        </w:rPr>
        <w:t xml:space="preserve">. </w:t>
      </w:r>
      <w:r w:rsidR="00E32D6F" w:rsidRPr="00036DE2">
        <w:rPr>
          <w:rFonts w:ascii="Times New Roman" w:hAnsi="Times New Roman" w:cs="Times New Roman"/>
        </w:rPr>
        <w:t xml:space="preserve"> </w:t>
      </w:r>
      <w:r w:rsidR="005B3145" w:rsidRPr="00036DE2">
        <w:rPr>
          <w:rFonts w:ascii="Times New Roman" w:hAnsi="Times New Roman" w:cs="Times New Roman"/>
        </w:rPr>
        <w:t>Taken together, such</w:t>
      </w:r>
      <w:r w:rsidR="00544020" w:rsidRPr="00036DE2">
        <w:rPr>
          <w:rFonts w:ascii="Times New Roman" w:hAnsi="Times New Roman" w:cs="Times New Roman"/>
        </w:rPr>
        <w:t xml:space="preserve"> </w:t>
      </w:r>
      <w:r w:rsidR="00811ED1" w:rsidRPr="00036DE2">
        <w:rPr>
          <w:rFonts w:ascii="Times New Roman" w:hAnsi="Times New Roman" w:cs="Times New Roman"/>
        </w:rPr>
        <w:t>guides</w:t>
      </w:r>
      <w:r w:rsidR="00E32D6F" w:rsidRPr="00036DE2">
        <w:rPr>
          <w:rFonts w:ascii="Times New Roman" w:hAnsi="Times New Roman" w:cs="Times New Roman"/>
        </w:rPr>
        <w:t xml:space="preserve"> </w:t>
      </w:r>
      <w:r w:rsidRPr="00036DE2">
        <w:rPr>
          <w:rFonts w:ascii="Times New Roman" w:hAnsi="Times New Roman" w:cs="Times New Roman"/>
        </w:rPr>
        <w:t xml:space="preserve">help to develop and sustain a narrative </w:t>
      </w:r>
      <w:r w:rsidR="00077FEB" w:rsidRPr="00036DE2">
        <w:rPr>
          <w:rFonts w:ascii="Times New Roman" w:hAnsi="Times New Roman" w:cs="Times New Roman"/>
        </w:rPr>
        <w:t>about the city a</w:t>
      </w:r>
      <w:r w:rsidRPr="00036DE2">
        <w:rPr>
          <w:rFonts w:ascii="Times New Roman" w:hAnsi="Times New Roman" w:cs="Times New Roman"/>
        </w:rPr>
        <w:t>s a den of vice in which appe</w:t>
      </w:r>
      <w:r w:rsidR="00020FB4" w:rsidRPr="00036DE2">
        <w:rPr>
          <w:rFonts w:ascii="Times New Roman" w:hAnsi="Times New Roman" w:cs="Times New Roman"/>
        </w:rPr>
        <w:t>arances were not to be trusted</w:t>
      </w:r>
      <w:r w:rsidR="00E32D6F" w:rsidRPr="00036DE2">
        <w:rPr>
          <w:rFonts w:ascii="Times New Roman" w:hAnsi="Times New Roman" w:cs="Times New Roman"/>
        </w:rPr>
        <w:t xml:space="preserve"> and people were all out for themselves</w:t>
      </w:r>
      <w:r w:rsidR="00020FB4" w:rsidRPr="00036DE2">
        <w:rPr>
          <w:rFonts w:ascii="Times New Roman" w:hAnsi="Times New Roman" w:cs="Times New Roman"/>
        </w:rPr>
        <w:t>.</w:t>
      </w:r>
      <w:r w:rsidRPr="00036DE2">
        <w:rPr>
          <w:rFonts w:ascii="Times New Roman" w:hAnsi="Times New Roman" w:cs="Times New Roman"/>
        </w:rPr>
        <w:t xml:space="preserve"> </w:t>
      </w:r>
    </w:p>
    <w:p w14:paraId="60C6CAFF" w14:textId="15D89FA3" w:rsidR="00E51E77" w:rsidRPr="00036DE2" w:rsidRDefault="00E32D6F" w:rsidP="009B3590">
      <w:pPr>
        <w:spacing w:line="480" w:lineRule="auto"/>
        <w:rPr>
          <w:rFonts w:ascii="Times New Roman" w:hAnsi="Times New Roman" w:cs="Times New Roman"/>
        </w:rPr>
      </w:pPr>
      <w:r w:rsidRPr="00036DE2">
        <w:rPr>
          <w:rFonts w:ascii="Times New Roman" w:hAnsi="Times New Roman" w:cs="Times New Roman"/>
        </w:rPr>
        <w:tab/>
        <w:t>Much r</w:t>
      </w:r>
      <w:r w:rsidR="00D802BE" w:rsidRPr="00036DE2">
        <w:rPr>
          <w:rFonts w:ascii="Times New Roman" w:hAnsi="Times New Roman" w:cs="Times New Roman"/>
        </w:rPr>
        <w:t xml:space="preserve">ecent critical </w:t>
      </w:r>
      <w:r w:rsidR="00186408" w:rsidRPr="00036DE2">
        <w:rPr>
          <w:rFonts w:ascii="Times New Roman" w:hAnsi="Times New Roman" w:cs="Times New Roman"/>
        </w:rPr>
        <w:t>work</w:t>
      </w:r>
      <w:r w:rsidR="00D802BE" w:rsidRPr="00036DE2">
        <w:rPr>
          <w:rFonts w:ascii="Times New Roman" w:hAnsi="Times New Roman" w:cs="Times New Roman"/>
        </w:rPr>
        <w:t xml:space="preserve"> has sought to </w:t>
      </w:r>
      <w:r w:rsidRPr="00036DE2">
        <w:rPr>
          <w:rFonts w:ascii="Times New Roman" w:hAnsi="Times New Roman" w:cs="Times New Roman"/>
        </w:rPr>
        <w:t>reconnect</w:t>
      </w:r>
      <w:r w:rsidR="00D802BE" w:rsidRPr="00036DE2">
        <w:rPr>
          <w:rFonts w:ascii="Times New Roman" w:hAnsi="Times New Roman" w:cs="Times New Roman"/>
        </w:rPr>
        <w:t xml:space="preserve"> the novel </w:t>
      </w:r>
      <w:r w:rsidRPr="00036DE2">
        <w:rPr>
          <w:rFonts w:ascii="Times New Roman" w:hAnsi="Times New Roman" w:cs="Times New Roman"/>
        </w:rPr>
        <w:t>to the heterogeneity of eighteenth-century print culture, rethinking the novel’s relationship to other prose writing including newspapers and</w:t>
      </w:r>
      <w:r w:rsidR="00D802BE" w:rsidRPr="00036DE2">
        <w:rPr>
          <w:rFonts w:ascii="Times New Roman" w:hAnsi="Times New Roman" w:cs="Times New Roman"/>
        </w:rPr>
        <w:t xml:space="preserve"> topographical descriptions of the city, </w:t>
      </w:r>
      <w:r w:rsidRPr="00036DE2">
        <w:rPr>
          <w:rFonts w:ascii="Times New Roman" w:hAnsi="Times New Roman" w:cs="Times New Roman"/>
        </w:rPr>
        <w:t>as well as the</w:t>
      </w:r>
      <w:r w:rsidR="00D802BE" w:rsidRPr="00036DE2">
        <w:rPr>
          <w:rFonts w:ascii="Times New Roman" w:hAnsi="Times New Roman" w:cs="Times New Roman"/>
        </w:rPr>
        <w:t xml:space="preserve"> narratives of cheats and frauds</w:t>
      </w:r>
      <w:r w:rsidRPr="00036DE2">
        <w:rPr>
          <w:rFonts w:ascii="Times New Roman" w:hAnsi="Times New Roman" w:cs="Times New Roman"/>
        </w:rPr>
        <w:t xml:space="preserve"> described above</w:t>
      </w:r>
      <w:r w:rsidR="00D802BE" w:rsidRPr="00036DE2">
        <w:rPr>
          <w:rFonts w:ascii="Times New Roman" w:hAnsi="Times New Roman" w:cs="Times New Roman"/>
        </w:rPr>
        <w:t xml:space="preserve"> (</w:t>
      </w:r>
      <w:r w:rsidR="009B3590" w:rsidRPr="00036DE2">
        <w:rPr>
          <w:rFonts w:ascii="Times New Roman" w:hAnsi="Times New Roman" w:cs="Times New Roman"/>
        </w:rPr>
        <w:t xml:space="preserve">see for example </w:t>
      </w:r>
      <w:r w:rsidR="00D802BE" w:rsidRPr="00036DE2">
        <w:rPr>
          <w:rFonts w:ascii="Times New Roman" w:hAnsi="Times New Roman" w:cs="Times New Roman"/>
        </w:rPr>
        <w:t>Hunter, Wall, Flynn</w:t>
      </w:r>
      <w:r w:rsidR="009B3590" w:rsidRPr="00036DE2">
        <w:rPr>
          <w:rFonts w:ascii="Times New Roman" w:hAnsi="Times New Roman" w:cs="Times New Roman"/>
        </w:rPr>
        <w:t>, Lynch</w:t>
      </w:r>
      <w:r w:rsidR="00D802BE" w:rsidRPr="00036DE2">
        <w:rPr>
          <w:rFonts w:ascii="Times New Roman" w:hAnsi="Times New Roman" w:cs="Times New Roman"/>
        </w:rPr>
        <w:t>).</w:t>
      </w:r>
      <w:r w:rsidR="009B3590" w:rsidRPr="00036DE2">
        <w:rPr>
          <w:rFonts w:ascii="Times New Roman" w:hAnsi="Times New Roman" w:cs="Times New Roman"/>
        </w:rPr>
        <w:t xml:space="preserve">  While Moll Flanders </w:t>
      </w:r>
      <w:r w:rsidRPr="00036DE2">
        <w:rPr>
          <w:rFonts w:ascii="Times New Roman" w:hAnsi="Times New Roman" w:cs="Times New Roman"/>
        </w:rPr>
        <w:t>is equipped not just to survive but also to flourish in an urban environment</w:t>
      </w:r>
      <w:r w:rsidR="009B3590" w:rsidRPr="00036DE2">
        <w:rPr>
          <w:rFonts w:ascii="Times New Roman" w:hAnsi="Times New Roman" w:cs="Times New Roman"/>
        </w:rPr>
        <w:t xml:space="preserve">, the </w:t>
      </w:r>
      <w:r w:rsidR="008144C6" w:rsidRPr="00036DE2">
        <w:rPr>
          <w:rFonts w:ascii="Times New Roman" w:hAnsi="Times New Roman" w:cs="Times New Roman"/>
        </w:rPr>
        <w:t xml:space="preserve">heroes and heroines </w:t>
      </w:r>
      <w:r w:rsidR="009B3590" w:rsidRPr="00036DE2">
        <w:rPr>
          <w:rFonts w:ascii="Times New Roman" w:hAnsi="Times New Roman" w:cs="Times New Roman"/>
        </w:rPr>
        <w:t xml:space="preserve">of the later eighteenth-century novel </w:t>
      </w:r>
      <w:r w:rsidR="00C32F4D" w:rsidRPr="00036DE2">
        <w:rPr>
          <w:rFonts w:ascii="Times New Roman" w:hAnsi="Times New Roman" w:cs="Times New Roman"/>
        </w:rPr>
        <w:t>are often presented as struggling to</w:t>
      </w:r>
      <w:r w:rsidR="009B3590" w:rsidRPr="00036DE2">
        <w:rPr>
          <w:rFonts w:ascii="Times New Roman" w:hAnsi="Times New Roman" w:cs="Times New Roman"/>
        </w:rPr>
        <w:t xml:space="preserve"> read an urban landscape </w:t>
      </w:r>
      <w:r w:rsidR="008144C6" w:rsidRPr="00036DE2">
        <w:rPr>
          <w:rFonts w:ascii="Times New Roman" w:hAnsi="Times New Roman" w:cs="Times New Roman"/>
        </w:rPr>
        <w:t xml:space="preserve">filled </w:t>
      </w:r>
      <w:r w:rsidR="009248FE" w:rsidRPr="00036DE2">
        <w:rPr>
          <w:rFonts w:ascii="Times New Roman" w:hAnsi="Times New Roman" w:cs="Times New Roman"/>
        </w:rPr>
        <w:t>both</w:t>
      </w:r>
      <w:r w:rsidR="009B3590" w:rsidRPr="00036DE2">
        <w:rPr>
          <w:rFonts w:ascii="Times New Roman" w:hAnsi="Times New Roman" w:cs="Times New Roman"/>
        </w:rPr>
        <w:t xml:space="preserve"> with commercial pleasures, </w:t>
      </w:r>
      <w:r w:rsidR="009248FE" w:rsidRPr="00036DE2">
        <w:rPr>
          <w:rFonts w:ascii="Times New Roman" w:hAnsi="Times New Roman" w:cs="Times New Roman"/>
        </w:rPr>
        <w:t>and</w:t>
      </w:r>
      <w:r w:rsidR="009B3590" w:rsidRPr="00036DE2">
        <w:rPr>
          <w:rFonts w:ascii="Times New Roman" w:hAnsi="Times New Roman" w:cs="Times New Roman"/>
        </w:rPr>
        <w:t xml:space="preserve"> the cheats and</w:t>
      </w:r>
      <w:r w:rsidR="007A3B6B" w:rsidRPr="00036DE2">
        <w:rPr>
          <w:rFonts w:ascii="Times New Roman" w:hAnsi="Times New Roman" w:cs="Times New Roman"/>
        </w:rPr>
        <w:t xml:space="preserve"> frauds</w:t>
      </w:r>
      <w:r w:rsidR="009B3590" w:rsidRPr="00036DE2">
        <w:rPr>
          <w:rFonts w:ascii="Times New Roman" w:hAnsi="Times New Roman" w:cs="Times New Roman"/>
        </w:rPr>
        <w:t xml:space="preserve"> described in alternative guides to the city</w:t>
      </w:r>
      <w:r w:rsidR="008144C6" w:rsidRPr="00036DE2">
        <w:rPr>
          <w:rFonts w:ascii="Times New Roman" w:hAnsi="Times New Roman" w:cs="Times New Roman"/>
        </w:rPr>
        <w:t>.  Such scenes</w:t>
      </w:r>
      <w:r w:rsidR="007A3B6B" w:rsidRPr="00036DE2">
        <w:rPr>
          <w:rFonts w:ascii="Times New Roman" w:hAnsi="Times New Roman" w:cs="Times New Roman"/>
        </w:rPr>
        <w:t xml:space="preserve"> </w:t>
      </w:r>
      <w:r w:rsidR="00C32F4D" w:rsidRPr="00036DE2">
        <w:rPr>
          <w:rFonts w:ascii="Times New Roman" w:hAnsi="Times New Roman" w:cs="Times New Roman"/>
        </w:rPr>
        <w:t xml:space="preserve">demonstrate how, as </w:t>
      </w:r>
      <w:r w:rsidR="00811ED1" w:rsidRPr="00036DE2">
        <w:rPr>
          <w:rFonts w:ascii="Times New Roman" w:hAnsi="Times New Roman" w:cs="Times New Roman"/>
        </w:rPr>
        <w:t xml:space="preserve">Deirdre Lynch argues, </w:t>
      </w:r>
      <w:r w:rsidR="007A3B6B" w:rsidRPr="00036DE2">
        <w:rPr>
          <w:rFonts w:ascii="Times New Roman" w:hAnsi="Times New Roman" w:cs="Times New Roman"/>
        </w:rPr>
        <w:t>characters</w:t>
      </w:r>
      <w:r w:rsidR="009D2A03" w:rsidRPr="00036DE2">
        <w:rPr>
          <w:rFonts w:ascii="Times New Roman" w:hAnsi="Times New Roman" w:cs="Times New Roman"/>
        </w:rPr>
        <w:t xml:space="preserve"> in novels</w:t>
      </w:r>
      <w:r w:rsidR="007A3B6B" w:rsidRPr="00036DE2">
        <w:rPr>
          <w:rFonts w:ascii="Times New Roman" w:hAnsi="Times New Roman" w:cs="Times New Roman"/>
        </w:rPr>
        <w:t xml:space="preserve"> helped readers </w:t>
      </w:r>
      <w:r w:rsidR="00811ED1" w:rsidRPr="00036DE2">
        <w:rPr>
          <w:rFonts w:ascii="Times New Roman" w:hAnsi="Times New Roman" w:cs="Times New Roman"/>
        </w:rPr>
        <w:t>“to renegotiate social relations in their c</w:t>
      </w:r>
      <w:r w:rsidR="004108FB" w:rsidRPr="00036DE2">
        <w:rPr>
          <w:rFonts w:ascii="Times New Roman" w:hAnsi="Times New Roman" w:cs="Times New Roman"/>
        </w:rPr>
        <w:t>hanged commercialized world” (4)</w:t>
      </w:r>
      <w:r w:rsidR="007A3B6B" w:rsidRPr="00036DE2">
        <w:rPr>
          <w:rFonts w:ascii="Times New Roman" w:hAnsi="Times New Roman" w:cs="Times New Roman"/>
        </w:rPr>
        <w:t>, offering them an “</w:t>
      </w:r>
      <w:r w:rsidR="000304D9" w:rsidRPr="00036DE2">
        <w:rPr>
          <w:rFonts w:ascii="Times New Roman" w:hAnsi="Times New Roman" w:cs="Times New Roman"/>
        </w:rPr>
        <w:t xml:space="preserve">education in consumer capitalism” </w:t>
      </w:r>
      <w:r w:rsidR="004108FB" w:rsidRPr="00036DE2">
        <w:rPr>
          <w:rFonts w:ascii="Times New Roman" w:hAnsi="Times New Roman" w:cs="Times New Roman"/>
        </w:rPr>
        <w:t>(8)</w:t>
      </w:r>
      <w:r w:rsidR="00811ED1" w:rsidRPr="00036DE2">
        <w:rPr>
          <w:rFonts w:ascii="Times New Roman" w:hAnsi="Times New Roman" w:cs="Times New Roman"/>
        </w:rPr>
        <w:t>.</w:t>
      </w:r>
      <w:r w:rsidR="008144C6" w:rsidRPr="00036DE2">
        <w:rPr>
          <w:rFonts w:ascii="Times New Roman" w:hAnsi="Times New Roman" w:cs="Times New Roman"/>
        </w:rPr>
        <w:t xml:space="preserve">  The types of places and the kinds of behaviour outlined in compendia of cheats and frauds </w:t>
      </w:r>
      <w:r w:rsidR="00684963" w:rsidRPr="00036DE2">
        <w:rPr>
          <w:rFonts w:ascii="Times New Roman" w:hAnsi="Times New Roman" w:cs="Times New Roman"/>
        </w:rPr>
        <w:t>supplied</w:t>
      </w:r>
      <w:r w:rsidR="008144C6" w:rsidRPr="00036DE2">
        <w:rPr>
          <w:rFonts w:ascii="Times New Roman" w:hAnsi="Times New Roman" w:cs="Times New Roman"/>
        </w:rPr>
        <w:t xml:space="preserve"> novelists </w:t>
      </w:r>
      <w:r w:rsidR="00684963" w:rsidRPr="00036DE2">
        <w:rPr>
          <w:rFonts w:ascii="Times New Roman" w:hAnsi="Times New Roman" w:cs="Times New Roman"/>
        </w:rPr>
        <w:t>with a resource for describing</w:t>
      </w:r>
      <w:r w:rsidR="008144C6" w:rsidRPr="00036DE2">
        <w:rPr>
          <w:rFonts w:ascii="Times New Roman" w:hAnsi="Times New Roman" w:cs="Times New Roman"/>
        </w:rPr>
        <w:t xml:space="preserve"> the dangers of the city that their new arrivals had to face.</w:t>
      </w:r>
      <w:r w:rsidR="00811ED1" w:rsidRPr="00036DE2">
        <w:rPr>
          <w:rFonts w:ascii="Times New Roman" w:hAnsi="Times New Roman" w:cs="Times New Roman"/>
        </w:rPr>
        <w:t xml:space="preserve"> </w:t>
      </w:r>
      <w:r w:rsidR="008144C6" w:rsidRPr="00036DE2">
        <w:rPr>
          <w:rFonts w:ascii="Times New Roman" w:hAnsi="Times New Roman" w:cs="Times New Roman"/>
        </w:rPr>
        <w:t xml:space="preserve"> </w:t>
      </w:r>
      <w:r w:rsidR="00CF362A" w:rsidRPr="00036DE2">
        <w:rPr>
          <w:rFonts w:ascii="Times New Roman" w:hAnsi="Times New Roman" w:cs="Times New Roman"/>
        </w:rPr>
        <w:t xml:space="preserve">In Tobias Smollett’s </w:t>
      </w:r>
      <w:r w:rsidR="004108FB" w:rsidRPr="00036DE2">
        <w:rPr>
          <w:rFonts w:ascii="Times New Roman" w:hAnsi="Times New Roman" w:cs="Times New Roman"/>
          <w:i/>
        </w:rPr>
        <w:t xml:space="preserve">The Adventures of </w:t>
      </w:r>
      <w:r w:rsidR="00CF362A" w:rsidRPr="00036DE2">
        <w:rPr>
          <w:rFonts w:ascii="Times New Roman" w:hAnsi="Times New Roman" w:cs="Times New Roman"/>
          <w:i/>
        </w:rPr>
        <w:t>Roderick Random</w:t>
      </w:r>
      <w:r w:rsidR="00CF362A" w:rsidRPr="00036DE2">
        <w:rPr>
          <w:rFonts w:ascii="Times New Roman" w:hAnsi="Times New Roman" w:cs="Times New Roman"/>
        </w:rPr>
        <w:t xml:space="preserve"> (1748),</w:t>
      </w:r>
      <w:r w:rsidR="00811ED1" w:rsidRPr="00036DE2">
        <w:rPr>
          <w:rFonts w:ascii="Times New Roman" w:hAnsi="Times New Roman" w:cs="Times New Roman"/>
        </w:rPr>
        <w:t xml:space="preserve"> for example,</w:t>
      </w:r>
      <w:r w:rsidR="00CF362A" w:rsidRPr="00036DE2">
        <w:rPr>
          <w:rFonts w:ascii="Times New Roman" w:hAnsi="Times New Roman" w:cs="Times New Roman"/>
        </w:rPr>
        <w:t xml:space="preserve"> the eponymous hero and his travelling companion Strap struggle to navigate eighteenth-century London’s physical and social landscape.</w:t>
      </w:r>
      <w:r w:rsidR="00E6311C" w:rsidRPr="00036DE2">
        <w:rPr>
          <w:rFonts w:ascii="Times New Roman" w:hAnsi="Times New Roman" w:cs="Times New Roman"/>
        </w:rPr>
        <w:t xml:space="preserve">  </w:t>
      </w:r>
      <w:r w:rsidR="00F77C89" w:rsidRPr="00036DE2">
        <w:rPr>
          <w:rFonts w:ascii="Times New Roman" w:hAnsi="Times New Roman" w:cs="Times New Roman"/>
        </w:rPr>
        <w:t xml:space="preserve">Like Lien Chi, </w:t>
      </w:r>
      <w:r w:rsidR="00E6311C" w:rsidRPr="00036DE2">
        <w:rPr>
          <w:rFonts w:ascii="Times New Roman" w:hAnsi="Times New Roman" w:cs="Times New Roman"/>
        </w:rPr>
        <w:t>Roderick and Strap are obvious outsiders in the capital: Roderick’s lon</w:t>
      </w:r>
      <w:r w:rsidR="004108FB" w:rsidRPr="00036DE2">
        <w:rPr>
          <w:rFonts w:ascii="Times New Roman" w:hAnsi="Times New Roman" w:cs="Times New Roman"/>
        </w:rPr>
        <w:t>g hair “of the deepest red” (62)</w:t>
      </w:r>
      <w:r w:rsidR="00E6311C" w:rsidRPr="00036DE2">
        <w:rPr>
          <w:rFonts w:ascii="Times New Roman" w:hAnsi="Times New Roman" w:cs="Times New Roman"/>
        </w:rPr>
        <w:t xml:space="preserve"> and </w:t>
      </w:r>
      <w:r w:rsidR="009248FE" w:rsidRPr="00036DE2">
        <w:rPr>
          <w:rFonts w:ascii="Times New Roman" w:hAnsi="Times New Roman" w:cs="Times New Roman"/>
        </w:rPr>
        <w:t>the two men</w:t>
      </w:r>
      <w:r w:rsidR="00684963" w:rsidRPr="00036DE2">
        <w:rPr>
          <w:rFonts w:ascii="Times New Roman" w:hAnsi="Times New Roman" w:cs="Times New Roman"/>
        </w:rPr>
        <w:t>’</w:t>
      </w:r>
      <w:r w:rsidR="009248FE" w:rsidRPr="00036DE2">
        <w:rPr>
          <w:rFonts w:ascii="Times New Roman" w:hAnsi="Times New Roman" w:cs="Times New Roman"/>
        </w:rPr>
        <w:t>s</w:t>
      </w:r>
      <w:r w:rsidR="00E6311C" w:rsidRPr="00036DE2">
        <w:rPr>
          <w:rFonts w:ascii="Times New Roman" w:hAnsi="Times New Roman" w:cs="Times New Roman"/>
        </w:rPr>
        <w:t xml:space="preserve"> Scottish accents draw attention to their position as strangers.  They are</w:t>
      </w:r>
      <w:r w:rsidR="00684963" w:rsidRPr="00036DE2">
        <w:rPr>
          <w:rFonts w:ascii="Times New Roman" w:hAnsi="Times New Roman" w:cs="Times New Roman"/>
        </w:rPr>
        <w:t xml:space="preserve"> thus presented as</w:t>
      </w:r>
      <w:r w:rsidR="00E6311C" w:rsidRPr="00036DE2">
        <w:rPr>
          <w:rFonts w:ascii="Times New Roman" w:hAnsi="Times New Roman" w:cs="Times New Roman"/>
        </w:rPr>
        <w:t xml:space="preserve"> easy targets, and their </w:t>
      </w:r>
      <w:r w:rsidR="00684963" w:rsidRPr="00036DE2">
        <w:rPr>
          <w:rFonts w:ascii="Times New Roman" w:hAnsi="Times New Roman" w:cs="Times New Roman"/>
        </w:rPr>
        <w:t xml:space="preserve">initial </w:t>
      </w:r>
      <w:r w:rsidR="00E6311C" w:rsidRPr="00036DE2">
        <w:rPr>
          <w:rFonts w:ascii="Times New Roman" w:hAnsi="Times New Roman" w:cs="Times New Roman"/>
        </w:rPr>
        <w:t xml:space="preserve">efforts to </w:t>
      </w:r>
      <w:r w:rsidR="00684963" w:rsidRPr="00036DE2">
        <w:rPr>
          <w:rFonts w:ascii="Times New Roman" w:hAnsi="Times New Roman" w:cs="Times New Roman"/>
        </w:rPr>
        <w:t>seek assistance</w:t>
      </w:r>
      <w:r w:rsidR="00E6311C" w:rsidRPr="00036DE2">
        <w:rPr>
          <w:rFonts w:ascii="Times New Roman" w:hAnsi="Times New Roman" w:cs="Times New Roman"/>
        </w:rPr>
        <w:t xml:space="preserve"> are rebuffed by labourers</w:t>
      </w:r>
      <w:r w:rsidR="00186408" w:rsidRPr="00036DE2">
        <w:rPr>
          <w:rFonts w:ascii="Times New Roman" w:hAnsi="Times New Roman" w:cs="Times New Roman"/>
        </w:rPr>
        <w:t xml:space="preserve"> </w:t>
      </w:r>
      <w:r w:rsidR="00E6311C" w:rsidRPr="00036DE2">
        <w:rPr>
          <w:rFonts w:ascii="Times New Roman" w:hAnsi="Times New Roman" w:cs="Times New Roman"/>
        </w:rPr>
        <w:t xml:space="preserve">who respond to Roderick and Strap’s questions as if their </w:t>
      </w:r>
      <w:r w:rsidR="00684963" w:rsidRPr="00036DE2">
        <w:rPr>
          <w:rFonts w:ascii="Times New Roman" w:hAnsi="Times New Roman" w:cs="Times New Roman"/>
        </w:rPr>
        <w:t>speech was</w:t>
      </w:r>
      <w:r w:rsidR="004108FB" w:rsidRPr="00036DE2">
        <w:rPr>
          <w:rFonts w:ascii="Times New Roman" w:hAnsi="Times New Roman" w:cs="Times New Roman"/>
        </w:rPr>
        <w:t xml:space="preserve"> “unintelligible” (62)</w:t>
      </w:r>
      <w:r w:rsidR="009D2A03" w:rsidRPr="00036DE2">
        <w:rPr>
          <w:rFonts w:ascii="Times New Roman" w:hAnsi="Times New Roman" w:cs="Times New Roman"/>
        </w:rPr>
        <w:t>,</w:t>
      </w:r>
      <w:r w:rsidR="00E6311C" w:rsidRPr="00036DE2">
        <w:rPr>
          <w:rFonts w:ascii="Times New Roman" w:hAnsi="Times New Roman" w:cs="Times New Roman"/>
        </w:rPr>
        <w:t xml:space="preserve"> and by a footman who deliberately leads them astray.  They also fall into a trap laid for them by </w:t>
      </w:r>
      <w:r w:rsidR="00DE4023" w:rsidRPr="00036DE2">
        <w:rPr>
          <w:rFonts w:ascii="Times New Roman" w:hAnsi="Times New Roman" w:cs="Times New Roman"/>
        </w:rPr>
        <w:t xml:space="preserve">a couple of conmen, who lower Roderick’s defenses by </w:t>
      </w:r>
      <w:r w:rsidR="00A317B6" w:rsidRPr="00036DE2">
        <w:rPr>
          <w:rFonts w:ascii="Times New Roman" w:hAnsi="Times New Roman" w:cs="Times New Roman"/>
        </w:rPr>
        <w:t xml:space="preserve">speaking warmly of his native Scotland and </w:t>
      </w:r>
      <w:r w:rsidR="005C1D27" w:rsidRPr="00036DE2">
        <w:rPr>
          <w:rFonts w:ascii="Times New Roman" w:hAnsi="Times New Roman" w:cs="Times New Roman"/>
        </w:rPr>
        <w:t>advising</w:t>
      </w:r>
      <w:r w:rsidR="00DE4023" w:rsidRPr="00036DE2">
        <w:rPr>
          <w:rFonts w:ascii="Times New Roman" w:hAnsi="Times New Roman" w:cs="Times New Roman"/>
        </w:rPr>
        <w:t xml:space="preserve"> him </w:t>
      </w:r>
      <w:r w:rsidR="005C1D27" w:rsidRPr="00036DE2">
        <w:rPr>
          <w:rFonts w:ascii="Times New Roman" w:hAnsi="Times New Roman" w:cs="Times New Roman"/>
        </w:rPr>
        <w:t>on</w:t>
      </w:r>
      <w:r w:rsidR="00E6311C" w:rsidRPr="00036DE2">
        <w:rPr>
          <w:rFonts w:ascii="Times New Roman" w:hAnsi="Times New Roman" w:cs="Times New Roman"/>
        </w:rPr>
        <w:t xml:space="preserve"> “the snares that young unexperienced people are exp</w:t>
      </w:r>
      <w:r w:rsidR="004108FB" w:rsidRPr="00036DE2">
        <w:rPr>
          <w:rFonts w:ascii="Times New Roman" w:hAnsi="Times New Roman" w:cs="Times New Roman"/>
        </w:rPr>
        <w:t>osed to in this metropolis” (70)</w:t>
      </w:r>
      <w:r w:rsidR="00DE4023" w:rsidRPr="00036DE2">
        <w:rPr>
          <w:rFonts w:ascii="Times New Roman" w:hAnsi="Times New Roman" w:cs="Times New Roman"/>
        </w:rPr>
        <w:t xml:space="preserve"> before cheating him out of all his money</w:t>
      </w:r>
      <w:r w:rsidR="008144C6" w:rsidRPr="00036DE2">
        <w:rPr>
          <w:rFonts w:ascii="Times New Roman" w:hAnsi="Times New Roman" w:cs="Times New Roman"/>
        </w:rPr>
        <w:t xml:space="preserve">; </w:t>
      </w:r>
      <w:r w:rsidR="0063057F" w:rsidRPr="00036DE2">
        <w:rPr>
          <w:rFonts w:ascii="Times New Roman" w:hAnsi="Times New Roman" w:cs="Times New Roman"/>
        </w:rPr>
        <w:t>even warnings about the dangers of the city</w:t>
      </w:r>
      <w:r w:rsidR="009D2A03" w:rsidRPr="00036DE2">
        <w:rPr>
          <w:rFonts w:ascii="Times New Roman" w:hAnsi="Times New Roman" w:cs="Times New Roman"/>
        </w:rPr>
        <w:t>, it is suggested,</w:t>
      </w:r>
      <w:r w:rsidR="0063057F" w:rsidRPr="00036DE2">
        <w:rPr>
          <w:rFonts w:ascii="Times New Roman" w:hAnsi="Times New Roman" w:cs="Times New Roman"/>
        </w:rPr>
        <w:t xml:space="preserve"> need to be treated with suspicion.</w:t>
      </w:r>
      <w:r w:rsidR="00E6311C" w:rsidRPr="00036DE2">
        <w:rPr>
          <w:rFonts w:ascii="Times New Roman" w:hAnsi="Times New Roman" w:cs="Times New Roman"/>
        </w:rPr>
        <w:t xml:space="preserve"> </w:t>
      </w:r>
      <w:r w:rsidR="00DE4023" w:rsidRPr="00036DE2">
        <w:rPr>
          <w:rFonts w:ascii="Times New Roman" w:hAnsi="Times New Roman" w:cs="Times New Roman"/>
        </w:rPr>
        <w:t xml:space="preserve"> </w:t>
      </w:r>
      <w:r w:rsidR="00684963" w:rsidRPr="00036DE2">
        <w:rPr>
          <w:rFonts w:ascii="Times New Roman" w:hAnsi="Times New Roman" w:cs="Times New Roman"/>
        </w:rPr>
        <w:t>Their</w:t>
      </w:r>
      <w:r w:rsidR="00E6311C" w:rsidRPr="00036DE2">
        <w:rPr>
          <w:rFonts w:ascii="Times New Roman" w:hAnsi="Times New Roman" w:cs="Times New Roman"/>
        </w:rPr>
        <w:t xml:space="preserve"> landlord </w:t>
      </w:r>
      <w:r w:rsidR="00684963" w:rsidRPr="00036DE2">
        <w:rPr>
          <w:rFonts w:ascii="Times New Roman" w:hAnsi="Times New Roman" w:cs="Times New Roman"/>
        </w:rPr>
        <w:t xml:space="preserve">later </w:t>
      </w:r>
      <w:r w:rsidR="00E6311C" w:rsidRPr="00036DE2">
        <w:rPr>
          <w:rFonts w:ascii="Times New Roman" w:hAnsi="Times New Roman" w:cs="Times New Roman"/>
        </w:rPr>
        <w:t>explains that they “had been grievously imposed upon by a couple of</w:t>
      </w:r>
      <w:r w:rsidR="00684963" w:rsidRPr="00036DE2">
        <w:rPr>
          <w:rFonts w:ascii="Times New Roman" w:hAnsi="Times New Roman" w:cs="Times New Roman"/>
        </w:rPr>
        <w:t xml:space="preserve"> sharpers, who were associates”, and he recounts </w:t>
      </w:r>
      <w:r w:rsidR="00E6311C" w:rsidRPr="00036DE2">
        <w:rPr>
          <w:rFonts w:ascii="Times New Roman" w:hAnsi="Times New Roman" w:cs="Times New Roman"/>
        </w:rPr>
        <w:t>“a great many stories of people who had been reduced, cheated, pilfered, beat, - nay, even mu</w:t>
      </w:r>
      <w:r w:rsidR="004108FB" w:rsidRPr="00036DE2">
        <w:rPr>
          <w:rFonts w:ascii="Times New Roman" w:hAnsi="Times New Roman" w:cs="Times New Roman"/>
        </w:rPr>
        <w:t>rdered by such villains” (73)</w:t>
      </w:r>
      <w:r w:rsidR="00E80386" w:rsidRPr="00036DE2">
        <w:rPr>
          <w:rFonts w:ascii="Times New Roman" w:hAnsi="Times New Roman" w:cs="Times New Roman"/>
        </w:rPr>
        <w:t>.</w:t>
      </w:r>
      <w:r w:rsidR="00A317B6" w:rsidRPr="00036DE2">
        <w:rPr>
          <w:rFonts w:ascii="Times New Roman" w:hAnsi="Times New Roman" w:cs="Times New Roman"/>
        </w:rPr>
        <w:t xml:space="preserve"> </w:t>
      </w:r>
      <w:r w:rsidR="0063057F" w:rsidRPr="00036DE2">
        <w:rPr>
          <w:rFonts w:ascii="Times New Roman" w:hAnsi="Times New Roman" w:cs="Times New Roman"/>
        </w:rPr>
        <w:t xml:space="preserve"> </w:t>
      </w:r>
      <w:r w:rsidR="00E6311C" w:rsidRPr="00036DE2">
        <w:rPr>
          <w:rFonts w:ascii="Times New Roman" w:hAnsi="Times New Roman" w:cs="Times New Roman"/>
        </w:rPr>
        <w:t xml:space="preserve">Slowly, </w:t>
      </w:r>
      <w:r w:rsidR="00CC0E87" w:rsidRPr="00036DE2">
        <w:rPr>
          <w:rFonts w:ascii="Times New Roman" w:hAnsi="Times New Roman" w:cs="Times New Roman"/>
        </w:rPr>
        <w:t xml:space="preserve">Roderick </w:t>
      </w:r>
      <w:r w:rsidR="00C908B8" w:rsidRPr="00036DE2">
        <w:rPr>
          <w:rFonts w:ascii="Times New Roman" w:hAnsi="Times New Roman" w:cs="Times New Roman"/>
        </w:rPr>
        <w:t>appears</w:t>
      </w:r>
      <w:r w:rsidR="00CC0E87" w:rsidRPr="00036DE2">
        <w:rPr>
          <w:rFonts w:ascii="Times New Roman" w:hAnsi="Times New Roman" w:cs="Times New Roman"/>
        </w:rPr>
        <w:t xml:space="preserve"> to</w:t>
      </w:r>
      <w:r w:rsidR="00E6311C" w:rsidRPr="00036DE2">
        <w:rPr>
          <w:rFonts w:ascii="Times New Roman" w:hAnsi="Times New Roman" w:cs="Times New Roman"/>
        </w:rPr>
        <w:t xml:space="preserve"> learn to navigate </w:t>
      </w:r>
      <w:r w:rsidR="00CC0E87" w:rsidRPr="00036DE2">
        <w:rPr>
          <w:rFonts w:ascii="Times New Roman" w:hAnsi="Times New Roman" w:cs="Times New Roman"/>
        </w:rPr>
        <w:t>his</w:t>
      </w:r>
      <w:r w:rsidR="00E6311C" w:rsidRPr="00036DE2">
        <w:rPr>
          <w:rFonts w:ascii="Times New Roman" w:hAnsi="Times New Roman" w:cs="Times New Roman"/>
        </w:rPr>
        <w:t xml:space="preserve"> way through the city</w:t>
      </w:r>
      <w:r w:rsidR="00FC7586" w:rsidRPr="00036DE2">
        <w:rPr>
          <w:rFonts w:ascii="Times New Roman" w:hAnsi="Times New Roman" w:cs="Times New Roman"/>
        </w:rPr>
        <w:t>;</w:t>
      </w:r>
      <w:r w:rsidR="00E6311C" w:rsidRPr="00036DE2">
        <w:rPr>
          <w:rFonts w:ascii="Times New Roman" w:hAnsi="Times New Roman" w:cs="Times New Roman"/>
        </w:rPr>
        <w:t xml:space="preserve"> “as I every day improv’d in my knowledge of the town, I shook off my aukward air by degrees</w:t>
      </w:r>
      <w:r w:rsidR="004108FB" w:rsidRPr="00036DE2">
        <w:rPr>
          <w:rFonts w:ascii="Times New Roman" w:hAnsi="Times New Roman" w:cs="Times New Roman"/>
        </w:rPr>
        <w:t>” (104)</w:t>
      </w:r>
      <w:r w:rsidR="00E6311C" w:rsidRPr="00036DE2">
        <w:rPr>
          <w:rFonts w:ascii="Times New Roman" w:hAnsi="Times New Roman" w:cs="Times New Roman"/>
        </w:rPr>
        <w:t>.</w:t>
      </w:r>
      <w:r w:rsidR="00CC0E87" w:rsidRPr="00036DE2">
        <w:rPr>
          <w:rFonts w:ascii="Times New Roman" w:hAnsi="Times New Roman" w:cs="Times New Roman"/>
        </w:rPr>
        <w:t xml:space="preserve">  Y</w:t>
      </w:r>
      <w:r w:rsidR="00CA2B49" w:rsidRPr="00036DE2">
        <w:rPr>
          <w:rFonts w:ascii="Times New Roman" w:hAnsi="Times New Roman" w:cs="Times New Roman"/>
        </w:rPr>
        <w:t>et, as Lynch reminds us, “a picaresque narrative can begin ag</w:t>
      </w:r>
      <w:r w:rsidR="00CD2CFC">
        <w:rPr>
          <w:rFonts w:ascii="Times New Roman" w:hAnsi="Times New Roman" w:cs="Times New Roman"/>
        </w:rPr>
        <w:t xml:space="preserve">ain and again” (85) </w:t>
      </w:r>
      <w:r w:rsidR="00A317B6" w:rsidRPr="00036DE2">
        <w:rPr>
          <w:rFonts w:ascii="Times New Roman" w:hAnsi="Times New Roman" w:cs="Times New Roman"/>
        </w:rPr>
        <w:t xml:space="preserve">and </w:t>
      </w:r>
      <w:r w:rsidR="00684963" w:rsidRPr="00036DE2">
        <w:rPr>
          <w:rFonts w:ascii="Times New Roman" w:hAnsi="Times New Roman" w:cs="Times New Roman"/>
        </w:rPr>
        <w:t>Roderick and Strap are duped on other occasions, too</w:t>
      </w:r>
      <w:r w:rsidR="00A317B6" w:rsidRPr="00036DE2">
        <w:rPr>
          <w:rFonts w:ascii="Times New Roman" w:hAnsi="Times New Roman" w:cs="Times New Roman"/>
        </w:rPr>
        <w:t xml:space="preserve">. </w:t>
      </w:r>
      <w:r w:rsidR="00DF5D81" w:rsidRPr="00036DE2">
        <w:rPr>
          <w:rFonts w:ascii="Times New Roman" w:hAnsi="Times New Roman" w:cs="Times New Roman"/>
        </w:rPr>
        <w:t xml:space="preserve"> </w:t>
      </w:r>
      <w:r w:rsidR="00A317B6" w:rsidRPr="00036DE2">
        <w:rPr>
          <w:rFonts w:ascii="Times New Roman" w:hAnsi="Times New Roman" w:cs="Times New Roman"/>
        </w:rPr>
        <w:t xml:space="preserve">In a novel that offers a panorama of society, and in which, as John Barrell notes, over one hundred different occupations are named, </w:t>
      </w:r>
      <w:r w:rsidR="00DF5D81" w:rsidRPr="00036DE2">
        <w:rPr>
          <w:rFonts w:ascii="Times New Roman" w:hAnsi="Times New Roman" w:cs="Times New Roman"/>
        </w:rPr>
        <w:t>these</w:t>
      </w:r>
      <w:r w:rsidR="00A317B6" w:rsidRPr="00036DE2">
        <w:rPr>
          <w:rFonts w:ascii="Times New Roman" w:hAnsi="Times New Roman" w:cs="Times New Roman"/>
        </w:rPr>
        <w:t xml:space="preserve"> scenes </w:t>
      </w:r>
      <w:r w:rsidR="00684963" w:rsidRPr="00036DE2">
        <w:rPr>
          <w:rFonts w:ascii="Times New Roman" w:hAnsi="Times New Roman" w:cs="Times New Roman"/>
        </w:rPr>
        <w:t>insistently return to the fraud and exploitation that was the underside of commercial society</w:t>
      </w:r>
      <w:r w:rsidR="004108FB" w:rsidRPr="00036DE2">
        <w:rPr>
          <w:rFonts w:ascii="Times New Roman" w:hAnsi="Times New Roman" w:cs="Times New Roman"/>
        </w:rPr>
        <w:t xml:space="preserve"> (20)</w:t>
      </w:r>
      <w:r w:rsidR="00DF5D81" w:rsidRPr="00036DE2">
        <w:rPr>
          <w:rFonts w:ascii="Times New Roman" w:hAnsi="Times New Roman" w:cs="Times New Roman"/>
        </w:rPr>
        <w:t>.</w:t>
      </w:r>
    </w:p>
    <w:p w14:paraId="748FBA36" w14:textId="2B91424A" w:rsidR="00FD3A8D" w:rsidRPr="00036DE2" w:rsidRDefault="00DA22CB" w:rsidP="00020FB4">
      <w:pPr>
        <w:spacing w:line="480" w:lineRule="auto"/>
        <w:ind w:firstLine="720"/>
        <w:rPr>
          <w:rFonts w:ascii="Times New Roman" w:hAnsi="Times New Roman" w:cs="Times New Roman"/>
        </w:rPr>
      </w:pPr>
      <w:r w:rsidRPr="00036DE2">
        <w:rPr>
          <w:rFonts w:ascii="Times New Roman" w:hAnsi="Times New Roman" w:cs="Times New Roman"/>
        </w:rPr>
        <w:t xml:space="preserve">Like Roderick, Henry Mackenzie’s Harley, the titular hero of </w:t>
      </w:r>
      <w:r w:rsidRPr="00036DE2">
        <w:rPr>
          <w:rFonts w:ascii="Times New Roman" w:hAnsi="Times New Roman" w:cs="Times New Roman"/>
          <w:i/>
        </w:rPr>
        <w:t>The Man of Feeling</w:t>
      </w:r>
      <w:r w:rsidR="00A67CD8" w:rsidRPr="00036DE2">
        <w:rPr>
          <w:rFonts w:ascii="Times New Roman" w:hAnsi="Times New Roman" w:cs="Times New Roman"/>
        </w:rPr>
        <w:t xml:space="preserve"> (</w:t>
      </w:r>
      <w:r w:rsidR="004108FB" w:rsidRPr="00036DE2">
        <w:rPr>
          <w:rFonts w:ascii="Times New Roman" w:hAnsi="Times New Roman" w:cs="Times New Roman"/>
        </w:rPr>
        <w:t>1771</w:t>
      </w:r>
      <w:r w:rsidR="00A67CD8" w:rsidRPr="00036DE2">
        <w:rPr>
          <w:rFonts w:ascii="Times New Roman" w:hAnsi="Times New Roman" w:cs="Times New Roman"/>
        </w:rPr>
        <w:t>)</w:t>
      </w:r>
      <w:r w:rsidR="009E1FDD" w:rsidRPr="00036DE2">
        <w:rPr>
          <w:rFonts w:ascii="Times New Roman" w:hAnsi="Times New Roman" w:cs="Times New Roman"/>
        </w:rPr>
        <w:t>, also falls victim to conmen in the city</w:t>
      </w:r>
      <w:r w:rsidR="00077FEB" w:rsidRPr="00036DE2">
        <w:rPr>
          <w:rFonts w:ascii="Times New Roman" w:hAnsi="Times New Roman" w:cs="Times New Roman"/>
        </w:rPr>
        <w:t>, and</w:t>
      </w:r>
      <w:r w:rsidR="00B90F0C" w:rsidRPr="00036DE2">
        <w:rPr>
          <w:rFonts w:ascii="Times New Roman" w:hAnsi="Times New Roman" w:cs="Times New Roman"/>
        </w:rPr>
        <w:t xml:space="preserve"> his experiences in London show </w:t>
      </w:r>
      <w:r w:rsidR="009E1FDD" w:rsidRPr="00036DE2">
        <w:rPr>
          <w:rFonts w:ascii="Times New Roman" w:hAnsi="Times New Roman" w:cs="Times New Roman"/>
        </w:rPr>
        <w:t>it to be</w:t>
      </w:r>
      <w:r w:rsidR="00B90F0C" w:rsidRPr="00036DE2">
        <w:rPr>
          <w:rFonts w:ascii="Times New Roman" w:hAnsi="Times New Roman" w:cs="Times New Roman"/>
        </w:rPr>
        <w:t xml:space="preserve"> a place full of men and women seeking to cheat others out of their money</w:t>
      </w:r>
      <w:r w:rsidRPr="00036DE2">
        <w:rPr>
          <w:rFonts w:ascii="Times New Roman" w:hAnsi="Times New Roman" w:cs="Times New Roman"/>
        </w:rPr>
        <w:t>.</w:t>
      </w:r>
      <w:r w:rsidR="00D8050A" w:rsidRPr="00036DE2">
        <w:rPr>
          <w:rFonts w:ascii="Times New Roman" w:hAnsi="Times New Roman" w:cs="Times New Roman"/>
        </w:rPr>
        <w:t xml:space="preserve">  </w:t>
      </w:r>
      <w:r w:rsidR="00684963" w:rsidRPr="00036DE2">
        <w:rPr>
          <w:rFonts w:ascii="Times New Roman" w:hAnsi="Times New Roman" w:cs="Times New Roman"/>
        </w:rPr>
        <w:t>As with his countryman</w:t>
      </w:r>
      <w:r w:rsidR="00D8050A" w:rsidRPr="00036DE2">
        <w:rPr>
          <w:rFonts w:ascii="Times New Roman" w:hAnsi="Times New Roman" w:cs="Times New Roman"/>
        </w:rPr>
        <w:t xml:space="preserve"> Smollett, Mackenzie</w:t>
      </w:r>
      <w:r w:rsidR="00684963" w:rsidRPr="00036DE2">
        <w:rPr>
          <w:rFonts w:ascii="Times New Roman" w:hAnsi="Times New Roman" w:cs="Times New Roman"/>
        </w:rPr>
        <w:t xml:space="preserve">’s </w:t>
      </w:r>
      <w:r w:rsidR="00D8050A" w:rsidRPr="00036DE2">
        <w:rPr>
          <w:rFonts w:ascii="Times New Roman" w:hAnsi="Times New Roman" w:cs="Times New Roman"/>
        </w:rPr>
        <w:t>Scottish</w:t>
      </w:r>
      <w:r w:rsidR="00684963" w:rsidRPr="00036DE2">
        <w:rPr>
          <w:rFonts w:ascii="Times New Roman" w:hAnsi="Times New Roman" w:cs="Times New Roman"/>
        </w:rPr>
        <w:t>ness may have sharpened his sense of how a new arrival might be treated in</w:t>
      </w:r>
      <w:r w:rsidR="00D8050A" w:rsidRPr="00036DE2">
        <w:rPr>
          <w:rFonts w:ascii="Times New Roman" w:hAnsi="Times New Roman" w:cs="Times New Roman"/>
        </w:rPr>
        <w:t xml:space="preserve"> the city.</w:t>
      </w:r>
      <w:r w:rsidRPr="00036DE2">
        <w:rPr>
          <w:rFonts w:ascii="Times New Roman" w:hAnsi="Times New Roman" w:cs="Times New Roman"/>
        </w:rPr>
        <w:t xml:space="preserve">  </w:t>
      </w:r>
      <w:r w:rsidR="00A67CD8" w:rsidRPr="00036DE2">
        <w:rPr>
          <w:rFonts w:ascii="Times New Roman" w:hAnsi="Times New Roman" w:cs="Times New Roman"/>
        </w:rPr>
        <w:t>As a man of sentimen</w:t>
      </w:r>
      <w:r w:rsidR="00E47D74" w:rsidRPr="00036DE2">
        <w:rPr>
          <w:rFonts w:ascii="Times New Roman" w:hAnsi="Times New Roman" w:cs="Times New Roman"/>
        </w:rPr>
        <w:t xml:space="preserve">t and excessive feeling, Harley’s </w:t>
      </w:r>
      <w:r w:rsidR="00A67CD8" w:rsidRPr="00036DE2">
        <w:rPr>
          <w:rFonts w:ascii="Times New Roman" w:hAnsi="Times New Roman" w:cs="Times New Roman"/>
        </w:rPr>
        <w:t xml:space="preserve">preferred form of currency </w:t>
      </w:r>
      <w:r w:rsidR="002570CF" w:rsidRPr="00036DE2">
        <w:rPr>
          <w:rFonts w:ascii="Times New Roman" w:hAnsi="Times New Roman" w:cs="Times New Roman"/>
        </w:rPr>
        <w:t>is</w:t>
      </w:r>
      <w:r w:rsidR="00684963" w:rsidRPr="00036DE2">
        <w:rPr>
          <w:rFonts w:ascii="Times New Roman" w:hAnsi="Times New Roman" w:cs="Times New Roman"/>
        </w:rPr>
        <w:t xml:space="preserve"> sympathy and benevolence</w:t>
      </w:r>
      <w:r w:rsidR="009D7F15" w:rsidRPr="00036DE2">
        <w:rPr>
          <w:rFonts w:ascii="Times New Roman" w:hAnsi="Times New Roman" w:cs="Times New Roman"/>
        </w:rPr>
        <w:t xml:space="preserve">. </w:t>
      </w:r>
      <w:r w:rsidR="00A17D1B" w:rsidRPr="00036DE2">
        <w:rPr>
          <w:rFonts w:ascii="Times New Roman" w:hAnsi="Times New Roman" w:cs="Times New Roman"/>
        </w:rPr>
        <w:t xml:space="preserve"> </w:t>
      </w:r>
      <w:r w:rsidR="009D7F15" w:rsidRPr="00036DE2">
        <w:rPr>
          <w:rFonts w:ascii="Times New Roman" w:hAnsi="Times New Roman" w:cs="Times New Roman"/>
        </w:rPr>
        <w:t xml:space="preserve">When </w:t>
      </w:r>
      <w:r w:rsidR="00CD11AC" w:rsidRPr="00036DE2">
        <w:rPr>
          <w:rFonts w:ascii="Times New Roman" w:hAnsi="Times New Roman" w:cs="Times New Roman"/>
        </w:rPr>
        <w:t>some companions propose a trip to Bedlam</w:t>
      </w:r>
      <w:r w:rsidR="00B6415B" w:rsidRPr="00036DE2">
        <w:rPr>
          <w:rFonts w:ascii="Times New Roman" w:hAnsi="Times New Roman" w:cs="Times New Roman"/>
        </w:rPr>
        <w:t>, which the novel describes as one “of those things called Sights, in London</w:t>
      </w:r>
      <w:r w:rsidR="00684963" w:rsidRPr="00036DE2">
        <w:rPr>
          <w:rFonts w:ascii="Times New Roman" w:hAnsi="Times New Roman" w:cs="Times New Roman"/>
        </w:rPr>
        <w:t>, which every stranger is supposed desirous to see</w:t>
      </w:r>
      <w:r w:rsidR="00B6415B" w:rsidRPr="00036DE2">
        <w:rPr>
          <w:rFonts w:ascii="Times New Roman" w:hAnsi="Times New Roman" w:cs="Times New Roman"/>
        </w:rPr>
        <w:t>”</w:t>
      </w:r>
      <w:r w:rsidR="00CD11AC" w:rsidRPr="00036DE2">
        <w:rPr>
          <w:rFonts w:ascii="Times New Roman" w:hAnsi="Times New Roman" w:cs="Times New Roman"/>
        </w:rPr>
        <w:t xml:space="preserve">, Harley </w:t>
      </w:r>
      <w:r w:rsidR="002570CF" w:rsidRPr="00036DE2">
        <w:rPr>
          <w:rFonts w:ascii="Times New Roman" w:hAnsi="Times New Roman" w:cs="Times New Roman"/>
        </w:rPr>
        <w:t xml:space="preserve">at first </w:t>
      </w:r>
      <w:r w:rsidR="00CD11AC" w:rsidRPr="00036DE2">
        <w:rPr>
          <w:rFonts w:ascii="Times New Roman" w:hAnsi="Times New Roman" w:cs="Times New Roman"/>
        </w:rPr>
        <w:t xml:space="preserve">expresses his </w:t>
      </w:r>
      <w:r w:rsidR="004A4D81" w:rsidRPr="00036DE2">
        <w:rPr>
          <w:rFonts w:ascii="Times New Roman" w:hAnsi="Times New Roman" w:cs="Times New Roman"/>
        </w:rPr>
        <w:t>discomfort at</w:t>
      </w:r>
      <w:r w:rsidR="00CD11AC" w:rsidRPr="00036DE2">
        <w:rPr>
          <w:rFonts w:ascii="Times New Roman" w:hAnsi="Times New Roman" w:cs="Times New Roman"/>
        </w:rPr>
        <w:t xml:space="preserve"> the idea of visiting a madh</w:t>
      </w:r>
      <w:r w:rsidR="006E3F23" w:rsidRPr="00036DE2">
        <w:rPr>
          <w:rFonts w:ascii="Times New Roman" w:hAnsi="Times New Roman" w:cs="Times New Roman"/>
        </w:rPr>
        <w:t>ouse as a form of entertainment, where “‘every idle visitant who can afford a trifling perquisite to the keeper’</w:t>
      </w:r>
      <w:r w:rsidR="00B6415B" w:rsidRPr="00036DE2">
        <w:rPr>
          <w:rFonts w:ascii="Times New Roman" w:hAnsi="Times New Roman" w:cs="Times New Roman"/>
        </w:rPr>
        <w:t>”</w:t>
      </w:r>
      <w:r w:rsidR="004108FB" w:rsidRPr="00036DE2">
        <w:rPr>
          <w:rFonts w:ascii="Times New Roman" w:hAnsi="Times New Roman" w:cs="Times New Roman"/>
        </w:rPr>
        <w:t xml:space="preserve"> can gawp at others’ misery (23)</w:t>
      </w:r>
      <w:r w:rsidR="006E3F23" w:rsidRPr="00036DE2">
        <w:rPr>
          <w:rFonts w:ascii="Times New Roman" w:hAnsi="Times New Roman" w:cs="Times New Roman"/>
        </w:rPr>
        <w:t>.</w:t>
      </w:r>
      <w:r w:rsidR="00B6415B" w:rsidRPr="00036DE2">
        <w:rPr>
          <w:rFonts w:ascii="Times New Roman" w:hAnsi="Times New Roman" w:cs="Times New Roman"/>
        </w:rPr>
        <w:t xml:space="preserve">  </w:t>
      </w:r>
      <w:r w:rsidR="002570CF" w:rsidRPr="00036DE2">
        <w:rPr>
          <w:rFonts w:ascii="Times New Roman" w:hAnsi="Times New Roman" w:cs="Times New Roman"/>
        </w:rPr>
        <w:t>Once there,</w:t>
      </w:r>
      <w:r w:rsidR="00B6415B" w:rsidRPr="00036DE2">
        <w:rPr>
          <w:rFonts w:ascii="Times New Roman" w:hAnsi="Times New Roman" w:cs="Times New Roman"/>
        </w:rPr>
        <w:t xml:space="preserve"> Harley</w:t>
      </w:r>
      <w:r w:rsidR="004A4D81" w:rsidRPr="00036DE2">
        <w:rPr>
          <w:rFonts w:ascii="Times New Roman" w:hAnsi="Times New Roman" w:cs="Times New Roman"/>
        </w:rPr>
        <w:t>’s</w:t>
      </w:r>
      <w:r w:rsidR="00B6415B" w:rsidRPr="00036DE2">
        <w:rPr>
          <w:rFonts w:ascii="Times New Roman" w:hAnsi="Times New Roman" w:cs="Times New Roman"/>
        </w:rPr>
        <w:t xml:space="preserve"> charity – in the form of “a c</w:t>
      </w:r>
      <w:r w:rsidR="00077FEB" w:rsidRPr="00036DE2">
        <w:rPr>
          <w:rFonts w:ascii="Times New Roman" w:hAnsi="Times New Roman" w:cs="Times New Roman"/>
        </w:rPr>
        <w:t xml:space="preserve">ouple of guineas” </w:t>
      </w:r>
      <w:r w:rsidR="004A4D81" w:rsidRPr="00036DE2">
        <w:rPr>
          <w:rFonts w:ascii="Times New Roman" w:hAnsi="Times New Roman" w:cs="Times New Roman"/>
        </w:rPr>
        <w:t>(27)</w:t>
      </w:r>
      <w:r w:rsidR="004108FB" w:rsidRPr="00036DE2">
        <w:rPr>
          <w:rFonts w:ascii="Times New Roman" w:hAnsi="Times New Roman" w:cs="Times New Roman"/>
        </w:rPr>
        <w:t xml:space="preserve"> </w:t>
      </w:r>
      <w:r w:rsidR="00077FEB" w:rsidRPr="00036DE2">
        <w:rPr>
          <w:rFonts w:ascii="Times New Roman" w:hAnsi="Times New Roman" w:cs="Times New Roman"/>
        </w:rPr>
        <w:t xml:space="preserve">to </w:t>
      </w:r>
      <w:r w:rsidR="004A4D81" w:rsidRPr="00036DE2">
        <w:rPr>
          <w:rFonts w:ascii="Times New Roman" w:hAnsi="Times New Roman" w:cs="Times New Roman"/>
        </w:rPr>
        <w:t>an attendant to solicit his</w:t>
      </w:r>
      <w:r w:rsidR="00B6415B" w:rsidRPr="00036DE2">
        <w:rPr>
          <w:rFonts w:ascii="Times New Roman" w:hAnsi="Times New Roman" w:cs="Times New Roman"/>
        </w:rPr>
        <w:t xml:space="preserve"> kindness to a young woman whose plight distresses </w:t>
      </w:r>
      <w:r w:rsidR="00FC7586" w:rsidRPr="00036DE2">
        <w:rPr>
          <w:rFonts w:ascii="Times New Roman" w:hAnsi="Times New Roman" w:cs="Times New Roman"/>
        </w:rPr>
        <w:t>Harley</w:t>
      </w:r>
      <w:r w:rsidR="00B6415B" w:rsidRPr="00036DE2">
        <w:rPr>
          <w:rFonts w:ascii="Times New Roman" w:hAnsi="Times New Roman" w:cs="Times New Roman"/>
        </w:rPr>
        <w:t xml:space="preserve"> – </w:t>
      </w:r>
      <w:r w:rsidR="004A4D81" w:rsidRPr="00036DE2">
        <w:rPr>
          <w:rFonts w:ascii="Times New Roman" w:hAnsi="Times New Roman" w:cs="Times New Roman"/>
        </w:rPr>
        <w:t>ostensibly separates</w:t>
      </w:r>
      <w:r w:rsidR="00B6415B" w:rsidRPr="00036DE2">
        <w:rPr>
          <w:rFonts w:ascii="Times New Roman" w:hAnsi="Times New Roman" w:cs="Times New Roman"/>
        </w:rPr>
        <w:t xml:space="preserve"> him from the idle </w:t>
      </w:r>
      <w:r w:rsidR="004A4D81" w:rsidRPr="00036DE2">
        <w:rPr>
          <w:rFonts w:ascii="Times New Roman" w:hAnsi="Times New Roman" w:cs="Times New Roman"/>
        </w:rPr>
        <w:t>visitors</w:t>
      </w:r>
      <w:r w:rsidR="002570CF" w:rsidRPr="00036DE2">
        <w:rPr>
          <w:rFonts w:ascii="Times New Roman" w:hAnsi="Times New Roman" w:cs="Times New Roman"/>
        </w:rPr>
        <w:t xml:space="preserve"> he criticizes; yet,</w:t>
      </w:r>
      <w:r w:rsidR="00B6415B" w:rsidRPr="00036DE2">
        <w:rPr>
          <w:rFonts w:ascii="Times New Roman" w:hAnsi="Times New Roman" w:cs="Times New Roman"/>
        </w:rPr>
        <w:t xml:space="preserve"> this distinction is destabilized by the fact that he, too, gives money in exchange for </w:t>
      </w:r>
      <w:r w:rsidR="004A4D81" w:rsidRPr="00036DE2">
        <w:rPr>
          <w:rFonts w:ascii="Times New Roman" w:hAnsi="Times New Roman" w:cs="Times New Roman"/>
        </w:rPr>
        <w:t>a spectacle</w:t>
      </w:r>
      <w:r w:rsidR="00B6415B" w:rsidRPr="00036DE2">
        <w:rPr>
          <w:rFonts w:ascii="Times New Roman" w:hAnsi="Times New Roman" w:cs="Times New Roman"/>
        </w:rPr>
        <w:t>.</w:t>
      </w:r>
      <w:r w:rsidR="00C908B8" w:rsidRPr="00036DE2">
        <w:rPr>
          <w:rFonts w:ascii="Times New Roman" w:hAnsi="Times New Roman" w:cs="Times New Roman"/>
        </w:rPr>
        <w:t xml:space="preserve">  </w:t>
      </w:r>
      <w:r w:rsidR="004A4D81" w:rsidRPr="00036DE2">
        <w:rPr>
          <w:rFonts w:ascii="Times New Roman" w:hAnsi="Times New Roman" w:cs="Times New Roman"/>
        </w:rPr>
        <w:t>This episode underscores the difficulty of conceiving of social interaction independent of the circulation of money.</w:t>
      </w:r>
      <w:r w:rsidR="002570CF" w:rsidRPr="00036DE2">
        <w:rPr>
          <w:rFonts w:ascii="Times New Roman" w:hAnsi="Times New Roman" w:cs="Times New Roman"/>
        </w:rPr>
        <w:t xml:space="preserve">  Elsewhere in the novel, Harley falls victim to tricksters.</w:t>
      </w:r>
      <w:r w:rsidR="004A4D81" w:rsidRPr="00036DE2">
        <w:rPr>
          <w:rFonts w:ascii="Times New Roman" w:hAnsi="Times New Roman" w:cs="Times New Roman"/>
        </w:rPr>
        <w:t xml:space="preserve">  For many cultural commentators, as Paul Keen puts it, </w:t>
      </w:r>
      <w:r w:rsidR="0063057F" w:rsidRPr="00036DE2">
        <w:rPr>
          <w:rFonts w:ascii="Times New Roman" w:hAnsi="Times New Roman" w:cs="Times New Roman"/>
        </w:rPr>
        <w:t xml:space="preserve">the “triumph of commerce” created a world where </w:t>
      </w:r>
      <w:r w:rsidR="00D8050A" w:rsidRPr="00036DE2">
        <w:rPr>
          <w:rFonts w:ascii="Times New Roman" w:hAnsi="Times New Roman" w:cs="Times New Roman"/>
        </w:rPr>
        <w:t>“</w:t>
      </w:r>
      <w:r w:rsidR="00381F75" w:rsidRPr="00036DE2">
        <w:rPr>
          <w:rFonts w:ascii="Times New Roman" w:hAnsi="Times New Roman" w:cs="Times New Roman"/>
        </w:rPr>
        <w:t>identity had been reduced to a set of fluctuating negotiations” in which “inherent worth” has been subordinated to “a tr</w:t>
      </w:r>
      <w:r w:rsidR="004108FB" w:rsidRPr="00036DE2">
        <w:rPr>
          <w:rFonts w:ascii="Times New Roman" w:hAnsi="Times New Roman" w:cs="Times New Roman"/>
        </w:rPr>
        <w:t>eacherous play of appearances” (</w:t>
      </w:r>
      <w:r w:rsidR="00381F75" w:rsidRPr="00036DE2">
        <w:rPr>
          <w:rFonts w:ascii="Times New Roman" w:hAnsi="Times New Roman" w:cs="Times New Roman"/>
        </w:rPr>
        <w:t>21</w:t>
      </w:r>
      <w:r w:rsidR="004108FB" w:rsidRPr="00036DE2">
        <w:rPr>
          <w:rFonts w:ascii="Times New Roman" w:hAnsi="Times New Roman" w:cs="Times New Roman"/>
        </w:rPr>
        <w:t>)</w:t>
      </w:r>
      <w:r w:rsidR="00381F75" w:rsidRPr="00036DE2">
        <w:rPr>
          <w:rFonts w:ascii="Times New Roman" w:hAnsi="Times New Roman" w:cs="Times New Roman"/>
        </w:rPr>
        <w:t>.</w:t>
      </w:r>
      <w:r w:rsidR="00A17D1B" w:rsidRPr="00036DE2">
        <w:rPr>
          <w:rFonts w:ascii="Times New Roman" w:hAnsi="Times New Roman" w:cs="Times New Roman"/>
        </w:rPr>
        <w:t xml:space="preserve"> </w:t>
      </w:r>
      <w:r w:rsidR="00D41B10" w:rsidRPr="00036DE2">
        <w:rPr>
          <w:rFonts w:ascii="Times New Roman" w:hAnsi="Times New Roman" w:cs="Times New Roman"/>
        </w:rPr>
        <w:t xml:space="preserve"> </w:t>
      </w:r>
      <w:r w:rsidR="004A4D81" w:rsidRPr="00036DE2">
        <w:rPr>
          <w:rFonts w:ascii="Times New Roman" w:hAnsi="Times New Roman" w:cs="Times New Roman"/>
        </w:rPr>
        <w:t xml:space="preserve">Even as Harley is duped by individuals whose intentions he fails to read, however, he maintains that trusting another </w:t>
      </w:r>
      <w:r w:rsidR="00D41B10" w:rsidRPr="00036DE2">
        <w:rPr>
          <w:rFonts w:ascii="Times New Roman" w:hAnsi="Times New Roman" w:cs="Times New Roman"/>
        </w:rPr>
        <w:t>is a risk worth taking</w:t>
      </w:r>
      <w:r w:rsidR="00A17D1B" w:rsidRPr="00036DE2">
        <w:rPr>
          <w:rFonts w:ascii="Times New Roman" w:hAnsi="Times New Roman" w:cs="Times New Roman"/>
        </w:rPr>
        <w:t>:</w:t>
      </w:r>
      <w:r w:rsidR="00FD3A8D" w:rsidRPr="00036DE2">
        <w:rPr>
          <w:rFonts w:ascii="Times New Roman" w:hAnsi="Times New Roman" w:cs="Times New Roman"/>
        </w:rPr>
        <w:t xml:space="preserve"> “to calculate the chances of deception is too tedious a bus</w:t>
      </w:r>
      <w:r w:rsidR="004108FB" w:rsidRPr="00036DE2">
        <w:rPr>
          <w:rFonts w:ascii="Times New Roman" w:hAnsi="Times New Roman" w:cs="Times New Roman"/>
        </w:rPr>
        <w:t>iness for the life of man!” (41)</w:t>
      </w:r>
      <w:r w:rsidR="00FD3A8D" w:rsidRPr="00036DE2">
        <w:rPr>
          <w:rFonts w:ascii="Times New Roman" w:hAnsi="Times New Roman" w:cs="Times New Roman"/>
        </w:rPr>
        <w:t>.</w:t>
      </w:r>
      <w:r w:rsidR="009C7F13" w:rsidRPr="00036DE2">
        <w:rPr>
          <w:rFonts w:ascii="Times New Roman" w:hAnsi="Times New Roman" w:cs="Times New Roman"/>
        </w:rPr>
        <w:t xml:space="preserve">  </w:t>
      </w:r>
      <w:r w:rsidR="004A4D81" w:rsidRPr="00036DE2">
        <w:rPr>
          <w:rFonts w:ascii="Times New Roman" w:hAnsi="Times New Roman" w:cs="Times New Roman"/>
        </w:rPr>
        <w:t>For th</w:t>
      </w:r>
      <w:r w:rsidR="009248FE" w:rsidRPr="00036DE2">
        <w:rPr>
          <w:rFonts w:ascii="Times New Roman" w:hAnsi="Times New Roman" w:cs="Times New Roman"/>
        </w:rPr>
        <w:t>e social world of the city to be</w:t>
      </w:r>
      <w:r w:rsidR="004A4D81" w:rsidRPr="00036DE2">
        <w:rPr>
          <w:rFonts w:ascii="Times New Roman" w:hAnsi="Times New Roman" w:cs="Times New Roman"/>
        </w:rPr>
        <w:t xml:space="preserve"> anything other than a war of all against all, it is suggested, individuals must be ready to assume that other people are not trying to deceive them.</w:t>
      </w:r>
    </w:p>
    <w:p w14:paraId="6F71843C" w14:textId="7C5B7107" w:rsidR="00A02E97" w:rsidRPr="00036DE2" w:rsidRDefault="00E73D51" w:rsidP="002570CF">
      <w:pPr>
        <w:spacing w:line="480" w:lineRule="auto"/>
        <w:ind w:firstLine="720"/>
        <w:rPr>
          <w:rFonts w:ascii="Times New Roman" w:hAnsi="Times New Roman" w:cs="Times New Roman"/>
        </w:rPr>
      </w:pPr>
      <w:r w:rsidRPr="00036DE2">
        <w:rPr>
          <w:rFonts w:ascii="Times New Roman" w:hAnsi="Times New Roman" w:cs="Times New Roman"/>
        </w:rPr>
        <w:t xml:space="preserve">It is an obvious point </w:t>
      </w:r>
      <w:r w:rsidR="002570CF" w:rsidRPr="00036DE2">
        <w:rPr>
          <w:rFonts w:ascii="Times New Roman" w:hAnsi="Times New Roman" w:cs="Times New Roman"/>
        </w:rPr>
        <w:t xml:space="preserve">that </w:t>
      </w:r>
      <w:r w:rsidRPr="00036DE2">
        <w:rPr>
          <w:rFonts w:ascii="Times New Roman" w:hAnsi="Times New Roman" w:cs="Times New Roman"/>
        </w:rPr>
        <w:t>the predicament of the new female arrival in the city was even more fraught, since the stakes were so much higher</w:t>
      </w:r>
      <w:r w:rsidR="00A02E97" w:rsidRPr="00036DE2">
        <w:rPr>
          <w:rFonts w:ascii="Times New Roman" w:hAnsi="Times New Roman" w:cs="Times New Roman"/>
        </w:rPr>
        <w:t>: loss of wealth was not so easily recoverable through labour, while loss of reputation could be even more damaging.  From the middle of the century, Ruth Perry has shown, “the reading public was repeatedly treated to the spectacle of fictional heroines side by side with women who s</w:t>
      </w:r>
      <w:r w:rsidR="004108FB" w:rsidRPr="00036DE2">
        <w:rPr>
          <w:rFonts w:ascii="Times New Roman" w:hAnsi="Times New Roman" w:cs="Times New Roman"/>
        </w:rPr>
        <w:t>old their sexual services” (265)</w:t>
      </w:r>
      <w:r w:rsidR="00A02E97" w:rsidRPr="00036DE2">
        <w:rPr>
          <w:rFonts w:ascii="Times New Roman" w:hAnsi="Times New Roman" w:cs="Times New Roman"/>
        </w:rPr>
        <w:t xml:space="preserve">. </w:t>
      </w:r>
      <w:r w:rsidR="002570CF" w:rsidRPr="00036DE2">
        <w:rPr>
          <w:rFonts w:ascii="Times New Roman" w:hAnsi="Times New Roman" w:cs="Times New Roman"/>
        </w:rPr>
        <w:t xml:space="preserve"> S</w:t>
      </w:r>
      <w:r w:rsidRPr="00036DE2">
        <w:rPr>
          <w:rFonts w:ascii="Times New Roman" w:hAnsi="Times New Roman" w:cs="Times New Roman"/>
        </w:rPr>
        <w:t>uch episodes</w:t>
      </w:r>
      <w:r w:rsidR="002570CF" w:rsidRPr="00036DE2">
        <w:rPr>
          <w:rFonts w:ascii="Times New Roman" w:hAnsi="Times New Roman" w:cs="Times New Roman"/>
        </w:rPr>
        <w:t xml:space="preserve"> </w:t>
      </w:r>
      <w:r w:rsidR="00A02E97" w:rsidRPr="00036DE2">
        <w:rPr>
          <w:rFonts w:ascii="Times New Roman" w:hAnsi="Times New Roman" w:cs="Times New Roman"/>
        </w:rPr>
        <w:t>serve to “emphasize the gulf between the two sorts of women and the terror felt by good girls when they realize in whose company they have been, how it compromises them, and for wh</w:t>
      </w:r>
      <w:r w:rsidR="004108FB" w:rsidRPr="00036DE2">
        <w:rPr>
          <w:rFonts w:ascii="Times New Roman" w:hAnsi="Times New Roman" w:cs="Times New Roman"/>
        </w:rPr>
        <w:t>om they might be mistaken” (266)</w:t>
      </w:r>
      <w:r w:rsidR="00A02E97" w:rsidRPr="00036DE2">
        <w:rPr>
          <w:rFonts w:ascii="Times New Roman" w:hAnsi="Times New Roman" w:cs="Times New Roman"/>
        </w:rPr>
        <w:t>.</w:t>
      </w:r>
      <w:r w:rsidR="00F835C6" w:rsidRPr="00036DE2">
        <w:rPr>
          <w:rFonts w:ascii="Times New Roman" w:hAnsi="Times New Roman" w:cs="Times New Roman"/>
        </w:rPr>
        <w:t xml:space="preserve">  </w:t>
      </w:r>
      <w:r w:rsidRPr="00036DE2">
        <w:rPr>
          <w:rFonts w:ascii="Times New Roman" w:hAnsi="Times New Roman" w:cs="Times New Roman"/>
        </w:rPr>
        <w:t>These fictions, Perry points out, “</w:t>
      </w:r>
      <w:r w:rsidR="00F835C6" w:rsidRPr="00036DE2">
        <w:rPr>
          <w:rFonts w:ascii="Times New Roman" w:hAnsi="Times New Roman" w:cs="Times New Roman"/>
        </w:rPr>
        <w:t>participated in the cultural work that constructed modern notions of femininity”</w:t>
      </w:r>
      <w:r w:rsidR="002570CF" w:rsidRPr="00036DE2">
        <w:rPr>
          <w:rFonts w:ascii="Times New Roman" w:hAnsi="Times New Roman" w:cs="Times New Roman"/>
        </w:rPr>
        <w:t xml:space="preserve">, in the process </w:t>
      </w:r>
      <w:r w:rsidRPr="00036DE2">
        <w:rPr>
          <w:rFonts w:ascii="Times New Roman" w:hAnsi="Times New Roman" w:cs="Times New Roman"/>
        </w:rPr>
        <w:t>defining themselves against the example</w:t>
      </w:r>
      <w:r w:rsidR="00BA13C0" w:rsidRPr="00036DE2">
        <w:rPr>
          <w:rFonts w:ascii="Times New Roman" w:hAnsi="Times New Roman" w:cs="Times New Roman"/>
        </w:rPr>
        <w:t xml:space="preserve"> of a text such as </w:t>
      </w:r>
      <w:r w:rsidR="00BA13C0" w:rsidRPr="00036DE2">
        <w:rPr>
          <w:rFonts w:ascii="Times New Roman" w:hAnsi="Times New Roman" w:cs="Times New Roman"/>
          <w:i/>
        </w:rPr>
        <w:t>Moll Flanders</w:t>
      </w:r>
      <w:r w:rsidR="00BA13C0" w:rsidRPr="00036DE2">
        <w:rPr>
          <w:rFonts w:ascii="Times New Roman" w:hAnsi="Times New Roman" w:cs="Times New Roman"/>
        </w:rPr>
        <w:t>, whose heroine achieves “eventual rehabilitation” despite her criminal and sexual history</w:t>
      </w:r>
      <w:r w:rsidR="00F835C6" w:rsidRPr="00036DE2">
        <w:rPr>
          <w:rFonts w:ascii="Times New Roman" w:hAnsi="Times New Roman" w:cs="Times New Roman"/>
        </w:rPr>
        <w:t xml:space="preserve"> </w:t>
      </w:r>
      <w:r w:rsidR="004108FB" w:rsidRPr="00036DE2">
        <w:rPr>
          <w:rFonts w:ascii="Times New Roman" w:hAnsi="Times New Roman" w:cs="Times New Roman"/>
        </w:rPr>
        <w:t>(266, 270)</w:t>
      </w:r>
      <w:r w:rsidR="00F342EC" w:rsidRPr="00036DE2">
        <w:rPr>
          <w:rFonts w:ascii="Times New Roman" w:hAnsi="Times New Roman" w:cs="Times New Roman"/>
        </w:rPr>
        <w:t xml:space="preserve">.  </w:t>
      </w:r>
      <w:r w:rsidR="00A02E97" w:rsidRPr="00036DE2">
        <w:rPr>
          <w:rFonts w:ascii="Times New Roman" w:hAnsi="Times New Roman" w:cs="Times New Roman"/>
        </w:rPr>
        <w:t xml:space="preserve">In Eliza Haywood’s </w:t>
      </w:r>
      <w:r w:rsidR="004108FB" w:rsidRPr="00036DE2">
        <w:rPr>
          <w:rFonts w:ascii="Times New Roman" w:hAnsi="Times New Roman" w:cs="Times New Roman"/>
          <w:i/>
        </w:rPr>
        <w:t xml:space="preserve">The History of Miss </w:t>
      </w:r>
      <w:r w:rsidR="00A02E97" w:rsidRPr="00036DE2">
        <w:rPr>
          <w:rFonts w:ascii="Times New Roman" w:hAnsi="Times New Roman" w:cs="Times New Roman"/>
          <w:i/>
        </w:rPr>
        <w:t xml:space="preserve">Betsy Thoughtless </w:t>
      </w:r>
      <w:r w:rsidR="00A02E97" w:rsidRPr="00036DE2">
        <w:rPr>
          <w:rFonts w:ascii="Times New Roman" w:hAnsi="Times New Roman" w:cs="Times New Roman"/>
        </w:rPr>
        <w:t xml:space="preserve">(1751), the eponymous heroine’s trip to London sees her unknowingly mixing with prostitutes, </w:t>
      </w:r>
      <w:r w:rsidR="00BA13C0" w:rsidRPr="00036DE2">
        <w:rPr>
          <w:rFonts w:ascii="Times New Roman" w:hAnsi="Times New Roman" w:cs="Times New Roman"/>
        </w:rPr>
        <w:t xml:space="preserve">and thereby </w:t>
      </w:r>
      <w:r w:rsidR="009248FE" w:rsidRPr="00036DE2">
        <w:rPr>
          <w:rFonts w:ascii="Times New Roman" w:hAnsi="Times New Roman" w:cs="Times New Roman"/>
        </w:rPr>
        <w:t>hazarding</w:t>
      </w:r>
      <w:r w:rsidR="00BA13C0" w:rsidRPr="00036DE2">
        <w:rPr>
          <w:rFonts w:ascii="Times New Roman" w:hAnsi="Times New Roman" w:cs="Times New Roman"/>
        </w:rPr>
        <w:t xml:space="preserve"> her reputation</w:t>
      </w:r>
      <w:r w:rsidR="00A02E97" w:rsidRPr="00036DE2">
        <w:rPr>
          <w:rFonts w:ascii="Times New Roman" w:hAnsi="Times New Roman" w:cs="Times New Roman"/>
        </w:rPr>
        <w:t xml:space="preserve">.  A new arrival in the city, Betsy is </w:t>
      </w:r>
      <w:r w:rsidR="00FC7586" w:rsidRPr="00036DE2">
        <w:rPr>
          <w:rFonts w:ascii="Times New Roman" w:hAnsi="Times New Roman" w:cs="Times New Roman"/>
        </w:rPr>
        <w:t>placed</w:t>
      </w:r>
      <w:r w:rsidR="00A02E97" w:rsidRPr="00036DE2">
        <w:rPr>
          <w:rFonts w:ascii="Times New Roman" w:hAnsi="Times New Roman" w:cs="Times New Roman"/>
        </w:rPr>
        <w:t>, as David Oakleaf notes, somewhere between the city’s prostitutes and the private – and therefore virtuous – women associated with reti</w:t>
      </w:r>
      <w:r w:rsidR="001C005B" w:rsidRPr="00036DE2">
        <w:rPr>
          <w:rFonts w:ascii="Times New Roman" w:hAnsi="Times New Roman" w:cs="Times New Roman"/>
        </w:rPr>
        <w:t xml:space="preserve">rement in the countryside, and her </w:t>
      </w:r>
      <w:r w:rsidR="00A02E97" w:rsidRPr="00036DE2">
        <w:rPr>
          <w:rFonts w:ascii="Times New Roman" w:hAnsi="Times New Roman" w:cs="Times New Roman"/>
        </w:rPr>
        <w:t>“pivotal po</w:t>
      </w:r>
      <w:r w:rsidR="00BA13C0" w:rsidRPr="00036DE2">
        <w:rPr>
          <w:rFonts w:ascii="Times New Roman" w:hAnsi="Times New Roman" w:cs="Times New Roman"/>
        </w:rPr>
        <w:t>sition between these two groups…</w:t>
      </w:r>
      <w:r w:rsidR="00A02E97" w:rsidRPr="00036DE2">
        <w:rPr>
          <w:rFonts w:ascii="Times New Roman" w:hAnsi="Times New Roman" w:cs="Times New Roman"/>
        </w:rPr>
        <w:t>turns on her keen delight in the commercial pl</w:t>
      </w:r>
      <w:r w:rsidR="004108FB" w:rsidRPr="00036DE2">
        <w:rPr>
          <w:rFonts w:ascii="Times New Roman" w:hAnsi="Times New Roman" w:cs="Times New Roman"/>
        </w:rPr>
        <w:t>easures of the metropolis” (108)</w:t>
      </w:r>
      <w:r w:rsidR="00A02E97" w:rsidRPr="00036DE2">
        <w:rPr>
          <w:rFonts w:ascii="Times New Roman" w:hAnsi="Times New Roman" w:cs="Times New Roman"/>
        </w:rPr>
        <w:t xml:space="preserve">. </w:t>
      </w:r>
      <w:r w:rsidR="00BA13C0" w:rsidRPr="00036DE2">
        <w:rPr>
          <w:rFonts w:ascii="Times New Roman" w:hAnsi="Times New Roman" w:cs="Times New Roman"/>
        </w:rPr>
        <w:t xml:space="preserve"> </w:t>
      </w:r>
      <w:r w:rsidR="00A02E97" w:rsidRPr="00036DE2">
        <w:rPr>
          <w:rFonts w:ascii="Times New Roman" w:hAnsi="Times New Roman" w:cs="Times New Roman"/>
        </w:rPr>
        <w:t xml:space="preserve">As Oakleaf argues, Haywood’s novel </w:t>
      </w:r>
      <w:r w:rsidR="00BA13C0" w:rsidRPr="00036DE2">
        <w:rPr>
          <w:rFonts w:ascii="Times New Roman" w:hAnsi="Times New Roman" w:cs="Times New Roman"/>
        </w:rPr>
        <w:t>asks</w:t>
      </w:r>
      <w:r w:rsidR="00A02E97" w:rsidRPr="00036DE2">
        <w:rPr>
          <w:rFonts w:ascii="Times New Roman" w:hAnsi="Times New Roman" w:cs="Times New Roman"/>
        </w:rPr>
        <w:t xml:space="preserve"> whether, and </w:t>
      </w:r>
      <w:r w:rsidR="00BA13C0" w:rsidRPr="00036DE2">
        <w:rPr>
          <w:rFonts w:ascii="Times New Roman" w:hAnsi="Times New Roman" w:cs="Times New Roman"/>
        </w:rPr>
        <w:t xml:space="preserve">if so </w:t>
      </w:r>
      <w:r w:rsidR="00A02E97" w:rsidRPr="00036DE2">
        <w:rPr>
          <w:rFonts w:ascii="Times New Roman" w:hAnsi="Times New Roman" w:cs="Times New Roman"/>
        </w:rPr>
        <w:t xml:space="preserve">how, a young woman might </w:t>
      </w:r>
      <w:r w:rsidR="00BA13C0" w:rsidRPr="00036DE2">
        <w:rPr>
          <w:rFonts w:ascii="Times New Roman" w:hAnsi="Times New Roman" w:cs="Times New Roman"/>
        </w:rPr>
        <w:t xml:space="preserve">be able to </w:t>
      </w:r>
      <w:r w:rsidR="00A02E97" w:rsidRPr="00036DE2">
        <w:rPr>
          <w:rFonts w:ascii="Times New Roman" w:hAnsi="Times New Roman" w:cs="Times New Roman"/>
        </w:rPr>
        <w:t xml:space="preserve">enjoy the public, commercial pleasures of the capital without herself being </w:t>
      </w:r>
      <w:r w:rsidR="004108FB" w:rsidRPr="00036DE2">
        <w:rPr>
          <w:rFonts w:ascii="Times New Roman" w:hAnsi="Times New Roman" w:cs="Times New Roman"/>
        </w:rPr>
        <w:t xml:space="preserve">seen as a public commodity </w:t>
      </w:r>
      <w:r w:rsidR="00703378">
        <w:rPr>
          <w:rFonts w:ascii="Times New Roman" w:hAnsi="Times New Roman" w:cs="Times New Roman"/>
        </w:rPr>
        <w:t>(107).</w:t>
      </w:r>
      <w:r w:rsidR="00A02E97" w:rsidRPr="00036DE2">
        <w:rPr>
          <w:rFonts w:ascii="Times New Roman" w:hAnsi="Times New Roman" w:cs="Times New Roman"/>
        </w:rPr>
        <w:t xml:space="preserve">  </w:t>
      </w:r>
    </w:p>
    <w:p w14:paraId="68F23933" w14:textId="5B0C19D2" w:rsidR="008B61E5" w:rsidRPr="00036DE2" w:rsidRDefault="00BA13C0" w:rsidP="00AC4E67">
      <w:pPr>
        <w:spacing w:line="480" w:lineRule="auto"/>
        <w:ind w:firstLine="720"/>
        <w:rPr>
          <w:rFonts w:ascii="Times New Roman" w:hAnsi="Times New Roman" w:cs="Times New Roman"/>
        </w:rPr>
      </w:pPr>
      <w:r w:rsidRPr="00036DE2">
        <w:rPr>
          <w:rFonts w:ascii="Times New Roman" w:hAnsi="Times New Roman" w:cs="Times New Roman"/>
        </w:rPr>
        <w:t xml:space="preserve">The same question is addressed most famously in Frances Burney’s </w:t>
      </w:r>
      <w:r w:rsidRPr="00036DE2">
        <w:rPr>
          <w:rFonts w:ascii="Times New Roman" w:hAnsi="Times New Roman" w:cs="Times New Roman"/>
          <w:i/>
        </w:rPr>
        <w:t xml:space="preserve">Evelina </w:t>
      </w:r>
      <w:r w:rsidRPr="00036DE2">
        <w:rPr>
          <w:rFonts w:ascii="Times New Roman" w:hAnsi="Times New Roman" w:cs="Times New Roman"/>
        </w:rPr>
        <w:t xml:space="preserve">(1778), whose subtitle – “The History of a Young Lady’s Entrance into the World” – again draws attention to the ubiquity of the trope of the new arrival. </w:t>
      </w:r>
      <w:r w:rsidRPr="00036DE2">
        <w:rPr>
          <w:rFonts w:ascii="Times New Roman" w:hAnsi="Times New Roman" w:cs="Times New Roman"/>
          <w:i/>
        </w:rPr>
        <w:t xml:space="preserve"> </w:t>
      </w:r>
      <w:r w:rsidR="00A02E97" w:rsidRPr="00036DE2">
        <w:rPr>
          <w:rFonts w:ascii="Times New Roman" w:hAnsi="Times New Roman" w:cs="Times New Roman"/>
        </w:rPr>
        <w:t xml:space="preserve">Part of the horror that Perry suggests young heroines feel in finding themselves in company with, or in close proximity to, prostitutes comes from their knowledge of the assumptions others make about them. </w:t>
      </w:r>
      <w:r w:rsidRPr="00036DE2">
        <w:rPr>
          <w:rFonts w:ascii="Times New Roman" w:hAnsi="Times New Roman" w:cs="Times New Roman"/>
        </w:rPr>
        <w:t xml:space="preserve">  Like Betsy Thoughtless, Evelina lacks visible markers of stable identity in the form of </w:t>
      </w:r>
      <w:r w:rsidR="002570CF" w:rsidRPr="00036DE2">
        <w:rPr>
          <w:rFonts w:ascii="Times New Roman" w:hAnsi="Times New Roman" w:cs="Times New Roman"/>
        </w:rPr>
        <w:t>a father or husband</w:t>
      </w:r>
      <w:r w:rsidRPr="00036DE2">
        <w:rPr>
          <w:rFonts w:ascii="Times New Roman" w:hAnsi="Times New Roman" w:cs="Times New Roman"/>
        </w:rPr>
        <w:t xml:space="preserve"> who escort</w:t>
      </w:r>
      <w:r w:rsidR="002570CF" w:rsidRPr="00036DE2">
        <w:rPr>
          <w:rFonts w:ascii="Times New Roman" w:hAnsi="Times New Roman" w:cs="Times New Roman"/>
        </w:rPr>
        <w:t>s</w:t>
      </w:r>
      <w:r w:rsidRPr="00036DE2">
        <w:rPr>
          <w:rFonts w:ascii="Times New Roman" w:hAnsi="Times New Roman" w:cs="Times New Roman"/>
        </w:rPr>
        <w:t xml:space="preserve"> </w:t>
      </w:r>
      <w:r w:rsidR="002570CF" w:rsidRPr="00036DE2">
        <w:rPr>
          <w:rFonts w:ascii="Times New Roman" w:hAnsi="Times New Roman" w:cs="Times New Roman"/>
        </w:rPr>
        <w:t>her</w:t>
      </w:r>
      <w:r w:rsidRPr="00036DE2">
        <w:rPr>
          <w:rFonts w:ascii="Times New Roman" w:hAnsi="Times New Roman" w:cs="Times New Roman"/>
        </w:rPr>
        <w:t xml:space="preserve"> to the entertainments </w:t>
      </w:r>
      <w:r w:rsidR="002570CF" w:rsidRPr="00036DE2">
        <w:rPr>
          <w:rFonts w:ascii="Times New Roman" w:hAnsi="Times New Roman" w:cs="Times New Roman"/>
        </w:rPr>
        <w:t>she</w:t>
      </w:r>
      <w:r w:rsidRPr="00036DE2">
        <w:rPr>
          <w:rFonts w:ascii="Times New Roman" w:hAnsi="Times New Roman" w:cs="Times New Roman"/>
        </w:rPr>
        <w:t xml:space="preserve"> visit</w:t>
      </w:r>
      <w:r w:rsidR="00D059D1">
        <w:rPr>
          <w:rFonts w:ascii="Times New Roman" w:hAnsi="Times New Roman" w:cs="Times New Roman"/>
        </w:rPr>
        <w:t>s</w:t>
      </w:r>
      <w:r w:rsidRPr="00036DE2">
        <w:rPr>
          <w:rFonts w:ascii="Times New Roman" w:hAnsi="Times New Roman" w:cs="Times New Roman"/>
        </w:rPr>
        <w:t>, and in Burney’s work, as in Haywood’s</w:t>
      </w:r>
      <w:r w:rsidR="00A02E97" w:rsidRPr="00036DE2">
        <w:rPr>
          <w:rFonts w:ascii="Times New Roman" w:hAnsi="Times New Roman" w:cs="Times New Roman"/>
        </w:rPr>
        <w:t xml:space="preserve">, distinctions between women in public and public women are constantly blurred.  A keen consumer of London’s entertainments, Evelina, although new to the city, is nevertheless able to distinguish between high and low forms of leisure, as is evidenced by her displeasure at some of the places the </w:t>
      </w:r>
      <w:r w:rsidR="008B61E5" w:rsidRPr="00036DE2">
        <w:rPr>
          <w:rFonts w:ascii="Times New Roman" w:hAnsi="Times New Roman" w:cs="Times New Roman"/>
        </w:rPr>
        <w:t xml:space="preserve">shop-keeping </w:t>
      </w:r>
      <w:r w:rsidR="00A02E97" w:rsidRPr="00036DE2">
        <w:rPr>
          <w:rFonts w:ascii="Times New Roman" w:hAnsi="Times New Roman" w:cs="Times New Roman"/>
        </w:rPr>
        <w:t xml:space="preserve">Branghtons enjoy.  Yet, as </w:t>
      </w:r>
      <w:r w:rsidR="008B61E5" w:rsidRPr="00036DE2">
        <w:rPr>
          <w:rFonts w:ascii="Times New Roman" w:hAnsi="Times New Roman" w:cs="Times New Roman"/>
        </w:rPr>
        <w:t xml:space="preserve">in </w:t>
      </w:r>
      <w:r w:rsidR="00A02E97" w:rsidRPr="00036DE2">
        <w:rPr>
          <w:rFonts w:ascii="Times New Roman" w:hAnsi="Times New Roman" w:cs="Times New Roman"/>
        </w:rPr>
        <w:t xml:space="preserve">her </w:t>
      </w:r>
      <w:r w:rsidR="008B61E5" w:rsidRPr="00036DE2">
        <w:rPr>
          <w:rFonts w:ascii="Times New Roman" w:hAnsi="Times New Roman" w:cs="Times New Roman"/>
        </w:rPr>
        <w:t>experience of</w:t>
      </w:r>
      <w:r w:rsidR="00A02E97" w:rsidRPr="00036DE2">
        <w:rPr>
          <w:rFonts w:ascii="Times New Roman" w:hAnsi="Times New Roman" w:cs="Times New Roman"/>
        </w:rPr>
        <w:t xml:space="preserve"> places like the opera, Vauxhall, Marylebone, and Kensington Gardens</w:t>
      </w:r>
      <w:r w:rsidR="008B61E5" w:rsidRPr="00036DE2">
        <w:rPr>
          <w:rFonts w:ascii="Times New Roman" w:hAnsi="Times New Roman" w:cs="Times New Roman"/>
        </w:rPr>
        <w:t xml:space="preserve"> alongside the Branghtons, Evelina’s spectatorial detachment is compromised by the confounding of any clear distinction between </w:t>
      </w:r>
      <w:r w:rsidR="00A02E97" w:rsidRPr="00036DE2">
        <w:rPr>
          <w:rFonts w:ascii="Times New Roman" w:hAnsi="Times New Roman" w:cs="Times New Roman"/>
        </w:rPr>
        <w:t>high and low.</w:t>
      </w:r>
      <w:r w:rsidR="005C1D27" w:rsidRPr="00036DE2">
        <w:rPr>
          <w:rFonts w:ascii="Times New Roman" w:hAnsi="Times New Roman" w:cs="Times New Roman"/>
        </w:rPr>
        <w:t xml:space="preserve">  As Perry notes, “the promiscuous mingling </w:t>
      </w:r>
      <w:r w:rsidR="008B61E5" w:rsidRPr="00036DE2">
        <w:rPr>
          <w:rFonts w:ascii="Times New Roman" w:hAnsi="Times New Roman" w:cs="Times New Roman"/>
        </w:rPr>
        <w:t>of</w:t>
      </w:r>
      <w:r w:rsidR="005C1D27" w:rsidRPr="00036DE2">
        <w:rPr>
          <w:rFonts w:ascii="Times New Roman" w:hAnsi="Times New Roman" w:cs="Times New Roman"/>
        </w:rPr>
        <w:t xml:space="preserve"> classes in urban space” and “the sexualized danger of public places” </w:t>
      </w:r>
      <w:r w:rsidR="008B61E5" w:rsidRPr="00036DE2">
        <w:rPr>
          <w:rFonts w:ascii="Times New Roman" w:hAnsi="Times New Roman" w:cs="Times New Roman"/>
        </w:rPr>
        <w:t xml:space="preserve">helped to create the climate in which young women could be imaginatively associated with – not simply mistaken for  - prostitutes </w:t>
      </w:r>
      <w:r w:rsidR="004108FB" w:rsidRPr="00036DE2">
        <w:rPr>
          <w:rFonts w:ascii="Times New Roman" w:hAnsi="Times New Roman" w:cs="Times New Roman"/>
        </w:rPr>
        <w:t>(270)</w:t>
      </w:r>
      <w:r w:rsidR="005C1D27" w:rsidRPr="00036DE2">
        <w:rPr>
          <w:rFonts w:ascii="Times New Roman" w:hAnsi="Times New Roman" w:cs="Times New Roman"/>
        </w:rPr>
        <w:t>.</w:t>
      </w:r>
      <w:r w:rsidR="00A02E97" w:rsidRPr="00036DE2">
        <w:rPr>
          <w:rFonts w:ascii="Times New Roman" w:hAnsi="Times New Roman" w:cs="Times New Roman"/>
        </w:rPr>
        <w:t xml:space="preserve">  </w:t>
      </w:r>
    </w:p>
    <w:p w14:paraId="70EAF598" w14:textId="46F4465B" w:rsidR="00A02E97" w:rsidRPr="00036DE2" w:rsidRDefault="00A02E97" w:rsidP="00AC4E67">
      <w:pPr>
        <w:spacing w:line="480" w:lineRule="auto"/>
        <w:ind w:firstLine="720"/>
        <w:rPr>
          <w:rFonts w:ascii="Times New Roman" w:hAnsi="Times New Roman" w:cs="Times New Roman"/>
        </w:rPr>
      </w:pPr>
      <w:r w:rsidRPr="00036DE2">
        <w:rPr>
          <w:rFonts w:ascii="Times New Roman" w:hAnsi="Times New Roman" w:cs="Times New Roman"/>
        </w:rPr>
        <w:t xml:space="preserve">For Evelina –an orphan whose obscure birth makes her easy prey for libertines like Sir Clement Willoughby – it is her movement between different social groups in spaces of mixed company that causes her </w:t>
      </w:r>
      <w:r w:rsidR="008B61E5" w:rsidRPr="00036DE2">
        <w:rPr>
          <w:rFonts w:ascii="Times New Roman" w:hAnsi="Times New Roman" w:cs="Times New Roman"/>
        </w:rPr>
        <w:t xml:space="preserve">particular </w:t>
      </w:r>
      <w:r w:rsidRPr="00036DE2">
        <w:rPr>
          <w:rFonts w:ascii="Times New Roman" w:hAnsi="Times New Roman" w:cs="Times New Roman"/>
        </w:rPr>
        <w:t>problems.</w:t>
      </w:r>
      <w:r w:rsidR="00AC4E67" w:rsidRPr="00036DE2">
        <w:rPr>
          <w:rFonts w:ascii="Times New Roman" w:hAnsi="Times New Roman" w:cs="Times New Roman"/>
        </w:rPr>
        <w:t xml:space="preserve">  In one scene Sir Clement, d</w:t>
      </w:r>
      <w:r w:rsidRPr="00036DE2">
        <w:rPr>
          <w:rFonts w:ascii="Times New Roman" w:hAnsi="Times New Roman" w:cs="Times New Roman"/>
        </w:rPr>
        <w:t xml:space="preserve">elighted to find Evelina wandering </w:t>
      </w:r>
      <w:r w:rsidR="00AC4E67" w:rsidRPr="00036DE2">
        <w:rPr>
          <w:rFonts w:ascii="Times New Roman" w:hAnsi="Times New Roman" w:cs="Times New Roman"/>
        </w:rPr>
        <w:t xml:space="preserve">in </w:t>
      </w:r>
      <w:r w:rsidRPr="00036DE2">
        <w:rPr>
          <w:rFonts w:ascii="Times New Roman" w:hAnsi="Times New Roman" w:cs="Times New Roman"/>
        </w:rPr>
        <w:t>the dark walks of Vauxhall</w:t>
      </w:r>
      <w:r w:rsidR="00AC4E67" w:rsidRPr="00036DE2">
        <w:rPr>
          <w:rFonts w:ascii="Times New Roman" w:hAnsi="Times New Roman" w:cs="Times New Roman"/>
        </w:rPr>
        <w:t xml:space="preserve"> – a known haunt for prostitutes – without a chaperone</w:t>
      </w:r>
      <w:r w:rsidRPr="00036DE2">
        <w:rPr>
          <w:rFonts w:ascii="Times New Roman" w:hAnsi="Times New Roman" w:cs="Times New Roman"/>
        </w:rPr>
        <w:t xml:space="preserve">, </w:t>
      </w:r>
      <w:r w:rsidR="00AC4E67" w:rsidRPr="00036DE2">
        <w:rPr>
          <w:rFonts w:ascii="Times New Roman" w:hAnsi="Times New Roman" w:cs="Times New Roman"/>
        </w:rPr>
        <w:t xml:space="preserve">takes </w:t>
      </w:r>
      <w:r w:rsidRPr="00036DE2">
        <w:rPr>
          <w:rFonts w:ascii="Times New Roman" w:hAnsi="Times New Roman" w:cs="Times New Roman"/>
        </w:rPr>
        <w:t xml:space="preserve">the </w:t>
      </w:r>
      <w:r w:rsidR="00AC4E67" w:rsidRPr="00036DE2">
        <w:rPr>
          <w:rFonts w:ascii="Times New Roman" w:hAnsi="Times New Roman" w:cs="Times New Roman"/>
        </w:rPr>
        <w:t>opportunity</w:t>
      </w:r>
      <w:r w:rsidRPr="00036DE2">
        <w:rPr>
          <w:rFonts w:ascii="Times New Roman" w:hAnsi="Times New Roman" w:cs="Times New Roman"/>
        </w:rPr>
        <w:t xml:space="preserve"> to “‘make my own interpretation’” </w:t>
      </w:r>
      <w:r w:rsidR="00703378">
        <w:rPr>
          <w:rFonts w:ascii="Times New Roman" w:hAnsi="Times New Roman" w:cs="Times New Roman"/>
        </w:rPr>
        <w:t xml:space="preserve">(199) </w:t>
      </w:r>
      <w:r w:rsidRPr="00036DE2">
        <w:rPr>
          <w:rFonts w:ascii="Times New Roman" w:hAnsi="Times New Roman" w:cs="Times New Roman"/>
        </w:rPr>
        <w:t>of who, or what, Evelina might really be.  Much like Betsy, who, as Lynch points out, discovers that she is unable “to both display her person and, controlling others’ interpretations of appearances, succe</w:t>
      </w:r>
      <w:r w:rsidR="004108FB" w:rsidRPr="00036DE2">
        <w:rPr>
          <w:rFonts w:ascii="Times New Roman" w:hAnsi="Times New Roman" w:cs="Times New Roman"/>
        </w:rPr>
        <w:t>ssfully claim ownership of it” (102)</w:t>
      </w:r>
      <w:r w:rsidRPr="00036DE2">
        <w:rPr>
          <w:rFonts w:ascii="Times New Roman" w:hAnsi="Times New Roman" w:cs="Times New Roman"/>
        </w:rPr>
        <w:t>, Evelina</w:t>
      </w:r>
      <w:r w:rsidR="00AC4E67" w:rsidRPr="00036DE2">
        <w:rPr>
          <w:rFonts w:ascii="Times New Roman" w:hAnsi="Times New Roman" w:cs="Times New Roman"/>
        </w:rPr>
        <w:t xml:space="preserve"> </w:t>
      </w:r>
      <w:r w:rsidRPr="00036DE2">
        <w:rPr>
          <w:rFonts w:ascii="Times New Roman" w:hAnsi="Times New Roman" w:cs="Times New Roman"/>
        </w:rPr>
        <w:t>soon understands that her movements and actions are scrutinized and often misread by the men she encounters in ways that she cannot control.</w:t>
      </w:r>
      <w:r w:rsidR="003E6FF2" w:rsidRPr="00036DE2">
        <w:rPr>
          <w:rFonts w:ascii="Times New Roman" w:hAnsi="Times New Roman" w:cs="Times New Roman"/>
        </w:rPr>
        <w:t xml:space="preserve">  </w:t>
      </w:r>
      <w:r w:rsidR="008B61E5" w:rsidRPr="00036DE2">
        <w:rPr>
          <w:rFonts w:ascii="Times New Roman" w:hAnsi="Times New Roman" w:cs="Times New Roman"/>
        </w:rPr>
        <w:t>The obvious differences between Evelina and Moll Flanders help us now to map a sense of change over time, and recent criticism has considered the cultural shift taking place in the period between these two works not just in terms of the history of the novel or ideologies of gender, but also in terms of constructions of identity and notions of selfhood more broadly (Wahrman).</w:t>
      </w:r>
      <w:r w:rsidRPr="00036DE2">
        <w:rPr>
          <w:rFonts w:ascii="Times New Roman" w:hAnsi="Times New Roman" w:cs="Times New Roman"/>
        </w:rPr>
        <w:t xml:space="preserve">    </w:t>
      </w:r>
    </w:p>
    <w:p w14:paraId="230689AC" w14:textId="414044AF" w:rsidR="00A02E97" w:rsidRPr="00036DE2" w:rsidRDefault="006C473C" w:rsidP="002101B6">
      <w:pPr>
        <w:spacing w:line="480" w:lineRule="auto"/>
        <w:ind w:firstLine="720"/>
        <w:rPr>
          <w:rFonts w:ascii="Times New Roman" w:hAnsi="Times New Roman" w:cs="Times New Roman"/>
        </w:rPr>
      </w:pPr>
      <w:r w:rsidRPr="00036DE2">
        <w:rPr>
          <w:rFonts w:ascii="Times New Roman" w:hAnsi="Times New Roman" w:cs="Times New Roman"/>
        </w:rPr>
        <w:t xml:space="preserve">The figure of the prostitute captured many eighteenth-century anxieties about identity and the ways in which commercial exchanges </w:t>
      </w:r>
      <w:r w:rsidR="008B61E5" w:rsidRPr="00036DE2">
        <w:rPr>
          <w:rFonts w:ascii="Times New Roman" w:hAnsi="Times New Roman" w:cs="Times New Roman"/>
        </w:rPr>
        <w:t>appeared to be</w:t>
      </w:r>
      <w:r w:rsidRPr="00036DE2">
        <w:rPr>
          <w:rFonts w:ascii="Times New Roman" w:hAnsi="Times New Roman" w:cs="Times New Roman"/>
        </w:rPr>
        <w:t xml:space="preserve"> shaping social encounters. </w:t>
      </w:r>
      <w:r w:rsidRPr="00036DE2">
        <w:rPr>
          <w:rFonts w:ascii="Times New Roman" w:hAnsi="Times New Roman" w:cs="Times New Roman"/>
          <w:i/>
        </w:rPr>
        <w:t>Betsy Thoughtless</w:t>
      </w:r>
      <w:r w:rsidRPr="00036DE2">
        <w:rPr>
          <w:rFonts w:ascii="Times New Roman" w:hAnsi="Times New Roman" w:cs="Times New Roman"/>
        </w:rPr>
        <w:t xml:space="preserve"> and </w:t>
      </w:r>
      <w:r w:rsidRPr="00036DE2">
        <w:rPr>
          <w:rFonts w:ascii="Times New Roman" w:hAnsi="Times New Roman" w:cs="Times New Roman"/>
          <w:i/>
        </w:rPr>
        <w:t>Evelina</w:t>
      </w:r>
      <w:r w:rsidRPr="00036DE2">
        <w:rPr>
          <w:rFonts w:ascii="Times New Roman" w:hAnsi="Times New Roman" w:cs="Times New Roman"/>
        </w:rPr>
        <w:t xml:space="preserve"> both highlight the ways in which </w:t>
      </w:r>
      <w:r w:rsidR="00960BBF" w:rsidRPr="00036DE2">
        <w:rPr>
          <w:rFonts w:ascii="Times New Roman" w:hAnsi="Times New Roman" w:cs="Times New Roman"/>
        </w:rPr>
        <w:t xml:space="preserve">young women who participate in, and enjoy, the </w:t>
      </w:r>
      <w:r w:rsidR="008B61E5" w:rsidRPr="00036DE2">
        <w:rPr>
          <w:rFonts w:ascii="Times New Roman" w:hAnsi="Times New Roman" w:cs="Times New Roman"/>
        </w:rPr>
        <w:t>diverse pleasures of urban life might themselves</w:t>
      </w:r>
      <w:r w:rsidR="00960BBF" w:rsidRPr="00036DE2">
        <w:rPr>
          <w:rFonts w:ascii="Times New Roman" w:hAnsi="Times New Roman" w:cs="Times New Roman"/>
        </w:rPr>
        <w:t xml:space="preserve"> be seen as purchasable </w:t>
      </w:r>
      <w:r w:rsidR="008B61E5" w:rsidRPr="00036DE2">
        <w:rPr>
          <w:rFonts w:ascii="Times New Roman" w:hAnsi="Times New Roman" w:cs="Times New Roman"/>
        </w:rPr>
        <w:t>by men in pursuit of their own pleasure</w:t>
      </w:r>
      <w:r w:rsidR="00960BBF" w:rsidRPr="00036DE2">
        <w:rPr>
          <w:rFonts w:ascii="Times New Roman" w:hAnsi="Times New Roman" w:cs="Times New Roman"/>
        </w:rPr>
        <w:t xml:space="preserve">.  </w:t>
      </w:r>
      <w:r w:rsidR="00B85F42" w:rsidRPr="00036DE2">
        <w:rPr>
          <w:rFonts w:ascii="Times New Roman" w:hAnsi="Times New Roman" w:cs="Times New Roman"/>
        </w:rPr>
        <w:t>One relatively recent development in eight</w:t>
      </w:r>
      <w:r w:rsidR="00140CB2" w:rsidRPr="00036DE2">
        <w:rPr>
          <w:rFonts w:ascii="Times New Roman" w:hAnsi="Times New Roman" w:cs="Times New Roman"/>
        </w:rPr>
        <w:t>eenth-century studies has been the</w:t>
      </w:r>
      <w:r w:rsidR="00B85F42" w:rsidRPr="00036DE2">
        <w:rPr>
          <w:rFonts w:ascii="Times New Roman" w:hAnsi="Times New Roman" w:cs="Times New Roman"/>
        </w:rPr>
        <w:t xml:space="preserve"> growing emphasis on the cultural significance of the theatre.  The distinction between gentlewomen and prostitutes often appears to be played for comic effect on the eighteenth-century stage, where the figure of the new arrival in London – in particular the country wife – is again prominent: as</w:t>
      </w:r>
      <w:r w:rsidR="005776B9" w:rsidRPr="00036DE2">
        <w:rPr>
          <w:rFonts w:ascii="Times New Roman" w:hAnsi="Times New Roman" w:cs="Times New Roman"/>
        </w:rPr>
        <w:t xml:space="preserve"> Laura Rosenthal </w:t>
      </w:r>
      <w:r w:rsidR="00B85F42" w:rsidRPr="00036DE2">
        <w:rPr>
          <w:rFonts w:ascii="Times New Roman" w:hAnsi="Times New Roman" w:cs="Times New Roman"/>
        </w:rPr>
        <w:t xml:space="preserve">puts it, the country wife figure </w:t>
      </w:r>
      <w:r w:rsidR="00964344" w:rsidRPr="00036DE2">
        <w:rPr>
          <w:rFonts w:ascii="Times New Roman" w:hAnsi="Times New Roman" w:cs="Times New Roman"/>
        </w:rPr>
        <w:t>“cut in more than one direction, revealing the transplant’s lack of sophistication but also the darker aspects</w:t>
      </w:r>
      <w:r w:rsidR="004108FB" w:rsidRPr="00036DE2">
        <w:rPr>
          <w:rFonts w:ascii="Times New Roman" w:hAnsi="Times New Roman" w:cs="Times New Roman"/>
        </w:rPr>
        <w:t xml:space="preserve"> of her new environment” (87)</w:t>
      </w:r>
      <w:r w:rsidR="00964344" w:rsidRPr="00036DE2">
        <w:rPr>
          <w:rFonts w:ascii="Times New Roman" w:hAnsi="Times New Roman" w:cs="Times New Roman"/>
        </w:rPr>
        <w:t>.</w:t>
      </w:r>
      <w:r w:rsidR="00F33D2B" w:rsidRPr="00036DE2">
        <w:rPr>
          <w:rFonts w:ascii="Times New Roman" w:hAnsi="Times New Roman" w:cs="Times New Roman"/>
        </w:rPr>
        <w:t xml:space="preserve">  In</w:t>
      </w:r>
      <w:r w:rsidR="00951F3F" w:rsidRPr="00036DE2">
        <w:rPr>
          <w:rFonts w:ascii="Times New Roman" w:hAnsi="Times New Roman" w:cs="Times New Roman"/>
        </w:rPr>
        <w:t xml:space="preserve"> farces like</w:t>
      </w:r>
      <w:r w:rsidR="00F33D2B" w:rsidRPr="00036DE2">
        <w:rPr>
          <w:rFonts w:ascii="Times New Roman" w:hAnsi="Times New Roman" w:cs="Times New Roman"/>
        </w:rPr>
        <w:t xml:space="preserve"> Henry Fielding’s </w:t>
      </w:r>
      <w:r w:rsidR="00F33D2B" w:rsidRPr="00036DE2">
        <w:rPr>
          <w:rFonts w:ascii="Times New Roman" w:hAnsi="Times New Roman" w:cs="Times New Roman"/>
          <w:i/>
        </w:rPr>
        <w:t>Miss Lucy in Town</w:t>
      </w:r>
      <w:r w:rsidR="00F33D2B" w:rsidRPr="00036DE2">
        <w:rPr>
          <w:rFonts w:ascii="Times New Roman" w:hAnsi="Times New Roman" w:cs="Times New Roman"/>
        </w:rPr>
        <w:t xml:space="preserve"> (</w:t>
      </w:r>
      <w:r w:rsidR="001E55DD" w:rsidRPr="00036DE2">
        <w:rPr>
          <w:rFonts w:ascii="Times New Roman" w:hAnsi="Times New Roman" w:cs="Times New Roman"/>
        </w:rPr>
        <w:t>1742</w:t>
      </w:r>
      <w:r w:rsidR="00F33D2B" w:rsidRPr="00036DE2">
        <w:rPr>
          <w:rFonts w:ascii="Times New Roman" w:hAnsi="Times New Roman" w:cs="Times New Roman"/>
        </w:rPr>
        <w:t>)</w:t>
      </w:r>
      <w:r w:rsidR="00951F3F" w:rsidRPr="00036DE2">
        <w:rPr>
          <w:rFonts w:ascii="Times New Roman" w:hAnsi="Times New Roman" w:cs="Times New Roman"/>
        </w:rPr>
        <w:t xml:space="preserve"> and comedies like Richard Brinsley Sheridan’s </w:t>
      </w:r>
      <w:r w:rsidR="00951F3F" w:rsidRPr="00036DE2">
        <w:rPr>
          <w:rFonts w:ascii="Times New Roman" w:hAnsi="Times New Roman" w:cs="Times New Roman"/>
          <w:i/>
        </w:rPr>
        <w:t>The School for Scandal</w:t>
      </w:r>
      <w:r w:rsidR="00951F3F" w:rsidRPr="00036DE2">
        <w:rPr>
          <w:rFonts w:ascii="Times New Roman" w:hAnsi="Times New Roman" w:cs="Times New Roman"/>
        </w:rPr>
        <w:t xml:space="preserve"> (</w:t>
      </w:r>
      <w:r w:rsidR="001E55DD" w:rsidRPr="00036DE2">
        <w:rPr>
          <w:rFonts w:ascii="Times New Roman" w:hAnsi="Times New Roman" w:cs="Times New Roman"/>
        </w:rPr>
        <w:t>1777</w:t>
      </w:r>
      <w:r w:rsidR="00951F3F" w:rsidRPr="00036DE2">
        <w:rPr>
          <w:rFonts w:ascii="Times New Roman" w:hAnsi="Times New Roman" w:cs="Times New Roman"/>
        </w:rPr>
        <w:t>), women ambitious to become fashionable town ladies risk becoming ladies of the town.  When Fielding’s Miss Lucy and her husband accidentally take up lodgings in a brothel, the women who run it see an opportunity to make money by selling her as a country virgin.  Lucy, meanwhile, is busy negotiating the best deal for herself in her eff</w:t>
      </w:r>
      <w:r w:rsidR="001E55DD" w:rsidRPr="00036DE2">
        <w:rPr>
          <w:rFonts w:ascii="Times New Roman" w:hAnsi="Times New Roman" w:cs="Times New Roman"/>
        </w:rPr>
        <w:t>orts to become a “fine Lady” (4)</w:t>
      </w:r>
      <w:r w:rsidR="00951F3F" w:rsidRPr="00036DE2">
        <w:rPr>
          <w:rFonts w:ascii="Times New Roman" w:hAnsi="Times New Roman" w:cs="Times New Roman"/>
        </w:rPr>
        <w:t xml:space="preserve">, and shows herself to be willing to sell sexual favours for material goods and social status.  In </w:t>
      </w:r>
      <w:r w:rsidR="00951F3F" w:rsidRPr="00036DE2">
        <w:rPr>
          <w:rFonts w:ascii="Times New Roman" w:hAnsi="Times New Roman" w:cs="Times New Roman"/>
          <w:i/>
        </w:rPr>
        <w:t>The School for Scandal</w:t>
      </w:r>
      <w:r w:rsidR="00951F3F" w:rsidRPr="00036DE2">
        <w:rPr>
          <w:rFonts w:ascii="Times New Roman" w:hAnsi="Times New Roman" w:cs="Times New Roman"/>
        </w:rPr>
        <w:t xml:space="preserve">, Lady Teazle, Sir Peter Teazle’s much younger </w:t>
      </w:r>
      <w:r w:rsidR="002101B6" w:rsidRPr="00036DE2">
        <w:rPr>
          <w:rFonts w:ascii="Times New Roman" w:hAnsi="Times New Roman" w:cs="Times New Roman"/>
        </w:rPr>
        <w:t xml:space="preserve">country wife, is seduced by life in fashionable London, so much so that she is nearly persuaded to have an affair with Sir Peter’s nephew Joseph Surface.  As Lisa Freeman </w:t>
      </w:r>
      <w:r w:rsidR="00B85F42" w:rsidRPr="00036DE2">
        <w:rPr>
          <w:rFonts w:ascii="Times New Roman" w:hAnsi="Times New Roman" w:cs="Times New Roman"/>
        </w:rPr>
        <w:t>states</w:t>
      </w:r>
      <w:r w:rsidR="002101B6" w:rsidRPr="00036DE2">
        <w:rPr>
          <w:rFonts w:ascii="Times New Roman" w:hAnsi="Times New Roman" w:cs="Times New Roman"/>
        </w:rPr>
        <w:t xml:space="preserve">, the plot is “governed by the concept of character, the base currency of, and an essential source of credit and value in, the social economy of eighteenth-century polite culture” </w:t>
      </w:r>
      <w:r w:rsidR="001E55DD" w:rsidRPr="00036DE2">
        <w:rPr>
          <w:rFonts w:ascii="Times New Roman" w:hAnsi="Times New Roman" w:cs="Times New Roman"/>
        </w:rPr>
        <w:t>(76)</w:t>
      </w:r>
      <w:r w:rsidR="002101B6" w:rsidRPr="00036DE2">
        <w:rPr>
          <w:rFonts w:ascii="Times New Roman" w:hAnsi="Times New Roman" w:cs="Times New Roman"/>
        </w:rPr>
        <w:t xml:space="preserve">; Joseph’s surname reminds the audience of how little substance “character” might have in the new credit economy.  These plays </w:t>
      </w:r>
      <w:r w:rsidR="00B85F42" w:rsidRPr="00036DE2">
        <w:rPr>
          <w:rFonts w:ascii="Times New Roman" w:hAnsi="Times New Roman" w:cs="Times New Roman"/>
        </w:rPr>
        <w:t xml:space="preserve">demonstrate the usefulness of the new arrival as a figure to think with – </w:t>
      </w:r>
      <w:r w:rsidR="00140CB2" w:rsidRPr="00036DE2">
        <w:rPr>
          <w:rFonts w:ascii="Times New Roman" w:hAnsi="Times New Roman" w:cs="Times New Roman"/>
        </w:rPr>
        <w:t>not simply</w:t>
      </w:r>
      <w:r w:rsidR="00B85F42" w:rsidRPr="00036DE2">
        <w:rPr>
          <w:rFonts w:ascii="Times New Roman" w:hAnsi="Times New Roman" w:cs="Times New Roman"/>
        </w:rPr>
        <w:t xml:space="preserve"> as an object of comedy – in eighteenth-century culture:  </w:t>
      </w:r>
      <w:r w:rsidR="003B727A" w:rsidRPr="00036DE2">
        <w:rPr>
          <w:rFonts w:ascii="Times New Roman" w:hAnsi="Times New Roman" w:cs="Times New Roman"/>
        </w:rPr>
        <w:t>“Through the figure of a woman going ‘upon the town’</w:t>
      </w:r>
      <w:r w:rsidR="00B85F42" w:rsidRPr="00036DE2">
        <w:rPr>
          <w:rFonts w:ascii="Times New Roman" w:hAnsi="Times New Roman" w:cs="Times New Roman"/>
        </w:rPr>
        <w:t>”</w:t>
      </w:r>
      <w:r w:rsidR="003B727A" w:rsidRPr="00036DE2">
        <w:rPr>
          <w:rFonts w:ascii="Times New Roman" w:hAnsi="Times New Roman" w:cs="Times New Roman"/>
        </w:rPr>
        <w:t>,</w:t>
      </w:r>
      <w:r w:rsidR="00B85F42" w:rsidRPr="00036DE2">
        <w:rPr>
          <w:rFonts w:ascii="Times New Roman" w:hAnsi="Times New Roman" w:cs="Times New Roman"/>
        </w:rPr>
        <w:t xml:space="preserve"> Rosenthal argues, “</w:t>
      </w:r>
      <w:r w:rsidR="003B727A" w:rsidRPr="00036DE2">
        <w:rPr>
          <w:rFonts w:ascii="Times New Roman" w:hAnsi="Times New Roman" w:cs="Times New Roman"/>
        </w:rPr>
        <w:t>the stage continued to confront the pleasures and hazards of urbanisation and created the period’s most enduring trope for the fa</w:t>
      </w:r>
      <w:r w:rsidR="001E55DD" w:rsidRPr="00036DE2">
        <w:rPr>
          <w:rFonts w:ascii="Times New Roman" w:hAnsi="Times New Roman" w:cs="Times New Roman"/>
        </w:rPr>
        <w:t>llout from urban modernity” (92)</w:t>
      </w:r>
      <w:r w:rsidR="003B727A" w:rsidRPr="00036DE2">
        <w:rPr>
          <w:rFonts w:ascii="Times New Roman" w:hAnsi="Times New Roman" w:cs="Times New Roman"/>
        </w:rPr>
        <w:t xml:space="preserve">. </w:t>
      </w:r>
      <w:r w:rsidR="00306CA7" w:rsidRPr="00036DE2">
        <w:rPr>
          <w:rFonts w:ascii="Times New Roman" w:hAnsi="Times New Roman" w:cs="Times New Roman"/>
        </w:rPr>
        <w:t xml:space="preserve">  </w:t>
      </w:r>
      <w:r w:rsidR="00964344" w:rsidRPr="00036DE2">
        <w:rPr>
          <w:rFonts w:ascii="Times New Roman" w:hAnsi="Times New Roman" w:cs="Times New Roman"/>
        </w:rPr>
        <w:t xml:space="preserve">  </w:t>
      </w:r>
    </w:p>
    <w:p w14:paraId="7ABFA6C3" w14:textId="1C9814D0" w:rsidR="00140CB2" w:rsidRPr="00036DE2" w:rsidRDefault="0045258B" w:rsidP="00140CB2">
      <w:pPr>
        <w:spacing w:line="480" w:lineRule="auto"/>
        <w:ind w:firstLine="720"/>
        <w:rPr>
          <w:rFonts w:ascii="Times New Roman" w:hAnsi="Times New Roman" w:cs="Times New Roman"/>
        </w:rPr>
      </w:pPr>
      <w:r w:rsidRPr="00036DE2">
        <w:rPr>
          <w:rFonts w:ascii="Times New Roman" w:hAnsi="Times New Roman" w:cs="Times New Roman"/>
        </w:rPr>
        <w:t xml:space="preserve">While the new arrival in is presented as having to learn how to adapt to the city, he or she is only ever a temporary visitor: eighteenth-century literature </w:t>
      </w:r>
      <w:r w:rsidR="00140CB2" w:rsidRPr="00036DE2">
        <w:rPr>
          <w:rFonts w:ascii="Times New Roman" w:hAnsi="Times New Roman" w:cs="Times New Roman"/>
        </w:rPr>
        <w:t>provides few</w:t>
      </w:r>
      <w:r w:rsidRPr="00036DE2">
        <w:rPr>
          <w:rFonts w:ascii="Times New Roman" w:hAnsi="Times New Roman" w:cs="Times New Roman"/>
        </w:rPr>
        <w:t xml:space="preserve"> examples of outsiders who come </w:t>
      </w:r>
      <w:r w:rsidR="00AE2D49" w:rsidRPr="00036DE2">
        <w:rPr>
          <w:rFonts w:ascii="Times New Roman" w:hAnsi="Times New Roman" w:cs="Times New Roman"/>
        </w:rPr>
        <w:t>to London and</w:t>
      </w:r>
      <w:r w:rsidRPr="00036DE2">
        <w:rPr>
          <w:rFonts w:ascii="Times New Roman" w:hAnsi="Times New Roman" w:cs="Times New Roman"/>
        </w:rPr>
        <w:t xml:space="preserve"> settle</w:t>
      </w:r>
      <w:r w:rsidR="00AE2D49" w:rsidRPr="00036DE2">
        <w:rPr>
          <w:rFonts w:ascii="Times New Roman" w:hAnsi="Times New Roman" w:cs="Times New Roman"/>
        </w:rPr>
        <w:t xml:space="preserve"> there</w:t>
      </w:r>
      <w:r w:rsidRPr="00036DE2">
        <w:rPr>
          <w:rFonts w:ascii="Times New Roman" w:hAnsi="Times New Roman" w:cs="Times New Roman"/>
        </w:rPr>
        <w:t xml:space="preserve">. </w:t>
      </w:r>
      <w:r w:rsidR="00AE2D49" w:rsidRPr="00036DE2">
        <w:rPr>
          <w:rFonts w:ascii="Times New Roman" w:hAnsi="Times New Roman" w:cs="Times New Roman"/>
        </w:rPr>
        <w:t xml:space="preserve"> </w:t>
      </w:r>
      <w:r w:rsidRPr="00036DE2">
        <w:rPr>
          <w:rFonts w:ascii="Times New Roman" w:hAnsi="Times New Roman" w:cs="Times New Roman"/>
        </w:rPr>
        <w:t xml:space="preserve">London is a temporary stop – a heady mix of pleasure and danger – before an eventual retreat to the country.  </w:t>
      </w:r>
      <w:r w:rsidR="00140CB2" w:rsidRPr="00036DE2">
        <w:rPr>
          <w:rFonts w:ascii="Times New Roman" w:hAnsi="Times New Roman" w:cs="Times New Roman"/>
        </w:rPr>
        <w:t xml:space="preserve">By the end of the century, the figure of the new arrival – sometimes now coded as a potentially sinister “stranger” (Simpson) – becomes more fraught.  The role of London, certainly in prose fiction, becomes more marginal too, as a comparison between </w:t>
      </w:r>
      <w:r w:rsidR="00140CB2" w:rsidRPr="00036DE2">
        <w:rPr>
          <w:rFonts w:ascii="Times New Roman" w:hAnsi="Times New Roman" w:cs="Times New Roman"/>
          <w:i/>
        </w:rPr>
        <w:t>Evelina</w:t>
      </w:r>
      <w:r w:rsidR="00140CB2" w:rsidRPr="00036DE2">
        <w:rPr>
          <w:rFonts w:ascii="Times New Roman" w:hAnsi="Times New Roman" w:cs="Times New Roman"/>
        </w:rPr>
        <w:t xml:space="preserve"> and the novels of Jane Austen attests.</w:t>
      </w:r>
      <w:r w:rsidR="00AE2D49" w:rsidRPr="00036DE2">
        <w:rPr>
          <w:rFonts w:ascii="Times New Roman" w:hAnsi="Times New Roman" w:cs="Times New Roman"/>
        </w:rPr>
        <w:t xml:space="preserve"> </w:t>
      </w:r>
      <w:r w:rsidR="00DC432B" w:rsidRPr="00036DE2">
        <w:rPr>
          <w:rFonts w:ascii="Times New Roman" w:hAnsi="Times New Roman" w:cs="Times New Roman"/>
        </w:rPr>
        <w:t xml:space="preserve"> </w:t>
      </w:r>
      <w:r w:rsidR="00140CB2" w:rsidRPr="00036DE2">
        <w:rPr>
          <w:rFonts w:ascii="Times New Roman" w:hAnsi="Times New Roman" w:cs="Times New Roman"/>
        </w:rPr>
        <w:t xml:space="preserve">In perhaps the most famous example of Romantic poetry referring to London, Book VII of the 1805 </w:t>
      </w:r>
      <w:r w:rsidR="00140CB2" w:rsidRPr="00036DE2">
        <w:rPr>
          <w:rFonts w:ascii="Times New Roman" w:hAnsi="Times New Roman" w:cs="Times New Roman"/>
          <w:i/>
        </w:rPr>
        <w:t>Prelude</w:t>
      </w:r>
      <w:r w:rsidR="00140CB2" w:rsidRPr="00036DE2">
        <w:rPr>
          <w:rFonts w:ascii="Times New Roman" w:hAnsi="Times New Roman" w:cs="Times New Roman"/>
        </w:rPr>
        <w:t xml:space="preserve">, meanwhile, William Wordsworth casts himself as a new arrival and uses this status as a position from which to critique the empty spectacle of the city, from the </w:t>
      </w:r>
      <w:r w:rsidR="00634DA0" w:rsidRPr="00036DE2">
        <w:rPr>
          <w:rFonts w:ascii="Times New Roman" w:hAnsi="Times New Roman" w:cs="Times New Roman"/>
        </w:rPr>
        <w:t>tight rope walkers in Sadler’s Wells to the preachers in St. Pau</w:t>
      </w:r>
      <w:r w:rsidR="00F15740" w:rsidRPr="00036DE2">
        <w:rPr>
          <w:rFonts w:ascii="Times New Roman" w:hAnsi="Times New Roman" w:cs="Times New Roman"/>
        </w:rPr>
        <w:t xml:space="preserve">l’s </w:t>
      </w:r>
      <w:r w:rsidR="00AC4E67" w:rsidRPr="00036DE2">
        <w:rPr>
          <w:rFonts w:ascii="Times New Roman" w:hAnsi="Times New Roman" w:cs="Times New Roman"/>
        </w:rPr>
        <w:t>Cathedral and</w:t>
      </w:r>
      <w:r w:rsidR="00F15740" w:rsidRPr="00036DE2">
        <w:rPr>
          <w:rFonts w:ascii="Times New Roman" w:hAnsi="Times New Roman" w:cs="Times New Roman"/>
        </w:rPr>
        <w:t xml:space="preserve"> the statesman-</w:t>
      </w:r>
      <w:r w:rsidR="00634DA0" w:rsidRPr="00036DE2">
        <w:rPr>
          <w:rFonts w:ascii="Times New Roman" w:hAnsi="Times New Roman" w:cs="Times New Roman"/>
        </w:rPr>
        <w:t xml:space="preserve">orators in the Houses of Parliament.  </w:t>
      </w:r>
      <w:r w:rsidR="00CB5812" w:rsidRPr="00036DE2">
        <w:rPr>
          <w:rFonts w:ascii="Times New Roman" w:hAnsi="Times New Roman" w:cs="Times New Roman"/>
        </w:rPr>
        <w:t>The “treacherous play of appearances” that Keen describes takes on a new force</w:t>
      </w:r>
      <w:r w:rsidR="00140CB2" w:rsidRPr="00036DE2">
        <w:rPr>
          <w:rFonts w:ascii="Times New Roman" w:hAnsi="Times New Roman" w:cs="Times New Roman"/>
        </w:rPr>
        <w:t xml:space="preserve"> for Wordsworth</w:t>
      </w:r>
      <w:r w:rsidR="00CB5812" w:rsidRPr="00036DE2">
        <w:rPr>
          <w:rFonts w:ascii="Times New Roman" w:hAnsi="Times New Roman" w:cs="Times New Roman"/>
        </w:rPr>
        <w:t xml:space="preserve">, threatening, as it does, </w:t>
      </w:r>
      <w:r w:rsidR="00140CB2" w:rsidRPr="00036DE2">
        <w:rPr>
          <w:rFonts w:ascii="Times New Roman" w:hAnsi="Times New Roman" w:cs="Times New Roman"/>
        </w:rPr>
        <w:t>his</w:t>
      </w:r>
      <w:r w:rsidR="00CB5812" w:rsidRPr="00036DE2">
        <w:rPr>
          <w:rFonts w:ascii="Times New Roman" w:hAnsi="Times New Roman" w:cs="Times New Roman"/>
        </w:rPr>
        <w:t xml:space="preserve"> own sense of</w:t>
      </w:r>
      <w:r w:rsidR="00140CB2" w:rsidRPr="00036DE2">
        <w:rPr>
          <w:rFonts w:ascii="Times New Roman" w:hAnsi="Times New Roman" w:cs="Times New Roman"/>
        </w:rPr>
        <w:t xml:space="preserve"> </w:t>
      </w:r>
      <w:r w:rsidR="00CB5812" w:rsidRPr="00036DE2">
        <w:rPr>
          <w:rFonts w:ascii="Times New Roman" w:hAnsi="Times New Roman" w:cs="Times New Roman"/>
        </w:rPr>
        <w:t>self as he becomes “los</w:t>
      </w:r>
      <w:r w:rsidR="001E55DD" w:rsidRPr="00036DE2">
        <w:rPr>
          <w:rFonts w:ascii="Times New Roman" w:hAnsi="Times New Roman" w:cs="Times New Roman"/>
        </w:rPr>
        <w:t>t / Amidst the moving pageant” (Book VII, 609-610)</w:t>
      </w:r>
      <w:r w:rsidR="00CB5812" w:rsidRPr="00036DE2">
        <w:rPr>
          <w:rFonts w:ascii="Times New Roman" w:hAnsi="Times New Roman" w:cs="Times New Roman"/>
        </w:rPr>
        <w:t>.</w:t>
      </w:r>
      <w:r w:rsidR="00BA0E9C" w:rsidRPr="00036DE2">
        <w:rPr>
          <w:rFonts w:ascii="Times New Roman" w:hAnsi="Times New Roman" w:cs="Times New Roman"/>
        </w:rPr>
        <w:t xml:space="preserve">  Yet, while </w:t>
      </w:r>
      <w:r w:rsidR="00140CB2" w:rsidRPr="00036DE2">
        <w:rPr>
          <w:rFonts w:ascii="Times New Roman" w:hAnsi="Times New Roman" w:cs="Times New Roman"/>
        </w:rPr>
        <w:t>Wordsworth’s representation of his experience points to the way in which urban life could be apprehended as a source of alienation, other contemporary writers were beginning to explore what it meant to be a Londoner and to feel attached to the city (O’Byrne).  One welcome development in Romantic studies in the twenty-first century has been the serious attention paid to writers such as Charles Lamb, William Hazlitt, and Leigh Hunt – men who examined urban life not through the eyes of the outsider but from the perspective of those who affected to know little else (Dart).</w:t>
      </w:r>
    </w:p>
    <w:p w14:paraId="735F4C5A" w14:textId="77777777" w:rsidR="009F6D09" w:rsidRPr="00036DE2" w:rsidRDefault="009F6D09" w:rsidP="00CB5751">
      <w:pPr>
        <w:spacing w:line="480" w:lineRule="auto"/>
        <w:rPr>
          <w:rFonts w:ascii="Times New Roman" w:hAnsi="Times New Roman" w:cs="Times New Roman"/>
          <w:b/>
        </w:rPr>
      </w:pPr>
    </w:p>
    <w:p w14:paraId="2A011D9F" w14:textId="77777777" w:rsidR="009F6D09" w:rsidRPr="00036DE2" w:rsidRDefault="009F6D09" w:rsidP="00CB5751">
      <w:pPr>
        <w:spacing w:line="480" w:lineRule="auto"/>
        <w:rPr>
          <w:rFonts w:ascii="Times New Roman" w:hAnsi="Times New Roman" w:cs="Times New Roman"/>
          <w:b/>
        </w:rPr>
      </w:pPr>
    </w:p>
    <w:p w14:paraId="07DA193C" w14:textId="7D8CF8A5" w:rsidR="009F6D09" w:rsidRPr="00036DE2" w:rsidRDefault="009F6D09" w:rsidP="00CB5751">
      <w:pPr>
        <w:spacing w:line="480" w:lineRule="auto"/>
        <w:rPr>
          <w:rFonts w:ascii="Times New Roman" w:hAnsi="Times New Roman" w:cs="Times New Roman"/>
          <w:b/>
        </w:rPr>
      </w:pPr>
      <w:r w:rsidRPr="00036DE2">
        <w:rPr>
          <w:rFonts w:ascii="Times New Roman" w:hAnsi="Times New Roman" w:cs="Times New Roman"/>
          <w:b/>
        </w:rPr>
        <w:t>Works Cited:</w:t>
      </w:r>
    </w:p>
    <w:p w14:paraId="27358315" w14:textId="5C819A80" w:rsidR="00334C92" w:rsidRPr="00036DE2" w:rsidRDefault="00B479A5" w:rsidP="001671DC">
      <w:pPr>
        <w:ind w:left="284" w:hanging="284"/>
        <w:rPr>
          <w:rFonts w:ascii="Times New Roman" w:hAnsi="Times New Roman" w:cs="Times New Roman"/>
        </w:rPr>
      </w:pPr>
      <w:r>
        <w:rPr>
          <w:rFonts w:ascii="Times New Roman" w:hAnsi="Times New Roman" w:cs="Times New Roman"/>
        </w:rPr>
        <w:t>Anon</w:t>
      </w:r>
      <w:r w:rsidR="00334C92" w:rsidRPr="00036DE2">
        <w:rPr>
          <w:rFonts w:ascii="Times New Roman" w:hAnsi="Times New Roman" w:cs="Times New Roman"/>
        </w:rPr>
        <w:t xml:space="preserve">. </w:t>
      </w:r>
      <w:r w:rsidR="00334C92" w:rsidRPr="00036DE2">
        <w:rPr>
          <w:rFonts w:ascii="Times New Roman" w:hAnsi="Times New Roman" w:cs="Times New Roman"/>
          <w:i/>
        </w:rPr>
        <w:t>The Complete Modern London Spy</w:t>
      </w:r>
      <w:r w:rsidR="006324DB" w:rsidRPr="00036DE2">
        <w:rPr>
          <w:rFonts w:ascii="Times New Roman" w:hAnsi="Times New Roman" w:cs="Times New Roman"/>
          <w:i/>
        </w:rPr>
        <w:t xml:space="preserve"> for the Present Year 1781</w:t>
      </w:r>
      <w:r w:rsidR="006324DB" w:rsidRPr="00036DE2">
        <w:rPr>
          <w:rFonts w:ascii="Times New Roman" w:hAnsi="Times New Roman" w:cs="Times New Roman"/>
        </w:rPr>
        <w:t>.  London: Printed for Alex</w:t>
      </w:r>
      <w:r>
        <w:rPr>
          <w:rFonts w:ascii="Times New Roman" w:hAnsi="Times New Roman" w:cs="Times New Roman"/>
        </w:rPr>
        <w:t>.</w:t>
      </w:r>
      <w:r w:rsidR="006324DB" w:rsidRPr="00036DE2">
        <w:rPr>
          <w:rFonts w:ascii="Times New Roman" w:hAnsi="Times New Roman" w:cs="Times New Roman"/>
        </w:rPr>
        <w:t xml:space="preserve"> Hogg and T. Lewis</w:t>
      </w:r>
      <w:r>
        <w:rPr>
          <w:rFonts w:ascii="Times New Roman" w:hAnsi="Times New Roman" w:cs="Times New Roman"/>
        </w:rPr>
        <w:t>, 1781</w:t>
      </w:r>
      <w:r w:rsidR="006324DB" w:rsidRPr="00036DE2">
        <w:rPr>
          <w:rFonts w:ascii="Times New Roman" w:hAnsi="Times New Roman" w:cs="Times New Roman"/>
        </w:rPr>
        <w:t>.</w:t>
      </w:r>
    </w:p>
    <w:p w14:paraId="588BAB75" w14:textId="52F68253" w:rsidR="00334C92" w:rsidRPr="00036DE2" w:rsidRDefault="00334C92" w:rsidP="001671DC">
      <w:pPr>
        <w:ind w:left="284" w:hanging="284"/>
        <w:rPr>
          <w:rFonts w:ascii="Times New Roman" w:hAnsi="Times New Roman" w:cs="Times New Roman"/>
        </w:rPr>
      </w:pPr>
      <w:r w:rsidRPr="00036DE2">
        <w:rPr>
          <w:rFonts w:ascii="Times New Roman" w:hAnsi="Times New Roman" w:cs="Times New Roman"/>
        </w:rPr>
        <w:t xml:space="preserve">Anon. </w:t>
      </w:r>
      <w:r w:rsidRPr="00036DE2">
        <w:rPr>
          <w:rFonts w:ascii="Times New Roman" w:hAnsi="Times New Roman" w:cs="Times New Roman"/>
          <w:i/>
        </w:rPr>
        <w:t>The Frauds of London Detected</w:t>
      </w:r>
      <w:r w:rsidR="006324DB" w:rsidRPr="00036DE2">
        <w:rPr>
          <w:rFonts w:ascii="Times New Roman" w:hAnsi="Times New Roman" w:cs="Times New Roman"/>
        </w:rPr>
        <w:t>.  Lon</w:t>
      </w:r>
      <w:r w:rsidR="00B479A5">
        <w:rPr>
          <w:rFonts w:ascii="Times New Roman" w:hAnsi="Times New Roman" w:cs="Times New Roman"/>
        </w:rPr>
        <w:t xml:space="preserve">don: Printed for Alexander Hogg, </w:t>
      </w:r>
      <w:r w:rsidR="00B479A5" w:rsidRPr="00036DE2">
        <w:rPr>
          <w:rFonts w:ascii="Times New Roman" w:hAnsi="Times New Roman" w:cs="Times New Roman"/>
        </w:rPr>
        <w:t xml:space="preserve">([1779?]).  </w:t>
      </w:r>
      <w:r w:rsidRPr="00036DE2">
        <w:rPr>
          <w:rFonts w:ascii="Times New Roman" w:hAnsi="Times New Roman" w:cs="Times New Roman"/>
        </w:rPr>
        <w:t xml:space="preserve"> </w:t>
      </w:r>
    </w:p>
    <w:p w14:paraId="44857E53" w14:textId="3008CBDD" w:rsidR="00334C92" w:rsidRPr="00036DE2" w:rsidRDefault="006324DB" w:rsidP="001671DC">
      <w:pPr>
        <w:ind w:left="284" w:hanging="284"/>
        <w:rPr>
          <w:rFonts w:ascii="Times New Roman" w:hAnsi="Times New Roman" w:cs="Times New Roman"/>
        </w:rPr>
      </w:pPr>
      <w:r w:rsidRPr="00036DE2">
        <w:rPr>
          <w:rFonts w:ascii="Times New Roman" w:hAnsi="Times New Roman" w:cs="Times New Roman"/>
        </w:rPr>
        <w:t xml:space="preserve">Anon. </w:t>
      </w:r>
      <w:r w:rsidR="00334C92" w:rsidRPr="00036DE2">
        <w:rPr>
          <w:rFonts w:ascii="Times New Roman" w:hAnsi="Times New Roman" w:cs="Times New Roman"/>
          <w:i/>
        </w:rPr>
        <w:t>The Tricks of the Town Laid Open</w:t>
      </w:r>
      <w:r w:rsidRPr="00036DE2">
        <w:rPr>
          <w:rFonts w:ascii="Times New Roman" w:hAnsi="Times New Roman" w:cs="Times New Roman"/>
          <w:i/>
        </w:rPr>
        <w:t>: or, A Companion for Country Gentlemen</w:t>
      </w:r>
      <w:r w:rsidRPr="00036DE2">
        <w:rPr>
          <w:rFonts w:ascii="Times New Roman" w:hAnsi="Times New Roman" w:cs="Times New Roman"/>
        </w:rPr>
        <w:t>.  London: Pri</w:t>
      </w:r>
      <w:r w:rsidR="00B479A5">
        <w:rPr>
          <w:rFonts w:ascii="Times New Roman" w:hAnsi="Times New Roman" w:cs="Times New Roman"/>
        </w:rPr>
        <w:t xml:space="preserve">nted for H. Slater and R. Adams, </w:t>
      </w:r>
      <w:r w:rsidR="00B479A5" w:rsidRPr="00036DE2">
        <w:rPr>
          <w:rFonts w:ascii="Times New Roman" w:hAnsi="Times New Roman" w:cs="Times New Roman"/>
        </w:rPr>
        <w:t>(1746).</w:t>
      </w:r>
    </w:p>
    <w:p w14:paraId="559C9217" w14:textId="4BA48EE3" w:rsidR="00237F34" w:rsidRPr="00036DE2" w:rsidRDefault="00B479A5" w:rsidP="001671DC">
      <w:pPr>
        <w:ind w:left="284" w:hanging="284"/>
        <w:rPr>
          <w:rFonts w:ascii="Times New Roman" w:hAnsi="Times New Roman" w:cs="Times New Roman"/>
        </w:rPr>
      </w:pPr>
      <w:r>
        <w:rPr>
          <w:rFonts w:ascii="Times New Roman" w:hAnsi="Times New Roman" w:cs="Times New Roman"/>
        </w:rPr>
        <w:t>Addison, Joseph</w:t>
      </w:r>
      <w:r w:rsidR="00237F34" w:rsidRPr="00036DE2">
        <w:rPr>
          <w:rFonts w:ascii="Times New Roman" w:hAnsi="Times New Roman" w:cs="Times New Roman"/>
        </w:rPr>
        <w:t xml:space="preserve"> and Richard Steele</w:t>
      </w:r>
      <w:r w:rsidR="00891DCC" w:rsidRPr="00036DE2">
        <w:rPr>
          <w:rFonts w:ascii="Times New Roman" w:hAnsi="Times New Roman" w:cs="Times New Roman"/>
        </w:rPr>
        <w:t xml:space="preserve">.  </w:t>
      </w:r>
      <w:r w:rsidR="00237F34" w:rsidRPr="00036DE2">
        <w:rPr>
          <w:rFonts w:ascii="Times New Roman" w:hAnsi="Times New Roman" w:cs="Times New Roman"/>
          <w:i/>
        </w:rPr>
        <w:t>The Spectator</w:t>
      </w:r>
      <w:r>
        <w:rPr>
          <w:rFonts w:ascii="Times New Roman" w:hAnsi="Times New Roman" w:cs="Times New Roman"/>
        </w:rPr>
        <w:t>.</w:t>
      </w:r>
      <w:r w:rsidR="00237F34" w:rsidRPr="00036DE2">
        <w:rPr>
          <w:rFonts w:ascii="Times New Roman" w:hAnsi="Times New Roman" w:cs="Times New Roman"/>
        </w:rPr>
        <w:t xml:space="preserve"> Donald F. Bond</w:t>
      </w:r>
      <w:r>
        <w:rPr>
          <w:rFonts w:ascii="Times New Roman" w:hAnsi="Times New Roman" w:cs="Times New Roman"/>
        </w:rPr>
        <w:t>, ed</w:t>
      </w:r>
      <w:r w:rsidR="00237F34" w:rsidRPr="00036DE2">
        <w:rPr>
          <w:rFonts w:ascii="Times New Roman" w:hAnsi="Times New Roman" w:cs="Times New Roman"/>
        </w:rPr>
        <w:t xml:space="preserve">. </w:t>
      </w:r>
      <w:r w:rsidR="00891DCC" w:rsidRPr="00036DE2">
        <w:rPr>
          <w:rFonts w:ascii="Times New Roman" w:hAnsi="Times New Roman" w:cs="Times New Roman"/>
        </w:rPr>
        <w:t xml:space="preserve"> Oxford: Clarendon Press</w:t>
      </w:r>
      <w:r>
        <w:rPr>
          <w:rFonts w:ascii="Times New Roman" w:hAnsi="Times New Roman" w:cs="Times New Roman"/>
        </w:rPr>
        <w:t>, 1965</w:t>
      </w:r>
      <w:r w:rsidR="00891DCC" w:rsidRPr="00036DE2">
        <w:rPr>
          <w:rFonts w:ascii="Times New Roman" w:hAnsi="Times New Roman" w:cs="Times New Roman"/>
        </w:rPr>
        <w:t>.  5 Volumes.</w:t>
      </w:r>
    </w:p>
    <w:p w14:paraId="09EC4CF1" w14:textId="030A761B" w:rsidR="00FE09BA" w:rsidRPr="00036DE2" w:rsidRDefault="00B479A5" w:rsidP="001671DC">
      <w:pPr>
        <w:ind w:left="284" w:hanging="284"/>
        <w:rPr>
          <w:rFonts w:ascii="Times New Roman" w:hAnsi="Times New Roman" w:cs="Times New Roman"/>
        </w:rPr>
      </w:pPr>
      <w:r>
        <w:rPr>
          <w:rFonts w:ascii="Times New Roman" w:hAnsi="Times New Roman" w:cs="Times New Roman"/>
        </w:rPr>
        <w:t>Barrell, John</w:t>
      </w:r>
      <w:r w:rsidR="00891DCC" w:rsidRPr="00036DE2">
        <w:rPr>
          <w:rFonts w:ascii="Times New Roman" w:hAnsi="Times New Roman" w:cs="Times New Roman"/>
        </w:rPr>
        <w:t xml:space="preserve">.  </w:t>
      </w:r>
      <w:r w:rsidR="00891DCC" w:rsidRPr="00036DE2">
        <w:rPr>
          <w:rFonts w:ascii="Times New Roman" w:hAnsi="Times New Roman" w:cs="Times New Roman"/>
          <w:i/>
        </w:rPr>
        <w:t>English Literature in History 1730-1830: An Equal, Wide Survey</w:t>
      </w:r>
      <w:r w:rsidR="00891DCC" w:rsidRPr="00036DE2">
        <w:rPr>
          <w:rFonts w:ascii="Times New Roman" w:hAnsi="Times New Roman" w:cs="Times New Roman"/>
        </w:rPr>
        <w:t>.  London: Hutchinson</w:t>
      </w:r>
      <w:r>
        <w:rPr>
          <w:rFonts w:ascii="Times New Roman" w:hAnsi="Times New Roman" w:cs="Times New Roman"/>
        </w:rPr>
        <w:t>, 1983</w:t>
      </w:r>
      <w:r w:rsidR="00891DCC" w:rsidRPr="00036DE2">
        <w:rPr>
          <w:rFonts w:ascii="Times New Roman" w:hAnsi="Times New Roman" w:cs="Times New Roman"/>
        </w:rPr>
        <w:t>.</w:t>
      </w:r>
    </w:p>
    <w:p w14:paraId="6DEA1D4C" w14:textId="4361A2E7" w:rsidR="00DD354D" w:rsidRPr="00036DE2" w:rsidRDefault="00B479A5" w:rsidP="001671DC">
      <w:pPr>
        <w:ind w:left="284" w:hanging="284"/>
        <w:rPr>
          <w:rFonts w:ascii="Times New Roman" w:hAnsi="Times New Roman" w:cs="Times New Roman"/>
        </w:rPr>
      </w:pPr>
      <w:r>
        <w:rPr>
          <w:rFonts w:ascii="Times New Roman" w:hAnsi="Times New Roman" w:cs="Times New Roman"/>
        </w:rPr>
        <w:t>Benedict, Barbara</w:t>
      </w:r>
      <w:r w:rsidR="00DD354D" w:rsidRPr="00036DE2">
        <w:rPr>
          <w:rFonts w:ascii="Times New Roman" w:hAnsi="Times New Roman" w:cs="Times New Roman"/>
        </w:rPr>
        <w:t xml:space="preserve">. </w:t>
      </w:r>
      <w:r w:rsidR="00DD354D" w:rsidRPr="00036DE2">
        <w:rPr>
          <w:rFonts w:ascii="Times New Roman" w:hAnsi="Times New Roman" w:cs="Times New Roman"/>
          <w:i/>
        </w:rPr>
        <w:t>Curiosity: A Cultural History of Early Modern Inquiry</w:t>
      </w:r>
      <w:r w:rsidR="00DD354D" w:rsidRPr="00036DE2">
        <w:rPr>
          <w:rFonts w:ascii="Times New Roman" w:hAnsi="Times New Roman" w:cs="Times New Roman"/>
        </w:rPr>
        <w:t>.  Chicago and London: The University of Chicago Press</w:t>
      </w:r>
      <w:r>
        <w:rPr>
          <w:rFonts w:ascii="Times New Roman" w:hAnsi="Times New Roman" w:cs="Times New Roman"/>
        </w:rPr>
        <w:t>, 2001</w:t>
      </w:r>
      <w:r w:rsidR="00DD354D" w:rsidRPr="00036DE2">
        <w:rPr>
          <w:rFonts w:ascii="Times New Roman" w:hAnsi="Times New Roman" w:cs="Times New Roman"/>
        </w:rPr>
        <w:t>.</w:t>
      </w:r>
    </w:p>
    <w:p w14:paraId="4352AFEA" w14:textId="73EF4D87" w:rsidR="00DD354D" w:rsidRPr="00036DE2" w:rsidRDefault="00DD354D" w:rsidP="001671DC">
      <w:pPr>
        <w:ind w:left="284" w:hanging="284"/>
        <w:rPr>
          <w:rFonts w:ascii="Times New Roman" w:hAnsi="Times New Roman" w:cs="Times New Roman"/>
        </w:rPr>
      </w:pPr>
      <w:r w:rsidRPr="00036DE2">
        <w:rPr>
          <w:rFonts w:ascii="Times New Roman" w:hAnsi="Times New Roman" w:cs="Times New Roman"/>
        </w:rPr>
        <w:t>Bond, E</w:t>
      </w:r>
      <w:r w:rsidR="00B479A5">
        <w:rPr>
          <w:rFonts w:ascii="Times New Roman" w:hAnsi="Times New Roman" w:cs="Times New Roman"/>
        </w:rPr>
        <w:t>rik</w:t>
      </w:r>
      <w:r w:rsidRPr="00036DE2">
        <w:rPr>
          <w:rFonts w:ascii="Times New Roman" w:hAnsi="Times New Roman" w:cs="Times New Roman"/>
        </w:rPr>
        <w:t xml:space="preserve">.  </w:t>
      </w:r>
      <w:r w:rsidRPr="00036DE2">
        <w:rPr>
          <w:rFonts w:ascii="Times New Roman" w:hAnsi="Times New Roman" w:cs="Times New Roman"/>
          <w:i/>
        </w:rPr>
        <w:t>Reading London: Urban Speculation and Imaginative Government in Eighteenth-Century Literature</w:t>
      </w:r>
      <w:r w:rsidRPr="00036DE2">
        <w:rPr>
          <w:rFonts w:ascii="Times New Roman" w:hAnsi="Times New Roman" w:cs="Times New Roman"/>
        </w:rPr>
        <w:t>.  Columbus: The Ohio State University Press</w:t>
      </w:r>
      <w:r w:rsidR="00B479A5">
        <w:rPr>
          <w:rFonts w:ascii="Times New Roman" w:hAnsi="Times New Roman" w:cs="Times New Roman"/>
        </w:rPr>
        <w:t>, 2007</w:t>
      </w:r>
      <w:r w:rsidRPr="00036DE2">
        <w:rPr>
          <w:rFonts w:ascii="Times New Roman" w:hAnsi="Times New Roman" w:cs="Times New Roman"/>
        </w:rPr>
        <w:t>.</w:t>
      </w:r>
    </w:p>
    <w:p w14:paraId="4E6191E1" w14:textId="147BEACC" w:rsidR="00237F34" w:rsidRPr="00036DE2" w:rsidRDefault="00237F34" w:rsidP="001671DC">
      <w:pPr>
        <w:ind w:left="284" w:hanging="284"/>
        <w:rPr>
          <w:rFonts w:ascii="Times New Roman" w:hAnsi="Times New Roman" w:cs="Times New Roman"/>
        </w:rPr>
      </w:pPr>
      <w:r w:rsidRPr="00036DE2">
        <w:rPr>
          <w:rFonts w:ascii="Times New Roman" w:hAnsi="Times New Roman" w:cs="Times New Roman"/>
        </w:rPr>
        <w:t>Boswell, J</w:t>
      </w:r>
      <w:r w:rsidR="00B479A5">
        <w:rPr>
          <w:rFonts w:ascii="Times New Roman" w:hAnsi="Times New Roman" w:cs="Times New Roman"/>
        </w:rPr>
        <w:t>ames</w:t>
      </w:r>
      <w:r w:rsidR="00891DCC" w:rsidRPr="00036DE2">
        <w:rPr>
          <w:rFonts w:ascii="Times New Roman" w:hAnsi="Times New Roman" w:cs="Times New Roman"/>
        </w:rPr>
        <w:t xml:space="preserve">.  </w:t>
      </w:r>
      <w:r w:rsidR="00891DCC" w:rsidRPr="00036DE2">
        <w:rPr>
          <w:rFonts w:ascii="Times New Roman" w:hAnsi="Times New Roman" w:cs="Times New Roman"/>
          <w:i/>
        </w:rPr>
        <w:t>London Journal 1762-1763</w:t>
      </w:r>
      <w:r w:rsidR="00891DCC" w:rsidRPr="00036DE2">
        <w:rPr>
          <w:rFonts w:ascii="Times New Roman" w:hAnsi="Times New Roman" w:cs="Times New Roman"/>
        </w:rPr>
        <w:t>, ed. Gordon Turnbull.  London: Penguin</w:t>
      </w:r>
      <w:r w:rsidR="00B479A5">
        <w:rPr>
          <w:rFonts w:ascii="Times New Roman" w:hAnsi="Times New Roman" w:cs="Times New Roman"/>
        </w:rPr>
        <w:t>, 2010</w:t>
      </w:r>
      <w:r w:rsidR="00891DCC" w:rsidRPr="00036DE2">
        <w:rPr>
          <w:rFonts w:ascii="Times New Roman" w:hAnsi="Times New Roman" w:cs="Times New Roman"/>
        </w:rPr>
        <w:t>.</w:t>
      </w:r>
    </w:p>
    <w:p w14:paraId="2CC04FA0" w14:textId="0497C78F" w:rsidR="008F1A34" w:rsidRPr="00036DE2" w:rsidRDefault="00B479A5" w:rsidP="001671DC">
      <w:pPr>
        <w:ind w:left="284" w:hanging="284"/>
        <w:rPr>
          <w:rFonts w:ascii="Times New Roman" w:hAnsi="Times New Roman" w:cs="Times New Roman"/>
        </w:rPr>
      </w:pPr>
      <w:r>
        <w:rPr>
          <w:rFonts w:ascii="Times New Roman" w:hAnsi="Times New Roman" w:cs="Times New Roman"/>
        </w:rPr>
        <w:t>Brant, Clare and Susan Whyman, eds</w:t>
      </w:r>
      <w:r w:rsidR="008F1A34" w:rsidRPr="00036DE2">
        <w:rPr>
          <w:rFonts w:ascii="Times New Roman" w:hAnsi="Times New Roman" w:cs="Times New Roman"/>
        </w:rPr>
        <w:t xml:space="preserve">.  </w:t>
      </w:r>
      <w:r w:rsidR="008F1A34" w:rsidRPr="00036DE2">
        <w:rPr>
          <w:rFonts w:ascii="Times New Roman" w:hAnsi="Times New Roman" w:cs="Times New Roman"/>
          <w:i/>
        </w:rPr>
        <w:t>Walking the Streets of Eighteenth-Century London: John Gay’s Trivia</w:t>
      </w:r>
      <w:r w:rsidR="008F1A34" w:rsidRPr="00036DE2">
        <w:rPr>
          <w:rFonts w:ascii="Times New Roman" w:hAnsi="Times New Roman" w:cs="Times New Roman"/>
        </w:rPr>
        <w:t xml:space="preserve"> (1716).  Oxford: Oxford University Press</w:t>
      </w:r>
      <w:r>
        <w:rPr>
          <w:rFonts w:ascii="Times New Roman" w:hAnsi="Times New Roman" w:cs="Times New Roman"/>
        </w:rPr>
        <w:t>, 2007</w:t>
      </w:r>
      <w:r w:rsidR="008F1A34" w:rsidRPr="00036DE2">
        <w:rPr>
          <w:rFonts w:ascii="Times New Roman" w:hAnsi="Times New Roman" w:cs="Times New Roman"/>
        </w:rPr>
        <w:t>.</w:t>
      </w:r>
    </w:p>
    <w:p w14:paraId="5506B650" w14:textId="5F5AE086" w:rsidR="009F6D09" w:rsidRPr="00036DE2" w:rsidRDefault="009F6D09" w:rsidP="001671DC">
      <w:pPr>
        <w:ind w:left="284" w:hanging="284"/>
        <w:rPr>
          <w:rFonts w:ascii="Times New Roman" w:hAnsi="Times New Roman" w:cs="Times New Roman"/>
        </w:rPr>
      </w:pPr>
      <w:r w:rsidRPr="00036DE2">
        <w:rPr>
          <w:rFonts w:ascii="Times New Roman" w:hAnsi="Times New Roman" w:cs="Times New Roman"/>
        </w:rPr>
        <w:t>Brewer, J</w:t>
      </w:r>
      <w:r w:rsidR="00B479A5">
        <w:rPr>
          <w:rFonts w:ascii="Times New Roman" w:hAnsi="Times New Roman" w:cs="Times New Roman"/>
        </w:rPr>
        <w:t>ohn</w:t>
      </w:r>
      <w:r w:rsidR="00A241A2" w:rsidRPr="00036DE2">
        <w:rPr>
          <w:rFonts w:ascii="Times New Roman" w:hAnsi="Times New Roman" w:cs="Times New Roman"/>
        </w:rPr>
        <w:t>.</w:t>
      </w:r>
      <w:r w:rsidRPr="00036DE2">
        <w:rPr>
          <w:rFonts w:ascii="Times New Roman" w:hAnsi="Times New Roman" w:cs="Times New Roman"/>
        </w:rPr>
        <w:t xml:space="preserve"> </w:t>
      </w:r>
      <w:r w:rsidRPr="00036DE2">
        <w:rPr>
          <w:rFonts w:ascii="Times New Roman" w:hAnsi="Times New Roman" w:cs="Times New Roman"/>
          <w:i/>
        </w:rPr>
        <w:t xml:space="preserve">The Pleasures of the Imagination: </w:t>
      </w:r>
      <w:r w:rsidR="00A241A2" w:rsidRPr="00036DE2">
        <w:rPr>
          <w:rFonts w:ascii="Times New Roman" w:hAnsi="Times New Roman" w:cs="Times New Roman"/>
          <w:i/>
        </w:rPr>
        <w:t>English Culture in the Eighteenth Century</w:t>
      </w:r>
      <w:r w:rsidR="00A241A2" w:rsidRPr="00036DE2">
        <w:rPr>
          <w:rFonts w:ascii="Times New Roman" w:hAnsi="Times New Roman" w:cs="Times New Roman"/>
        </w:rPr>
        <w:t>.  London and New York: Routledge</w:t>
      </w:r>
      <w:r w:rsidR="00B479A5">
        <w:rPr>
          <w:rFonts w:ascii="Times New Roman" w:hAnsi="Times New Roman" w:cs="Times New Roman"/>
        </w:rPr>
        <w:t>, 1997 rpt. 2013</w:t>
      </w:r>
      <w:r w:rsidR="00A241A2" w:rsidRPr="00036DE2">
        <w:rPr>
          <w:rFonts w:ascii="Times New Roman" w:hAnsi="Times New Roman" w:cs="Times New Roman"/>
        </w:rPr>
        <w:t>.</w:t>
      </w:r>
    </w:p>
    <w:p w14:paraId="4DED9E16" w14:textId="21A70028" w:rsidR="00237F34" w:rsidRPr="00036DE2" w:rsidRDefault="00237F34" w:rsidP="001671DC">
      <w:pPr>
        <w:ind w:left="284" w:hanging="284"/>
        <w:rPr>
          <w:rFonts w:ascii="Times New Roman" w:hAnsi="Times New Roman" w:cs="Times New Roman"/>
        </w:rPr>
      </w:pPr>
      <w:r w:rsidRPr="00036DE2">
        <w:rPr>
          <w:rFonts w:ascii="Times New Roman" w:hAnsi="Times New Roman" w:cs="Times New Roman"/>
        </w:rPr>
        <w:t>Brown, T</w:t>
      </w:r>
      <w:r w:rsidR="00B479A5">
        <w:rPr>
          <w:rFonts w:ascii="Times New Roman" w:hAnsi="Times New Roman" w:cs="Times New Roman"/>
        </w:rPr>
        <w:t>om</w:t>
      </w:r>
      <w:r w:rsidR="00891DCC" w:rsidRPr="00036DE2">
        <w:rPr>
          <w:rFonts w:ascii="Times New Roman" w:hAnsi="Times New Roman" w:cs="Times New Roman"/>
        </w:rPr>
        <w:t xml:space="preserve">.  </w:t>
      </w:r>
      <w:r w:rsidR="00891DCC" w:rsidRPr="00036DE2">
        <w:rPr>
          <w:rFonts w:ascii="Times New Roman" w:hAnsi="Times New Roman" w:cs="Times New Roman"/>
          <w:i/>
        </w:rPr>
        <w:t>Amusements Serious and Comical, Calculated for the Meridian of London</w:t>
      </w:r>
      <w:r w:rsidR="00891DCC" w:rsidRPr="00036DE2">
        <w:rPr>
          <w:rFonts w:ascii="Times New Roman" w:hAnsi="Times New Roman" w:cs="Times New Roman"/>
        </w:rPr>
        <w:t>.  London: Printed for John Nutt</w:t>
      </w:r>
      <w:r w:rsidR="00B479A5">
        <w:rPr>
          <w:rFonts w:ascii="Times New Roman" w:hAnsi="Times New Roman" w:cs="Times New Roman"/>
        </w:rPr>
        <w:t>, 1700</w:t>
      </w:r>
      <w:r w:rsidR="00891DCC" w:rsidRPr="00036DE2">
        <w:rPr>
          <w:rFonts w:ascii="Times New Roman" w:hAnsi="Times New Roman" w:cs="Times New Roman"/>
        </w:rPr>
        <w:t xml:space="preserve">.  </w:t>
      </w:r>
    </w:p>
    <w:p w14:paraId="0B54CCAA" w14:textId="60F07A7C" w:rsidR="00027A82" w:rsidRPr="00036DE2" w:rsidRDefault="00027A82" w:rsidP="001671DC">
      <w:pPr>
        <w:ind w:left="284" w:hanging="284"/>
        <w:rPr>
          <w:rFonts w:ascii="Times New Roman" w:hAnsi="Times New Roman" w:cs="Times New Roman"/>
        </w:rPr>
      </w:pPr>
      <w:r w:rsidRPr="00036DE2">
        <w:rPr>
          <w:rFonts w:ascii="Times New Roman" w:hAnsi="Times New Roman" w:cs="Times New Roman"/>
        </w:rPr>
        <w:t>Burney, F</w:t>
      </w:r>
      <w:r w:rsidR="00B479A5">
        <w:rPr>
          <w:rFonts w:ascii="Times New Roman" w:hAnsi="Times New Roman" w:cs="Times New Roman"/>
        </w:rPr>
        <w:t>rances</w:t>
      </w:r>
      <w:r w:rsidR="00891DCC" w:rsidRPr="00036DE2">
        <w:rPr>
          <w:rFonts w:ascii="Times New Roman" w:hAnsi="Times New Roman" w:cs="Times New Roman"/>
        </w:rPr>
        <w:t xml:space="preserve">.  </w:t>
      </w:r>
      <w:r w:rsidR="00891DCC" w:rsidRPr="00036DE2">
        <w:rPr>
          <w:rFonts w:ascii="Times New Roman" w:hAnsi="Times New Roman" w:cs="Times New Roman"/>
          <w:i/>
        </w:rPr>
        <w:t>Evelina: or, A History of a Young Lady’s Entrance into the World</w:t>
      </w:r>
      <w:r w:rsidR="00B479A5">
        <w:rPr>
          <w:rFonts w:ascii="Times New Roman" w:hAnsi="Times New Roman" w:cs="Times New Roman"/>
          <w:i/>
        </w:rPr>
        <w:t xml:space="preserve">. </w:t>
      </w:r>
      <w:r w:rsidR="00891DCC" w:rsidRPr="00036DE2">
        <w:rPr>
          <w:rFonts w:ascii="Times New Roman" w:hAnsi="Times New Roman" w:cs="Times New Roman"/>
        </w:rPr>
        <w:t>Harold Bloom and Vivien Jones</w:t>
      </w:r>
      <w:r w:rsidR="00B479A5">
        <w:rPr>
          <w:rFonts w:ascii="Times New Roman" w:hAnsi="Times New Roman" w:cs="Times New Roman"/>
        </w:rPr>
        <w:t>, eds.</w:t>
      </w:r>
      <w:r w:rsidR="00891DCC" w:rsidRPr="00036DE2">
        <w:rPr>
          <w:rFonts w:ascii="Times New Roman" w:hAnsi="Times New Roman" w:cs="Times New Roman"/>
        </w:rPr>
        <w:t>.  Oxford: Oxford University Press</w:t>
      </w:r>
      <w:r w:rsidR="00B479A5">
        <w:rPr>
          <w:rFonts w:ascii="Times New Roman" w:hAnsi="Times New Roman" w:cs="Times New Roman"/>
        </w:rPr>
        <w:t>, 2002</w:t>
      </w:r>
      <w:r w:rsidR="00891DCC" w:rsidRPr="00036DE2">
        <w:rPr>
          <w:rFonts w:ascii="Times New Roman" w:hAnsi="Times New Roman" w:cs="Times New Roman"/>
        </w:rPr>
        <w:t>.</w:t>
      </w:r>
    </w:p>
    <w:p w14:paraId="0ACE4EDA" w14:textId="40763A15" w:rsidR="00557D63" w:rsidRPr="00036DE2" w:rsidRDefault="00557D63" w:rsidP="001671DC">
      <w:pPr>
        <w:ind w:left="284" w:hanging="284"/>
        <w:rPr>
          <w:rFonts w:ascii="Times New Roman" w:hAnsi="Times New Roman" w:cs="Times New Roman"/>
        </w:rPr>
      </w:pPr>
      <w:r w:rsidRPr="00036DE2">
        <w:rPr>
          <w:rFonts w:ascii="Times New Roman" w:hAnsi="Times New Roman" w:cs="Times New Roman"/>
        </w:rPr>
        <w:t>Dart, G</w:t>
      </w:r>
      <w:r w:rsidR="00B479A5">
        <w:rPr>
          <w:rFonts w:ascii="Times New Roman" w:hAnsi="Times New Roman" w:cs="Times New Roman"/>
        </w:rPr>
        <w:t>regory</w:t>
      </w:r>
      <w:r w:rsidRPr="00036DE2">
        <w:rPr>
          <w:rFonts w:ascii="Times New Roman" w:hAnsi="Times New Roman" w:cs="Times New Roman"/>
        </w:rPr>
        <w:t xml:space="preserve">.  </w:t>
      </w:r>
      <w:r w:rsidRPr="00036DE2">
        <w:rPr>
          <w:rFonts w:ascii="Times New Roman" w:hAnsi="Times New Roman" w:cs="Times New Roman"/>
          <w:i/>
        </w:rPr>
        <w:t>Metropolitan Art and Literature, 1810-1840: Cockney Adventures</w:t>
      </w:r>
      <w:r w:rsidRPr="00036DE2">
        <w:rPr>
          <w:rFonts w:ascii="Times New Roman" w:hAnsi="Times New Roman" w:cs="Times New Roman"/>
        </w:rPr>
        <w:t>.  Cambridge: Cambridge University Press</w:t>
      </w:r>
      <w:r w:rsidR="00B479A5">
        <w:rPr>
          <w:rFonts w:ascii="Times New Roman" w:hAnsi="Times New Roman" w:cs="Times New Roman"/>
        </w:rPr>
        <w:t>, 2012</w:t>
      </w:r>
      <w:r w:rsidRPr="00036DE2">
        <w:rPr>
          <w:rFonts w:ascii="Times New Roman" w:hAnsi="Times New Roman" w:cs="Times New Roman"/>
        </w:rPr>
        <w:t>.</w:t>
      </w:r>
    </w:p>
    <w:p w14:paraId="7365A886" w14:textId="61244CB5" w:rsidR="00237F34" w:rsidRPr="00036DE2" w:rsidRDefault="00237F34" w:rsidP="001671DC">
      <w:pPr>
        <w:ind w:left="284" w:hanging="284"/>
        <w:rPr>
          <w:rFonts w:ascii="Times New Roman" w:hAnsi="Times New Roman" w:cs="Times New Roman"/>
        </w:rPr>
      </w:pPr>
      <w:r w:rsidRPr="00036DE2">
        <w:rPr>
          <w:rFonts w:ascii="Times New Roman" w:hAnsi="Times New Roman" w:cs="Times New Roman"/>
        </w:rPr>
        <w:t>Defoe, D</w:t>
      </w:r>
      <w:r w:rsidR="00B479A5">
        <w:rPr>
          <w:rFonts w:ascii="Times New Roman" w:hAnsi="Times New Roman" w:cs="Times New Roman"/>
        </w:rPr>
        <w:t>aniel.</w:t>
      </w:r>
      <w:r w:rsidR="00891DCC" w:rsidRPr="00036DE2">
        <w:rPr>
          <w:rFonts w:ascii="Times New Roman" w:hAnsi="Times New Roman" w:cs="Times New Roman"/>
        </w:rPr>
        <w:t xml:space="preserve">  </w:t>
      </w:r>
      <w:r w:rsidR="00891DCC" w:rsidRPr="00036DE2">
        <w:rPr>
          <w:rFonts w:ascii="Times New Roman" w:hAnsi="Times New Roman" w:cs="Times New Roman"/>
          <w:i/>
        </w:rPr>
        <w:t>The Fortunes and Misfortunes of the Famous Moll Flanders</w:t>
      </w:r>
      <w:r w:rsidR="00B479A5">
        <w:rPr>
          <w:rFonts w:ascii="Times New Roman" w:hAnsi="Times New Roman" w:cs="Times New Roman"/>
        </w:rPr>
        <w:t xml:space="preserve">.  </w:t>
      </w:r>
      <w:r w:rsidR="0086313F" w:rsidRPr="00036DE2">
        <w:rPr>
          <w:rFonts w:ascii="Times New Roman" w:hAnsi="Times New Roman" w:cs="Times New Roman"/>
        </w:rPr>
        <w:t>G. A. Starr and Linda Bree</w:t>
      </w:r>
      <w:r w:rsidR="00B479A5">
        <w:rPr>
          <w:rFonts w:ascii="Times New Roman" w:hAnsi="Times New Roman" w:cs="Times New Roman"/>
        </w:rPr>
        <w:t>, eds.</w:t>
      </w:r>
      <w:r w:rsidR="0086313F" w:rsidRPr="00036DE2">
        <w:rPr>
          <w:rFonts w:ascii="Times New Roman" w:hAnsi="Times New Roman" w:cs="Times New Roman"/>
        </w:rPr>
        <w:t xml:space="preserve">.  </w:t>
      </w:r>
      <w:r w:rsidR="00B479A5">
        <w:rPr>
          <w:rFonts w:ascii="Times New Roman" w:hAnsi="Times New Roman" w:cs="Times New Roman"/>
        </w:rPr>
        <w:t>Oxford: Oxford University Press, 2011.</w:t>
      </w:r>
    </w:p>
    <w:p w14:paraId="7C66CBD8" w14:textId="6E10901F" w:rsidR="009216DE" w:rsidRPr="00036DE2" w:rsidRDefault="009216DE" w:rsidP="001671DC">
      <w:pPr>
        <w:ind w:left="284" w:hanging="284"/>
        <w:rPr>
          <w:rFonts w:ascii="Times New Roman" w:hAnsi="Times New Roman" w:cs="Times New Roman"/>
        </w:rPr>
      </w:pPr>
      <w:r w:rsidRPr="00036DE2">
        <w:rPr>
          <w:rFonts w:ascii="Times New Roman" w:hAnsi="Times New Roman" w:cs="Times New Roman"/>
        </w:rPr>
        <w:t>Domingo, D</w:t>
      </w:r>
      <w:r w:rsidR="00B479A5">
        <w:rPr>
          <w:rFonts w:ascii="Times New Roman" w:hAnsi="Times New Roman" w:cs="Times New Roman"/>
        </w:rPr>
        <w:t>arryl</w:t>
      </w:r>
      <w:r w:rsidRPr="00036DE2">
        <w:rPr>
          <w:rFonts w:ascii="Times New Roman" w:hAnsi="Times New Roman" w:cs="Times New Roman"/>
        </w:rPr>
        <w:t xml:space="preserve">.  </w:t>
      </w:r>
      <w:r w:rsidRPr="00036DE2">
        <w:rPr>
          <w:rFonts w:ascii="Times New Roman" w:hAnsi="Times New Roman" w:cs="Times New Roman"/>
          <w:i/>
        </w:rPr>
        <w:t>The Rhetoric of Diversion in Eighteenth-Century Literature</w:t>
      </w:r>
      <w:r w:rsidRPr="00036DE2">
        <w:rPr>
          <w:rFonts w:ascii="Times New Roman" w:hAnsi="Times New Roman" w:cs="Times New Roman"/>
        </w:rPr>
        <w:t>.  Cambridge: Cambridge University Press</w:t>
      </w:r>
      <w:r w:rsidR="00B479A5">
        <w:rPr>
          <w:rFonts w:ascii="Times New Roman" w:hAnsi="Times New Roman" w:cs="Times New Roman"/>
        </w:rPr>
        <w:t>, 2016</w:t>
      </w:r>
      <w:r w:rsidRPr="00036DE2">
        <w:rPr>
          <w:rFonts w:ascii="Times New Roman" w:hAnsi="Times New Roman" w:cs="Times New Roman"/>
        </w:rPr>
        <w:t>.</w:t>
      </w:r>
    </w:p>
    <w:p w14:paraId="7B4E6E93" w14:textId="66C01637" w:rsidR="008F1A34" w:rsidRPr="00036DE2" w:rsidRDefault="008F1A34" w:rsidP="001671DC">
      <w:pPr>
        <w:ind w:left="284" w:hanging="284"/>
        <w:rPr>
          <w:rFonts w:ascii="Times New Roman" w:hAnsi="Times New Roman" w:cs="Times New Roman"/>
        </w:rPr>
      </w:pPr>
      <w:r w:rsidRPr="00036DE2">
        <w:rPr>
          <w:rFonts w:ascii="Times New Roman" w:hAnsi="Times New Roman" w:cs="Times New Roman"/>
        </w:rPr>
        <w:t>Ellis, M</w:t>
      </w:r>
      <w:r w:rsidR="00B479A5">
        <w:rPr>
          <w:rFonts w:ascii="Times New Roman" w:hAnsi="Times New Roman" w:cs="Times New Roman"/>
        </w:rPr>
        <w:t>arkman</w:t>
      </w:r>
      <w:r w:rsidRPr="00036DE2">
        <w:rPr>
          <w:rFonts w:ascii="Times New Roman" w:hAnsi="Times New Roman" w:cs="Times New Roman"/>
        </w:rPr>
        <w:t xml:space="preserve">.  </w:t>
      </w:r>
      <w:r w:rsidRPr="00036DE2">
        <w:rPr>
          <w:rFonts w:ascii="Times New Roman" w:hAnsi="Times New Roman" w:cs="Times New Roman"/>
          <w:i/>
        </w:rPr>
        <w:t>The Coffee-house: A Cultural History</w:t>
      </w:r>
      <w:r w:rsidRPr="00036DE2">
        <w:rPr>
          <w:rFonts w:ascii="Times New Roman" w:hAnsi="Times New Roman" w:cs="Times New Roman"/>
        </w:rPr>
        <w:t>.  London: Weidenfeld and Nicolson</w:t>
      </w:r>
      <w:r w:rsidR="00B479A5">
        <w:rPr>
          <w:rFonts w:ascii="Times New Roman" w:hAnsi="Times New Roman" w:cs="Times New Roman"/>
        </w:rPr>
        <w:t>, 2004</w:t>
      </w:r>
      <w:r w:rsidRPr="00036DE2">
        <w:rPr>
          <w:rFonts w:ascii="Times New Roman" w:hAnsi="Times New Roman" w:cs="Times New Roman"/>
        </w:rPr>
        <w:t>.</w:t>
      </w:r>
    </w:p>
    <w:p w14:paraId="56BFCD45" w14:textId="39BA8686" w:rsidR="00301F99" w:rsidRPr="00036DE2" w:rsidRDefault="001671DC" w:rsidP="001671DC">
      <w:pPr>
        <w:ind w:left="284" w:hanging="284"/>
        <w:rPr>
          <w:rFonts w:ascii="Times New Roman" w:hAnsi="Times New Roman" w:cs="Times New Roman"/>
        </w:rPr>
      </w:pPr>
      <w:r>
        <w:rPr>
          <w:rFonts w:ascii="Times New Roman" w:hAnsi="Times New Roman" w:cs="Times New Roman"/>
        </w:rPr>
        <w:t>-----------</w:t>
      </w:r>
      <w:r w:rsidR="00B479A5">
        <w:rPr>
          <w:rFonts w:ascii="Times New Roman" w:hAnsi="Times New Roman" w:cs="Times New Roman"/>
        </w:rPr>
        <w:t>.  “Poetry and the City”.</w:t>
      </w:r>
      <w:r w:rsidR="00301F99" w:rsidRPr="00036DE2">
        <w:rPr>
          <w:rFonts w:ascii="Times New Roman" w:hAnsi="Times New Roman" w:cs="Times New Roman"/>
        </w:rPr>
        <w:t xml:space="preserve"> </w:t>
      </w:r>
      <w:r w:rsidR="00301F99" w:rsidRPr="00036DE2">
        <w:rPr>
          <w:rFonts w:ascii="Times New Roman" w:hAnsi="Times New Roman" w:cs="Times New Roman"/>
          <w:i/>
        </w:rPr>
        <w:t>A Companion to Eighteenth-Century Poetry</w:t>
      </w:r>
      <w:r w:rsidR="0086313F" w:rsidRPr="00036DE2">
        <w:rPr>
          <w:rFonts w:ascii="Times New Roman" w:hAnsi="Times New Roman" w:cs="Times New Roman"/>
        </w:rPr>
        <w:t>.</w:t>
      </w:r>
      <w:r w:rsidR="00C529F0">
        <w:rPr>
          <w:rFonts w:ascii="Times New Roman" w:hAnsi="Times New Roman" w:cs="Times New Roman"/>
        </w:rPr>
        <w:t xml:space="preserve">  Ed. Christine Gerrard.</w:t>
      </w:r>
      <w:r w:rsidR="0086313F" w:rsidRPr="00036DE2">
        <w:rPr>
          <w:rFonts w:ascii="Times New Roman" w:hAnsi="Times New Roman" w:cs="Times New Roman"/>
        </w:rPr>
        <w:t xml:space="preserve">  Oxford: Blackwell,</w:t>
      </w:r>
      <w:r w:rsidR="00B479A5">
        <w:rPr>
          <w:rFonts w:ascii="Times New Roman" w:hAnsi="Times New Roman" w:cs="Times New Roman"/>
        </w:rPr>
        <w:t xml:space="preserve"> 2006. </w:t>
      </w:r>
      <w:r w:rsidR="0086313F" w:rsidRPr="00036DE2">
        <w:rPr>
          <w:rFonts w:ascii="Times New Roman" w:hAnsi="Times New Roman" w:cs="Times New Roman"/>
        </w:rPr>
        <w:t>534-548</w:t>
      </w:r>
      <w:r w:rsidR="00B479A5">
        <w:rPr>
          <w:rFonts w:ascii="Times New Roman" w:hAnsi="Times New Roman" w:cs="Times New Roman"/>
        </w:rPr>
        <w:t>.</w:t>
      </w:r>
    </w:p>
    <w:p w14:paraId="29BCB2D0" w14:textId="2E21A143" w:rsidR="008F1A34" w:rsidRPr="00036DE2" w:rsidRDefault="00B479A5" w:rsidP="001671DC">
      <w:pPr>
        <w:ind w:left="284" w:hanging="284"/>
        <w:rPr>
          <w:rFonts w:ascii="Times New Roman" w:hAnsi="Times New Roman" w:cs="Times New Roman"/>
        </w:rPr>
      </w:pPr>
      <w:r>
        <w:rPr>
          <w:rFonts w:ascii="Times New Roman" w:hAnsi="Times New Roman" w:cs="Times New Roman"/>
        </w:rPr>
        <w:t>Farooq, Jennifer</w:t>
      </w:r>
      <w:r w:rsidR="008F1A34" w:rsidRPr="00036DE2">
        <w:rPr>
          <w:rFonts w:ascii="Times New Roman" w:hAnsi="Times New Roman" w:cs="Times New Roman"/>
        </w:rPr>
        <w:t xml:space="preserve">.  </w:t>
      </w:r>
      <w:r w:rsidR="008F1A34" w:rsidRPr="00036DE2">
        <w:rPr>
          <w:rFonts w:ascii="Times New Roman" w:hAnsi="Times New Roman" w:cs="Times New Roman"/>
          <w:i/>
        </w:rPr>
        <w:t>Preaching in Eighteenth-Century London</w:t>
      </w:r>
      <w:r w:rsidR="008F1A34" w:rsidRPr="00036DE2">
        <w:rPr>
          <w:rFonts w:ascii="Times New Roman" w:hAnsi="Times New Roman" w:cs="Times New Roman"/>
        </w:rPr>
        <w:t>.</w:t>
      </w:r>
      <w:r>
        <w:rPr>
          <w:rFonts w:ascii="Times New Roman" w:hAnsi="Times New Roman" w:cs="Times New Roman"/>
        </w:rPr>
        <w:t xml:space="preserve">  Woodbridge: The Boydell Press, 2013.</w:t>
      </w:r>
    </w:p>
    <w:p w14:paraId="3A417415" w14:textId="52F5541E" w:rsidR="00F231FB" w:rsidRPr="00036DE2" w:rsidRDefault="00B479A5" w:rsidP="001671DC">
      <w:pPr>
        <w:ind w:left="284" w:hanging="284"/>
        <w:rPr>
          <w:rFonts w:ascii="Times New Roman" w:hAnsi="Times New Roman" w:cs="Times New Roman"/>
        </w:rPr>
      </w:pPr>
      <w:r>
        <w:rPr>
          <w:rFonts w:ascii="Times New Roman" w:hAnsi="Times New Roman" w:cs="Times New Roman"/>
        </w:rPr>
        <w:t>Fielding, Henry.</w:t>
      </w:r>
      <w:r w:rsidR="0086313F" w:rsidRPr="00036DE2">
        <w:rPr>
          <w:rFonts w:ascii="Times New Roman" w:hAnsi="Times New Roman" w:cs="Times New Roman"/>
        </w:rPr>
        <w:t xml:space="preserve">  </w:t>
      </w:r>
      <w:r w:rsidR="0086313F" w:rsidRPr="00036DE2">
        <w:rPr>
          <w:rFonts w:ascii="Times New Roman" w:hAnsi="Times New Roman" w:cs="Times New Roman"/>
          <w:i/>
        </w:rPr>
        <w:t xml:space="preserve">Miss Lucy in Town.  </w:t>
      </w:r>
      <w:r>
        <w:rPr>
          <w:rFonts w:ascii="Times New Roman" w:hAnsi="Times New Roman" w:cs="Times New Roman"/>
        </w:rPr>
        <w:t>London: Printed for A. Millar, 1742.</w:t>
      </w:r>
      <w:r w:rsidR="0086313F" w:rsidRPr="00036DE2">
        <w:rPr>
          <w:rFonts w:ascii="Times New Roman" w:hAnsi="Times New Roman" w:cs="Times New Roman"/>
        </w:rPr>
        <w:t xml:space="preserve">  </w:t>
      </w:r>
      <w:r w:rsidR="00F231FB" w:rsidRPr="00036DE2">
        <w:rPr>
          <w:rFonts w:ascii="Times New Roman" w:hAnsi="Times New Roman" w:cs="Times New Roman"/>
        </w:rPr>
        <w:t xml:space="preserve"> </w:t>
      </w:r>
    </w:p>
    <w:p w14:paraId="49D45CF1" w14:textId="7F892604" w:rsidR="00334C92" w:rsidRPr="00036DE2" w:rsidRDefault="00334C92" w:rsidP="001671DC">
      <w:pPr>
        <w:ind w:left="284" w:hanging="284"/>
        <w:rPr>
          <w:rFonts w:ascii="Times New Roman" w:hAnsi="Times New Roman" w:cs="Times New Roman"/>
        </w:rPr>
      </w:pPr>
      <w:r w:rsidRPr="00036DE2">
        <w:rPr>
          <w:rFonts w:ascii="Times New Roman" w:hAnsi="Times New Roman" w:cs="Times New Roman"/>
        </w:rPr>
        <w:t>Flynn, C</w:t>
      </w:r>
      <w:r w:rsidR="00B479A5">
        <w:rPr>
          <w:rFonts w:ascii="Times New Roman" w:hAnsi="Times New Roman" w:cs="Times New Roman"/>
        </w:rPr>
        <w:t>arol</w:t>
      </w:r>
      <w:r w:rsidRPr="00036DE2">
        <w:rPr>
          <w:rFonts w:ascii="Times New Roman" w:hAnsi="Times New Roman" w:cs="Times New Roman"/>
        </w:rPr>
        <w:t xml:space="preserve"> H</w:t>
      </w:r>
      <w:r w:rsidR="00B479A5">
        <w:rPr>
          <w:rFonts w:ascii="Times New Roman" w:hAnsi="Times New Roman" w:cs="Times New Roman"/>
        </w:rPr>
        <w:t>oulihan</w:t>
      </w:r>
      <w:r w:rsidRPr="00036DE2">
        <w:rPr>
          <w:rFonts w:ascii="Times New Roman" w:hAnsi="Times New Roman" w:cs="Times New Roman"/>
        </w:rPr>
        <w:t>.  “Where the Wild Things Are: Guides to London’s Transgressive Spaces”</w:t>
      </w:r>
      <w:r w:rsidR="00B479A5">
        <w:rPr>
          <w:rFonts w:ascii="Times New Roman" w:hAnsi="Times New Roman" w:cs="Times New Roman"/>
        </w:rPr>
        <w:t xml:space="preserve">.  Ed. </w:t>
      </w:r>
      <w:r w:rsidRPr="00036DE2">
        <w:rPr>
          <w:rFonts w:ascii="Times New Roman" w:hAnsi="Times New Roman" w:cs="Times New Roman"/>
        </w:rPr>
        <w:t>Re</w:t>
      </w:r>
      <w:r w:rsidR="00B479A5">
        <w:rPr>
          <w:rFonts w:ascii="Times New Roman" w:hAnsi="Times New Roman" w:cs="Times New Roman"/>
        </w:rPr>
        <w:t>gina Hewitt and Pat Rogers.</w:t>
      </w:r>
      <w:r w:rsidRPr="00036DE2">
        <w:rPr>
          <w:rFonts w:ascii="Times New Roman" w:hAnsi="Times New Roman" w:cs="Times New Roman"/>
        </w:rPr>
        <w:t xml:space="preserve"> </w:t>
      </w:r>
      <w:r w:rsidRPr="00036DE2">
        <w:rPr>
          <w:rFonts w:ascii="Times New Roman" w:hAnsi="Times New Roman" w:cs="Times New Roman"/>
          <w:i/>
        </w:rPr>
        <w:t>Orthodoxy and Heresy in Eighteenth-Century Society: Essays from the DeBartolo Conference</w:t>
      </w:r>
      <w:r w:rsidRPr="00036DE2">
        <w:rPr>
          <w:rFonts w:ascii="Times New Roman" w:hAnsi="Times New Roman" w:cs="Times New Roman"/>
        </w:rPr>
        <w:t>. Lewisbury: Bucknell University Press,</w:t>
      </w:r>
      <w:r w:rsidR="00B479A5">
        <w:rPr>
          <w:rFonts w:ascii="Times New Roman" w:hAnsi="Times New Roman" w:cs="Times New Roman"/>
        </w:rPr>
        <w:t xml:space="preserve"> 2002.</w:t>
      </w:r>
      <w:r w:rsidRPr="00036DE2">
        <w:rPr>
          <w:rFonts w:ascii="Times New Roman" w:hAnsi="Times New Roman" w:cs="Times New Roman"/>
        </w:rPr>
        <w:t xml:space="preserve"> 27-50.</w:t>
      </w:r>
    </w:p>
    <w:p w14:paraId="38C7C98D" w14:textId="33FA82C2" w:rsidR="00F231FB" w:rsidRPr="00036DE2" w:rsidRDefault="00B479A5" w:rsidP="001671DC">
      <w:pPr>
        <w:ind w:left="284" w:hanging="284"/>
        <w:rPr>
          <w:rFonts w:ascii="Times New Roman" w:hAnsi="Times New Roman" w:cs="Times New Roman"/>
        </w:rPr>
      </w:pPr>
      <w:r>
        <w:rPr>
          <w:rFonts w:ascii="Times New Roman" w:hAnsi="Times New Roman" w:cs="Times New Roman"/>
        </w:rPr>
        <w:t>Freeman, Lisa.</w:t>
      </w:r>
      <w:r w:rsidR="00557D63" w:rsidRPr="00036DE2">
        <w:rPr>
          <w:rFonts w:ascii="Times New Roman" w:hAnsi="Times New Roman" w:cs="Times New Roman"/>
        </w:rPr>
        <w:t xml:space="preserve">  “The Social Life of</w:t>
      </w:r>
      <w:r>
        <w:rPr>
          <w:rFonts w:ascii="Times New Roman" w:hAnsi="Times New Roman" w:cs="Times New Roman"/>
        </w:rPr>
        <w:t xml:space="preserve"> Eighteenth-Century Comedy”.  Ed. J</w:t>
      </w:r>
      <w:r w:rsidR="00557D63" w:rsidRPr="00036DE2">
        <w:rPr>
          <w:rFonts w:ascii="Times New Roman" w:hAnsi="Times New Roman" w:cs="Times New Roman"/>
        </w:rPr>
        <w:t>an</w:t>
      </w:r>
      <w:r>
        <w:rPr>
          <w:rFonts w:ascii="Times New Roman" w:hAnsi="Times New Roman" w:cs="Times New Roman"/>
        </w:rPr>
        <w:t>e Moody and Daniel O’Quinn.</w:t>
      </w:r>
      <w:r w:rsidR="00557D63" w:rsidRPr="00036DE2">
        <w:rPr>
          <w:rFonts w:ascii="Times New Roman" w:hAnsi="Times New Roman" w:cs="Times New Roman"/>
        </w:rPr>
        <w:t xml:space="preserve"> </w:t>
      </w:r>
      <w:r w:rsidR="00557D63" w:rsidRPr="00036DE2">
        <w:rPr>
          <w:rFonts w:ascii="Times New Roman" w:hAnsi="Times New Roman" w:cs="Times New Roman"/>
          <w:i/>
        </w:rPr>
        <w:t xml:space="preserve"> The Cambridge Companion to British Theatre, 1730-1830</w:t>
      </w:r>
      <w:r w:rsidR="00557D63" w:rsidRPr="00036DE2">
        <w:rPr>
          <w:rFonts w:ascii="Times New Roman" w:hAnsi="Times New Roman" w:cs="Times New Roman"/>
        </w:rPr>
        <w:t>.  Cambridge: Cambridge University Press,</w:t>
      </w:r>
      <w:r>
        <w:rPr>
          <w:rFonts w:ascii="Times New Roman" w:hAnsi="Times New Roman" w:cs="Times New Roman"/>
        </w:rPr>
        <w:t xml:space="preserve"> 2007</w:t>
      </w:r>
      <w:r w:rsidR="00557D63" w:rsidRPr="00036DE2">
        <w:rPr>
          <w:rFonts w:ascii="Times New Roman" w:hAnsi="Times New Roman" w:cs="Times New Roman"/>
        </w:rPr>
        <w:t>. 73-86.</w:t>
      </w:r>
      <w:r>
        <w:rPr>
          <w:rFonts w:ascii="Times New Roman" w:hAnsi="Times New Roman" w:cs="Times New Roman"/>
        </w:rPr>
        <w:t xml:space="preserve">  doi: </w:t>
      </w:r>
      <w:hyperlink r:id="rId7" w:history="1">
        <w:r w:rsidR="001B608E" w:rsidRPr="00036DE2">
          <w:rPr>
            <w:rFonts w:ascii="Times New Roman" w:hAnsi="Times New Roman" w:cs="Times New Roman"/>
          </w:rPr>
          <w:t>https://doi.org/10.1017/CCOL9780521852371.005</w:t>
        </w:r>
      </w:hyperlink>
    </w:p>
    <w:p w14:paraId="40E7D534" w14:textId="5A2187E5" w:rsidR="00A90B0D" w:rsidRPr="00036DE2" w:rsidRDefault="00B479A5" w:rsidP="001671DC">
      <w:pPr>
        <w:ind w:left="284" w:hanging="284"/>
        <w:rPr>
          <w:rFonts w:ascii="Times New Roman" w:hAnsi="Times New Roman" w:cs="Times New Roman"/>
        </w:rPr>
      </w:pPr>
      <w:r>
        <w:rPr>
          <w:rFonts w:ascii="Times New Roman" w:hAnsi="Times New Roman" w:cs="Times New Roman"/>
        </w:rPr>
        <w:t>Gatrell, Vic</w:t>
      </w:r>
      <w:r w:rsidR="00A90B0D" w:rsidRPr="00036DE2">
        <w:rPr>
          <w:rFonts w:ascii="Times New Roman" w:hAnsi="Times New Roman" w:cs="Times New Roman"/>
        </w:rPr>
        <w:t xml:space="preserve">.  </w:t>
      </w:r>
      <w:r w:rsidR="00A90B0D" w:rsidRPr="00036DE2">
        <w:rPr>
          <w:rFonts w:ascii="Times New Roman" w:hAnsi="Times New Roman" w:cs="Times New Roman"/>
          <w:i/>
        </w:rPr>
        <w:t>City of Laughter: Sex and Satire in Eighteenth-Century London</w:t>
      </w:r>
      <w:r w:rsidR="00A90B0D" w:rsidRPr="00036DE2">
        <w:rPr>
          <w:rFonts w:ascii="Times New Roman" w:hAnsi="Times New Roman" w:cs="Times New Roman"/>
        </w:rPr>
        <w:t>.  London: Atlantic</w:t>
      </w:r>
      <w:r>
        <w:rPr>
          <w:rFonts w:ascii="Times New Roman" w:hAnsi="Times New Roman" w:cs="Times New Roman"/>
        </w:rPr>
        <w:t>, 2006</w:t>
      </w:r>
      <w:r w:rsidR="00A90B0D" w:rsidRPr="00036DE2">
        <w:rPr>
          <w:rFonts w:ascii="Times New Roman" w:hAnsi="Times New Roman" w:cs="Times New Roman"/>
        </w:rPr>
        <w:t>.</w:t>
      </w:r>
    </w:p>
    <w:p w14:paraId="1887D945" w14:textId="5C59511D" w:rsidR="00A90B0D" w:rsidRPr="00036DE2" w:rsidRDefault="001671DC" w:rsidP="001671DC">
      <w:pPr>
        <w:ind w:left="284" w:hanging="284"/>
        <w:rPr>
          <w:rFonts w:ascii="Times New Roman" w:hAnsi="Times New Roman" w:cs="Times New Roman"/>
        </w:rPr>
      </w:pPr>
      <w:r>
        <w:rPr>
          <w:rFonts w:ascii="Times New Roman" w:hAnsi="Times New Roman" w:cs="Times New Roman"/>
        </w:rPr>
        <w:t>-------------</w:t>
      </w:r>
      <w:r w:rsidR="00A90B0D" w:rsidRPr="00036DE2">
        <w:rPr>
          <w:rFonts w:ascii="Times New Roman" w:hAnsi="Times New Roman" w:cs="Times New Roman"/>
        </w:rPr>
        <w:t xml:space="preserve">.  </w:t>
      </w:r>
      <w:r w:rsidR="00A90B0D" w:rsidRPr="00036DE2">
        <w:rPr>
          <w:rFonts w:ascii="Times New Roman" w:hAnsi="Times New Roman" w:cs="Times New Roman"/>
          <w:i/>
        </w:rPr>
        <w:t>The First Bohemians: Life and Art in London’s Golden Age</w:t>
      </w:r>
      <w:r w:rsidR="00A90B0D" w:rsidRPr="00036DE2">
        <w:rPr>
          <w:rFonts w:ascii="Times New Roman" w:hAnsi="Times New Roman" w:cs="Times New Roman"/>
        </w:rPr>
        <w:t>.  London: A. Lane</w:t>
      </w:r>
      <w:r w:rsidR="00B479A5">
        <w:rPr>
          <w:rFonts w:ascii="Times New Roman" w:hAnsi="Times New Roman" w:cs="Times New Roman"/>
        </w:rPr>
        <w:t>, 2013</w:t>
      </w:r>
      <w:r w:rsidR="00A90B0D" w:rsidRPr="00036DE2">
        <w:rPr>
          <w:rFonts w:ascii="Times New Roman" w:hAnsi="Times New Roman" w:cs="Times New Roman"/>
        </w:rPr>
        <w:t>.</w:t>
      </w:r>
    </w:p>
    <w:p w14:paraId="1FBC6F40" w14:textId="3C9C433D" w:rsidR="00237F34" w:rsidRPr="00036DE2" w:rsidRDefault="00237F34" w:rsidP="001671DC">
      <w:pPr>
        <w:ind w:left="284" w:hanging="284"/>
        <w:rPr>
          <w:rFonts w:ascii="Times New Roman" w:hAnsi="Times New Roman" w:cs="Times New Roman"/>
        </w:rPr>
      </w:pPr>
      <w:r w:rsidRPr="00036DE2">
        <w:rPr>
          <w:rFonts w:ascii="Times New Roman" w:hAnsi="Times New Roman" w:cs="Times New Roman"/>
        </w:rPr>
        <w:t>Gay, J</w:t>
      </w:r>
      <w:r w:rsidR="00B479A5">
        <w:rPr>
          <w:rFonts w:ascii="Times New Roman" w:hAnsi="Times New Roman" w:cs="Times New Roman"/>
        </w:rPr>
        <w:t>ohn</w:t>
      </w:r>
      <w:r w:rsidR="0086313F" w:rsidRPr="00036DE2">
        <w:rPr>
          <w:rFonts w:ascii="Times New Roman" w:hAnsi="Times New Roman" w:cs="Times New Roman"/>
        </w:rPr>
        <w:t xml:space="preserve">.  </w:t>
      </w:r>
      <w:r w:rsidR="0086313F" w:rsidRPr="00036DE2">
        <w:rPr>
          <w:rFonts w:ascii="Times New Roman" w:hAnsi="Times New Roman" w:cs="Times New Roman"/>
          <w:i/>
        </w:rPr>
        <w:t>The Beggar’s Opera and Polly</w:t>
      </w:r>
      <w:r w:rsidR="00B479A5">
        <w:rPr>
          <w:rFonts w:ascii="Times New Roman" w:hAnsi="Times New Roman" w:cs="Times New Roman"/>
        </w:rPr>
        <w:t xml:space="preserve">.  Ed. </w:t>
      </w:r>
      <w:r w:rsidR="0086313F" w:rsidRPr="00036DE2">
        <w:rPr>
          <w:rFonts w:ascii="Times New Roman" w:hAnsi="Times New Roman" w:cs="Times New Roman"/>
        </w:rPr>
        <w:t>Hal Gladfelder.  Oxford: Oxford University Press</w:t>
      </w:r>
      <w:r w:rsidR="00B479A5">
        <w:rPr>
          <w:rFonts w:ascii="Times New Roman" w:hAnsi="Times New Roman" w:cs="Times New Roman"/>
        </w:rPr>
        <w:t>, 2013</w:t>
      </w:r>
      <w:r w:rsidR="0086313F" w:rsidRPr="00036DE2">
        <w:rPr>
          <w:rFonts w:ascii="Times New Roman" w:hAnsi="Times New Roman" w:cs="Times New Roman"/>
        </w:rPr>
        <w:t>.</w:t>
      </w:r>
    </w:p>
    <w:p w14:paraId="28DA7ED3" w14:textId="520B97A4" w:rsidR="00334C92" w:rsidRPr="00036DE2" w:rsidRDefault="00B479A5" w:rsidP="001671DC">
      <w:pPr>
        <w:ind w:left="284" w:hanging="284"/>
        <w:rPr>
          <w:rFonts w:ascii="Times New Roman" w:hAnsi="Times New Roman" w:cs="Times New Roman"/>
        </w:rPr>
      </w:pPr>
      <w:r>
        <w:rPr>
          <w:rFonts w:ascii="Times New Roman" w:hAnsi="Times New Roman" w:cs="Times New Roman"/>
        </w:rPr>
        <w:t>Goldsmith, Oliver.</w:t>
      </w:r>
      <w:r w:rsidR="00334C92" w:rsidRPr="00036DE2">
        <w:rPr>
          <w:rFonts w:ascii="Times New Roman" w:hAnsi="Times New Roman" w:cs="Times New Roman"/>
        </w:rPr>
        <w:t xml:space="preserve"> </w:t>
      </w:r>
      <w:r w:rsidR="00334C92" w:rsidRPr="00036DE2">
        <w:rPr>
          <w:rFonts w:ascii="Times New Roman" w:hAnsi="Times New Roman" w:cs="Times New Roman"/>
          <w:i/>
        </w:rPr>
        <w:t>The Citizen of the World</w:t>
      </w:r>
      <w:r w:rsidR="00F15DD4" w:rsidRPr="00036DE2">
        <w:rPr>
          <w:rFonts w:ascii="Times New Roman" w:hAnsi="Times New Roman" w:cs="Times New Roman"/>
          <w:i/>
        </w:rPr>
        <w:t>; or Letters from a Chinese Philosopher, Residing in London, to His Friend in the East</w:t>
      </w:r>
      <w:r w:rsidR="00F15DD4" w:rsidRPr="00036DE2">
        <w:rPr>
          <w:rFonts w:ascii="Times New Roman" w:hAnsi="Times New Roman" w:cs="Times New Roman"/>
        </w:rPr>
        <w:t>.  London</w:t>
      </w:r>
      <w:r>
        <w:rPr>
          <w:rFonts w:ascii="Times New Roman" w:hAnsi="Times New Roman" w:cs="Times New Roman"/>
        </w:rPr>
        <w:t>, 1762</w:t>
      </w:r>
      <w:r w:rsidR="00F15DD4" w:rsidRPr="00036DE2">
        <w:rPr>
          <w:rFonts w:ascii="Times New Roman" w:hAnsi="Times New Roman" w:cs="Times New Roman"/>
        </w:rPr>
        <w:t>.  2 Vols.</w:t>
      </w:r>
    </w:p>
    <w:p w14:paraId="037CE9E6" w14:textId="11CD00EF" w:rsidR="00301F99" w:rsidRPr="00036DE2" w:rsidRDefault="00C529F0" w:rsidP="001671DC">
      <w:pPr>
        <w:ind w:left="284" w:hanging="284"/>
        <w:rPr>
          <w:rFonts w:ascii="Times New Roman" w:hAnsi="Times New Roman" w:cs="Times New Roman"/>
        </w:rPr>
      </w:pPr>
      <w:r>
        <w:rPr>
          <w:rFonts w:ascii="Times New Roman" w:hAnsi="Times New Roman" w:cs="Times New Roman"/>
        </w:rPr>
        <w:t>Hammond, Brean</w:t>
      </w:r>
      <w:r w:rsidR="00301F99" w:rsidRPr="00036DE2">
        <w:rPr>
          <w:rFonts w:ascii="Times New Roman" w:hAnsi="Times New Roman" w:cs="Times New Roman"/>
        </w:rPr>
        <w:t>.  “The City i</w:t>
      </w:r>
      <w:r>
        <w:rPr>
          <w:rFonts w:ascii="Times New Roman" w:hAnsi="Times New Roman" w:cs="Times New Roman"/>
        </w:rPr>
        <w:t>n Eighteenth-Century Poetry”.</w:t>
      </w:r>
      <w:r w:rsidR="00301F99" w:rsidRPr="00036DE2">
        <w:rPr>
          <w:rFonts w:ascii="Times New Roman" w:hAnsi="Times New Roman" w:cs="Times New Roman"/>
        </w:rPr>
        <w:t xml:space="preserve">  </w:t>
      </w:r>
      <w:r w:rsidR="00301F99" w:rsidRPr="00036DE2">
        <w:rPr>
          <w:rFonts w:ascii="Times New Roman" w:hAnsi="Times New Roman" w:cs="Times New Roman"/>
          <w:i/>
        </w:rPr>
        <w:t>The Cambridge Companion to Eighteenth-Century Poetry</w:t>
      </w:r>
      <w:r w:rsidR="00301F99" w:rsidRPr="00036DE2">
        <w:rPr>
          <w:rFonts w:ascii="Times New Roman" w:hAnsi="Times New Roman" w:cs="Times New Roman"/>
        </w:rPr>
        <w:t>.</w:t>
      </w:r>
      <w:r>
        <w:rPr>
          <w:rFonts w:ascii="Times New Roman" w:hAnsi="Times New Roman" w:cs="Times New Roman"/>
        </w:rPr>
        <w:t xml:space="preserve">  Ed. John E. Sitter.</w:t>
      </w:r>
      <w:r w:rsidR="00301F99" w:rsidRPr="00036DE2">
        <w:rPr>
          <w:rFonts w:ascii="Times New Roman" w:hAnsi="Times New Roman" w:cs="Times New Roman"/>
        </w:rPr>
        <w:t xml:space="preserve">  Cambridg</w:t>
      </w:r>
      <w:r w:rsidR="0086313F" w:rsidRPr="00036DE2">
        <w:rPr>
          <w:rFonts w:ascii="Times New Roman" w:hAnsi="Times New Roman" w:cs="Times New Roman"/>
        </w:rPr>
        <w:t xml:space="preserve">e: Cambridge University Press, </w:t>
      </w:r>
      <w:r>
        <w:rPr>
          <w:rFonts w:ascii="Times New Roman" w:hAnsi="Times New Roman" w:cs="Times New Roman"/>
        </w:rPr>
        <w:t xml:space="preserve">2001.  </w:t>
      </w:r>
      <w:r w:rsidR="0086313F" w:rsidRPr="00036DE2">
        <w:rPr>
          <w:rFonts w:ascii="Times New Roman" w:hAnsi="Times New Roman" w:cs="Times New Roman"/>
        </w:rPr>
        <w:t>83-108.</w:t>
      </w:r>
      <w:r>
        <w:rPr>
          <w:rFonts w:ascii="Times New Roman" w:hAnsi="Times New Roman" w:cs="Times New Roman"/>
        </w:rPr>
        <w:t xml:space="preserve">  doi</w:t>
      </w:r>
      <w:r w:rsidR="001B608E" w:rsidRPr="00036DE2">
        <w:rPr>
          <w:rFonts w:ascii="Times New Roman" w:hAnsi="Times New Roman" w:cs="Times New Roman"/>
        </w:rPr>
        <w:t xml:space="preserve">: </w:t>
      </w:r>
      <w:hyperlink r:id="rId8" w:history="1">
        <w:r w:rsidR="001B608E" w:rsidRPr="00036DE2">
          <w:rPr>
            <w:rFonts w:ascii="Times New Roman" w:hAnsi="Times New Roman" w:cs="Times New Roman"/>
          </w:rPr>
          <w:t>https://doi.org/10.1017/CCOL0521650909.005</w:t>
        </w:r>
      </w:hyperlink>
    </w:p>
    <w:p w14:paraId="4532FA79" w14:textId="62AAD567" w:rsidR="003447D7" w:rsidRPr="00036DE2" w:rsidRDefault="001671DC" w:rsidP="001671DC">
      <w:pPr>
        <w:ind w:left="284" w:hanging="284"/>
        <w:rPr>
          <w:rFonts w:ascii="Times New Roman" w:hAnsi="Times New Roman" w:cs="Times New Roman"/>
        </w:rPr>
      </w:pPr>
      <w:r>
        <w:rPr>
          <w:rFonts w:ascii="Times New Roman" w:hAnsi="Times New Roman" w:cs="Times New Roman"/>
        </w:rPr>
        <w:t>-----------------</w:t>
      </w:r>
      <w:r w:rsidR="0086313F" w:rsidRPr="00036DE2">
        <w:rPr>
          <w:rFonts w:ascii="Times New Roman" w:hAnsi="Times New Roman" w:cs="Times New Roman"/>
        </w:rPr>
        <w:t>.  “</w:t>
      </w:r>
      <w:r w:rsidR="00C529F0">
        <w:rPr>
          <w:rFonts w:ascii="Times New Roman" w:hAnsi="Times New Roman" w:cs="Times New Roman"/>
        </w:rPr>
        <w:t>London and Poetry to 1750”.</w:t>
      </w:r>
      <w:r w:rsidR="003447D7" w:rsidRPr="00036DE2">
        <w:rPr>
          <w:rFonts w:ascii="Times New Roman" w:hAnsi="Times New Roman" w:cs="Times New Roman"/>
        </w:rPr>
        <w:t xml:space="preserve"> </w:t>
      </w:r>
      <w:r w:rsidR="00C529F0">
        <w:rPr>
          <w:rFonts w:ascii="Times New Roman" w:hAnsi="Times New Roman" w:cs="Times New Roman"/>
        </w:rPr>
        <w:t xml:space="preserve"> </w:t>
      </w:r>
      <w:r w:rsidR="003447D7" w:rsidRPr="00036DE2">
        <w:rPr>
          <w:rFonts w:ascii="Times New Roman" w:hAnsi="Times New Roman" w:cs="Times New Roman"/>
          <w:i/>
        </w:rPr>
        <w:t>The Cambridge Companion to the Literature of London</w:t>
      </w:r>
      <w:r w:rsidR="003447D7" w:rsidRPr="00036DE2">
        <w:rPr>
          <w:rFonts w:ascii="Times New Roman" w:hAnsi="Times New Roman" w:cs="Times New Roman"/>
        </w:rPr>
        <w:t>.</w:t>
      </w:r>
      <w:r w:rsidR="00C529F0">
        <w:rPr>
          <w:rFonts w:ascii="Times New Roman" w:hAnsi="Times New Roman" w:cs="Times New Roman"/>
        </w:rPr>
        <w:t xml:space="preserve">  Ed. Lawrence Manley.</w:t>
      </w:r>
      <w:r w:rsidR="003447D7" w:rsidRPr="00036DE2">
        <w:rPr>
          <w:rFonts w:ascii="Times New Roman" w:hAnsi="Times New Roman" w:cs="Times New Roman"/>
        </w:rPr>
        <w:t xml:space="preserve">  Cambridg</w:t>
      </w:r>
      <w:r w:rsidR="0086313F" w:rsidRPr="00036DE2">
        <w:rPr>
          <w:rFonts w:ascii="Times New Roman" w:hAnsi="Times New Roman" w:cs="Times New Roman"/>
        </w:rPr>
        <w:t xml:space="preserve">e: Cambridge University Press, </w:t>
      </w:r>
      <w:r w:rsidR="00C529F0">
        <w:rPr>
          <w:rFonts w:ascii="Times New Roman" w:hAnsi="Times New Roman" w:cs="Times New Roman"/>
        </w:rPr>
        <w:t xml:space="preserve">2011.  </w:t>
      </w:r>
      <w:r w:rsidR="0086313F" w:rsidRPr="00036DE2">
        <w:rPr>
          <w:rFonts w:ascii="Times New Roman" w:hAnsi="Times New Roman" w:cs="Times New Roman"/>
        </w:rPr>
        <w:t>67-84.</w:t>
      </w:r>
      <w:r w:rsidR="00772186" w:rsidRPr="00036DE2">
        <w:rPr>
          <w:rFonts w:ascii="Times New Roman" w:hAnsi="Times New Roman" w:cs="Times New Roman"/>
        </w:rPr>
        <w:t xml:space="preserve">  DOI: </w:t>
      </w:r>
      <w:hyperlink r:id="rId9" w:history="1">
        <w:r w:rsidR="00772186" w:rsidRPr="00036DE2">
          <w:rPr>
            <w:rFonts w:ascii="Times New Roman" w:hAnsi="Times New Roman" w:cs="Times New Roman"/>
          </w:rPr>
          <w:t>https://doi.org/10.1017/CCOL9780521897525.005</w:t>
        </w:r>
      </w:hyperlink>
    </w:p>
    <w:p w14:paraId="2ABDAB18" w14:textId="242FCB2E" w:rsidR="00027A82" w:rsidRPr="00036DE2" w:rsidRDefault="00C529F0" w:rsidP="001671DC">
      <w:pPr>
        <w:ind w:left="284" w:hanging="284"/>
        <w:rPr>
          <w:rFonts w:ascii="Times New Roman" w:hAnsi="Times New Roman" w:cs="Times New Roman"/>
        </w:rPr>
      </w:pPr>
      <w:r>
        <w:rPr>
          <w:rFonts w:ascii="Times New Roman" w:hAnsi="Times New Roman" w:cs="Times New Roman"/>
        </w:rPr>
        <w:t>Haywood, Eliza</w:t>
      </w:r>
      <w:r w:rsidR="0086313F" w:rsidRPr="00036DE2">
        <w:rPr>
          <w:rFonts w:ascii="Times New Roman" w:hAnsi="Times New Roman" w:cs="Times New Roman"/>
        </w:rPr>
        <w:t xml:space="preserve">.  </w:t>
      </w:r>
      <w:r w:rsidR="0086313F" w:rsidRPr="00036DE2">
        <w:rPr>
          <w:rFonts w:ascii="Times New Roman" w:hAnsi="Times New Roman" w:cs="Times New Roman"/>
          <w:i/>
        </w:rPr>
        <w:t>The History of Miss Betsy Thoughtless</w:t>
      </w:r>
      <w:r w:rsidR="0086313F" w:rsidRPr="00036DE2">
        <w:rPr>
          <w:rFonts w:ascii="Times New Roman" w:hAnsi="Times New Roman" w:cs="Times New Roman"/>
        </w:rPr>
        <w:t>, ed. Christine Blouch.  Peterborough, Ontario: Broadview Press</w:t>
      </w:r>
      <w:r>
        <w:rPr>
          <w:rFonts w:ascii="Times New Roman" w:hAnsi="Times New Roman" w:cs="Times New Roman"/>
        </w:rPr>
        <w:t>, 1998</w:t>
      </w:r>
      <w:r w:rsidR="0086313F" w:rsidRPr="00036DE2">
        <w:rPr>
          <w:rFonts w:ascii="Times New Roman" w:hAnsi="Times New Roman" w:cs="Times New Roman"/>
        </w:rPr>
        <w:t>.</w:t>
      </w:r>
    </w:p>
    <w:p w14:paraId="6A2F12D8" w14:textId="6753EDEA" w:rsidR="008F1A34" w:rsidRPr="00036DE2" w:rsidRDefault="008F1A34" w:rsidP="001671DC">
      <w:pPr>
        <w:ind w:left="284" w:hanging="284"/>
        <w:rPr>
          <w:rFonts w:ascii="Times New Roman" w:hAnsi="Times New Roman" w:cs="Times New Roman"/>
        </w:rPr>
      </w:pPr>
      <w:r w:rsidRPr="00036DE2">
        <w:rPr>
          <w:rFonts w:ascii="Times New Roman" w:hAnsi="Times New Roman" w:cs="Times New Roman"/>
        </w:rPr>
        <w:t>Henderson, T</w:t>
      </w:r>
      <w:r w:rsidR="00C529F0">
        <w:rPr>
          <w:rFonts w:ascii="Times New Roman" w:hAnsi="Times New Roman" w:cs="Times New Roman"/>
        </w:rPr>
        <w:t>ony.</w:t>
      </w:r>
      <w:r w:rsidRPr="00036DE2">
        <w:rPr>
          <w:rFonts w:ascii="Times New Roman" w:hAnsi="Times New Roman" w:cs="Times New Roman"/>
        </w:rPr>
        <w:t xml:space="preserve">  </w:t>
      </w:r>
      <w:r w:rsidRPr="00036DE2">
        <w:rPr>
          <w:rFonts w:ascii="Times New Roman" w:hAnsi="Times New Roman" w:cs="Times New Roman"/>
          <w:i/>
        </w:rPr>
        <w:t>Disorderly Women in Eighteenth-Century London: Prostitution and Control in the Metropolis, 1730-1830</w:t>
      </w:r>
      <w:r w:rsidRPr="00036DE2">
        <w:rPr>
          <w:rFonts w:ascii="Times New Roman" w:hAnsi="Times New Roman" w:cs="Times New Roman"/>
        </w:rPr>
        <w:t>.  New York: Longman</w:t>
      </w:r>
      <w:r w:rsidR="00C529F0">
        <w:rPr>
          <w:rFonts w:ascii="Times New Roman" w:hAnsi="Times New Roman" w:cs="Times New Roman"/>
        </w:rPr>
        <w:t>, 1999</w:t>
      </w:r>
      <w:r w:rsidRPr="00036DE2">
        <w:rPr>
          <w:rFonts w:ascii="Times New Roman" w:hAnsi="Times New Roman" w:cs="Times New Roman"/>
        </w:rPr>
        <w:t>.</w:t>
      </w:r>
    </w:p>
    <w:p w14:paraId="24829BAD" w14:textId="752E7A0D" w:rsidR="008F1A34" w:rsidRPr="00036DE2" w:rsidRDefault="008F1A34" w:rsidP="001671DC">
      <w:pPr>
        <w:ind w:left="284" w:hanging="284"/>
        <w:rPr>
          <w:rFonts w:ascii="Times New Roman" w:hAnsi="Times New Roman" w:cs="Times New Roman"/>
        </w:rPr>
      </w:pPr>
      <w:r w:rsidRPr="00036DE2">
        <w:rPr>
          <w:rFonts w:ascii="Times New Roman" w:hAnsi="Times New Roman" w:cs="Times New Roman"/>
        </w:rPr>
        <w:t>Hitchcock, T</w:t>
      </w:r>
      <w:r w:rsidR="00C529F0">
        <w:rPr>
          <w:rFonts w:ascii="Times New Roman" w:hAnsi="Times New Roman" w:cs="Times New Roman"/>
        </w:rPr>
        <w:t>im</w:t>
      </w:r>
      <w:r w:rsidRPr="00036DE2">
        <w:rPr>
          <w:rFonts w:ascii="Times New Roman" w:hAnsi="Times New Roman" w:cs="Times New Roman"/>
        </w:rPr>
        <w:t xml:space="preserve">.  </w:t>
      </w:r>
      <w:r w:rsidRPr="00036DE2">
        <w:rPr>
          <w:rFonts w:ascii="Times New Roman" w:hAnsi="Times New Roman" w:cs="Times New Roman"/>
          <w:i/>
        </w:rPr>
        <w:t>Down and Out in Eighteenth-Century London</w:t>
      </w:r>
      <w:r w:rsidR="00C529F0">
        <w:rPr>
          <w:rFonts w:ascii="Times New Roman" w:hAnsi="Times New Roman" w:cs="Times New Roman"/>
        </w:rPr>
        <w:t>.  London: Hambledon and London, 2004.</w:t>
      </w:r>
    </w:p>
    <w:p w14:paraId="05B7E7F6" w14:textId="1E13F7F8" w:rsidR="00D802BE" w:rsidRPr="00036DE2" w:rsidRDefault="00D802BE" w:rsidP="001671DC">
      <w:pPr>
        <w:ind w:left="284" w:hanging="284"/>
        <w:rPr>
          <w:rFonts w:ascii="Times New Roman" w:hAnsi="Times New Roman" w:cs="Times New Roman"/>
        </w:rPr>
      </w:pPr>
      <w:r w:rsidRPr="00036DE2">
        <w:rPr>
          <w:rFonts w:ascii="Times New Roman" w:hAnsi="Times New Roman" w:cs="Times New Roman"/>
        </w:rPr>
        <w:t>Hunter, J. P</w:t>
      </w:r>
      <w:r w:rsidR="00C529F0">
        <w:rPr>
          <w:rFonts w:ascii="Times New Roman" w:hAnsi="Times New Roman" w:cs="Times New Roman"/>
        </w:rPr>
        <w:t>aul</w:t>
      </w:r>
      <w:r w:rsidRPr="00036DE2">
        <w:rPr>
          <w:rFonts w:ascii="Times New Roman" w:hAnsi="Times New Roman" w:cs="Times New Roman"/>
        </w:rPr>
        <w:t xml:space="preserve">.  </w:t>
      </w:r>
      <w:r w:rsidRPr="00036DE2">
        <w:rPr>
          <w:rFonts w:ascii="Times New Roman" w:hAnsi="Times New Roman" w:cs="Times New Roman"/>
          <w:i/>
        </w:rPr>
        <w:t>Before Novels: The Cultural Contexts of Eighteenth-Century English Fiction</w:t>
      </w:r>
      <w:r w:rsidRPr="00036DE2">
        <w:rPr>
          <w:rFonts w:ascii="Times New Roman" w:hAnsi="Times New Roman" w:cs="Times New Roman"/>
        </w:rPr>
        <w:t>.  New York and London: Norton</w:t>
      </w:r>
      <w:r w:rsidR="00C529F0">
        <w:rPr>
          <w:rFonts w:ascii="Times New Roman" w:hAnsi="Times New Roman" w:cs="Times New Roman"/>
        </w:rPr>
        <w:t>, 1990</w:t>
      </w:r>
      <w:r w:rsidRPr="00036DE2">
        <w:rPr>
          <w:rFonts w:ascii="Times New Roman" w:hAnsi="Times New Roman" w:cs="Times New Roman"/>
        </w:rPr>
        <w:t>.</w:t>
      </w:r>
    </w:p>
    <w:p w14:paraId="467B503D" w14:textId="2D330E02" w:rsidR="003447D7" w:rsidRPr="00036DE2" w:rsidRDefault="001671DC" w:rsidP="001671DC">
      <w:pPr>
        <w:ind w:left="284" w:hanging="284"/>
        <w:rPr>
          <w:rFonts w:ascii="Times New Roman" w:hAnsi="Times New Roman" w:cs="Times New Roman"/>
        </w:rPr>
      </w:pPr>
      <w:r>
        <w:rPr>
          <w:rFonts w:ascii="Times New Roman" w:hAnsi="Times New Roman" w:cs="Times New Roman"/>
        </w:rPr>
        <w:t>---------------</w:t>
      </w:r>
      <w:r w:rsidR="003447D7" w:rsidRPr="00036DE2">
        <w:rPr>
          <w:rFonts w:ascii="Times New Roman" w:hAnsi="Times New Roman" w:cs="Times New Roman"/>
        </w:rPr>
        <w:t>.  “The Novel and Social/Cultural History”</w:t>
      </w:r>
      <w:r w:rsidR="00C529F0">
        <w:rPr>
          <w:rFonts w:ascii="Times New Roman" w:hAnsi="Times New Roman" w:cs="Times New Roman"/>
        </w:rPr>
        <w:t xml:space="preserve">.  </w:t>
      </w:r>
      <w:r w:rsidR="003447D7" w:rsidRPr="00036DE2">
        <w:rPr>
          <w:rFonts w:ascii="Times New Roman" w:hAnsi="Times New Roman" w:cs="Times New Roman"/>
          <w:i/>
        </w:rPr>
        <w:t>The Cambridge Companion to Eighteenth-Century Novel</w:t>
      </w:r>
      <w:r w:rsidR="003447D7" w:rsidRPr="00036DE2">
        <w:rPr>
          <w:rFonts w:ascii="Times New Roman" w:hAnsi="Times New Roman" w:cs="Times New Roman"/>
        </w:rPr>
        <w:t>.</w:t>
      </w:r>
      <w:r w:rsidR="00C529F0">
        <w:rPr>
          <w:rFonts w:ascii="Times New Roman" w:hAnsi="Times New Roman" w:cs="Times New Roman"/>
        </w:rPr>
        <w:t xml:space="preserve">  Ed. John Richetti.</w:t>
      </w:r>
      <w:r w:rsidR="003447D7" w:rsidRPr="00036DE2">
        <w:rPr>
          <w:rFonts w:ascii="Times New Roman" w:hAnsi="Times New Roman" w:cs="Times New Roman"/>
        </w:rPr>
        <w:t xml:space="preserve">  Cambridge: Cambridge University Press</w:t>
      </w:r>
      <w:r w:rsidR="00C529F0">
        <w:rPr>
          <w:rFonts w:ascii="Times New Roman" w:hAnsi="Times New Roman" w:cs="Times New Roman"/>
        </w:rPr>
        <w:t>, 1996</w:t>
      </w:r>
      <w:r w:rsidR="003447D7" w:rsidRPr="00036DE2">
        <w:rPr>
          <w:rFonts w:ascii="Times New Roman" w:hAnsi="Times New Roman" w:cs="Times New Roman"/>
        </w:rPr>
        <w:t>.</w:t>
      </w:r>
      <w:r w:rsidR="00772186" w:rsidRPr="00036DE2">
        <w:rPr>
          <w:rFonts w:ascii="Times New Roman" w:hAnsi="Times New Roman" w:cs="Times New Roman"/>
        </w:rPr>
        <w:t xml:space="preserve">  DOI: </w:t>
      </w:r>
      <w:hyperlink r:id="rId10" w:history="1">
        <w:r w:rsidR="00772186" w:rsidRPr="00036DE2">
          <w:rPr>
            <w:rFonts w:ascii="Times New Roman" w:hAnsi="Times New Roman" w:cs="Times New Roman"/>
          </w:rPr>
          <w:t>https://doi.org/10.1017/CCOL0521419085.002</w:t>
        </w:r>
      </w:hyperlink>
    </w:p>
    <w:p w14:paraId="4820D7F1" w14:textId="4C6F3602" w:rsidR="009858FA" w:rsidRPr="00036DE2" w:rsidRDefault="009858FA" w:rsidP="001671DC">
      <w:pPr>
        <w:ind w:left="284" w:hanging="284"/>
        <w:rPr>
          <w:rFonts w:ascii="Times New Roman" w:hAnsi="Times New Roman" w:cs="Times New Roman"/>
        </w:rPr>
      </w:pPr>
      <w:r w:rsidRPr="00036DE2">
        <w:rPr>
          <w:rFonts w:ascii="Times New Roman" w:hAnsi="Times New Roman" w:cs="Times New Roman"/>
        </w:rPr>
        <w:t>Jones, E</w:t>
      </w:r>
      <w:r w:rsidR="00C529F0">
        <w:rPr>
          <w:rFonts w:ascii="Times New Roman" w:hAnsi="Times New Roman" w:cs="Times New Roman"/>
        </w:rPr>
        <w:t>rasmus.</w:t>
      </w:r>
      <w:r w:rsidRPr="00036DE2">
        <w:rPr>
          <w:rFonts w:ascii="Times New Roman" w:hAnsi="Times New Roman" w:cs="Times New Roman"/>
        </w:rPr>
        <w:t xml:space="preserve">  </w:t>
      </w:r>
      <w:r w:rsidRPr="00036DE2">
        <w:rPr>
          <w:rFonts w:ascii="Times New Roman" w:hAnsi="Times New Roman" w:cs="Times New Roman"/>
          <w:i/>
        </w:rPr>
        <w:t>Luxury, Pride and Vanity, the Bane of the British Nation</w:t>
      </w:r>
      <w:r w:rsidRPr="00036DE2">
        <w:rPr>
          <w:rFonts w:ascii="Times New Roman" w:hAnsi="Times New Roman" w:cs="Times New Roman"/>
        </w:rPr>
        <w:t>.  London: Printed for J. Roberts</w:t>
      </w:r>
      <w:r w:rsidR="00C529F0">
        <w:rPr>
          <w:rFonts w:ascii="Times New Roman" w:hAnsi="Times New Roman" w:cs="Times New Roman"/>
        </w:rPr>
        <w:t>, 1736</w:t>
      </w:r>
      <w:r w:rsidRPr="00036DE2">
        <w:rPr>
          <w:rFonts w:ascii="Times New Roman" w:hAnsi="Times New Roman" w:cs="Times New Roman"/>
        </w:rPr>
        <w:t>.</w:t>
      </w:r>
    </w:p>
    <w:p w14:paraId="26C728D7" w14:textId="28DE1A87" w:rsidR="009216DE" w:rsidRPr="00036DE2" w:rsidRDefault="009216DE" w:rsidP="001671DC">
      <w:pPr>
        <w:ind w:left="284" w:hanging="284"/>
        <w:rPr>
          <w:rFonts w:ascii="Times New Roman" w:hAnsi="Times New Roman" w:cs="Times New Roman"/>
        </w:rPr>
      </w:pPr>
      <w:r w:rsidRPr="00036DE2">
        <w:rPr>
          <w:rFonts w:ascii="Times New Roman" w:hAnsi="Times New Roman" w:cs="Times New Roman"/>
        </w:rPr>
        <w:t>Kareem, S</w:t>
      </w:r>
      <w:r w:rsidR="00C529F0">
        <w:rPr>
          <w:rFonts w:ascii="Times New Roman" w:hAnsi="Times New Roman" w:cs="Times New Roman"/>
        </w:rPr>
        <w:t>arah Tindal</w:t>
      </w:r>
      <w:r w:rsidRPr="00036DE2">
        <w:rPr>
          <w:rFonts w:ascii="Times New Roman" w:hAnsi="Times New Roman" w:cs="Times New Roman"/>
        </w:rPr>
        <w:t xml:space="preserve">.  </w:t>
      </w:r>
      <w:r w:rsidRPr="00036DE2">
        <w:rPr>
          <w:rFonts w:ascii="Times New Roman" w:hAnsi="Times New Roman" w:cs="Times New Roman"/>
          <w:i/>
        </w:rPr>
        <w:t>Eighteenth-Century Fiction and the Reinvention of Wonder</w:t>
      </w:r>
      <w:r w:rsidRPr="00036DE2">
        <w:rPr>
          <w:rFonts w:ascii="Times New Roman" w:hAnsi="Times New Roman" w:cs="Times New Roman"/>
        </w:rPr>
        <w:t>.  Oxford: Oxford University Press</w:t>
      </w:r>
      <w:r w:rsidR="00C529F0">
        <w:rPr>
          <w:rFonts w:ascii="Times New Roman" w:hAnsi="Times New Roman" w:cs="Times New Roman"/>
        </w:rPr>
        <w:t>, 2014</w:t>
      </w:r>
      <w:r w:rsidRPr="00036DE2">
        <w:rPr>
          <w:rFonts w:ascii="Times New Roman" w:hAnsi="Times New Roman" w:cs="Times New Roman"/>
        </w:rPr>
        <w:t>.</w:t>
      </w:r>
    </w:p>
    <w:p w14:paraId="4D607B33" w14:textId="44340967" w:rsidR="009216DE" w:rsidRPr="00036DE2" w:rsidRDefault="009216DE" w:rsidP="001671DC">
      <w:pPr>
        <w:ind w:left="284" w:hanging="284"/>
        <w:rPr>
          <w:rFonts w:ascii="Times New Roman" w:hAnsi="Times New Roman" w:cs="Times New Roman"/>
        </w:rPr>
      </w:pPr>
      <w:r w:rsidRPr="00036DE2">
        <w:rPr>
          <w:rFonts w:ascii="Times New Roman" w:hAnsi="Times New Roman" w:cs="Times New Roman"/>
        </w:rPr>
        <w:t>Keen, P</w:t>
      </w:r>
      <w:r w:rsidR="00C529F0">
        <w:rPr>
          <w:rFonts w:ascii="Times New Roman" w:hAnsi="Times New Roman" w:cs="Times New Roman"/>
        </w:rPr>
        <w:t>aul</w:t>
      </w:r>
      <w:r w:rsidRPr="00036DE2">
        <w:rPr>
          <w:rFonts w:ascii="Times New Roman" w:hAnsi="Times New Roman" w:cs="Times New Roman"/>
        </w:rPr>
        <w:t xml:space="preserve">.  </w:t>
      </w:r>
      <w:r w:rsidRPr="00036DE2">
        <w:rPr>
          <w:rFonts w:ascii="Times New Roman" w:hAnsi="Times New Roman" w:cs="Times New Roman"/>
          <w:i/>
        </w:rPr>
        <w:t>Literature, Commerce, and the Spectacle of Modernity, 1750-1800</w:t>
      </w:r>
      <w:r w:rsidRPr="00036DE2">
        <w:rPr>
          <w:rFonts w:ascii="Times New Roman" w:hAnsi="Times New Roman" w:cs="Times New Roman"/>
        </w:rPr>
        <w:t>.  Cambridge: Cambridge University Press</w:t>
      </w:r>
      <w:r w:rsidR="00C529F0">
        <w:rPr>
          <w:rFonts w:ascii="Times New Roman" w:hAnsi="Times New Roman" w:cs="Times New Roman"/>
        </w:rPr>
        <w:t>, 2012</w:t>
      </w:r>
      <w:r w:rsidRPr="00036DE2">
        <w:rPr>
          <w:rFonts w:ascii="Times New Roman" w:hAnsi="Times New Roman" w:cs="Times New Roman"/>
        </w:rPr>
        <w:t>.</w:t>
      </w:r>
    </w:p>
    <w:p w14:paraId="1C36D4DD" w14:textId="24DEE508" w:rsidR="00237F34" w:rsidRPr="00036DE2" w:rsidRDefault="00237F34" w:rsidP="001671DC">
      <w:pPr>
        <w:ind w:left="284" w:hanging="284"/>
        <w:rPr>
          <w:rFonts w:ascii="Times New Roman" w:hAnsi="Times New Roman" w:cs="Times New Roman"/>
        </w:rPr>
      </w:pPr>
      <w:r w:rsidRPr="00036DE2">
        <w:rPr>
          <w:rFonts w:ascii="Times New Roman" w:hAnsi="Times New Roman" w:cs="Times New Roman"/>
        </w:rPr>
        <w:t>Klein, L</w:t>
      </w:r>
      <w:r w:rsidR="00C529F0">
        <w:rPr>
          <w:rFonts w:ascii="Times New Roman" w:hAnsi="Times New Roman" w:cs="Times New Roman"/>
        </w:rPr>
        <w:t>awrence.</w:t>
      </w:r>
      <w:r w:rsidR="00334C92" w:rsidRPr="00036DE2">
        <w:rPr>
          <w:rFonts w:ascii="Times New Roman" w:hAnsi="Times New Roman" w:cs="Times New Roman"/>
        </w:rPr>
        <w:t xml:space="preserve">  </w:t>
      </w:r>
      <w:r w:rsidR="00334C92" w:rsidRPr="00036DE2">
        <w:rPr>
          <w:rFonts w:ascii="Times New Roman" w:hAnsi="Times New Roman" w:cs="Times New Roman"/>
          <w:i/>
        </w:rPr>
        <w:t>Shaftesbury and the Culture of Politeness: Moral Discourse and Cultural Politics in Early Eighteenth-Century England</w:t>
      </w:r>
      <w:r w:rsidR="00334C92" w:rsidRPr="00036DE2">
        <w:rPr>
          <w:rFonts w:ascii="Times New Roman" w:hAnsi="Times New Roman" w:cs="Times New Roman"/>
        </w:rPr>
        <w:t>.  Cambridge: Cambridge University Press</w:t>
      </w:r>
      <w:r w:rsidR="00C529F0">
        <w:rPr>
          <w:rFonts w:ascii="Times New Roman" w:hAnsi="Times New Roman" w:cs="Times New Roman"/>
        </w:rPr>
        <w:t>, 1994</w:t>
      </w:r>
      <w:r w:rsidR="00334C92" w:rsidRPr="00036DE2">
        <w:rPr>
          <w:rFonts w:ascii="Times New Roman" w:hAnsi="Times New Roman" w:cs="Times New Roman"/>
        </w:rPr>
        <w:t>.</w:t>
      </w:r>
    </w:p>
    <w:p w14:paraId="66E9627C" w14:textId="318F93A3" w:rsidR="00FE09BA" w:rsidRPr="00036DE2" w:rsidRDefault="00FE09BA" w:rsidP="001671DC">
      <w:pPr>
        <w:ind w:left="284" w:hanging="284"/>
        <w:rPr>
          <w:rFonts w:ascii="Times New Roman" w:hAnsi="Times New Roman" w:cs="Times New Roman"/>
        </w:rPr>
      </w:pPr>
      <w:r w:rsidRPr="00036DE2">
        <w:rPr>
          <w:rFonts w:ascii="Times New Roman" w:hAnsi="Times New Roman" w:cs="Times New Roman"/>
        </w:rPr>
        <w:t>Lynch, D</w:t>
      </w:r>
      <w:r w:rsidR="00C529F0">
        <w:rPr>
          <w:rFonts w:ascii="Times New Roman" w:hAnsi="Times New Roman" w:cs="Times New Roman"/>
        </w:rPr>
        <w:t>eidre Shauna.</w:t>
      </w:r>
      <w:r w:rsidRPr="00036DE2">
        <w:rPr>
          <w:rFonts w:ascii="Times New Roman" w:hAnsi="Times New Roman" w:cs="Times New Roman"/>
        </w:rPr>
        <w:t xml:space="preserve">  </w:t>
      </w:r>
      <w:r w:rsidRPr="00036DE2">
        <w:rPr>
          <w:rFonts w:ascii="Times New Roman" w:hAnsi="Times New Roman" w:cs="Times New Roman"/>
          <w:i/>
        </w:rPr>
        <w:t>The Economy of Character: Novels, Market Culture, and the Business of Inner Meaning</w:t>
      </w:r>
      <w:r w:rsidRPr="00036DE2">
        <w:rPr>
          <w:rFonts w:ascii="Times New Roman" w:hAnsi="Times New Roman" w:cs="Times New Roman"/>
        </w:rPr>
        <w:t>.  Chicago: University of Chicago Press</w:t>
      </w:r>
      <w:r w:rsidR="00C529F0">
        <w:rPr>
          <w:rFonts w:ascii="Times New Roman" w:hAnsi="Times New Roman" w:cs="Times New Roman"/>
        </w:rPr>
        <w:t>, 1998</w:t>
      </w:r>
      <w:r w:rsidRPr="00036DE2">
        <w:rPr>
          <w:rFonts w:ascii="Times New Roman" w:hAnsi="Times New Roman" w:cs="Times New Roman"/>
        </w:rPr>
        <w:t>.</w:t>
      </w:r>
    </w:p>
    <w:p w14:paraId="2C8D8190" w14:textId="485326B7" w:rsidR="00FE09BA" w:rsidRPr="00036DE2" w:rsidRDefault="00FE09BA" w:rsidP="001671DC">
      <w:pPr>
        <w:ind w:left="284" w:hanging="284"/>
        <w:rPr>
          <w:rFonts w:ascii="Times New Roman" w:hAnsi="Times New Roman" w:cs="Times New Roman"/>
        </w:rPr>
      </w:pPr>
      <w:r w:rsidRPr="00036DE2">
        <w:rPr>
          <w:rFonts w:ascii="Times New Roman" w:hAnsi="Times New Roman" w:cs="Times New Roman"/>
        </w:rPr>
        <w:t>Mackenzie, H</w:t>
      </w:r>
      <w:r w:rsidR="00C529F0">
        <w:rPr>
          <w:rFonts w:ascii="Times New Roman" w:hAnsi="Times New Roman" w:cs="Times New Roman"/>
        </w:rPr>
        <w:t>enry</w:t>
      </w:r>
      <w:r w:rsidR="0086313F" w:rsidRPr="00036DE2">
        <w:rPr>
          <w:rFonts w:ascii="Times New Roman" w:hAnsi="Times New Roman" w:cs="Times New Roman"/>
        </w:rPr>
        <w:t xml:space="preserve">.  </w:t>
      </w:r>
      <w:r w:rsidR="0086313F" w:rsidRPr="00036DE2">
        <w:rPr>
          <w:rFonts w:ascii="Times New Roman" w:hAnsi="Times New Roman" w:cs="Times New Roman"/>
          <w:i/>
        </w:rPr>
        <w:t>The Man of Feeling</w:t>
      </w:r>
      <w:r w:rsidR="00C529F0">
        <w:rPr>
          <w:rFonts w:ascii="Times New Roman" w:hAnsi="Times New Roman" w:cs="Times New Roman"/>
        </w:rPr>
        <w:t>.  Ed.</w:t>
      </w:r>
      <w:r w:rsidR="0086313F" w:rsidRPr="00036DE2">
        <w:rPr>
          <w:rFonts w:ascii="Times New Roman" w:hAnsi="Times New Roman" w:cs="Times New Roman"/>
        </w:rPr>
        <w:t xml:space="preserve"> Brian Vickers, Stephen Bending, and Stephen Bygrave.  Oxford: Oxford University Press, 2001.</w:t>
      </w:r>
      <w:r w:rsidRPr="00036DE2">
        <w:rPr>
          <w:rFonts w:ascii="Times New Roman" w:hAnsi="Times New Roman" w:cs="Times New Roman"/>
        </w:rPr>
        <w:t xml:space="preserve"> </w:t>
      </w:r>
    </w:p>
    <w:p w14:paraId="19243780" w14:textId="5A2BB131" w:rsidR="00237F34" w:rsidRPr="00036DE2" w:rsidRDefault="00C529F0" w:rsidP="001671DC">
      <w:pPr>
        <w:ind w:left="284" w:hanging="284"/>
        <w:rPr>
          <w:rFonts w:ascii="Times New Roman" w:hAnsi="Times New Roman" w:cs="Times New Roman"/>
        </w:rPr>
      </w:pPr>
      <w:r>
        <w:rPr>
          <w:rFonts w:ascii="Times New Roman" w:hAnsi="Times New Roman" w:cs="Times New Roman"/>
        </w:rPr>
        <w:t>Marana, Giovanni</w:t>
      </w:r>
      <w:r w:rsidR="00D971A1" w:rsidRPr="00036DE2">
        <w:rPr>
          <w:rFonts w:ascii="Times New Roman" w:hAnsi="Times New Roman" w:cs="Times New Roman"/>
        </w:rPr>
        <w:t xml:space="preserve">  </w:t>
      </w:r>
      <w:r w:rsidR="00D971A1" w:rsidRPr="00036DE2">
        <w:rPr>
          <w:rFonts w:ascii="Times New Roman" w:hAnsi="Times New Roman" w:cs="Times New Roman"/>
          <w:i/>
        </w:rPr>
        <w:t>Letters Writ by a Turkish Spy</w:t>
      </w:r>
      <w:r w:rsidR="00D971A1" w:rsidRPr="00036DE2">
        <w:rPr>
          <w:rFonts w:ascii="Times New Roman" w:hAnsi="Times New Roman" w:cs="Times New Roman"/>
        </w:rPr>
        <w:t>.  London: Printed by J. Leake</w:t>
      </w:r>
      <w:r>
        <w:rPr>
          <w:rFonts w:ascii="Times New Roman" w:hAnsi="Times New Roman" w:cs="Times New Roman"/>
        </w:rPr>
        <w:t>, 1687</w:t>
      </w:r>
      <w:r w:rsidR="00D971A1" w:rsidRPr="00036DE2">
        <w:rPr>
          <w:rFonts w:ascii="Times New Roman" w:hAnsi="Times New Roman" w:cs="Times New Roman"/>
        </w:rPr>
        <w:t>.</w:t>
      </w:r>
    </w:p>
    <w:p w14:paraId="4680CF35" w14:textId="4200D874" w:rsidR="00A90B0D" w:rsidRPr="00036DE2" w:rsidRDefault="00A90B0D" w:rsidP="001671DC">
      <w:pPr>
        <w:ind w:left="284" w:hanging="284"/>
        <w:rPr>
          <w:rFonts w:ascii="Times New Roman" w:hAnsi="Times New Roman" w:cs="Times New Roman"/>
        </w:rPr>
      </w:pPr>
      <w:r w:rsidRPr="00036DE2">
        <w:rPr>
          <w:rFonts w:ascii="Times New Roman" w:hAnsi="Times New Roman" w:cs="Times New Roman"/>
        </w:rPr>
        <w:t>Mauger, M., Richard C</w:t>
      </w:r>
      <w:r w:rsidR="00C529F0">
        <w:rPr>
          <w:rFonts w:ascii="Times New Roman" w:hAnsi="Times New Roman" w:cs="Times New Roman"/>
        </w:rPr>
        <w:t>oulton and Christopher Reid</w:t>
      </w:r>
      <w:r w:rsidRPr="00036DE2">
        <w:rPr>
          <w:rFonts w:ascii="Times New Roman" w:hAnsi="Times New Roman" w:cs="Times New Roman"/>
        </w:rPr>
        <w:t xml:space="preserve">.  </w:t>
      </w:r>
      <w:r w:rsidRPr="00036DE2">
        <w:rPr>
          <w:rFonts w:ascii="Times New Roman" w:hAnsi="Times New Roman" w:cs="Times New Roman"/>
          <w:i/>
        </w:rPr>
        <w:t>Stealing Books in Eighteenth-Century London</w:t>
      </w:r>
      <w:r w:rsidRPr="00036DE2">
        <w:rPr>
          <w:rFonts w:ascii="Times New Roman" w:hAnsi="Times New Roman" w:cs="Times New Roman"/>
        </w:rPr>
        <w:t>.  London: Palgrave</w:t>
      </w:r>
      <w:r w:rsidR="00C529F0">
        <w:rPr>
          <w:rFonts w:ascii="Times New Roman" w:hAnsi="Times New Roman" w:cs="Times New Roman"/>
        </w:rPr>
        <w:t>, 2015</w:t>
      </w:r>
      <w:r w:rsidRPr="00036DE2">
        <w:rPr>
          <w:rFonts w:ascii="Times New Roman" w:hAnsi="Times New Roman" w:cs="Times New Roman"/>
        </w:rPr>
        <w:t>.</w:t>
      </w:r>
    </w:p>
    <w:p w14:paraId="2C826BA8" w14:textId="4E075808" w:rsidR="009216DE" w:rsidRPr="00036DE2" w:rsidRDefault="009216DE" w:rsidP="001671DC">
      <w:pPr>
        <w:ind w:left="284" w:hanging="284"/>
        <w:rPr>
          <w:rFonts w:ascii="Times New Roman" w:hAnsi="Times New Roman" w:cs="Times New Roman"/>
        </w:rPr>
      </w:pPr>
      <w:r w:rsidRPr="00036DE2">
        <w:rPr>
          <w:rFonts w:ascii="Times New Roman" w:hAnsi="Times New Roman" w:cs="Times New Roman"/>
        </w:rPr>
        <w:t>McKendrick, N.</w:t>
      </w:r>
      <w:r w:rsidR="00C529F0">
        <w:rPr>
          <w:rFonts w:ascii="Times New Roman" w:hAnsi="Times New Roman" w:cs="Times New Roman"/>
        </w:rPr>
        <w:t>, John Brewer, and J. H. Plumb</w:t>
      </w:r>
      <w:r w:rsidRPr="00036DE2">
        <w:rPr>
          <w:rFonts w:ascii="Times New Roman" w:hAnsi="Times New Roman" w:cs="Times New Roman"/>
        </w:rPr>
        <w:t xml:space="preserve">.  </w:t>
      </w:r>
      <w:r w:rsidRPr="00036DE2">
        <w:rPr>
          <w:rFonts w:ascii="Times New Roman" w:hAnsi="Times New Roman" w:cs="Times New Roman"/>
          <w:i/>
        </w:rPr>
        <w:t>The Birth of a Consumer Society</w:t>
      </w:r>
      <w:r w:rsidRPr="00036DE2">
        <w:rPr>
          <w:rFonts w:ascii="Times New Roman" w:hAnsi="Times New Roman" w:cs="Times New Roman"/>
        </w:rPr>
        <w:t>.  Bloomington: Indiana University Press</w:t>
      </w:r>
      <w:r w:rsidR="00C529F0">
        <w:rPr>
          <w:rFonts w:ascii="Times New Roman" w:hAnsi="Times New Roman" w:cs="Times New Roman"/>
        </w:rPr>
        <w:t>, 1982</w:t>
      </w:r>
      <w:r w:rsidRPr="00036DE2">
        <w:rPr>
          <w:rFonts w:ascii="Times New Roman" w:hAnsi="Times New Roman" w:cs="Times New Roman"/>
        </w:rPr>
        <w:t>.</w:t>
      </w:r>
    </w:p>
    <w:p w14:paraId="09970AA1" w14:textId="22E0E11A" w:rsidR="00027A82" w:rsidRPr="00036DE2" w:rsidRDefault="00027A82" w:rsidP="001671DC">
      <w:pPr>
        <w:ind w:left="284" w:hanging="284"/>
        <w:rPr>
          <w:rFonts w:ascii="Times New Roman" w:hAnsi="Times New Roman" w:cs="Times New Roman"/>
        </w:rPr>
      </w:pPr>
      <w:r w:rsidRPr="00036DE2">
        <w:rPr>
          <w:rFonts w:ascii="Times New Roman" w:hAnsi="Times New Roman" w:cs="Times New Roman"/>
        </w:rPr>
        <w:t>Oak</w:t>
      </w:r>
      <w:r w:rsidR="00C85F11">
        <w:rPr>
          <w:rFonts w:ascii="Times New Roman" w:hAnsi="Times New Roman" w:cs="Times New Roman"/>
        </w:rPr>
        <w:t>leaf, David</w:t>
      </w:r>
      <w:r w:rsidRPr="00036DE2">
        <w:rPr>
          <w:rFonts w:ascii="Times New Roman" w:hAnsi="Times New Roman" w:cs="Times New Roman"/>
        </w:rPr>
        <w:t xml:space="preserve">.  “Circulating the Name of a Whore: Eliza Haywood’s Betsy Thoughtless, Betsy Careless and the Duplicities of the Double Standard”.  </w:t>
      </w:r>
      <w:r w:rsidRPr="00036DE2">
        <w:rPr>
          <w:rFonts w:ascii="Times New Roman" w:hAnsi="Times New Roman" w:cs="Times New Roman"/>
          <w:i/>
        </w:rPr>
        <w:t>Women’s Writing</w:t>
      </w:r>
      <w:r w:rsidR="00C85F11">
        <w:rPr>
          <w:rFonts w:ascii="Times New Roman" w:hAnsi="Times New Roman" w:cs="Times New Roman"/>
          <w:i/>
        </w:rPr>
        <w:t>.</w:t>
      </w:r>
      <w:r w:rsidR="00C85F11">
        <w:rPr>
          <w:rFonts w:ascii="Times New Roman" w:hAnsi="Times New Roman" w:cs="Times New Roman"/>
        </w:rPr>
        <w:t xml:space="preserve"> 15:1 (2008):</w:t>
      </w:r>
      <w:r w:rsidRPr="00036DE2">
        <w:rPr>
          <w:rFonts w:ascii="Times New Roman" w:hAnsi="Times New Roman" w:cs="Times New Roman"/>
        </w:rPr>
        <w:t xml:space="preserve"> 107-134.</w:t>
      </w:r>
      <w:r w:rsidR="00772186" w:rsidRPr="00036DE2">
        <w:rPr>
          <w:rFonts w:ascii="Times New Roman" w:hAnsi="Times New Roman" w:cs="Times New Roman"/>
        </w:rPr>
        <w:t xml:space="preserve">  http://dx.doi.org.libproxy.york.ac.uk/10.1080/09699080701871542</w:t>
      </w:r>
    </w:p>
    <w:p w14:paraId="16F05BDF" w14:textId="3AF21489" w:rsidR="00557D63" w:rsidRPr="00C85F11" w:rsidRDefault="00557D63" w:rsidP="001671DC">
      <w:pPr>
        <w:ind w:left="284" w:hanging="284"/>
        <w:rPr>
          <w:rFonts w:ascii="Times New Roman" w:hAnsi="Times New Roman" w:cs="Times New Roman"/>
        </w:rPr>
      </w:pPr>
      <w:r w:rsidRPr="00C85F11">
        <w:rPr>
          <w:rFonts w:ascii="Times New Roman" w:hAnsi="Times New Roman" w:cs="Times New Roman"/>
        </w:rPr>
        <w:t>O’Byrne</w:t>
      </w:r>
      <w:r w:rsidR="00C85F11">
        <w:rPr>
          <w:rFonts w:ascii="Times New Roman" w:hAnsi="Times New Roman" w:cs="Times New Roman"/>
        </w:rPr>
        <w:t>, Alison</w:t>
      </w:r>
      <w:r w:rsidRPr="00C85F11">
        <w:rPr>
          <w:rFonts w:ascii="Times New Roman" w:hAnsi="Times New Roman" w:cs="Times New Roman"/>
        </w:rPr>
        <w:t xml:space="preserve">.  “The Art of Walking in London: Representing Urban Pedestrianism in the Early Nineteenth Century”.  </w:t>
      </w:r>
      <w:r w:rsidRPr="00C85F11">
        <w:rPr>
          <w:rFonts w:ascii="Times New Roman" w:hAnsi="Times New Roman" w:cs="Times New Roman"/>
          <w:i/>
        </w:rPr>
        <w:t>Romanticism</w:t>
      </w:r>
      <w:r w:rsidR="00D92088" w:rsidRPr="00C85F11">
        <w:rPr>
          <w:rFonts w:ascii="Times New Roman" w:hAnsi="Times New Roman" w:cs="Times New Roman"/>
        </w:rPr>
        <w:t xml:space="preserve"> 14:2 </w:t>
      </w:r>
      <w:r w:rsidR="00C85F11">
        <w:rPr>
          <w:rFonts w:ascii="Times New Roman" w:hAnsi="Times New Roman" w:cs="Times New Roman"/>
        </w:rPr>
        <w:t>(2008):</w:t>
      </w:r>
      <w:r w:rsidR="00D92088" w:rsidRPr="00C85F11">
        <w:rPr>
          <w:rFonts w:ascii="Times New Roman" w:hAnsi="Times New Roman" w:cs="Times New Roman"/>
        </w:rPr>
        <w:t xml:space="preserve"> 94-107.</w:t>
      </w:r>
      <w:r w:rsidR="00772186" w:rsidRPr="00C85F11">
        <w:rPr>
          <w:rFonts w:ascii="Times New Roman" w:hAnsi="Times New Roman" w:cs="Times New Roman"/>
        </w:rPr>
        <w:t xml:space="preserve">  </w:t>
      </w:r>
      <w:r w:rsidR="00772186" w:rsidRPr="00C85F11">
        <w:rPr>
          <w:rFonts w:ascii="Times New Roman" w:hAnsi="Times New Roman" w:cs="Times New Roman"/>
          <w:bCs/>
        </w:rPr>
        <w:t>https://doi.org/10.3366/E1354991X08000214</w:t>
      </w:r>
    </w:p>
    <w:p w14:paraId="0E8B4A1A" w14:textId="7F84002D" w:rsidR="003447D7" w:rsidRPr="00036DE2" w:rsidRDefault="001671DC" w:rsidP="001671DC">
      <w:pPr>
        <w:ind w:left="284" w:hanging="284"/>
        <w:rPr>
          <w:rFonts w:ascii="Times New Roman" w:hAnsi="Times New Roman" w:cs="Times New Roman"/>
        </w:rPr>
      </w:pPr>
      <w:r>
        <w:rPr>
          <w:rFonts w:ascii="Times New Roman" w:hAnsi="Times New Roman" w:cs="Times New Roman"/>
        </w:rPr>
        <w:t>----------------</w:t>
      </w:r>
      <w:r w:rsidR="003447D7" w:rsidRPr="00036DE2">
        <w:rPr>
          <w:rFonts w:ascii="Times New Roman" w:hAnsi="Times New Roman" w:cs="Times New Roman"/>
        </w:rPr>
        <w:t>.  “The City and the Rise of the Modern Metropole”</w:t>
      </w:r>
      <w:r w:rsidR="00C85F11">
        <w:rPr>
          <w:rFonts w:ascii="Times New Roman" w:hAnsi="Times New Roman" w:cs="Times New Roman"/>
        </w:rPr>
        <w:t>.</w:t>
      </w:r>
      <w:r w:rsidR="003447D7" w:rsidRPr="00036DE2">
        <w:rPr>
          <w:rFonts w:ascii="Times New Roman" w:hAnsi="Times New Roman" w:cs="Times New Roman"/>
        </w:rPr>
        <w:t xml:space="preserve"> </w:t>
      </w:r>
      <w:r w:rsidR="003447D7" w:rsidRPr="00036DE2">
        <w:rPr>
          <w:rFonts w:ascii="Times New Roman" w:hAnsi="Times New Roman" w:cs="Times New Roman"/>
          <w:i/>
        </w:rPr>
        <w:t>The Cambridge Companion to the City in Literature</w:t>
      </w:r>
      <w:r w:rsidR="003447D7" w:rsidRPr="00036DE2">
        <w:rPr>
          <w:rFonts w:ascii="Times New Roman" w:hAnsi="Times New Roman" w:cs="Times New Roman"/>
        </w:rPr>
        <w:t>.</w:t>
      </w:r>
      <w:r w:rsidR="00C85F11">
        <w:rPr>
          <w:rFonts w:ascii="Times New Roman" w:hAnsi="Times New Roman" w:cs="Times New Roman"/>
        </w:rPr>
        <w:t xml:space="preserve">  Ed. Kevin McNamara.</w:t>
      </w:r>
      <w:r w:rsidR="003447D7" w:rsidRPr="00036DE2">
        <w:rPr>
          <w:rFonts w:ascii="Times New Roman" w:hAnsi="Times New Roman" w:cs="Times New Roman"/>
        </w:rPr>
        <w:t xml:space="preserve">  Cambridg</w:t>
      </w:r>
      <w:r w:rsidR="00D971A1" w:rsidRPr="00036DE2">
        <w:rPr>
          <w:rFonts w:ascii="Times New Roman" w:hAnsi="Times New Roman" w:cs="Times New Roman"/>
        </w:rPr>
        <w:t xml:space="preserve">e: Cambridge University Press, </w:t>
      </w:r>
      <w:r w:rsidR="00C85F11">
        <w:rPr>
          <w:rFonts w:ascii="Times New Roman" w:hAnsi="Times New Roman" w:cs="Times New Roman"/>
        </w:rPr>
        <w:t xml:space="preserve">2014. </w:t>
      </w:r>
      <w:r w:rsidR="00D971A1" w:rsidRPr="00036DE2">
        <w:rPr>
          <w:rFonts w:ascii="Times New Roman" w:hAnsi="Times New Roman" w:cs="Times New Roman"/>
        </w:rPr>
        <w:t>57-68.</w:t>
      </w:r>
      <w:r w:rsidR="00772186" w:rsidRPr="00036DE2">
        <w:rPr>
          <w:rFonts w:ascii="Times New Roman" w:hAnsi="Times New Roman" w:cs="Times New Roman"/>
        </w:rPr>
        <w:t xml:space="preserve">  DOI: </w:t>
      </w:r>
      <w:hyperlink r:id="rId11" w:history="1">
        <w:r w:rsidR="00772186" w:rsidRPr="00036DE2">
          <w:rPr>
            <w:rFonts w:ascii="Times New Roman" w:hAnsi="Times New Roman" w:cs="Times New Roman"/>
          </w:rPr>
          <w:t>https://doi.org/10.1017/CCO9781139235617.006</w:t>
        </w:r>
      </w:hyperlink>
    </w:p>
    <w:p w14:paraId="084C7CBE" w14:textId="4E28D0D8" w:rsidR="00A241A2" w:rsidRPr="00036DE2" w:rsidRDefault="00C85F11" w:rsidP="001671DC">
      <w:pPr>
        <w:ind w:left="284" w:hanging="284"/>
        <w:rPr>
          <w:rFonts w:ascii="Times New Roman" w:hAnsi="Times New Roman" w:cs="Times New Roman"/>
        </w:rPr>
      </w:pPr>
      <w:r>
        <w:rPr>
          <w:rFonts w:ascii="Times New Roman" w:hAnsi="Times New Roman" w:cs="Times New Roman"/>
        </w:rPr>
        <w:t xml:space="preserve">Ogborn, Miles.  </w:t>
      </w:r>
      <w:r w:rsidR="00A241A2" w:rsidRPr="00036DE2">
        <w:rPr>
          <w:rFonts w:ascii="Times New Roman" w:hAnsi="Times New Roman" w:cs="Times New Roman"/>
          <w:i/>
        </w:rPr>
        <w:t>Spaces of Modernity: London’s Geographies, 1680-1780</w:t>
      </w:r>
      <w:r w:rsidR="00A241A2" w:rsidRPr="00036DE2">
        <w:rPr>
          <w:rFonts w:ascii="Times New Roman" w:hAnsi="Times New Roman" w:cs="Times New Roman"/>
        </w:rPr>
        <w:t>.  New York and London: The Guildford Press</w:t>
      </w:r>
      <w:r>
        <w:rPr>
          <w:rFonts w:ascii="Times New Roman" w:hAnsi="Times New Roman" w:cs="Times New Roman"/>
        </w:rPr>
        <w:t>, 1999</w:t>
      </w:r>
      <w:r w:rsidR="00A241A2" w:rsidRPr="00036DE2">
        <w:rPr>
          <w:rFonts w:ascii="Times New Roman" w:hAnsi="Times New Roman" w:cs="Times New Roman"/>
        </w:rPr>
        <w:t>.</w:t>
      </w:r>
    </w:p>
    <w:p w14:paraId="128BBE11" w14:textId="6518FA57" w:rsidR="009216DE" w:rsidRPr="00036DE2" w:rsidRDefault="00C85F11" w:rsidP="001671DC">
      <w:pPr>
        <w:ind w:left="284" w:hanging="284"/>
        <w:rPr>
          <w:rFonts w:ascii="Times New Roman" w:hAnsi="Times New Roman" w:cs="Times New Roman"/>
        </w:rPr>
      </w:pPr>
      <w:r>
        <w:rPr>
          <w:rFonts w:ascii="Times New Roman" w:hAnsi="Times New Roman" w:cs="Times New Roman"/>
        </w:rPr>
        <w:t>Park, Julie</w:t>
      </w:r>
      <w:r w:rsidR="009216DE" w:rsidRPr="00036DE2">
        <w:rPr>
          <w:rFonts w:ascii="Times New Roman" w:hAnsi="Times New Roman" w:cs="Times New Roman"/>
        </w:rPr>
        <w:t xml:space="preserve">.  </w:t>
      </w:r>
      <w:r w:rsidR="009216DE" w:rsidRPr="00036DE2">
        <w:rPr>
          <w:rFonts w:ascii="Times New Roman" w:hAnsi="Times New Roman" w:cs="Times New Roman"/>
          <w:i/>
        </w:rPr>
        <w:t>The Self and It: Novel Objects and Mimetic Subjects in Eighteenth-Century England</w:t>
      </w:r>
      <w:r w:rsidR="009216DE" w:rsidRPr="00036DE2">
        <w:rPr>
          <w:rFonts w:ascii="Times New Roman" w:hAnsi="Times New Roman" w:cs="Times New Roman"/>
        </w:rPr>
        <w:t>.  Stan</w:t>
      </w:r>
      <w:r>
        <w:rPr>
          <w:rFonts w:ascii="Times New Roman" w:hAnsi="Times New Roman" w:cs="Times New Roman"/>
        </w:rPr>
        <w:t>ford: Stanford University Press, 2010.</w:t>
      </w:r>
    </w:p>
    <w:p w14:paraId="5CC83E21" w14:textId="4D34F96B" w:rsidR="00AF6F69" w:rsidRPr="00036DE2" w:rsidRDefault="00AF6F69" w:rsidP="001671DC">
      <w:pPr>
        <w:ind w:left="284" w:hanging="284"/>
        <w:rPr>
          <w:rFonts w:ascii="Times New Roman" w:hAnsi="Times New Roman" w:cs="Times New Roman"/>
        </w:rPr>
      </w:pPr>
      <w:r w:rsidRPr="00036DE2">
        <w:rPr>
          <w:rFonts w:ascii="Times New Roman" w:hAnsi="Times New Roman" w:cs="Times New Roman"/>
        </w:rPr>
        <w:t>Perry, R</w:t>
      </w:r>
      <w:r w:rsidR="00C85F11">
        <w:rPr>
          <w:rFonts w:ascii="Times New Roman" w:hAnsi="Times New Roman" w:cs="Times New Roman"/>
        </w:rPr>
        <w:t>uth.</w:t>
      </w:r>
      <w:r w:rsidRPr="00036DE2">
        <w:rPr>
          <w:rFonts w:ascii="Times New Roman" w:hAnsi="Times New Roman" w:cs="Times New Roman"/>
        </w:rPr>
        <w:t xml:space="preserve">  </w:t>
      </w:r>
      <w:r w:rsidRPr="00036DE2">
        <w:rPr>
          <w:rFonts w:ascii="Times New Roman" w:hAnsi="Times New Roman" w:cs="Times New Roman"/>
          <w:i/>
        </w:rPr>
        <w:t>Novel Relations: The Transformation of Kinship in English Literature and Culture, 1748-1818</w:t>
      </w:r>
      <w:r w:rsidRPr="00036DE2">
        <w:rPr>
          <w:rFonts w:ascii="Times New Roman" w:hAnsi="Times New Roman" w:cs="Times New Roman"/>
        </w:rPr>
        <w:t>.  Cambri</w:t>
      </w:r>
      <w:r w:rsidR="00C85F11">
        <w:rPr>
          <w:rFonts w:ascii="Times New Roman" w:hAnsi="Times New Roman" w:cs="Times New Roman"/>
        </w:rPr>
        <w:t>dge: Cambridge University Press, 2004.</w:t>
      </w:r>
    </w:p>
    <w:p w14:paraId="21EBA8C3" w14:textId="7EB09182" w:rsidR="009216DE" w:rsidRPr="00036DE2" w:rsidRDefault="009216DE" w:rsidP="001671DC">
      <w:pPr>
        <w:ind w:left="284" w:hanging="284"/>
        <w:rPr>
          <w:rFonts w:ascii="Times New Roman" w:hAnsi="Times New Roman" w:cs="Times New Roman"/>
        </w:rPr>
      </w:pPr>
      <w:r w:rsidRPr="00036DE2">
        <w:rPr>
          <w:rFonts w:ascii="Times New Roman" w:hAnsi="Times New Roman" w:cs="Times New Roman"/>
        </w:rPr>
        <w:t>Poovey, M</w:t>
      </w:r>
      <w:r w:rsidR="00C85F11">
        <w:rPr>
          <w:rFonts w:ascii="Times New Roman" w:hAnsi="Times New Roman" w:cs="Times New Roman"/>
        </w:rPr>
        <w:t>ary.</w:t>
      </w:r>
      <w:r w:rsidRPr="00036DE2">
        <w:rPr>
          <w:rFonts w:ascii="Times New Roman" w:hAnsi="Times New Roman" w:cs="Times New Roman"/>
        </w:rPr>
        <w:t xml:space="preserve">  </w:t>
      </w:r>
      <w:r w:rsidRPr="00036DE2">
        <w:rPr>
          <w:rFonts w:ascii="Times New Roman" w:hAnsi="Times New Roman" w:cs="Times New Roman"/>
          <w:i/>
        </w:rPr>
        <w:t>Genres of the Credit Economy: Mediating Value in Eighteenth- and Nineteenth-Century Britain</w:t>
      </w:r>
      <w:r w:rsidRPr="00036DE2">
        <w:rPr>
          <w:rFonts w:ascii="Times New Roman" w:hAnsi="Times New Roman" w:cs="Times New Roman"/>
        </w:rPr>
        <w:t>.  Chicago: University of Chicago Press</w:t>
      </w:r>
      <w:r w:rsidR="00C85F11">
        <w:rPr>
          <w:rFonts w:ascii="Times New Roman" w:hAnsi="Times New Roman" w:cs="Times New Roman"/>
        </w:rPr>
        <w:t>, 2008</w:t>
      </w:r>
      <w:r w:rsidRPr="00036DE2">
        <w:rPr>
          <w:rFonts w:ascii="Times New Roman" w:hAnsi="Times New Roman" w:cs="Times New Roman"/>
        </w:rPr>
        <w:t>.</w:t>
      </w:r>
    </w:p>
    <w:p w14:paraId="28C300E9" w14:textId="4F214AE6" w:rsidR="009216DE" w:rsidRPr="00036DE2" w:rsidRDefault="00C85F11" w:rsidP="001671DC">
      <w:pPr>
        <w:ind w:left="284" w:hanging="284"/>
        <w:rPr>
          <w:rFonts w:ascii="Times New Roman" w:hAnsi="Times New Roman" w:cs="Times New Roman"/>
        </w:rPr>
      </w:pPr>
      <w:r>
        <w:rPr>
          <w:rFonts w:ascii="Times New Roman" w:hAnsi="Times New Roman" w:cs="Times New Roman"/>
        </w:rPr>
        <w:t>Porter, Roy</w:t>
      </w:r>
      <w:r w:rsidR="009216DE" w:rsidRPr="00036DE2">
        <w:rPr>
          <w:rFonts w:ascii="Times New Roman" w:hAnsi="Times New Roman" w:cs="Times New Roman"/>
        </w:rPr>
        <w:t>.  “For</w:t>
      </w:r>
      <w:r w:rsidR="00555642" w:rsidRPr="00036DE2">
        <w:rPr>
          <w:rFonts w:ascii="Times New Roman" w:hAnsi="Times New Roman" w:cs="Times New Roman"/>
        </w:rPr>
        <w:t>e</w:t>
      </w:r>
      <w:r w:rsidR="009216DE" w:rsidRPr="00036DE2">
        <w:rPr>
          <w:rFonts w:ascii="Times New Roman" w:hAnsi="Times New Roman" w:cs="Times New Roman"/>
        </w:rPr>
        <w:t xml:space="preserve">ward” </w:t>
      </w:r>
      <w:r w:rsidR="009216DE" w:rsidRPr="00036DE2">
        <w:rPr>
          <w:rFonts w:ascii="Times New Roman" w:hAnsi="Times New Roman" w:cs="Times New Roman"/>
          <w:i/>
        </w:rPr>
        <w:t>The Streets of London: from the Great Fire to the Great Stink</w:t>
      </w:r>
      <w:r w:rsidR="009216DE" w:rsidRPr="00036DE2">
        <w:rPr>
          <w:rFonts w:ascii="Times New Roman" w:hAnsi="Times New Roman" w:cs="Times New Roman"/>
        </w:rPr>
        <w:t>.</w:t>
      </w:r>
      <w:r>
        <w:rPr>
          <w:rFonts w:ascii="Times New Roman" w:hAnsi="Times New Roman" w:cs="Times New Roman"/>
        </w:rPr>
        <w:t xml:space="preserve">  Ed. Tim Hitchock and Heather Shore.</w:t>
      </w:r>
      <w:r w:rsidR="009216DE" w:rsidRPr="00036DE2">
        <w:rPr>
          <w:rFonts w:ascii="Times New Roman" w:hAnsi="Times New Roman" w:cs="Times New Roman"/>
        </w:rPr>
        <w:t xml:space="preserve">  London: Rivers Oram Press</w:t>
      </w:r>
      <w:r>
        <w:rPr>
          <w:rFonts w:ascii="Times New Roman" w:hAnsi="Times New Roman" w:cs="Times New Roman"/>
        </w:rPr>
        <w:t>, 2003</w:t>
      </w:r>
      <w:r w:rsidR="009216DE" w:rsidRPr="00036DE2">
        <w:rPr>
          <w:rFonts w:ascii="Times New Roman" w:hAnsi="Times New Roman" w:cs="Times New Roman"/>
        </w:rPr>
        <w:t>.</w:t>
      </w:r>
    </w:p>
    <w:p w14:paraId="43CF0927" w14:textId="079CB623" w:rsidR="003447D7" w:rsidRPr="00036DE2" w:rsidRDefault="003447D7" w:rsidP="001671DC">
      <w:pPr>
        <w:ind w:left="284" w:hanging="284"/>
        <w:rPr>
          <w:rFonts w:ascii="Times New Roman" w:hAnsi="Times New Roman" w:cs="Times New Roman"/>
        </w:rPr>
      </w:pPr>
      <w:r w:rsidRPr="00036DE2">
        <w:rPr>
          <w:rFonts w:ascii="Times New Roman" w:hAnsi="Times New Roman" w:cs="Times New Roman"/>
        </w:rPr>
        <w:t>Rosenthal, L</w:t>
      </w:r>
      <w:r w:rsidR="00C85F11">
        <w:rPr>
          <w:rFonts w:ascii="Times New Roman" w:hAnsi="Times New Roman" w:cs="Times New Roman"/>
        </w:rPr>
        <w:t>aura</w:t>
      </w:r>
      <w:r w:rsidRPr="00036DE2">
        <w:rPr>
          <w:rFonts w:ascii="Times New Roman" w:hAnsi="Times New Roman" w:cs="Times New Roman"/>
        </w:rPr>
        <w:t>.  “Upon the Town: Staging London in the Restoration and Eighteenth Century”</w:t>
      </w:r>
      <w:r w:rsidR="00C85F11">
        <w:rPr>
          <w:rFonts w:ascii="Times New Roman" w:hAnsi="Times New Roman" w:cs="Times New Roman"/>
        </w:rPr>
        <w:t xml:space="preserve">.  </w:t>
      </w:r>
      <w:r w:rsidRPr="00036DE2">
        <w:rPr>
          <w:rFonts w:ascii="Times New Roman" w:hAnsi="Times New Roman" w:cs="Times New Roman"/>
          <w:i/>
        </w:rPr>
        <w:t>The Cambridge Companion to the Literature of London</w:t>
      </w:r>
      <w:r w:rsidRPr="00036DE2">
        <w:rPr>
          <w:rFonts w:ascii="Times New Roman" w:hAnsi="Times New Roman" w:cs="Times New Roman"/>
        </w:rPr>
        <w:t>.</w:t>
      </w:r>
      <w:r w:rsidR="00C85F11">
        <w:rPr>
          <w:rFonts w:ascii="Times New Roman" w:hAnsi="Times New Roman" w:cs="Times New Roman"/>
        </w:rPr>
        <w:t xml:space="preserve"> Ed. Lawrence Manley</w:t>
      </w:r>
      <w:r w:rsidRPr="00036DE2">
        <w:rPr>
          <w:rFonts w:ascii="Times New Roman" w:hAnsi="Times New Roman" w:cs="Times New Roman"/>
        </w:rPr>
        <w:t xml:space="preserve">  Cambridg</w:t>
      </w:r>
      <w:r w:rsidR="001B608E" w:rsidRPr="00036DE2">
        <w:rPr>
          <w:rFonts w:ascii="Times New Roman" w:hAnsi="Times New Roman" w:cs="Times New Roman"/>
        </w:rPr>
        <w:t>e: Cambridge University Press,</w:t>
      </w:r>
      <w:r w:rsidR="00C85F11">
        <w:rPr>
          <w:rFonts w:ascii="Times New Roman" w:hAnsi="Times New Roman" w:cs="Times New Roman"/>
        </w:rPr>
        <w:t xml:space="preserve"> 2011. </w:t>
      </w:r>
      <w:r w:rsidR="001B608E" w:rsidRPr="00036DE2">
        <w:rPr>
          <w:rFonts w:ascii="Times New Roman" w:hAnsi="Times New Roman" w:cs="Times New Roman"/>
        </w:rPr>
        <w:t xml:space="preserve">85-101.  DOI: </w:t>
      </w:r>
      <w:hyperlink r:id="rId12" w:history="1">
        <w:r w:rsidR="001B608E" w:rsidRPr="00036DE2">
          <w:rPr>
            <w:rFonts w:ascii="Times New Roman" w:hAnsi="Times New Roman" w:cs="Times New Roman"/>
          </w:rPr>
          <w:t>https://doi.org/10.1017/CCOL9780521897525.006</w:t>
        </w:r>
      </w:hyperlink>
    </w:p>
    <w:p w14:paraId="5699A2B6" w14:textId="6ADED0BE" w:rsidR="00C85F11" w:rsidRDefault="00C85F11" w:rsidP="001671DC">
      <w:pPr>
        <w:ind w:left="284" w:hanging="284"/>
        <w:rPr>
          <w:rFonts w:ascii="Times New Roman" w:hAnsi="Times New Roman" w:cs="Times New Roman"/>
        </w:rPr>
      </w:pPr>
      <w:r>
        <w:rPr>
          <w:rFonts w:ascii="Times New Roman" w:hAnsi="Times New Roman" w:cs="Times New Roman"/>
        </w:rPr>
        <w:t>Sheridan, Richard Brinsley.</w:t>
      </w:r>
      <w:r w:rsidR="001B608E" w:rsidRPr="00036DE2">
        <w:rPr>
          <w:rFonts w:ascii="Times New Roman" w:hAnsi="Times New Roman" w:cs="Times New Roman"/>
        </w:rPr>
        <w:t xml:space="preserve">  </w:t>
      </w:r>
      <w:r w:rsidR="001B608E" w:rsidRPr="00036DE2">
        <w:rPr>
          <w:rFonts w:ascii="Times New Roman" w:hAnsi="Times New Roman" w:cs="Times New Roman"/>
          <w:i/>
        </w:rPr>
        <w:t>The School for Scandal</w:t>
      </w:r>
      <w:r w:rsidR="001B608E" w:rsidRPr="00036DE2">
        <w:rPr>
          <w:rFonts w:ascii="Times New Roman" w:hAnsi="Times New Roman" w:cs="Times New Roman"/>
        </w:rPr>
        <w:t xml:space="preserve"> in </w:t>
      </w:r>
      <w:r w:rsidR="001B608E" w:rsidRPr="00036DE2">
        <w:rPr>
          <w:rFonts w:ascii="Times New Roman" w:hAnsi="Times New Roman" w:cs="Times New Roman"/>
          <w:i/>
        </w:rPr>
        <w:t>The Rivals, The Duenna, A Trip to Scarborough, The School for Scandal, The Critic</w:t>
      </w:r>
      <w:r w:rsidR="001B608E" w:rsidRPr="00036DE2">
        <w:rPr>
          <w:rFonts w:ascii="Times New Roman" w:hAnsi="Times New Roman" w:cs="Times New Roman"/>
        </w:rPr>
        <w:t>, ed. Michael Cordner.  Oxford: Oxford University Press</w:t>
      </w:r>
      <w:r>
        <w:rPr>
          <w:rFonts w:ascii="Times New Roman" w:hAnsi="Times New Roman" w:cs="Times New Roman"/>
        </w:rPr>
        <w:t>, 2008</w:t>
      </w:r>
      <w:r w:rsidR="001B608E" w:rsidRPr="00036DE2">
        <w:rPr>
          <w:rFonts w:ascii="Times New Roman" w:hAnsi="Times New Roman" w:cs="Times New Roman"/>
        </w:rPr>
        <w:t>.</w:t>
      </w:r>
    </w:p>
    <w:p w14:paraId="5F041035" w14:textId="2C15E7AB" w:rsidR="00C85F11" w:rsidRDefault="00C85F11" w:rsidP="001671DC">
      <w:pPr>
        <w:ind w:left="284" w:hanging="284"/>
        <w:rPr>
          <w:rFonts w:ascii="Times New Roman" w:hAnsi="Times New Roman" w:cs="Times New Roman"/>
        </w:rPr>
      </w:pPr>
      <w:r>
        <w:rPr>
          <w:rFonts w:ascii="Times New Roman" w:hAnsi="Times New Roman" w:cs="Times New Roman"/>
        </w:rPr>
        <w:t>Shoemaker, Robert</w:t>
      </w:r>
      <w:r w:rsidRPr="00036DE2">
        <w:rPr>
          <w:rFonts w:ascii="Times New Roman" w:hAnsi="Times New Roman" w:cs="Times New Roman"/>
        </w:rPr>
        <w:t xml:space="preserve">.  </w:t>
      </w:r>
      <w:r w:rsidRPr="00036DE2">
        <w:rPr>
          <w:rFonts w:ascii="Times New Roman" w:hAnsi="Times New Roman" w:cs="Times New Roman"/>
          <w:i/>
        </w:rPr>
        <w:t>London Lives: Poverty, Crime, and the Making of the Modern City</w:t>
      </w:r>
      <w:r w:rsidRPr="00036DE2">
        <w:rPr>
          <w:rFonts w:ascii="Times New Roman" w:hAnsi="Times New Roman" w:cs="Times New Roman"/>
        </w:rPr>
        <w:t>.  Cambridge: Cambridge University Press</w:t>
      </w:r>
      <w:r>
        <w:rPr>
          <w:rFonts w:ascii="Times New Roman" w:hAnsi="Times New Roman" w:cs="Times New Roman"/>
        </w:rPr>
        <w:t>, 2014</w:t>
      </w:r>
      <w:r w:rsidRPr="00036DE2">
        <w:rPr>
          <w:rFonts w:ascii="Times New Roman" w:hAnsi="Times New Roman" w:cs="Times New Roman"/>
        </w:rPr>
        <w:t>.</w:t>
      </w:r>
    </w:p>
    <w:p w14:paraId="03F66D5F" w14:textId="7293340D" w:rsidR="00DD354D" w:rsidRPr="00036DE2" w:rsidRDefault="001671DC" w:rsidP="001671DC">
      <w:pPr>
        <w:ind w:left="284" w:hanging="284"/>
        <w:rPr>
          <w:rFonts w:ascii="Times New Roman" w:hAnsi="Times New Roman" w:cs="Times New Roman"/>
        </w:rPr>
      </w:pPr>
      <w:r>
        <w:rPr>
          <w:rFonts w:ascii="Times New Roman" w:hAnsi="Times New Roman" w:cs="Times New Roman"/>
        </w:rPr>
        <w:t>---------------</w:t>
      </w:r>
      <w:r w:rsidR="00C85F11">
        <w:rPr>
          <w:rFonts w:ascii="Times New Roman" w:hAnsi="Times New Roman" w:cs="Times New Roman"/>
        </w:rPr>
        <w:t>.</w:t>
      </w:r>
      <w:r w:rsidR="00DD354D" w:rsidRPr="00036DE2">
        <w:rPr>
          <w:rFonts w:ascii="Times New Roman" w:hAnsi="Times New Roman" w:cs="Times New Roman"/>
        </w:rPr>
        <w:t xml:space="preserve">  </w:t>
      </w:r>
      <w:r w:rsidR="00DD354D" w:rsidRPr="00036DE2">
        <w:rPr>
          <w:rFonts w:ascii="Times New Roman" w:hAnsi="Times New Roman" w:cs="Times New Roman"/>
          <w:i/>
        </w:rPr>
        <w:t>The London Mob: Violence and Disorder in Eighteenth-Century England</w:t>
      </w:r>
      <w:r w:rsidR="00DD354D" w:rsidRPr="00036DE2">
        <w:rPr>
          <w:rFonts w:ascii="Times New Roman" w:hAnsi="Times New Roman" w:cs="Times New Roman"/>
        </w:rPr>
        <w:t>.  London: Hambledon and London</w:t>
      </w:r>
      <w:r w:rsidR="00C85F11">
        <w:rPr>
          <w:rFonts w:ascii="Times New Roman" w:hAnsi="Times New Roman" w:cs="Times New Roman"/>
        </w:rPr>
        <w:t>, 2004</w:t>
      </w:r>
      <w:r w:rsidR="00DD354D" w:rsidRPr="00036DE2">
        <w:rPr>
          <w:rFonts w:ascii="Times New Roman" w:hAnsi="Times New Roman" w:cs="Times New Roman"/>
        </w:rPr>
        <w:t>.</w:t>
      </w:r>
    </w:p>
    <w:p w14:paraId="33C3F385" w14:textId="76E5F51C" w:rsidR="00557D63" w:rsidRPr="00036DE2" w:rsidRDefault="00C85F11" w:rsidP="001671DC">
      <w:pPr>
        <w:ind w:left="284" w:hanging="284"/>
        <w:rPr>
          <w:rFonts w:ascii="Times New Roman" w:hAnsi="Times New Roman" w:cs="Times New Roman"/>
        </w:rPr>
      </w:pPr>
      <w:r>
        <w:rPr>
          <w:rFonts w:ascii="Times New Roman" w:hAnsi="Times New Roman" w:cs="Times New Roman"/>
        </w:rPr>
        <w:t>Simpson, David</w:t>
      </w:r>
      <w:r w:rsidR="00557D63" w:rsidRPr="00036DE2">
        <w:rPr>
          <w:rFonts w:ascii="Times New Roman" w:hAnsi="Times New Roman" w:cs="Times New Roman"/>
        </w:rPr>
        <w:t xml:space="preserve">.  </w:t>
      </w:r>
      <w:r w:rsidR="00557D63" w:rsidRPr="00036DE2">
        <w:rPr>
          <w:rFonts w:ascii="Times New Roman" w:hAnsi="Times New Roman" w:cs="Times New Roman"/>
          <w:i/>
        </w:rPr>
        <w:t>Romanticism and the Question of the Stranger</w:t>
      </w:r>
      <w:r w:rsidR="00557D63" w:rsidRPr="00036DE2">
        <w:rPr>
          <w:rFonts w:ascii="Times New Roman" w:hAnsi="Times New Roman" w:cs="Times New Roman"/>
        </w:rPr>
        <w:t>.  Chicago: University of Chicago Press</w:t>
      </w:r>
      <w:r>
        <w:rPr>
          <w:rFonts w:ascii="Times New Roman" w:hAnsi="Times New Roman" w:cs="Times New Roman"/>
        </w:rPr>
        <w:t>, 2013</w:t>
      </w:r>
      <w:r w:rsidR="00557D63" w:rsidRPr="00036DE2">
        <w:rPr>
          <w:rFonts w:ascii="Times New Roman" w:hAnsi="Times New Roman" w:cs="Times New Roman"/>
        </w:rPr>
        <w:t>.</w:t>
      </w:r>
    </w:p>
    <w:p w14:paraId="6E36DC1D" w14:textId="3D962271" w:rsidR="00A241A2" w:rsidRPr="00036DE2" w:rsidRDefault="00C85F11" w:rsidP="001671DC">
      <w:pPr>
        <w:ind w:left="284" w:hanging="284"/>
        <w:rPr>
          <w:rFonts w:ascii="Times New Roman" w:hAnsi="Times New Roman" w:cs="Times New Roman"/>
        </w:rPr>
      </w:pPr>
      <w:r>
        <w:rPr>
          <w:rFonts w:ascii="Times New Roman" w:hAnsi="Times New Roman" w:cs="Times New Roman"/>
        </w:rPr>
        <w:t>Smollett, Tobias</w:t>
      </w:r>
      <w:r w:rsidR="00A241A2" w:rsidRPr="00036DE2">
        <w:rPr>
          <w:rFonts w:ascii="Times New Roman" w:hAnsi="Times New Roman" w:cs="Times New Roman"/>
        </w:rPr>
        <w:t xml:space="preserve">.  </w:t>
      </w:r>
      <w:r w:rsidR="00A241A2" w:rsidRPr="00036DE2">
        <w:rPr>
          <w:rFonts w:ascii="Times New Roman" w:hAnsi="Times New Roman" w:cs="Times New Roman"/>
          <w:i/>
        </w:rPr>
        <w:t>The Expedition of Humphry Clinker</w:t>
      </w:r>
      <w:r>
        <w:rPr>
          <w:rFonts w:ascii="Times New Roman" w:hAnsi="Times New Roman" w:cs="Times New Roman"/>
        </w:rPr>
        <w:t>.  E</w:t>
      </w:r>
      <w:r w:rsidR="00A241A2" w:rsidRPr="00036DE2">
        <w:rPr>
          <w:rFonts w:ascii="Times New Roman" w:hAnsi="Times New Roman" w:cs="Times New Roman"/>
        </w:rPr>
        <w:t>d. James L. Thorson.  New York and London: W. W. Norton and Company</w:t>
      </w:r>
      <w:r>
        <w:rPr>
          <w:rFonts w:ascii="Times New Roman" w:hAnsi="Times New Roman" w:cs="Times New Roman"/>
        </w:rPr>
        <w:t>, 1983</w:t>
      </w:r>
      <w:r w:rsidR="00A241A2" w:rsidRPr="00036DE2">
        <w:rPr>
          <w:rFonts w:ascii="Times New Roman" w:hAnsi="Times New Roman" w:cs="Times New Roman"/>
        </w:rPr>
        <w:t>.</w:t>
      </w:r>
    </w:p>
    <w:p w14:paraId="0F2B9C3F" w14:textId="17036DF4" w:rsidR="001B608E" w:rsidRPr="00036DE2" w:rsidRDefault="001671DC" w:rsidP="001671DC">
      <w:pPr>
        <w:ind w:left="284" w:hanging="284"/>
        <w:rPr>
          <w:rFonts w:ascii="Times New Roman" w:hAnsi="Times New Roman" w:cs="Times New Roman"/>
        </w:rPr>
      </w:pPr>
      <w:r>
        <w:rPr>
          <w:rFonts w:ascii="Times New Roman" w:hAnsi="Times New Roman" w:cs="Times New Roman"/>
        </w:rPr>
        <w:t>-------------</w:t>
      </w:r>
      <w:r w:rsidR="001B608E" w:rsidRPr="00036DE2">
        <w:rPr>
          <w:rFonts w:ascii="Times New Roman" w:hAnsi="Times New Roman" w:cs="Times New Roman"/>
        </w:rPr>
        <w:t xml:space="preserve">.  </w:t>
      </w:r>
      <w:r w:rsidR="001B608E" w:rsidRPr="00036DE2">
        <w:rPr>
          <w:rFonts w:ascii="Times New Roman" w:hAnsi="Times New Roman" w:cs="Times New Roman"/>
          <w:i/>
        </w:rPr>
        <w:t>The Adventures of Roderick Random</w:t>
      </w:r>
      <w:r w:rsidR="00C85F11">
        <w:rPr>
          <w:rFonts w:ascii="Times New Roman" w:hAnsi="Times New Roman" w:cs="Times New Roman"/>
        </w:rPr>
        <w:t>.  Ed.</w:t>
      </w:r>
      <w:r w:rsidR="001B608E" w:rsidRPr="00036DE2">
        <w:rPr>
          <w:rFonts w:ascii="Times New Roman" w:hAnsi="Times New Roman" w:cs="Times New Roman"/>
        </w:rPr>
        <w:t xml:space="preserve"> Paul-Gabriel Boucé.  Oxford: Oxford University Press</w:t>
      </w:r>
      <w:r w:rsidR="00C85F11">
        <w:rPr>
          <w:rFonts w:ascii="Times New Roman" w:hAnsi="Times New Roman" w:cs="Times New Roman"/>
        </w:rPr>
        <w:t>, 1981</w:t>
      </w:r>
      <w:r w:rsidR="001B608E" w:rsidRPr="00036DE2">
        <w:rPr>
          <w:rFonts w:ascii="Times New Roman" w:hAnsi="Times New Roman" w:cs="Times New Roman"/>
        </w:rPr>
        <w:t>.</w:t>
      </w:r>
    </w:p>
    <w:p w14:paraId="17223B9D" w14:textId="7B278E75" w:rsidR="009858FA" w:rsidRPr="00036DE2" w:rsidRDefault="00C85F11" w:rsidP="001671DC">
      <w:pPr>
        <w:ind w:left="284" w:hanging="284"/>
        <w:rPr>
          <w:rFonts w:ascii="Times New Roman" w:hAnsi="Times New Roman" w:cs="Times New Roman"/>
          <w:highlight w:val="yellow"/>
        </w:rPr>
      </w:pPr>
      <w:r>
        <w:rPr>
          <w:rFonts w:ascii="Times New Roman" w:hAnsi="Times New Roman" w:cs="Times New Roman"/>
        </w:rPr>
        <w:t>Wahrman, Dror</w:t>
      </w:r>
      <w:r w:rsidR="009858FA" w:rsidRPr="00036DE2">
        <w:rPr>
          <w:rFonts w:ascii="Times New Roman" w:hAnsi="Times New Roman" w:cs="Times New Roman"/>
        </w:rPr>
        <w:t xml:space="preserve">.  </w:t>
      </w:r>
      <w:r w:rsidR="009858FA" w:rsidRPr="00036DE2">
        <w:rPr>
          <w:rFonts w:ascii="Times New Roman" w:hAnsi="Times New Roman" w:cs="Times New Roman"/>
          <w:i/>
        </w:rPr>
        <w:t>The Making of the Modern Self: Identity and Culture in Eighteenth-Century England</w:t>
      </w:r>
      <w:r w:rsidR="009858FA" w:rsidRPr="00036DE2">
        <w:rPr>
          <w:rFonts w:ascii="Times New Roman" w:hAnsi="Times New Roman" w:cs="Times New Roman"/>
        </w:rPr>
        <w:t>.  New Haven: Yale University Press</w:t>
      </w:r>
      <w:r>
        <w:rPr>
          <w:rFonts w:ascii="Times New Roman" w:hAnsi="Times New Roman" w:cs="Times New Roman"/>
        </w:rPr>
        <w:t>, 2004</w:t>
      </w:r>
      <w:r w:rsidR="009858FA" w:rsidRPr="00036DE2">
        <w:rPr>
          <w:rFonts w:ascii="Times New Roman" w:hAnsi="Times New Roman" w:cs="Times New Roman"/>
        </w:rPr>
        <w:t>.</w:t>
      </w:r>
    </w:p>
    <w:p w14:paraId="5A1A64E3" w14:textId="678550C4" w:rsidR="00A241A2" w:rsidRPr="00036DE2" w:rsidRDefault="00C85F11" w:rsidP="001671DC">
      <w:pPr>
        <w:ind w:left="284" w:hanging="284"/>
        <w:rPr>
          <w:rFonts w:ascii="Times New Roman" w:hAnsi="Times New Roman" w:cs="Times New Roman"/>
        </w:rPr>
      </w:pPr>
      <w:r>
        <w:rPr>
          <w:rFonts w:ascii="Times New Roman" w:hAnsi="Times New Roman" w:cs="Times New Roman"/>
        </w:rPr>
        <w:t>Wall, Cynthia</w:t>
      </w:r>
      <w:r w:rsidR="00A241A2" w:rsidRPr="00036DE2">
        <w:rPr>
          <w:rFonts w:ascii="Times New Roman" w:hAnsi="Times New Roman" w:cs="Times New Roman"/>
        </w:rPr>
        <w:t xml:space="preserve">.  </w:t>
      </w:r>
      <w:r w:rsidR="00A241A2" w:rsidRPr="00036DE2">
        <w:rPr>
          <w:rFonts w:ascii="Times New Roman" w:hAnsi="Times New Roman" w:cs="Times New Roman"/>
          <w:i/>
        </w:rPr>
        <w:t>The Literary and Cultural Spaces of Restoration London</w:t>
      </w:r>
      <w:r w:rsidR="00A241A2" w:rsidRPr="00036DE2">
        <w:rPr>
          <w:rFonts w:ascii="Times New Roman" w:hAnsi="Times New Roman" w:cs="Times New Roman"/>
        </w:rPr>
        <w:t>.  Cambridge: Cambridge University Press</w:t>
      </w:r>
      <w:r>
        <w:rPr>
          <w:rFonts w:ascii="Times New Roman" w:hAnsi="Times New Roman" w:cs="Times New Roman"/>
        </w:rPr>
        <w:t>, 1998</w:t>
      </w:r>
      <w:r w:rsidR="00A241A2" w:rsidRPr="00036DE2">
        <w:rPr>
          <w:rFonts w:ascii="Times New Roman" w:hAnsi="Times New Roman" w:cs="Times New Roman"/>
        </w:rPr>
        <w:t>.</w:t>
      </w:r>
    </w:p>
    <w:p w14:paraId="13A74027" w14:textId="391BAF5B" w:rsidR="003447D7" w:rsidRPr="00036DE2" w:rsidRDefault="001671DC" w:rsidP="001671DC">
      <w:pPr>
        <w:ind w:left="284" w:hanging="284"/>
        <w:rPr>
          <w:rFonts w:ascii="Times New Roman" w:hAnsi="Times New Roman" w:cs="Times New Roman"/>
        </w:rPr>
      </w:pPr>
      <w:r>
        <w:rPr>
          <w:rFonts w:ascii="Times New Roman" w:hAnsi="Times New Roman" w:cs="Times New Roman"/>
        </w:rPr>
        <w:t>--------------</w:t>
      </w:r>
      <w:r w:rsidR="00C85F11">
        <w:rPr>
          <w:rFonts w:ascii="Times New Roman" w:hAnsi="Times New Roman" w:cs="Times New Roman"/>
        </w:rPr>
        <w:t>.</w:t>
      </w:r>
      <w:r w:rsidR="003447D7" w:rsidRPr="00036DE2">
        <w:rPr>
          <w:rFonts w:ascii="Times New Roman" w:hAnsi="Times New Roman" w:cs="Times New Roman"/>
        </w:rPr>
        <w:t xml:space="preserve">  “London and Narration in the Long Eighteenth Century” </w:t>
      </w:r>
      <w:r w:rsidR="003447D7" w:rsidRPr="00036DE2">
        <w:rPr>
          <w:rFonts w:ascii="Times New Roman" w:hAnsi="Times New Roman" w:cs="Times New Roman"/>
          <w:i/>
        </w:rPr>
        <w:t>The Cambridge Companion to the Literature of London</w:t>
      </w:r>
      <w:r w:rsidR="003447D7" w:rsidRPr="00036DE2">
        <w:rPr>
          <w:rFonts w:ascii="Times New Roman" w:hAnsi="Times New Roman" w:cs="Times New Roman"/>
        </w:rPr>
        <w:t>.</w:t>
      </w:r>
      <w:r w:rsidR="00C85F11">
        <w:rPr>
          <w:rFonts w:ascii="Times New Roman" w:hAnsi="Times New Roman" w:cs="Times New Roman"/>
        </w:rPr>
        <w:t xml:space="preserve"> Ed. Lawrence Manley.</w:t>
      </w:r>
      <w:r w:rsidR="003447D7" w:rsidRPr="00036DE2">
        <w:rPr>
          <w:rFonts w:ascii="Times New Roman" w:hAnsi="Times New Roman" w:cs="Times New Roman"/>
        </w:rPr>
        <w:t xml:space="preserve">  Cambridg</w:t>
      </w:r>
      <w:r w:rsidR="001B608E" w:rsidRPr="00036DE2">
        <w:rPr>
          <w:rFonts w:ascii="Times New Roman" w:hAnsi="Times New Roman" w:cs="Times New Roman"/>
        </w:rPr>
        <w:t>e: Cambridge University Press,</w:t>
      </w:r>
      <w:r w:rsidR="00C85F11">
        <w:rPr>
          <w:rFonts w:ascii="Times New Roman" w:hAnsi="Times New Roman" w:cs="Times New Roman"/>
        </w:rPr>
        <w:t xml:space="preserve"> 2011. </w:t>
      </w:r>
      <w:r w:rsidR="001B608E" w:rsidRPr="00036DE2">
        <w:rPr>
          <w:rFonts w:ascii="Times New Roman" w:hAnsi="Times New Roman" w:cs="Times New Roman"/>
        </w:rPr>
        <w:t xml:space="preserve">102-118.  DOI: </w:t>
      </w:r>
      <w:hyperlink r:id="rId13" w:history="1">
        <w:r w:rsidR="001B608E" w:rsidRPr="00036DE2">
          <w:rPr>
            <w:rFonts w:ascii="Times New Roman" w:hAnsi="Times New Roman" w:cs="Times New Roman"/>
          </w:rPr>
          <w:t>https://doi.org/10.1017/CCOL9780521897525.</w:t>
        </w:r>
        <w:r w:rsidR="001B608E" w:rsidRPr="00036DE2">
          <w:rPr>
            <w:rFonts w:ascii="Times New Roman" w:hAnsi="Times New Roman" w:cs="Times New Roman"/>
          </w:rPr>
          <w:t>0</w:t>
        </w:r>
        <w:r w:rsidR="001B608E" w:rsidRPr="00036DE2">
          <w:rPr>
            <w:rFonts w:ascii="Times New Roman" w:hAnsi="Times New Roman" w:cs="Times New Roman"/>
          </w:rPr>
          <w:t>07</w:t>
        </w:r>
      </w:hyperlink>
    </w:p>
    <w:p w14:paraId="336B1DAD" w14:textId="6EEB2347" w:rsidR="00237F34" w:rsidRPr="00036DE2" w:rsidRDefault="00036DE2" w:rsidP="001671DC">
      <w:pPr>
        <w:ind w:left="284" w:hanging="284"/>
        <w:rPr>
          <w:rFonts w:ascii="Times New Roman" w:hAnsi="Times New Roman" w:cs="Times New Roman"/>
        </w:rPr>
      </w:pPr>
      <w:r w:rsidRPr="00036DE2">
        <w:rPr>
          <w:rFonts w:ascii="Times New Roman" w:hAnsi="Times New Roman" w:cs="Times New Roman"/>
        </w:rPr>
        <w:t>Ward, N</w:t>
      </w:r>
      <w:r w:rsidR="00C85F11">
        <w:rPr>
          <w:rFonts w:ascii="Times New Roman" w:hAnsi="Times New Roman" w:cs="Times New Roman"/>
        </w:rPr>
        <w:t>ed</w:t>
      </w:r>
      <w:r w:rsidRPr="00036DE2">
        <w:rPr>
          <w:rFonts w:ascii="Times New Roman" w:hAnsi="Times New Roman" w:cs="Times New Roman"/>
        </w:rPr>
        <w:t xml:space="preserve">.  </w:t>
      </w:r>
      <w:r w:rsidRPr="00036DE2">
        <w:rPr>
          <w:rFonts w:ascii="Times New Roman" w:hAnsi="Times New Roman" w:cs="Times New Roman"/>
          <w:i/>
        </w:rPr>
        <w:t>The London Spy</w:t>
      </w:r>
      <w:r w:rsidRPr="00036DE2">
        <w:rPr>
          <w:rFonts w:ascii="Times New Roman" w:hAnsi="Times New Roman" w:cs="Times New Roman"/>
        </w:rPr>
        <w:t>, ed. Paul Hyland.  East Lansing: Colleagues Press</w:t>
      </w:r>
      <w:r w:rsidR="00C85F11">
        <w:rPr>
          <w:rFonts w:ascii="Times New Roman" w:hAnsi="Times New Roman" w:cs="Times New Roman"/>
        </w:rPr>
        <w:t>, 1993</w:t>
      </w:r>
      <w:r w:rsidRPr="00036DE2">
        <w:rPr>
          <w:rFonts w:ascii="Times New Roman" w:hAnsi="Times New Roman" w:cs="Times New Roman"/>
        </w:rPr>
        <w:t>.</w:t>
      </w:r>
    </w:p>
    <w:p w14:paraId="43222670" w14:textId="4FAF73B8" w:rsidR="001671DC" w:rsidRPr="001671DC" w:rsidRDefault="001671DC" w:rsidP="001671DC">
      <w:pPr>
        <w:ind w:left="284" w:hanging="284"/>
        <w:rPr>
          <w:rFonts w:ascii="Times New Roman" w:hAnsi="Times New Roman" w:cs="Times New Roman"/>
        </w:rPr>
      </w:pPr>
      <w:r>
        <w:rPr>
          <w:rFonts w:ascii="Times New Roman" w:hAnsi="Times New Roman" w:cs="Times New Roman"/>
        </w:rPr>
        <w:t xml:space="preserve">Watt, James.  “Arabian Nights and Oriental Spies”.  </w:t>
      </w:r>
      <w:r>
        <w:rPr>
          <w:rFonts w:ascii="Times New Roman" w:hAnsi="Times New Roman" w:cs="Times New Roman"/>
          <w:i/>
        </w:rPr>
        <w:t>The Oxford History of the Novel in English.  Volume 1: Prose Fiction in English from the Origins of Print to 1750</w:t>
      </w:r>
      <w:r>
        <w:rPr>
          <w:rFonts w:ascii="Times New Roman" w:hAnsi="Times New Roman" w:cs="Times New Roman"/>
        </w:rPr>
        <w:t>.  Ed. Thomas Keymer.  Oxford: Oxford University Press, forthcoming.</w:t>
      </w:r>
    </w:p>
    <w:p w14:paraId="4DBE39F2" w14:textId="374B9D13" w:rsidR="00334C92" w:rsidRPr="00036DE2" w:rsidRDefault="001671DC" w:rsidP="001671DC">
      <w:pPr>
        <w:ind w:left="284" w:hanging="284"/>
        <w:rPr>
          <w:rFonts w:ascii="Times New Roman" w:hAnsi="Times New Roman" w:cs="Times New Roman"/>
        </w:rPr>
      </w:pPr>
      <w:r>
        <w:rPr>
          <w:rFonts w:ascii="Times New Roman" w:hAnsi="Times New Roman" w:cs="Times New Roman"/>
        </w:rPr>
        <w:t>------------</w:t>
      </w:r>
      <w:r w:rsidR="00334C92" w:rsidRPr="00036DE2">
        <w:rPr>
          <w:rFonts w:ascii="Times New Roman" w:hAnsi="Times New Roman" w:cs="Times New Roman"/>
        </w:rPr>
        <w:t xml:space="preserve">.  “Goldsmith’s Cosmopolitanism”.  </w:t>
      </w:r>
      <w:r w:rsidR="00334C92" w:rsidRPr="00036DE2">
        <w:rPr>
          <w:rFonts w:ascii="Times New Roman" w:hAnsi="Times New Roman" w:cs="Times New Roman"/>
          <w:i/>
        </w:rPr>
        <w:t>Eighteenth-Century Life</w:t>
      </w:r>
      <w:r w:rsidR="00036DE2" w:rsidRPr="00036DE2">
        <w:rPr>
          <w:rFonts w:ascii="Times New Roman" w:hAnsi="Times New Roman" w:cs="Times New Roman"/>
        </w:rPr>
        <w:t xml:space="preserve"> 30:1 (</w:t>
      </w:r>
      <w:r w:rsidR="00C85F11">
        <w:rPr>
          <w:rFonts w:ascii="Times New Roman" w:hAnsi="Times New Roman" w:cs="Times New Roman"/>
        </w:rPr>
        <w:t>2006):</w:t>
      </w:r>
      <w:r w:rsidR="00036DE2" w:rsidRPr="00036DE2">
        <w:rPr>
          <w:rFonts w:ascii="Times New Roman" w:hAnsi="Times New Roman" w:cs="Times New Roman"/>
        </w:rPr>
        <w:t xml:space="preserve"> 56-75.  doi:10.1215/00982601-30-1-56</w:t>
      </w:r>
    </w:p>
    <w:p w14:paraId="2008FFA3" w14:textId="31407D83" w:rsidR="00A241A2" w:rsidRPr="00036DE2" w:rsidRDefault="00557D63" w:rsidP="001671DC">
      <w:pPr>
        <w:ind w:left="284" w:hanging="284"/>
        <w:rPr>
          <w:rFonts w:ascii="Times New Roman" w:hAnsi="Times New Roman" w:cs="Times New Roman"/>
        </w:rPr>
      </w:pPr>
      <w:r w:rsidRPr="00036DE2">
        <w:rPr>
          <w:rFonts w:ascii="Times New Roman" w:hAnsi="Times New Roman" w:cs="Times New Roman"/>
        </w:rPr>
        <w:t xml:space="preserve">Wordsworth, </w:t>
      </w:r>
      <w:r w:rsidR="00036DE2">
        <w:rPr>
          <w:rFonts w:ascii="Times New Roman" w:hAnsi="Times New Roman" w:cs="Times New Roman"/>
        </w:rPr>
        <w:t>W</w:t>
      </w:r>
      <w:r w:rsidR="00C85F11">
        <w:rPr>
          <w:rFonts w:ascii="Times New Roman" w:hAnsi="Times New Roman" w:cs="Times New Roman"/>
        </w:rPr>
        <w:t>illiam.</w:t>
      </w:r>
      <w:r w:rsidR="00036DE2">
        <w:rPr>
          <w:rFonts w:ascii="Times New Roman" w:hAnsi="Times New Roman" w:cs="Times New Roman"/>
        </w:rPr>
        <w:t xml:space="preserve">  </w:t>
      </w:r>
      <w:r w:rsidR="00036DE2">
        <w:rPr>
          <w:rFonts w:ascii="Times New Roman" w:hAnsi="Times New Roman" w:cs="Times New Roman"/>
          <w:i/>
        </w:rPr>
        <w:t>The Prelude, 1799, 1805, 1850: Authoritative Texts, Context and Reception</w:t>
      </w:r>
      <w:r w:rsidR="00C85F11">
        <w:rPr>
          <w:rFonts w:ascii="Times New Roman" w:hAnsi="Times New Roman" w:cs="Times New Roman"/>
        </w:rPr>
        <w:t>.  Ed</w:t>
      </w:r>
      <w:r w:rsidR="00036DE2">
        <w:rPr>
          <w:rFonts w:ascii="Times New Roman" w:hAnsi="Times New Roman" w:cs="Times New Roman"/>
        </w:rPr>
        <w:t>. M.H. Abrams and Stephen Gill.  New York: Norton</w:t>
      </w:r>
      <w:r w:rsidR="00C85F11">
        <w:rPr>
          <w:rFonts w:ascii="Times New Roman" w:hAnsi="Times New Roman" w:cs="Times New Roman"/>
        </w:rPr>
        <w:t>, 1979</w:t>
      </w:r>
      <w:r w:rsidR="00036DE2">
        <w:rPr>
          <w:rFonts w:ascii="Times New Roman" w:hAnsi="Times New Roman" w:cs="Times New Roman"/>
        </w:rPr>
        <w:t>.</w:t>
      </w:r>
    </w:p>
    <w:p w14:paraId="36580B4A" w14:textId="77777777" w:rsidR="0040279C" w:rsidRPr="00036DE2" w:rsidRDefault="0040279C" w:rsidP="001671DC">
      <w:pPr>
        <w:ind w:left="284" w:hanging="284"/>
        <w:rPr>
          <w:rFonts w:ascii="Times New Roman" w:hAnsi="Times New Roman" w:cs="Times New Roman"/>
        </w:rPr>
      </w:pPr>
    </w:p>
    <w:p w14:paraId="6AB5E0F5" w14:textId="1AB569EF" w:rsidR="0040279C" w:rsidRPr="00036DE2" w:rsidRDefault="0040279C" w:rsidP="001671DC">
      <w:pPr>
        <w:ind w:left="284" w:hanging="284"/>
        <w:rPr>
          <w:rFonts w:ascii="Times New Roman" w:hAnsi="Times New Roman" w:cs="Times New Roman"/>
        </w:rPr>
      </w:pPr>
    </w:p>
    <w:sectPr w:rsidR="0040279C" w:rsidRPr="00036DE2" w:rsidSect="00F72A8C">
      <w:footerReference w:type="even"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626C1" w14:textId="77777777" w:rsidR="00D059D1" w:rsidRDefault="00D059D1" w:rsidP="003D41EB">
      <w:r>
        <w:separator/>
      </w:r>
    </w:p>
  </w:endnote>
  <w:endnote w:type="continuationSeparator" w:id="0">
    <w:p w14:paraId="13DEFAA4" w14:textId="77777777" w:rsidR="00D059D1" w:rsidRDefault="00D059D1" w:rsidP="003D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F160D" w14:textId="77777777" w:rsidR="00D059D1" w:rsidRDefault="00D059D1" w:rsidP="00491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63C73B" w14:textId="77777777" w:rsidR="00D059D1" w:rsidRDefault="00D059D1" w:rsidP="00491F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3089D" w14:textId="77777777" w:rsidR="00D059D1" w:rsidRDefault="00D059D1" w:rsidP="00491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5CB0">
      <w:rPr>
        <w:rStyle w:val="PageNumber"/>
        <w:noProof/>
      </w:rPr>
      <w:t>1</w:t>
    </w:r>
    <w:r>
      <w:rPr>
        <w:rStyle w:val="PageNumber"/>
      </w:rPr>
      <w:fldChar w:fldCharType="end"/>
    </w:r>
  </w:p>
  <w:p w14:paraId="63037817" w14:textId="77777777" w:rsidR="00D059D1" w:rsidRDefault="00D059D1" w:rsidP="00491F5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60024" w14:textId="77777777" w:rsidR="00D059D1" w:rsidRDefault="00D059D1" w:rsidP="003D41EB">
      <w:r>
        <w:separator/>
      </w:r>
    </w:p>
  </w:footnote>
  <w:footnote w:type="continuationSeparator" w:id="0">
    <w:p w14:paraId="69EA1643" w14:textId="77777777" w:rsidR="00D059D1" w:rsidRDefault="00D059D1" w:rsidP="003D4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D6"/>
    <w:rsid w:val="00001E3E"/>
    <w:rsid w:val="00001E86"/>
    <w:rsid w:val="00006F6A"/>
    <w:rsid w:val="00017DF2"/>
    <w:rsid w:val="00020FB4"/>
    <w:rsid w:val="00021EFA"/>
    <w:rsid w:val="00022427"/>
    <w:rsid w:val="00023C21"/>
    <w:rsid w:val="00027A82"/>
    <w:rsid w:val="000304D9"/>
    <w:rsid w:val="00033390"/>
    <w:rsid w:val="00036487"/>
    <w:rsid w:val="00036DE2"/>
    <w:rsid w:val="0004200B"/>
    <w:rsid w:val="0004240E"/>
    <w:rsid w:val="000463C4"/>
    <w:rsid w:val="00051DEE"/>
    <w:rsid w:val="00052DFB"/>
    <w:rsid w:val="00054835"/>
    <w:rsid w:val="00055DEE"/>
    <w:rsid w:val="00064B53"/>
    <w:rsid w:val="00066C11"/>
    <w:rsid w:val="00076602"/>
    <w:rsid w:val="00077FEB"/>
    <w:rsid w:val="00081C1B"/>
    <w:rsid w:val="00086F11"/>
    <w:rsid w:val="00090E2B"/>
    <w:rsid w:val="000A6C70"/>
    <w:rsid w:val="000B4785"/>
    <w:rsid w:val="000C4C41"/>
    <w:rsid w:val="000C5945"/>
    <w:rsid w:val="000C784F"/>
    <w:rsid w:val="000D011C"/>
    <w:rsid w:val="000D0791"/>
    <w:rsid w:val="000D50CA"/>
    <w:rsid w:val="000D5A45"/>
    <w:rsid w:val="000D5BA5"/>
    <w:rsid w:val="000D60E0"/>
    <w:rsid w:val="000D6A93"/>
    <w:rsid w:val="000D71D0"/>
    <w:rsid w:val="000D75E8"/>
    <w:rsid w:val="000E3320"/>
    <w:rsid w:val="000E510C"/>
    <w:rsid w:val="000F3C70"/>
    <w:rsid w:val="000F4242"/>
    <w:rsid w:val="00105948"/>
    <w:rsid w:val="001077D4"/>
    <w:rsid w:val="00107FCE"/>
    <w:rsid w:val="001106FF"/>
    <w:rsid w:val="00127376"/>
    <w:rsid w:val="00130F55"/>
    <w:rsid w:val="001315D2"/>
    <w:rsid w:val="0013284B"/>
    <w:rsid w:val="00140CB2"/>
    <w:rsid w:val="00153C74"/>
    <w:rsid w:val="00155325"/>
    <w:rsid w:val="00156BFD"/>
    <w:rsid w:val="00161C64"/>
    <w:rsid w:val="00162EA5"/>
    <w:rsid w:val="00165339"/>
    <w:rsid w:val="001671DC"/>
    <w:rsid w:val="00171714"/>
    <w:rsid w:val="00172D94"/>
    <w:rsid w:val="00172DA3"/>
    <w:rsid w:val="00186408"/>
    <w:rsid w:val="0019348E"/>
    <w:rsid w:val="00193586"/>
    <w:rsid w:val="00197AB1"/>
    <w:rsid w:val="001B0ECA"/>
    <w:rsid w:val="001B2363"/>
    <w:rsid w:val="001B608E"/>
    <w:rsid w:val="001C005B"/>
    <w:rsid w:val="001C1C62"/>
    <w:rsid w:val="001C6EF4"/>
    <w:rsid w:val="001C775B"/>
    <w:rsid w:val="001D0ACE"/>
    <w:rsid w:val="001D1A7F"/>
    <w:rsid w:val="001D2EB6"/>
    <w:rsid w:val="001E5098"/>
    <w:rsid w:val="001E55DD"/>
    <w:rsid w:val="001E5A7B"/>
    <w:rsid w:val="001E6C71"/>
    <w:rsid w:val="0020059D"/>
    <w:rsid w:val="00201062"/>
    <w:rsid w:val="00201C8A"/>
    <w:rsid w:val="002101B6"/>
    <w:rsid w:val="0021228F"/>
    <w:rsid w:val="0021498C"/>
    <w:rsid w:val="002155B3"/>
    <w:rsid w:val="0021612C"/>
    <w:rsid w:val="00216322"/>
    <w:rsid w:val="00216743"/>
    <w:rsid w:val="002247AD"/>
    <w:rsid w:val="002267C4"/>
    <w:rsid w:val="00227848"/>
    <w:rsid w:val="0023000B"/>
    <w:rsid w:val="00234EE1"/>
    <w:rsid w:val="00237F34"/>
    <w:rsid w:val="002412D3"/>
    <w:rsid w:val="00244F3B"/>
    <w:rsid w:val="0024593F"/>
    <w:rsid w:val="002500B9"/>
    <w:rsid w:val="00250C14"/>
    <w:rsid w:val="0025218A"/>
    <w:rsid w:val="002528A1"/>
    <w:rsid w:val="002546F3"/>
    <w:rsid w:val="002570CF"/>
    <w:rsid w:val="00260071"/>
    <w:rsid w:val="00261646"/>
    <w:rsid w:val="00266654"/>
    <w:rsid w:val="00277645"/>
    <w:rsid w:val="00277BF7"/>
    <w:rsid w:val="0029450E"/>
    <w:rsid w:val="00297D54"/>
    <w:rsid w:val="002A0797"/>
    <w:rsid w:val="002A7202"/>
    <w:rsid w:val="002C3369"/>
    <w:rsid w:val="002D01BC"/>
    <w:rsid w:val="002E60D3"/>
    <w:rsid w:val="002E7615"/>
    <w:rsid w:val="002F428D"/>
    <w:rsid w:val="002F4A35"/>
    <w:rsid w:val="002F577F"/>
    <w:rsid w:val="00301F99"/>
    <w:rsid w:val="00304C0F"/>
    <w:rsid w:val="00304D24"/>
    <w:rsid w:val="00306847"/>
    <w:rsid w:val="00306CA7"/>
    <w:rsid w:val="00310BE8"/>
    <w:rsid w:val="003130EF"/>
    <w:rsid w:val="003162AB"/>
    <w:rsid w:val="00322D8D"/>
    <w:rsid w:val="00330A86"/>
    <w:rsid w:val="00333BE7"/>
    <w:rsid w:val="00334C92"/>
    <w:rsid w:val="0034068E"/>
    <w:rsid w:val="0034072B"/>
    <w:rsid w:val="00344784"/>
    <w:rsid w:val="003447D7"/>
    <w:rsid w:val="00350D67"/>
    <w:rsid w:val="00356716"/>
    <w:rsid w:val="00371CC0"/>
    <w:rsid w:val="00375EA3"/>
    <w:rsid w:val="00375FCF"/>
    <w:rsid w:val="00375FDE"/>
    <w:rsid w:val="00381F75"/>
    <w:rsid w:val="003A0880"/>
    <w:rsid w:val="003A7217"/>
    <w:rsid w:val="003B0355"/>
    <w:rsid w:val="003B3427"/>
    <w:rsid w:val="003B5A05"/>
    <w:rsid w:val="003B5CC5"/>
    <w:rsid w:val="003B727A"/>
    <w:rsid w:val="003B73A8"/>
    <w:rsid w:val="003C2133"/>
    <w:rsid w:val="003C5508"/>
    <w:rsid w:val="003D41EB"/>
    <w:rsid w:val="003D5C3A"/>
    <w:rsid w:val="003D629F"/>
    <w:rsid w:val="003D77B8"/>
    <w:rsid w:val="003D7D21"/>
    <w:rsid w:val="003E0A3F"/>
    <w:rsid w:val="003E4D65"/>
    <w:rsid w:val="003E6FF2"/>
    <w:rsid w:val="003F185B"/>
    <w:rsid w:val="003F1895"/>
    <w:rsid w:val="003F1F92"/>
    <w:rsid w:val="003F4E38"/>
    <w:rsid w:val="00400DBC"/>
    <w:rsid w:val="0040279C"/>
    <w:rsid w:val="00405BB6"/>
    <w:rsid w:val="004108FB"/>
    <w:rsid w:val="00414255"/>
    <w:rsid w:val="00420C57"/>
    <w:rsid w:val="00421FAC"/>
    <w:rsid w:val="00434DB1"/>
    <w:rsid w:val="00443C8F"/>
    <w:rsid w:val="00450D6A"/>
    <w:rsid w:val="0045258B"/>
    <w:rsid w:val="0046201D"/>
    <w:rsid w:val="00465429"/>
    <w:rsid w:val="004749D6"/>
    <w:rsid w:val="00475A24"/>
    <w:rsid w:val="00481E37"/>
    <w:rsid w:val="004826D3"/>
    <w:rsid w:val="0048752C"/>
    <w:rsid w:val="0048756D"/>
    <w:rsid w:val="0048793D"/>
    <w:rsid w:val="0049013A"/>
    <w:rsid w:val="00491F57"/>
    <w:rsid w:val="0049382C"/>
    <w:rsid w:val="00493F3B"/>
    <w:rsid w:val="004973DD"/>
    <w:rsid w:val="004A167D"/>
    <w:rsid w:val="004A4D81"/>
    <w:rsid w:val="004B43C6"/>
    <w:rsid w:val="004B43F6"/>
    <w:rsid w:val="004B7BCD"/>
    <w:rsid w:val="004C68B9"/>
    <w:rsid w:val="004D0E12"/>
    <w:rsid w:val="004D62F5"/>
    <w:rsid w:val="004E0609"/>
    <w:rsid w:val="004E73E4"/>
    <w:rsid w:val="004F6465"/>
    <w:rsid w:val="005076E6"/>
    <w:rsid w:val="005129C6"/>
    <w:rsid w:val="00517470"/>
    <w:rsid w:val="005204CB"/>
    <w:rsid w:val="005219E1"/>
    <w:rsid w:val="0052493C"/>
    <w:rsid w:val="00530016"/>
    <w:rsid w:val="00534B95"/>
    <w:rsid w:val="00534C3E"/>
    <w:rsid w:val="00534DFC"/>
    <w:rsid w:val="00537882"/>
    <w:rsid w:val="005400CB"/>
    <w:rsid w:val="0054380B"/>
    <w:rsid w:val="00544020"/>
    <w:rsid w:val="00544E61"/>
    <w:rsid w:val="005463F7"/>
    <w:rsid w:val="00547AE5"/>
    <w:rsid w:val="005506C9"/>
    <w:rsid w:val="00551EAF"/>
    <w:rsid w:val="00553E44"/>
    <w:rsid w:val="0055406A"/>
    <w:rsid w:val="00555642"/>
    <w:rsid w:val="0055625E"/>
    <w:rsid w:val="00557D63"/>
    <w:rsid w:val="00557E73"/>
    <w:rsid w:val="005730DD"/>
    <w:rsid w:val="005776B9"/>
    <w:rsid w:val="00580D01"/>
    <w:rsid w:val="005817B1"/>
    <w:rsid w:val="005832DD"/>
    <w:rsid w:val="00587727"/>
    <w:rsid w:val="00594A4A"/>
    <w:rsid w:val="00595737"/>
    <w:rsid w:val="00597F13"/>
    <w:rsid w:val="005A3312"/>
    <w:rsid w:val="005A65DB"/>
    <w:rsid w:val="005B170B"/>
    <w:rsid w:val="005B3145"/>
    <w:rsid w:val="005B5FFF"/>
    <w:rsid w:val="005C1428"/>
    <w:rsid w:val="005C1D27"/>
    <w:rsid w:val="005C2E9D"/>
    <w:rsid w:val="005C505A"/>
    <w:rsid w:val="005C54FC"/>
    <w:rsid w:val="005D5C50"/>
    <w:rsid w:val="005D775D"/>
    <w:rsid w:val="005E532F"/>
    <w:rsid w:val="005E73E9"/>
    <w:rsid w:val="005F0344"/>
    <w:rsid w:val="005F4705"/>
    <w:rsid w:val="005F77D5"/>
    <w:rsid w:val="00621421"/>
    <w:rsid w:val="00623149"/>
    <w:rsid w:val="006270B1"/>
    <w:rsid w:val="00627115"/>
    <w:rsid w:val="0063057F"/>
    <w:rsid w:val="006324DB"/>
    <w:rsid w:val="00633A86"/>
    <w:rsid w:val="006341BB"/>
    <w:rsid w:val="00634DA0"/>
    <w:rsid w:val="00645C69"/>
    <w:rsid w:val="00647D9B"/>
    <w:rsid w:val="0065418F"/>
    <w:rsid w:val="00663108"/>
    <w:rsid w:val="00664E52"/>
    <w:rsid w:val="00665B44"/>
    <w:rsid w:val="00673DF0"/>
    <w:rsid w:val="00676C83"/>
    <w:rsid w:val="00684963"/>
    <w:rsid w:val="00696DCC"/>
    <w:rsid w:val="006A6A06"/>
    <w:rsid w:val="006B20C6"/>
    <w:rsid w:val="006B3154"/>
    <w:rsid w:val="006B3999"/>
    <w:rsid w:val="006B6776"/>
    <w:rsid w:val="006B77C1"/>
    <w:rsid w:val="006C182E"/>
    <w:rsid w:val="006C473C"/>
    <w:rsid w:val="006D45A0"/>
    <w:rsid w:val="006E1E22"/>
    <w:rsid w:val="006E3F23"/>
    <w:rsid w:val="006E47D5"/>
    <w:rsid w:val="006E4EE2"/>
    <w:rsid w:val="006E57F7"/>
    <w:rsid w:val="006E62FD"/>
    <w:rsid w:val="006F67B2"/>
    <w:rsid w:val="006F7779"/>
    <w:rsid w:val="00700A56"/>
    <w:rsid w:val="00703378"/>
    <w:rsid w:val="0070393B"/>
    <w:rsid w:val="0070453F"/>
    <w:rsid w:val="00705DFB"/>
    <w:rsid w:val="00714B89"/>
    <w:rsid w:val="00716054"/>
    <w:rsid w:val="0071723E"/>
    <w:rsid w:val="00722476"/>
    <w:rsid w:val="00722D3A"/>
    <w:rsid w:val="007231E8"/>
    <w:rsid w:val="00724BAB"/>
    <w:rsid w:val="0072573A"/>
    <w:rsid w:val="007306A2"/>
    <w:rsid w:val="00731017"/>
    <w:rsid w:val="007336D0"/>
    <w:rsid w:val="00740E66"/>
    <w:rsid w:val="00743BCF"/>
    <w:rsid w:val="00747AB0"/>
    <w:rsid w:val="007501F6"/>
    <w:rsid w:val="00752446"/>
    <w:rsid w:val="00754E2B"/>
    <w:rsid w:val="007573F7"/>
    <w:rsid w:val="00760585"/>
    <w:rsid w:val="00761CD0"/>
    <w:rsid w:val="00762963"/>
    <w:rsid w:val="0076657C"/>
    <w:rsid w:val="00770B6B"/>
    <w:rsid w:val="00772186"/>
    <w:rsid w:val="00772907"/>
    <w:rsid w:val="00777120"/>
    <w:rsid w:val="00797266"/>
    <w:rsid w:val="007A37DE"/>
    <w:rsid w:val="007A3B6B"/>
    <w:rsid w:val="007A7C21"/>
    <w:rsid w:val="007D1C35"/>
    <w:rsid w:val="007E0460"/>
    <w:rsid w:val="007F5103"/>
    <w:rsid w:val="00800840"/>
    <w:rsid w:val="00810C85"/>
    <w:rsid w:val="00810F07"/>
    <w:rsid w:val="00811ED1"/>
    <w:rsid w:val="008144C6"/>
    <w:rsid w:val="0081608D"/>
    <w:rsid w:val="0081795F"/>
    <w:rsid w:val="008264A1"/>
    <w:rsid w:val="00835A61"/>
    <w:rsid w:val="00841F04"/>
    <w:rsid w:val="00843F5D"/>
    <w:rsid w:val="00845A0E"/>
    <w:rsid w:val="008567EA"/>
    <w:rsid w:val="0086313F"/>
    <w:rsid w:val="008751BB"/>
    <w:rsid w:val="0088572E"/>
    <w:rsid w:val="00891DCC"/>
    <w:rsid w:val="0089610E"/>
    <w:rsid w:val="008A2F73"/>
    <w:rsid w:val="008A3092"/>
    <w:rsid w:val="008A3B51"/>
    <w:rsid w:val="008B027B"/>
    <w:rsid w:val="008B08D6"/>
    <w:rsid w:val="008B61E5"/>
    <w:rsid w:val="008B6A01"/>
    <w:rsid w:val="008C20D3"/>
    <w:rsid w:val="008C7145"/>
    <w:rsid w:val="008D3ED4"/>
    <w:rsid w:val="008D703E"/>
    <w:rsid w:val="008E29C5"/>
    <w:rsid w:val="008E6FD4"/>
    <w:rsid w:val="008F1A34"/>
    <w:rsid w:val="008F2799"/>
    <w:rsid w:val="008F33DB"/>
    <w:rsid w:val="008F365F"/>
    <w:rsid w:val="008F6205"/>
    <w:rsid w:val="008F68F0"/>
    <w:rsid w:val="009020A1"/>
    <w:rsid w:val="00906861"/>
    <w:rsid w:val="0091172D"/>
    <w:rsid w:val="00911C77"/>
    <w:rsid w:val="009124A0"/>
    <w:rsid w:val="00917B2C"/>
    <w:rsid w:val="009216DE"/>
    <w:rsid w:val="0092216B"/>
    <w:rsid w:val="00922DAB"/>
    <w:rsid w:val="009248FE"/>
    <w:rsid w:val="0092539A"/>
    <w:rsid w:val="00930A5B"/>
    <w:rsid w:val="00931E74"/>
    <w:rsid w:val="00934AAB"/>
    <w:rsid w:val="009434C2"/>
    <w:rsid w:val="00951F3F"/>
    <w:rsid w:val="00953FA7"/>
    <w:rsid w:val="00954DED"/>
    <w:rsid w:val="00960BBF"/>
    <w:rsid w:val="00964344"/>
    <w:rsid w:val="00973F16"/>
    <w:rsid w:val="00977087"/>
    <w:rsid w:val="00981BC0"/>
    <w:rsid w:val="009858FA"/>
    <w:rsid w:val="00986529"/>
    <w:rsid w:val="009921B3"/>
    <w:rsid w:val="009948E4"/>
    <w:rsid w:val="00996E2D"/>
    <w:rsid w:val="009A60DB"/>
    <w:rsid w:val="009B3590"/>
    <w:rsid w:val="009B3F05"/>
    <w:rsid w:val="009B48CF"/>
    <w:rsid w:val="009C13A3"/>
    <w:rsid w:val="009C1F78"/>
    <w:rsid w:val="009C7F13"/>
    <w:rsid w:val="009D0671"/>
    <w:rsid w:val="009D14D8"/>
    <w:rsid w:val="009D2A03"/>
    <w:rsid w:val="009D5A8F"/>
    <w:rsid w:val="009D6EDA"/>
    <w:rsid w:val="009D7F15"/>
    <w:rsid w:val="009E0DD4"/>
    <w:rsid w:val="009E1FDD"/>
    <w:rsid w:val="009E2A0B"/>
    <w:rsid w:val="009F2B06"/>
    <w:rsid w:val="009F482E"/>
    <w:rsid w:val="009F5AE6"/>
    <w:rsid w:val="009F5D4A"/>
    <w:rsid w:val="009F6D09"/>
    <w:rsid w:val="009F703C"/>
    <w:rsid w:val="00A02E97"/>
    <w:rsid w:val="00A040D9"/>
    <w:rsid w:val="00A05E5E"/>
    <w:rsid w:val="00A07E63"/>
    <w:rsid w:val="00A113A8"/>
    <w:rsid w:val="00A142C2"/>
    <w:rsid w:val="00A17D1B"/>
    <w:rsid w:val="00A20CD7"/>
    <w:rsid w:val="00A241A2"/>
    <w:rsid w:val="00A26ACB"/>
    <w:rsid w:val="00A310F2"/>
    <w:rsid w:val="00A317B6"/>
    <w:rsid w:val="00A354A9"/>
    <w:rsid w:val="00A36439"/>
    <w:rsid w:val="00A427FD"/>
    <w:rsid w:val="00A43326"/>
    <w:rsid w:val="00A459D9"/>
    <w:rsid w:val="00A475D8"/>
    <w:rsid w:val="00A47693"/>
    <w:rsid w:val="00A52E8E"/>
    <w:rsid w:val="00A55734"/>
    <w:rsid w:val="00A55844"/>
    <w:rsid w:val="00A57AA4"/>
    <w:rsid w:val="00A57C50"/>
    <w:rsid w:val="00A65F74"/>
    <w:rsid w:val="00A666E9"/>
    <w:rsid w:val="00A670C0"/>
    <w:rsid w:val="00A67CD8"/>
    <w:rsid w:val="00A70765"/>
    <w:rsid w:val="00A85CEA"/>
    <w:rsid w:val="00A90B0D"/>
    <w:rsid w:val="00A97412"/>
    <w:rsid w:val="00AA2C67"/>
    <w:rsid w:val="00AB3539"/>
    <w:rsid w:val="00AC4E67"/>
    <w:rsid w:val="00AD064C"/>
    <w:rsid w:val="00AD0989"/>
    <w:rsid w:val="00AD49A1"/>
    <w:rsid w:val="00AE05CE"/>
    <w:rsid w:val="00AE17F1"/>
    <w:rsid w:val="00AE2D49"/>
    <w:rsid w:val="00AE3250"/>
    <w:rsid w:val="00AE5A59"/>
    <w:rsid w:val="00AE72EC"/>
    <w:rsid w:val="00AF14AF"/>
    <w:rsid w:val="00AF4FDB"/>
    <w:rsid w:val="00AF6F69"/>
    <w:rsid w:val="00B03355"/>
    <w:rsid w:val="00B17425"/>
    <w:rsid w:val="00B20BF5"/>
    <w:rsid w:val="00B21894"/>
    <w:rsid w:val="00B22FCB"/>
    <w:rsid w:val="00B26B7D"/>
    <w:rsid w:val="00B3188B"/>
    <w:rsid w:val="00B36913"/>
    <w:rsid w:val="00B4068A"/>
    <w:rsid w:val="00B479A5"/>
    <w:rsid w:val="00B50471"/>
    <w:rsid w:val="00B5286F"/>
    <w:rsid w:val="00B57008"/>
    <w:rsid w:val="00B61605"/>
    <w:rsid w:val="00B62CCA"/>
    <w:rsid w:val="00B63443"/>
    <w:rsid w:val="00B6415B"/>
    <w:rsid w:val="00B774B4"/>
    <w:rsid w:val="00B82E65"/>
    <w:rsid w:val="00B85AA3"/>
    <w:rsid w:val="00B85F42"/>
    <w:rsid w:val="00B90F0C"/>
    <w:rsid w:val="00B97610"/>
    <w:rsid w:val="00BA0E9C"/>
    <w:rsid w:val="00BA13C0"/>
    <w:rsid w:val="00BA3A58"/>
    <w:rsid w:val="00BB05C6"/>
    <w:rsid w:val="00BC1C83"/>
    <w:rsid w:val="00BC67DD"/>
    <w:rsid w:val="00BC7F97"/>
    <w:rsid w:val="00BD26A9"/>
    <w:rsid w:val="00BE3236"/>
    <w:rsid w:val="00C01FB5"/>
    <w:rsid w:val="00C14246"/>
    <w:rsid w:val="00C1516C"/>
    <w:rsid w:val="00C23238"/>
    <w:rsid w:val="00C3082F"/>
    <w:rsid w:val="00C311C9"/>
    <w:rsid w:val="00C3191D"/>
    <w:rsid w:val="00C32243"/>
    <w:rsid w:val="00C32F4D"/>
    <w:rsid w:val="00C35796"/>
    <w:rsid w:val="00C42E66"/>
    <w:rsid w:val="00C46915"/>
    <w:rsid w:val="00C47776"/>
    <w:rsid w:val="00C508F9"/>
    <w:rsid w:val="00C518C9"/>
    <w:rsid w:val="00C5195A"/>
    <w:rsid w:val="00C529F0"/>
    <w:rsid w:val="00C5367B"/>
    <w:rsid w:val="00C53847"/>
    <w:rsid w:val="00C5497A"/>
    <w:rsid w:val="00C63D1B"/>
    <w:rsid w:val="00C70D00"/>
    <w:rsid w:val="00C74FE2"/>
    <w:rsid w:val="00C75494"/>
    <w:rsid w:val="00C84F81"/>
    <w:rsid w:val="00C85F11"/>
    <w:rsid w:val="00C908B8"/>
    <w:rsid w:val="00C92724"/>
    <w:rsid w:val="00C94B56"/>
    <w:rsid w:val="00C95B2B"/>
    <w:rsid w:val="00C967B8"/>
    <w:rsid w:val="00C976DF"/>
    <w:rsid w:val="00CA233C"/>
    <w:rsid w:val="00CA2B49"/>
    <w:rsid w:val="00CB5751"/>
    <w:rsid w:val="00CB5812"/>
    <w:rsid w:val="00CB6119"/>
    <w:rsid w:val="00CB66F4"/>
    <w:rsid w:val="00CC0E87"/>
    <w:rsid w:val="00CC2F0D"/>
    <w:rsid w:val="00CC3462"/>
    <w:rsid w:val="00CD11AC"/>
    <w:rsid w:val="00CD2692"/>
    <w:rsid w:val="00CD2CFC"/>
    <w:rsid w:val="00CD2E51"/>
    <w:rsid w:val="00CD7DF1"/>
    <w:rsid w:val="00CE0064"/>
    <w:rsid w:val="00CE4ED0"/>
    <w:rsid w:val="00CE4EE6"/>
    <w:rsid w:val="00CF0227"/>
    <w:rsid w:val="00CF362A"/>
    <w:rsid w:val="00CF54F1"/>
    <w:rsid w:val="00CF6FB4"/>
    <w:rsid w:val="00D00994"/>
    <w:rsid w:val="00D059D1"/>
    <w:rsid w:val="00D10563"/>
    <w:rsid w:val="00D22228"/>
    <w:rsid w:val="00D23F9F"/>
    <w:rsid w:val="00D24325"/>
    <w:rsid w:val="00D24877"/>
    <w:rsid w:val="00D269F2"/>
    <w:rsid w:val="00D3137A"/>
    <w:rsid w:val="00D3623A"/>
    <w:rsid w:val="00D364F9"/>
    <w:rsid w:val="00D37207"/>
    <w:rsid w:val="00D41B10"/>
    <w:rsid w:val="00D42D10"/>
    <w:rsid w:val="00D435C0"/>
    <w:rsid w:val="00D453DC"/>
    <w:rsid w:val="00D45CB0"/>
    <w:rsid w:val="00D505EF"/>
    <w:rsid w:val="00D53660"/>
    <w:rsid w:val="00D53DFC"/>
    <w:rsid w:val="00D60851"/>
    <w:rsid w:val="00D60CB7"/>
    <w:rsid w:val="00D670D3"/>
    <w:rsid w:val="00D70FE3"/>
    <w:rsid w:val="00D74127"/>
    <w:rsid w:val="00D802BE"/>
    <w:rsid w:val="00D8050A"/>
    <w:rsid w:val="00D80952"/>
    <w:rsid w:val="00D81594"/>
    <w:rsid w:val="00D82C3F"/>
    <w:rsid w:val="00D85688"/>
    <w:rsid w:val="00D85819"/>
    <w:rsid w:val="00D92088"/>
    <w:rsid w:val="00D93C21"/>
    <w:rsid w:val="00D9491A"/>
    <w:rsid w:val="00D971A1"/>
    <w:rsid w:val="00D97CFB"/>
    <w:rsid w:val="00DA1BB5"/>
    <w:rsid w:val="00DA22CB"/>
    <w:rsid w:val="00DA4C4C"/>
    <w:rsid w:val="00DA763A"/>
    <w:rsid w:val="00DB06AA"/>
    <w:rsid w:val="00DB1DDF"/>
    <w:rsid w:val="00DB2A4C"/>
    <w:rsid w:val="00DB3314"/>
    <w:rsid w:val="00DB34E7"/>
    <w:rsid w:val="00DB4203"/>
    <w:rsid w:val="00DC432B"/>
    <w:rsid w:val="00DC6CF4"/>
    <w:rsid w:val="00DD1EEA"/>
    <w:rsid w:val="00DD354D"/>
    <w:rsid w:val="00DD401B"/>
    <w:rsid w:val="00DD4752"/>
    <w:rsid w:val="00DD5443"/>
    <w:rsid w:val="00DE0FB1"/>
    <w:rsid w:val="00DE1C8A"/>
    <w:rsid w:val="00DE3565"/>
    <w:rsid w:val="00DE4023"/>
    <w:rsid w:val="00DF0A8E"/>
    <w:rsid w:val="00DF5D81"/>
    <w:rsid w:val="00DF617D"/>
    <w:rsid w:val="00E00255"/>
    <w:rsid w:val="00E0130B"/>
    <w:rsid w:val="00E03A8E"/>
    <w:rsid w:val="00E12B40"/>
    <w:rsid w:val="00E13AA9"/>
    <w:rsid w:val="00E13AE6"/>
    <w:rsid w:val="00E202DF"/>
    <w:rsid w:val="00E3072F"/>
    <w:rsid w:val="00E32D6F"/>
    <w:rsid w:val="00E334EB"/>
    <w:rsid w:val="00E34638"/>
    <w:rsid w:val="00E42290"/>
    <w:rsid w:val="00E439F1"/>
    <w:rsid w:val="00E47D74"/>
    <w:rsid w:val="00E50E28"/>
    <w:rsid w:val="00E51E77"/>
    <w:rsid w:val="00E52874"/>
    <w:rsid w:val="00E52D37"/>
    <w:rsid w:val="00E53CDF"/>
    <w:rsid w:val="00E54E05"/>
    <w:rsid w:val="00E6311C"/>
    <w:rsid w:val="00E64C60"/>
    <w:rsid w:val="00E66502"/>
    <w:rsid w:val="00E6761B"/>
    <w:rsid w:val="00E73D51"/>
    <w:rsid w:val="00E74E72"/>
    <w:rsid w:val="00E7793C"/>
    <w:rsid w:val="00E80386"/>
    <w:rsid w:val="00E87825"/>
    <w:rsid w:val="00E91720"/>
    <w:rsid w:val="00EA4734"/>
    <w:rsid w:val="00EB0B82"/>
    <w:rsid w:val="00EB14D2"/>
    <w:rsid w:val="00EB7899"/>
    <w:rsid w:val="00EB7F1E"/>
    <w:rsid w:val="00EC6765"/>
    <w:rsid w:val="00EE040D"/>
    <w:rsid w:val="00EE316D"/>
    <w:rsid w:val="00EF4CFC"/>
    <w:rsid w:val="00EF63CE"/>
    <w:rsid w:val="00F04EF8"/>
    <w:rsid w:val="00F069EA"/>
    <w:rsid w:val="00F14D03"/>
    <w:rsid w:val="00F15740"/>
    <w:rsid w:val="00F15DD4"/>
    <w:rsid w:val="00F2109F"/>
    <w:rsid w:val="00F21C36"/>
    <w:rsid w:val="00F231FB"/>
    <w:rsid w:val="00F23B28"/>
    <w:rsid w:val="00F30048"/>
    <w:rsid w:val="00F3103E"/>
    <w:rsid w:val="00F33D2B"/>
    <w:rsid w:val="00F342EC"/>
    <w:rsid w:val="00F46442"/>
    <w:rsid w:val="00F46CE6"/>
    <w:rsid w:val="00F52C7A"/>
    <w:rsid w:val="00F570C1"/>
    <w:rsid w:val="00F61CF5"/>
    <w:rsid w:val="00F66A5D"/>
    <w:rsid w:val="00F67335"/>
    <w:rsid w:val="00F67E31"/>
    <w:rsid w:val="00F72A8C"/>
    <w:rsid w:val="00F77346"/>
    <w:rsid w:val="00F77C89"/>
    <w:rsid w:val="00F77E25"/>
    <w:rsid w:val="00F80099"/>
    <w:rsid w:val="00F835C6"/>
    <w:rsid w:val="00F83B01"/>
    <w:rsid w:val="00F83E72"/>
    <w:rsid w:val="00F8476A"/>
    <w:rsid w:val="00F91496"/>
    <w:rsid w:val="00F95511"/>
    <w:rsid w:val="00F96673"/>
    <w:rsid w:val="00FA2B5E"/>
    <w:rsid w:val="00FB3815"/>
    <w:rsid w:val="00FB425F"/>
    <w:rsid w:val="00FC1899"/>
    <w:rsid w:val="00FC1E25"/>
    <w:rsid w:val="00FC4AF0"/>
    <w:rsid w:val="00FC4CBB"/>
    <w:rsid w:val="00FC5C37"/>
    <w:rsid w:val="00FC6B3C"/>
    <w:rsid w:val="00FC7586"/>
    <w:rsid w:val="00FD3A8D"/>
    <w:rsid w:val="00FD77E5"/>
    <w:rsid w:val="00FE0379"/>
    <w:rsid w:val="00FE03AF"/>
    <w:rsid w:val="00FE09BA"/>
    <w:rsid w:val="00FE35BE"/>
    <w:rsid w:val="00FE6EFB"/>
    <w:rsid w:val="00FE6F6C"/>
    <w:rsid w:val="00FF309A"/>
    <w:rsid w:val="00FF34FF"/>
    <w:rsid w:val="00FF4FA2"/>
    <w:rsid w:val="00FF6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5B32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8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08D6"/>
    <w:rPr>
      <w:rFonts w:ascii="Lucida Grande" w:hAnsi="Lucida Grande" w:cs="Lucida Grande"/>
      <w:sz w:val="18"/>
      <w:szCs w:val="18"/>
    </w:rPr>
  </w:style>
  <w:style w:type="paragraph" w:styleId="Header">
    <w:name w:val="header"/>
    <w:basedOn w:val="Normal"/>
    <w:link w:val="HeaderChar"/>
    <w:uiPriority w:val="99"/>
    <w:unhideWhenUsed/>
    <w:rsid w:val="003D41EB"/>
    <w:pPr>
      <w:tabs>
        <w:tab w:val="center" w:pos="4320"/>
        <w:tab w:val="right" w:pos="8640"/>
      </w:tabs>
    </w:pPr>
  </w:style>
  <w:style w:type="character" w:customStyle="1" w:styleId="HeaderChar">
    <w:name w:val="Header Char"/>
    <w:basedOn w:val="DefaultParagraphFont"/>
    <w:link w:val="Header"/>
    <w:uiPriority w:val="99"/>
    <w:rsid w:val="003D41EB"/>
  </w:style>
  <w:style w:type="paragraph" w:styleId="Footer">
    <w:name w:val="footer"/>
    <w:basedOn w:val="Normal"/>
    <w:link w:val="FooterChar"/>
    <w:uiPriority w:val="99"/>
    <w:unhideWhenUsed/>
    <w:rsid w:val="003D41EB"/>
    <w:pPr>
      <w:tabs>
        <w:tab w:val="center" w:pos="4320"/>
        <w:tab w:val="right" w:pos="8640"/>
      </w:tabs>
    </w:pPr>
  </w:style>
  <w:style w:type="character" w:customStyle="1" w:styleId="FooterChar">
    <w:name w:val="Footer Char"/>
    <w:basedOn w:val="DefaultParagraphFont"/>
    <w:link w:val="Footer"/>
    <w:uiPriority w:val="99"/>
    <w:rsid w:val="003D41EB"/>
  </w:style>
  <w:style w:type="character" w:styleId="PageNumber">
    <w:name w:val="page number"/>
    <w:basedOn w:val="DefaultParagraphFont"/>
    <w:uiPriority w:val="99"/>
    <w:semiHidden/>
    <w:unhideWhenUsed/>
    <w:rsid w:val="00491F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8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08D6"/>
    <w:rPr>
      <w:rFonts w:ascii="Lucida Grande" w:hAnsi="Lucida Grande" w:cs="Lucida Grande"/>
      <w:sz w:val="18"/>
      <w:szCs w:val="18"/>
    </w:rPr>
  </w:style>
  <w:style w:type="paragraph" w:styleId="Header">
    <w:name w:val="header"/>
    <w:basedOn w:val="Normal"/>
    <w:link w:val="HeaderChar"/>
    <w:uiPriority w:val="99"/>
    <w:unhideWhenUsed/>
    <w:rsid w:val="003D41EB"/>
    <w:pPr>
      <w:tabs>
        <w:tab w:val="center" w:pos="4320"/>
        <w:tab w:val="right" w:pos="8640"/>
      </w:tabs>
    </w:pPr>
  </w:style>
  <w:style w:type="character" w:customStyle="1" w:styleId="HeaderChar">
    <w:name w:val="Header Char"/>
    <w:basedOn w:val="DefaultParagraphFont"/>
    <w:link w:val="Header"/>
    <w:uiPriority w:val="99"/>
    <w:rsid w:val="003D41EB"/>
  </w:style>
  <w:style w:type="paragraph" w:styleId="Footer">
    <w:name w:val="footer"/>
    <w:basedOn w:val="Normal"/>
    <w:link w:val="FooterChar"/>
    <w:uiPriority w:val="99"/>
    <w:unhideWhenUsed/>
    <w:rsid w:val="003D41EB"/>
    <w:pPr>
      <w:tabs>
        <w:tab w:val="center" w:pos="4320"/>
        <w:tab w:val="right" w:pos="8640"/>
      </w:tabs>
    </w:pPr>
  </w:style>
  <w:style w:type="character" w:customStyle="1" w:styleId="FooterChar">
    <w:name w:val="Footer Char"/>
    <w:basedOn w:val="DefaultParagraphFont"/>
    <w:link w:val="Footer"/>
    <w:uiPriority w:val="99"/>
    <w:rsid w:val="003D41EB"/>
  </w:style>
  <w:style w:type="character" w:styleId="PageNumber">
    <w:name w:val="page number"/>
    <w:basedOn w:val="DefaultParagraphFont"/>
    <w:uiPriority w:val="99"/>
    <w:semiHidden/>
    <w:unhideWhenUsed/>
    <w:rsid w:val="00491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017/CCO9781139235617.006" TargetMode="External"/><Relationship Id="rId12" Type="http://schemas.openxmlformats.org/officeDocument/2006/relationships/hyperlink" Target="https://doi.org/10.1017/CCOL9780521897525.006" TargetMode="External"/><Relationship Id="rId13" Type="http://schemas.openxmlformats.org/officeDocument/2006/relationships/hyperlink" Target="https://doi.org/10.1017/CCOL9780521897525.007"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i.org/10.1017/CCOL9780521852371.005" TargetMode="External"/><Relationship Id="rId8" Type="http://schemas.openxmlformats.org/officeDocument/2006/relationships/hyperlink" Target="https://doi.org/10.1017/CCOL0521650909.005" TargetMode="External"/><Relationship Id="rId9" Type="http://schemas.openxmlformats.org/officeDocument/2006/relationships/hyperlink" Target="https://doi.org/10.1017/CCOL9780521897525.005" TargetMode="External"/><Relationship Id="rId10" Type="http://schemas.openxmlformats.org/officeDocument/2006/relationships/hyperlink" Target="https://doi.org/10.1017/CCOL0521419085.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4830</TotalTime>
  <Pages>20</Pages>
  <Words>6347</Words>
  <Characters>36184</Characters>
  <Application>Microsoft Macintosh Word</Application>
  <DocSecurity>0</DocSecurity>
  <Lines>301</Lines>
  <Paragraphs>84</Paragraphs>
  <ScaleCrop>false</ScaleCrop>
  <Company/>
  <LinksUpToDate>false</LinksUpToDate>
  <CharactersWithSpaces>42447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Alison</cp:lastModifiedBy>
  <cp:revision>236</cp:revision>
  <dcterms:created xsi:type="dcterms:W3CDTF">2017-02-28T09:35:00Z</dcterms:created>
  <dcterms:modified xsi:type="dcterms:W3CDTF">2017-09-08T10:46:00Z</dcterms:modified>
</cp:coreProperties>
</file>