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D9" w:rsidRDefault="004169E1">
      <w:pPr>
        <w:pStyle w:val="papertitle"/>
      </w:pPr>
      <w:r>
        <w:t xml:space="preserve">Dissecting Genuine and Deceptive </w:t>
      </w:r>
      <w:r w:rsidR="002D582D">
        <w:t>Kudos</w:t>
      </w:r>
      <w:r>
        <w:t xml:space="preserve">: The Case of </w:t>
      </w:r>
      <w:r w:rsidR="00D31F80">
        <w:t xml:space="preserve">Online </w:t>
      </w:r>
      <w:r>
        <w:t>Hotel Reviews</w:t>
      </w:r>
    </w:p>
    <w:p w:rsidR="009303D9" w:rsidRPr="005B520E" w:rsidRDefault="009303D9"/>
    <w:p w:rsidR="009303D9" w:rsidRPr="005B520E" w:rsidRDefault="009303D9">
      <w:pPr>
        <w:pStyle w:val="Author"/>
        <w:sectPr w:rsidR="009303D9" w:rsidRPr="005B520E" w:rsidSect="00C3386E">
          <w:headerReference w:type="even" r:id="rId9"/>
          <w:headerReference w:type="default" r:id="rId10"/>
          <w:footerReference w:type="even" r:id="rId11"/>
          <w:footerReference w:type="default" r:id="rId12"/>
          <w:headerReference w:type="first" r:id="rId13"/>
          <w:footerReference w:type="first" r:id="rId14"/>
          <w:pgSz w:w="12240" w:h="15840" w:code="1"/>
          <w:pgMar w:top="1080" w:right="893" w:bottom="1440" w:left="893" w:header="454" w:footer="408" w:gutter="0"/>
          <w:cols w:space="720"/>
          <w:docGrid w:linePitch="360"/>
        </w:sectPr>
      </w:pPr>
    </w:p>
    <w:p w:rsidR="009303D9" w:rsidRDefault="00FD535E" w:rsidP="005B520E">
      <w:pPr>
        <w:pStyle w:val="Author"/>
      </w:pPr>
      <w:r>
        <w:lastRenderedPageBreak/>
        <w:t xml:space="preserve">Snehasish Banerjee, </w:t>
      </w:r>
      <w:r w:rsidR="009303D9">
        <w:t>A</w:t>
      </w:r>
      <w:r w:rsidR="004D2C95">
        <w:t xml:space="preserve">lton Y. K. </w:t>
      </w:r>
      <w:r w:rsidR="00BA5853">
        <w:t>Chua</w:t>
      </w:r>
    </w:p>
    <w:p w:rsidR="009303D9" w:rsidRDefault="00F12B3D" w:rsidP="005B520E">
      <w:pPr>
        <w:pStyle w:val="Affiliation"/>
      </w:pPr>
      <w:r>
        <w:t xml:space="preserve">Wee Kim Wee School of Communication </w:t>
      </w:r>
      <w:r w:rsidR="0082707A">
        <w:t>&amp; Information</w:t>
      </w:r>
    </w:p>
    <w:p w:rsidR="0082707A" w:rsidRPr="005B520E" w:rsidRDefault="0082707A" w:rsidP="005B520E">
      <w:pPr>
        <w:pStyle w:val="Affiliation"/>
      </w:pPr>
      <w:proofErr w:type="spellStart"/>
      <w:r>
        <w:t>Nanyang</w:t>
      </w:r>
      <w:proofErr w:type="spellEnd"/>
      <w:r>
        <w:t xml:space="preserve"> Technological University</w:t>
      </w:r>
    </w:p>
    <w:p w:rsidR="009303D9" w:rsidRPr="005B520E" w:rsidRDefault="002222FA" w:rsidP="005B520E">
      <w:pPr>
        <w:pStyle w:val="Affiliation"/>
      </w:pPr>
      <w:r w:rsidRPr="002222FA">
        <w:t xml:space="preserve">31 </w:t>
      </w:r>
      <w:proofErr w:type="spellStart"/>
      <w:r w:rsidRPr="002222FA">
        <w:t>Nanyang</w:t>
      </w:r>
      <w:proofErr w:type="spellEnd"/>
      <w:r w:rsidRPr="002222FA">
        <w:t xml:space="preserve"> Link, SCI Building, Singapore 637718</w:t>
      </w:r>
    </w:p>
    <w:p w:rsidR="00B164CF" w:rsidRPr="005B520E" w:rsidRDefault="00DC2316" w:rsidP="00B164CF">
      <w:pPr>
        <w:pStyle w:val="Affiliation"/>
      </w:pPr>
      <w:r w:rsidRPr="00DC2316">
        <w:t xml:space="preserve">Email: {snehasis002, </w:t>
      </w:r>
      <w:proofErr w:type="spellStart"/>
      <w:r w:rsidRPr="00DC2316">
        <w:t>altonchua</w:t>
      </w:r>
      <w:proofErr w:type="spellEnd"/>
      <w:r w:rsidRPr="00DC2316">
        <w:t>}@ntu.edu.sg</w:t>
      </w:r>
    </w:p>
    <w:p w:rsidR="00B164CF" w:rsidRDefault="00B164CF">
      <w:pPr>
        <w:pStyle w:val="Affiliation"/>
        <w:sectPr w:rsidR="00B164CF">
          <w:type w:val="continuous"/>
          <w:pgSz w:w="12240" w:h="15840" w:code="1"/>
          <w:pgMar w:top="1080" w:right="893" w:bottom="1440" w:left="893" w:header="720" w:footer="720" w:gutter="0"/>
          <w:cols w:space="720"/>
          <w:docGrid w:linePitch="360"/>
        </w:sectPr>
      </w:pPr>
    </w:p>
    <w:p w:rsidR="009303D9" w:rsidRPr="005B520E" w:rsidRDefault="009303D9">
      <w:pPr>
        <w:pStyle w:val="Affiliation"/>
      </w:pPr>
    </w:p>
    <w:p w:rsidR="009303D9" w:rsidRPr="005B520E" w:rsidRDefault="009303D9"/>
    <w:p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rsidR="004D72B5" w:rsidRDefault="009303D9" w:rsidP="00972203">
      <w:pPr>
        <w:pStyle w:val="Abstract"/>
        <w:rPr>
          <w:i/>
          <w:iCs/>
        </w:rPr>
      </w:pPr>
      <w:r>
        <w:rPr>
          <w:i/>
          <w:iCs/>
        </w:rPr>
        <w:lastRenderedPageBreak/>
        <w:t>Abstract</w:t>
      </w:r>
      <w:r>
        <w:t>—</w:t>
      </w:r>
      <w:proofErr w:type="gramStart"/>
      <w:r w:rsidR="00A86964">
        <w:t>As</w:t>
      </w:r>
      <w:proofErr w:type="gramEnd"/>
      <w:r w:rsidR="00A86964">
        <w:t xml:space="preserve"> users </w:t>
      </w:r>
      <w:r w:rsidR="00743703">
        <w:t xml:space="preserve">continue to </w:t>
      </w:r>
      <w:r w:rsidR="00A86964">
        <w:t xml:space="preserve">rely on online </w:t>
      </w:r>
      <w:r w:rsidR="007A039F">
        <w:t xml:space="preserve">hotel </w:t>
      </w:r>
      <w:r w:rsidR="00A86964">
        <w:t xml:space="preserve">reviews for making purchase decisions, </w:t>
      </w:r>
      <w:r w:rsidR="00743703">
        <w:t xml:space="preserve">the trend of posting deceptive reviews </w:t>
      </w:r>
      <w:r w:rsidR="00E61CA1">
        <w:t xml:space="preserve">to heap praises and kudos </w:t>
      </w:r>
      <w:r w:rsidR="00743703">
        <w:t xml:space="preserve">is gradually becoming a well-established e-business malpractice. </w:t>
      </w:r>
      <w:r w:rsidR="00F32620">
        <w:t xml:space="preserve">Conceivably, it is not trivial for users to distinguish between genuine and deceptive </w:t>
      </w:r>
      <w:r w:rsidR="00D65850">
        <w:t>kudos in re</w:t>
      </w:r>
      <w:r w:rsidR="00F32620">
        <w:t xml:space="preserve">views. Hence, </w:t>
      </w:r>
      <w:r w:rsidR="007D5E5D">
        <w:t xml:space="preserve">this paper identifies three linguistic cues that could offer telltale signs to distinguish between genuine and deceptive reviews. </w:t>
      </w:r>
      <w:r w:rsidR="00110D95">
        <w:t xml:space="preserve">These </w:t>
      </w:r>
      <w:r w:rsidR="00E80304">
        <w:t xml:space="preserve">linguistic cues </w:t>
      </w:r>
      <w:r w:rsidR="00110D95">
        <w:t xml:space="preserve">include readability, genre and writing style. </w:t>
      </w:r>
      <w:r w:rsidR="008B1627" w:rsidRPr="008B1627">
        <w:t xml:space="preserve">Drawing data from a publicly available secondary dataset, results indicate that readability and writing style of reviews </w:t>
      </w:r>
      <w:r w:rsidR="00EB36A7">
        <w:t xml:space="preserve">offer </w:t>
      </w:r>
      <w:r w:rsidR="008B1627" w:rsidRPr="008B1627">
        <w:t>useful clues to distinguish between genuine and deceptive reviews. Specifically, genuine reviews could be more readable and less hyperbolic compared with deceptive entries. With respect to review genre however, the d</w:t>
      </w:r>
      <w:r w:rsidR="00B25A04">
        <w:t>ifferences were largely blurred</w:t>
      </w:r>
      <w:r w:rsidR="005B0344" w:rsidRPr="005B0344">
        <w:t>.</w:t>
      </w:r>
      <w:r w:rsidR="00D67126">
        <w:t xml:space="preserve"> The implications of the findings for theory and practice are </w:t>
      </w:r>
      <w:r w:rsidR="00AF0C87">
        <w:t>highlight</w:t>
      </w:r>
      <w:r w:rsidR="00D67126">
        <w:t>ed.</w:t>
      </w:r>
    </w:p>
    <w:p w:rsidR="009303D9" w:rsidRPr="004D72B5" w:rsidRDefault="004D72B5" w:rsidP="00972203">
      <w:pPr>
        <w:pStyle w:val="Keywords"/>
      </w:pPr>
      <w:r w:rsidRPr="004D72B5">
        <w:t>Keywords—</w:t>
      </w:r>
      <w:r w:rsidR="00671AFA">
        <w:t>e-business, user-generated content, online reviews, opinion spa</w:t>
      </w:r>
      <w:r w:rsidR="009303D9" w:rsidRPr="004D72B5">
        <w:t>m</w:t>
      </w:r>
      <w:r w:rsidR="00671AFA">
        <w:t>, readability, genre, writing style</w:t>
      </w:r>
    </w:p>
    <w:p w:rsidR="009303D9" w:rsidRPr="00D632BE" w:rsidRDefault="00396FB2" w:rsidP="00D632BE">
      <w:pPr>
        <w:pStyle w:val="Heading1"/>
      </w:pPr>
      <w:r>
        <w:t>Introduction</w:t>
      </w:r>
    </w:p>
    <w:p w:rsidR="006E5657" w:rsidRDefault="00783B58" w:rsidP="00E7596C">
      <w:pPr>
        <w:pStyle w:val="BodyText"/>
        <w:rPr>
          <w:lang w:val="en-US"/>
        </w:rPr>
      </w:pPr>
      <w:r w:rsidRPr="00783B58">
        <w:t xml:space="preserve">Users increasingly </w:t>
      </w:r>
      <w:r w:rsidR="0023229B">
        <w:rPr>
          <w:lang w:val="en-US"/>
        </w:rPr>
        <w:t xml:space="preserve">rely on </w:t>
      </w:r>
      <w:r w:rsidR="00A86964">
        <w:rPr>
          <w:lang w:val="en-US"/>
        </w:rPr>
        <w:t>online</w:t>
      </w:r>
      <w:r w:rsidR="00F51199">
        <w:t xml:space="preserve"> </w:t>
      </w:r>
      <w:r w:rsidRPr="00783B58">
        <w:t xml:space="preserve">reviews for </w:t>
      </w:r>
      <w:r w:rsidR="0064551D">
        <w:rPr>
          <w:lang w:val="en-US"/>
        </w:rPr>
        <w:t xml:space="preserve">making purchase </w:t>
      </w:r>
      <w:r w:rsidRPr="00783B58">
        <w:t>decision</w:t>
      </w:r>
      <w:r w:rsidR="0064551D">
        <w:rPr>
          <w:lang w:val="en-US"/>
        </w:rPr>
        <w:t>s</w:t>
      </w:r>
      <w:r w:rsidRPr="00783B58">
        <w:t xml:space="preserve">. </w:t>
      </w:r>
      <w:r w:rsidR="00DF2D19">
        <w:rPr>
          <w:lang w:val="en-US"/>
        </w:rPr>
        <w:t>In particular, t</w:t>
      </w:r>
      <w:r w:rsidRPr="00783B58">
        <w:t>hey are often inclined to trust positive reviews</w:t>
      </w:r>
      <w:r w:rsidR="00311AAC">
        <w:rPr>
          <w:lang w:val="en-US"/>
        </w:rPr>
        <w:t>, which are meant to applaud products and services,</w:t>
      </w:r>
      <w:r w:rsidRPr="00783B58">
        <w:t xml:space="preserve"> as confirming evidence before making a choice</w:t>
      </w:r>
      <w:r w:rsidR="00522909">
        <w:rPr>
          <w:lang w:val="en-US"/>
        </w:rPr>
        <w:t xml:space="preserve"> [</w:t>
      </w:r>
      <w:r w:rsidR="00783B47">
        <w:rPr>
          <w:lang w:val="en-US"/>
        </w:rPr>
        <w:t>1</w:t>
      </w:r>
      <w:r w:rsidR="00522909">
        <w:rPr>
          <w:lang w:val="en-US"/>
        </w:rPr>
        <w:t>]</w:t>
      </w:r>
      <w:r w:rsidRPr="00783B58">
        <w:t xml:space="preserve">. </w:t>
      </w:r>
      <w:r w:rsidR="005E1D13" w:rsidRPr="005E1D13">
        <w:t>Furthermore, positive reviews are usually more abundant in review websites than those with eit</w:t>
      </w:r>
      <w:r w:rsidR="00471BFA">
        <w:t xml:space="preserve">her </w:t>
      </w:r>
      <w:r w:rsidR="002A5ACF">
        <w:rPr>
          <w:lang w:val="en-US"/>
        </w:rPr>
        <w:t xml:space="preserve">negative or </w:t>
      </w:r>
      <w:r w:rsidR="00471BFA">
        <w:t xml:space="preserve">mixed opinions </w:t>
      </w:r>
      <w:r w:rsidR="00471BFA">
        <w:rPr>
          <w:lang w:val="en-US"/>
        </w:rPr>
        <w:t>[</w:t>
      </w:r>
      <w:r w:rsidR="00155BCF">
        <w:rPr>
          <w:lang w:val="en-US"/>
        </w:rPr>
        <w:t>2</w:t>
      </w:r>
      <w:r w:rsidR="00471BFA">
        <w:rPr>
          <w:lang w:val="en-US"/>
        </w:rPr>
        <w:t>]</w:t>
      </w:r>
      <w:r w:rsidR="005E1D13" w:rsidRPr="005E1D13">
        <w:t xml:space="preserve">. </w:t>
      </w:r>
      <w:r w:rsidR="006E5657">
        <w:rPr>
          <w:lang w:val="en-US"/>
        </w:rPr>
        <w:t>As a result, it is conceivable that praises and kudos in reviews could significantly impact users’ purchase decisions.</w:t>
      </w:r>
    </w:p>
    <w:p w:rsidR="005408B8" w:rsidRDefault="005E1D13" w:rsidP="00E7596C">
      <w:pPr>
        <w:pStyle w:val="BodyText"/>
        <w:rPr>
          <w:lang w:val="en-US"/>
        </w:rPr>
      </w:pPr>
      <w:r w:rsidRPr="005E1D13">
        <w:t xml:space="preserve">However, users need to exercise caution while interpreting positive reviews. </w:t>
      </w:r>
      <w:r w:rsidR="00957EA5" w:rsidRPr="00957EA5">
        <w:t xml:space="preserve">Since positive reviews </w:t>
      </w:r>
      <w:r w:rsidR="00000D2F">
        <w:rPr>
          <w:lang w:val="en-US"/>
        </w:rPr>
        <w:t xml:space="preserve">have the potential to boost sales of a given product or service, </w:t>
      </w:r>
      <w:r w:rsidR="00957EA5" w:rsidRPr="00957EA5">
        <w:t xml:space="preserve">they offer adequate incentives for organizations to </w:t>
      </w:r>
      <w:r w:rsidR="004F73EC">
        <w:rPr>
          <w:lang w:val="en-US"/>
        </w:rPr>
        <w:t xml:space="preserve">indulge </w:t>
      </w:r>
      <w:r w:rsidR="00957EA5" w:rsidRPr="00957EA5">
        <w:t>in e-business malpractices such as opinion spamming [</w:t>
      </w:r>
      <w:r w:rsidR="00325D5E">
        <w:rPr>
          <w:lang w:val="en-US"/>
        </w:rPr>
        <w:t>3, 4</w:t>
      </w:r>
      <w:r w:rsidR="001A3C91">
        <w:rPr>
          <w:lang w:val="en-US"/>
        </w:rPr>
        <w:t xml:space="preserve">]. </w:t>
      </w:r>
      <w:r w:rsidR="00BE600C">
        <w:rPr>
          <w:lang w:val="en-US"/>
        </w:rPr>
        <w:t xml:space="preserve">For the purpose of this paper, opinion spamming </w:t>
      </w:r>
      <w:r w:rsidR="00C0405B">
        <w:rPr>
          <w:lang w:val="en-US"/>
        </w:rPr>
        <w:t xml:space="preserve">involves posting deceptive reviews </w:t>
      </w:r>
      <w:r w:rsidR="00502989">
        <w:rPr>
          <w:lang w:val="en-US"/>
        </w:rPr>
        <w:t xml:space="preserve">containing fictitious </w:t>
      </w:r>
      <w:r w:rsidR="00500426">
        <w:rPr>
          <w:lang w:val="en-US"/>
        </w:rPr>
        <w:t xml:space="preserve">praises and </w:t>
      </w:r>
      <w:r w:rsidR="00502989">
        <w:rPr>
          <w:lang w:val="en-US"/>
        </w:rPr>
        <w:t xml:space="preserve">kudos </w:t>
      </w:r>
      <w:r w:rsidR="00C0405B">
        <w:rPr>
          <w:lang w:val="en-US"/>
        </w:rPr>
        <w:t xml:space="preserve">with a deliberate attempt to resemble genuine entries. </w:t>
      </w:r>
      <w:r w:rsidR="00692EA2">
        <w:rPr>
          <w:lang w:val="en-US"/>
        </w:rPr>
        <w:t>S</w:t>
      </w:r>
      <w:r w:rsidR="009D32D2">
        <w:rPr>
          <w:lang w:val="en-US"/>
        </w:rPr>
        <w:t xml:space="preserve">uch a </w:t>
      </w:r>
      <w:r w:rsidR="00692EA2">
        <w:rPr>
          <w:lang w:val="en-US"/>
        </w:rPr>
        <w:t>prac</w:t>
      </w:r>
      <w:r w:rsidR="009D32D2">
        <w:rPr>
          <w:lang w:val="en-US"/>
        </w:rPr>
        <w:t>t</w:t>
      </w:r>
      <w:r w:rsidR="00692EA2">
        <w:rPr>
          <w:lang w:val="en-US"/>
        </w:rPr>
        <w:t>ic</w:t>
      </w:r>
      <w:r w:rsidR="009D32D2">
        <w:rPr>
          <w:lang w:val="en-US"/>
        </w:rPr>
        <w:t>e</w:t>
      </w:r>
      <w:r w:rsidR="00692EA2">
        <w:rPr>
          <w:lang w:val="en-US"/>
        </w:rPr>
        <w:t xml:space="preserve"> </w:t>
      </w:r>
      <w:r w:rsidR="009D32D2">
        <w:rPr>
          <w:lang w:val="en-US"/>
        </w:rPr>
        <w:t xml:space="preserve">is gradually growing into </w:t>
      </w:r>
      <w:r w:rsidR="00592EBE">
        <w:rPr>
          <w:lang w:val="en-US"/>
        </w:rPr>
        <w:t xml:space="preserve">one of the </w:t>
      </w:r>
      <w:r w:rsidR="005408B8">
        <w:rPr>
          <w:lang w:val="en-US"/>
        </w:rPr>
        <w:t xml:space="preserve">popular e-business </w:t>
      </w:r>
      <w:r w:rsidR="00592EBE">
        <w:rPr>
          <w:lang w:val="en-US"/>
        </w:rPr>
        <w:t xml:space="preserve">tactics among businesses </w:t>
      </w:r>
      <w:r w:rsidR="005408B8">
        <w:rPr>
          <w:lang w:val="en-US"/>
        </w:rPr>
        <w:t>[</w:t>
      </w:r>
      <w:r w:rsidR="00CD1779">
        <w:rPr>
          <w:lang w:val="en-US"/>
        </w:rPr>
        <w:t xml:space="preserve">5, </w:t>
      </w:r>
      <w:r w:rsidR="00930F38">
        <w:rPr>
          <w:lang w:val="en-US"/>
        </w:rPr>
        <w:t xml:space="preserve">6, </w:t>
      </w:r>
      <w:proofErr w:type="gramStart"/>
      <w:r w:rsidR="00E43CB0">
        <w:rPr>
          <w:lang w:val="en-US"/>
        </w:rPr>
        <w:t>7</w:t>
      </w:r>
      <w:proofErr w:type="gramEnd"/>
      <w:r w:rsidR="005408B8">
        <w:rPr>
          <w:lang w:val="en-US"/>
        </w:rPr>
        <w:t>].</w:t>
      </w:r>
      <w:r w:rsidR="008E027E">
        <w:rPr>
          <w:lang w:val="en-US"/>
        </w:rPr>
        <w:t xml:space="preserve"> </w:t>
      </w:r>
      <w:r w:rsidR="006B28BD">
        <w:rPr>
          <w:lang w:val="en-US"/>
        </w:rPr>
        <w:t>Hence</w:t>
      </w:r>
      <w:r w:rsidR="008E027E">
        <w:rPr>
          <w:lang w:val="en-US"/>
        </w:rPr>
        <w:t xml:space="preserve">, consumers could be </w:t>
      </w:r>
      <w:r w:rsidR="002F62C3">
        <w:rPr>
          <w:lang w:val="en-US"/>
        </w:rPr>
        <w:t xml:space="preserve">misled </w:t>
      </w:r>
      <w:r w:rsidR="008C18E6">
        <w:rPr>
          <w:lang w:val="en-US"/>
        </w:rPr>
        <w:t xml:space="preserve">while </w:t>
      </w:r>
      <w:r w:rsidR="002F62C3">
        <w:rPr>
          <w:lang w:val="en-US"/>
        </w:rPr>
        <w:t>making purchase decisions</w:t>
      </w:r>
      <w:r w:rsidR="008E027E">
        <w:rPr>
          <w:lang w:val="en-US"/>
        </w:rPr>
        <w:t>.</w:t>
      </w:r>
    </w:p>
    <w:p w:rsidR="0072427F" w:rsidRDefault="0072427F" w:rsidP="00E7596C">
      <w:pPr>
        <w:pStyle w:val="BodyText"/>
        <w:rPr>
          <w:lang w:val="en-US"/>
        </w:rPr>
      </w:pPr>
      <w:r w:rsidRPr="0072427F">
        <w:rPr>
          <w:lang w:val="en-US"/>
        </w:rPr>
        <w:t xml:space="preserve">While it may not be easy to distinguish between </w:t>
      </w:r>
      <w:r w:rsidR="001A620F">
        <w:rPr>
          <w:lang w:val="en-US"/>
        </w:rPr>
        <w:t xml:space="preserve">genuine </w:t>
      </w:r>
      <w:r w:rsidRPr="0072427F">
        <w:rPr>
          <w:lang w:val="en-US"/>
        </w:rPr>
        <w:t xml:space="preserve">and </w:t>
      </w:r>
      <w:r w:rsidR="001A620F">
        <w:rPr>
          <w:lang w:val="en-US"/>
        </w:rPr>
        <w:t xml:space="preserve">deceptive </w:t>
      </w:r>
      <w:r w:rsidR="00CD7267">
        <w:rPr>
          <w:lang w:val="en-US"/>
        </w:rPr>
        <w:t xml:space="preserve">positive </w:t>
      </w:r>
      <w:r w:rsidRPr="0072427F">
        <w:rPr>
          <w:lang w:val="en-US"/>
        </w:rPr>
        <w:t xml:space="preserve">reviews, there </w:t>
      </w:r>
      <w:r w:rsidR="00615704">
        <w:rPr>
          <w:lang w:val="en-US"/>
        </w:rPr>
        <w:t xml:space="preserve">could be </w:t>
      </w:r>
      <w:r w:rsidRPr="0072427F">
        <w:rPr>
          <w:lang w:val="en-US"/>
        </w:rPr>
        <w:t xml:space="preserve">subtle differences in ways they are written. Hence, this paper seeks to </w:t>
      </w:r>
      <w:r w:rsidRPr="0072427F">
        <w:rPr>
          <w:lang w:val="en-US"/>
        </w:rPr>
        <w:lastRenderedPageBreak/>
        <w:t xml:space="preserve">uncover linguistic nuances unique to </w:t>
      </w:r>
      <w:r w:rsidR="001B7F66">
        <w:rPr>
          <w:lang w:val="en-US"/>
        </w:rPr>
        <w:t>genuine</w:t>
      </w:r>
      <w:r w:rsidRPr="0072427F">
        <w:rPr>
          <w:lang w:val="en-US"/>
        </w:rPr>
        <w:t xml:space="preserve"> and </w:t>
      </w:r>
      <w:r w:rsidR="001B7F66">
        <w:rPr>
          <w:lang w:val="en-US"/>
        </w:rPr>
        <w:t>dece</w:t>
      </w:r>
      <w:r w:rsidRPr="0072427F">
        <w:rPr>
          <w:lang w:val="en-US"/>
        </w:rPr>
        <w:t xml:space="preserve">ptive </w:t>
      </w:r>
      <w:r w:rsidR="00D82E0C">
        <w:rPr>
          <w:lang w:val="en-US"/>
        </w:rPr>
        <w:t>kudos in</w:t>
      </w:r>
      <w:r w:rsidRPr="0072427F">
        <w:rPr>
          <w:lang w:val="en-US"/>
        </w:rPr>
        <w:t xml:space="preserve"> reviews</w:t>
      </w:r>
      <w:r w:rsidR="003D5535">
        <w:rPr>
          <w:lang w:val="en-US"/>
        </w:rPr>
        <w:t xml:space="preserve">. </w:t>
      </w:r>
      <w:r w:rsidR="001B7F66" w:rsidRPr="001B7F66">
        <w:rPr>
          <w:lang w:val="en-US"/>
        </w:rPr>
        <w:t xml:space="preserve">To achieve the objective, </w:t>
      </w:r>
      <w:r w:rsidR="00A34239">
        <w:rPr>
          <w:lang w:val="en-US"/>
        </w:rPr>
        <w:t>it</w:t>
      </w:r>
      <w:r w:rsidR="001B7F66" w:rsidRPr="001B7F66">
        <w:rPr>
          <w:lang w:val="en-US"/>
        </w:rPr>
        <w:t xml:space="preserve"> examines authenticity of positive reviews based on thr</w:t>
      </w:r>
      <w:r w:rsidR="007864CF">
        <w:rPr>
          <w:lang w:val="en-US"/>
        </w:rPr>
        <w:t xml:space="preserve">ee linguistic cues, namely, </w:t>
      </w:r>
      <w:r w:rsidR="001B7F66" w:rsidRPr="001B7F66">
        <w:rPr>
          <w:lang w:val="en-US"/>
        </w:rPr>
        <w:t>readability, genre and writing style. Readability refers to the effort and expertise required on the part of users to com</w:t>
      </w:r>
      <w:r w:rsidR="00C21767">
        <w:rPr>
          <w:lang w:val="en-US"/>
        </w:rPr>
        <w:t>prehend the meaning of reviews [</w:t>
      </w:r>
      <w:r w:rsidR="00A113B3">
        <w:rPr>
          <w:lang w:val="en-US"/>
        </w:rPr>
        <w:t>7,</w:t>
      </w:r>
      <w:r w:rsidR="001B7F66" w:rsidRPr="001B7F66">
        <w:rPr>
          <w:lang w:val="en-US"/>
        </w:rPr>
        <w:t xml:space="preserve"> </w:t>
      </w:r>
      <w:r w:rsidR="00E62689">
        <w:rPr>
          <w:lang w:val="en-US"/>
        </w:rPr>
        <w:t xml:space="preserve">8, </w:t>
      </w:r>
      <w:proofErr w:type="gramStart"/>
      <w:r w:rsidR="003C5FD5">
        <w:rPr>
          <w:lang w:val="en-US"/>
        </w:rPr>
        <w:t>9</w:t>
      </w:r>
      <w:proofErr w:type="gramEnd"/>
      <w:r w:rsidR="00C21767">
        <w:rPr>
          <w:lang w:val="en-US"/>
        </w:rPr>
        <w:t>]</w:t>
      </w:r>
      <w:r w:rsidR="001B7F66" w:rsidRPr="001B7F66">
        <w:rPr>
          <w:lang w:val="en-US"/>
        </w:rPr>
        <w:t>. Genre refers to the degree to which reviews are informative, which in turn, c</w:t>
      </w:r>
      <w:r w:rsidR="00450D09">
        <w:rPr>
          <w:lang w:val="en-US"/>
        </w:rPr>
        <w:t>ould</w:t>
      </w:r>
      <w:r w:rsidR="001B7F66" w:rsidRPr="001B7F66">
        <w:rPr>
          <w:lang w:val="en-US"/>
        </w:rPr>
        <w:t xml:space="preserve"> influence their distributio</w:t>
      </w:r>
      <w:r w:rsidR="006E0EF1">
        <w:rPr>
          <w:lang w:val="en-US"/>
        </w:rPr>
        <w:t>n of part-of-speech (POS) tags [</w:t>
      </w:r>
      <w:r w:rsidR="0021652E">
        <w:rPr>
          <w:lang w:val="en-US"/>
        </w:rPr>
        <w:t>10,</w:t>
      </w:r>
      <w:r w:rsidR="001B7F66" w:rsidRPr="001B7F66">
        <w:rPr>
          <w:lang w:val="en-US"/>
        </w:rPr>
        <w:t xml:space="preserve"> </w:t>
      </w:r>
      <w:r w:rsidR="006E0EF1">
        <w:rPr>
          <w:lang w:val="en-US"/>
        </w:rPr>
        <w:t>11</w:t>
      </w:r>
      <w:r w:rsidR="00662073">
        <w:rPr>
          <w:lang w:val="en-US"/>
        </w:rPr>
        <w:t>, 12</w:t>
      </w:r>
      <w:r w:rsidR="006E0EF1">
        <w:rPr>
          <w:lang w:val="en-US"/>
        </w:rPr>
        <w:t>]</w:t>
      </w:r>
      <w:r w:rsidR="001B7F66" w:rsidRPr="001B7F66">
        <w:rPr>
          <w:lang w:val="en-US"/>
        </w:rPr>
        <w:t>. Writing style refers to authoring approaches such as the use of affective cues, per</w:t>
      </w:r>
      <w:r w:rsidR="006E0EF1">
        <w:rPr>
          <w:lang w:val="en-US"/>
        </w:rPr>
        <w:t>ceptual words and future tense [</w:t>
      </w:r>
      <w:r w:rsidR="00DD4C91">
        <w:rPr>
          <w:lang w:val="en-US"/>
        </w:rPr>
        <w:t xml:space="preserve">13, </w:t>
      </w:r>
      <w:r w:rsidR="003275FC">
        <w:rPr>
          <w:lang w:val="en-US"/>
        </w:rPr>
        <w:t xml:space="preserve">14, </w:t>
      </w:r>
      <w:r w:rsidR="0099100A">
        <w:rPr>
          <w:lang w:val="en-US"/>
        </w:rPr>
        <w:t>15,</w:t>
      </w:r>
      <w:r w:rsidR="006E0EF1">
        <w:rPr>
          <w:lang w:val="en-US"/>
        </w:rPr>
        <w:t xml:space="preserve"> </w:t>
      </w:r>
      <w:proofErr w:type="gramStart"/>
      <w:r w:rsidR="00CD5CF7">
        <w:rPr>
          <w:lang w:val="en-US"/>
        </w:rPr>
        <w:t>16</w:t>
      </w:r>
      <w:proofErr w:type="gramEnd"/>
      <w:r w:rsidR="006E0EF1">
        <w:rPr>
          <w:lang w:val="en-US"/>
        </w:rPr>
        <w:t>].</w:t>
      </w:r>
    </w:p>
    <w:p w:rsidR="008C4BCD" w:rsidRDefault="008C4BCD" w:rsidP="00E7596C">
      <w:pPr>
        <w:pStyle w:val="BodyText"/>
        <w:rPr>
          <w:lang w:val="en-US"/>
        </w:rPr>
      </w:pPr>
      <w:r w:rsidRPr="008C4BCD">
        <w:rPr>
          <w:lang w:val="en-US"/>
        </w:rPr>
        <w:t xml:space="preserve">This paper is significant for both theory and practice. On the theoretical front, it builds on the research areas related to </w:t>
      </w:r>
      <w:r w:rsidR="00BF5EC4">
        <w:rPr>
          <w:lang w:val="en-US"/>
        </w:rPr>
        <w:t>genuine and deceptive reviews</w:t>
      </w:r>
      <w:r w:rsidRPr="008C4BCD">
        <w:rPr>
          <w:lang w:val="en-US"/>
        </w:rPr>
        <w:t xml:space="preserve"> through a linguistic analysis. It </w:t>
      </w:r>
      <w:r w:rsidR="000B2962">
        <w:rPr>
          <w:lang w:val="en-US"/>
        </w:rPr>
        <w:t xml:space="preserve">confirms </w:t>
      </w:r>
      <w:r w:rsidRPr="008C4BCD">
        <w:rPr>
          <w:lang w:val="en-US"/>
        </w:rPr>
        <w:t xml:space="preserve">that nuances in readability and writing style of positive reviews help distinguish between </w:t>
      </w:r>
      <w:r w:rsidR="00447583">
        <w:rPr>
          <w:lang w:val="en-US"/>
        </w:rPr>
        <w:t>genuine</w:t>
      </w:r>
      <w:r w:rsidRPr="008C4BCD">
        <w:rPr>
          <w:lang w:val="en-US"/>
        </w:rPr>
        <w:t xml:space="preserve"> and </w:t>
      </w:r>
      <w:r w:rsidR="00447583">
        <w:rPr>
          <w:lang w:val="en-US"/>
        </w:rPr>
        <w:t>deceptive entries with</w:t>
      </w:r>
      <w:r w:rsidRPr="008C4BCD">
        <w:rPr>
          <w:lang w:val="en-US"/>
        </w:rPr>
        <w:t xml:space="preserve"> reasonable accuracy. </w:t>
      </w:r>
      <w:r w:rsidR="000A468C">
        <w:rPr>
          <w:lang w:val="en-US"/>
        </w:rPr>
        <w:t xml:space="preserve">In contrast, </w:t>
      </w:r>
      <w:r w:rsidR="008C1087">
        <w:rPr>
          <w:lang w:val="en-US"/>
        </w:rPr>
        <w:t xml:space="preserve">it suggests that </w:t>
      </w:r>
      <w:r w:rsidR="000A468C">
        <w:rPr>
          <w:lang w:val="en-US"/>
        </w:rPr>
        <w:t xml:space="preserve">differences </w:t>
      </w:r>
      <w:r w:rsidR="008266B3">
        <w:rPr>
          <w:lang w:val="en-US"/>
        </w:rPr>
        <w:t xml:space="preserve">between the two </w:t>
      </w:r>
      <w:r w:rsidR="000A468C">
        <w:rPr>
          <w:lang w:val="en-US"/>
        </w:rPr>
        <w:t xml:space="preserve">could be largely blurred in terms of genre. </w:t>
      </w:r>
      <w:r w:rsidRPr="008C4BCD">
        <w:rPr>
          <w:lang w:val="en-US"/>
        </w:rPr>
        <w:t>On the practical front, this paper calls for caution in interpreting reviews, and honesty while posting entries.</w:t>
      </w:r>
    </w:p>
    <w:p w:rsidR="009303D9" w:rsidRPr="007B7C4D" w:rsidRDefault="009303D9" w:rsidP="00E7596C">
      <w:pPr>
        <w:pStyle w:val="BodyText"/>
        <w:rPr>
          <w:lang w:val="en-US"/>
        </w:rPr>
      </w:pPr>
      <w:r w:rsidRPr="005B520E">
        <w:t>Th</w:t>
      </w:r>
      <w:r w:rsidR="00B27DD3">
        <w:rPr>
          <w:lang w:val="en-US"/>
        </w:rPr>
        <w:t xml:space="preserve">e remainder of this paper is structured as follows. </w:t>
      </w:r>
      <w:r w:rsidR="00E7315D">
        <w:rPr>
          <w:lang w:val="en-US"/>
        </w:rPr>
        <w:t xml:space="preserve">The next section presents the </w:t>
      </w:r>
      <w:r w:rsidR="004B5372">
        <w:rPr>
          <w:lang w:val="en-US"/>
        </w:rPr>
        <w:t>related literature</w:t>
      </w:r>
      <w:r w:rsidRPr="005B520E">
        <w:t>.</w:t>
      </w:r>
      <w:r w:rsidR="007B7C4D">
        <w:rPr>
          <w:lang w:val="en-US"/>
        </w:rPr>
        <w:t xml:space="preserve"> This is followed by the details of the dataset, as well as the operationalization and analysis procedure</w:t>
      </w:r>
      <w:r w:rsidR="001703BC">
        <w:rPr>
          <w:lang w:val="en-US"/>
        </w:rPr>
        <w:t>s</w:t>
      </w:r>
      <w:r w:rsidR="007B7C4D">
        <w:rPr>
          <w:lang w:val="en-US"/>
        </w:rPr>
        <w:t xml:space="preserve">. </w:t>
      </w:r>
      <w:r w:rsidR="00CD633A">
        <w:rPr>
          <w:lang w:val="en-US"/>
        </w:rPr>
        <w:t xml:space="preserve">The results are presented next. </w:t>
      </w:r>
      <w:r w:rsidR="00E47D03">
        <w:rPr>
          <w:lang w:val="en-US"/>
        </w:rPr>
        <w:t xml:space="preserve">Thereafter, three key findings gleaned from the results are discussed. Finally, the paper concludes with notes on </w:t>
      </w:r>
      <w:r w:rsidR="00392A44">
        <w:rPr>
          <w:lang w:val="en-US"/>
        </w:rPr>
        <w:t xml:space="preserve">limitations, </w:t>
      </w:r>
      <w:r w:rsidR="00E47D03">
        <w:rPr>
          <w:lang w:val="en-US"/>
        </w:rPr>
        <w:t>implications, and directions for future research.</w:t>
      </w:r>
    </w:p>
    <w:p w:rsidR="009303D9" w:rsidRPr="00D632BE" w:rsidRDefault="009E41BF" w:rsidP="00D632BE">
      <w:pPr>
        <w:pStyle w:val="Heading1"/>
      </w:pPr>
      <w:r>
        <w:t>Literature Review</w:t>
      </w:r>
    </w:p>
    <w:p w:rsidR="006C37BD" w:rsidRDefault="006C37BD" w:rsidP="006C37BD">
      <w:pPr>
        <w:pStyle w:val="BodyText"/>
        <w:rPr>
          <w:highlight w:val="yellow"/>
          <w:lang w:val="en-US"/>
        </w:rPr>
      </w:pPr>
      <w:r w:rsidRPr="0070363E">
        <w:t xml:space="preserve">The profusion of </w:t>
      </w:r>
      <w:r w:rsidR="00D35375" w:rsidRPr="0070363E">
        <w:rPr>
          <w:lang w:val="en-US"/>
        </w:rPr>
        <w:t xml:space="preserve">Web 2.0 </w:t>
      </w:r>
      <w:r w:rsidRPr="0070363E">
        <w:t xml:space="preserve">has </w:t>
      </w:r>
      <w:r w:rsidR="00D35375" w:rsidRPr="0070363E">
        <w:rPr>
          <w:lang w:val="en-US"/>
        </w:rPr>
        <w:t xml:space="preserve">made user-generated content </w:t>
      </w:r>
      <w:r w:rsidRPr="0070363E">
        <w:t>ubiquitous</w:t>
      </w:r>
      <w:r w:rsidR="00D35375" w:rsidRPr="0070363E">
        <w:rPr>
          <w:lang w:val="en-US"/>
        </w:rPr>
        <w:t xml:space="preserve">. </w:t>
      </w:r>
      <w:r w:rsidR="00E0655C" w:rsidRPr="0070363E">
        <w:rPr>
          <w:lang w:val="en-US"/>
        </w:rPr>
        <w:t>A specific form of user-generated content that has exponentially grown in popularity and acceptance includes o</w:t>
      </w:r>
      <w:r w:rsidR="00D50709" w:rsidRPr="0070363E">
        <w:rPr>
          <w:lang w:val="en-US"/>
        </w:rPr>
        <w:t>nline reviews</w:t>
      </w:r>
      <w:r w:rsidR="00E0655C" w:rsidRPr="0070363E">
        <w:rPr>
          <w:lang w:val="en-US"/>
        </w:rPr>
        <w:t>, which</w:t>
      </w:r>
      <w:r w:rsidR="00D50709" w:rsidRPr="0070363E">
        <w:rPr>
          <w:lang w:val="en-US"/>
        </w:rPr>
        <w:t xml:space="preserve"> are meant to evaluate products and </w:t>
      </w:r>
      <w:r w:rsidR="00E0655C" w:rsidRPr="0070363E">
        <w:rPr>
          <w:lang w:val="en-US"/>
        </w:rPr>
        <w:t>services. Specifically, reviews for hotels are widely used by users prior to making a booking [</w:t>
      </w:r>
      <w:r w:rsidR="007F4206">
        <w:rPr>
          <w:lang w:val="en-US"/>
        </w:rPr>
        <w:t>17,</w:t>
      </w:r>
      <w:r w:rsidR="00222487" w:rsidRPr="00AF07CB">
        <w:rPr>
          <w:lang w:val="en-US"/>
        </w:rPr>
        <w:t xml:space="preserve"> </w:t>
      </w:r>
      <w:r w:rsidR="00361F7E">
        <w:rPr>
          <w:lang w:val="en-US"/>
        </w:rPr>
        <w:t>18</w:t>
      </w:r>
      <w:r w:rsidR="00E0655C" w:rsidRPr="00AF07CB">
        <w:rPr>
          <w:lang w:val="en-US"/>
        </w:rPr>
        <w:t>]</w:t>
      </w:r>
      <w:r w:rsidRPr="00AF07CB">
        <w:t xml:space="preserve">. </w:t>
      </w:r>
      <w:r w:rsidR="00C17C0A" w:rsidRPr="00AF07CB">
        <w:rPr>
          <w:lang w:val="en-US"/>
        </w:rPr>
        <w:t xml:space="preserve">They are </w:t>
      </w:r>
      <w:r w:rsidRPr="00AF07CB">
        <w:t>often perceive</w:t>
      </w:r>
      <w:r w:rsidR="00C17C0A" w:rsidRPr="00AF07CB">
        <w:rPr>
          <w:lang w:val="en-US"/>
        </w:rPr>
        <w:t xml:space="preserve">d as </w:t>
      </w:r>
      <w:r w:rsidRPr="00AF07CB">
        <w:t>being more genuine and credible vis-à-vis third-party advertisements [</w:t>
      </w:r>
      <w:r w:rsidR="00D6071E">
        <w:rPr>
          <w:lang w:val="en-US"/>
        </w:rPr>
        <w:t>19</w:t>
      </w:r>
      <w:r w:rsidRPr="00AF07CB">
        <w:t xml:space="preserve">]. </w:t>
      </w:r>
      <w:r w:rsidR="00473933" w:rsidRPr="00AF07CB">
        <w:rPr>
          <w:lang w:val="en-US"/>
        </w:rPr>
        <w:t xml:space="preserve">Hence, it is no wonder that more than some 80% consumers tend to choose their holiday accommodation </w:t>
      </w:r>
      <w:r w:rsidR="008C6977" w:rsidRPr="00AF07CB">
        <w:rPr>
          <w:lang w:val="en-US"/>
        </w:rPr>
        <w:t xml:space="preserve">based on properties </w:t>
      </w:r>
      <w:r w:rsidR="00473933" w:rsidRPr="00AF07CB">
        <w:rPr>
          <w:lang w:val="en-US"/>
        </w:rPr>
        <w:t xml:space="preserve">that had been </w:t>
      </w:r>
      <w:r w:rsidR="008C6977" w:rsidRPr="00AF07CB">
        <w:rPr>
          <w:lang w:val="en-US"/>
        </w:rPr>
        <w:t xml:space="preserve">widely </w:t>
      </w:r>
      <w:r w:rsidR="00473933" w:rsidRPr="00AF07CB">
        <w:rPr>
          <w:lang w:val="en-US"/>
        </w:rPr>
        <w:t xml:space="preserve">applauded in reviews </w:t>
      </w:r>
      <w:r w:rsidRPr="00AF07CB">
        <w:t>[</w:t>
      </w:r>
      <w:r w:rsidR="00361F7E">
        <w:rPr>
          <w:lang w:val="en-US"/>
        </w:rPr>
        <w:t>18</w:t>
      </w:r>
      <w:r w:rsidRPr="00AF07CB">
        <w:t>].</w:t>
      </w:r>
    </w:p>
    <w:p w:rsidR="00C224DD" w:rsidRDefault="006C37BD" w:rsidP="006C37BD">
      <w:pPr>
        <w:pStyle w:val="BodyText"/>
        <w:rPr>
          <w:lang w:val="en-US"/>
        </w:rPr>
      </w:pPr>
      <w:r w:rsidRPr="006416CA">
        <w:t xml:space="preserve">Users’ </w:t>
      </w:r>
      <w:r w:rsidR="006657B3" w:rsidRPr="006416CA">
        <w:rPr>
          <w:lang w:val="en-US"/>
        </w:rPr>
        <w:t xml:space="preserve">growing proclivity </w:t>
      </w:r>
      <w:r w:rsidRPr="006416CA">
        <w:t xml:space="preserve">for </w:t>
      </w:r>
      <w:r w:rsidR="006657B3" w:rsidRPr="006416CA">
        <w:rPr>
          <w:lang w:val="en-US"/>
        </w:rPr>
        <w:t xml:space="preserve">hotel </w:t>
      </w:r>
      <w:r w:rsidRPr="006416CA">
        <w:t xml:space="preserve">reviews thus provides an ideal opportunity for </w:t>
      </w:r>
      <w:r w:rsidR="00C2576E" w:rsidRPr="006416CA">
        <w:rPr>
          <w:lang w:val="en-US"/>
        </w:rPr>
        <w:t xml:space="preserve">businesses </w:t>
      </w:r>
      <w:r w:rsidRPr="006416CA">
        <w:t xml:space="preserve">to indulge in opinion </w:t>
      </w:r>
      <w:r w:rsidRPr="006416CA">
        <w:lastRenderedPageBreak/>
        <w:t xml:space="preserve">spamming. </w:t>
      </w:r>
      <w:r w:rsidR="004F186B" w:rsidRPr="006416CA">
        <w:rPr>
          <w:lang w:val="en-US"/>
        </w:rPr>
        <w:t xml:space="preserve">Specifically, </w:t>
      </w:r>
      <w:r w:rsidRPr="006416CA">
        <w:t xml:space="preserve">positive </w:t>
      </w:r>
      <w:r w:rsidR="00EF6390" w:rsidRPr="006416CA">
        <w:rPr>
          <w:lang w:val="en-US"/>
        </w:rPr>
        <w:t xml:space="preserve">deceptive </w:t>
      </w:r>
      <w:r w:rsidRPr="006416CA">
        <w:t xml:space="preserve">reviews </w:t>
      </w:r>
      <w:r w:rsidR="00EF6390" w:rsidRPr="006416CA">
        <w:rPr>
          <w:lang w:val="en-US"/>
        </w:rPr>
        <w:t xml:space="preserve">heaping praises and kudos </w:t>
      </w:r>
      <w:r w:rsidRPr="006416CA">
        <w:t xml:space="preserve">are </w:t>
      </w:r>
      <w:r w:rsidR="00EF6390" w:rsidRPr="006416CA">
        <w:rPr>
          <w:lang w:val="en-US"/>
        </w:rPr>
        <w:t xml:space="preserve">considered priceless. After all, such entries </w:t>
      </w:r>
      <w:r w:rsidR="00EF6390" w:rsidRPr="00EC4AD3">
        <w:rPr>
          <w:lang w:val="en-US"/>
        </w:rPr>
        <w:t xml:space="preserve">could </w:t>
      </w:r>
      <w:r w:rsidRPr="00EC4AD3">
        <w:t xml:space="preserve">result in significant financial gains and fames </w:t>
      </w:r>
      <w:r w:rsidR="00EF6390" w:rsidRPr="00EC4AD3">
        <w:rPr>
          <w:lang w:val="en-US"/>
        </w:rPr>
        <w:t xml:space="preserve">for businesses </w:t>
      </w:r>
      <w:r w:rsidRPr="00EC4AD3">
        <w:t>[</w:t>
      </w:r>
      <w:r w:rsidR="00334D1D">
        <w:rPr>
          <w:lang w:val="en-US"/>
        </w:rPr>
        <w:t>5,</w:t>
      </w:r>
      <w:r w:rsidR="00B64757" w:rsidRPr="00EC4AD3">
        <w:rPr>
          <w:lang w:val="en-US"/>
        </w:rPr>
        <w:t xml:space="preserve"> </w:t>
      </w:r>
      <w:r w:rsidR="0075415A">
        <w:rPr>
          <w:lang w:val="en-US"/>
        </w:rPr>
        <w:t xml:space="preserve">6, </w:t>
      </w:r>
      <w:proofErr w:type="gramStart"/>
      <w:r w:rsidR="0010627E">
        <w:rPr>
          <w:lang w:val="en-US"/>
        </w:rPr>
        <w:t>20</w:t>
      </w:r>
      <w:proofErr w:type="gramEnd"/>
      <w:r w:rsidRPr="00EC4AD3">
        <w:t>]. Hence, it is not surprising that posting positive deceptive reviews is fast becoming a well-established e-business malpractice [</w:t>
      </w:r>
      <w:r w:rsidR="000A3AD6">
        <w:rPr>
          <w:lang w:val="en-US"/>
        </w:rPr>
        <w:t>7</w:t>
      </w:r>
      <w:r w:rsidRPr="00EC4AD3">
        <w:t>].</w:t>
      </w:r>
    </w:p>
    <w:p w:rsidR="009303D9" w:rsidRPr="00E169AC" w:rsidRDefault="00D07375" w:rsidP="00E169AC">
      <w:pPr>
        <w:pStyle w:val="BodyText"/>
        <w:rPr>
          <w:lang w:val="en-US"/>
        </w:rPr>
      </w:pPr>
      <w:r w:rsidRPr="009C4D88">
        <w:rPr>
          <w:lang w:val="en-US"/>
        </w:rPr>
        <w:t xml:space="preserve">To aggravate the problem, </w:t>
      </w:r>
      <w:r w:rsidR="003B2AD1" w:rsidRPr="009C4D88">
        <w:rPr>
          <w:lang w:val="en-US"/>
        </w:rPr>
        <w:t xml:space="preserve">deceptive reviews are deliberately written to appear genuine. As a result, the lines between them could often be blurred. Nonetheless, </w:t>
      </w:r>
      <w:r w:rsidR="00FD3E3F" w:rsidRPr="009C4D88">
        <w:rPr>
          <w:lang w:val="en-US"/>
        </w:rPr>
        <w:t xml:space="preserve">drawing from prior studies, </w:t>
      </w:r>
      <w:r w:rsidR="003B2AD1" w:rsidRPr="009C4D88">
        <w:rPr>
          <w:lang w:val="en-US"/>
        </w:rPr>
        <w:t xml:space="preserve">this paper argues that even </w:t>
      </w:r>
      <w:r w:rsidR="006C37BD" w:rsidRPr="009C4D88">
        <w:t xml:space="preserve">though genuine and deceptive reviews </w:t>
      </w:r>
      <w:r w:rsidR="003B2AD1" w:rsidRPr="009C4D88">
        <w:rPr>
          <w:lang w:val="en-US"/>
        </w:rPr>
        <w:t xml:space="preserve">are </w:t>
      </w:r>
      <w:r w:rsidR="006C37BD" w:rsidRPr="009C4D88">
        <w:t xml:space="preserve">not easily distinguishable, there could be subtle </w:t>
      </w:r>
      <w:r w:rsidR="00BB5CD4">
        <w:rPr>
          <w:lang w:val="en-US"/>
        </w:rPr>
        <w:t xml:space="preserve">telltale </w:t>
      </w:r>
      <w:r w:rsidR="006C37BD" w:rsidRPr="009C4D88">
        <w:t>signs in terms of their readab</w:t>
      </w:r>
      <w:r w:rsidR="00E169AC" w:rsidRPr="009C4D88">
        <w:t>ility, genre, and writing style</w:t>
      </w:r>
      <w:r w:rsidR="00503A0E" w:rsidRPr="009C4D88">
        <w:rPr>
          <w:lang w:val="en-US"/>
        </w:rPr>
        <w:t xml:space="preserve"> </w:t>
      </w:r>
      <w:r w:rsidR="003B59A2">
        <w:rPr>
          <w:lang w:val="en-US"/>
        </w:rPr>
        <w:t>[</w:t>
      </w:r>
      <w:r w:rsidR="000A3AD6">
        <w:rPr>
          <w:lang w:val="en-US"/>
        </w:rPr>
        <w:t>7,</w:t>
      </w:r>
      <w:r w:rsidR="00503A0E" w:rsidRPr="009C4D88">
        <w:rPr>
          <w:lang w:val="en-US"/>
        </w:rPr>
        <w:t xml:space="preserve"> </w:t>
      </w:r>
      <w:r w:rsidR="002952DA">
        <w:rPr>
          <w:lang w:val="en-US"/>
        </w:rPr>
        <w:t xml:space="preserve">16, </w:t>
      </w:r>
      <w:proofErr w:type="gramStart"/>
      <w:r w:rsidR="0020083C">
        <w:rPr>
          <w:lang w:val="en-US"/>
        </w:rPr>
        <w:t>21</w:t>
      </w:r>
      <w:proofErr w:type="gramEnd"/>
      <w:r w:rsidR="003B59A2">
        <w:rPr>
          <w:lang w:val="en-US"/>
        </w:rPr>
        <w:t>].</w:t>
      </w:r>
      <w:r w:rsidR="00503A0E" w:rsidRPr="00503A0E">
        <w:rPr>
          <w:lang w:val="en-US"/>
        </w:rPr>
        <w:t xml:space="preserve"> Th</w:t>
      </w:r>
      <w:r w:rsidR="00075D0F">
        <w:rPr>
          <w:lang w:val="en-US"/>
        </w:rPr>
        <w:t>es</w:t>
      </w:r>
      <w:r w:rsidR="00503A0E" w:rsidRPr="00503A0E">
        <w:rPr>
          <w:lang w:val="en-US"/>
        </w:rPr>
        <w:t xml:space="preserve">e three linguistic cues are explained </w:t>
      </w:r>
      <w:r w:rsidR="001D3ADF">
        <w:rPr>
          <w:lang w:val="en-US"/>
        </w:rPr>
        <w:t xml:space="preserve">in greater details </w:t>
      </w:r>
      <w:r w:rsidR="00503A0E" w:rsidRPr="00503A0E">
        <w:rPr>
          <w:lang w:val="en-US"/>
        </w:rPr>
        <w:t>as follows</w:t>
      </w:r>
      <w:r w:rsidR="009303D9" w:rsidRPr="005B520E">
        <w:t>.</w:t>
      </w:r>
    </w:p>
    <w:p w:rsidR="009303D9" w:rsidRPr="005B520E" w:rsidRDefault="00C876E0" w:rsidP="00ED0149">
      <w:pPr>
        <w:pStyle w:val="Heading2"/>
      </w:pPr>
      <w:r>
        <w:t>Readability</w:t>
      </w:r>
    </w:p>
    <w:p w:rsidR="003B32B2" w:rsidRPr="004332E7" w:rsidRDefault="00F451A4" w:rsidP="003B32B2">
      <w:pPr>
        <w:pStyle w:val="BodyText"/>
      </w:pPr>
      <w:r w:rsidRPr="001B7F66">
        <w:rPr>
          <w:lang w:val="en-US"/>
        </w:rPr>
        <w:t xml:space="preserve">Readability refers to the effort and expertise required on the part of users </w:t>
      </w:r>
      <w:r w:rsidRPr="004332E7">
        <w:rPr>
          <w:lang w:val="en-US"/>
        </w:rPr>
        <w:t>to com</w:t>
      </w:r>
      <w:r w:rsidR="005328A4" w:rsidRPr="004332E7">
        <w:rPr>
          <w:lang w:val="en-US"/>
        </w:rPr>
        <w:t>prehend the meaning of reviews [</w:t>
      </w:r>
      <w:r w:rsidR="000A3AD6">
        <w:rPr>
          <w:lang w:val="en-US"/>
        </w:rPr>
        <w:t>7,</w:t>
      </w:r>
      <w:r w:rsidRPr="004332E7">
        <w:rPr>
          <w:lang w:val="en-US"/>
        </w:rPr>
        <w:t xml:space="preserve"> </w:t>
      </w:r>
      <w:r w:rsidR="00880D1F">
        <w:rPr>
          <w:lang w:val="en-US"/>
        </w:rPr>
        <w:t xml:space="preserve">8, </w:t>
      </w:r>
      <w:proofErr w:type="gramStart"/>
      <w:r w:rsidR="00FE3ACD">
        <w:rPr>
          <w:lang w:val="en-US"/>
        </w:rPr>
        <w:t>9</w:t>
      </w:r>
      <w:proofErr w:type="gramEnd"/>
      <w:r w:rsidR="005328A4" w:rsidRPr="004332E7">
        <w:rPr>
          <w:lang w:val="en-US"/>
        </w:rPr>
        <w:t>]</w:t>
      </w:r>
      <w:r w:rsidRPr="004332E7">
        <w:rPr>
          <w:lang w:val="en-US"/>
        </w:rPr>
        <w:t>.</w:t>
      </w:r>
      <w:r w:rsidR="00147293">
        <w:rPr>
          <w:lang w:val="en-US"/>
        </w:rPr>
        <w:t xml:space="preserve"> </w:t>
      </w:r>
      <w:r w:rsidR="003B32B2" w:rsidRPr="004332E7">
        <w:t xml:space="preserve">Since genuine and deceptive reviews </w:t>
      </w:r>
      <w:r w:rsidR="00C16B54">
        <w:rPr>
          <w:lang w:val="en-US"/>
        </w:rPr>
        <w:t xml:space="preserve">are written in different contexts, </w:t>
      </w:r>
      <w:r w:rsidR="005207CB">
        <w:rPr>
          <w:lang w:val="en-US"/>
        </w:rPr>
        <w:t>the</w:t>
      </w:r>
      <w:r w:rsidR="003B32B2" w:rsidRPr="004332E7">
        <w:t xml:space="preserve"> readability of the two </w:t>
      </w:r>
      <w:r w:rsidR="005207CB">
        <w:rPr>
          <w:lang w:val="en-US"/>
        </w:rPr>
        <w:t>c</w:t>
      </w:r>
      <w:r w:rsidR="00992357">
        <w:rPr>
          <w:lang w:val="en-US"/>
        </w:rPr>
        <w:t xml:space="preserve">ould </w:t>
      </w:r>
      <w:r w:rsidR="003B32B2" w:rsidRPr="004332E7">
        <w:t>be different</w:t>
      </w:r>
      <w:r w:rsidR="00992357">
        <w:rPr>
          <w:lang w:val="en-US"/>
        </w:rPr>
        <w:t xml:space="preserve"> from each other</w:t>
      </w:r>
      <w:r w:rsidR="003B32B2" w:rsidRPr="004332E7">
        <w:t>.</w:t>
      </w:r>
    </w:p>
    <w:p w:rsidR="00416363" w:rsidRDefault="001E619C" w:rsidP="003B32B2">
      <w:pPr>
        <w:pStyle w:val="BodyText"/>
        <w:rPr>
          <w:lang w:val="en-US"/>
        </w:rPr>
      </w:pPr>
      <w:r>
        <w:rPr>
          <w:lang w:val="en-US"/>
        </w:rPr>
        <w:t xml:space="preserve">Writing </w:t>
      </w:r>
      <w:r w:rsidR="003B32B2" w:rsidRPr="00B10175">
        <w:t xml:space="preserve">genuine reviews </w:t>
      </w:r>
      <w:r w:rsidR="00601012" w:rsidRPr="00B10175">
        <w:rPr>
          <w:lang w:val="en-US"/>
        </w:rPr>
        <w:t>is</w:t>
      </w:r>
      <w:r w:rsidR="003B32B2" w:rsidRPr="00B10175">
        <w:t xml:space="preserve"> cognitively less challenging than articulating deceptive entries [</w:t>
      </w:r>
      <w:r w:rsidR="00C318ED">
        <w:rPr>
          <w:lang w:val="en-US"/>
        </w:rPr>
        <w:t>22</w:t>
      </w:r>
      <w:r w:rsidR="003B32B2" w:rsidRPr="00B10175">
        <w:t xml:space="preserve">]. </w:t>
      </w:r>
      <w:r w:rsidR="000361F7">
        <w:rPr>
          <w:lang w:val="en-US"/>
        </w:rPr>
        <w:t>M</w:t>
      </w:r>
      <w:proofErr w:type="spellStart"/>
      <w:r w:rsidR="003B32B2" w:rsidRPr="00EF7A39">
        <w:t>ore</w:t>
      </w:r>
      <w:r w:rsidR="000361F7">
        <w:rPr>
          <w:lang w:val="en-US"/>
        </w:rPr>
        <w:t>over</w:t>
      </w:r>
      <w:proofErr w:type="spellEnd"/>
      <w:r w:rsidR="003B32B2" w:rsidRPr="00EF7A39">
        <w:t xml:space="preserve">, </w:t>
      </w:r>
      <w:r w:rsidR="00A014FA" w:rsidRPr="00EF7A39">
        <w:rPr>
          <w:lang w:val="en-US"/>
        </w:rPr>
        <w:t xml:space="preserve">individuals </w:t>
      </w:r>
      <w:r w:rsidR="003B32B2" w:rsidRPr="00EF7A39">
        <w:t>performing a writing task with a high cognitive load tend to write more lucid language than those performing the</w:t>
      </w:r>
      <w:r w:rsidR="00A07F61" w:rsidRPr="00EF7A39">
        <w:rPr>
          <w:lang w:val="en-US"/>
        </w:rPr>
        <w:t xml:space="preserve"> same</w:t>
      </w:r>
      <w:r w:rsidR="003B32B2" w:rsidRPr="00EF7A39">
        <w:t xml:space="preserve"> task with a lower cognitive load [</w:t>
      </w:r>
      <w:r w:rsidR="00EB6AFD">
        <w:rPr>
          <w:lang w:val="en-US"/>
        </w:rPr>
        <w:t>23</w:t>
      </w:r>
      <w:r w:rsidR="003B32B2" w:rsidRPr="00EF7A39">
        <w:t xml:space="preserve">]. </w:t>
      </w:r>
      <w:r w:rsidR="00EF7A39">
        <w:rPr>
          <w:lang w:val="en-US"/>
        </w:rPr>
        <w:t xml:space="preserve">Hence, </w:t>
      </w:r>
      <w:r w:rsidR="00416363">
        <w:rPr>
          <w:lang w:val="en-US"/>
        </w:rPr>
        <w:t>deceptive reviews could be more lucid compared with genuine reviews. Stated otherwise, genuine reviews could be less readable vis-à-vis deceptive ones.</w:t>
      </w:r>
    </w:p>
    <w:p w:rsidR="00F71DCA" w:rsidRPr="00F30B30" w:rsidRDefault="008647AF" w:rsidP="003B32B2">
      <w:pPr>
        <w:pStyle w:val="BodyText"/>
        <w:rPr>
          <w:lang w:val="en-US"/>
        </w:rPr>
      </w:pPr>
      <w:r>
        <w:rPr>
          <w:lang w:val="en-US"/>
        </w:rPr>
        <w:t>However, another school of thought</w:t>
      </w:r>
      <w:r w:rsidR="00CE5EDB">
        <w:rPr>
          <w:lang w:val="en-US"/>
        </w:rPr>
        <w:t xml:space="preserve"> suggests that </w:t>
      </w:r>
      <w:r w:rsidR="007C7332">
        <w:rPr>
          <w:lang w:val="en-US"/>
        </w:rPr>
        <w:t xml:space="preserve">genuine reviews could be more readable compared with deceptive entries. </w:t>
      </w:r>
      <w:r w:rsidR="00CE5EDB" w:rsidRPr="00CE5EDB">
        <w:rPr>
          <w:lang w:val="en-US"/>
        </w:rPr>
        <w:t xml:space="preserve">This is because when users browse reviews, they not only </w:t>
      </w:r>
      <w:r w:rsidR="00E56162">
        <w:rPr>
          <w:lang w:val="en-US"/>
        </w:rPr>
        <w:t xml:space="preserve">read </w:t>
      </w:r>
      <w:r w:rsidR="00CE5EDB" w:rsidRPr="00CE5EDB">
        <w:rPr>
          <w:lang w:val="en-US"/>
        </w:rPr>
        <w:t xml:space="preserve">the </w:t>
      </w:r>
      <w:r w:rsidR="00E56162">
        <w:rPr>
          <w:lang w:val="en-US"/>
        </w:rPr>
        <w:t xml:space="preserve">entries </w:t>
      </w:r>
      <w:r w:rsidR="00CE5EDB" w:rsidRPr="00CE5EDB">
        <w:rPr>
          <w:lang w:val="en-US"/>
        </w:rPr>
        <w:t xml:space="preserve">but also gauge the intelligence of </w:t>
      </w:r>
      <w:r w:rsidR="00E56162">
        <w:rPr>
          <w:lang w:val="en-US"/>
        </w:rPr>
        <w:t xml:space="preserve">their contributors </w:t>
      </w:r>
      <w:r w:rsidR="00EB4F9C">
        <w:rPr>
          <w:lang w:val="en-US"/>
        </w:rPr>
        <w:t>[</w:t>
      </w:r>
      <w:r w:rsidR="005802D0">
        <w:rPr>
          <w:lang w:val="en-US"/>
        </w:rPr>
        <w:t>24, 25</w:t>
      </w:r>
      <w:r w:rsidR="00EB4F9C">
        <w:rPr>
          <w:lang w:val="en-US"/>
        </w:rPr>
        <w:t>]</w:t>
      </w:r>
      <w:r w:rsidR="00CE5EDB" w:rsidRPr="00CE5EDB">
        <w:rPr>
          <w:lang w:val="en-US"/>
        </w:rPr>
        <w:t xml:space="preserve">. Too simplistic reviews might suggest incompetence of the </w:t>
      </w:r>
      <w:r w:rsidR="003B3D4D">
        <w:rPr>
          <w:lang w:val="en-US"/>
        </w:rPr>
        <w:t xml:space="preserve">respective </w:t>
      </w:r>
      <w:r w:rsidR="00CE5EDB" w:rsidRPr="00CE5EDB">
        <w:rPr>
          <w:lang w:val="en-US"/>
        </w:rPr>
        <w:t>contributors in writing sophisticated reviews.</w:t>
      </w:r>
      <w:r w:rsidR="00F30B30">
        <w:rPr>
          <w:lang w:val="en-US"/>
        </w:rPr>
        <w:t xml:space="preserve"> Hence, deceptive reviews could be deliberately written using sophisticated language</w:t>
      </w:r>
      <w:r w:rsidR="00C615BA">
        <w:rPr>
          <w:lang w:val="en-US"/>
        </w:rPr>
        <w:t xml:space="preserve"> to </w:t>
      </w:r>
      <w:r w:rsidR="003B0ABF">
        <w:rPr>
          <w:lang w:val="en-US"/>
        </w:rPr>
        <w:t xml:space="preserve">showcase </w:t>
      </w:r>
      <w:r w:rsidR="00C615BA">
        <w:rPr>
          <w:lang w:val="en-US"/>
        </w:rPr>
        <w:t xml:space="preserve">contributors’ competence. This </w:t>
      </w:r>
      <w:r w:rsidR="00F30B30">
        <w:rPr>
          <w:lang w:val="en-US"/>
        </w:rPr>
        <w:t>in turn might take a toll o</w:t>
      </w:r>
      <w:r w:rsidR="009B3EEA">
        <w:rPr>
          <w:lang w:val="en-US"/>
        </w:rPr>
        <w:t>n</w:t>
      </w:r>
      <w:r w:rsidR="00F30B30">
        <w:rPr>
          <w:lang w:val="en-US"/>
        </w:rPr>
        <w:t xml:space="preserve"> readability</w:t>
      </w:r>
      <w:r>
        <w:rPr>
          <w:lang w:val="en-US"/>
        </w:rPr>
        <w:t>.</w:t>
      </w:r>
    </w:p>
    <w:p w:rsidR="00F71DCA" w:rsidRPr="005B520E" w:rsidRDefault="00C876E0" w:rsidP="00F71DCA">
      <w:pPr>
        <w:pStyle w:val="Heading2"/>
      </w:pPr>
      <w:r>
        <w:t>Genre</w:t>
      </w:r>
    </w:p>
    <w:p w:rsidR="00AE1C4F" w:rsidRPr="00551AA8" w:rsidRDefault="00D33429" w:rsidP="00AE1C4F">
      <w:pPr>
        <w:pStyle w:val="BodyText"/>
        <w:rPr>
          <w:highlight w:val="yellow"/>
        </w:rPr>
      </w:pPr>
      <w:r w:rsidRPr="001B7F66">
        <w:rPr>
          <w:lang w:val="en-US"/>
        </w:rPr>
        <w:t xml:space="preserve">Genre refers to the degree to which reviews are informative </w:t>
      </w:r>
      <w:r>
        <w:rPr>
          <w:lang w:val="en-US"/>
        </w:rPr>
        <w:t>[</w:t>
      </w:r>
      <w:r w:rsidR="0013196F">
        <w:rPr>
          <w:lang w:val="en-US"/>
        </w:rPr>
        <w:t>10,</w:t>
      </w:r>
      <w:r w:rsidRPr="003F01A7">
        <w:rPr>
          <w:lang w:val="en-US"/>
        </w:rPr>
        <w:t xml:space="preserve"> 11</w:t>
      </w:r>
      <w:r w:rsidR="008A1E71">
        <w:rPr>
          <w:lang w:val="en-US"/>
        </w:rPr>
        <w:t xml:space="preserve">, </w:t>
      </w:r>
      <w:proofErr w:type="gramStart"/>
      <w:r w:rsidR="00EF4937">
        <w:rPr>
          <w:lang w:val="en-US"/>
        </w:rPr>
        <w:t>12</w:t>
      </w:r>
      <w:proofErr w:type="gramEnd"/>
      <w:r w:rsidRPr="003F01A7">
        <w:rPr>
          <w:lang w:val="en-US"/>
        </w:rPr>
        <w:t xml:space="preserve">]. </w:t>
      </w:r>
      <w:r w:rsidR="00AE1C4F" w:rsidRPr="003F01A7">
        <w:t xml:space="preserve">Writing genuine reviews requires articulating real experiences. On the other hand, writing deceptive reviews requires articulating </w:t>
      </w:r>
      <w:r w:rsidR="003A174D" w:rsidRPr="003F01A7">
        <w:rPr>
          <w:lang w:val="en-US"/>
        </w:rPr>
        <w:t xml:space="preserve">imaginary experiences </w:t>
      </w:r>
      <w:r w:rsidR="00AE1C4F" w:rsidRPr="003F01A7">
        <w:t>that did not occur in reality. Texts written based on real experiences could differ in terms of their genre from accounts based on imagined experiences [</w:t>
      </w:r>
      <w:r w:rsidR="0074240A">
        <w:rPr>
          <w:lang w:val="en-US"/>
        </w:rPr>
        <w:t>26</w:t>
      </w:r>
      <w:r w:rsidR="00AE1C4F" w:rsidRPr="003F01A7">
        <w:t>].</w:t>
      </w:r>
    </w:p>
    <w:p w:rsidR="00097F27" w:rsidRDefault="00006499" w:rsidP="00AE1C4F">
      <w:pPr>
        <w:pStyle w:val="BodyText"/>
        <w:rPr>
          <w:lang w:val="en-US"/>
        </w:rPr>
      </w:pPr>
      <w:r w:rsidRPr="00C50BBF">
        <w:rPr>
          <w:lang w:val="en-US"/>
        </w:rPr>
        <w:t>T</w:t>
      </w:r>
      <w:r w:rsidR="00AE1C4F" w:rsidRPr="00C50BBF">
        <w:t>here are four genres of text, namely, conversational, task-oriented, informative and imaginative [</w:t>
      </w:r>
      <w:r w:rsidR="009C4D92">
        <w:rPr>
          <w:lang w:val="en-US"/>
        </w:rPr>
        <w:t>12</w:t>
      </w:r>
      <w:r w:rsidR="00AE1C4F" w:rsidRPr="00C50BBF">
        <w:t xml:space="preserve">]. Among these, genuine reviews could be more informative while deceptive reviews could </w:t>
      </w:r>
      <w:r w:rsidR="002348FD" w:rsidRPr="00C50BBF">
        <w:rPr>
          <w:lang w:val="en-US"/>
        </w:rPr>
        <w:t xml:space="preserve">lean towards being </w:t>
      </w:r>
      <w:r w:rsidR="002B4063" w:rsidRPr="00C50BBF">
        <w:t>imaginative [</w:t>
      </w:r>
      <w:r w:rsidR="002B4063" w:rsidRPr="00C50BBF">
        <w:rPr>
          <w:lang w:val="en-US"/>
        </w:rPr>
        <w:t>11</w:t>
      </w:r>
      <w:r w:rsidR="00AE1C4F" w:rsidRPr="00C50BBF">
        <w:t xml:space="preserve">]. Texts of informative </w:t>
      </w:r>
      <w:r w:rsidR="009A025D" w:rsidRPr="00C50BBF">
        <w:rPr>
          <w:lang w:val="en-US"/>
        </w:rPr>
        <w:t xml:space="preserve">genre differ from those of </w:t>
      </w:r>
      <w:r w:rsidR="00AE1C4F" w:rsidRPr="00C50BBF">
        <w:t>imaginative genre</w:t>
      </w:r>
      <w:r w:rsidR="009A025D" w:rsidRPr="00C50BBF">
        <w:rPr>
          <w:lang w:val="en-US"/>
        </w:rPr>
        <w:t xml:space="preserve"> </w:t>
      </w:r>
      <w:r w:rsidR="00AE1C4F" w:rsidRPr="00C50BBF">
        <w:t>in their distribution of POS tags [</w:t>
      </w:r>
      <w:r w:rsidR="00D0600D">
        <w:rPr>
          <w:lang w:val="en-US"/>
        </w:rPr>
        <w:t>10,</w:t>
      </w:r>
      <w:r w:rsidR="00B24548" w:rsidRPr="00C50BBF">
        <w:rPr>
          <w:lang w:val="en-US"/>
        </w:rPr>
        <w:t xml:space="preserve"> 11</w:t>
      </w:r>
      <w:r w:rsidR="001A3434">
        <w:rPr>
          <w:lang w:val="en-US"/>
        </w:rPr>
        <w:t xml:space="preserve">, </w:t>
      </w:r>
      <w:r w:rsidR="004274AB">
        <w:rPr>
          <w:lang w:val="en-US"/>
        </w:rPr>
        <w:t>12</w:t>
      </w:r>
      <w:r w:rsidR="00AE1C4F" w:rsidRPr="00C50BBF">
        <w:t xml:space="preserve">]. </w:t>
      </w:r>
      <w:r w:rsidR="00B24548" w:rsidRPr="00C50BBF">
        <w:rPr>
          <w:lang w:val="en-US"/>
        </w:rPr>
        <w:t>Specifically</w:t>
      </w:r>
      <w:r w:rsidR="00AE1C4F" w:rsidRPr="00C50BBF">
        <w:t xml:space="preserve">, </w:t>
      </w:r>
      <w:r w:rsidR="00AE1C4F" w:rsidRPr="00097F27">
        <w:t xml:space="preserve">informative texts contain more adjectives, articles, nouns, and prepositions. </w:t>
      </w:r>
      <w:r w:rsidR="00C615B9" w:rsidRPr="00097F27">
        <w:rPr>
          <w:lang w:val="en-US"/>
        </w:rPr>
        <w:t>In contrast</w:t>
      </w:r>
      <w:r w:rsidR="00AE1C4F" w:rsidRPr="00097F27">
        <w:t xml:space="preserve">, imaginative texts </w:t>
      </w:r>
      <w:r w:rsidR="00497F58" w:rsidRPr="00097F27">
        <w:rPr>
          <w:lang w:val="en-US"/>
        </w:rPr>
        <w:t>contain</w:t>
      </w:r>
      <w:r w:rsidR="00AE1C4F" w:rsidRPr="00097F27">
        <w:t xml:space="preserve"> more adverbs</w:t>
      </w:r>
      <w:r w:rsidR="00097F27">
        <w:t>, verbs, and pronouns [10, 24].</w:t>
      </w:r>
    </w:p>
    <w:p w:rsidR="00F71DCA" w:rsidRPr="005B520E" w:rsidRDefault="00AE1C4F" w:rsidP="00AE1C4F">
      <w:pPr>
        <w:pStyle w:val="BodyText"/>
      </w:pPr>
      <w:r w:rsidRPr="009C24B6">
        <w:lastRenderedPageBreak/>
        <w:t>Among pronouns, personal pronouns in the form of self</w:t>
      </w:r>
      <w:r w:rsidRPr="009C24B6">
        <w:rPr>
          <w:lang w:val="en-US"/>
        </w:rPr>
        <w:t>-</w:t>
      </w:r>
      <w:r w:rsidRPr="009C24B6">
        <w:t>references ha</w:t>
      </w:r>
      <w:r w:rsidR="001E520F" w:rsidRPr="009C24B6">
        <w:rPr>
          <w:lang w:val="en-US"/>
        </w:rPr>
        <w:t>s</w:t>
      </w:r>
      <w:r w:rsidRPr="009C24B6">
        <w:t xml:space="preserve"> attracted special attention am</w:t>
      </w:r>
      <w:r w:rsidR="00A75F79" w:rsidRPr="009C24B6">
        <w:t>ong the scholarly community</w:t>
      </w:r>
      <w:r w:rsidRPr="009C24B6">
        <w:t xml:space="preserve">. </w:t>
      </w:r>
      <w:r w:rsidR="004C2C68" w:rsidRPr="009C24B6">
        <w:rPr>
          <w:lang w:val="en-US"/>
        </w:rPr>
        <w:t xml:space="preserve">On the one </w:t>
      </w:r>
      <w:r w:rsidR="004C2C68" w:rsidRPr="00C1221F">
        <w:rPr>
          <w:lang w:val="en-US"/>
        </w:rPr>
        <w:t>hand</w:t>
      </w:r>
      <w:r w:rsidRPr="00C1221F">
        <w:t xml:space="preserve">, </w:t>
      </w:r>
      <w:r w:rsidR="003B049E" w:rsidRPr="00C1221F">
        <w:rPr>
          <w:lang w:val="en-US"/>
        </w:rPr>
        <w:t xml:space="preserve">spammers could </w:t>
      </w:r>
      <w:r w:rsidR="00B3705C" w:rsidRPr="00C1221F">
        <w:rPr>
          <w:lang w:val="en-US"/>
        </w:rPr>
        <w:t xml:space="preserve">feel the pangs of conscience while writing </w:t>
      </w:r>
      <w:r w:rsidRPr="00C1221F">
        <w:t>deceptive reviews</w:t>
      </w:r>
      <w:r w:rsidR="004904D8" w:rsidRPr="00C1221F">
        <w:rPr>
          <w:lang w:val="en-US"/>
        </w:rPr>
        <w:t xml:space="preserve"> [</w:t>
      </w:r>
      <w:r w:rsidR="00A35BDD">
        <w:rPr>
          <w:lang w:val="en-US"/>
        </w:rPr>
        <w:t>27</w:t>
      </w:r>
      <w:r w:rsidR="004904D8" w:rsidRPr="00B841F3">
        <w:rPr>
          <w:lang w:val="en-US"/>
        </w:rPr>
        <w:t>]</w:t>
      </w:r>
      <w:r w:rsidR="00B3705C" w:rsidRPr="00B841F3">
        <w:rPr>
          <w:lang w:val="en-US"/>
        </w:rPr>
        <w:t>.</w:t>
      </w:r>
      <w:r w:rsidRPr="00B841F3">
        <w:t xml:space="preserve"> As a result, they </w:t>
      </w:r>
      <w:r w:rsidR="00B841F3" w:rsidRPr="00B841F3">
        <w:rPr>
          <w:lang w:val="en-US"/>
        </w:rPr>
        <w:t xml:space="preserve">might </w:t>
      </w:r>
      <w:r w:rsidRPr="00B841F3">
        <w:t xml:space="preserve">use fewer personal pronouns </w:t>
      </w:r>
      <w:r w:rsidRPr="00091A05">
        <w:t xml:space="preserve">to dissociate themselves from their deceptive comments. </w:t>
      </w:r>
      <w:r w:rsidR="004A7AC0" w:rsidRPr="00091A05">
        <w:rPr>
          <w:lang w:val="en-US"/>
        </w:rPr>
        <w:t xml:space="preserve">On the other hand, </w:t>
      </w:r>
      <w:r w:rsidRPr="00091A05">
        <w:t xml:space="preserve">spammers could </w:t>
      </w:r>
      <w:r w:rsidR="00637C23" w:rsidRPr="00091A05">
        <w:rPr>
          <w:lang w:val="en-US"/>
        </w:rPr>
        <w:t xml:space="preserve">also </w:t>
      </w:r>
      <w:r w:rsidRPr="00091A05">
        <w:t>be enthused by the prospect of deceiving others easily. With great resolve to conceal their deception, it is also possible for them to deliberately enrich deceptive reviews with personal pronouns</w:t>
      </w:r>
      <w:r w:rsidR="004F11E2" w:rsidRPr="00091A05">
        <w:rPr>
          <w:lang w:val="en-US"/>
        </w:rPr>
        <w:t xml:space="preserve"> [</w:t>
      </w:r>
      <w:r w:rsidR="00282C1B">
        <w:rPr>
          <w:lang w:val="en-US"/>
        </w:rPr>
        <w:t>16</w:t>
      </w:r>
      <w:r w:rsidR="00460362">
        <w:rPr>
          <w:lang w:val="en-US"/>
        </w:rPr>
        <w:t>, 28</w:t>
      </w:r>
      <w:r w:rsidR="004F11E2" w:rsidRPr="00091A05">
        <w:rPr>
          <w:lang w:val="en-US"/>
        </w:rPr>
        <w:t>]</w:t>
      </w:r>
      <w:r w:rsidR="009303D9" w:rsidRPr="00091A05">
        <w:t>.</w:t>
      </w:r>
      <w:r w:rsidR="00F71DCA" w:rsidRPr="00F71DCA">
        <w:t xml:space="preserve"> </w:t>
      </w:r>
    </w:p>
    <w:p w:rsidR="00F71DCA" w:rsidRPr="005B520E" w:rsidRDefault="00C876E0" w:rsidP="00F71DCA">
      <w:pPr>
        <w:pStyle w:val="Heading2"/>
      </w:pPr>
      <w:r>
        <w:t>Writing Style</w:t>
      </w:r>
    </w:p>
    <w:p w:rsidR="00AA1837" w:rsidRDefault="007D346C" w:rsidP="00FE36AF">
      <w:pPr>
        <w:pStyle w:val="BodyText"/>
        <w:rPr>
          <w:lang w:val="en-US"/>
        </w:rPr>
      </w:pPr>
      <w:r w:rsidRPr="001B7F66">
        <w:rPr>
          <w:lang w:val="en-US"/>
        </w:rPr>
        <w:t xml:space="preserve">Writing style refers to authoring approaches </w:t>
      </w:r>
      <w:r w:rsidR="006A5976">
        <w:rPr>
          <w:lang w:val="en-US"/>
        </w:rPr>
        <w:t>used in reviews</w:t>
      </w:r>
      <w:r w:rsidRPr="004332E7">
        <w:rPr>
          <w:lang w:val="en-US"/>
        </w:rPr>
        <w:t xml:space="preserve">. </w:t>
      </w:r>
      <w:r w:rsidR="00FE36AF" w:rsidRPr="004332E7">
        <w:t>For the purpose of this paper, writing style entails the use of affective cues, perceptual words, and future tense</w:t>
      </w:r>
      <w:r w:rsidR="00184FFB">
        <w:rPr>
          <w:lang w:val="en-US"/>
        </w:rPr>
        <w:t xml:space="preserve"> </w:t>
      </w:r>
      <w:r w:rsidR="00184FFB" w:rsidRPr="004332E7">
        <w:rPr>
          <w:lang w:val="en-US"/>
        </w:rPr>
        <w:t>[</w:t>
      </w:r>
      <w:r w:rsidR="008E3F99">
        <w:rPr>
          <w:lang w:val="en-US"/>
        </w:rPr>
        <w:t>13,</w:t>
      </w:r>
      <w:r w:rsidR="00184FFB" w:rsidRPr="004332E7">
        <w:rPr>
          <w:lang w:val="en-US"/>
        </w:rPr>
        <w:t xml:space="preserve"> </w:t>
      </w:r>
      <w:r w:rsidR="00683443">
        <w:rPr>
          <w:lang w:val="en-US"/>
        </w:rPr>
        <w:t>14</w:t>
      </w:r>
      <w:r w:rsidR="00184FFB" w:rsidRPr="004332E7">
        <w:rPr>
          <w:lang w:val="en-US"/>
        </w:rPr>
        <w:t xml:space="preserve">, </w:t>
      </w:r>
      <w:r w:rsidR="00935823">
        <w:rPr>
          <w:lang w:val="en-US"/>
        </w:rPr>
        <w:t>15,</w:t>
      </w:r>
      <w:r w:rsidR="00184FFB" w:rsidRPr="004332E7">
        <w:rPr>
          <w:lang w:val="en-US"/>
        </w:rPr>
        <w:t xml:space="preserve"> </w:t>
      </w:r>
      <w:r w:rsidR="00E12A7F">
        <w:rPr>
          <w:lang w:val="en-US"/>
        </w:rPr>
        <w:t>16</w:t>
      </w:r>
      <w:r w:rsidR="00184FFB" w:rsidRPr="004332E7">
        <w:rPr>
          <w:lang w:val="en-US"/>
        </w:rPr>
        <w:t>]</w:t>
      </w:r>
      <w:r w:rsidR="00FE36AF" w:rsidRPr="004332E7">
        <w:t>.</w:t>
      </w:r>
      <w:r w:rsidR="00E13125">
        <w:rPr>
          <w:lang w:val="en-US"/>
        </w:rPr>
        <w:t xml:space="preserve"> </w:t>
      </w:r>
      <w:r w:rsidR="00930F55" w:rsidRPr="00833B87">
        <w:rPr>
          <w:lang w:val="en-US"/>
        </w:rPr>
        <w:t xml:space="preserve">Deceptive reviews could be replete with positive affective cues as a form of exaggeration to </w:t>
      </w:r>
      <w:r w:rsidR="00FE36AF" w:rsidRPr="00833B87">
        <w:t>create a lasting impact</w:t>
      </w:r>
      <w:r w:rsidR="00185718" w:rsidRPr="00833B87">
        <w:rPr>
          <w:lang w:val="en-US"/>
        </w:rPr>
        <w:t xml:space="preserve"> among readers in the online community </w:t>
      </w:r>
      <w:r w:rsidR="00FE36AF" w:rsidRPr="00833B87">
        <w:t>[</w:t>
      </w:r>
      <w:r w:rsidR="008E082F">
        <w:rPr>
          <w:lang w:val="en-US"/>
        </w:rPr>
        <w:t>29</w:t>
      </w:r>
      <w:r w:rsidR="00FE36AF" w:rsidRPr="00833B87">
        <w:t>].</w:t>
      </w:r>
    </w:p>
    <w:p w:rsidR="00AA1837" w:rsidRDefault="007E6A8A" w:rsidP="00FE36AF">
      <w:pPr>
        <w:pStyle w:val="BodyText"/>
        <w:rPr>
          <w:lang w:val="en-US"/>
        </w:rPr>
      </w:pPr>
      <w:r w:rsidRPr="00833B87">
        <w:rPr>
          <w:lang w:val="en-US"/>
        </w:rPr>
        <w:t>Besides</w:t>
      </w:r>
      <w:r w:rsidR="00FE36AF" w:rsidRPr="00833B87">
        <w:t>, users’ physical experiences with hotels are affected by their sensory perceptions [</w:t>
      </w:r>
      <w:r w:rsidR="00246D25">
        <w:rPr>
          <w:lang w:val="en-US"/>
        </w:rPr>
        <w:t>30</w:t>
      </w:r>
      <w:r w:rsidR="00FE36AF" w:rsidRPr="00833B87">
        <w:t xml:space="preserve">]. For </w:t>
      </w:r>
      <w:r w:rsidR="00CF7E4D">
        <w:rPr>
          <w:lang w:val="en-US"/>
        </w:rPr>
        <w:t xml:space="preserve">instance, </w:t>
      </w:r>
      <w:r w:rsidR="00FE36AF" w:rsidRPr="00833B87">
        <w:t>users’ opinion about a hotel could be a function of visual cues such as artwork and aural cues such as music [</w:t>
      </w:r>
      <w:r w:rsidR="00F313A2">
        <w:rPr>
          <w:lang w:val="en-US"/>
        </w:rPr>
        <w:t>15</w:t>
      </w:r>
      <w:r w:rsidR="00FE36AF" w:rsidRPr="00833B87">
        <w:t xml:space="preserve">]. These cues </w:t>
      </w:r>
      <w:r w:rsidR="00613D1A" w:rsidRPr="00833B87">
        <w:rPr>
          <w:lang w:val="en-US"/>
        </w:rPr>
        <w:t xml:space="preserve">are </w:t>
      </w:r>
      <w:r w:rsidR="00FE36AF" w:rsidRPr="00833B87">
        <w:t xml:space="preserve">reflected </w:t>
      </w:r>
      <w:r w:rsidR="00613D1A" w:rsidRPr="00833B87">
        <w:rPr>
          <w:lang w:val="en-US"/>
        </w:rPr>
        <w:t xml:space="preserve">in reviews </w:t>
      </w:r>
      <w:r w:rsidR="00FE36AF" w:rsidRPr="00833B87">
        <w:t xml:space="preserve">through the use of perceptual words. Conceivably, genuine reviews </w:t>
      </w:r>
      <w:r w:rsidR="00613D1A" w:rsidRPr="00833B87">
        <w:rPr>
          <w:lang w:val="en-US"/>
        </w:rPr>
        <w:t xml:space="preserve">written after real post-trip experience </w:t>
      </w:r>
      <w:r w:rsidR="00FE36AF" w:rsidRPr="00833B87">
        <w:t>could be rich</w:t>
      </w:r>
      <w:r w:rsidR="00613D1A" w:rsidRPr="00833B87">
        <w:rPr>
          <w:lang w:val="en-US"/>
        </w:rPr>
        <w:t xml:space="preserve"> </w:t>
      </w:r>
      <w:r w:rsidR="00FE36AF" w:rsidRPr="00833B87">
        <w:t>in perceptual words</w:t>
      </w:r>
      <w:r w:rsidR="00613D1A" w:rsidRPr="00833B87">
        <w:rPr>
          <w:lang w:val="en-US"/>
        </w:rPr>
        <w:t>.</w:t>
      </w:r>
    </w:p>
    <w:p w:rsidR="009303D9" w:rsidRPr="00AC0361" w:rsidRDefault="00613D1A" w:rsidP="00FE36AF">
      <w:pPr>
        <w:pStyle w:val="BodyText"/>
        <w:rPr>
          <w:lang w:val="en-US"/>
        </w:rPr>
      </w:pPr>
      <w:r w:rsidRPr="00833B87">
        <w:rPr>
          <w:lang w:val="en-US"/>
        </w:rPr>
        <w:t>Additionally</w:t>
      </w:r>
      <w:r w:rsidR="00FE36AF" w:rsidRPr="00833B87">
        <w:t xml:space="preserve">, given that positive reviews could </w:t>
      </w:r>
      <w:r w:rsidR="001F0306" w:rsidRPr="00833B87">
        <w:rPr>
          <w:lang w:val="en-US"/>
        </w:rPr>
        <w:t xml:space="preserve">favorably </w:t>
      </w:r>
      <w:r w:rsidR="00FE36AF" w:rsidRPr="00833B87">
        <w:t>impact future sales and revenues of a given hotel [</w:t>
      </w:r>
      <w:r w:rsidR="008E3F99">
        <w:rPr>
          <w:lang w:val="en-US"/>
        </w:rPr>
        <w:t xml:space="preserve">13, </w:t>
      </w:r>
      <w:r w:rsidR="00C4152E">
        <w:rPr>
          <w:lang w:val="en-US"/>
        </w:rPr>
        <w:t>20</w:t>
      </w:r>
      <w:r w:rsidR="00FE36AF" w:rsidRPr="00833B87">
        <w:t>]</w:t>
      </w:r>
      <w:proofErr w:type="gramStart"/>
      <w:r w:rsidR="00FE36AF" w:rsidRPr="00833B87">
        <w:t>,</w:t>
      </w:r>
      <w:proofErr w:type="gramEnd"/>
      <w:r w:rsidR="00FE36AF" w:rsidRPr="00833B87">
        <w:t xml:space="preserve"> deceptive reviews might be articulated not only to describe past experiences in the hotel, but also to express future desires of staying in the same hotel again. </w:t>
      </w:r>
      <w:r w:rsidR="00291F2D" w:rsidRPr="00833B87">
        <w:rPr>
          <w:lang w:val="en-US"/>
        </w:rPr>
        <w:t xml:space="preserve">Such a </w:t>
      </w:r>
      <w:r w:rsidR="001A3037" w:rsidRPr="00833B87">
        <w:rPr>
          <w:lang w:val="en-US"/>
        </w:rPr>
        <w:t xml:space="preserve">writing style </w:t>
      </w:r>
      <w:r w:rsidR="00291F2D" w:rsidRPr="00833B87">
        <w:rPr>
          <w:lang w:val="en-US"/>
        </w:rPr>
        <w:t xml:space="preserve">might suggest that the positive experiences described in the deceptive reviews are far from </w:t>
      </w:r>
      <w:r w:rsidR="001A3037" w:rsidRPr="00833B87">
        <w:rPr>
          <w:lang w:val="en-US"/>
        </w:rPr>
        <w:t xml:space="preserve">being </w:t>
      </w:r>
      <w:r w:rsidR="00291F2D" w:rsidRPr="00833B87">
        <w:rPr>
          <w:lang w:val="en-US"/>
        </w:rPr>
        <w:t xml:space="preserve">ephemeral. </w:t>
      </w:r>
      <w:r w:rsidR="00FE36AF" w:rsidRPr="00833B87">
        <w:t xml:space="preserve">On the other hand, genuine reviews could simply describe past experiences. </w:t>
      </w:r>
      <w:r w:rsidR="00580456" w:rsidRPr="00833B87">
        <w:rPr>
          <w:lang w:val="en-US"/>
        </w:rPr>
        <w:t>Hence</w:t>
      </w:r>
      <w:r w:rsidR="00FE36AF" w:rsidRPr="00833B87">
        <w:t xml:space="preserve">, </w:t>
      </w:r>
      <w:r w:rsidR="00580456" w:rsidRPr="00833B87">
        <w:rPr>
          <w:lang w:val="en-US"/>
        </w:rPr>
        <w:t xml:space="preserve">they might contain fewer </w:t>
      </w:r>
      <w:r w:rsidR="00FE36AF" w:rsidRPr="00833B87">
        <w:t xml:space="preserve">future tense compared </w:t>
      </w:r>
      <w:r w:rsidR="00580456" w:rsidRPr="00833B87">
        <w:rPr>
          <w:lang w:val="en-US"/>
        </w:rPr>
        <w:t xml:space="preserve">with </w:t>
      </w:r>
      <w:r w:rsidR="00FE36AF" w:rsidRPr="00833B87">
        <w:t>deceptive reviews</w:t>
      </w:r>
      <w:r w:rsidR="005843F4" w:rsidRPr="00833B87">
        <w:t>.</w:t>
      </w:r>
    </w:p>
    <w:p w:rsidR="00C010AA" w:rsidRPr="00D632BE" w:rsidRDefault="00C10BDF" w:rsidP="00C010AA">
      <w:pPr>
        <w:pStyle w:val="Heading1"/>
      </w:pPr>
      <w:r>
        <w:t>Methods</w:t>
      </w:r>
      <w:r w:rsidR="00C010AA" w:rsidRPr="00C010AA">
        <w:t xml:space="preserve"> </w:t>
      </w:r>
    </w:p>
    <w:p w:rsidR="00C010AA" w:rsidRDefault="00C010AA" w:rsidP="00C010AA">
      <w:pPr>
        <w:pStyle w:val="Heading2"/>
      </w:pPr>
      <w:r>
        <w:t>Dataset</w:t>
      </w:r>
    </w:p>
    <w:p w:rsidR="00B05377" w:rsidRPr="00B05377" w:rsidRDefault="00B05377" w:rsidP="00B05377">
      <w:pPr>
        <w:pStyle w:val="BodyText"/>
        <w:rPr>
          <w:lang w:val="en-US"/>
        </w:rPr>
      </w:pPr>
      <w:r w:rsidRPr="00B05377">
        <w:rPr>
          <w:lang w:val="en-US"/>
        </w:rPr>
        <w:t xml:space="preserve">A major challenge that hinders research on </w:t>
      </w:r>
      <w:r w:rsidR="003B6EC5">
        <w:rPr>
          <w:lang w:val="en-US"/>
        </w:rPr>
        <w:t xml:space="preserve">genuine and deceptive </w:t>
      </w:r>
      <w:r w:rsidRPr="00B05377">
        <w:rPr>
          <w:lang w:val="en-US"/>
        </w:rPr>
        <w:t>reviews is the difficult</w:t>
      </w:r>
      <w:r w:rsidR="00285BB5">
        <w:rPr>
          <w:lang w:val="en-US"/>
        </w:rPr>
        <w:t>y in ascertaining ground truth [</w:t>
      </w:r>
      <w:r w:rsidR="00FD4C34">
        <w:rPr>
          <w:lang w:val="en-US"/>
        </w:rPr>
        <w:t>31</w:t>
      </w:r>
      <w:r w:rsidR="00285BB5">
        <w:rPr>
          <w:lang w:val="en-US"/>
        </w:rPr>
        <w:t>]</w:t>
      </w:r>
      <w:r w:rsidRPr="00B05377">
        <w:rPr>
          <w:lang w:val="en-US"/>
        </w:rPr>
        <w:t xml:space="preserve">. After all, it is challenging to validate what is </w:t>
      </w:r>
      <w:r w:rsidR="00416277">
        <w:rPr>
          <w:lang w:val="en-US"/>
        </w:rPr>
        <w:t>genuine</w:t>
      </w:r>
      <w:r w:rsidRPr="00B05377">
        <w:rPr>
          <w:lang w:val="en-US"/>
        </w:rPr>
        <w:t xml:space="preserve">, and what is </w:t>
      </w:r>
      <w:r w:rsidR="00416277">
        <w:rPr>
          <w:lang w:val="en-US"/>
        </w:rPr>
        <w:t>decep</w:t>
      </w:r>
      <w:r w:rsidRPr="00B05377">
        <w:rPr>
          <w:lang w:val="en-US"/>
        </w:rPr>
        <w:t>tive in the fir</w:t>
      </w:r>
      <w:r w:rsidR="00676D5F">
        <w:rPr>
          <w:lang w:val="en-US"/>
        </w:rPr>
        <w:t>st place [</w:t>
      </w:r>
      <w:r w:rsidR="00B9321A">
        <w:rPr>
          <w:lang w:val="en-US"/>
        </w:rPr>
        <w:t>32</w:t>
      </w:r>
      <w:r w:rsidR="00676D5F">
        <w:rPr>
          <w:lang w:val="en-US"/>
        </w:rPr>
        <w:t>]</w:t>
      </w:r>
      <w:r w:rsidRPr="00B05377">
        <w:rPr>
          <w:lang w:val="en-US"/>
        </w:rPr>
        <w:t>. This has often led scholars to alternatively employ heuristic annotation</w:t>
      </w:r>
      <w:r w:rsidR="00B37E82">
        <w:rPr>
          <w:lang w:val="en-US"/>
        </w:rPr>
        <w:t xml:space="preserve"> approaches</w:t>
      </w:r>
      <w:r w:rsidRPr="00B05377">
        <w:rPr>
          <w:lang w:val="en-US"/>
        </w:rPr>
        <w:t xml:space="preserve">. For example, </w:t>
      </w:r>
      <w:r w:rsidR="004D0355">
        <w:rPr>
          <w:lang w:val="en-US"/>
        </w:rPr>
        <w:t>[</w:t>
      </w:r>
      <w:r w:rsidR="0046573D">
        <w:rPr>
          <w:lang w:val="en-US"/>
        </w:rPr>
        <w:t>3</w:t>
      </w:r>
      <w:r w:rsidR="004D0355">
        <w:rPr>
          <w:lang w:val="en-US"/>
        </w:rPr>
        <w:t>]</w:t>
      </w:r>
      <w:r w:rsidRPr="00B05377">
        <w:rPr>
          <w:lang w:val="en-US"/>
        </w:rPr>
        <w:t xml:space="preserve"> deemed duplicate or near duplicate reviews as </w:t>
      </w:r>
      <w:r w:rsidR="00A252FB">
        <w:rPr>
          <w:lang w:val="en-US"/>
        </w:rPr>
        <w:t>decepti</w:t>
      </w:r>
      <w:r w:rsidRPr="00B05377">
        <w:rPr>
          <w:lang w:val="en-US"/>
        </w:rPr>
        <w:t xml:space="preserve">ve ignoring that duplications might at times stem from technical glitches or human errors. </w:t>
      </w:r>
      <w:r w:rsidR="00760274">
        <w:rPr>
          <w:lang w:val="en-US"/>
        </w:rPr>
        <w:t>Moreover, [</w:t>
      </w:r>
      <w:r w:rsidR="00DC14F2">
        <w:rPr>
          <w:lang w:val="en-US"/>
        </w:rPr>
        <w:t>33</w:t>
      </w:r>
      <w:r w:rsidR="00760274">
        <w:rPr>
          <w:lang w:val="en-US"/>
        </w:rPr>
        <w:t xml:space="preserve">] </w:t>
      </w:r>
      <w:r w:rsidRPr="00B05377">
        <w:rPr>
          <w:lang w:val="en-US"/>
        </w:rPr>
        <w:t xml:space="preserve">labeled </w:t>
      </w:r>
      <w:r w:rsidR="00760274">
        <w:rPr>
          <w:lang w:val="en-US"/>
        </w:rPr>
        <w:t xml:space="preserve">reviews </w:t>
      </w:r>
      <w:r w:rsidRPr="00B05377">
        <w:rPr>
          <w:lang w:val="en-US"/>
        </w:rPr>
        <w:t xml:space="preserve">as </w:t>
      </w:r>
      <w:r w:rsidR="00A1641E">
        <w:rPr>
          <w:lang w:val="en-US"/>
        </w:rPr>
        <w:t xml:space="preserve">either </w:t>
      </w:r>
      <w:r w:rsidR="006510AB">
        <w:rPr>
          <w:lang w:val="en-US"/>
        </w:rPr>
        <w:t xml:space="preserve">genuine </w:t>
      </w:r>
      <w:r w:rsidR="00760274">
        <w:rPr>
          <w:lang w:val="en-US"/>
        </w:rPr>
        <w:t xml:space="preserve">or </w:t>
      </w:r>
      <w:r w:rsidR="006510AB">
        <w:rPr>
          <w:lang w:val="en-US"/>
        </w:rPr>
        <w:t xml:space="preserve">deceptive </w:t>
      </w:r>
      <w:r w:rsidR="00B85746">
        <w:rPr>
          <w:lang w:val="en-US"/>
        </w:rPr>
        <w:t xml:space="preserve">with the help of some </w:t>
      </w:r>
      <w:r w:rsidRPr="00B05377">
        <w:rPr>
          <w:lang w:val="en-US"/>
        </w:rPr>
        <w:t>annotators</w:t>
      </w:r>
      <w:r w:rsidR="00BC728D">
        <w:rPr>
          <w:lang w:val="en-US"/>
        </w:rPr>
        <w:t>,</w:t>
      </w:r>
      <w:r w:rsidRPr="00B05377">
        <w:rPr>
          <w:lang w:val="en-US"/>
        </w:rPr>
        <w:t xml:space="preserve"> who </w:t>
      </w:r>
      <w:r w:rsidR="00A160CD">
        <w:rPr>
          <w:lang w:val="en-US"/>
        </w:rPr>
        <w:t xml:space="preserve">had </w:t>
      </w:r>
      <w:r w:rsidRPr="00B05377">
        <w:rPr>
          <w:lang w:val="en-US"/>
        </w:rPr>
        <w:t xml:space="preserve">read </w:t>
      </w:r>
      <w:r w:rsidR="00711246">
        <w:rPr>
          <w:lang w:val="en-US"/>
        </w:rPr>
        <w:t xml:space="preserve">a few </w:t>
      </w:r>
      <w:r w:rsidRPr="00B05377">
        <w:rPr>
          <w:lang w:val="en-US"/>
        </w:rPr>
        <w:t>articles on ways to identify spam. Despite being intuitive, the validity of such heuristic annotation approaches is questionable.</w:t>
      </w:r>
    </w:p>
    <w:p w:rsidR="006E7A74" w:rsidRDefault="00B05377" w:rsidP="007A152A">
      <w:pPr>
        <w:pStyle w:val="BodyText"/>
        <w:rPr>
          <w:lang w:val="en-US"/>
        </w:rPr>
      </w:pPr>
      <w:r w:rsidRPr="00B05377">
        <w:rPr>
          <w:lang w:val="en-US"/>
        </w:rPr>
        <w:t xml:space="preserve">This paper </w:t>
      </w:r>
      <w:r w:rsidR="00393438">
        <w:rPr>
          <w:lang w:val="en-US"/>
        </w:rPr>
        <w:t xml:space="preserve">therefore </w:t>
      </w:r>
      <w:r w:rsidRPr="00B05377">
        <w:rPr>
          <w:lang w:val="en-US"/>
        </w:rPr>
        <w:t xml:space="preserve">draws ground truth from a publicly available </w:t>
      </w:r>
      <w:r w:rsidR="0005562C">
        <w:rPr>
          <w:lang w:val="en-US"/>
        </w:rPr>
        <w:t xml:space="preserve">secondary </w:t>
      </w:r>
      <w:r w:rsidRPr="00B05377">
        <w:rPr>
          <w:lang w:val="en-US"/>
        </w:rPr>
        <w:t>d</w:t>
      </w:r>
      <w:r w:rsidR="003672B7">
        <w:rPr>
          <w:lang w:val="en-US"/>
        </w:rPr>
        <w:t>ataset of 800 positive reviews [</w:t>
      </w:r>
      <w:r w:rsidRPr="00B05377">
        <w:rPr>
          <w:lang w:val="en-US"/>
        </w:rPr>
        <w:t>11</w:t>
      </w:r>
      <w:r w:rsidR="003672B7">
        <w:rPr>
          <w:lang w:val="en-US"/>
        </w:rPr>
        <w:t>]</w:t>
      </w:r>
      <w:r w:rsidRPr="00B05377">
        <w:rPr>
          <w:lang w:val="en-US"/>
        </w:rPr>
        <w:t xml:space="preserve">. Specifically, the dataset comprises 400 </w:t>
      </w:r>
      <w:r w:rsidR="00A4148B">
        <w:rPr>
          <w:lang w:val="en-US"/>
        </w:rPr>
        <w:t>genuine</w:t>
      </w:r>
      <w:r w:rsidRPr="00B05377">
        <w:rPr>
          <w:lang w:val="en-US"/>
        </w:rPr>
        <w:t xml:space="preserve"> reviews, and 400 </w:t>
      </w:r>
      <w:r w:rsidR="00A4148B">
        <w:rPr>
          <w:lang w:val="en-US"/>
        </w:rPr>
        <w:t xml:space="preserve">deceptive </w:t>
      </w:r>
      <w:r w:rsidR="00A21F28">
        <w:rPr>
          <w:lang w:val="en-US"/>
        </w:rPr>
        <w:t>reviews uniformly distributed across 20 popular hotels in Ch</w:t>
      </w:r>
      <w:r w:rsidR="0010238E">
        <w:rPr>
          <w:lang w:val="en-US"/>
        </w:rPr>
        <w:t>icago</w:t>
      </w:r>
      <w:r w:rsidR="00BC0FFA">
        <w:rPr>
          <w:lang w:val="en-US"/>
        </w:rPr>
        <w:t>.</w:t>
      </w:r>
      <w:r w:rsidR="00253D45">
        <w:rPr>
          <w:lang w:val="en-US"/>
        </w:rPr>
        <w:t xml:space="preserve"> Thus, for every hotel, the dataset co</w:t>
      </w:r>
      <w:r w:rsidR="006A6A47">
        <w:rPr>
          <w:lang w:val="en-US"/>
        </w:rPr>
        <w:t>ntain</w:t>
      </w:r>
      <w:r w:rsidR="00253D45">
        <w:rPr>
          <w:lang w:val="en-US"/>
        </w:rPr>
        <w:t xml:space="preserve">ed </w:t>
      </w:r>
      <w:r w:rsidR="00554C90">
        <w:rPr>
          <w:lang w:val="en-US"/>
        </w:rPr>
        <w:t>20 genuine reviews (</w:t>
      </w:r>
      <w:r w:rsidR="001E2FF2">
        <w:rPr>
          <w:lang w:val="en-US"/>
        </w:rPr>
        <w:t>20 hotels x 20 genuine reviews = 400 genuine reviews altogether</w:t>
      </w:r>
      <w:r w:rsidR="00554C90">
        <w:rPr>
          <w:lang w:val="en-US"/>
        </w:rPr>
        <w:t>), and 20 deceptive reviews (</w:t>
      </w:r>
      <w:r w:rsidR="001E2FF2">
        <w:rPr>
          <w:lang w:val="en-US"/>
        </w:rPr>
        <w:t xml:space="preserve">20 </w:t>
      </w:r>
      <w:r w:rsidR="001E2FF2">
        <w:rPr>
          <w:lang w:val="en-US"/>
        </w:rPr>
        <w:lastRenderedPageBreak/>
        <w:t>hotels x 20 deceptive reviews = 400 deceptive reviews altogether</w:t>
      </w:r>
      <w:r w:rsidR="00554C90">
        <w:rPr>
          <w:lang w:val="en-US"/>
        </w:rPr>
        <w:t>).</w:t>
      </w:r>
    </w:p>
    <w:p w:rsidR="009303D9" w:rsidRPr="007A152A" w:rsidRDefault="00DF4B0C" w:rsidP="007A152A">
      <w:pPr>
        <w:pStyle w:val="BodyText"/>
        <w:rPr>
          <w:lang w:val="en-US"/>
        </w:rPr>
      </w:pPr>
      <w:r>
        <w:rPr>
          <w:lang w:val="en-US"/>
        </w:rPr>
        <w:t>This dataset w</w:t>
      </w:r>
      <w:r w:rsidR="00B05377" w:rsidRPr="00B05377">
        <w:rPr>
          <w:lang w:val="en-US"/>
        </w:rPr>
        <w:t xml:space="preserve">as </w:t>
      </w:r>
      <w:r>
        <w:rPr>
          <w:lang w:val="en-US"/>
        </w:rPr>
        <w:t>select</w:t>
      </w:r>
      <w:r w:rsidR="00B05377" w:rsidRPr="00B05377">
        <w:rPr>
          <w:lang w:val="en-US"/>
        </w:rPr>
        <w:t xml:space="preserve">ed for analysis due to two reasons. First, it is one of the recent works on linguistic differences between </w:t>
      </w:r>
      <w:r w:rsidR="009A3758">
        <w:rPr>
          <w:lang w:val="en-US"/>
        </w:rPr>
        <w:t>genuine</w:t>
      </w:r>
      <w:r w:rsidR="00B05377" w:rsidRPr="00B05377">
        <w:rPr>
          <w:lang w:val="en-US"/>
        </w:rPr>
        <w:t xml:space="preserve"> and </w:t>
      </w:r>
      <w:r w:rsidR="0011740F">
        <w:rPr>
          <w:lang w:val="en-US"/>
        </w:rPr>
        <w:t>deceptive</w:t>
      </w:r>
      <w:r w:rsidR="00B05377" w:rsidRPr="00B05377">
        <w:rPr>
          <w:lang w:val="en-US"/>
        </w:rPr>
        <w:t xml:space="preserve"> reviews. Of late, it has been widely ci</w:t>
      </w:r>
      <w:r w:rsidR="001B7FB3">
        <w:rPr>
          <w:lang w:val="en-US"/>
        </w:rPr>
        <w:t>ted by the scholarly community [</w:t>
      </w:r>
      <w:r w:rsidR="00B05377" w:rsidRPr="00B05377">
        <w:rPr>
          <w:lang w:val="en-US"/>
        </w:rPr>
        <w:t>e</w:t>
      </w:r>
      <w:r w:rsidR="00472311">
        <w:rPr>
          <w:lang w:val="en-US"/>
        </w:rPr>
        <w:t>.</w:t>
      </w:r>
      <w:r w:rsidR="00B05377" w:rsidRPr="00B05377">
        <w:rPr>
          <w:lang w:val="en-US"/>
        </w:rPr>
        <w:t>g.</w:t>
      </w:r>
      <w:r w:rsidR="00472311">
        <w:rPr>
          <w:lang w:val="en-US"/>
        </w:rPr>
        <w:t>,</w:t>
      </w:r>
      <w:r w:rsidR="00B05377" w:rsidRPr="00B05377">
        <w:rPr>
          <w:lang w:val="en-US"/>
        </w:rPr>
        <w:t xml:space="preserve"> </w:t>
      </w:r>
      <w:r w:rsidR="00AC703A">
        <w:rPr>
          <w:lang w:val="en-US"/>
        </w:rPr>
        <w:t xml:space="preserve">21, </w:t>
      </w:r>
      <w:r w:rsidR="00C34279">
        <w:rPr>
          <w:lang w:val="en-US"/>
        </w:rPr>
        <w:t xml:space="preserve">34, </w:t>
      </w:r>
      <w:proofErr w:type="gramStart"/>
      <w:r w:rsidR="00C34279">
        <w:rPr>
          <w:lang w:val="en-US"/>
        </w:rPr>
        <w:t>35</w:t>
      </w:r>
      <w:proofErr w:type="gramEnd"/>
      <w:r w:rsidR="009B6C12">
        <w:rPr>
          <w:lang w:val="en-US"/>
        </w:rPr>
        <w:t>]</w:t>
      </w:r>
      <w:r w:rsidR="00B05377" w:rsidRPr="00B05377">
        <w:rPr>
          <w:lang w:val="en-US"/>
        </w:rPr>
        <w:t xml:space="preserve">. Second, to the best of our knowledge, it is </w:t>
      </w:r>
      <w:r w:rsidR="00212E86">
        <w:rPr>
          <w:lang w:val="en-US"/>
        </w:rPr>
        <w:t xml:space="preserve">the </w:t>
      </w:r>
      <w:r w:rsidR="00623FCC">
        <w:rPr>
          <w:lang w:val="en-US"/>
        </w:rPr>
        <w:t xml:space="preserve">only </w:t>
      </w:r>
      <w:r w:rsidR="00B05377" w:rsidRPr="00B05377">
        <w:rPr>
          <w:lang w:val="en-US"/>
        </w:rPr>
        <w:t>publicly available dataset</w:t>
      </w:r>
      <w:r w:rsidR="00212E86">
        <w:rPr>
          <w:lang w:val="en-US"/>
        </w:rPr>
        <w:t xml:space="preserve"> of </w:t>
      </w:r>
      <w:r w:rsidR="009A3758">
        <w:rPr>
          <w:lang w:val="en-US"/>
        </w:rPr>
        <w:t>genuine</w:t>
      </w:r>
      <w:r w:rsidR="00B05377" w:rsidRPr="00B05377">
        <w:rPr>
          <w:lang w:val="en-US"/>
        </w:rPr>
        <w:t xml:space="preserve"> and</w:t>
      </w:r>
      <w:r w:rsidR="007A152A">
        <w:rPr>
          <w:lang w:val="en-US"/>
        </w:rPr>
        <w:t xml:space="preserve"> </w:t>
      </w:r>
      <w:r w:rsidR="0011740F">
        <w:rPr>
          <w:lang w:val="en-US"/>
        </w:rPr>
        <w:t>deceptive</w:t>
      </w:r>
      <w:r w:rsidR="007A152A">
        <w:rPr>
          <w:lang w:val="en-US"/>
        </w:rPr>
        <w:t xml:space="preserve"> positive reviews</w:t>
      </w:r>
      <w:r w:rsidR="00AA4C8C">
        <w:rPr>
          <w:lang w:val="en-US"/>
        </w:rPr>
        <w:t xml:space="preserve"> till date</w:t>
      </w:r>
      <w:r w:rsidR="007A152A">
        <w:rPr>
          <w:lang w:val="en-US"/>
        </w:rPr>
        <w:t>.</w:t>
      </w:r>
    </w:p>
    <w:p w:rsidR="009303D9" w:rsidRDefault="009A17E9" w:rsidP="00ED0149">
      <w:pPr>
        <w:pStyle w:val="Heading2"/>
      </w:pPr>
      <w:r>
        <w:t xml:space="preserve">Operationalization and </w:t>
      </w:r>
      <w:r w:rsidR="009303D9" w:rsidRPr="00ED0149">
        <w:t>A</w:t>
      </w:r>
      <w:r>
        <w:t>nalysis</w:t>
      </w:r>
    </w:p>
    <w:p w:rsidR="000E55A8" w:rsidRPr="000E55A8" w:rsidRDefault="00D66C42" w:rsidP="000E55A8">
      <w:pPr>
        <w:pStyle w:val="BodyText"/>
        <w:rPr>
          <w:highlight w:val="yellow"/>
          <w:lang w:val="en-US"/>
        </w:rPr>
      </w:pPr>
      <w:r w:rsidRPr="00813D35">
        <w:rPr>
          <w:lang w:val="en-US"/>
        </w:rPr>
        <w:t>R</w:t>
      </w:r>
      <w:r w:rsidR="000E55A8" w:rsidRPr="00813D35">
        <w:rPr>
          <w:lang w:val="en-US"/>
        </w:rPr>
        <w:t xml:space="preserve">eadability was </w:t>
      </w:r>
      <w:r w:rsidRPr="00813D35">
        <w:rPr>
          <w:lang w:val="en-US"/>
        </w:rPr>
        <w:t xml:space="preserve">operationalized based on </w:t>
      </w:r>
      <w:r w:rsidR="000E55A8" w:rsidRPr="00813D35">
        <w:rPr>
          <w:lang w:val="en-US"/>
        </w:rPr>
        <w:t xml:space="preserve">four </w:t>
      </w:r>
      <w:r w:rsidR="00F42B92" w:rsidRPr="00813D35">
        <w:rPr>
          <w:lang w:val="en-US"/>
        </w:rPr>
        <w:t xml:space="preserve">metrics, namely, </w:t>
      </w:r>
      <w:r w:rsidR="000E55A8" w:rsidRPr="00813D35">
        <w:rPr>
          <w:lang w:val="en-US"/>
        </w:rPr>
        <w:t>Gunning-Fog Index (FOG)</w:t>
      </w:r>
      <w:r w:rsidR="009260AD" w:rsidRPr="00813D35">
        <w:rPr>
          <w:lang w:val="en-US"/>
        </w:rPr>
        <w:t xml:space="preserve"> [</w:t>
      </w:r>
      <w:r w:rsidR="00515002">
        <w:rPr>
          <w:lang w:val="en-US"/>
        </w:rPr>
        <w:t>36</w:t>
      </w:r>
      <w:r w:rsidR="009260AD" w:rsidRPr="00813D35">
        <w:rPr>
          <w:lang w:val="en-US"/>
        </w:rPr>
        <w:t>]</w:t>
      </w:r>
      <w:r w:rsidR="000E55A8" w:rsidRPr="00813D35">
        <w:rPr>
          <w:lang w:val="en-US"/>
        </w:rPr>
        <w:t>, Coleman-</w:t>
      </w:r>
      <w:proofErr w:type="spellStart"/>
      <w:r w:rsidR="000E55A8" w:rsidRPr="00813D35">
        <w:rPr>
          <w:lang w:val="en-US"/>
        </w:rPr>
        <w:t>Liau</w:t>
      </w:r>
      <w:proofErr w:type="spellEnd"/>
      <w:r w:rsidR="000E55A8" w:rsidRPr="00813D35">
        <w:rPr>
          <w:lang w:val="en-US"/>
        </w:rPr>
        <w:t xml:space="preserve"> Index (CLI)</w:t>
      </w:r>
      <w:r w:rsidR="009260AD" w:rsidRPr="00813D35">
        <w:rPr>
          <w:lang w:val="en-US"/>
        </w:rPr>
        <w:t xml:space="preserve"> [</w:t>
      </w:r>
      <w:r w:rsidR="006A3B77">
        <w:rPr>
          <w:lang w:val="en-US"/>
        </w:rPr>
        <w:t>37</w:t>
      </w:r>
      <w:r w:rsidR="009260AD" w:rsidRPr="00813D35">
        <w:rPr>
          <w:lang w:val="en-US"/>
        </w:rPr>
        <w:t>]</w:t>
      </w:r>
      <w:r w:rsidR="000E55A8" w:rsidRPr="00813D35">
        <w:rPr>
          <w:lang w:val="en-US"/>
        </w:rPr>
        <w:t>, Automated-Readability Index (ARI)</w:t>
      </w:r>
      <w:r w:rsidR="0045189C" w:rsidRPr="00813D35">
        <w:rPr>
          <w:lang w:val="en-US"/>
        </w:rPr>
        <w:t xml:space="preserve"> [</w:t>
      </w:r>
      <w:r w:rsidR="00975189">
        <w:rPr>
          <w:lang w:val="en-US"/>
        </w:rPr>
        <w:t>38</w:t>
      </w:r>
      <w:r w:rsidR="0045189C" w:rsidRPr="00813D35">
        <w:rPr>
          <w:lang w:val="en-US"/>
        </w:rPr>
        <w:t>]</w:t>
      </w:r>
      <w:r w:rsidR="000E55A8" w:rsidRPr="00813D35">
        <w:rPr>
          <w:lang w:val="en-US"/>
        </w:rPr>
        <w:t>, and Flesch-Kincaid Grade Level (FKG)</w:t>
      </w:r>
      <w:r w:rsidR="006F7436" w:rsidRPr="00813D35">
        <w:rPr>
          <w:lang w:val="en-US"/>
        </w:rPr>
        <w:t xml:space="preserve"> [</w:t>
      </w:r>
      <w:r w:rsidR="00C570EF">
        <w:rPr>
          <w:lang w:val="en-US"/>
        </w:rPr>
        <w:t xml:space="preserve">39, </w:t>
      </w:r>
      <w:r w:rsidR="00E4480E">
        <w:rPr>
          <w:lang w:val="en-US"/>
        </w:rPr>
        <w:t>40</w:t>
      </w:r>
      <w:r w:rsidR="006F7436" w:rsidRPr="00813D35">
        <w:rPr>
          <w:lang w:val="en-US"/>
        </w:rPr>
        <w:t>]</w:t>
      </w:r>
      <w:r w:rsidR="000E55A8" w:rsidRPr="00813D35">
        <w:rPr>
          <w:lang w:val="en-US"/>
        </w:rPr>
        <w:t>.</w:t>
      </w:r>
      <w:r w:rsidR="00E00EC2">
        <w:rPr>
          <w:lang w:val="en-US"/>
        </w:rPr>
        <w:t xml:space="preserve"> Each metric employs a set of unique constants and depend on factors such as number of characters per word, number of words per sentence</w:t>
      </w:r>
      <w:r w:rsidR="00AC1E33">
        <w:rPr>
          <w:lang w:val="en-US"/>
        </w:rPr>
        <w:t>, and number of syllables per word</w:t>
      </w:r>
      <w:r w:rsidR="00E00EC2">
        <w:rPr>
          <w:lang w:val="en-US"/>
        </w:rPr>
        <w:t>.</w:t>
      </w:r>
      <w:r w:rsidR="00C3244E">
        <w:rPr>
          <w:lang w:val="en-US"/>
        </w:rPr>
        <w:t xml:space="preserve"> More detailed description about these metrics can be found in </w:t>
      </w:r>
      <w:r w:rsidR="00A1676F">
        <w:rPr>
          <w:lang w:val="en-US"/>
        </w:rPr>
        <w:t xml:space="preserve">works such as </w:t>
      </w:r>
      <w:r w:rsidR="00B358DE">
        <w:rPr>
          <w:lang w:val="en-US"/>
        </w:rPr>
        <w:t>[8]</w:t>
      </w:r>
      <w:r w:rsidR="00755D17">
        <w:rPr>
          <w:lang w:val="en-US"/>
        </w:rPr>
        <w:t xml:space="preserve">, </w:t>
      </w:r>
      <w:r w:rsidR="00E82C22">
        <w:rPr>
          <w:lang w:val="en-US"/>
        </w:rPr>
        <w:t>[9]</w:t>
      </w:r>
      <w:r w:rsidR="00755D17">
        <w:rPr>
          <w:lang w:val="en-US"/>
        </w:rPr>
        <w:t xml:space="preserve"> and [41]</w:t>
      </w:r>
      <w:r w:rsidR="00DE4E00" w:rsidRPr="00AB2A37">
        <w:rPr>
          <w:lang w:val="en-US"/>
        </w:rPr>
        <w:t>.</w:t>
      </w:r>
      <w:r w:rsidR="000E55A8" w:rsidRPr="00AB2A37">
        <w:rPr>
          <w:lang w:val="en-US"/>
        </w:rPr>
        <w:t xml:space="preserve"> A Java program was written to compute the</w:t>
      </w:r>
      <w:r w:rsidR="0055070C" w:rsidRPr="00AB2A37">
        <w:rPr>
          <w:lang w:val="en-US"/>
        </w:rPr>
        <w:t>se metrics</w:t>
      </w:r>
      <w:r w:rsidR="000E55A8" w:rsidRPr="00AB2A37">
        <w:rPr>
          <w:lang w:val="en-US"/>
        </w:rPr>
        <w:t xml:space="preserve">. Lower values for the readability </w:t>
      </w:r>
      <w:r w:rsidR="00E65A83" w:rsidRPr="00AB2A37">
        <w:rPr>
          <w:lang w:val="en-US"/>
        </w:rPr>
        <w:t>metric</w:t>
      </w:r>
      <w:r w:rsidR="000E55A8" w:rsidRPr="00AB2A37">
        <w:rPr>
          <w:lang w:val="en-US"/>
        </w:rPr>
        <w:t xml:space="preserve">s suggest </w:t>
      </w:r>
      <w:r w:rsidR="00E65A83" w:rsidRPr="00AB2A37">
        <w:rPr>
          <w:lang w:val="en-US"/>
        </w:rPr>
        <w:t>greater readability</w:t>
      </w:r>
      <w:r w:rsidR="000E55A8" w:rsidRPr="00AB2A37">
        <w:rPr>
          <w:lang w:val="en-US"/>
        </w:rPr>
        <w:t xml:space="preserve">. </w:t>
      </w:r>
      <w:r w:rsidR="00880F78">
        <w:rPr>
          <w:lang w:val="en-US"/>
        </w:rPr>
        <w:t xml:space="preserve">Among the four </w:t>
      </w:r>
      <w:r w:rsidR="00880F78" w:rsidRPr="003B7A9A">
        <w:rPr>
          <w:lang w:val="en-US"/>
        </w:rPr>
        <w:t>metrics</w:t>
      </w:r>
      <w:r w:rsidR="000E55A8" w:rsidRPr="003B7A9A">
        <w:rPr>
          <w:lang w:val="en-US"/>
        </w:rPr>
        <w:t xml:space="preserve">, FOG and CLI </w:t>
      </w:r>
      <w:r w:rsidR="00C04CA5">
        <w:rPr>
          <w:lang w:val="en-US"/>
        </w:rPr>
        <w:t xml:space="preserve">specifically </w:t>
      </w:r>
      <w:r w:rsidR="000E55A8" w:rsidRPr="003B7A9A">
        <w:rPr>
          <w:lang w:val="en-US"/>
        </w:rPr>
        <w:t>indicat</w:t>
      </w:r>
      <w:r w:rsidR="00982FD2" w:rsidRPr="003B7A9A">
        <w:rPr>
          <w:lang w:val="en-US"/>
        </w:rPr>
        <w:t xml:space="preserve">e </w:t>
      </w:r>
      <w:r w:rsidR="000E55A8" w:rsidRPr="003B7A9A">
        <w:rPr>
          <w:lang w:val="en-US"/>
        </w:rPr>
        <w:t xml:space="preserve">complexity, while ARI and FKG </w:t>
      </w:r>
      <w:r w:rsidR="00C04CA5">
        <w:rPr>
          <w:lang w:val="en-US"/>
        </w:rPr>
        <w:t xml:space="preserve">are proxies for </w:t>
      </w:r>
      <w:r w:rsidR="000E55A8" w:rsidRPr="003B7A9A">
        <w:rPr>
          <w:lang w:val="en-US"/>
        </w:rPr>
        <w:t>reading difficulty [</w:t>
      </w:r>
      <w:r w:rsidR="00755C60">
        <w:rPr>
          <w:lang w:val="en-US"/>
        </w:rPr>
        <w:t>8</w:t>
      </w:r>
      <w:r w:rsidR="000E55A8" w:rsidRPr="003B7A9A">
        <w:rPr>
          <w:lang w:val="en-US"/>
        </w:rPr>
        <w:t xml:space="preserve">]. </w:t>
      </w:r>
      <w:r w:rsidR="00291252" w:rsidRPr="003B7A9A">
        <w:rPr>
          <w:lang w:val="en-US"/>
        </w:rPr>
        <w:t>Therefore</w:t>
      </w:r>
      <w:r w:rsidR="000E55A8" w:rsidRPr="003B7A9A">
        <w:rPr>
          <w:lang w:val="en-US"/>
        </w:rPr>
        <w:t xml:space="preserve">, FOG and CLI scores </w:t>
      </w:r>
      <w:r w:rsidR="00BA36BC" w:rsidRPr="003B7A9A">
        <w:rPr>
          <w:lang w:val="en-US"/>
        </w:rPr>
        <w:t xml:space="preserve">for every review </w:t>
      </w:r>
      <w:r w:rsidR="000E55A8" w:rsidRPr="003B7A9A">
        <w:rPr>
          <w:lang w:val="en-US"/>
        </w:rPr>
        <w:t xml:space="preserve">were averaged to create a composite index for complexity. Likewise, ARI and FKG scores </w:t>
      </w:r>
      <w:r w:rsidR="00BA36BC" w:rsidRPr="003B7A9A">
        <w:rPr>
          <w:lang w:val="en-US"/>
        </w:rPr>
        <w:t xml:space="preserve">for every review </w:t>
      </w:r>
      <w:r w:rsidR="000E55A8" w:rsidRPr="003B7A9A">
        <w:rPr>
          <w:lang w:val="en-US"/>
        </w:rPr>
        <w:t xml:space="preserve">were averaged to create a composite index for reading difficulty. </w:t>
      </w:r>
      <w:r w:rsidR="00506C83" w:rsidRPr="003B7A9A">
        <w:rPr>
          <w:lang w:val="en-US"/>
        </w:rPr>
        <w:t>Finally</w:t>
      </w:r>
      <w:r w:rsidR="000E55A8" w:rsidRPr="003B7A9A">
        <w:rPr>
          <w:lang w:val="en-US"/>
        </w:rPr>
        <w:t xml:space="preserve">, review readability was </w:t>
      </w:r>
      <w:r w:rsidR="0077238B" w:rsidRPr="003B7A9A">
        <w:rPr>
          <w:lang w:val="en-US"/>
        </w:rPr>
        <w:t>measur</w:t>
      </w:r>
      <w:r w:rsidR="000E55A8" w:rsidRPr="003B7A9A">
        <w:rPr>
          <w:lang w:val="en-US"/>
        </w:rPr>
        <w:t xml:space="preserve">ed </w:t>
      </w:r>
      <w:r w:rsidR="0077238B" w:rsidRPr="003B7A9A">
        <w:rPr>
          <w:lang w:val="en-US"/>
        </w:rPr>
        <w:t xml:space="preserve">in terms of </w:t>
      </w:r>
      <w:r w:rsidR="000E55A8" w:rsidRPr="003B7A9A">
        <w:rPr>
          <w:lang w:val="en-US"/>
        </w:rPr>
        <w:t xml:space="preserve">two </w:t>
      </w:r>
      <w:r w:rsidR="000A66B9">
        <w:rPr>
          <w:lang w:val="en-US"/>
        </w:rPr>
        <w:t>indicator</w:t>
      </w:r>
      <w:r w:rsidR="000E55A8" w:rsidRPr="003B7A9A">
        <w:rPr>
          <w:lang w:val="en-US"/>
        </w:rPr>
        <w:t>s, namely, (1) complexity, and (2) reading difficulty.</w:t>
      </w:r>
    </w:p>
    <w:p w:rsidR="000E55A8" w:rsidRPr="00A004C6" w:rsidRDefault="000E55A8" w:rsidP="000E55A8">
      <w:pPr>
        <w:pStyle w:val="BodyText"/>
        <w:rPr>
          <w:lang w:val="en-US"/>
        </w:rPr>
      </w:pPr>
      <w:r w:rsidRPr="00A004C6">
        <w:rPr>
          <w:lang w:val="en-US"/>
        </w:rPr>
        <w:t xml:space="preserve">Review genre was operationalized on the basis of the POS tag distributions in reviews. Specifically, the following </w:t>
      </w:r>
      <w:r w:rsidR="00165DC2" w:rsidRPr="00A004C6">
        <w:rPr>
          <w:lang w:val="en-US"/>
        </w:rPr>
        <w:t xml:space="preserve">eight </w:t>
      </w:r>
      <w:r w:rsidRPr="00A004C6">
        <w:rPr>
          <w:lang w:val="en-US"/>
        </w:rPr>
        <w:t xml:space="preserve">POS tags were considered: (1) adjective, (2) article, (3) noun, (4) preposition, (5) adverb, (6) verb, (7) pronoun, and (8) personal pronoun. </w:t>
      </w:r>
      <w:r w:rsidR="004525FD" w:rsidRPr="00A004C6">
        <w:rPr>
          <w:lang w:val="en-US"/>
        </w:rPr>
        <w:t xml:space="preserve">While the first four </w:t>
      </w:r>
      <w:r w:rsidR="00BC5978" w:rsidRPr="00A004C6">
        <w:rPr>
          <w:lang w:val="en-US"/>
        </w:rPr>
        <w:t>ar</w:t>
      </w:r>
      <w:r w:rsidR="004525FD" w:rsidRPr="00A004C6">
        <w:rPr>
          <w:lang w:val="en-US"/>
        </w:rPr>
        <w:t xml:space="preserve">e expected to be higher in </w:t>
      </w:r>
      <w:r w:rsidR="00BC5978" w:rsidRPr="00A004C6">
        <w:rPr>
          <w:lang w:val="en-US"/>
        </w:rPr>
        <w:t>genuine</w:t>
      </w:r>
      <w:r w:rsidR="004525FD" w:rsidRPr="00A004C6">
        <w:rPr>
          <w:lang w:val="en-US"/>
        </w:rPr>
        <w:t xml:space="preserve"> reviews, the next </w:t>
      </w:r>
      <w:r w:rsidR="00BC5978" w:rsidRPr="00A004C6">
        <w:rPr>
          <w:lang w:val="en-US"/>
        </w:rPr>
        <w:t>four</w:t>
      </w:r>
      <w:r w:rsidR="004525FD" w:rsidRPr="00A004C6">
        <w:rPr>
          <w:lang w:val="en-US"/>
        </w:rPr>
        <w:t xml:space="preserve"> could be higher in </w:t>
      </w:r>
      <w:r w:rsidR="00BC5978" w:rsidRPr="00A004C6">
        <w:rPr>
          <w:lang w:val="en-US"/>
        </w:rPr>
        <w:t>decep</w:t>
      </w:r>
      <w:r w:rsidR="008B6DCE">
        <w:rPr>
          <w:lang w:val="en-US"/>
        </w:rPr>
        <w:t>tive reviews [</w:t>
      </w:r>
      <w:r w:rsidR="00DF02BB">
        <w:rPr>
          <w:lang w:val="en-US"/>
        </w:rPr>
        <w:t>10,</w:t>
      </w:r>
      <w:r w:rsidR="004525FD" w:rsidRPr="00A004C6">
        <w:rPr>
          <w:lang w:val="en-US"/>
        </w:rPr>
        <w:t xml:space="preserve"> </w:t>
      </w:r>
      <w:r w:rsidR="00365ABF">
        <w:rPr>
          <w:lang w:val="en-US"/>
        </w:rPr>
        <w:t>12,</w:t>
      </w:r>
      <w:r w:rsidR="0075573F">
        <w:rPr>
          <w:lang w:val="en-US"/>
        </w:rPr>
        <w:t xml:space="preserve"> </w:t>
      </w:r>
      <w:proofErr w:type="gramStart"/>
      <w:r w:rsidR="002952DA">
        <w:rPr>
          <w:lang w:val="en-US"/>
        </w:rPr>
        <w:t>16</w:t>
      </w:r>
      <w:proofErr w:type="gramEnd"/>
      <w:r w:rsidR="008B6DCE">
        <w:rPr>
          <w:lang w:val="en-US"/>
        </w:rPr>
        <w:t>]</w:t>
      </w:r>
      <w:r w:rsidR="004525FD" w:rsidRPr="00A004C6">
        <w:rPr>
          <w:lang w:val="en-US"/>
        </w:rPr>
        <w:t xml:space="preserve">. </w:t>
      </w:r>
      <w:r w:rsidRPr="00A004C6">
        <w:rPr>
          <w:lang w:val="en-US"/>
        </w:rPr>
        <w:t xml:space="preserve">The </w:t>
      </w:r>
      <w:r w:rsidR="002771F3" w:rsidRPr="00A004C6">
        <w:rPr>
          <w:lang w:val="en-US"/>
        </w:rPr>
        <w:t>fraction</w:t>
      </w:r>
      <w:r w:rsidR="00A004C6">
        <w:rPr>
          <w:lang w:val="en-US"/>
        </w:rPr>
        <w:t>s</w:t>
      </w:r>
      <w:r w:rsidR="002771F3" w:rsidRPr="00A004C6">
        <w:rPr>
          <w:lang w:val="en-US"/>
        </w:rPr>
        <w:t xml:space="preserve"> of each of these </w:t>
      </w:r>
      <w:r w:rsidRPr="00A004C6">
        <w:rPr>
          <w:lang w:val="en-US"/>
        </w:rPr>
        <w:t xml:space="preserve">POS tags </w:t>
      </w:r>
      <w:r w:rsidR="002771F3" w:rsidRPr="00A004C6">
        <w:rPr>
          <w:lang w:val="en-US"/>
        </w:rPr>
        <w:t xml:space="preserve">in </w:t>
      </w:r>
      <w:r w:rsidRPr="00A004C6">
        <w:rPr>
          <w:lang w:val="en-US"/>
        </w:rPr>
        <w:t>reviews were computed using Stanford Parser</w:t>
      </w:r>
      <w:r w:rsidR="004D7E23" w:rsidRPr="00A004C6">
        <w:rPr>
          <w:lang w:val="en-US"/>
        </w:rPr>
        <w:t>’s POS tagger</w:t>
      </w:r>
      <w:r w:rsidR="00494E4E">
        <w:rPr>
          <w:lang w:val="en-US"/>
        </w:rPr>
        <w:t xml:space="preserve"> [</w:t>
      </w:r>
      <w:r w:rsidR="00853F02">
        <w:rPr>
          <w:lang w:val="en-US"/>
        </w:rPr>
        <w:t>42</w:t>
      </w:r>
      <w:r w:rsidRPr="00A004C6">
        <w:rPr>
          <w:lang w:val="en-US"/>
        </w:rPr>
        <w:t>].</w:t>
      </w:r>
    </w:p>
    <w:p w:rsidR="000E55A8" w:rsidRPr="003759CE" w:rsidRDefault="000E55A8" w:rsidP="000E55A8">
      <w:pPr>
        <w:pStyle w:val="BodyText"/>
        <w:rPr>
          <w:highlight w:val="yellow"/>
          <w:lang w:val="en-US"/>
        </w:rPr>
      </w:pPr>
      <w:r w:rsidRPr="00BB5F6B">
        <w:rPr>
          <w:lang w:val="en-US"/>
        </w:rPr>
        <w:t xml:space="preserve">Review writing style was operationalized as the proportion of (1) positive cues, (2) perceptual words, and (3) future tense used in reviews. These </w:t>
      </w:r>
      <w:r w:rsidR="004307FE">
        <w:rPr>
          <w:lang w:val="en-US"/>
        </w:rPr>
        <w:t xml:space="preserve">indicators </w:t>
      </w:r>
      <w:r w:rsidRPr="00BB5F6B">
        <w:rPr>
          <w:lang w:val="en-US"/>
        </w:rPr>
        <w:t xml:space="preserve">were measured using the Linguistic Inquiry and Word Count (LIWC) </w:t>
      </w:r>
      <w:r w:rsidR="00B54DC6">
        <w:rPr>
          <w:lang w:val="en-US"/>
        </w:rPr>
        <w:t>software</w:t>
      </w:r>
      <w:r w:rsidRPr="00BB5F6B">
        <w:rPr>
          <w:lang w:val="en-US"/>
        </w:rPr>
        <w:t xml:space="preserve"> [</w:t>
      </w:r>
      <w:r w:rsidR="008D0FCC">
        <w:rPr>
          <w:lang w:val="en-US"/>
        </w:rPr>
        <w:t>43</w:t>
      </w:r>
      <w:r w:rsidRPr="00BB5F6B">
        <w:rPr>
          <w:lang w:val="en-US"/>
        </w:rPr>
        <w:t>]</w:t>
      </w:r>
      <w:r w:rsidR="00BB5F6B" w:rsidRPr="00BB5F6B">
        <w:rPr>
          <w:lang w:val="en-US"/>
        </w:rPr>
        <w:t>.</w:t>
      </w:r>
      <w:r w:rsidRPr="00BB5F6B">
        <w:rPr>
          <w:lang w:val="en-US"/>
        </w:rPr>
        <w:t xml:space="preserve"> </w:t>
      </w:r>
      <w:r w:rsidR="00BB5F6B" w:rsidRPr="00BB5F6B">
        <w:rPr>
          <w:lang w:val="en-US"/>
        </w:rPr>
        <w:t>It is an automated text analysis tool that offers reliable dictionaries to compute such linguistic indicators</w:t>
      </w:r>
      <w:r w:rsidR="00BB5F6B">
        <w:rPr>
          <w:lang w:val="en-US"/>
        </w:rPr>
        <w:t>.</w:t>
      </w:r>
    </w:p>
    <w:p w:rsidR="00D92185" w:rsidRPr="005A652A" w:rsidRDefault="00D92185" w:rsidP="000E55A8">
      <w:pPr>
        <w:pStyle w:val="BodyText"/>
        <w:rPr>
          <w:lang w:val="en-US"/>
        </w:rPr>
      </w:pPr>
      <w:r w:rsidRPr="00DC2D65">
        <w:rPr>
          <w:lang w:val="en-US"/>
        </w:rPr>
        <w:t>T</w:t>
      </w:r>
      <w:r w:rsidR="003F6997">
        <w:rPr>
          <w:lang w:val="en-US"/>
        </w:rPr>
        <w:t>o sum up, t</w:t>
      </w:r>
      <w:r w:rsidRPr="00DC2D65">
        <w:rPr>
          <w:lang w:val="en-US"/>
        </w:rPr>
        <w:t xml:space="preserve">his paper includes </w:t>
      </w:r>
      <w:r w:rsidR="002711D1" w:rsidRPr="00DC2D65">
        <w:rPr>
          <w:lang w:val="en-US"/>
        </w:rPr>
        <w:t xml:space="preserve">a total of </w:t>
      </w:r>
      <w:r w:rsidRPr="00DC2D65">
        <w:rPr>
          <w:lang w:val="en-US"/>
        </w:rPr>
        <w:t>13 independent variables (IVs) for analysis</w:t>
      </w:r>
      <w:r w:rsidR="00597C59" w:rsidRPr="00DC2D65">
        <w:rPr>
          <w:lang w:val="en-US"/>
        </w:rPr>
        <w:t xml:space="preserve"> as follows: </w:t>
      </w:r>
      <w:r w:rsidRPr="00DC2D65">
        <w:rPr>
          <w:lang w:val="en-US"/>
        </w:rPr>
        <w:t xml:space="preserve">the two readability indicators, the eight POS tags, and the three writing style </w:t>
      </w:r>
      <w:r w:rsidR="00973630" w:rsidRPr="00DC2D65">
        <w:rPr>
          <w:lang w:val="en-US"/>
        </w:rPr>
        <w:t>indicators</w:t>
      </w:r>
      <w:r w:rsidRPr="00DC2D65">
        <w:rPr>
          <w:lang w:val="en-US"/>
        </w:rPr>
        <w:t xml:space="preserve">. The categorical dependent variable (DV) comprises review authenticity. Since this paper </w:t>
      </w:r>
      <w:r w:rsidR="003B3D33" w:rsidRPr="00DC2D65">
        <w:rPr>
          <w:lang w:val="en-US"/>
        </w:rPr>
        <w:t>seek</w:t>
      </w:r>
      <w:r w:rsidRPr="00DC2D65">
        <w:rPr>
          <w:lang w:val="en-US"/>
        </w:rPr>
        <w:t xml:space="preserve">s to </w:t>
      </w:r>
      <w:r w:rsidR="00FE22A7">
        <w:rPr>
          <w:lang w:val="en-US"/>
        </w:rPr>
        <w:t>examine</w:t>
      </w:r>
      <w:r w:rsidRPr="00DC2D65">
        <w:rPr>
          <w:lang w:val="en-US"/>
        </w:rPr>
        <w:t xml:space="preserve"> review authenticity as a function of readability, genre and writing style, the DV was dummy-coded such that 1 indicates </w:t>
      </w:r>
      <w:r w:rsidR="009A3758" w:rsidRPr="00DC2D65">
        <w:rPr>
          <w:lang w:val="en-US"/>
        </w:rPr>
        <w:t>genuine</w:t>
      </w:r>
      <w:r w:rsidRPr="00DC2D65">
        <w:rPr>
          <w:lang w:val="en-US"/>
        </w:rPr>
        <w:t xml:space="preserve"> reviews and 0 denotes </w:t>
      </w:r>
      <w:r w:rsidR="0011740F" w:rsidRPr="00DC2D65">
        <w:rPr>
          <w:lang w:val="en-US"/>
        </w:rPr>
        <w:t>deceptive</w:t>
      </w:r>
      <w:r w:rsidRPr="00DC2D65">
        <w:rPr>
          <w:lang w:val="en-US"/>
        </w:rPr>
        <w:t xml:space="preserve"> reviews. Given its dichotomous nature, </w:t>
      </w:r>
      <w:r w:rsidR="007F1FA4">
        <w:rPr>
          <w:lang w:val="en-US"/>
        </w:rPr>
        <w:t xml:space="preserve">binomial </w:t>
      </w:r>
      <w:r w:rsidRPr="001A6FAA">
        <w:rPr>
          <w:lang w:val="en-US"/>
        </w:rPr>
        <w:t>logistic regress</w:t>
      </w:r>
      <w:r w:rsidR="00BD4F54" w:rsidRPr="001A6FAA">
        <w:rPr>
          <w:lang w:val="en-US"/>
        </w:rPr>
        <w:t>ion was used for data analysis [</w:t>
      </w:r>
      <w:r w:rsidR="000A5723">
        <w:rPr>
          <w:lang w:val="en-US"/>
        </w:rPr>
        <w:t>44</w:t>
      </w:r>
      <w:r w:rsidR="00BD4F54" w:rsidRPr="001A6FAA">
        <w:rPr>
          <w:lang w:val="en-US"/>
        </w:rPr>
        <w:t>]</w:t>
      </w:r>
      <w:r w:rsidRPr="001A6FAA">
        <w:rPr>
          <w:lang w:val="en-US"/>
        </w:rPr>
        <w:t xml:space="preserve">. The coefficients of logistic regression estimate the odds ratio, indicating the extent to which the IVs </w:t>
      </w:r>
      <w:r w:rsidRPr="005A652A">
        <w:rPr>
          <w:lang w:val="en-US"/>
        </w:rPr>
        <w:t>in the model could predict review authenticity.</w:t>
      </w:r>
    </w:p>
    <w:p w:rsidR="00344F8B" w:rsidRPr="005A652A" w:rsidRDefault="00344F8B" w:rsidP="00344F8B">
      <w:pPr>
        <w:pStyle w:val="BodyText"/>
        <w:rPr>
          <w:lang w:val="en-US"/>
        </w:rPr>
      </w:pPr>
      <w:r w:rsidRPr="005A652A">
        <w:rPr>
          <w:lang w:val="en-US"/>
        </w:rPr>
        <w:lastRenderedPageBreak/>
        <w:t xml:space="preserve">To diagnose potential problems of </w:t>
      </w:r>
      <w:proofErr w:type="spellStart"/>
      <w:r w:rsidRPr="005A652A">
        <w:rPr>
          <w:lang w:val="en-US"/>
        </w:rPr>
        <w:t>multicollinearity</w:t>
      </w:r>
      <w:proofErr w:type="spellEnd"/>
      <w:r w:rsidRPr="005A652A">
        <w:rPr>
          <w:lang w:val="en-US"/>
        </w:rPr>
        <w:t xml:space="preserve"> in the logistic regression model, the variance inflation factors (VIF) for all the 13 IVs were examined. The VIF values were found to be less than 10, suggesting that </w:t>
      </w:r>
      <w:proofErr w:type="spellStart"/>
      <w:r w:rsidRPr="005A652A">
        <w:rPr>
          <w:lang w:val="en-US"/>
        </w:rPr>
        <w:t>multicollinearity</w:t>
      </w:r>
      <w:proofErr w:type="spellEnd"/>
      <w:r w:rsidRPr="005A652A">
        <w:rPr>
          <w:lang w:val="en-US"/>
        </w:rPr>
        <w:t xml:space="preserve"> did not exist [</w:t>
      </w:r>
      <w:r w:rsidR="009B6459">
        <w:rPr>
          <w:lang w:val="en-US"/>
        </w:rPr>
        <w:t>45</w:t>
      </w:r>
      <w:r w:rsidRPr="005A652A">
        <w:rPr>
          <w:lang w:val="en-US"/>
        </w:rPr>
        <w:t xml:space="preserve">]. Another </w:t>
      </w:r>
      <w:r w:rsidR="00A44FAA" w:rsidRPr="005A652A">
        <w:rPr>
          <w:lang w:val="en-US"/>
        </w:rPr>
        <w:t xml:space="preserve">potential problem of </w:t>
      </w:r>
      <w:r w:rsidRPr="005A652A">
        <w:rPr>
          <w:lang w:val="en-US"/>
        </w:rPr>
        <w:t>logistic regression is the presence of outliers in the solution [</w:t>
      </w:r>
      <w:r w:rsidR="007D7D7D">
        <w:rPr>
          <w:lang w:val="en-US"/>
        </w:rPr>
        <w:t>4</w:t>
      </w:r>
      <w:r w:rsidR="002421D6" w:rsidRPr="005A652A">
        <w:rPr>
          <w:lang w:val="en-US"/>
        </w:rPr>
        <w:t>6</w:t>
      </w:r>
      <w:r w:rsidRPr="005A652A">
        <w:rPr>
          <w:lang w:val="en-US"/>
        </w:rPr>
        <w:t xml:space="preserve">]. In particular, cases with standardized residual values of above 2.5 or below -2.5 </w:t>
      </w:r>
      <w:r w:rsidR="005379DD">
        <w:rPr>
          <w:lang w:val="en-US"/>
        </w:rPr>
        <w:t>could</w:t>
      </w:r>
      <w:r w:rsidRPr="005A652A">
        <w:rPr>
          <w:lang w:val="en-US"/>
        </w:rPr>
        <w:t xml:space="preserve"> be problematic [</w:t>
      </w:r>
      <w:r w:rsidR="00124DCB">
        <w:rPr>
          <w:lang w:val="en-US"/>
        </w:rPr>
        <w:t>47</w:t>
      </w:r>
      <w:r w:rsidRPr="005A652A">
        <w:rPr>
          <w:lang w:val="en-US"/>
        </w:rPr>
        <w:t>]. Only one out of 800 reviews was found to have exceeded the acceptable threshold, and was retained for the analysis.</w:t>
      </w:r>
    </w:p>
    <w:p w:rsidR="00344F8B" w:rsidRPr="00D92185" w:rsidRDefault="00344F8B" w:rsidP="00344F8B">
      <w:pPr>
        <w:pStyle w:val="BodyText"/>
        <w:rPr>
          <w:lang w:val="en-US"/>
        </w:rPr>
      </w:pPr>
      <w:r w:rsidRPr="006B0565">
        <w:rPr>
          <w:lang w:val="en-US"/>
        </w:rPr>
        <w:t xml:space="preserve">After analysis, the performance of the logistic regression model was probed using Omnibus test, and </w:t>
      </w:r>
      <w:proofErr w:type="spellStart"/>
      <w:r w:rsidRPr="006B0565">
        <w:rPr>
          <w:lang w:val="en-US"/>
        </w:rPr>
        <w:t>Hosmer-Lemeshow</w:t>
      </w:r>
      <w:proofErr w:type="spellEnd"/>
      <w:r w:rsidRPr="006B0565">
        <w:rPr>
          <w:lang w:val="en-US"/>
        </w:rPr>
        <w:t xml:space="preserve"> goodness-of-fit test. The extent to which the model could account for the variability in the dependent variable was examined using </w:t>
      </w:r>
      <w:r w:rsidR="003650FB" w:rsidRPr="006B0565">
        <w:rPr>
          <w:lang w:val="en-US"/>
        </w:rPr>
        <w:t>two pseudo-R</w:t>
      </w:r>
      <w:r w:rsidR="003650FB" w:rsidRPr="006B0565">
        <w:rPr>
          <w:vertAlign w:val="superscript"/>
          <w:lang w:val="en-US"/>
        </w:rPr>
        <w:t>2</w:t>
      </w:r>
      <w:r w:rsidR="003650FB" w:rsidRPr="006B0565">
        <w:rPr>
          <w:lang w:val="en-US"/>
        </w:rPr>
        <w:t xml:space="preserve"> measures, namely, </w:t>
      </w:r>
      <w:r w:rsidRPr="006B0565">
        <w:rPr>
          <w:lang w:val="en-US"/>
        </w:rPr>
        <w:t>Cox and Snell R</w:t>
      </w:r>
      <w:r w:rsidRPr="006B0565">
        <w:rPr>
          <w:vertAlign w:val="superscript"/>
          <w:lang w:val="en-US"/>
        </w:rPr>
        <w:t>2</w:t>
      </w:r>
      <w:r w:rsidRPr="006B0565">
        <w:rPr>
          <w:lang w:val="en-US"/>
        </w:rPr>
        <w:t xml:space="preserve">, as well as </w:t>
      </w:r>
      <w:proofErr w:type="spellStart"/>
      <w:r w:rsidRPr="006B0565">
        <w:rPr>
          <w:lang w:val="en-US"/>
        </w:rPr>
        <w:t>Nagelkerke</w:t>
      </w:r>
      <w:proofErr w:type="spellEnd"/>
      <w:r w:rsidRPr="006B0565">
        <w:rPr>
          <w:lang w:val="en-US"/>
        </w:rPr>
        <w:t xml:space="preserve"> R</w:t>
      </w:r>
      <w:r w:rsidRPr="006B0565">
        <w:rPr>
          <w:vertAlign w:val="superscript"/>
          <w:lang w:val="en-US"/>
        </w:rPr>
        <w:t>2</w:t>
      </w:r>
      <w:r w:rsidRPr="006B0565">
        <w:rPr>
          <w:lang w:val="en-US"/>
        </w:rPr>
        <w:t xml:space="preserve"> [</w:t>
      </w:r>
      <w:r w:rsidR="00124DCB">
        <w:rPr>
          <w:lang w:val="en-US"/>
        </w:rPr>
        <w:t>47</w:t>
      </w:r>
      <w:r w:rsidRPr="006B0565">
        <w:rPr>
          <w:lang w:val="en-US"/>
        </w:rPr>
        <w:t xml:space="preserve">]. Finally, the ability of the model to differentiate between genuine and deceptive reviews was checked using </w:t>
      </w:r>
      <w:r w:rsidR="0068264C" w:rsidRPr="006B0565">
        <w:rPr>
          <w:lang w:val="en-US"/>
        </w:rPr>
        <w:t>10-fold cross-validation</w:t>
      </w:r>
      <w:r w:rsidRPr="00344F8B">
        <w:rPr>
          <w:lang w:val="en-US"/>
        </w:rPr>
        <w:t>.</w:t>
      </w:r>
      <w:r w:rsidR="0019779E">
        <w:rPr>
          <w:lang w:val="en-US"/>
        </w:rPr>
        <w:t xml:space="preserve"> This </w:t>
      </w:r>
      <w:r w:rsidR="009E37DF">
        <w:rPr>
          <w:lang w:val="en-US"/>
        </w:rPr>
        <w:t xml:space="preserve">facilitates checking </w:t>
      </w:r>
      <w:r w:rsidR="0019779E">
        <w:rPr>
          <w:lang w:val="en-US"/>
        </w:rPr>
        <w:t xml:space="preserve">the </w:t>
      </w:r>
      <w:r w:rsidR="009E37DF">
        <w:rPr>
          <w:lang w:val="en-US"/>
        </w:rPr>
        <w:t xml:space="preserve">model’s </w:t>
      </w:r>
      <w:r w:rsidR="000928FA">
        <w:rPr>
          <w:lang w:val="en-US"/>
        </w:rPr>
        <w:t>stability in</w:t>
      </w:r>
      <w:r w:rsidR="0019779E">
        <w:rPr>
          <w:lang w:val="en-US"/>
        </w:rPr>
        <w:t xml:space="preserve"> </w:t>
      </w:r>
      <w:r w:rsidR="00910E23">
        <w:rPr>
          <w:lang w:val="en-US"/>
        </w:rPr>
        <w:t>distinguish</w:t>
      </w:r>
      <w:r w:rsidR="000928FA">
        <w:rPr>
          <w:lang w:val="en-US"/>
        </w:rPr>
        <w:t>ing</w:t>
      </w:r>
      <w:r w:rsidR="00910E23">
        <w:rPr>
          <w:lang w:val="en-US"/>
        </w:rPr>
        <w:t xml:space="preserve"> between genuine and deceptive reviews </w:t>
      </w:r>
      <w:r w:rsidR="009207A5">
        <w:rPr>
          <w:lang w:val="en-US"/>
        </w:rPr>
        <w:t>for</w:t>
      </w:r>
      <w:r w:rsidR="00910E23">
        <w:rPr>
          <w:lang w:val="en-US"/>
        </w:rPr>
        <w:t xml:space="preserve"> unknown datasets.</w:t>
      </w:r>
    </w:p>
    <w:p w:rsidR="009303D9" w:rsidRDefault="00C10BDF" w:rsidP="00BC3420">
      <w:pPr>
        <w:pStyle w:val="Heading1"/>
        <w:spacing w:before="120"/>
      </w:pPr>
      <w:r>
        <w:t>Results</w:t>
      </w:r>
    </w:p>
    <w:p w:rsidR="00A8311A" w:rsidRDefault="002D3E68" w:rsidP="00C10BDF">
      <w:pPr>
        <w:pStyle w:val="BodyText"/>
        <w:rPr>
          <w:lang w:val="en-US"/>
        </w:rPr>
      </w:pPr>
      <w:r w:rsidRPr="002D3E68">
        <w:t xml:space="preserve">Table </w:t>
      </w:r>
      <w:r>
        <w:rPr>
          <w:lang w:val="en-US"/>
        </w:rPr>
        <w:t>I</w:t>
      </w:r>
      <w:r w:rsidRPr="002D3E68">
        <w:t xml:space="preserve"> presents the non-parametric inter-correlations among the variables involved in the analysis. Variables 1 through 13 represent the 13 IVs, while variable 14 comprises the DV</w:t>
      </w:r>
      <w:r w:rsidR="000351F8">
        <w:rPr>
          <w:lang w:val="en-US"/>
        </w:rPr>
        <w:t>, namely,</w:t>
      </w:r>
      <w:r w:rsidRPr="002D3E68">
        <w:t xml:space="preserve"> review authenticity. With respect to the DV, 10 of the 13 IVs had statistically significant correlations.</w:t>
      </w:r>
    </w:p>
    <w:p w:rsidR="00A8311A" w:rsidRPr="00342440" w:rsidRDefault="00A8311A" w:rsidP="00342440">
      <w:pPr>
        <w:pStyle w:val="BodyText"/>
        <w:jc w:val="center"/>
        <w:rPr>
          <w:b/>
          <w:lang w:val="en-US"/>
        </w:rPr>
      </w:pPr>
      <w:r w:rsidRPr="00342440">
        <w:rPr>
          <w:b/>
          <w:lang w:val="en-US"/>
        </w:rPr>
        <w:t>[Insert Table I around here]</w:t>
      </w:r>
    </w:p>
    <w:p w:rsidR="00A8311A" w:rsidRDefault="00A8311A" w:rsidP="00C10BDF">
      <w:pPr>
        <w:pStyle w:val="BodyText"/>
        <w:rPr>
          <w:lang w:val="en-US"/>
        </w:rPr>
      </w:pPr>
      <w:r w:rsidRPr="00A8311A">
        <w:t xml:space="preserve">Descriptive statistics of the dataset are presented in Table </w:t>
      </w:r>
      <w:r w:rsidR="00F707E6">
        <w:rPr>
          <w:lang w:val="en-US"/>
        </w:rPr>
        <w:t>II</w:t>
      </w:r>
      <w:r w:rsidRPr="00A8311A">
        <w:t xml:space="preserve"> and Table </w:t>
      </w:r>
      <w:r w:rsidR="00F707E6">
        <w:rPr>
          <w:lang w:val="en-US"/>
        </w:rPr>
        <w:t>III</w:t>
      </w:r>
      <w:r w:rsidRPr="00A8311A">
        <w:t xml:space="preserve">. In particular, Table </w:t>
      </w:r>
      <w:r w:rsidR="008364BC">
        <w:rPr>
          <w:lang w:val="en-US"/>
        </w:rPr>
        <w:t>II</w:t>
      </w:r>
      <w:r w:rsidRPr="00A8311A">
        <w:t xml:space="preserve"> provides mean, standard deviation, minimum and maximum of the 13 IVs for the full dataset of 800 reviews (full), the subset comprising 400 </w:t>
      </w:r>
      <w:r w:rsidR="009A3758">
        <w:t>genuine</w:t>
      </w:r>
      <w:r w:rsidRPr="00A8311A">
        <w:t xml:space="preserve"> reviews (</w:t>
      </w:r>
      <w:r w:rsidR="00052621">
        <w:rPr>
          <w:lang w:val="en-US"/>
        </w:rPr>
        <w:t>genu</w:t>
      </w:r>
      <w:r w:rsidRPr="00A8311A">
        <w:t xml:space="preserve">), and the subset containing 400 </w:t>
      </w:r>
      <w:r w:rsidR="0011740F">
        <w:t>deceptive</w:t>
      </w:r>
      <w:r w:rsidRPr="00A8311A">
        <w:t xml:space="preserve"> reviews (</w:t>
      </w:r>
      <w:proofErr w:type="spellStart"/>
      <w:r w:rsidR="00052621">
        <w:rPr>
          <w:lang w:val="en-US"/>
        </w:rPr>
        <w:t>decep</w:t>
      </w:r>
      <w:proofErr w:type="spellEnd"/>
      <w:r w:rsidRPr="00A8311A">
        <w:t xml:space="preserve">). Thereafter, range as well as first, second and third quartiles of the IVs are presented in Table </w:t>
      </w:r>
      <w:r w:rsidR="00052621">
        <w:rPr>
          <w:lang w:val="en-US"/>
        </w:rPr>
        <w:t>III</w:t>
      </w:r>
      <w:r w:rsidRPr="00A8311A">
        <w:t>.</w:t>
      </w:r>
    </w:p>
    <w:p w:rsidR="00A8311A" w:rsidRPr="00342440" w:rsidRDefault="00A8311A" w:rsidP="00342440">
      <w:pPr>
        <w:pStyle w:val="BodyText"/>
        <w:jc w:val="center"/>
        <w:rPr>
          <w:b/>
          <w:lang w:val="en-US"/>
        </w:rPr>
      </w:pPr>
      <w:r w:rsidRPr="00342440">
        <w:rPr>
          <w:b/>
          <w:lang w:val="en-US"/>
        </w:rPr>
        <w:t>[</w:t>
      </w:r>
      <w:r w:rsidR="003B1613" w:rsidRPr="00342440">
        <w:rPr>
          <w:b/>
          <w:lang w:val="en-US"/>
        </w:rPr>
        <w:t>Insert Table II and Table III around here</w:t>
      </w:r>
      <w:r w:rsidRPr="00342440">
        <w:rPr>
          <w:b/>
          <w:lang w:val="en-US"/>
        </w:rPr>
        <w:t>]</w:t>
      </w:r>
    </w:p>
    <w:p w:rsidR="002042D4" w:rsidRPr="002042D4" w:rsidRDefault="002042D4" w:rsidP="002042D4">
      <w:pPr>
        <w:pStyle w:val="BodyText"/>
        <w:rPr>
          <w:lang w:val="en-US"/>
        </w:rPr>
      </w:pPr>
      <w:r w:rsidRPr="002042D4">
        <w:rPr>
          <w:lang w:val="en-US"/>
        </w:rPr>
        <w:t>For the logistic regression model, result of the Omnibus test indicates acceptable performance of the model (χ</w:t>
      </w:r>
      <w:r w:rsidRPr="00F47D6F">
        <w:rPr>
          <w:vertAlign w:val="superscript"/>
          <w:lang w:val="en-US"/>
        </w:rPr>
        <w:t>2</w:t>
      </w:r>
      <w:r w:rsidRPr="002042D4">
        <w:rPr>
          <w:lang w:val="en-US"/>
        </w:rPr>
        <w:t xml:space="preserve"> = 206.74; </w:t>
      </w:r>
      <w:proofErr w:type="spellStart"/>
      <w:proofErr w:type="gramStart"/>
      <w:r w:rsidRPr="002042D4">
        <w:rPr>
          <w:lang w:val="en-US"/>
        </w:rPr>
        <w:t>df</w:t>
      </w:r>
      <w:proofErr w:type="spellEnd"/>
      <w:proofErr w:type="gramEnd"/>
      <w:r w:rsidRPr="002042D4">
        <w:rPr>
          <w:lang w:val="en-US"/>
        </w:rPr>
        <w:t xml:space="preserve"> = 13; - 2 log likelihood = 902.29; p &lt; 0.001). The </w:t>
      </w:r>
      <w:proofErr w:type="spellStart"/>
      <w:r w:rsidRPr="002042D4">
        <w:rPr>
          <w:lang w:val="en-US"/>
        </w:rPr>
        <w:t>Hosmer-Lemeshow</w:t>
      </w:r>
      <w:proofErr w:type="spellEnd"/>
      <w:r w:rsidRPr="002042D4">
        <w:rPr>
          <w:lang w:val="en-US"/>
        </w:rPr>
        <w:t xml:space="preserve"> goodness-of-fit test indicated a non-significant result (χ</w:t>
      </w:r>
      <w:r w:rsidRPr="00F47D6F">
        <w:rPr>
          <w:vertAlign w:val="superscript"/>
          <w:lang w:val="en-US"/>
        </w:rPr>
        <w:t>2</w:t>
      </w:r>
      <w:r w:rsidRPr="002042D4">
        <w:rPr>
          <w:lang w:val="en-US"/>
        </w:rPr>
        <w:t xml:space="preserve"> = 7.11; </w:t>
      </w:r>
      <w:proofErr w:type="spellStart"/>
      <w:proofErr w:type="gramStart"/>
      <w:r w:rsidRPr="002042D4">
        <w:rPr>
          <w:lang w:val="en-US"/>
        </w:rPr>
        <w:t>df</w:t>
      </w:r>
      <w:proofErr w:type="spellEnd"/>
      <w:proofErr w:type="gramEnd"/>
      <w:r w:rsidRPr="002042D4">
        <w:rPr>
          <w:lang w:val="en-US"/>
        </w:rPr>
        <w:t xml:space="preserve"> = 8; p = 0.53), which suggests that the model fits well with the data. Cox and Snell R</w:t>
      </w:r>
      <w:r w:rsidRPr="00014874">
        <w:rPr>
          <w:vertAlign w:val="superscript"/>
          <w:lang w:val="en-US"/>
        </w:rPr>
        <w:t>2</w:t>
      </w:r>
      <w:r w:rsidRPr="002042D4">
        <w:rPr>
          <w:lang w:val="en-US"/>
        </w:rPr>
        <w:t xml:space="preserve"> </w:t>
      </w:r>
      <w:proofErr w:type="gramStart"/>
      <w:r w:rsidRPr="002042D4">
        <w:rPr>
          <w:lang w:val="en-US"/>
        </w:rPr>
        <w:t>was</w:t>
      </w:r>
      <w:proofErr w:type="gramEnd"/>
      <w:r w:rsidRPr="002042D4">
        <w:rPr>
          <w:lang w:val="en-US"/>
        </w:rPr>
        <w:t xml:space="preserve"> 0.27 while </w:t>
      </w:r>
      <w:proofErr w:type="spellStart"/>
      <w:r w:rsidRPr="002042D4">
        <w:rPr>
          <w:lang w:val="en-US"/>
        </w:rPr>
        <w:t>Nagelkerke</w:t>
      </w:r>
      <w:proofErr w:type="spellEnd"/>
      <w:r w:rsidRPr="002042D4">
        <w:rPr>
          <w:lang w:val="en-US"/>
        </w:rPr>
        <w:t xml:space="preserve"> R</w:t>
      </w:r>
      <w:r w:rsidRPr="00014874">
        <w:rPr>
          <w:vertAlign w:val="superscript"/>
          <w:lang w:val="en-US"/>
        </w:rPr>
        <w:t>2</w:t>
      </w:r>
      <w:r w:rsidR="00F47D6F">
        <w:rPr>
          <w:lang w:val="en-US"/>
        </w:rPr>
        <w:t xml:space="preserve"> was 0.36. Thus, around 27</w:t>
      </w:r>
      <w:r w:rsidRPr="002042D4">
        <w:rPr>
          <w:lang w:val="en-US"/>
        </w:rPr>
        <w:t xml:space="preserve">% to 36% of the variability in review authenticity could be explained by the model. Using 10-fold cross-validation, the model accurately predicted 281 of the 400 </w:t>
      </w:r>
      <w:r w:rsidR="009A3758">
        <w:rPr>
          <w:lang w:val="en-US"/>
        </w:rPr>
        <w:t>genuine</w:t>
      </w:r>
      <w:r w:rsidRPr="002042D4">
        <w:rPr>
          <w:lang w:val="en-US"/>
        </w:rPr>
        <w:t xml:space="preserve"> reviews, and hence had a </w:t>
      </w:r>
      <w:r w:rsidR="009A3758">
        <w:rPr>
          <w:lang w:val="en-US"/>
        </w:rPr>
        <w:t>genuine</w:t>
      </w:r>
      <w:r w:rsidRPr="002042D4">
        <w:rPr>
          <w:lang w:val="en-US"/>
        </w:rPr>
        <w:t xml:space="preserve"> review prediction accuracy of 70.25%. On the other hand, it could accurately predict 283 of the 400 </w:t>
      </w:r>
      <w:r w:rsidR="0011740F">
        <w:rPr>
          <w:lang w:val="en-US"/>
        </w:rPr>
        <w:t>deceptive</w:t>
      </w:r>
      <w:r w:rsidRPr="002042D4">
        <w:rPr>
          <w:lang w:val="en-US"/>
        </w:rPr>
        <w:t xml:space="preserve"> reviews, and hence had a </w:t>
      </w:r>
      <w:r w:rsidR="0011740F">
        <w:rPr>
          <w:lang w:val="en-US"/>
        </w:rPr>
        <w:t>deceptive</w:t>
      </w:r>
      <w:r w:rsidRPr="002042D4">
        <w:rPr>
          <w:lang w:val="en-US"/>
        </w:rPr>
        <w:t xml:space="preserve"> review prediction accuracy of 70.75%. Overall, it recorded an accuracy of 70.50%.</w:t>
      </w:r>
    </w:p>
    <w:p w:rsidR="002042D4" w:rsidRPr="00ED3966" w:rsidRDefault="002042D4" w:rsidP="002042D4">
      <w:pPr>
        <w:pStyle w:val="BodyText"/>
        <w:rPr>
          <w:lang w:val="en-US"/>
        </w:rPr>
      </w:pPr>
      <w:r w:rsidRPr="00D7793E">
        <w:rPr>
          <w:lang w:val="en-US"/>
        </w:rPr>
        <w:t xml:space="preserve">Results further indicate that the two readability indicators, namely, complexity and difficulty could significantly predict if reviews were </w:t>
      </w:r>
      <w:r w:rsidR="009A3758" w:rsidRPr="00D7793E">
        <w:rPr>
          <w:lang w:val="en-US"/>
        </w:rPr>
        <w:t>genuine</w:t>
      </w:r>
      <w:r w:rsidRPr="00D7793E">
        <w:rPr>
          <w:lang w:val="en-US"/>
        </w:rPr>
        <w:t xml:space="preserve"> or </w:t>
      </w:r>
      <w:r w:rsidR="0011740F" w:rsidRPr="00D7793E">
        <w:rPr>
          <w:lang w:val="en-US"/>
        </w:rPr>
        <w:t>deceptive</w:t>
      </w:r>
      <w:r w:rsidRPr="00D7793E">
        <w:rPr>
          <w:lang w:val="en-US"/>
        </w:rPr>
        <w:t>. In particular, complexity was negatively related to review authenticity</w:t>
      </w:r>
      <w:r w:rsidR="00462B85" w:rsidRPr="00D7793E">
        <w:rPr>
          <w:lang w:val="en-US"/>
        </w:rPr>
        <w:t xml:space="preserve"> [β = -0.75, </w:t>
      </w:r>
      <w:proofErr w:type="spellStart"/>
      <w:proofErr w:type="gramStart"/>
      <w:r w:rsidR="00462B85" w:rsidRPr="00D7793E">
        <w:rPr>
          <w:lang w:val="en-US"/>
        </w:rPr>
        <w:t>Exp</w:t>
      </w:r>
      <w:proofErr w:type="spellEnd"/>
      <w:r w:rsidR="00462B85" w:rsidRPr="00D7793E">
        <w:rPr>
          <w:lang w:val="en-US"/>
        </w:rPr>
        <w:t>(</w:t>
      </w:r>
      <w:proofErr w:type="gramEnd"/>
      <w:r w:rsidR="00462B85" w:rsidRPr="00D7793E">
        <w:rPr>
          <w:lang w:val="en-US"/>
        </w:rPr>
        <w:t>β) = 0.47, p &lt; 0.</w:t>
      </w:r>
      <w:r w:rsidR="00462B85" w:rsidRPr="00ED3966">
        <w:rPr>
          <w:lang w:val="en-US"/>
        </w:rPr>
        <w:t>001]</w:t>
      </w:r>
      <w:r w:rsidRPr="00ED3966">
        <w:rPr>
          <w:lang w:val="en-US"/>
        </w:rPr>
        <w:t xml:space="preserve">. The higher the value of complexity for a given review, the lower was its likelihood to be </w:t>
      </w:r>
      <w:r w:rsidR="009A3758" w:rsidRPr="00ED3966">
        <w:rPr>
          <w:lang w:val="en-US"/>
        </w:rPr>
        <w:t>genuine</w:t>
      </w:r>
      <w:r w:rsidRPr="00ED3966">
        <w:rPr>
          <w:lang w:val="en-US"/>
        </w:rPr>
        <w:t xml:space="preserve">. Put differently, </w:t>
      </w:r>
      <w:r w:rsidR="009A3758" w:rsidRPr="00ED3966">
        <w:rPr>
          <w:lang w:val="en-US"/>
        </w:rPr>
        <w:t>genuine</w:t>
      </w:r>
      <w:r w:rsidRPr="00ED3966">
        <w:rPr>
          <w:lang w:val="en-US"/>
        </w:rPr>
        <w:t xml:space="preserve"> reviews had lower values for complexity </w:t>
      </w:r>
      <w:r w:rsidRPr="00ED3966">
        <w:rPr>
          <w:lang w:val="en-US"/>
        </w:rPr>
        <w:lastRenderedPageBreak/>
        <w:t xml:space="preserve">compared </w:t>
      </w:r>
      <w:r w:rsidR="00F73C3A">
        <w:rPr>
          <w:lang w:val="en-US"/>
        </w:rPr>
        <w:t>with</w:t>
      </w:r>
      <w:r w:rsidRPr="00ED3966">
        <w:rPr>
          <w:lang w:val="en-US"/>
        </w:rPr>
        <w:t xml:space="preserve"> </w:t>
      </w:r>
      <w:r w:rsidR="0011740F" w:rsidRPr="00ED3966">
        <w:rPr>
          <w:lang w:val="en-US"/>
        </w:rPr>
        <w:t>deceptive</w:t>
      </w:r>
      <w:r w:rsidRPr="00ED3966">
        <w:rPr>
          <w:lang w:val="en-US"/>
        </w:rPr>
        <w:t xml:space="preserve"> reviews, suggesting that the former is linguistically less complex than the latter. However, reading difficulty was positively related to review authenticity</w:t>
      </w:r>
      <w:r w:rsidR="005F2A48" w:rsidRPr="00ED3966">
        <w:rPr>
          <w:lang w:val="en-US"/>
        </w:rPr>
        <w:t xml:space="preserve"> [β = 0.37, </w:t>
      </w:r>
      <w:proofErr w:type="spellStart"/>
      <w:proofErr w:type="gramStart"/>
      <w:r w:rsidR="005F2A48" w:rsidRPr="00ED3966">
        <w:rPr>
          <w:lang w:val="en-US"/>
        </w:rPr>
        <w:t>Exp</w:t>
      </w:r>
      <w:proofErr w:type="spellEnd"/>
      <w:r w:rsidR="005F2A48" w:rsidRPr="00ED3966">
        <w:rPr>
          <w:lang w:val="en-US"/>
        </w:rPr>
        <w:t>(</w:t>
      </w:r>
      <w:proofErr w:type="gramEnd"/>
      <w:r w:rsidR="005F2A48" w:rsidRPr="00ED3966">
        <w:rPr>
          <w:lang w:val="en-US"/>
        </w:rPr>
        <w:t>β) = 1.45, p &lt; 0.001]</w:t>
      </w:r>
      <w:r w:rsidRPr="00ED3966">
        <w:rPr>
          <w:lang w:val="en-US"/>
        </w:rPr>
        <w:t xml:space="preserve">. In other words, </w:t>
      </w:r>
      <w:r w:rsidR="009A3758" w:rsidRPr="00ED3966">
        <w:rPr>
          <w:lang w:val="en-US"/>
        </w:rPr>
        <w:t>genuine</w:t>
      </w:r>
      <w:r w:rsidRPr="00ED3966">
        <w:rPr>
          <w:lang w:val="en-US"/>
        </w:rPr>
        <w:t xml:space="preserve"> were generally more difficult to be read compared </w:t>
      </w:r>
      <w:r w:rsidR="00F73C3A">
        <w:rPr>
          <w:lang w:val="en-US"/>
        </w:rPr>
        <w:t>with</w:t>
      </w:r>
      <w:r w:rsidRPr="00ED3966">
        <w:rPr>
          <w:lang w:val="en-US"/>
        </w:rPr>
        <w:t xml:space="preserve"> </w:t>
      </w:r>
      <w:r w:rsidR="0011740F" w:rsidRPr="00ED3966">
        <w:rPr>
          <w:lang w:val="en-US"/>
        </w:rPr>
        <w:t>deceptive</w:t>
      </w:r>
      <w:r w:rsidRPr="00ED3966">
        <w:rPr>
          <w:lang w:val="en-US"/>
        </w:rPr>
        <w:t xml:space="preserve"> entries.</w:t>
      </w:r>
    </w:p>
    <w:p w:rsidR="002042D4" w:rsidRPr="00760339" w:rsidRDefault="002042D4" w:rsidP="002042D4">
      <w:pPr>
        <w:pStyle w:val="BodyText"/>
        <w:rPr>
          <w:lang w:val="en-US"/>
        </w:rPr>
      </w:pPr>
      <w:r w:rsidRPr="00760339">
        <w:rPr>
          <w:lang w:val="en-US"/>
        </w:rPr>
        <w:t>The discordant finding between complexity and reading difficulty could be vestige of the uniqueness of the four readability metrics. Furthermore, it supports the argument that the two readability indicators</w:t>
      </w:r>
      <w:r w:rsidR="00A7652F" w:rsidRPr="00760339">
        <w:rPr>
          <w:lang w:val="en-US"/>
        </w:rPr>
        <w:t>, namely, complexity and reading difficulty,</w:t>
      </w:r>
      <w:r w:rsidRPr="00760339">
        <w:rPr>
          <w:lang w:val="en-US"/>
        </w:rPr>
        <w:t xml:space="preserve"> do not necessarily imply each other </w:t>
      </w:r>
      <w:r w:rsidR="00755C60">
        <w:rPr>
          <w:lang w:val="en-US"/>
        </w:rPr>
        <w:t>[8]</w:t>
      </w:r>
      <w:r w:rsidRPr="00760339">
        <w:rPr>
          <w:lang w:val="en-US"/>
        </w:rPr>
        <w:t xml:space="preserve">. However, to the best of our knowledge, not much research hitherto has disinterred the nuances between complexity and reading difficulty in the context of </w:t>
      </w:r>
      <w:r w:rsidR="009A3758" w:rsidRPr="00760339">
        <w:rPr>
          <w:lang w:val="en-US"/>
        </w:rPr>
        <w:t>genuine</w:t>
      </w:r>
      <w:r w:rsidRPr="00760339">
        <w:rPr>
          <w:lang w:val="en-US"/>
        </w:rPr>
        <w:t xml:space="preserve"> and </w:t>
      </w:r>
      <w:r w:rsidR="0011740F" w:rsidRPr="00760339">
        <w:rPr>
          <w:lang w:val="en-US"/>
        </w:rPr>
        <w:t>deceptive</w:t>
      </w:r>
      <w:r w:rsidRPr="00760339">
        <w:rPr>
          <w:lang w:val="en-US"/>
        </w:rPr>
        <w:t xml:space="preserve"> reviews. </w:t>
      </w:r>
      <w:r w:rsidR="00DB3D43" w:rsidRPr="00760339">
        <w:rPr>
          <w:lang w:val="en-US"/>
        </w:rPr>
        <w:t>To further tease out nuances</w:t>
      </w:r>
      <w:r w:rsidRPr="00760339">
        <w:rPr>
          <w:lang w:val="en-US"/>
        </w:rPr>
        <w:t>, the factors that affect FOG, CLI, ARI and FKG were delved deeper.</w:t>
      </w:r>
    </w:p>
    <w:p w:rsidR="002042D4" w:rsidRPr="00790CFA" w:rsidRDefault="00670483" w:rsidP="002042D4">
      <w:pPr>
        <w:pStyle w:val="BodyText"/>
        <w:rPr>
          <w:lang w:val="en-US"/>
        </w:rPr>
      </w:pPr>
      <w:r w:rsidRPr="008C4193">
        <w:rPr>
          <w:lang w:val="en-US"/>
        </w:rPr>
        <w:t>T</w:t>
      </w:r>
      <w:r w:rsidR="002042D4" w:rsidRPr="008C4193">
        <w:rPr>
          <w:lang w:val="en-US"/>
        </w:rPr>
        <w:t>he</w:t>
      </w:r>
      <w:r w:rsidRPr="008C4193">
        <w:rPr>
          <w:lang w:val="en-US"/>
        </w:rPr>
        <w:t>se</w:t>
      </w:r>
      <w:r w:rsidR="002042D4" w:rsidRPr="008C4193">
        <w:rPr>
          <w:lang w:val="en-US"/>
        </w:rPr>
        <w:t xml:space="preserve"> </w:t>
      </w:r>
      <w:r w:rsidR="005C2A42" w:rsidRPr="008C4193">
        <w:rPr>
          <w:lang w:val="en-US"/>
        </w:rPr>
        <w:t xml:space="preserve">four readability </w:t>
      </w:r>
      <w:r w:rsidR="002042D4" w:rsidRPr="008C4193">
        <w:rPr>
          <w:lang w:val="en-US"/>
        </w:rPr>
        <w:t>metrics are primarily affected by three constituent factors, namely, (1) average characters per word, (2) average words per sentence, and (3) average syllables per word</w:t>
      </w:r>
      <w:r w:rsidR="009E371B" w:rsidRPr="008C4193">
        <w:rPr>
          <w:lang w:val="en-US"/>
        </w:rPr>
        <w:t xml:space="preserve"> </w:t>
      </w:r>
      <w:r w:rsidR="00200E07" w:rsidRPr="008C4193">
        <w:rPr>
          <w:lang w:val="en-US"/>
        </w:rPr>
        <w:t>[</w:t>
      </w:r>
      <w:r w:rsidR="00830871">
        <w:rPr>
          <w:lang w:val="en-US"/>
        </w:rPr>
        <w:t xml:space="preserve">8, </w:t>
      </w:r>
      <w:r w:rsidR="00B72D36">
        <w:rPr>
          <w:lang w:val="en-US"/>
        </w:rPr>
        <w:t>9</w:t>
      </w:r>
      <w:r w:rsidR="00E30767">
        <w:rPr>
          <w:lang w:val="en-US"/>
        </w:rPr>
        <w:t xml:space="preserve">, </w:t>
      </w:r>
      <w:proofErr w:type="gramStart"/>
      <w:r w:rsidR="00E30767">
        <w:rPr>
          <w:lang w:val="en-US"/>
        </w:rPr>
        <w:t>41</w:t>
      </w:r>
      <w:proofErr w:type="gramEnd"/>
      <w:r w:rsidR="00200E07" w:rsidRPr="008C4193">
        <w:rPr>
          <w:lang w:val="en-US"/>
        </w:rPr>
        <w:t>]</w:t>
      </w:r>
      <w:r w:rsidR="002042D4" w:rsidRPr="008C4193">
        <w:rPr>
          <w:lang w:val="en-US"/>
        </w:rPr>
        <w:t xml:space="preserve">. </w:t>
      </w:r>
      <w:r w:rsidR="002042D4" w:rsidRPr="001F72B0">
        <w:rPr>
          <w:lang w:val="en-US"/>
        </w:rPr>
        <w:t xml:space="preserve">To </w:t>
      </w:r>
      <w:r w:rsidR="00716135" w:rsidRPr="001F72B0">
        <w:rPr>
          <w:lang w:val="en-US"/>
        </w:rPr>
        <w:t xml:space="preserve">disinter </w:t>
      </w:r>
      <w:r w:rsidR="002042D4" w:rsidRPr="001F72B0">
        <w:rPr>
          <w:lang w:val="en-US"/>
        </w:rPr>
        <w:t xml:space="preserve">variations between </w:t>
      </w:r>
      <w:r w:rsidR="009A3758" w:rsidRPr="001F72B0">
        <w:rPr>
          <w:lang w:val="en-US"/>
        </w:rPr>
        <w:t>genuine</w:t>
      </w:r>
      <w:r w:rsidR="002042D4" w:rsidRPr="001F72B0">
        <w:rPr>
          <w:lang w:val="en-US"/>
        </w:rPr>
        <w:t xml:space="preserve"> and </w:t>
      </w:r>
      <w:r w:rsidR="0011740F" w:rsidRPr="001F72B0">
        <w:rPr>
          <w:lang w:val="en-US"/>
        </w:rPr>
        <w:t>deceptive</w:t>
      </w:r>
      <w:r w:rsidR="002042D4" w:rsidRPr="001F72B0">
        <w:rPr>
          <w:lang w:val="en-US"/>
        </w:rPr>
        <w:t xml:space="preserve"> reviews based on the three factors, independent samples t-test</w:t>
      </w:r>
      <w:r w:rsidR="001F72B0">
        <w:rPr>
          <w:lang w:val="en-US"/>
        </w:rPr>
        <w:t xml:space="preserve">s were </w:t>
      </w:r>
      <w:r w:rsidR="002042D4" w:rsidRPr="001F72B0">
        <w:rPr>
          <w:lang w:val="en-US"/>
        </w:rPr>
        <w:t>performed</w:t>
      </w:r>
      <w:r w:rsidR="002042D4" w:rsidRPr="003222DE">
        <w:rPr>
          <w:lang w:val="en-US"/>
        </w:rPr>
        <w:t xml:space="preserve">. In terms of average characters per word, </w:t>
      </w:r>
      <w:r w:rsidR="009A3758" w:rsidRPr="003222DE">
        <w:rPr>
          <w:lang w:val="en-US"/>
        </w:rPr>
        <w:t>genuine</w:t>
      </w:r>
      <w:r w:rsidR="002042D4" w:rsidRPr="003222DE">
        <w:rPr>
          <w:lang w:val="en-US"/>
        </w:rPr>
        <w:t xml:space="preserve"> reviews (M = 4.40, SD = 0.28) did not significantly differ from </w:t>
      </w:r>
      <w:r w:rsidR="0011740F" w:rsidRPr="003222DE">
        <w:rPr>
          <w:lang w:val="en-US"/>
        </w:rPr>
        <w:t>deceptive</w:t>
      </w:r>
      <w:r w:rsidR="002042D4" w:rsidRPr="003222DE">
        <w:rPr>
          <w:lang w:val="en-US"/>
        </w:rPr>
        <w:t xml:space="preserve"> reviews (M = 4.40, SD = 0.30).</w:t>
      </w:r>
      <w:r w:rsidR="003222DE">
        <w:rPr>
          <w:lang w:val="en-US"/>
        </w:rPr>
        <w:t xml:space="preserve"> </w:t>
      </w:r>
      <w:r w:rsidR="002042D4" w:rsidRPr="00DA501E">
        <w:rPr>
          <w:lang w:val="en-US"/>
        </w:rPr>
        <w:t>With respect to average words per sentence</w:t>
      </w:r>
      <w:r w:rsidR="00BE4FA4" w:rsidRPr="00DA501E">
        <w:rPr>
          <w:lang w:val="en-US"/>
        </w:rPr>
        <w:t xml:space="preserve"> too</w:t>
      </w:r>
      <w:r w:rsidR="002042D4" w:rsidRPr="00DA501E">
        <w:rPr>
          <w:lang w:val="en-US"/>
        </w:rPr>
        <w:t xml:space="preserve">, there was no significant difference between </w:t>
      </w:r>
      <w:r w:rsidR="009A3758" w:rsidRPr="00DA501E">
        <w:rPr>
          <w:lang w:val="en-US"/>
        </w:rPr>
        <w:t>genuine</w:t>
      </w:r>
      <w:r w:rsidR="002042D4" w:rsidRPr="00DA501E">
        <w:rPr>
          <w:lang w:val="en-US"/>
        </w:rPr>
        <w:t xml:space="preserve"> (M = 14.46, SD = 9.72) and </w:t>
      </w:r>
      <w:r w:rsidR="0011740F" w:rsidRPr="00DA501E">
        <w:rPr>
          <w:lang w:val="en-US"/>
        </w:rPr>
        <w:t>deceptive</w:t>
      </w:r>
      <w:r w:rsidR="002042D4" w:rsidRPr="00DA501E">
        <w:rPr>
          <w:lang w:val="en-US"/>
        </w:rPr>
        <w:t xml:space="preserve"> reviews (M = 15.07, SD = 5.26). </w:t>
      </w:r>
      <w:r w:rsidR="002042D4" w:rsidRPr="00B609A5">
        <w:rPr>
          <w:lang w:val="en-US"/>
        </w:rPr>
        <w:t xml:space="preserve">However in terms of average syllables per word, there was a significant difference between </w:t>
      </w:r>
      <w:r w:rsidR="009A3758" w:rsidRPr="00B609A5">
        <w:rPr>
          <w:lang w:val="en-US"/>
        </w:rPr>
        <w:t>genuine</w:t>
      </w:r>
      <w:r w:rsidR="002042D4" w:rsidRPr="00B609A5">
        <w:rPr>
          <w:lang w:val="en-US"/>
        </w:rPr>
        <w:t xml:space="preserve"> reviews (M = 1.40, SD = 0.10) and </w:t>
      </w:r>
      <w:r w:rsidR="0011740F" w:rsidRPr="00B609A5">
        <w:rPr>
          <w:lang w:val="en-US"/>
        </w:rPr>
        <w:t>deceptive</w:t>
      </w:r>
      <w:r w:rsidR="002042D4" w:rsidRPr="00B609A5">
        <w:rPr>
          <w:lang w:val="en-US"/>
        </w:rPr>
        <w:t xml:space="preserve"> reviews (M = 1.44, SD = 0.12) [</w:t>
      </w:r>
      <w:proofErr w:type="gramStart"/>
      <w:r w:rsidR="002042D4" w:rsidRPr="00B609A5">
        <w:rPr>
          <w:lang w:val="en-US"/>
        </w:rPr>
        <w:t>t(</w:t>
      </w:r>
      <w:proofErr w:type="gramEnd"/>
      <w:r w:rsidR="002042D4" w:rsidRPr="00B609A5">
        <w:rPr>
          <w:lang w:val="en-US"/>
        </w:rPr>
        <w:t xml:space="preserve">779.85) = 4.53, p &lt; 0.001]. </w:t>
      </w:r>
      <w:r w:rsidR="002042D4" w:rsidRPr="00790CFA">
        <w:rPr>
          <w:lang w:val="en-US"/>
        </w:rPr>
        <w:t xml:space="preserve">Given that </w:t>
      </w:r>
      <w:r w:rsidR="009A3758" w:rsidRPr="00790CFA">
        <w:rPr>
          <w:lang w:val="en-US"/>
        </w:rPr>
        <w:t>genuine</w:t>
      </w:r>
      <w:r w:rsidR="002042D4" w:rsidRPr="00790CFA">
        <w:rPr>
          <w:lang w:val="en-US"/>
        </w:rPr>
        <w:t xml:space="preserve"> reviews used significantly lower number of syllables per word compared </w:t>
      </w:r>
      <w:r w:rsidR="00B74393" w:rsidRPr="00790CFA">
        <w:rPr>
          <w:lang w:val="en-US"/>
        </w:rPr>
        <w:t xml:space="preserve">with </w:t>
      </w:r>
      <w:r w:rsidR="0011740F" w:rsidRPr="00790CFA">
        <w:rPr>
          <w:lang w:val="en-US"/>
        </w:rPr>
        <w:t>deceptive</w:t>
      </w:r>
      <w:r w:rsidR="002042D4" w:rsidRPr="00790CFA">
        <w:rPr>
          <w:lang w:val="en-US"/>
        </w:rPr>
        <w:t xml:space="preserve"> reviews, the</w:t>
      </w:r>
      <w:r w:rsidR="00295274" w:rsidRPr="00790CFA">
        <w:rPr>
          <w:lang w:val="en-US"/>
        </w:rPr>
        <w:t xml:space="preserve"> former</w:t>
      </w:r>
      <w:r w:rsidR="002042D4" w:rsidRPr="00790CFA">
        <w:rPr>
          <w:lang w:val="en-US"/>
        </w:rPr>
        <w:t xml:space="preserve"> seem</w:t>
      </w:r>
      <w:r w:rsidR="009D4584">
        <w:rPr>
          <w:lang w:val="en-US"/>
        </w:rPr>
        <w:t>s</w:t>
      </w:r>
      <w:r w:rsidR="002042D4" w:rsidRPr="00790CFA">
        <w:rPr>
          <w:lang w:val="en-US"/>
        </w:rPr>
        <w:t xml:space="preserve"> to fare better in terms of readability.</w:t>
      </w:r>
    </w:p>
    <w:p w:rsidR="002042D4" w:rsidRPr="006E4426" w:rsidRDefault="002042D4" w:rsidP="002042D4">
      <w:pPr>
        <w:pStyle w:val="BodyText"/>
        <w:rPr>
          <w:lang w:val="en-US"/>
        </w:rPr>
      </w:pPr>
      <w:r w:rsidRPr="006E4426">
        <w:rPr>
          <w:lang w:val="en-US"/>
        </w:rPr>
        <w:t xml:space="preserve">Among the eight POS tags, articles, pronouns and personal pronouns turned out to be significant predictors of review authenticity. All three were negatively related to </w:t>
      </w:r>
      <w:r w:rsidR="00B14ACC" w:rsidRPr="006E4426">
        <w:rPr>
          <w:lang w:val="en-US"/>
        </w:rPr>
        <w:t>the DV</w:t>
      </w:r>
      <w:r w:rsidR="006E4426">
        <w:rPr>
          <w:lang w:val="en-US"/>
        </w:rPr>
        <w:t xml:space="preserve"> as follows</w:t>
      </w:r>
      <w:r w:rsidR="0046380C" w:rsidRPr="006E4426">
        <w:rPr>
          <w:lang w:val="en-US"/>
        </w:rPr>
        <w:t xml:space="preserve">: articles [β = -0.12, </w:t>
      </w:r>
      <w:proofErr w:type="spellStart"/>
      <w:proofErr w:type="gramStart"/>
      <w:r w:rsidR="0046380C" w:rsidRPr="006E4426">
        <w:rPr>
          <w:lang w:val="en-US"/>
        </w:rPr>
        <w:t>Exp</w:t>
      </w:r>
      <w:proofErr w:type="spellEnd"/>
      <w:r w:rsidR="0046380C" w:rsidRPr="006E4426">
        <w:rPr>
          <w:lang w:val="en-US"/>
        </w:rPr>
        <w:t>(</w:t>
      </w:r>
      <w:proofErr w:type="gramEnd"/>
      <w:r w:rsidR="0046380C" w:rsidRPr="006E4426">
        <w:rPr>
          <w:lang w:val="en-US"/>
        </w:rPr>
        <w:t>β) = 0.89, p &lt; 0.01], pronouns</w:t>
      </w:r>
      <w:r w:rsidR="00821E00">
        <w:rPr>
          <w:lang w:val="en-US"/>
        </w:rPr>
        <w:t xml:space="preserve"> </w:t>
      </w:r>
      <w:r w:rsidR="00821E00" w:rsidRPr="00F9687A">
        <w:rPr>
          <w:lang w:val="en-US"/>
        </w:rPr>
        <w:t xml:space="preserve">[β = -0.11, </w:t>
      </w:r>
      <w:proofErr w:type="spellStart"/>
      <w:r w:rsidR="00821E00" w:rsidRPr="00F9687A">
        <w:rPr>
          <w:lang w:val="en-US"/>
        </w:rPr>
        <w:t>Exp</w:t>
      </w:r>
      <w:proofErr w:type="spellEnd"/>
      <w:r w:rsidR="00821E00" w:rsidRPr="00F9687A">
        <w:rPr>
          <w:lang w:val="en-US"/>
        </w:rPr>
        <w:t>(β) = 0.89, p &lt; 0.05]</w:t>
      </w:r>
      <w:r w:rsidR="0046380C" w:rsidRPr="006E4426">
        <w:rPr>
          <w:lang w:val="en-US"/>
        </w:rPr>
        <w:t xml:space="preserve">, </w:t>
      </w:r>
      <w:r w:rsidR="00B56BA2">
        <w:rPr>
          <w:lang w:val="en-US"/>
        </w:rPr>
        <w:t xml:space="preserve">and </w:t>
      </w:r>
      <w:r w:rsidR="0046380C" w:rsidRPr="006E4426">
        <w:rPr>
          <w:lang w:val="en-US"/>
        </w:rPr>
        <w:t>personal pronouns</w:t>
      </w:r>
      <w:r w:rsidR="00F92E99">
        <w:rPr>
          <w:lang w:val="en-US"/>
        </w:rPr>
        <w:t xml:space="preserve"> </w:t>
      </w:r>
      <w:r w:rsidR="00F92E99" w:rsidRPr="00F9687A">
        <w:rPr>
          <w:lang w:val="en-US"/>
        </w:rPr>
        <w:t xml:space="preserve">[β = -0.19, </w:t>
      </w:r>
      <w:proofErr w:type="spellStart"/>
      <w:r w:rsidR="00F92E99" w:rsidRPr="00F9687A">
        <w:rPr>
          <w:lang w:val="en-US"/>
        </w:rPr>
        <w:t>Exp</w:t>
      </w:r>
      <w:proofErr w:type="spellEnd"/>
      <w:r w:rsidR="00F92E99" w:rsidRPr="00F9687A">
        <w:rPr>
          <w:lang w:val="en-US"/>
        </w:rPr>
        <w:t>(β) = 0.82, p &lt; 0.001]</w:t>
      </w:r>
      <w:r w:rsidRPr="006E4426">
        <w:rPr>
          <w:lang w:val="en-US"/>
        </w:rPr>
        <w:t xml:space="preserve">. In other words, reviews with fewer articles, pronouns and personal pronouns were more likely to be </w:t>
      </w:r>
      <w:r w:rsidR="009A3758" w:rsidRPr="006E4426">
        <w:rPr>
          <w:lang w:val="en-US"/>
        </w:rPr>
        <w:t>genuine</w:t>
      </w:r>
      <w:r w:rsidRPr="006E4426">
        <w:rPr>
          <w:lang w:val="en-US"/>
        </w:rPr>
        <w:t xml:space="preserve">. On the other hand, reviews that comprised more articles, pronouns and personal pronouns were more likely to be </w:t>
      </w:r>
      <w:r w:rsidR="0011740F" w:rsidRPr="006E4426">
        <w:rPr>
          <w:lang w:val="en-US"/>
        </w:rPr>
        <w:t>deceptive</w:t>
      </w:r>
      <w:r w:rsidRPr="006E4426">
        <w:rPr>
          <w:lang w:val="en-US"/>
        </w:rPr>
        <w:t>.</w:t>
      </w:r>
    </w:p>
    <w:p w:rsidR="002042D4" w:rsidRPr="002042D4" w:rsidRDefault="002042D4" w:rsidP="002042D4">
      <w:pPr>
        <w:pStyle w:val="BodyText"/>
        <w:rPr>
          <w:lang w:val="en-US"/>
        </w:rPr>
      </w:pPr>
      <w:r w:rsidRPr="00BD65EC">
        <w:rPr>
          <w:lang w:val="en-US"/>
        </w:rPr>
        <w:t xml:space="preserve">With respect to writing style, all the three metrics, namely, the use of positive cues, perceptual words and future tense, emerged as significant predictors of review authenticity. </w:t>
      </w:r>
      <w:r w:rsidR="00B56BA2" w:rsidRPr="00BD65EC">
        <w:rPr>
          <w:lang w:val="en-US"/>
        </w:rPr>
        <w:t>All three were negatively related to the DV as follows: positive cues</w:t>
      </w:r>
      <w:r w:rsidR="00E96DA9" w:rsidRPr="00BD65EC">
        <w:rPr>
          <w:lang w:val="en-US"/>
        </w:rPr>
        <w:t xml:space="preserve"> [β = -0.10, </w:t>
      </w:r>
      <w:proofErr w:type="spellStart"/>
      <w:proofErr w:type="gramStart"/>
      <w:r w:rsidR="00E96DA9" w:rsidRPr="00BD65EC">
        <w:rPr>
          <w:lang w:val="en-US"/>
        </w:rPr>
        <w:t>Exp</w:t>
      </w:r>
      <w:proofErr w:type="spellEnd"/>
      <w:r w:rsidR="00E96DA9" w:rsidRPr="00BD65EC">
        <w:rPr>
          <w:lang w:val="en-US"/>
        </w:rPr>
        <w:t>(</w:t>
      </w:r>
      <w:proofErr w:type="gramEnd"/>
      <w:r w:rsidR="00E96DA9" w:rsidRPr="00BD65EC">
        <w:rPr>
          <w:lang w:val="en-US"/>
        </w:rPr>
        <w:t>β) = 0.90, p &lt; 0.01]</w:t>
      </w:r>
      <w:r w:rsidR="00B56BA2" w:rsidRPr="00BD65EC">
        <w:rPr>
          <w:lang w:val="en-US"/>
        </w:rPr>
        <w:t>, perceptual words</w:t>
      </w:r>
      <w:r w:rsidR="00E42C77" w:rsidRPr="00BD65EC">
        <w:rPr>
          <w:lang w:val="en-US"/>
        </w:rPr>
        <w:t xml:space="preserve"> [β = -0.15, </w:t>
      </w:r>
      <w:proofErr w:type="spellStart"/>
      <w:r w:rsidR="00E42C77" w:rsidRPr="00BD65EC">
        <w:rPr>
          <w:lang w:val="en-US"/>
        </w:rPr>
        <w:t>Exp</w:t>
      </w:r>
      <w:proofErr w:type="spellEnd"/>
      <w:r w:rsidR="00E42C77" w:rsidRPr="00BD65EC">
        <w:rPr>
          <w:lang w:val="en-US"/>
        </w:rPr>
        <w:t>(β) = 0.86, p &lt; 0.01]</w:t>
      </w:r>
      <w:r w:rsidR="00B56BA2" w:rsidRPr="00BD65EC">
        <w:rPr>
          <w:lang w:val="en-US"/>
        </w:rPr>
        <w:t>, and future tense</w:t>
      </w:r>
      <w:r w:rsidR="004B2DD5" w:rsidRPr="00BD65EC">
        <w:rPr>
          <w:lang w:val="en-US"/>
        </w:rPr>
        <w:t xml:space="preserve"> [β = -0.30, </w:t>
      </w:r>
      <w:proofErr w:type="spellStart"/>
      <w:r w:rsidR="004B2DD5" w:rsidRPr="00BD65EC">
        <w:rPr>
          <w:lang w:val="en-US"/>
        </w:rPr>
        <w:t>Exp</w:t>
      </w:r>
      <w:proofErr w:type="spellEnd"/>
      <w:r w:rsidR="004B2DD5" w:rsidRPr="00BD65EC">
        <w:rPr>
          <w:lang w:val="en-US"/>
        </w:rPr>
        <w:t>(β) = 0.74, p &lt; 0.01]</w:t>
      </w:r>
      <w:r w:rsidR="00B56BA2" w:rsidRPr="00BD65EC">
        <w:rPr>
          <w:lang w:val="en-US"/>
        </w:rPr>
        <w:t xml:space="preserve">. </w:t>
      </w:r>
      <w:r w:rsidR="00AB5691" w:rsidRPr="00BD65EC">
        <w:rPr>
          <w:lang w:val="en-US"/>
        </w:rPr>
        <w:t>Thus</w:t>
      </w:r>
      <w:r w:rsidRPr="00BD65EC">
        <w:rPr>
          <w:lang w:val="en-US"/>
        </w:rPr>
        <w:t xml:space="preserve">, it appears that </w:t>
      </w:r>
      <w:r w:rsidR="0011740F" w:rsidRPr="00BD65EC">
        <w:rPr>
          <w:lang w:val="en-US"/>
        </w:rPr>
        <w:t>deceptive</w:t>
      </w:r>
      <w:r w:rsidRPr="00BD65EC">
        <w:rPr>
          <w:lang w:val="en-US"/>
        </w:rPr>
        <w:t xml:space="preserve"> reviews were generally more richly embellished with positive cues, perceptual words and future tense compared </w:t>
      </w:r>
      <w:r w:rsidR="00EC10ED" w:rsidRPr="00BD65EC">
        <w:rPr>
          <w:lang w:val="en-US"/>
        </w:rPr>
        <w:t>with</w:t>
      </w:r>
      <w:r w:rsidRPr="00BD65EC">
        <w:rPr>
          <w:lang w:val="en-US"/>
        </w:rPr>
        <w:t xml:space="preserve"> </w:t>
      </w:r>
      <w:r w:rsidR="009A3758" w:rsidRPr="00BD65EC">
        <w:rPr>
          <w:lang w:val="en-US"/>
        </w:rPr>
        <w:t>genuine</w:t>
      </w:r>
      <w:r w:rsidRPr="00BD65EC">
        <w:rPr>
          <w:lang w:val="en-US"/>
        </w:rPr>
        <w:t xml:space="preserve"> reviews. Table </w:t>
      </w:r>
      <w:r w:rsidR="007142E8" w:rsidRPr="00BD65EC">
        <w:rPr>
          <w:lang w:val="en-US"/>
        </w:rPr>
        <w:t>IV</w:t>
      </w:r>
      <w:r w:rsidRPr="00BD65EC">
        <w:rPr>
          <w:lang w:val="en-US"/>
        </w:rPr>
        <w:t xml:space="preserve"> summarizes the extent to which the 13 IVs in the model could predict review authenticity.</w:t>
      </w:r>
    </w:p>
    <w:p w:rsidR="00C10BDF" w:rsidRPr="00B52E28" w:rsidRDefault="002042D4" w:rsidP="00B52E28">
      <w:pPr>
        <w:pStyle w:val="BodyText"/>
        <w:jc w:val="center"/>
        <w:rPr>
          <w:b/>
          <w:lang w:val="en-US"/>
        </w:rPr>
      </w:pPr>
      <w:r w:rsidRPr="00342440">
        <w:rPr>
          <w:b/>
          <w:lang w:val="en-US"/>
        </w:rPr>
        <w:t xml:space="preserve">[Insert Table </w:t>
      </w:r>
      <w:r w:rsidR="00342440" w:rsidRPr="00342440">
        <w:rPr>
          <w:b/>
          <w:lang w:val="en-US"/>
        </w:rPr>
        <w:t>IV</w:t>
      </w:r>
      <w:r w:rsidRPr="00342440">
        <w:rPr>
          <w:b/>
          <w:lang w:val="en-US"/>
        </w:rPr>
        <w:t xml:space="preserve"> around here]</w:t>
      </w:r>
      <w:r w:rsidR="00C10BDF" w:rsidRPr="00C10BDF">
        <w:t xml:space="preserve"> </w:t>
      </w:r>
    </w:p>
    <w:p w:rsidR="00C10BDF" w:rsidRDefault="00CE098D" w:rsidP="00C10BDF">
      <w:pPr>
        <w:pStyle w:val="Heading1"/>
        <w:spacing w:before="120"/>
      </w:pPr>
      <w:r>
        <w:lastRenderedPageBreak/>
        <w:t>Discussion</w:t>
      </w:r>
    </w:p>
    <w:p w:rsidR="000334D5" w:rsidRPr="000334D5" w:rsidRDefault="000334D5" w:rsidP="000334D5">
      <w:pPr>
        <w:pStyle w:val="BodyText"/>
        <w:rPr>
          <w:lang w:val="en-US"/>
        </w:rPr>
      </w:pPr>
      <w:r>
        <w:rPr>
          <w:lang w:val="en-US"/>
        </w:rPr>
        <w:t xml:space="preserve">Three </w:t>
      </w:r>
      <w:r w:rsidR="00F42E73">
        <w:rPr>
          <w:lang w:val="en-US"/>
        </w:rPr>
        <w:t>key</w:t>
      </w:r>
      <w:r w:rsidRPr="000334D5">
        <w:rPr>
          <w:lang w:val="en-US"/>
        </w:rPr>
        <w:t xml:space="preserve"> findings could be gleaned from th</w:t>
      </w:r>
      <w:r w:rsidR="00CB7672">
        <w:rPr>
          <w:lang w:val="en-US"/>
        </w:rPr>
        <w:t>e result</w:t>
      </w:r>
      <w:r w:rsidRPr="000334D5">
        <w:rPr>
          <w:lang w:val="en-US"/>
        </w:rPr>
        <w:t xml:space="preserve">s. First, in terms of readability, </w:t>
      </w:r>
      <w:r w:rsidR="009A3758">
        <w:rPr>
          <w:lang w:val="en-US"/>
        </w:rPr>
        <w:t>genuine</w:t>
      </w:r>
      <w:r w:rsidRPr="000334D5">
        <w:rPr>
          <w:lang w:val="en-US"/>
        </w:rPr>
        <w:t xml:space="preserve"> reviews were more readable than </w:t>
      </w:r>
      <w:r w:rsidR="0011740F">
        <w:rPr>
          <w:lang w:val="en-US"/>
        </w:rPr>
        <w:t>deceptive</w:t>
      </w:r>
      <w:r w:rsidRPr="000334D5">
        <w:rPr>
          <w:lang w:val="en-US"/>
        </w:rPr>
        <w:t xml:space="preserve"> reviews. For example, a readable </w:t>
      </w:r>
      <w:r w:rsidR="009A3758">
        <w:rPr>
          <w:lang w:val="en-US"/>
        </w:rPr>
        <w:t>genuine</w:t>
      </w:r>
      <w:r w:rsidRPr="000334D5">
        <w:rPr>
          <w:lang w:val="en-US"/>
        </w:rPr>
        <w:t xml:space="preserve"> review in the dataset indicated, </w:t>
      </w:r>
      <w:r w:rsidRPr="009D7DD0">
        <w:rPr>
          <w:i/>
          <w:lang w:val="en-US"/>
        </w:rPr>
        <w:t xml:space="preserve">“…the hotel is centrally located…is less than a block away. </w:t>
      </w:r>
      <w:proofErr w:type="gramStart"/>
      <w:r w:rsidRPr="009D7DD0">
        <w:rPr>
          <w:i/>
          <w:lang w:val="en-US"/>
        </w:rPr>
        <w:t>perfect</w:t>
      </w:r>
      <w:proofErr w:type="gramEnd"/>
      <w:r w:rsidRPr="009D7DD0">
        <w:rPr>
          <w:i/>
          <w:lang w:val="en-US"/>
        </w:rPr>
        <w:t xml:space="preserve"> location! </w:t>
      </w:r>
      <w:proofErr w:type="gramStart"/>
      <w:r w:rsidRPr="009D7DD0">
        <w:rPr>
          <w:i/>
          <w:lang w:val="en-US"/>
        </w:rPr>
        <w:t>the</w:t>
      </w:r>
      <w:proofErr w:type="gramEnd"/>
      <w:r w:rsidRPr="009D7DD0">
        <w:rPr>
          <w:i/>
          <w:lang w:val="en-US"/>
        </w:rPr>
        <w:t xml:space="preserve"> suites are huge with comfy beds…also they have a free dinner…</w:t>
      </w:r>
      <w:r w:rsidRPr="000334D5">
        <w:rPr>
          <w:lang w:val="en-US"/>
        </w:rPr>
        <w:t xml:space="preserve">” In contrast, a less readable </w:t>
      </w:r>
      <w:r w:rsidR="0011740F">
        <w:rPr>
          <w:lang w:val="en-US"/>
        </w:rPr>
        <w:t>deceptive</w:t>
      </w:r>
      <w:r w:rsidRPr="000334D5">
        <w:rPr>
          <w:lang w:val="en-US"/>
        </w:rPr>
        <w:t xml:space="preserve"> review stated, </w:t>
      </w:r>
      <w:r w:rsidRPr="009D7DD0">
        <w:rPr>
          <w:i/>
          <w:lang w:val="en-US"/>
        </w:rPr>
        <w:t xml:space="preserve">“…boasts a modern fitness center that feature free weights, a cardio room, dry saunas, as well as, masseurs…elegant with a touch of historic decor…breath-taking view of Chicago, as well as, had an in-room mini-bar, terry-cloth bath robes, over-sized desks, high-speed internet access, and a 37-inch Hi </w:t>
      </w:r>
      <w:proofErr w:type="spellStart"/>
      <w:r w:rsidRPr="009D7DD0">
        <w:rPr>
          <w:i/>
          <w:lang w:val="en-US"/>
        </w:rPr>
        <w:t>Def</w:t>
      </w:r>
      <w:proofErr w:type="spellEnd"/>
      <w:r w:rsidRPr="009D7DD0">
        <w:rPr>
          <w:i/>
          <w:lang w:val="en-US"/>
        </w:rPr>
        <w:t xml:space="preserve"> LCD Television…</w:t>
      </w:r>
      <w:r w:rsidRPr="000334D5">
        <w:rPr>
          <w:lang w:val="en-US"/>
        </w:rPr>
        <w:t xml:space="preserve">” This finding is consistent with prior research which suggested that </w:t>
      </w:r>
      <w:r w:rsidR="0011740F">
        <w:rPr>
          <w:lang w:val="en-US"/>
        </w:rPr>
        <w:t>deceptive</w:t>
      </w:r>
      <w:r w:rsidRPr="000334D5">
        <w:rPr>
          <w:lang w:val="en-US"/>
        </w:rPr>
        <w:t xml:space="preserve"> content could be less readable than the </w:t>
      </w:r>
      <w:r w:rsidR="009A3758">
        <w:rPr>
          <w:lang w:val="en-US"/>
        </w:rPr>
        <w:t>genuine</w:t>
      </w:r>
      <w:r w:rsidRPr="000334D5">
        <w:rPr>
          <w:lang w:val="en-US"/>
        </w:rPr>
        <w:t xml:space="preserve"> counterpart </w:t>
      </w:r>
      <w:r w:rsidR="001A3438">
        <w:rPr>
          <w:lang w:val="en-US"/>
        </w:rPr>
        <w:t>[</w:t>
      </w:r>
      <w:r w:rsidR="00427488">
        <w:rPr>
          <w:lang w:val="en-US"/>
        </w:rPr>
        <w:t xml:space="preserve">21, </w:t>
      </w:r>
      <w:r w:rsidR="007975BA">
        <w:rPr>
          <w:lang w:val="en-US"/>
        </w:rPr>
        <w:t>48,</w:t>
      </w:r>
      <w:r w:rsidRPr="000334D5">
        <w:rPr>
          <w:lang w:val="en-US"/>
        </w:rPr>
        <w:t xml:space="preserve"> </w:t>
      </w:r>
      <w:proofErr w:type="gramStart"/>
      <w:r w:rsidR="00A7786E">
        <w:rPr>
          <w:lang w:val="en-US"/>
        </w:rPr>
        <w:t>4</w:t>
      </w:r>
      <w:r w:rsidRPr="000334D5">
        <w:rPr>
          <w:lang w:val="en-US"/>
        </w:rPr>
        <w:t>9</w:t>
      </w:r>
      <w:proofErr w:type="gramEnd"/>
      <w:r w:rsidR="001A5C3F">
        <w:rPr>
          <w:lang w:val="en-US"/>
        </w:rPr>
        <w:t>]</w:t>
      </w:r>
      <w:r w:rsidRPr="000334D5">
        <w:rPr>
          <w:lang w:val="en-US"/>
        </w:rPr>
        <w:t xml:space="preserve">. Unlike users articulating </w:t>
      </w:r>
      <w:r w:rsidR="009A3758">
        <w:rPr>
          <w:lang w:val="en-US"/>
        </w:rPr>
        <w:t>genuine</w:t>
      </w:r>
      <w:r w:rsidRPr="000334D5">
        <w:rPr>
          <w:lang w:val="en-US"/>
        </w:rPr>
        <w:t xml:space="preserve"> experiences, spammers were overly ostentatious in reflecting their competence in writing sophistica</w:t>
      </w:r>
      <w:r w:rsidR="0075486C">
        <w:rPr>
          <w:lang w:val="en-US"/>
        </w:rPr>
        <w:t>ted reviews [</w:t>
      </w:r>
      <w:r w:rsidR="00B128B9">
        <w:rPr>
          <w:lang w:val="en-US"/>
        </w:rPr>
        <w:t>24, 25</w:t>
      </w:r>
      <w:r w:rsidR="0075486C">
        <w:rPr>
          <w:lang w:val="en-US"/>
        </w:rPr>
        <w:t>]</w:t>
      </w:r>
      <w:r w:rsidRPr="000334D5">
        <w:rPr>
          <w:lang w:val="en-US"/>
        </w:rPr>
        <w:t xml:space="preserve">. That could be why </w:t>
      </w:r>
      <w:r w:rsidR="0011740F">
        <w:rPr>
          <w:lang w:val="en-US"/>
        </w:rPr>
        <w:t>deceptive</w:t>
      </w:r>
      <w:r w:rsidRPr="000334D5">
        <w:rPr>
          <w:lang w:val="en-US"/>
        </w:rPr>
        <w:t xml:space="preserve"> reviews comprised significantly higher syllables per word as compared </w:t>
      </w:r>
      <w:r w:rsidR="002D475F">
        <w:rPr>
          <w:lang w:val="en-US"/>
        </w:rPr>
        <w:t>with</w:t>
      </w:r>
      <w:r w:rsidRPr="000334D5">
        <w:rPr>
          <w:lang w:val="en-US"/>
        </w:rPr>
        <w:t xml:space="preserve"> </w:t>
      </w:r>
      <w:r w:rsidR="009A3758">
        <w:rPr>
          <w:lang w:val="en-US"/>
        </w:rPr>
        <w:t>genuine</w:t>
      </w:r>
      <w:r w:rsidRPr="000334D5">
        <w:rPr>
          <w:lang w:val="en-US"/>
        </w:rPr>
        <w:t xml:space="preserve"> entries. Interpreting this finding on the bas</w:t>
      </w:r>
      <w:r w:rsidR="00CD2DB9">
        <w:rPr>
          <w:lang w:val="en-US"/>
        </w:rPr>
        <w:t>is of self-presentation effect [5</w:t>
      </w:r>
      <w:r w:rsidR="0098710A">
        <w:rPr>
          <w:lang w:val="en-US"/>
        </w:rPr>
        <w:t>0</w:t>
      </w:r>
      <w:r w:rsidR="00CD2DB9">
        <w:rPr>
          <w:lang w:val="en-US"/>
        </w:rPr>
        <w:t>]</w:t>
      </w:r>
      <w:r w:rsidRPr="000334D5">
        <w:rPr>
          <w:lang w:val="en-US"/>
        </w:rPr>
        <w:t xml:space="preserve">, users writing </w:t>
      </w:r>
      <w:r w:rsidR="009A3758">
        <w:rPr>
          <w:lang w:val="en-US"/>
        </w:rPr>
        <w:t>genuine</w:t>
      </w:r>
      <w:r w:rsidRPr="000334D5">
        <w:rPr>
          <w:lang w:val="en-US"/>
        </w:rPr>
        <w:t xml:space="preserve"> reviews appear less motivated than spammers to make ostentation of linguistic competence.</w:t>
      </w:r>
    </w:p>
    <w:p w:rsidR="000334D5" w:rsidRPr="000334D5" w:rsidRDefault="000334D5" w:rsidP="000334D5">
      <w:pPr>
        <w:pStyle w:val="BodyText"/>
        <w:rPr>
          <w:lang w:val="en-US"/>
        </w:rPr>
      </w:pPr>
      <w:r w:rsidRPr="000334D5">
        <w:rPr>
          <w:lang w:val="en-US"/>
        </w:rPr>
        <w:t xml:space="preserve">Second, in terms of genre, </w:t>
      </w:r>
      <w:r w:rsidR="009A3758">
        <w:rPr>
          <w:lang w:val="en-US"/>
        </w:rPr>
        <w:t>genuine</w:t>
      </w:r>
      <w:r w:rsidRPr="000334D5">
        <w:rPr>
          <w:lang w:val="en-US"/>
        </w:rPr>
        <w:t xml:space="preserve"> and </w:t>
      </w:r>
      <w:r w:rsidR="0011740F">
        <w:rPr>
          <w:lang w:val="en-US"/>
        </w:rPr>
        <w:t>deceptive</w:t>
      </w:r>
      <w:r w:rsidRPr="000334D5">
        <w:rPr>
          <w:lang w:val="en-US"/>
        </w:rPr>
        <w:t xml:space="preserve"> reviews appeared to share similar levels of </w:t>
      </w:r>
      <w:proofErr w:type="spellStart"/>
      <w:r w:rsidRPr="000334D5">
        <w:rPr>
          <w:lang w:val="en-US"/>
        </w:rPr>
        <w:t>informativeness</w:t>
      </w:r>
      <w:proofErr w:type="spellEnd"/>
      <w:r w:rsidRPr="000334D5">
        <w:rPr>
          <w:lang w:val="en-US"/>
        </w:rPr>
        <w:t xml:space="preserve">. For example, an informative </w:t>
      </w:r>
      <w:r w:rsidR="009A3758">
        <w:rPr>
          <w:lang w:val="en-US"/>
        </w:rPr>
        <w:t>genuine</w:t>
      </w:r>
      <w:r w:rsidRPr="000334D5">
        <w:rPr>
          <w:lang w:val="en-US"/>
        </w:rPr>
        <w:t xml:space="preserve"> review pointed, “</w:t>
      </w:r>
      <w:r w:rsidRPr="003D03E9">
        <w:rPr>
          <w:i/>
          <w:lang w:val="en-US"/>
        </w:rPr>
        <w:t>…large room with 2 double beds and 2 bathrooms, The TV was Ok, a 27' CRT Flat Screen… The breakfast is charged, 20 dollars…close to metro station…</w:t>
      </w:r>
      <w:r w:rsidRPr="000334D5">
        <w:rPr>
          <w:lang w:val="en-US"/>
        </w:rPr>
        <w:t xml:space="preserve">” Likewise, an informative </w:t>
      </w:r>
      <w:r w:rsidR="0011740F">
        <w:rPr>
          <w:lang w:val="en-US"/>
        </w:rPr>
        <w:t>deceptive</w:t>
      </w:r>
      <w:r w:rsidRPr="000334D5">
        <w:rPr>
          <w:lang w:val="en-US"/>
        </w:rPr>
        <w:t xml:space="preserve"> review expressed, “</w:t>
      </w:r>
      <w:r w:rsidRPr="003D03E9">
        <w:rPr>
          <w:i/>
          <w:lang w:val="en-US"/>
        </w:rPr>
        <w:t xml:space="preserve">…located in the heart of…has a 24 hour business center providing high-speed internet access, fax, and photocopying services…in-room mini-bar…and a 37-inch Hi </w:t>
      </w:r>
      <w:proofErr w:type="spellStart"/>
      <w:r w:rsidRPr="003D03E9">
        <w:rPr>
          <w:i/>
          <w:lang w:val="en-US"/>
        </w:rPr>
        <w:t>Def</w:t>
      </w:r>
      <w:proofErr w:type="spellEnd"/>
      <w:r w:rsidRPr="003D03E9">
        <w:rPr>
          <w:i/>
          <w:lang w:val="en-US"/>
        </w:rPr>
        <w:t xml:space="preserve"> LCD Television…</w:t>
      </w:r>
      <w:r w:rsidRPr="000334D5">
        <w:rPr>
          <w:lang w:val="en-US"/>
        </w:rPr>
        <w:t xml:space="preserve">” Prior research suggests that </w:t>
      </w:r>
      <w:r w:rsidR="009A3758">
        <w:rPr>
          <w:lang w:val="en-US"/>
        </w:rPr>
        <w:t>genuine</w:t>
      </w:r>
      <w:r w:rsidRPr="000334D5">
        <w:rPr>
          <w:lang w:val="en-US"/>
        </w:rPr>
        <w:t xml:space="preserve"> and </w:t>
      </w:r>
      <w:r w:rsidR="0011740F">
        <w:rPr>
          <w:lang w:val="en-US"/>
        </w:rPr>
        <w:t>deceptive</w:t>
      </w:r>
      <w:r w:rsidRPr="000334D5">
        <w:rPr>
          <w:lang w:val="en-US"/>
        </w:rPr>
        <w:t xml:space="preserve"> reviews could be informativ</w:t>
      </w:r>
      <w:r w:rsidR="007906A5">
        <w:rPr>
          <w:lang w:val="en-US"/>
        </w:rPr>
        <w:t>e and imaginative respectively [</w:t>
      </w:r>
      <w:r w:rsidRPr="000334D5">
        <w:rPr>
          <w:lang w:val="en-US"/>
        </w:rPr>
        <w:t>11</w:t>
      </w:r>
      <w:r w:rsidR="005C68D7">
        <w:rPr>
          <w:lang w:val="en-US"/>
        </w:rPr>
        <w:t>,</w:t>
      </w:r>
      <w:r w:rsidR="007906A5">
        <w:rPr>
          <w:lang w:val="en-US"/>
        </w:rPr>
        <w:t xml:space="preserve"> </w:t>
      </w:r>
      <w:r w:rsidR="005C68D7">
        <w:rPr>
          <w:lang w:val="en-US"/>
        </w:rPr>
        <w:t>12</w:t>
      </w:r>
      <w:r w:rsidR="007906A5">
        <w:rPr>
          <w:lang w:val="en-US"/>
        </w:rPr>
        <w:t>]</w:t>
      </w:r>
      <w:r w:rsidRPr="000334D5">
        <w:rPr>
          <w:lang w:val="en-US"/>
        </w:rPr>
        <w:t xml:space="preserve">. While the former could contain more adjectives, articles, nouns and prepositions, the latter could be richer in adverbs, verbs, </w:t>
      </w:r>
      <w:r w:rsidR="00446AB8">
        <w:rPr>
          <w:lang w:val="en-US"/>
        </w:rPr>
        <w:t>pronouns and personal pronouns</w:t>
      </w:r>
      <w:r w:rsidRPr="000334D5">
        <w:rPr>
          <w:lang w:val="en-US"/>
        </w:rPr>
        <w:t xml:space="preserve">. However, only articles, pronouns and personal pronouns could significantly distinguish between </w:t>
      </w:r>
      <w:r w:rsidR="009A3758">
        <w:rPr>
          <w:lang w:val="en-US"/>
        </w:rPr>
        <w:t>genuine</w:t>
      </w:r>
      <w:r w:rsidRPr="000334D5">
        <w:rPr>
          <w:lang w:val="en-US"/>
        </w:rPr>
        <w:t xml:space="preserve"> and </w:t>
      </w:r>
      <w:r w:rsidR="0011740F">
        <w:rPr>
          <w:lang w:val="en-US"/>
        </w:rPr>
        <w:t>deceptive</w:t>
      </w:r>
      <w:r w:rsidRPr="000334D5">
        <w:rPr>
          <w:lang w:val="en-US"/>
        </w:rPr>
        <w:t xml:space="preserve"> reviews. Furthermore, the finding that reviews with fewer articles were more likely to be </w:t>
      </w:r>
      <w:r w:rsidR="009A3758">
        <w:rPr>
          <w:lang w:val="en-US"/>
        </w:rPr>
        <w:t>genuine</w:t>
      </w:r>
      <w:r w:rsidRPr="000334D5">
        <w:rPr>
          <w:lang w:val="en-US"/>
        </w:rPr>
        <w:t xml:space="preserve"> contradicts literature on text genre </w:t>
      </w:r>
      <w:r w:rsidR="00F829ED">
        <w:rPr>
          <w:lang w:val="en-US"/>
        </w:rPr>
        <w:t>[</w:t>
      </w:r>
      <w:r w:rsidR="00286681">
        <w:rPr>
          <w:lang w:val="en-US"/>
        </w:rPr>
        <w:t>10,</w:t>
      </w:r>
      <w:r w:rsidR="00F829ED">
        <w:rPr>
          <w:lang w:val="en-US"/>
        </w:rPr>
        <w:t xml:space="preserve"> </w:t>
      </w:r>
      <w:r w:rsidR="003318EF">
        <w:rPr>
          <w:lang w:val="en-US"/>
        </w:rPr>
        <w:t>12</w:t>
      </w:r>
      <w:r w:rsidR="00F829ED">
        <w:rPr>
          <w:lang w:val="en-US"/>
        </w:rPr>
        <w:t>]</w:t>
      </w:r>
      <w:r w:rsidRPr="000334D5">
        <w:rPr>
          <w:lang w:val="en-US"/>
        </w:rPr>
        <w:t xml:space="preserve">. The dominance of personal pronouns in </w:t>
      </w:r>
      <w:r w:rsidR="0011740F">
        <w:rPr>
          <w:lang w:val="en-US"/>
        </w:rPr>
        <w:t>deceptive</w:t>
      </w:r>
      <w:r w:rsidRPr="000334D5">
        <w:rPr>
          <w:lang w:val="en-US"/>
        </w:rPr>
        <w:t xml:space="preserve"> reviews over </w:t>
      </w:r>
      <w:r w:rsidR="009A3758">
        <w:rPr>
          <w:lang w:val="en-US"/>
        </w:rPr>
        <w:t>genuine</w:t>
      </w:r>
      <w:r w:rsidRPr="000334D5">
        <w:rPr>
          <w:lang w:val="en-US"/>
        </w:rPr>
        <w:t xml:space="preserve"> entries reflects the lack of guilt among spammers. Although prior research expects them to feel guilty and use less self-references to dissociate themselves from </w:t>
      </w:r>
      <w:r w:rsidR="00644BE1">
        <w:rPr>
          <w:lang w:val="en-US"/>
        </w:rPr>
        <w:t>deceptive content</w:t>
      </w:r>
      <w:r w:rsidR="00A8197B">
        <w:rPr>
          <w:lang w:val="en-US"/>
        </w:rPr>
        <w:t xml:space="preserve"> [</w:t>
      </w:r>
      <w:r w:rsidR="00CB29CB">
        <w:rPr>
          <w:lang w:val="en-US"/>
        </w:rPr>
        <w:t xml:space="preserve">26, </w:t>
      </w:r>
      <w:r w:rsidR="00914A46">
        <w:rPr>
          <w:lang w:val="en-US"/>
        </w:rPr>
        <w:t>27,</w:t>
      </w:r>
      <w:r w:rsidR="00A8197B">
        <w:rPr>
          <w:lang w:val="en-US"/>
        </w:rPr>
        <w:t xml:space="preserve"> </w:t>
      </w:r>
      <w:r w:rsidR="000F3298">
        <w:rPr>
          <w:lang w:val="en-US"/>
        </w:rPr>
        <w:t>51</w:t>
      </w:r>
      <w:r w:rsidR="00A8197B">
        <w:rPr>
          <w:lang w:val="en-US"/>
        </w:rPr>
        <w:t>]</w:t>
      </w:r>
      <w:r w:rsidRPr="000334D5">
        <w:rPr>
          <w:lang w:val="en-US"/>
        </w:rPr>
        <w:t xml:space="preserve">, such a phenomenon was </w:t>
      </w:r>
      <w:r w:rsidR="00282752">
        <w:rPr>
          <w:lang w:val="en-US"/>
        </w:rPr>
        <w:t xml:space="preserve">generally </w:t>
      </w:r>
      <w:r w:rsidRPr="000334D5">
        <w:rPr>
          <w:lang w:val="en-US"/>
        </w:rPr>
        <w:t xml:space="preserve">inconspicuous. A </w:t>
      </w:r>
      <w:r w:rsidR="0011740F">
        <w:rPr>
          <w:lang w:val="en-US"/>
        </w:rPr>
        <w:t>deceptive</w:t>
      </w:r>
      <w:r w:rsidRPr="000334D5">
        <w:rPr>
          <w:lang w:val="en-US"/>
        </w:rPr>
        <w:t xml:space="preserve"> review rich in personal pronouns stated, “</w:t>
      </w:r>
      <w:r w:rsidRPr="00161CEA">
        <w:rPr>
          <w:i/>
          <w:lang w:val="en-US"/>
        </w:rPr>
        <w:t>…I came with very little…my deluxe room supplied me with everything that I needed…I will be back…</w:t>
      </w:r>
      <w:r w:rsidRPr="000334D5">
        <w:rPr>
          <w:lang w:val="en-US"/>
        </w:rPr>
        <w:t xml:space="preserve">” This suggests that spammers could be adept enough to blur the lines between </w:t>
      </w:r>
      <w:r w:rsidR="009A3758">
        <w:rPr>
          <w:lang w:val="en-US"/>
        </w:rPr>
        <w:t>genuine</w:t>
      </w:r>
      <w:r w:rsidRPr="000334D5">
        <w:rPr>
          <w:lang w:val="en-US"/>
        </w:rPr>
        <w:t xml:space="preserve"> and </w:t>
      </w:r>
      <w:r w:rsidR="0011740F">
        <w:rPr>
          <w:lang w:val="en-US"/>
        </w:rPr>
        <w:t>deceptive</w:t>
      </w:r>
      <w:r w:rsidRPr="000334D5">
        <w:rPr>
          <w:lang w:val="en-US"/>
        </w:rPr>
        <w:t xml:space="preserve"> reviews with respect to text genre.</w:t>
      </w:r>
    </w:p>
    <w:p w:rsidR="00333307" w:rsidRPr="00B52E28" w:rsidRDefault="000334D5" w:rsidP="00333307">
      <w:pPr>
        <w:pStyle w:val="BodyText"/>
        <w:rPr>
          <w:b/>
          <w:lang w:val="en-US"/>
        </w:rPr>
      </w:pPr>
      <w:r w:rsidRPr="000334D5">
        <w:rPr>
          <w:lang w:val="en-US"/>
        </w:rPr>
        <w:t xml:space="preserve">Third, in terms of writing style, </w:t>
      </w:r>
      <w:r w:rsidR="009A3758">
        <w:rPr>
          <w:lang w:val="en-US"/>
        </w:rPr>
        <w:t>genuine</w:t>
      </w:r>
      <w:r w:rsidRPr="000334D5">
        <w:rPr>
          <w:lang w:val="en-US"/>
        </w:rPr>
        <w:t xml:space="preserve"> reviews appeared less hyperbolic compared </w:t>
      </w:r>
      <w:r w:rsidR="002D475F">
        <w:rPr>
          <w:lang w:val="en-US"/>
        </w:rPr>
        <w:t>with</w:t>
      </w:r>
      <w:r w:rsidRPr="000334D5">
        <w:rPr>
          <w:lang w:val="en-US"/>
        </w:rPr>
        <w:t xml:space="preserve"> </w:t>
      </w:r>
      <w:r w:rsidR="0011740F">
        <w:rPr>
          <w:lang w:val="en-US"/>
        </w:rPr>
        <w:t>deceptive</w:t>
      </w:r>
      <w:r w:rsidRPr="000334D5">
        <w:rPr>
          <w:lang w:val="en-US"/>
        </w:rPr>
        <w:t xml:space="preserve"> ones. Con</w:t>
      </w:r>
      <w:r w:rsidR="00E15431">
        <w:rPr>
          <w:lang w:val="en-US"/>
        </w:rPr>
        <w:t>sistent with extant literature [</w:t>
      </w:r>
      <w:r w:rsidR="006F2AA1">
        <w:rPr>
          <w:lang w:val="en-US"/>
        </w:rPr>
        <w:t xml:space="preserve">16, </w:t>
      </w:r>
      <w:r w:rsidR="00A23BDA">
        <w:rPr>
          <w:lang w:val="en-US"/>
        </w:rPr>
        <w:t>29</w:t>
      </w:r>
      <w:r w:rsidR="00E15431">
        <w:rPr>
          <w:lang w:val="en-US"/>
        </w:rPr>
        <w:t>]</w:t>
      </w:r>
      <w:r w:rsidRPr="000334D5">
        <w:rPr>
          <w:lang w:val="en-US"/>
        </w:rPr>
        <w:t xml:space="preserve">, </w:t>
      </w:r>
      <w:r w:rsidR="0011740F">
        <w:rPr>
          <w:lang w:val="en-US"/>
        </w:rPr>
        <w:t>deceptive</w:t>
      </w:r>
      <w:r w:rsidRPr="000334D5">
        <w:rPr>
          <w:lang w:val="en-US"/>
        </w:rPr>
        <w:t xml:space="preserve"> reviews seemed to include significantly more positive affective cues than </w:t>
      </w:r>
      <w:r w:rsidR="009A3758">
        <w:rPr>
          <w:lang w:val="en-US"/>
        </w:rPr>
        <w:t>genuine</w:t>
      </w:r>
      <w:r w:rsidRPr="000334D5">
        <w:rPr>
          <w:lang w:val="en-US"/>
        </w:rPr>
        <w:t xml:space="preserve"> reviews. For example, a </w:t>
      </w:r>
      <w:r w:rsidR="0011740F">
        <w:rPr>
          <w:lang w:val="en-US"/>
        </w:rPr>
        <w:t>deceptive</w:t>
      </w:r>
      <w:r w:rsidRPr="000334D5">
        <w:rPr>
          <w:lang w:val="en-US"/>
        </w:rPr>
        <w:t xml:space="preserve"> review pointed, “</w:t>
      </w:r>
      <w:r w:rsidRPr="00736805">
        <w:rPr>
          <w:i/>
          <w:lang w:val="en-US"/>
        </w:rPr>
        <w:t xml:space="preserve">The hotel was very nice; Service was great, everyone was very friendly. </w:t>
      </w:r>
      <w:r w:rsidRPr="00736805">
        <w:rPr>
          <w:i/>
          <w:lang w:val="en-US"/>
        </w:rPr>
        <w:lastRenderedPageBreak/>
        <w:t>The room was very elegant…had a great experience…pleasant staff…I left here well rested and happy.</w:t>
      </w:r>
      <w:r w:rsidRPr="000334D5">
        <w:rPr>
          <w:lang w:val="en-US"/>
        </w:rPr>
        <w:t xml:space="preserve">” In order to steer users’ impression on hotels towards a positive light, </w:t>
      </w:r>
      <w:r w:rsidR="0011740F">
        <w:rPr>
          <w:lang w:val="en-US"/>
        </w:rPr>
        <w:t>deceptive</w:t>
      </w:r>
      <w:r w:rsidRPr="000334D5">
        <w:rPr>
          <w:lang w:val="en-US"/>
        </w:rPr>
        <w:t xml:space="preserve"> reviews seemed to contain more perceptual words than </w:t>
      </w:r>
      <w:r w:rsidR="009A3758">
        <w:rPr>
          <w:lang w:val="en-US"/>
        </w:rPr>
        <w:t>genuine</w:t>
      </w:r>
      <w:r w:rsidRPr="000334D5">
        <w:rPr>
          <w:lang w:val="en-US"/>
        </w:rPr>
        <w:t xml:space="preserve"> entries</w:t>
      </w:r>
      <w:r w:rsidR="002B0C6D">
        <w:rPr>
          <w:lang w:val="en-US"/>
        </w:rPr>
        <w:t xml:space="preserve">. This was perhaps deliberately done </w:t>
      </w:r>
      <w:r w:rsidRPr="000334D5">
        <w:rPr>
          <w:lang w:val="en-US"/>
        </w:rPr>
        <w:t xml:space="preserve">to appeal to </w:t>
      </w:r>
      <w:r w:rsidR="002B0C6D">
        <w:rPr>
          <w:lang w:val="en-US"/>
        </w:rPr>
        <w:t xml:space="preserve">the </w:t>
      </w:r>
      <w:r w:rsidRPr="000334D5">
        <w:rPr>
          <w:lang w:val="en-US"/>
        </w:rPr>
        <w:t xml:space="preserve">sensory perceptions </w:t>
      </w:r>
      <w:r w:rsidR="002B0C6D">
        <w:rPr>
          <w:lang w:val="en-US"/>
        </w:rPr>
        <w:t xml:space="preserve">of the online community </w:t>
      </w:r>
      <w:r w:rsidR="00BE3987">
        <w:rPr>
          <w:lang w:val="en-US"/>
        </w:rPr>
        <w:t>[</w:t>
      </w:r>
      <w:r w:rsidR="00930C34">
        <w:rPr>
          <w:lang w:val="en-US"/>
        </w:rPr>
        <w:t>15,</w:t>
      </w:r>
      <w:r w:rsidR="007C0E81">
        <w:rPr>
          <w:lang w:val="en-US"/>
        </w:rPr>
        <w:t xml:space="preserve"> 30]</w:t>
      </w:r>
      <w:r w:rsidRPr="000334D5">
        <w:rPr>
          <w:lang w:val="en-US"/>
        </w:rPr>
        <w:t xml:space="preserve">. A highly perceptual </w:t>
      </w:r>
      <w:r w:rsidR="0011740F">
        <w:rPr>
          <w:lang w:val="en-US"/>
        </w:rPr>
        <w:t>deceptive</w:t>
      </w:r>
      <w:r w:rsidRPr="000334D5">
        <w:rPr>
          <w:lang w:val="en-US"/>
        </w:rPr>
        <w:t xml:space="preserve"> review illustrated, “</w:t>
      </w:r>
      <w:r w:rsidRPr="00D148F5">
        <w:rPr>
          <w:i/>
          <w:lang w:val="en-US"/>
        </w:rPr>
        <w:t>…view from my windows was stunning, as I looked out I could see the beautiful…room had a nice airy feel but was also warm…bed was very comfortable…</w:t>
      </w:r>
      <w:r w:rsidRPr="000334D5">
        <w:rPr>
          <w:lang w:val="en-US"/>
        </w:rPr>
        <w:t xml:space="preserve">” The excessive use of future tense in </w:t>
      </w:r>
      <w:r w:rsidR="0011740F">
        <w:rPr>
          <w:lang w:val="en-US"/>
        </w:rPr>
        <w:t>deceptive</w:t>
      </w:r>
      <w:r w:rsidRPr="000334D5">
        <w:rPr>
          <w:lang w:val="en-US"/>
        </w:rPr>
        <w:t xml:space="preserve"> reviews might have been used to assure that the positive experiences at the hotel were not ephemeral. After all, positive reviews could be highly influential in stimulating future sales and revenues of a given hotel </w:t>
      </w:r>
      <w:r w:rsidR="00417E89">
        <w:rPr>
          <w:lang w:val="en-US"/>
        </w:rPr>
        <w:t>[</w:t>
      </w:r>
      <w:r w:rsidR="001C4CCD">
        <w:rPr>
          <w:lang w:val="en-US"/>
        </w:rPr>
        <w:t>13</w:t>
      </w:r>
      <w:r w:rsidR="005F49AE">
        <w:rPr>
          <w:lang w:val="en-US"/>
        </w:rPr>
        <w:t>, 20</w:t>
      </w:r>
      <w:r w:rsidR="00712D5F">
        <w:rPr>
          <w:lang w:val="en-US"/>
        </w:rPr>
        <w:t>]</w:t>
      </w:r>
      <w:r w:rsidRPr="000334D5">
        <w:rPr>
          <w:lang w:val="en-US"/>
        </w:rPr>
        <w:t xml:space="preserve">. A </w:t>
      </w:r>
      <w:r w:rsidR="0011740F">
        <w:rPr>
          <w:lang w:val="en-US"/>
        </w:rPr>
        <w:t>deceptive</w:t>
      </w:r>
      <w:r w:rsidRPr="000334D5">
        <w:rPr>
          <w:lang w:val="en-US"/>
        </w:rPr>
        <w:t xml:space="preserve"> review rich in future tense expressed, “</w:t>
      </w:r>
      <w:r w:rsidRPr="00563ABF">
        <w:rPr>
          <w:i/>
          <w:lang w:val="en-US"/>
        </w:rPr>
        <w:t>…wil</w:t>
      </w:r>
      <w:r w:rsidR="0080768F" w:rsidRPr="00563ABF">
        <w:rPr>
          <w:i/>
          <w:lang w:val="en-US"/>
        </w:rPr>
        <w:t>l leave you absolutely relaxing</w:t>
      </w:r>
      <w:r w:rsidRPr="00563ABF">
        <w:rPr>
          <w:i/>
          <w:lang w:val="en-US"/>
        </w:rPr>
        <w:t>…will leave you wanting to visit the moment you leave.</w:t>
      </w:r>
      <w:r w:rsidRPr="000334D5">
        <w:rPr>
          <w:lang w:val="en-US"/>
        </w:rPr>
        <w:t>”</w:t>
      </w:r>
    </w:p>
    <w:p w:rsidR="00333307" w:rsidRDefault="00333307" w:rsidP="00333307">
      <w:pPr>
        <w:pStyle w:val="Heading1"/>
        <w:spacing w:before="120"/>
      </w:pPr>
      <w:r>
        <w:t>Conclusion</w:t>
      </w:r>
    </w:p>
    <w:p w:rsidR="00380DEA" w:rsidRDefault="00FF3698" w:rsidP="00380DEA">
      <w:pPr>
        <w:pStyle w:val="BodyText"/>
        <w:rPr>
          <w:lang w:val="en-US"/>
        </w:rPr>
      </w:pPr>
      <w:r w:rsidRPr="00FF3698">
        <w:t>As users continue to rely on online hotel reviews for making purchase decisions, the trend of posting deceptive reviews to heap praises and kudos is gradually becoming a well-established e-business malpractice</w:t>
      </w:r>
      <w:r>
        <w:rPr>
          <w:lang w:val="en-US"/>
        </w:rPr>
        <w:t xml:space="preserve">. </w:t>
      </w:r>
      <w:r w:rsidR="002B3EC4">
        <w:rPr>
          <w:lang w:val="en-US"/>
        </w:rPr>
        <w:t>Hence</w:t>
      </w:r>
      <w:r w:rsidR="00380DEA" w:rsidRPr="00C34257">
        <w:t xml:space="preserve">, this paper </w:t>
      </w:r>
      <w:r w:rsidR="00521136">
        <w:rPr>
          <w:lang w:val="en-US"/>
        </w:rPr>
        <w:t xml:space="preserve">attempted to distinguish between genuine and deceptive reviews using </w:t>
      </w:r>
      <w:r w:rsidR="00380DEA" w:rsidRPr="00C34257">
        <w:t xml:space="preserve">linguistic analysis. In particular, it investigated the extent to which linguistic differences </w:t>
      </w:r>
      <w:r w:rsidR="00F42CEE" w:rsidRPr="00C34257">
        <w:t xml:space="preserve">between genuine and deceptive reviews </w:t>
      </w:r>
      <w:r w:rsidR="00380DEA" w:rsidRPr="00C34257">
        <w:t xml:space="preserve">in terms of readability, genre, and writing style could predict review authenticity. Drawing data from a publicly available secondary dataset, results indicate that readability and writing style of reviews </w:t>
      </w:r>
      <w:r w:rsidR="00E14B65" w:rsidRPr="00C34257">
        <w:rPr>
          <w:lang w:val="en-US"/>
        </w:rPr>
        <w:t xml:space="preserve">are useful clues </w:t>
      </w:r>
      <w:r w:rsidR="00380DEA" w:rsidRPr="00C34257">
        <w:t>to dis</w:t>
      </w:r>
      <w:r w:rsidR="00E14B65" w:rsidRPr="00C34257">
        <w:rPr>
          <w:lang w:val="en-US"/>
        </w:rPr>
        <w:t xml:space="preserve">tinguish </w:t>
      </w:r>
      <w:r w:rsidR="00380DEA" w:rsidRPr="00C34257">
        <w:t xml:space="preserve">between genuine and deceptive reviews. </w:t>
      </w:r>
      <w:r w:rsidR="00462C1C">
        <w:rPr>
          <w:lang w:val="en-US"/>
        </w:rPr>
        <w:t xml:space="preserve">Specifically, </w:t>
      </w:r>
      <w:r w:rsidR="002D7877">
        <w:rPr>
          <w:lang w:val="en-US"/>
        </w:rPr>
        <w:t xml:space="preserve">genuine reviews could be more readable and less hyperbolic compared with deceptive entries. </w:t>
      </w:r>
      <w:r w:rsidR="00380DEA" w:rsidRPr="00C34257">
        <w:t xml:space="preserve">With respect to review genre however, </w:t>
      </w:r>
      <w:r w:rsidR="00204588" w:rsidRPr="00C34257">
        <w:rPr>
          <w:lang w:val="en-US"/>
        </w:rPr>
        <w:t xml:space="preserve">the </w:t>
      </w:r>
      <w:r w:rsidR="00380DEA" w:rsidRPr="00C34257">
        <w:t xml:space="preserve">differences </w:t>
      </w:r>
      <w:r w:rsidR="00204588" w:rsidRPr="00C34257">
        <w:rPr>
          <w:lang w:val="en-US"/>
        </w:rPr>
        <w:t>were</w:t>
      </w:r>
      <w:r w:rsidR="00380DEA" w:rsidRPr="00C34257">
        <w:t xml:space="preserve"> largely blurred.</w:t>
      </w:r>
    </w:p>
    <w:p w:rsidR="006540C3" w:rsidRPr="00A9695C" w:rsidRDefault="00517272" w:rsidP="006540C3">
      <w:pPr>
        <w:pStyle w:val="BodyText"/>
        <w:rPr>
          <w:highlight w:val="yellow"/>
          <w:lang w:val="en-US"/>
        </w:rPr>
      </w:pPr>
      <w:r w:rsidRPr="00EB07E0">
        <w:rPr>
          <w:lang w:val="en-US"/>
        </w:rPr>
        <w:t xml:space="preserve">It should be acknowledged that </w:t>
      </w:r>
      <w:r w:rsidR="006540C3" w:rsidRPr="00EB07E0">
        <w:t xml:space="preserve">the findings of the paper are </w:t>
      </w:r>
      <w:r w:rsidR="001B58EF" w:rsidRPr="00EB07E0">
        <w:rPr>
          <w:lang w:val="en-US"/>
        </w:rPr>
        <w:t xml:space="preserve">somewhat </w:t>
      </w:r>
      <w:r w:rsidR="006540C3" w:rsidRPr="00EB07E0">
        <w:t xml:space="preserve">constrained by the dataset used for analysis. </w:t>
      </w:r>
      <w:r w:rsidR="001B58EF" w:rsidRPr="00EB07E0">
        <w:rPr>
          <w:lang w:val="en-US"/>
        </w:rPr>
        <w:t xml:space="preserve">For one, </w:t>
      </w:r>
      <w:r w:rsidR="00D62BA5" w:rsidRPr="00EB07E0">
        <w:rPr>
          <w:lang w:val="en-US"/>
        </w:rPr>
        <w:t>i</w:t>
      </w:r>
      <w:r w:rsidR="001B58EF" w:rsidRPr="00EB07E0">
        <w:rPr>
          <w:lang w:val="en-US"/>
        </w:rPr>
        <w:t xml:space="preserve">t comprised only positive reviews. </w:t>
      </w:r>
      <w:r w:rsidR="00D62BA5" w:rsidRPr="00EB07E0">
        <w:rPr>
          <w:lang w:val="en-US"/>
        </w:rPr>
        <w:t xml:space="preserve">Even though it facilitated distinguishing between genuine and deceptive kudos in reviews, </w:t>
      </w:r>
      <w:r w:rsidR="001B58EF" w:rsidRPr="00EB07E0">
        <w:rPr>
          <w:lang w:val="en-US"/>
        </w:rPr>
        <w:t xml:space="preserve">the findings are not generalizable to negative </w:t>
      </w:r>
      <w:r w:rsidR="00D62BA5" w:rsidRPr="00EB07E0">
        <w:rPr>
          <w:lang w:val="en-US"/>
        </w:rPr>
        <w:t xml:space="preserve">reviews </w:t>
      </w:r>
      <w:r w:rsidR="00DE10B1">
        <w:rPr>
          <w:lang w:val="en-US"/>
        </w:rPr>
        <w:t xml:space="preserve">that are meant to </w:t>
      </w:r>
      <w:r w:rsidR="00D62BA5" w:rsidRPr="00EB07E0">
        <w:rPr>
          <w:lang w:val="en-US"/>
        </w:rPr>
        <w:t>criticiz</w:t>
      </w:r>
      <w:r w:rsidR="00DE10B1">
        <w:rPr>
          <w:lang w:val="en-US"/>
        </w:rPr>
        <w:t xml:space="preserve">e </w:t>
      </w:r>
      <w:r w:rsidR="00D62BA5" w:rsidRPr="00EB07E0">
        <w:rPr>
          <w:lang w:val="en-US"/>
        </w:rPr>
        <w:t xml:space="preserve">hotels, </w:t>
      </w:r>
      <w:r w:rsidR="001B58EF" w:rsidRPr="00EB07E0">
        <w:rPr>
          <w:lang w:val="en-US"/>
        </w:rPr>
        <w:t>or mixed reviews</w:t>
      </w:r>
      <w:r w:rsidR="00D62BA5" w:rsidRPr="00EB07E0">
        <w:rPr>
          <w:lang w:val="en-US"/>
        </w:rPr>
        <w:t xml:space="preserve"> </w:t>
      </w:r>
      <w:r w:rsidR="00DE10B1">
        <w:rPr>
          <w:lang w:val="en-US"/>
        </w:rPr>
        <w:t xml:space="preserve">that </w:t>
      </w:r>
      <w:r w:rsidR="00D62BA5" w:rsidRPr="00EB07E0">
        <w:rPr>
          <w:lang w:val="en-US"/>
        </w:rPr>
        <w:t>highlight both merits and demerits of hotels</w:t>
      </w:r>
      <w:r w:rsidR="001B58EF" w:rsidRPr="00EB07E0">
        <w:rPr>
          <w:lang w:val="en-US"/>
        </w:rPr>
        <w:t xml:space="preserve">. </w:t>
      </w:r>
      <w:r w:rsidR="00B06222" w:rsidRPr="00EB07E0">
        <w:rPr>
          <w:lang w:val="en-US"/>
        </w:rPr>
        <w:t xml:space="preserve">Moreover, the reviews were meant for some popular hotels in Chicago. Hence, it is unknown if the findings could be extrapolated to all </w:t>
      </w:r>
      <w:r w:rsidR="00AD7131">
        <w:rPr>
          <w:lang w:val="en-US"/>
        </w:rPr>
        <w:t xml:space="preserve">types of </w:t>
      </w:r>
      <w:r w:rsidR="00B06222" w:rsidRPr="00EB07E0">
        <w:rPr>
          <w:lang w:val="en-US"/>
        </w:rPr>
        <w:t xml:space="preserve">hotels </w:t>
      </w:r>
      <w:r w:rsidR="00AD7131">
        <w:rPr>
          <w:lang w:val="en-US"/>
        </w:rPr>
        <w:t xml:space="preserve">located </w:t>
      </w:r>
      <w:r w:rsidR="00B06222" w:rsidRPr="00EB07E0">
        <w:rPr>
          <w:lang w:val="en-US"/>
        </w:rPr>
        <w:t>in various geographical locations. Moreover, t</w:t>
      </w:r>
      <w:r w:rsidR="006540C3" w:rsidRPr="00EB07E0">
        <w:t xml:space="preserve">he dataset size of 800 reviews was not </w:t>
      </w:r>
      <w:r w:rsidR="0002680F" w:rsidRPr="00EB07E0">
        <w:rPr>
          <w:lang w:val="en-US"/>
        </w:rPr>
        <w:t xml:space="preserve">overly large. This could </w:t>
      </w:r>
      <w:r w:rsidR="006540C3" w:rsidRPr="00EB07E0">
        <w:t xml:space="preserve">have </w:t>
      </w:r>
      <w:r w:rsidR="0002680F" w:rsidRPr="00EB07E0">
        <w:rPr>
          <w:lang w:val="en-US"/>
        </w:rPr>
        <w:t xml:space="preserve">resulted in </w:t>
      </w:r>
      <w:r w:rsidR="00797DA4">
        <w:rPr>
          <w:lang w:val="en-US"/>
        </w:rPr>
        <w:t xml:space="preserve">inaccurate </w:t>
      </w:r>
      <w:r w:rsidR="0002680F" w:rsidRPr="00EB07E0">
        <w:rPr>
          <w:lang w:val="en-US"/>
        </w:rPr>
        <w:t>findings</w:t>
      </w:r>
      <w:r w:rsidR="006540C3" w:rsidRPr="00EB07E0">
        <w:t xml:space="preserve">. </w:t>
      </w:r>
      <w:r w:rsidR="00A9695C" w:rsidRPr="00EB07E0">
        <w:rPr>
          <w:lang w:val="en-US"/>
        </w:rPr>
        <w:t xml:space="preserve">Nonetheless, this paper </w:t>
      </w:r>
      <w:r w:rsidR="00B06222" w:rsidRPr="00EB07E0">
        <w:rPr>
          <w:lang w:val="en-US"/>
        </w:rPr>
        <w:t xml:space="preserve">does offer </w:t>
      </w:r>
      <w:r w:rsidR="00A9695C" w:rsidRPr="00EB07E0">
        <w:rPr>
          <w:lang w:val="en-US"/>
        </w:rPr>
        <w:t>implications for both theory and practice</w:t>
      </w:r>
      <w:r w:rsidR="00A9695C" w:rsidRPr="001B58EF">
        <w:rPr>
          <w:lang w:val="en-US"/>
        </w:rPr>
        <w:t>.</w:t>
      </w:r>
    </w:p>
    <w:p w:rsidR="00380DEA" w:rsidRPr="00086798" w:rsidRDefault="00380DEA" w:rsidP="00380DEA">
      <w:pPr>
        <w:pStyle w:val="BodyText"/>
      </w:pPr>
      <w:r w:rsidRPr="00945CB9">
        <w:t xml:space="preserve">On the theoretical front, this paper </w:t>
      </w:r>
      <w:r w:rsidR="00A22182" w:rsidRPr="00945CB9">
        <w:rPr>
          <w:lang w:val="en-US"/>
        </w:rPr>
        <w:t>augment</w:t>
      </w:r>
      <w:r w:rsidR="004D2F02" w:rsidRPr="00945CB9">
        <w:rPr>
          <w:lang w:val="en-US"/>
        </w:rPr>
        <w:t>s</w:t>
      </w:r>
      <w:r w:rsidR="00A22182" w:rsidRPr="00945CB9">
        <w:rPr>
          <w:lang w:val="en-US"/>
        </w:rPr>
        <w:t xml:space="preserve"> </w:t>
      </w:r>
      <w:r w:rsidRPr="00945CB9">
        <w:t xml:space="preserve">prior studies such as </w:t>
      </w:r>
      <w:r w:rsidR="00F66CD2" w:rsidRPr="00945CB9">
        <w:rPr>
          <w:lang w:val="en-US"/>
        </w:rPr>
        <w:t>[</w:t>
      </w:r>
      <w:r w:rsidR="0046573D">
        <w:rPr>
          <w:lang w:val="en-US"/>
        </w:rPr>
        <w:t>3,</w:t>
      </w:r>
      <w:r w:rsidR="00F66CD2" w:rsidRPr="00945CB9">
        <w:rPr>
          <w:lang w:val="en-US"/>
        </w:rPr>
        <w:t xml:space="preserve"> </w:t>
      </w:r>
      <w:r w:rsidR="008D0B90">
        <w:rPr>
          <w:lang w:val="en-US"/>
        </w:rPr>
        <w:t xml:space="preserve">7, </w:t>
      </w:r>
      <w:r w:rsidR="00F66CD2" w:rsidRPr="00945CB9">
        <w:rPr>
          <w:lang w:val="en-US"/>
        </w:rPr>
        <w:t>11</w:t>
      </w:r>
      <w:r w:rsidRPr="00945CB9">
        <w:t xml:space="preserve">] by conducting a linguistic analysis of genuine and deceptive reviews. It </w:t>
      </w:r>
      <w:r w:rsidR="00E169BF" w:rsidRPr="00945CB9">
        <w:rPr>
          <w:lang w:val="en-US"/>
        </w:rPr>
        <w:t xml:space="preserve">demonstrates </w:t>
      </w:r>
      <w:r w:rsidRPr="00945CB9">
        <w:t xml:space="preserve">that readability and writing style of reviews could significantly distinguish between genuine and deceptive reviews. </w:t>
      </w:r>
      <w:r w:rsidR="005859DF" w:rsidRPr="00945CB9">
        <w:rPr>
          <w:lang w:val="en-US"/>
        </w:rPr>
        <w:t>While genuine</w:t>
      </w:r>
      <w:r w:rsidR="005859DF">
        <w:rPr>
          <w:lang w:val="en-US"/>
        </w:rPr>
        <w:t xml:space="preserve"> reviews could be more readable vis-à-vis deceptive entries, the former could be articulated with a less hyperbolic </w:t>
      </w:r>
      <w:r w:rsidR="005859DF" w:rsidRPr="00086798">
        <w:rPr>
          <w:lang w:val="en-US"/>
        </w:rPr>
        <w:t>writing style.</w:t>
      </w:r>
      <w:r w:rsidR="005859DF" w:rsidRPr="00086798">
        <w:t xml:space="preserve"> </w:t>
      </w:r>
      <w:r w:rsidRPr="00086798">
        <w:t>In terms of genre</w:t>
      </w:r>
      <w:r w:rsidR="00086798">
        <w:rPr>
          <w:lang w:val="en-US"/>
        </w:rPr>
        <w:t xml:space="preserve"> however</w:t>
      </w:r>
      <w:r w:rsidRPr="00086798">
        <w:t xml:space="preserve">, this paper </w:t>
      </w:r>
      <w:r w:rsidR="0016787D" w:rsidRPr="00086798">
        <w:rPr>
          <w:lang w:val="en-US"/>
        </w:rPr>
        <w:t xml:space="preserve">demonstrates that genuine and deceptive reviews are equally informative. This finding is at odds with prior studies </w:t>
      </w:r>
      <w:r w:rsidRPr="00086798">
        <w:t>such as [</w:t>
      </w:r>
      <w:r w:rsidR="00B85FAB">
        <w:rPr>
          <w:lang w:val="en-US"/>
        </w:rPr>
        <w:t>52</w:t>
      </w:r>
      <w:r w:rsidRPr="00086798">
        <w:t>] and [</w:t>
      </w:r>
      <w:r w:rsidR="00291E81">
        <w:rPr>
          <w:lang w:val="en-US"/>
        </w:rPr>
        <w:t>26</w:t>
      </w:r>
      <w:r w:rsidRPr="00086798">
        <w:t>]</w:t>
      </w:r>
      <w:r w:rsidR="00B74351" w:rsidRPr="00086798">
        <w:rPr>
          <w:lang w:val="en-US"/>
        </w:rPr>
        <w:t>, which expected genuine reviews to be more informative than the deceptive counterpart</w:t>
      </w:r>
      <w:r w:rsidRPr="00086798">
        <w:t>.</w:t>
      </w:r>
    </w:p>
    <w:p w:rsidR="00380DEA" w:rsidRPr="00380DEA" w:rsidRDefault="00380DEA" w:rsidP="00380DEA">
      <w:pPr>
        <w:pStyle w:val="BodyText"/>
        <w:rPr>
          <w:highlight w:val="yellow"/>
        </w:rPr>
      </w:pPr>
      <w:r w:rsidRPr="00243AF4">
        <w:lastRenderedPageBreak/>
        <w:t xml:space="preserve">On the practical front, </w:t>
      </w:r>
      <w:r w:rsidR="00B602B3" w:rsidRPr="00243AF4">
        <w:t>this paper</w:t>
      </w:r>
      <w:r w:rsidR="00B602B3" w:rsidRPr="00B602B3">
        <w:t xml:space="preserve"> serves as an eye-opener pointing that all positive reviews should not be trusted. Prior research suggests that when users browse reviews, they could be tempted to trust positive entries </w:t>
      </w:r>
      <w:r w:rsidR="0042198B">
        <w:rPr>
          <w:lang w:val="en-US"/>
        </w:rPr>
        <w:t xml:space="preserve">that are generally abundant </w:t>
      </w:r>
      <w:r w:rsidR="00E524FB">
        <w:rPr>
          <w:lang w:val="en-US"/>
        </w:rPr>
        <w:t>[</w:t>
      </w:r>
      <w:r w:rsidR="00803B94">
        <w:rPr>
          <w:lang w:val="en-US"/>
        </w:rPr>
        <w:t>1</w:t>
      </w:r>
      <w:r w:rsidR="002E24F5">
        <w:rPr>
          <w:lang w:val="en-US"/>
        </w:rPr>
        <w:t>,</w:t>
      </w:r>
      <w:r w:rsidR="00B602B3" w:rsidRPr="00B602B3">
        <w:t xml:space="preserve"> </w:t>
      </w:r>
      <w:r w:rsidR="0042198B">
        <w:rPr>
          <w:lang w:val="en-US"/>
        </w:rPr>
        <w:t xml:space="preserve">2, </w:t>
      </w:r>
      <w:r w:rsidR="002E24F5">
        <w:rPr>
          <w:lang w:val="en-US"/>
        </w:rPr>
        <w:t>53</w:t>
      </w:r>
      <w:r w:rsidR="00E524FB">
        <w:rPr>
          <w:lang w:val="en-US"/>
        </w:rPr>
        <w:t>]</w:t>
      </w:r>
      <w:r w:rsidR="00B602B3" w:rsidRPr="00B602B3">
        <w:t>. However</w:t>
      </w:r>
      <w:r w:rsidR="00B602B3" w:rsidRPr="00DB70C3">
        <w:t xml:space="preserve">, not every positive review is necessarily authentic </w:t>
      </w:r>
      <w:r w:rsidR="00097C1D">
        <w:rPr>
          <w:lang w:val="en-US"/>
        </w:rPr>
        <w:t xml:space="preserve">[7, </w:t>
      </w:r>
      <w:r w:rsidR="003F330F">
        <w:rPr>
          <w:lang w:val="en-US"/>
        </w:rPr>
        <w:t>11]</w:t>
      </w:r>
      <w:r w:rsidR="00B602B3" w:rsidRPr="00DB70C3">
        <w:t xml:space="preserve">. Hence, users need to exercise caution. </w:t>
      </w:r>
      <w:r w:rsidR="004A2680" w:rsidRPr="00DB70C3">
        <w:rPr>
          <w:lang w:val="en-US"/>
        </w:rPr>
        <w:t xml:space="preserve">They could </w:t>
      </w:r>
      <w:r w:rsidRPr="00DB70C3">
        <w:t>lean on the findings of this paper to conjecture which reviews are likely to be genuine accounts of post-trip experiences and hence, can be relied for travel planning. Based on the findings, moderators of review websites c</w:t>
      </w:r>
      <w:r w:rsidR="00871022">
        <w:rPr>
          <w:lang w:val="en-US"/>
        </w:rPr>
        <w:t>ould</w:t>
      </w:r>
      <w:r w:rsidRPr="00DB70C3">
        <w:t xml:space="preserve"> automatically recommend reviews that are potentially </w:t>
      </w:r>
      <w:r w:rsidR="004A2680" w:rsidRPr="00DB70C3">
        <w:rPr>
          <w:lang w:val="en-US"/>
        </w:rPr>
        <w:t>genuine</w:t>
      </w:r>
      <w:r w:rsidRPr="00DB70C3">
        <w:t xml:space="preserve"> and flag off those that are likely to be deceptive. The findings can thus play a significant role in preventing users from being victims of deceptive opinion spamming. This will aid more informed travel planning, thereby mitigating hotels’ e-business malpractice of promoting themselves through deceptive </w:t>
      </w:r>
      <w:r w:rsidR="005C5330">
        <w:rPr>
          <w:lang w:val="en-US"/>
        </w:rPr>
        <w:t xml:space="preserve">kudos </w:t>
      </w:r>
      <w:r w:rsidR="00DB70C3" w:rsidRPr="00DB70C3">
        <w:rPr>
          <w:lang w:val="en-US"/>
        </w:rPr>
        <w:t>in reviews</w:t>
      </w:r>
      <w:r w:rsidRPr="00DB70C3">
        <w:t>.</w:t>
      </w:r>
    </w:p>
    <w:p w:rsidR="00575BCA" w:rsidRPr="00327C83" w:rsidRDefault="00574E52" w:rsidP="00327C83">
      <w:pPr>
        <w:pStyle w:val="BodyText"/>
        <w:rPr>
          <w:lang w:val="en-US"/>
        </w:rPr>
      </w:pPr>
      <w:r w:rsidRPr="00574E52">
        <w:rPr>
          <w:lang w:val="en-US"/>
        </w:rPr>
        <w:t>T</w:t>
      </w:r>
      <w:r w:rsidR="00380DEA" w:rsidRPr="00574E52">
        <w:t xml:space="preserve">his paper </w:t>
      </w:r>
      <w:r w:rsidRPr="00574E52">
        <w:rPr>
          <w:lang w:val="en-US"/>
        </w:rPr>
        <w:t xml:space="preserve">further </w:t>
      </w:r>
      <w:r w:rsidR="00380DEA" w:rsidRPr="00574E52">
        <w:t xml:space="preserve">offers a few potential directions for future research. </w:t>
      </w:r>
      <w:r w:rsidR="00320ABB" w:rsidRPr="00320ABB">
        <w:t>For one, the dataset could be expanded beyond reviews for hotels to include those for other products and services such as consumer electronics, or downloadable applications. Another possible direction could include analy</w:t>
      </w:r>
      <w:r w:rsidR="006F0DB1">
        <w:rPr>
          <w:lang w:val="en-US"/>
        </w:rPr>
        <w:t xml:space="preserve">sis of the </w:t>
      </w:r>
      <w:r w:rsidR="00320ABB" w:rsidRPr="00320ABB">
        <w:t xml:space="preserve">extent to which linguistic differences predict review authenticity across positive, negative </w:t>
      </w:r>
      <w:r w:rsidR="00BF3BFC">
        <w:rPr>
          <w:lang w:val="en-US"/>
        </w:rPr>
        <w:t>and</w:t>
      </w:r>
      <w:r w:rsidR="00320ABB" w:rsidRPr="00320ABB">
        <w:t xml:space="preserve"> mixed reviews. Such studies could help extend the theoretical boundaries of this paper. Moreover, the finding that </w:t>
      </w:r>
      <w:r w:rsidR="00051FCC">
        <w:rPr>
          <w:lang w:val="en-US"/>
        </w:rPr>
        <w:t xml:space="preserve">genuine and deceptive </w:t>
      </w:r>
      <w:r w:rsidR="00320ABB" w:rsidRPr="00320ABB">
        <w:t xml:space="preserve">reviews are equally informative is significant for further research. Spammers are increasingly becoming smarter to blur the lines between the two. As they learn the patterns to mimic </w:t>
      </w:r>
      <w:r w:rsidR="00B732B3">
        <w:rPr>
          <w:lang w:val="en-US"/>
        </w:rPr>
        <w:t>genuine</w:t>
      </w:r>
      <w:r w:rsidR="00320ABB" w:rsidRPr="00320ABB">
        <w:t xml:space="preserve"> reviews, it is important for the scholarly community to catch up. Perhaps in due course of time, linguistic analysis alone m</w:t>
      </w:r>
      <w:r w:rsidR="002E4D4C">
        <w:rPr>
          <w:lang w:val="en-US"/>
        </w:rPr>
        <w:t xml:space="preserve">ight </w:t>
      </w:r>
      <w:bookmarkStart w:id="0" w:name="_GoBack"/>
      <w:bookmarkEnd w:id="0"/>
      <w:r w:rsidR="00320ABB" w:rsidRPr="00320ABB">
        <w:t xml:space="preserve">no longer be sufficient to distinguish between </w:t>
      </w:r>
      <w:r w:rsidR="00051FCC">
        <w:rPr>
          <w:lang w:val="en-US"/>
        </w:rPr>
        <w:t>genuine and deceptive</w:t>
      </w:r>
      <w:r w:rsidR="00320ABB" w:rsidRPr="00320ABB">
        <w:t xml:space="preserve"> reviews. In this vein, this paper serves to pique further scholarly inquiry into this research theme from asp</w:t>
      </w:r>
      <w:r w:rsidR="00320ABB">
        <w:t>ects beyond linguistic analysis</w:t>
      </w:r>
      <w:r w:rsidR="009303D9" w:rsidRPr="005B520E">
        <w:t>.</w:t>
      </w:r>
    </w:p>
    <w:p w:rsidR="009303D9" w:rsidRPr="005B520E" w:rsidRDefault="009303D9" w:rsidP="00D9053A">
      <w:pPr>
        <w:pStyle w:val="Heading5"/>
      </w:pPr>
      <w:r w:rsidRPr="005B520E">
        <w:t>References</w:t>
      </w:r>
    </w:p>
    <w:p w:rsidR="00C04247" w:rsidRDefault="00C04247" w:rsidP="00C04247">
      <w:pPr>
        <w:pStyle w:val="references"/>
      </w:pPr>
      <w:r>
        <w:t xml:space="preserve">Y. </w:t>
      </w:r>
      <w:r w:rsidRPr="00C04247">
        <w:t xml:space="preserve">Pan, </w:t>
      </w:r>
      <w:r>
        <w:t xml:space="preserve">and J. Q. </w:t>
      </w:r>
      <w:r w:rsidRPr="00C04247">
        <w:t xml:space="preserve">Zhang, </w:t>
      </w:r>
      <w:r>
        <w:t>“</w:t>
      </w:r>
      <w:r w:rsidRPr="00C04247">
        <w:t>Born unequal: A study of the helpfulness of user-generated product reviews</w:t>
      </w:r>
      <w:r w:rsidR="009D51B0">
        <w:t xml:space="preserve">,” </w:t>
      </w:r>
      <w:r w:rsidRPr="00C04247">
        <w:t xml:space="preserve">Journal of Retailing, </w:t>
      </w:r>
      <w:r w:rsidR="009D51B0">
        <w:t xml:space="preserve">vol. </w:t>
      </w:r>
      <w:r w:rsidRPr="00C04247">
        <w:t xml:space="preserve">87, </w:t>
      </w:r>
      <w:r w:rsidR="009D51B0">
        <w:t xml:space="preserve">2011, pp. </w:t>
      </w:r>
      <w:r w:rsidRPr="00C04247">
        <w:t>598-612.</w:t>
      </w:r>
    </w:p>
    <w:p w:rsidR="003B403F" w:rsidRDefault="003B403F" w:rsidP="003B403F">
      <w:pPr>
        <w:pStyle w:val="references"/>
      </w:pPr>
      <w:r>
        <w:t xml:space="preserve">N. </w:t>
      </w:r>
      <w:r w:rsidRPr="003B403F">
        <w:t xml:space="preserve">Hu, </w:t>
      </w:r>
      <w:r>
        <w:t xml:space="preserve">J. </w:t>
      </w:r>
      <w:r w:rsidRPr="003B403F">
        <w:t xml:space="preserve">Zhang, </w:t>
      </w:r>
      <w:r>
        <w:t xml:space="preserve">and P. A. </w:t>
      </w:r>
      <w:r w:rsidRPr="003B403F">
        <w:t xml:space="preserve">Pavlou, </w:t>
      </w:r>
      <w:r>
        <w:t>“</w:t>
      </w:r>
      <w:r w:rsidRPr="003B403F">
        <w:t>Overcoming the J-shaped distribution of product reviews</w:t>
      </w:r>
      <w:r>
        <w:t xml:space="preserve">,” </w:t>
      </w:r>
      <w:r w:rsidRPr="003B403F">
        <w:t xml:space="preserve">Communications of the ACM, </w:t>
      </w:r>
      <w:r>
        <w:t xml:space="preserve">vol. </w:t>
      </w:r>
      <w:r w:rsidRPr="003B403F">
        <w:t xml:space="preserve">52, </w:t>
      </w:r>
      <w:r>
        <w:t xml:space="preserve">2009, pp. </w:t>
      </w:r>
      <w:r w:rsidRPr="003B403F">
        <w:t>144-147.</w:t>
      </w:r>
    </w:p>
    <w:p w:rsidR="0007531D" w:rsidRDefault="0007531D" w:rsidP="0007531D">
      <w:pPr>
        <w:pStyle w:val="references"/>
        <w:ind w:left="354" w:hanging="354"/>
      </w:pPr>
      <w:r>
        <w:t xml:space="preserve">N. </w:t>
      </w:r>
      <w:r w:rsidRPr="002A6A45">
        <w:t xml:space="preserve">Jindal, and </w:t>
      </w:r>
      <w:r>
        <w:t xml:space="preserve">B. </w:t>
      </w:r>
      <w:r w:rsidRPr="002A6A45">
        <w:t xml:space="preserve">Liu, </w:t>
      </w:r>
      <w:r>
        <w:t>“</w:t>
      </w:r>
      <w:r w:rsidRPr="002A6A45">
        <w:t>Opinion spam and analysis</w:t>
      </w:r>
      <w:r>
        <w:t xml:space="preserve">,” </w:t>
      </w:r>
      <w:r w:rsidRPr="002A6A45">
        <w:t>Proc</w:t>
      </w:r>
      <w:r>
        <w:t xml:space="preserve">eedings of the International Conference on Web Search and Web Data Mining, </w:t>
      </w:r>
      <w:r w:rsidRPr="002A6A45">
        <w:t xml:space="preserve">2008, </w:t>
      </w:r>
      <w:r>
        <w:t xml:space="preserve">pp. </w:t>
      </w:r>
      <w:r w:rsidRPr="002A6A45">
        <w:t>219-230</w:t>
      </w:r>
      <w:r>
        <w:t>.</w:t>
      </w:r>
    </w:p>
    <w:p w:rsidR="007F2EC0" w:rsidRDefault="001C6D9A" w:rsidP="007F2EC0">
      <w:pPr>
        <w:pStyle w:val="references"/>
      </w:pPr>
      <w:r>
        <w:t xml:space="preserve">D. </w:t>
      </w:r>
      <w:r w:rsidR="007F2EC0" w:rsidRPr="007F2EC0">
        <w:t xml:space="preserve">Fallis, D. </w:t>
      </w:r>
      <w:r>
        <w:t>“</w:t>
      </w:r>
      <w:r w:rsidR="007F2EC0" w:rsidRPr="007F2EC0">
        <w:t>A conceptual analysis of disinformation</w:t>
      </w:r>
      <w:r>
        <w:t>,”</w:t>
      </w:r>
      <w:r w:rsidR="007F2EC0" w:rsidRPr="007F2EC0">
        <w:t xml:space="preserve"> Proceedings of the iConference</w:t>
      </w:r>
      <w:r w:rsidR="00151334">
        <w:t>,</w:t>
      </w:r>
      <w:r w:rsidR="007F2EC0" w:rsidRPr="007F2EC0">
        <w:t xml:space="preserve"> </w:t>
      </w:r>
      <w:r>
        <w:t>2009</w:t>
      </w:r>
      <w:r w:rsidR="00151334">
        <w:t>,</w:t>
      </w:r>
      <w:r>
        <w:t xml:space="preserve"> </w:t>
      </w:r>
      <w:r w:rsidR="007F2EC0" w:rsidRPr="007F2EC0">
        <w:t xml:space="preserve">Chapel Hill, NC. </w:t>
      </w:r>
      <w:r w:rsidR="00151334">
        <w:t>Available at</w:t>
      </w:r>
      <w:r w:rsidR="007F2EC0" w:rsidRPr="007F2EC0">
        <w:t xml:space="preserve"> </w:t>
      </w:r>
      <w:r w:rsidR="007F2EC0" w:rsidRPr="00801B73">
        <w:t>http://ideals.illinois.edu/bitstream/handle/2142/15205/fallis_disinfo1.pdf</w:t>
      </w:r>
    </w:p>
    <w:p w:rsidR="00AE2798" w:rsidRDefault="00AE2798" w:rsidP="00AE2798">
      <w:pPr>
        <w:pStyle w:val="references"/>
        <w:ind w:left="354" w:hanging="354"/>
      </w:pPr>
      <w:r>
        <w:t xml:space="preserve">E. </w:t>
      </w:r>
      <w:r w:rsidRPr="008450C3">
        <w:t xml:space="preserve">Allen, </w:t>
      </w:r>
      <w:r>
        <w:t>“</w:t>
      </w:r>
      <w:r w:rsidRPr="008450C3">
        <w:t>Dear staff. We could do with some positive comments: Hotel boss is caught telling his workers to post fake reviews on TripAdvisor</w:t>
      </w:r>
      <w:r>
        <w:t xml:space="preserve">,” </w:t>
      </w:r>
      <w:r w:rsidRPr="008450C3">
        <w:t xml:space="preserve">MailOnline (2012, October 9). </w:t>
      </w:r>
      <w:r>
        <w:t xml:space="preserve">Internet: </w:t>
      </w:r>
      <w:r w:rsidRPr="008450C3">
        <w:t>http://www.dailymail.co.uk/new</w:t>
      </w:r>
      <w:r>
        <w:t xml:space="preserve"> </w:t>
      </w:r>
      <w:r w:rsidRPr="008450C3">
        <w:t>s/article-2214974/Hotel-boss-caught-telling-workers-post-fake-reviews-TripAdvisor.html</w:t>
      </w:r>
      <w:r>
        <w:t xml:space="preserve"> [Dec. 26, 2013].</w:t>
      </w:r>
    </w:p>
    <w:p w:rsidR="002A2059" w:rsidRDefault="002A2059" w:rsidP="00801B73">
      <w:pPr>
        <w:pStyle w:val="references"/>
      </w:pPr>
      <w:r>
        <w:t xml:space="preserve">C. </w:t>
      </w:r>
      <w:r w:rsidRPr="000A1AD8">
        <w:t xml:space="preserve">Fernandez, </w:t>
      </w:r>
      <w:r>
        <w:t>“</w:t>
      </w:r>
      <w:r w:rsidRPr="000A1AD8">
        <w:t>Tripadvisor bribes: Hotel owners offer free rooms in return for glowing reviews</w:t>
      </w:r>
      <w:r>
        <w:t xml:space="preserve">,” </w:t>
      </w:r>
      <w:r w:rsidRPr="000A1AD8">
        <w:t xml:space="preserve">MailOnline (2011, July 11). </w:t>
      </w:r>
      <w:r>
        <w:t xml:space="preserve">Internet: </w:t>
      </w:r>
      <w:r w:rsidRPr="000A1AD8">
        <w:t>http://www.dailymail.</w:t>
      </w:r>
      <w:r w:rsidR="006B744D">
        <w:t>co.uk/travel/</w:t>
      </w:r>
      <w:r w:rsidRPr="000A1AD8">
        <w:t>article-2013391/Tripadvisor-Hotel-owners-bribe-guests-return-good-reviews.html</w:t>
      </w:r>
      <w:r>
        <w:t xml:space="preserve"> [Jun. 5, 2013].</w:t>
      </w:r>
    </w:p>
    <w:p w:rsidR="00352574" w:rsidRDefault="00352574" w:rsidP="00352574">
      <w:pPr>
        <w:pStyle w:val="references"/>
        <w:ind w:left="354" w:hanging="354"/>
      </w:pPr>
      <w:r>
        <w:t xml:space="preserve">N. </w:t>
      </w:r>
      <w:r w:rsidRPr="001501CB">
        <w:t xml:space="preserve">Hu, </w:t>
      </w:r>
      <w:r>
        <w:t xml:space="preserve">I. </w:t>
      </w:r>
      <w:r w:rsidRPr="001501CB">
        <w:t xml:space="preserve">Bose, </w:t>
      </w:r>
      <w:r>
        <w:t xml:space="preserve">N. S. </w:t>
      </w:r>
      <w:r w:rsidRPr="001501CB">
        <w:t xml:space="preserve">Koh, </w:t>
      </w:r>
      <w:r>
        <w:t>and L.</w:t>
      </w:r>
      <w:r w:rsidRPr="001501CB">
        <w:t xml:space="preserve"> Liu, </w:t>
      </w:r>
      <w:r>
        <w:t>“</w:t>
      </w:r>
      <w:r w:rsidRPr="001501CB">
        <w:t>Manipulation of online reviews: An analysis of ratings, readability, and sentiments</w:t>
      </w:r>
      <w:r>
        <w:t xml:space="preserve">,” </w:t>
      </w:r>
      <w:r w:rsidRPr="001501CB">
        <w:t>Decision Support Systems</w:t>
      </w:r>
      <w:r>
        <w:t>, vol.</w:t>
      </w:r>
      <w:r w:rsidRPr="001501CB">
        <w:t xml:space="preserve"> 52, 2012, </w:t>
      </w:r>
      <w:r>
        <w:t xml:space="preserve">pp. </w:t>
      </w:r>
      <w:r w:rsidRPr="001501CB">
        <w:t>674-684.</w:t>
      </w:r>
    </w:p>
    <w:p w:rsidR="00D27527" w:rsidRDefault="00D27527" w:rsidP="00352574">
      <w:pPr>
        <w:pStyle w:val="references"/>
        <w:ind w:left="354" w:hanging="354"/>
      </w:pPr>
      <w:r w:rsidRPr="00590C0D">
        <w:t xml:space="preserve">N. Korfiatis, E. García-Bariocanal, </w:t>
      </w:r>
      <w:r>
        <w:t xml:space="preserve">and </w:t>
      </w:r>
      <w:r w:rsidRPr="00590C0D">
        <w:t>S. Sánchez-Alonso</w:t>
      </w:r>
      <w:r>
        <w:t>, “</w:t>
      </w:r>
      <w:r w:rsidRPr="00590C0D">
        <w:t xml:space="preserve">Evaluating content quality and helpfulness of online product reviews: The interplay </w:t>
      </w:r>
      <w:r w:rsidRPr="00590C0D">
        <w:lastRenderedPageBreak/>
        <w:t>of review helpfulness vs. review content,</w:t>
      </w:r>
      <w:r>
        <w:t>”</w:t>
      </w:r>
      <w:r w:rsidRPr="00590C0D">
        <w:t xml:space="preserve"> Electronic Commerce Research and Applications</w:t>
      </w:r>
      <w:r>
        <w:t>, vol.</w:t>
      </w:r>
      <w:r w:rsidRPr="00590C0D">
        <w:t xml:space="preserve"> 11</w:t>
      </w:r>
      <w:r>
        <w:t xml:space="preserve">, </w:t>
      </w:r>
      <w:r w:rsidRPr="00590C0D">
        <w:t>2012</w:t>
      </w:r>
      <w:r>
        <w:t xml:space="preserve">, pp. </w:t>
      </w:r>
      <w:r w:rsidRPr="00590C0D">
        <w:t>205-217</w:t>
      </w:r>
      <w:r>
        <w:t>.</w:t>
      </w:r>
    </w:p>
    <w:p w:rsidR="00555FC6" w:rsidRDefault="00555FC6" w:rsidP="00352574">
      <w:pPr>
        <w:pStyle w:val="references"/>
        <w:ind w:left="354" w:hanging="354"/>
      </w:pPr>
      <w:r>
        <w:t xml:space="preserve">B. L. </w:t>
      </w:r>
      <w:r w:rsidRPr="006A6D29">
        <w:t xml:space="preserve">Zakaluk, </w:t>
      </w:r>
      <w:r>
        <w:t xml:space="preserve">and S. J. </w:t>
      </w:r>
      <w:r w:rsidRPr="006A6D29">
        <w:t>Samuels, Readability: Its past, present and future. Newark: International Reading Association</w:t>
      </w:r>
      <w:r>
        <w:t>,</w:t>
      </w:r>
      <w:r w:rsidRPr="006A6D29">
        <w:t xml:space="preserve"> 1988.</w:t>
      </w:r>
    </w:p>
    <w:p w:rsidR="008854EE" w:rsidRDefault="00444472" w:rsidP="008854EE">
      <w:pPr>
        <w:pStyle w:val="references"/>
      </w:pPr>
      <w:r>
        <w:t xml:space="preserve">G. </w:t>
      </w:r>
      <w:r w:rsidR="008854EE" w:rsidRPr="008854EE">
        <w:t xml:space="preserve">Leech, </w:t>
      </w:r>
      <w:r>
        <w:t xml:space="preserve">P. </w:t>
      </w:r>
      <w:r w:rsidR="008854EE" w:rsidRPr="008854EE">
        <w:t xml:space="preserve">Rayson, </w:t>
      </w:r>
      <w:r>
        <w:t xml:space="preserve">and A. </w:t>
      </w:r>
      <w:r w:rsidR="008854EE" w:rsidRPr="008854EE">
        <w:t>Wilson, Word frequencies in written and spoken English: Based on the British National Corpus. London: Longman</w:t>
      </w:r>
      <w:r>
        <w:t>, 2001</w:t>
      </w:r>
      <w:r w:rsidR="008854EE" w:rsidRPr="008854EE">
        <w:t>.</w:t>
      </w:r>
    </w:p>
    <w:p w:rsidR="00087EC9" w:rsidRDefault="00087EC9" w:rsidP="008854EE">
      <w:pPr>
        <w:pStyle w:val="references"/>
      </w:pPr>
      <w:r>
        <w:t xml:space="preserve">M. </w:t>
      </w:r>
      <w:r w:rsidRPr="00833F45">
        <w:t xml:space="preserve">Ott, </w:t>
      </w:r>
      <w:r>
        <w:t xml:space="preserve">Y. </w:t>
      </w:r>
      <w:r w:rsidRPr="00833F45">
        <w:t xml:space="preserve">Choi, </w:t>
      </w:r>
      <w:r>
        <w:t xml:space="preserve">C. </w:t>
      </w:r>
      <w:r w:rsidRPr="00833F45">
        <w:t xml:space="preserve">Cardie, </w:t>
      </w:r>
      <w:r>
        <w:t>a</w:t>
      </w:r>
      <w:r w:rsidRPr="00833F45">
        <w:t xml:space="preserve">nd </w:t>
      </w:r>
      <w:r>
        <w:t xml:space="preserve">J. T. </w:t>
      </w:r>
      <w:r w:rsidRPr="00833F45">
        <w:t xml:space="preserve">Hancock, </w:t>
      </w:r>
      <w:r>
        <w:t>“</w:t>
      </w:r>
      <w:r w:rsidRPr="00833F45">
        <w:t>Finding deceptive opinion spam by any stretch of the imagination</w:t>
      </w:r>
      <w:r>
        <w:t xml:space="preserve">,” </w:t>
      </w:r>
      <w:r w:rsidRPr="00833F45">
        <w:t>Proc</w:t>
      </w:r>
      <w:r>
        <w:t xml:space="preserve">eedings of the </w:t>
      </w:r>
      <w:r w:rsidRPr="00833F45">
        <w:t>Association for Computational Linguistics</w:t>
      </w:r>
      <w:r>
        <w:t xml:space="preserve">, </w:t>
      </w:r>
      <w:r w:rsidRPr="00833F45">
        <w:t xml:space="preserve">2011, </w:t>
      </w:r>
      <w:r>
        <w:t xml:space="preserve">pp. </w:t>
      </w:r>
      <w:r w:rsidRPr="00833F45">
        <w:t>309-319.</w:t>
      </w:r>
    </w:p>
    <w:p w:rsidR="004D1DCA" w:rsidRDefault="004D1DCA" w:rsidP="004D1DCA">
      <w:pPr>
        <w:pStyle w:val="references"/>
        <w:ind w:left="354" w:hanging="354"/>
      </w:pPr>
      <w:r>
        <w:t xml:space="preserve">P. </w:t>
      </w:r>
      <w:r w:rsidRPr="00826EAA">
        <w:t xml:space="preserve">Rayson, </w:t>
      </w:r>
      <w:r>
        <w:t xml:space="preserve">A. </w:t>
      </w:r>
      <w:r w:rsidRPr="00826EAA">
        <w:t xml:space="preserve">Wilson, and </w:t>
      </w:r>
      <w:r>
        <w:t xml:space="preserve">G. </w:t>
      </w:r>
      <w:r w:rsidRPr="00826EAA">
        <w:t xml:space="preserve">Leech, </w:t>
      </w:r>
      <w:r>
        <w:t>“</w:t>
      </w:r>
      <w:r w:rsidRPr="00826EAA">
        <w:t>Grammatical word class variation within the British National Corpus sampler</w:t>
      </w:r>
      <w:r>
        <w:t xml:space="preserve">,” </w:t>
      </w:r>
      <w:r w:rsidRPr="00826EAA">
        <w:t>Language and Computers</w:t>
      </w:r>
      <w:r>
        <w:t xml:space="preserve">, vol. </w:t>
      </w:r>
      <w:r w:rsidRPr="00826EAA">
        <w:t xml:space="preserve">36, 2001, </w:t>
      </w:r>
      <w:r>
        <w:t xml:space="preserve">pp. </w:t>
      </w:r>
      <w:r w:rsidRPr="00826EAA">
        <w:t>295-306</w:t>
      </w:r>
      <w:r>
        <w:t>.</w:t>
      </w:r>
    </w:p>
    <w:p w:rsidR="00016EE4" w:rsidRDefault="00016EE4" w:rsidP="004D1DCA">
      <w:pPr>
        <w:pStyle w:val="references"/>
        <w:ind w:left="354" w:hanging="354"/>
      </w:pPr>
      <w:r>
        <w:t xml:space="preserve">W. </w:t>
      </w:r>
      <w:r w:rsidRPr="00161884">
        <w:t xml:space="preserve">Duan, </w:t>
      </w:r>
      <w:r>
        <w:t xml:space="preserve">B. </w:t>
      </w:r>
      <w:r w:rsidRPr="00161884">
        <w:t xml:space="preserve">Gu, </w:t>
      </w:r>
      <w:r>
        <w:t>and</w:t>
      </w:r>
      <w:r w:rsidRPr="00161884">
        <w:t xml:space="preserve"> </w:t>
      </w:r>
      <w:r>
        <w:t xml:space="preserve">A. B. </w:t>
      </w:r>
      <w:r w:rsidRPr="00161884">
        <w:t xml:space="preserve">Whinston, </w:t>
      </w:r>
      <w:r>
        <w:t>“</w:t>
      </w:r>
      <w:r w:rsidRPr="00161884">
        <w:t>Do online reviews matter?</w:t>
      </w:r>
      <w:r>
        <w:t xml:space="preserve"> </w:t>
      </w:r>
      <w:r w:rsidRPr="00161884">
        <w:t>An empirical investigation of panel data</w:t>
      </w:r>
      <w:r>
        <w:t xml:space="preserve">,” </w:t>
      </w:r>
      <w:r w:rsidRPr="00E271E0">
        <w:t>Decision Support Systems</w:t>
      </w:r>
      <w:r>
        <w:t xml:space="preserve">, vol. </w:t>
      </w:r>
      <w:r w:rsidRPr="00161884">
        <w:t>45</w:t>
      </w:r>
      <w:r>
        <w:t>, 2008</w:t>
      </w:r>
      <w:r w:rsidRPr="00161884">
        <w:t xml:space="preserve">, </w:t>
      </w:r>
      <w:r>
        <w:t xml:space="preserve">pp. </w:t>
      </w:r>
      <w:r w:rsidRPr="00161884">
        <w:t>1007-1016</w:t>
      </w:r>
      <w:r>
        <w:t>.</w:t>
      </w:r>
    </w:p>
    <w:p w:rsidR="00742FB4" w:rsidRDefault="00742FB4" w:rsidP="004D1DCA">
      <w:pPr>
        <w:pStyle w:val="references"/>
        <w:ind w:left="354" w:hanging="354"/>
      </w:pPr>
      <w:r>
        <w:t xml:space="preserve">H. C. </w:t>
      </w:r>
      <w:r w:rsidRPr="002215F3">
        <w:t xml:space="preserve">Lench, </w:t>
      </w:r>
      <w:r>
        <w:t xml:space="preserve">S. A. </w:t>
      </w:r>
      <w:r w:rsidRPr="002215F3">
        <w:t xml:space="preserve">Flores, and </w:t>
      </w:r>
      <w:r>
        <w:t xml:space="preserve">S. W. </w:t>
      </w:r>
      <w:r w:rsidRPr="002215F3">
        <w:t xml:space="preserve">Bench, </w:t>
      </w:r>
      <w:r>
        <w:t>“</w:t>
      </w:r>
      <w:r w:rsidRPr="002215F3">
        <w:t>Discrete emotions predict changes in cognition, judgment, experience, behavior, and physiology: A meta-analysis of experimental emotion elicitations</w:t>
      </w:r>
      <w:r>
        <w:t xml:space="preserve">,” </w:t>
      </w:r>
      <w:r w:rsidRPr="002215F3">
        <w:t>Psychological Bulletin</w:t>
      </w:r>
      <w:r>
        <w:t xml:space="preserve">, vol. </w:t>
      </w:r>
      <w:r w:rsidRPr="002215F3">
        <w:t xml:space="preserve">137, 2011, </w:t>
      </w:r>
      <w:r>
        <w:t xml:space="preserve">pp. </w:t>
      </w:r>
      <w:r w:rsidRPr="002215F3">
        <w:t>834-855.</w:t>
      </w:r>
    </w:p>
    <w:p w:rsidR="00CF4D6D" w:rsidRDefault="00CF4D6D" w:rsidP="00CF4D6D">
      <w:pPr>
        <w:pStyle w:val="references"/>
        <w:ind w:left="354" w:hanging="354"/>
      </w:pPr>
      <w:r>
        <w:t xml:space="preserve">I. Y. </w:t>
      </w:r>
      <w:r w:rsidRPr="0047161B">
        <w:t xml:space="preserve">Lin, </w:t>
      </w:r>
      <w:r>
        <w:t>“</w:t>
      </w:r>
      <w:r w:rsidRPr="0047161B">
        <w:t xml:space="preserve">Evaluating a servicescape: </w:t>
      </w:r>
      <w:r>
        <w:t>T</w:t>
      </w:r>
      <w:r w:rsidRPr="0047161B">
        <w:t>he effect of cognition and emotion</w:t>
      </w:r>
      <w:r>
        <w:t xml:space="preserve">,” </w:t>
      </w:r>
      <w:r w:rsidRPr="0047161B">
        <w:t>International Journal of Hospitality Management</w:t>
      </w:r>
      <w:r>
        <w:t xml:space="preserve">, vol. </w:t>
      </w:r>
      <w:r w:rsidRPr="0047161B">
        <w:t xml:space="preserve">23, 2004, </w:t>
      </w:r>
      <w:r>
        <w:t xml:space="preserve">pp. </w:t>
      </w:r>
      <w:r w:rsidRPr="0047161B">
        <w:t>163-178</w:t>
      </w:r>
      <w:r>
        <w:t>.</w:t>
      </w:r>
    </w:p>
    <w:p w:rsidR="00A13816" w:rsidRDefault="00A13816" w:rsidP="00CF4D6D">
      <w:pPr>
        <w:pStyle w:val="references"/>
        <w:ind w:left="354" w:hanging="354"/>
      </w:pPr>
      <w:r>
        <w:t xml:space="preserve">K. H. </w:t>
      </w:r>
      <w:r w:rsidRPr="00AB44F4">
        <w:t xml:space="preserve">Yoo, and </w:t>
      </w:r>
      <w:r>
        <w:t xml:space="preserve">U. </w:t>
      </w:r>
      <w:r w:rsidRPr="00AB44F4">
        <w:t xml:space="preserve">Gretzel, </w:t>
      </w:r>
      <w:r>
        <w:t>“</w:t>
      </w:r>
      <w:r w:rsidRPr="00AB44F4">
        <w:t>Comparison of deceptive and truthful travel reviews</w:t>
      </w:r>
      <w:r>
        <w:t xml:space="preserve">,” </w:t>
      </w:r>
      <w:r w:rsidRPr="00AB44F4">
        <w:t xml:space="preserve">ICT in Tourism, </w:t>
      </w:r>
      <w:r>
        <w:t xml:space="preserve">2009, pp. </w:t>
      </w:r>
      <w:r w:rsidRPr="00AB44F4">
        <w:t>37-47.</w:t>
      </w:r>
    </w:p>
    <w:p w:rsidR="00380A28" w:rsidRDefault="00D71727" w:rsidP="007F2EC0">
      <w:pPr>
        <w:pStyle w:val="references"/>
      </w:pPr>
      <w:r>
        <w:t xml:space="preserve">J. </w:t>
      </w:r>
      <w:r w:rsidR="00380A28" w:rsidRPr="00380A28">
        <w:t xml:space="preserve">Fotis, </w:t>
      </w:r>
      <w:r>
        <w:t xml:space="preserve">D. </w:t>
      </w:r>
      <w:r w:rsidR="00380A28" w:rsidRPr="00380A28">
        <w:t xml:space="preserve">Buhalis, </w:t>
      </w:r>
      <w:r>
        <w:t xml:space="preserve">and N. </w:t>
      </w:r>
      <w:r w:rsidR="00380A28" w:rsidRPr="00380A28">
        <w:t xml:space="preserve">Rossides, </w:t>
      </w:r>
      <w:r>
        <w:t>“</w:t>
      </w:r>
      <w:r w:rsidR="00380A28" w:rsidRPr="00380A28">
        <w:t>Social media impact on holiday travel planning: The case of the Russian and the FSU markets</w:t>
      </w:r>
      <w:r w:rsidR="0010742C">
        <w:t xml:space="preserve">,” </w:t>
      </w:r>
      <w:r w:rsidR="00380A28" w:rsidRPr="00380A28">
        <w:t xml:space="preserve">International Journal of Online Marketing, </w:t>
      </w:r>
      <w:r w:rsidR="00AD2DBF">
        <w:t xml:space="preserve">vol. </w:t>
      </w:r>
      <w:r w:rsidR="00380A28" w:rsidRPr="00380A28">
        <w:t>1</w:t>
      </w:r>
      <w:r w:rsidR="00AD2DBF">
        <w:t xml:space="preserve">, 2011, pp. </w:t>
      </w:r>
      <w:r w:rsidR="00380A28" w:rsidRPr="00380A28">
        <w:t>1-19.</w:t>
      </w:r>
    </w:p>
    <w:p w:rsidR="00464BA2" w:rsidRDefault="00464BA2" w:rsidP="00464BA2">
      <w:pPr>
        <w:pStyle w:val="references"/>
      </w:pPr>
      <w:r w:rsidRPr="00464BA2">
        <w:t>K. L. Sidali, H. Schulze, and A. Spiller, “The impact of online reviews on the choice of holiday accommodations,” ICT in Tourism, 2009, pp. 87-98.</w:t>
      </w:r>
    </w:p>
    <w:p w:rsidR="004A23D0" w:rsidRDefault="004A23D0" w:rsidP="00464BA2">
      <w:pPr>
        <w:pStyle w:val="references"/>
      </w:pPr>
      <w:r>
        <w:t>S. Senecal, and J. Nantel, “The influence of online product recommendations on consumers’ online choices,” Journal of Retailing, vol. 80, 2004, pp. 159-169.</w:t>
      </w:r>
    </w:p>
    <w:p w:rsidR="00756C6D" w:rsidRDefault="00756C6D" w:rsidP="00756C6D">
      <w:pPr>
        <w:pStyle w:val="references"/>
      </w:pPr>
      <w:r w:rsidRPr="00756C6D">
        <w:t>L. S. Chen, and J. Y. Lin, “A study on review manipulation classification using decision tree,” International Conference on Service Systems and Service Management, 2013, pp. 680-685.</w:t>
      </w:r>
    </w:p>
    <w:p w:rsidR="00A3454E" w:rsidRDefault="00A3454E" w:rsidP="00A3454E">
      <w:pPr>
        <w:pStyle w:val="references"/>
      </w:pPr>
      <w:r>
        <w:t xml:space="preserve">T. </w:t>
      </w:r>
      <w:r w:rsidRPr="00A3454E">
        <w:t xml:space="preserve">Ong, </w:t>
      </w:r>
      <w:r>
        <w:t xml:space="preserve">M. </w:t>
      </w:r>
      <w:r w:rsidRPr="00A3454E">
        <w:t xml:space="preserve">Mannino, </w:t>
      </w:r>
      <w:r>
        <w:t xml:space="preserve">and D. </w:t>
      </w:r>
      <w:r w:rsidRPr="00A3454E">
        <w:t xml:space="preserve">Gregg, </w:t>
      </w:r>
      <w:r>
        <w:t>“</w:t>
      </w:r>
      <w:r w:rsidRPr="00A3454E">
        <w:t>Linguistic characteristics of shill reviews</w:t>
      </w:r>
      <w:r>
        <w:t xml:space="preserve">,” </w:t>
      </w:r>
      <w:r w:rsidRPr="00A3454E">
        <w:t xml:space="preserve">Electronic Commerce Research and Applications, </w:t>
      </w:r>
      <w:r>
        <w:t xml:space="preserve">vol. </w:t>
      </w:r>
      <w:r w:rsidRPr="00A3454E">
        <w:t>13</w:t>
      </w:r>
      <w:r>
        <w:t xml:space="preserve">, 2014, pp. </w:t>
      </w:r>
      <w:r w:rsidRPr="00A3454E">
        <w:t>69-78.</w:t>
      </w:r>
    </w:p>
    <w:p w:rsidR="00175E15" w:rsidRDefault="00175E15" w:rsidP="00175E15">
      <w:pPr>
        <w:pStyle w:val="references"/>
      </w:pPr>
      <w:r>
        <w:t xml:space="preserve">M. </w:t>
      </w:r>
      <w:r w:rsidRPr="00B61002">
        <w:t xml:space="preserve">Zuckerman, </w:t>
      </w:r>
      <w:r>
        <w:t xml:space="preserve">B. </w:t>
      </w:r>
      <w:r w:rsidRPr="00B61002">
        <w:t xml:space="preserve">M. DePaulo, </w:t>
      </w:r>
      <w:r>
        <w:t xml:space="preserve">and </w:t>
      </w:r>
      <w:r w:rsidRPr="00B61002">
        <w:t>R</w:t>
      </w:r>
      <w:r>
        <w:t>. R</w:t>
      </w:r>
      <w:r w:rsidRPr="00B61002">
        <w:t xml:space="preserve">osenthal, </w:t>
      </w:r>
      <w:r>
        <w:t>“</w:t>
      </w:r>
      <w:r w:rsidRPr="00B61002">
        <w:t>Verbal and nonverbal communication of deception</w:t>
      </w:r>
      <w:r>
        <w:t xml:space="preserve">,” </w:t>
      </w:r>
      <w:r w:rsidRPr="00B61002">
        <w:t xml:space="preserve">Advances in </w:t>
      </w:r>
      <w:r>
        <w:t>E</w:t>
      </w:r>
      <w:r w:rsidRPr="00B61002">
        <w:t xml:space="preserve">xperimental </w:t>
      </w:r>
      <w:r>
        <w:t>S</w:t>
      </w:r>
      <w:r w:rsidRPr="00B61002">
        <w:t xml:space="preserve">ocial </w:t>
      </w:r>
      <w:r>
        <w:t>P</w:t>
      </w:r>
      <w:r w:rsidRPr="00B61002">
        <w:t xml:space="preserve">sychology, </w:t>
      </w:r>
      <w:r>
        <w:t xml:space="preserve">vol. </w:t>
      </w:r>
      <w:r w:rsidRPr="00B61002">
        <w:t xml:space="preserve">14, </w:t>
      </w:r>
      <w:r>
        <w:t>1981, pp. 1-</w:t>
      </w:r>
      <w:r w:rsidRPr="00B61002">
        <w:t>59.</w:t>
      </w:r>
    </w:p>
    <w:p w:rsidR="00023AA2" w:rsidRDefault="00023AA2" w:rsidP="00023AA2">
      <w:pPr>
        <w:pStyle w:val="references"/>
      </w:pPr>
      <w:r w:rsidRPr="001A5684">
        <w:t>J. K. Burgoon, and T. Qin, “The dynamic nature of deceptive verbal communication,” Journal of Language and Social Psychology, vol. 25, 2006, pp. 76-96.</w:t>
      </w:r>
    </w:p>
    <w:p w:rsidR="00FB6C52" w:rsidRDefault="00FB6C52" w:rsidP="00FB6C52">
      <w:pPr>
        <w:pStyle w:val="references"/>
      </w:pPr>
      <w:r>
        <w:t xml:space="preserve">L. </w:t>
      </w:r>
      <w:r w:rsidRPr="005733B0">
        <w:t xml:space="preserve">Connors, </w:t>
      </w:r>
      <w:r>
        <w:t xml:space="preserve">S. M. </w:t>
      </w:r>
      <w:r w:rsidRPr="005733B0">
        <w:t xml:space="preserve">Mudambi, </w:t>
      </w:r>
      <w:r>
        <w:t xml:space="preserve">and D. </w:t>
      </w:r>
      <w:r w:rsidRPr="005733B0">
        <w:t xml:space="preserve">Schuff, </w:t>
      </w:r>
      <w:r>
        <w:t>“</w:t>
      </w:r>
      <w:r w:rsidRPr="005733B0">
        <w:t>Is it the review or the reviewer? A multi-method approach to determine the antecedents of online review helpfulness</w:t>
      </w:r>
      <w:r>
        <w:t xml:space="preserve">,” </w:t>
      </w:r>
      <w:r w:rsidRPr="005733B0">
        <w:t xml:space="preserve">Proceedings of the </w:t>
      </w:r>
      <w:r>
        <w:t xml:space="preserve">IEEE </w:t>
      </w:r>
      <w:r w:rsidRPr="005733B0">
        <w:t xml:space="preserve">Hawaii International Conference on System Sciences, </w:t>
      </w:r>
      <w:r>
        <w:t xml:space="preserve">2011, </w:t>
      </w:r>
      <w:r w:rsidRPr="005733B0">
        <w:t>pp. 1-10.</w:t>
      </w:r>
    </w:p>
    <w:p w:rsidR="00FB6C52" w:rsidRDefault="00FB6C52" w:rsidP="00FB6C52">
      <w:pPr>
        <w:pStyle w:val="references"/>
      </w:pPr>
      <w:r>
        <w:t xml:space="preserve">P. F. </w:t>
      </w:r>
      <w:r w:rsidRPr="0067134B">
        <w:t xml:space="preserve">Wu, </w:t>
      </w:r>
      <w:r>
        <w:t xml:space="preserve">H. </w:t>
      </w:r>
      <w:r w:rsidRPr="0067134B">
        <w:t xml:space="preserve">van der Heijden, </w:t>
      </w:r>
      <w:r>
        <w:t xml:space="preserve">and N. </w:t>
      </w:r>
      <w:r w:rsidRPr="0067134B">
        <w:t xml:space="preserve">Korfiatis, </w:t>
      </w:r>
      <w:r>
        <w:t>“</w:t>
      </w:r>
      <w:r w:rsidRPr="0067134B">
        <w:t>The influences of negativity and review quality on the helpfulness of online reviews</w:t>
      </w:r>
      <w:r>
        <w:t>,”</w:t>
      </w:r>
      <w:r w:rsidRPr="0067134B">
        <w:t xml:space="preserve"> Proceedings of </w:t>
      </w:r>
      <w:r>
        <w:t xml:space="preserve">the International Conference on </w:t>
      </w:r>
      <w:r w:rsidRPr="0067134B">
        <w:t>Information Systems</w:t>
      </w:r>
      <w:r>
        <w:t>, 2011, pp. 1-10.</w:t>
      </w:r>
    </w:p>
    <w:p w:rsidR="00B007F6" w:rsidRDefault="00B007F6" w:rsidP="00A3454E">
      <w:pPr>
        <w:pStyle w:val="references"/>
      </w:pPr>
      <w:r>
        <w:t xml:space="preserve">A. </w:t>
      </w:r>
      <w:r w:rsidRPr="0087060B">
        <w:t xml:space="preserve">Vrij, </w:t>
      </w:r>
      <w:r>
        <w:t xml:space="preserve">K. </w:t>
      </w:r>
      <w:r w:rsidRPr="0087060B">
        <w:t>Edward, K.</w:t>
      </w:r>
      <w:r>
        <w:t xml:space="preserve"> P. </w:t>
      </w:r>
      <w:r w:rsidRPr="0087060B">
        <w:t xml:space="preserve">Roberts, </w:t>
      </w:r>
      <w:r>
        <w:t>a</w:t>
      </w:r>
      <w:r w:rsidRPr="0087060B">
        <w:t xml:space="preserve">nd </w:t>
      </w:r>
      <w:r>
        <w:t xml:space="preserve">R. </w:t>
      </w:r>
      <w:r w:rsidRPr="0087060B">
        <w:t xml:space="preserve">Bull, </w:t>
      </w:r>
      <w:r>
        <w:t>“</w:t>
      </w:r>
      <w:r w:rsidRPr="0087060B">
        <w:t>Detecting deceit via analysis of verbal and nonverbal behavior</w:t>
      </w:r>
      <w:r>
        <w:t xml:space="preserve">,” </w:t>
      </w:r>
      <w:r w:rsidRPr="0087060B">
        <w:t>Journal of Nonverbal Behavior</w:t>
      </w:r>
      <w:r>
        <w:t>, vol.</w:t>
      </w:r>
      <w:r w:rsidRPr="0087060B">
        <w:t xml:space="preserve"> 24, 2000, </w:t>
      </w:r>
      <w:r>
        <w:t xml:space="preserve">pp. </w:t>
      </w:r>
      <w:r w:rsidRPr="0087060B">
        <w:t>239-264</w:t>
      </w:r>
      <w:r>
        <w:t>.</w:t>
      </w:r>
    </w:p>
    <w:p w:rsidR="00646255" w:rsidRDefault="00646255" w:rsidP="0067134B">
      <w:pPr>
        <w:pStyle w:val="references"/>
      </w:pPr>
      <w:r w:rsidRPr="003C6496">
        <w:t xml:space="preserve">A. Vartapetiance, L. Gillam, </w:t>
      </w:r>
      <w:r>
        <w:t>“‘</w:t>
      </w:r>
      <w:r w:rsidRPr="003C6496">
        <w:t>I don't know where he is not</w:t>
      </w:r>
      <w:r>
        <w:t>’</w:t>
      </w:r>
      <w:r w:rsidRPr="003C6496">
        <w:t>: Does deception research yet offer a basis for deception detectives?,</w:t>
      </w:r>
      <w:r>
        <w:t xml:space="preserve">” </w:t>
      </w:r>
      <w:r w:rsidRPr="003C6496">
        <w:t>Proceedings of Computational Approaches to Deception Detection</w:t>
      </w:r>
      <w:r>
        <w:t>,</w:t>
      </w:r>
      <w:r w:rsidRPr="003C6496">
        <w:t xml:space="preserve"> 2012, pp. 5-14</w:t>
      </w:r>
      <w:r>
        <w:t>.</w:t>
      </w:r>
    </w:p>
    <w:p w:rsidR="000E33C5" w:rsidRDefault="000E33C5" w:rsidP="0067134B">
      <w:pPr>
        <w:pStyle w:val="references"/>
      </w:pPr>
      <w:r>
        <w:t xml:space="preserve">S. </w:t>
      </w:r>
      <w:r w:rsidRPr="00966917">
        <w:t>Godin</w:t>
      </w:r>
      <w:r>
        <w:t xml:space="preserve">, </w:t>
      </w:r>
      <w:r w:rsidRPr="00966917">
        <w:t>All Marketers Are Liars</w:t>
      </w:r>
      <w:r>
        <w:t xml:space="preserve">. New York: </w:t>
      </w:r>
      <w:r w:rsidRPr="00966917">
        <w:t>Portfolio, 2005</w:t>
      </w:r>
      <w:r>
        <w:t>.</w:t>
      </w:r>
    </w:p>
    <w:p w:rsidR="00B02249" w:rsidRDefault="00B02249" w:rsidP="0067134B">
      <w:pPr>
        <w:pStyle w:val="references"/>
      </w:pPr>
      <w:r>
        <w:t xml:space="preserve">C. </w:t>
      </w:r>
      <w:r w:rsidRPr="003E7A19">
        <w:t xml:space="preserve">Maurer, and </w:t>
      </w:r>
      <w:r>
        <w:t xml:space="preserve">S. </w:t>
      </w:r>
      <w:r w:rsidRPr="003E7A19">
        <w:t xml:space="preserve">Schaich, </w:t>
      </w:r>
      <w:r>
        <w:t>“Online c</w:t>
      </w:r>
      <w:r w:rsidRPr="003E7A19">
        <w:t xml:space="preserve">ustomer reviews </w:t>
      </w:r>
      <w:r>
        <w:t>u</w:t>
      </w:r>
      <w:r w:rsidRPr="003E7A19">
        <w:t xml:space="preserve">sed as </w:t>
      </w:r>
      <w:r>
        <w:t>c</w:t>
      </w:r>
      <w:r w:rsidRPr="003E7A19">
        <w:t xml:space="preserve">omplaint </w:t>
      </w:r>
      <w:r>
        <w:t>m</w:t>
      </w:r>
      <w:r w:rsidRPr="003E7A19">
        <w:t xml:space="preserve">anagement </w:t>
      </w:r>
      <w:r>
        <w:t>t</w:t>
      </w:r>
      <w:r w:rsidRPr="003E7A19">
        <w:t>ool</w:t>
      </w:r>
      <w:r>
        <w:t xml:space="preserve">,” </w:t>
      </w:r>
      <w:r w:rsidRPr="003E7A19">
        <w:t xml:space="preserve">ICT in Tourism, 2011, </w:t>
      </w:r>
      <w:r>
        <w:t xml:space="preserve">pp. </w:t>
      </w:r>
      <w:r w:rsidRPr="003E7A19">
        <w:t>499-511.</w:t>
      </w:r>
    </w:p>
    <w:p w:rsidR="00001163" w:rsidRDefault="00001163" w:rsidP="0067134B">
      <w:pPr>
        <w:pStyle w:val="references"/>
      </w:pPr>
      <w:r>
        <w:t>H. R</w:t>
      </w:r>
      <w:r w:rsidRPr="00413662">
        <w:t>.</w:t>
      </w:r>
      <w:r w:rsidRPr="00413662">
        <w:tab/>
        <w:t>Schiffman, Sensation and Perception, 5th Edition</w:t>
      </w:r>
      <w:r>
        <w:t xml:space="preserve">. </w:t>
      </w:r>
      <w:r w:rsidRPr="00413662">
        <w:t>New York: Wiley</w:t>
      </w:r>
      <w:r>
        <w:t>,</w:t>
      </w:r>
      <w:r w:rsidRPr="00413662">
        <w:t xml:space="preserve"> </w:t>
      </w:r>
      <w:r>
        <w:t>2001.</w:t>
      </w:r>
    </w:p>
    <w:p w:rsidR="00975EFB" w:rsidRDefault="00975EFB" w:rsidP="00975EFB">
      <w:pPr>
        <w:pStyle w:val="references"/>
      </w:pPr>
      <w:r>
        <w:lastRenderedPageBreak/>
        <w:t xml:space="preserve">S. </w:t>
      </w:r>
      <w:r w:rsidRPr="00975EFB">
        <w:t xml:space="preserve">Gokhman, </w:t>
      </w:r>
      <w:r>
        <w:t xml:space="preserve">J. </w:t>
      </w:r>
      <w:r w:rsidRPr="00975EFB">
        <w:t xml:space="preserve">Hancock, </w:t>
      </w:r>
      <w:r>
        <w:t xml:space="preserve">P. </w:t>
      </w:r>
      <w:r w:rsidRPr="00975EFB">
        <w:t xml:space="preserve">Prabhu, </w:t>
      </w:r>
      <w:r>
        <w:t xml:space="preserve">M. </w:t>
      </w:r>
      <w:r w:rsidRPr="00975EFB">
        <w:t xml:space="preserve">Ott, </w:t>
      </w:r>
      <w:r>
        <w:t xml:space="preserve">and C. </w:t>
      </w:r>
      <w:r w:rsidRPr="00975EFB">
        <w:t xml:space="preserve">Cardie, </w:t>
      </w:r>
      <w:r>
        <w:t>“</w:t>
      </w:r>
      <w:r w:rsidRPr="00975EFB">
        <w:t>In search of a gold standard in studies of deception</w:t>
      </w:r>
      <w:r>
        <w:t xml:space="preserve">,” </w:t>
      </w:r>
      <w:r w:rsidRPr="00975EFB">
        <w:t>Proceedings of the Workshop on Computational Approaches to Deception Detection</w:t>
      </w:r>
      <w:r>
        <w:t xml:space="preserve">, 2012, </w:t>
      </w:r>
      <w:r w:rsidRPr="00975EFB">
        <w:t>pp. 23-30.</w:t>
      </w:r>
    </w:p>
    <w:p w:rsidR="006B4EAB" w:rsidRDefault="000811E6" w:rsidP="006B4EAB">
      <w:pPr>
        <w:pStyle w:val="references"/>
      </w:pPr>
      <w:r>
        <w:t xml:space="preserve">G. </w:t>
      </w:r>
      <w:r w:rsidR="006B4EAB" w:rsidRPr="006B4EAB">
        <w:t xml:space="preserve">Wu, </w:t>
      </w:r>
      <w:r>
        <w:t xml:space="preserve">D. </w:t>
      </w:r>
      <w:r w:rsidR="006B4EAB" w:rsidRPr="006B4EAB">
        <w:t xml:space="preserve">Greene, </w:t>
      </w:r>
      <w:r>
        <w:t xml:space="preserve">and P. </w:t>
      </w:r>
      <w:r w:rsidR="006B4EAB" w:rsidRPr="006B4EAB">
        <w:t xml:space="preserve">Cunningham, </w:t>
      </w:r>
      <w:r>
        <w:t>“</w:t>
      </w:r>
      <w:r w:rsidR="006B4EAB" w:rsidRPr="006B4EAB">
        <w:t>Merging multiple criteria to identify suspicious reviews</w:t>
      </w:r>
      <w:r>
        <w:t>,”</w:t>
      </w:r>
      <w:r w:rsidR="006B4EAB" w:rsidRPr="006B4EAB">
        <w:t xml:space="preserve"> Proceedings of the ACM Conference on Recommender systems</w:t>
      </w:r>
      <w:r>
        <w:t xml:space="preserve">, 2010, </w:t>
      </w:r>
      <w:r w:rsidR="006B4EAB" w:rsidRPr="006B4EAB">
        <w:t>pp. 241-244.</w:t>
      </w:r>
    </w:p>
    <w:p w:rsidR="00B35EDA" w:rsidRDefault="00B35EDA" w:rsidP="00B35EDA">
      <w:pPr>
        <w:pStyle w:val="references"/>
      </w:pPr>
      <w:r>
        <w:t xml:space="preserve">F. </w:t>
      </w:r>
      <w:r w:rsidRPr="00B35EDA">
        <w:t xml:space="preserve">Li, </w:t>
      </w:r>
      <w:r>
        <w:t xml:space="preserve">M. </w:t>
      </w:r>
      <w:r w:rsidRPr="00B35EDA">
        <w:t xml:space="preserve">Huang, </w:t>
      </w:r>
      <w:r>
        <w:t xml:space="preserve">Y. </w:t>
      </w:r>
      <w:r w:rsidRPr="00B35EDA">
        <w:t xml:space="preserve">Yang, </w:t>
      </w:r>
      <w:r>
        <w:t xml:space="preserve">and X. </w:t>
      </w:r>
      <w:r w:rsidRPr="00B35EDA">
        <w:t xml:space="preserve">Zhu, </w:t>
      </w:r>
      <w:r>
        <w:t>“</w:t>
      </w:r>
      <w:r w:rsidRPr="00B35EDA">
        <w:t>Learning to identify review spam</w:t>
      </w:r>
      <w:r>
        <w:t xml:space="preserve">,” </w:t>
      </w:r>
      <w:r w:rsidRPr="00B35EDA">
        <w:t>Proceedings of the International Joint Conference on Artificial Intelligence</w:t>
      </w:r>
      <w:r>
        <w:t xml:space="preserve">, 2011, </w:t>
      </w:r>
      <w:r w:rsidRPr="00B35EDA">
        <w:t>pp. 2488-2493.</w:t>
      </w:r>
    </w:p>
    <w:p w:rsidR="005B004D" w:rsidRDefault="00A64D9F" w:rsidP="005B004D">
      <w:pPr>
        <w:pStyle w:val="references"/>
      </w:pPr>
      <w:r>
        <w:t xml:space="preserve">J. </w:t>
      </w:r>
      <w:r w:rsidR="005B004D" w:rsidRPr="005B004D">
        <w:t xml:space="preserve">Parapar, </w:t>
      </w:r>
      <w:r>
        <w:t xml:space="preserve">D. E. </w:t>
      </w:r>
      <w:r w:rsidR="005B004D" w:rsidRPr="005B004D">
        <w:t xml:space="preserve">Losada, </w:t>
      </w:r>
      <w:r>
        <w:t>and A.</w:t>
      </w:r>
      <w:r w:rsidR="005B004D" w:rsidRPr="005B004D">
        <w:t xml:space="preserve"> Barreiro, </w:t>
      </w:r>
      <w:r>
        <w:t>“</w:t>
      </w:r>
      <w:r w:rsidR="005B004D" w:rsidRPr="005B004D">
        <w:t>Combining psycho-linguistic, content-based and chat-based features to detect predation in chatrooms</w:t>
      </w:r>
      <w:r>
        <w:t xml:space="preserve">,” </w:t>
      </w:r>
      <w:r w:rsidR="005B004D" w:rsidRPr="005B004D">
        <w:t xml:space="preserve">Journal of Universal Computer Science, </w:t>
      </w:r>
      <w:r>
        <w:t xml:space="preserve">vol. </w:t>
      </w:r>
      <w:r w:rsidR="005B004D" w:rsidRPr="005B004D">
        <w:t>20</w:t>
      </w:r>
      <w:r>
        <w:t xml:space="preserve">, 2014, pp. </w:t>
      </w:r>
      <w:r w:rsidR="005B004D" w:rsidRPr="005B004D">
        <w:t>213-239.</w:t>
      </w:r>
    </w:p>
    <w:p w:rsidR="00CA31DE" w:rsidRDefault="00CA31DE" w:rsidP="00CA31DE">
      <w:pPr>
        <w:pStyle w:val="references"/>
      </w:pPr>
      <w:r>
        <w:t xml:space="preserve">H. </w:t>
      </w:r>
      <w:r w:rsidRPr="00CA31DE">
        <w:t xml:space="preserve">Sun, </w:t>
      </w:r>
      <w:r>
        <w:t xml:space="preserve">A. </w:t>
      </w:r>
      <w:r w:rsidRPr="00CA31DE">
        <w:t xml:space="preserve">Morales, </w:t>
      </w:r>
      <w:r>
        <w:t xml:space="preserve">and X. </w:t>
      </w:r>
      <w:r w:rsidRPr="00CA31DE">
        <w:t xml:space="preserve">Yan, </w:t>
      </w:r>
      <w:r>
        <w:t>“</w:t>
      </w:r>
      <w:r w:rsidRPr="00CA31DE">
        <w:t>Synthetic review spamming and defense</w:t>
      </w:r>
      <w:r>
        <w:t xml:space="preserve">,” </w:t>
      </w:r>
      <w:r w:rsidRPr="00CA31DE">
        <w:t>Proceedings of the International Conference on Knowledge Discovery and Data Mining</w:t>
      </w:r>
      <w:r>
        <w:t xml:space="preserve">, 2013, </w:t>
      </w:r>
      <w:r w:rsidRPr="00CA31DE">
        <w:t>pp. 1088-1096</w:t>
      </w:r>
      <w:r>
        <w:t>.</w:t>
      </w:r>
    </w:p>
    <w:p w:rsidR="00A909BC" w:rsidRDefault="00A909BC" w:rsidP="00A909BC">
      <w:pPr>
        <w:pStyle w:val="references"/>
      </w:pPr>
      <w:r>
        <w:t xml:space="preserve">R. </w:t>
      </w:r>
      <w:r w:rsidRPr="00A909BC">
        <w:t>Gunning, The technique of clear writing. New York: McGraw-Hill</w:t>
      </w:r>
      <w:r w:rsidR="00B760ED">
        <w:t xml:space="preserve">, </w:t>
      </w:r>
      <w:r w:rsidR="00AB56EF">
        <w:t>1952</w:t>
      </w:r>
      <w:r w:rsidR="00B760ED">
        <w:t>.</w:t>
      </w:r>
    </w:p>
    <w:p w:rsidR="002E09A7" w:rsidRDefault="002E09A7" w:rsidP="002E09A7">
      <w:pPr>
        <w:pStyle w:val="references"/>
      </w:pPr>
      <w:r>
        <w:t xml:space="preserve">M. </w:t>
      </w:r>
      <w:r w:rsidRPr="002E09A7">
        <w:t xml:space="preserve">Coleman, </w:t>
      </w:r>
      <w:r>
        <w:t xml:space="preserve">and T. L. </w:t>
      </w:r>
      <w:r w:rsidRPr="002E09A7">
        <w:t xml:space="preserve">Liau, </w:t>
      </w:r>
      <w:r>
        <w:t>“</w:t>
      </w:r>
      <w:r w:rsidRPr="002E09A7">
        <w:t>A computer readability formula designed for machine scoring</w:t>
      </w:r>
      <w:r w:rsidR="00D2046A">
        <w:t xml:space="preserve">,” </w:t>
      </w:r>
      <w:r w:rsidRPr="002E09A7">
        <w:t xml:space="preserve">Journal of Applied Psychology, </w:t>
      </w:r>
      <w:r w:rsidR="00D2046A">
        <w:t xml:space="preserve">vol. </w:t>
      </w:r>
      <w:r w:rsidRPr="002E09A7">
        <w:t xml:space="preserve">60, </w:t>
      </w:r>
      <w:r w:rsidR="00D2046A">
        <w:t xml:space="preserve">1975, pp. </w:t>
      </w:r>
      <w:r w:rsidRPr="002E09A7">
        <w:t>283-284.</w:t>
      </w:r>
    </w:p>
    <w:p w:rsidR="006470DC" w:rsidRDefault="006470DC" w:rsidP="006470DC">
      <w:pPr>
        <w:pStyle w:val="references"/>
      </w:pPr>
      <w:r>
        <w:t xml:space="preserve">E. A. </w:t>
      </w:r>
      <w:r w:rsidRPr="006470DC">
        <w:t xml:space="preserve">Smith, </w:t>
      </w:r>
      <w:r>
        <w:t xml:space="preserve">and R. J. </w:t>
      </w:r>
      <w:r w:rsidRPr="006470DC">
        <w:t>Senter, Automated readability index, AMRL-TR-66-22. Wright-Patterson AFB, Ohio: Aerospace Medical Division</w:t>
      </w:r>
      <w:r>
        <w:t>, 1967.</w:t>
      </w:r>
    </w:p>
    <w:p w:rsidR="006E7588" w:rsidRDefault="006E7588" w:rsidP="006E7588">
      <w:pPr>
        <w:pStyle w:val="references"/>
      </w:pPr>
      <w:r>
        <w:t xml:space="preserve">R. F. </w:t>
      </w:r>
      <w:r w:rsidRPr="006E7588">
        <w:t>Flesch, How to test readability. New York: Harper</w:t>
      </w:r>
      <w:r>
        <w:t>, 1951.</w:t>
      </w:r>
    </w:p>
    <w:p w:rsidR="00D01A21" w:rsidRDefault="00D01A21" w:rsidP="00D01A21">
      <w:pPr>
        <w:pStyle w:val="references"/>
      </w:pPr>
      <w:r>
        <w:t xml:space="preserve">J. P. </w:t>
      </w:r>
      <w:r w:rsidRPr="00D01A21">
        <w:t xml:space="preserve">Kincaid, </w:t>
      </w:r>
      <w:r>
        <w:t xml:space="preserve">R. P. </w:t>
      </w:r>
      <w:r w:rsidRPr="00D01A21">
        <w:t xml:space="preserve">Fishburne Jr, R. </w:t>
      </w:r>
      <w:r>
        <w:t xml:space="preserve">L. </w:t>
      </w:r>
      <w:r w:rsidRPr="00D01A21">
        <w:t xml:space="preserve">Rogers, </w:t>
      </w:r>
      <w:r>
        <w:t xml:space="preserve">and B. S. </w:t>
      </w:r>
      <w:r w:rsidRPr="00D01A21">
        <w:t>Chissom, Derivation of new readability formulas (automated readability index, fog count and flesch reading ease formula) for navy enlisted personnel, No. RBR-8-75, Naval Technical Training Command, Millington TN Research Branch</w:t>
      </w:r>
      <w:r>
        <w:t>, 1975.</w:t>
      </w:r>
    </w:p>
    <w:p w:rsidR="003B3BCE" w:rsidRDefault="003B3BCE" w:rsidP="00ED0E5D">
      <w:pPr>
        <w:pStyle w:val="references"/>
      </w:pPr>
      <w:r>
        <w:t xml:space="preserve">W. H. </w:t>
      </w:r>
      <w:r w:rsidRPr="003B3BCE">
        <w:t>DuBay, The Principles of Readability</w:t>
      </w:r>
      <w:r w:rsidR="007D73AE">
        <w:t xml:space="preserve">, </w:t>
      </w:r>
      <w:r>
        <w:t>2004</w:t>
      </w:r>
      <w:r w:rsidR="007D73AE">
        <w:t xml:space="preserve">. Internet: </w:t>
      </w:r>
      <w:r w:rsidR="00ED0E5D" w:rsidRPr="00ED0E5D">
        <w:t>http://files.eric.ed.gov/fulltext/ED490073.pdf</w:t>
      </w:r>
      <w:r w:rsidR="00ED0E5D">
        <w:t xml:space="preserve"> [</w:t>
      </w:r>
      <w:r w:rsidR="005B2660">
        <w:t>Sep. 30, 2014</w:t>
      </w:r>
      <w:r w:rsidR="00ED0E5D">
        <w:t>]</w:t>
      </w:r>
      <w:r w:rsidR="00255B44">
        <w:t>.</w:t>
      </w:r>
    </w:p>
    <w:p w:rsidR="00963C14" w:rsidRDefault="00963C14" w:rsidP="00963C14">
      <w:pPr>
        <w:pStyle w:val="references"/>
      </w:pPr>
      <w:r w:rsidRPr="00963C14">
        <w:t>D. Klein, and C. D. Manning, “Accurate unlexicalized parsing,” Proceedings of the Association for Computational Linguistics, 2003, pp. 423-430.</w:t>
      </w:r>
    </w:p>
    <w:p w:rsidR="00D1134E" w:rsidRDefault="00D1134E" w:rsidP="00D1134E">
      <w:pPr>
        <w:pStyle w:val="references"/>
      </w:pPr>
      <w:r w:rsidRPr="00D1134E">
        <w:t>J. W. Pennebaker, C. K. Chung, M. Ireland, A. Gonzales, and R. J. Booth, “The development and psychometric properties of LIWC 2007,” Austin, TX: LIWC.net, 2007.</w:t>
      </w:r>
    </w:p>
    <w:p w:rsidR="00D069C4" w:rsidRDefault="00D069C4" w:rsidP="00D069C4">
      <w:pPr>
        <w:pStyle w:val="references"/>
      </w:pPr>
      <w:r>
        <w:t xml:space="preserve">J. F. </w:t>
      </w:r>
      <w:r w:rsidRPr="00D069C4">
        <w:t xml:space="preserve">Hair, </w:t>
      </w:r>
      <w:r>
        <w:t xml:space="preserve">R. E. </w:t>
      </w:r>
      <w:r w:rsidRPr="00D069C4">
        <w:t xml:space="preserve">Anderson, R. </w:t>
      </w:r>
      <w:r>
        <w:t>L</w:t>
      </w:r>
      <w:r w:rsidRPr="00D069C4">
        <w:t xml:space="preserve">. Tatham, </w:t>
      </w:r>
      <w:r>
        <w:t>and W. C.</w:t>
      </w:r>
      <w:r w:rsidRPr="00D069C4">
        <w:t xml:space="preserve"> Black, Multivariate data analysis, 5th edition. New Jersey: Prentice Hall</w:t>
      </w:r>
      <w:r>
        <w:t>, 1998.</w:t>
      </w:r>
    </w:p>
    <w:p w:rsidR="008F3ADD" w:rsidRDefault="008F3ADD" w:rsidP="008F3ADD">
      <w:pPr>
        <w:pStyle w:val="references"/>
      </w:pPr>
      <w:r w:rsidRPr="008F3ADD">
        <w:t>R. Myers, Classical and Modern Regression with Applications. Boston: Duxbury Press, 1990.</w:t>
      </w:r>
    </w:p>
    <w:p w:rsidR="00893207" w:rsidRDefault="00893207" w:rsidP="00893207">
      <w:pPr>
        <w:pStyle w:val="references"/>
      </w:pPr>
      <w:r w:rsidRPr="00893207">
        <w:t>B. G. Tabachnick, and L. S. Fidell, Using multivariate statistics, 3rd  Edition. New York: Harper Collins, 1996.</w:t>
      </w:r>
    </w:p>
    <w:p w:rsidR="0097384D" w:rsidRDefault="0097384D" w:rsidP="00893207">
      <w:pPr>
        <w:pStyle w:val="references"/>
      </w:pPr>
      <w:r>
        <w:t xml:space="preserve">J. </w:t>
      </w:r>
      <w:r w:rsidRPr="00E5653C">
        <w:t xml:space="preserve">Pallant, SPSS survival manual: </w:t>
      </w:r>
      <w:r>
        <w:t>A step by step guide to data analysus using SPSS for Windows (</w:t>
      </w:r>
      <w:r w:rsidRPr="00E5653C">
        <w:t>version 12</w:t>
      </w:r>
      <w:r>
        <w:t>). Sydney: Allen &amp; Unwin, 2005.</w:t>
      </w:r>
    </w:p>
    <w:p w:rsidR="003B377C" w:rsidRDefault="00A257DD" w:rsidP="003B377C">
      <w:pPr>
        <w:pStyle w:val="references"/>
      </w:pPr>
      <w:r>
        <w:t xml:space="preserve">R. L. </w:t>
      </w:r>
      <w:r w:rsidR="003B377C" w:rsidRPr="003B377C">
        <w:t xml:space="preserve">Daft, </w:t>
      </w:r>
      <w:r>
        <w:t xml:space="preserve">and R. H. </w:t>
      </w:r>
      <w:r w:rsidR="003B377C" w:rsidRPr="003B377C">
        <w:t xml:space="preserve">Lengel, </w:t>
      </w:r>
      <w:r>
        <w:t>“</w:t>
      </w:r>
      <w:r w:rsidR="003B377C" w:rsidRPr="003B377C">
        <w:t>Information richness: A new approach to managerial behavior and organizational design</w:t>
      </w:r>
      <w:r w:rsidR="00A0178A">
        <w:t>,” i</w:t>
      </w:r>
      <w:r w:rsidR="003B377C" w:rsidRPr="003B377C">
        <w:t xml:space="preserve">n </w:t>
      </w:r>
      <w:r w:rsidR="00093F6F" w:rsidRPr="003B377C">
        <w:t>Research in organizational behavior</w:t>
      </w:r>
      <w:r w:rsidR="00093F6F">
        <w:t>,</w:t>
      </w:r>
      <w:r w:rsidR="00093F6F" w:rsidRPr="003B377C">
        <w:t xml:space="preserve"> </w:t>
      </w:r>
      <w:r w:rsidR="003B377C" w:rsidRPr="003B377C">
        <w:t xml:space="preserve">L. L. Cummings, </w:t>
      </w:r>
      <w:r w:rsidR="00856964">
        <w:t>and</w:t>
      </w:r>
      <w:r w:rsidR="003B377C" w:rsidRPr="003B377C">
        <w:t xml:space="preserve"> B.M. Staw</w:t>
      </w:r>
      <w:r w:rsidR="00856964">
        <w:t xml:space="preserve">, </w:t>
      </w:r>
      <w:r w:rsidR="003B377C" w:rsidRPr="003B377C">
        <w:t>Eds.</w:t>
      </w:r>
      <w:r w:rsidR="004C1283">
        <w:t xml:space="preserve"> </w:t>
      </w:r>
      <w:r w:rsidR="003B377C" w:rsidRPr="003B377C">
        <w:t>Homewood, Illinois: JAI Press</w:t>
      </w:r>
      <w:r w:rsidR="004C1283">
        <w:t xml:space="preserve">, </w:t>
      </w:r>
      <w:r>
        <w:t>1984</w:t>
      </w:r>
      <w:r w:rsidR="00C94023">
        <w:t>, pp. 191-233</w:t>
      </w:r>
      <w:r w:rsidR="004C1283">
        <w:t>.</w:t>
      </w:r>
    </w:p>
    <w:p w:rsidR="00BE3B9F" w:rsidRDefault="00BE3B9F" w:rsidP="00BE3B9F">
      <w:pPr>
        <w:pStyle w:val="references"/>
      </w:pPr>
      <w:r>
        <w:t xml:space="preserve">K. </w:t>
      </w:r>
      <w:r w:rsidRPr="00BE3B9F">
        <w:t xml:space="preserve">Moffitt, </w:t>
      </w:r>
      <w:r>
        <w:t xml:space="preserve">and M. B. </w:t>
      </w:r>
      <w:r w:rsidRPr="00BE3B9F">
        <w:t xml:space="preserve">Burns, </w:t>
      </w:r>
      <w:r>
        <w:t>“</w:t>
      </w:r>
      <w:r w:rsidRPr="00BE3B9F">
        <w:t>What does that mean? Investigating obfuscation and readability cues as indicators of deception in fraudulent financial reports</w:t>
      </w:r>
      <w:r>
        <w:t xml:space="preserve">,” </w:t>
      </w:r>
      <w:r w:rsidRPr="00BE3B9F">
        <w:t xml:space="preserve">Proceedings of Americas Conference on Information Systems, </w:t>
      </w:r>
      <w:r>
        <w:t>2009, p</w:t>
      </w:r>
      <w:r w:rsidR="00861213">
        <w:t>p</w:t>
      </w:r>
      <w:r>
        <w:t xml:space="preserve">. </w:t>
      </w:r>
      <w:r w:rsidRPr="00BE3B9F">
        <w:t>399</w:t>
      </w:r>
      <w:r w:rsidR="00861213">
        <w:t>:1-10.</w:t>
      </w:r>
    </w:p>
    <w:p w:rsidR="00B232C2" w:rsidRDefault="00B232C2" w:rsidP="00B232C2">
      <w:pPr>
        <w:pStyle w:val="references"/>
      </w:pPr>
      <w:r>
        <w:t xml:space="preserve">M. R. </w:t>
      </w:r>
      <w:r w:rsidRPr="00B232C2">
        <w:t>Leary, Self-presentation: Impression management and interpersonal behavior. Wisconsin: Brown &amp; Benchmark</w:t>
      </w:r>
      <w:r w:rsidR="00FF7726">
        <w:t xml:space="preserve">, </w:t>
      </w:r>
      <w:r>
        <w:t>1995</w:t>
      </w:r>
      <w:r w:rsidR="00FF7726">
        <w:t>.</w:t>
      </w:r>
    </w:p>
    <w:p w:rsidR="00DC6635" w:rsidRDefault="00DC769B" w:rsidP="00DC6635">
      <w:pPr>
        <w:pStyle w:val="references"/>
      </w:pPr>
      <w:r>
        <w:t xml:space="preserve">A. </w:t>
      </w:r>
      <w:r w:rsidR="00DC6635" w:rsidRPr="00DC6635">
        <w:t xml:space="preserve">Vrij, </w:t>
      </w:r>
      <w:r>
        <w:t xml:space="preserve">K. </w:t>
      </w:r>
      <w:r w:rsidR="00DC6635" w:rsidRPr="00DC6635">
        <w:t xml:space="preserve">Edward, </w:t>
      </w:r>
      <w:r>
        <w:t xml:space="preserve">and R. </w:t>
      </w:r>
      <w:r w:rsidR="00DC6635" w:rsidRPr="00DC6635">
        <w:t xml:space="preserve">Bull, </w:t>
      </w:r>
      <w:r>
        <w:t>“</w:t>
      </w:r>
      <w:r w:rsidR="00DC6635" w:rsidRPr="00DC6635">
        <w:t>Stereotypical verbal and nonverbal responses while deceiving others</w:t>
      </w:r>
      <w:r>
        <w:t xml:space="preserve">,” </w:t>
      </w:r>
      <w:r w:rsidR="00DC6635" w:rsidRPr="00DC6635">
        <w:t xml:space="preserve">Personality and Social Psychology Bulletin, </w:t>
      </w:r>
      <w:r>
        <w:t xml:space="preserve">vol. </w:t>
      </w:r>
      <w:r w:rsidR="00DC6635" w:rsidRPr="00DC6635">
        <w:t xml:space="preserve">27, </w:t>
      </w:r>
      <w:r>
        <w:t xml:space="preserve">2001, pp. </w:t>
      </w:r>
      <w:r w:rsidR="00DC6635" w:rsidRPr="00DC6635">
        <w:t>899-909.</w:t>
      </w:r>
    </w:p>
    <w:p w:rsidR="008B77F3" w:rsidRDefault="008B77F3" w:rsidP="00DC6635">
      <w:pPr>
        <w:pStyle w:val="references"/>
      </w:pPr>
      <w:r>
        <w:t xml:space="preserve">M. L. </w:t>
      </w:r>
      <w:r w:rsidRPr="00DE1435">
        <w:t xml:space="preserve">Newman, </w:t>
      </w:r>
      <w:r>
        <w:t xml:space="preserve">J. W. </w:t>
      </w:r>
      <w:r w:rsidRPr="00DE1435">
        <w:t xml:space="preserve">Pennebaker, </w:t>
      </w:r>
      <w:r>
        <w:t xml:space="preserve">D. S. </w:t>
      </w:r>
      <w:r w:rsidRPr="00DE1435">
        <w:t xml:space="preserve">Berry, and </w:t>
      </w:r>
      <w:r>
        <w:t xml:space="preserve">J. M. </w:t>
      </w:r>
      <w:r w:rsidRPr="00DE1435">
        <w:t xml:space="preserve">Richards, </w:t>
      </w:r>
      <w:r>
        <w:t>“</w:t>
      </w:r>
      <w:r w:rsidRPr="00DE1435">
        <w:t>Lying words: Predicting deception from linguistic styles</w:t>
      </w:r>
      <w:r>
        <w:t xml:space="preserve">,” </w:t>
      </w:r>
      <w:r w:rsidRPr="00DE1435">
        <w:t>Personality and Social Psychology Bulletin</w:t>
      </w:r>
      <w:r>
        <w:t>, vol.</w:t>
      </w:r>
      <w:r w:rsidRPr="00DE1435">
        <w:t xml:space="preserve"> 29, 2003, </w:t>
      </w:r>
      <w:r>
        <w:t xml:space="preserve">pp. </w:t>
      </w:r>
      <w:r w:rsidRPr="00DE1435">
        <w:t>665-675</w:t>
      </w:r>
      <w:r>
        <w:t>.</w:t>
      </w:r>
    </w:p>
    <w:p w:rsidR="00A07E4F" w:rsidRDefault="00A07E4F" w:rsidP="00A07E4F">
      <w:pPr>
        <w:pStyle w:val="references"/>
      </w:pPr>
      <w:r>
        <w:t xml:space="preserve">P. A. </w:t>
      </w:r>
      <w:r w:rsidRPr="00A07E4F">
        <w:t xml:space="preserve">Pavlou, </w:t>
      </w:r>
      <w:r>
        <w:t xml:space="preserve">and </w:t>
      </w:r>
      <w:r w:rsidRPr="00A07E4F">
        <w:t xml:space="preserve">A. Dimoka, </w:t>
      </w:r>
      <w:r>
        <w:t>“</w:t>
      </w:r>
      <w:r w:rsidRPr="00A07E4F">
        <w:t>The nature and role of feedback text comments in online marketplaces: Implications for trust building, price premiums, and seller differentiation</w:t>
      </w:r>
      <w:r>
        <w:t>,”</w:t>
      </w:r>
      <w:r w:rsidRPr="00A07E4F">
        <w:t xml:space="preserve"> Information Systems Research, </w:t>
      </w:r>
      <w:r>
        <w:t xml:space="preserve">vol. </w:t>
      </w:r>
      <w:r w:rsidRPr="00A07E4F">
        <w:t xml:space="preserve">17, </w:t>
      </w:r>
      <w:r>
        <w:t xml:space="preserve">2006, pp. </w:t>
      </w:r>
      <w:r w:rsidRPr="00A07E4F">
        <w:t>392-414.</w:t>
      </w:r>
    </w:p>
    <w:p w:rsidR="009303D9" w:rsidRDefault="009303D9">
      <w:pPr>
        <w:pStyle w:val="references"/>
        <w:sectPr w:rsidR="009303D9" w:rsidSect="00C3386E">
          <w:type w:val="continuous"/>
          <w:pgSz w:w="12240" w:h="15840" w:code="1"/>
          <w:pgMar w:top="1080" w:right="907" w:bottom="1440" w:left="907" w:header="454" w:footer="408" w:gutter="0"/>
          <w:cols w:num="2" w:space="360"/>
          <w:docGrid w:linePitch="360"/>
        </w:sectPr>
      </w:pPr>
    </w:p>
    <w:p w:rsidR="00B15282" w:rsidRDefault="00B15282" w:rsidP="0009280A">
      <w:pPr>
        <w:spacing w:line="480" w:lineRule="auto"/>
        <w:ind w:firstLine="720"/>
      </w:pPr>
    </w:p>
    <w:p w:rsidR="00CC2D86" w:rsidRDefault="00504BC2" w:rsidP="0009280A">
      <w:pPr>
        <w:spacing w:line="480" w:lineRule="auto"/>
        <w:ind w:firstLine="720"/>
      </w:pPr>
      <w:r>
        <w:lastRenderedPageBreak/>
        <w:br/>
      </w:r>
    </w:p>
    <w:p w:rsidR="00F508AB" w:rsidRPr="00CC2D86" w:rsidRDefault="00F508AB" w:rsidP="00152AD9">
      <w:pPr>
        <w:pStyle w:val="Heading5"/>
      </w:pPr>
      <w:r w:rsidRPr="00CC2D86">
        <w:t xml:space="preserve">Table </w:t>
      </w:r>
      <w:r w:rsidR="00431B56" w:rsidRPr="00CC2D86">
        <w:t>I.</w:t>
      </w:r>
      <w:r w:rsidR="00431B56" w:rsidRPr="00CC2D86">
        <w:rPr>
          <w:b/>
        </w:rPr>
        <w:t xml:space="preserve"> </w:t>
      </w:r>
      <w:r w:rsidRPr="00CC2D86">
        <w:t xml:space="preserve">Spearman </w:t>
      </w:r>
      <w:r w:rsidR="006C2F30" w:rsidRPr="00CC2D86">
        <w:t>N</w:t>
      </w:r>
      <w:r w:rsidRPr="00CC2D86">
        <w:t>on-</w:t>
      </w:r>
      <w:r w:rsidR="006C2F30" w:rsidRPr="00CC2D86">
        <w:t>P</w:t>
      </w:r>
      <w:r w:rsidRPr="00CC2D86">
        <w:t xml:space="preserve">arametric </w:t>
      </w:r>
      <w:r w:rsidR="006C2F30" w:rsidRPr="00CC2D86">
        <w:t>I</w:t>
      </w:r>
      <w:r w:rsidRPr="00CC2D86">
        <w:t>nter-</w:t>
      </w:r>
      <w:r w:rsidR="006C2F30" w:rsidRPr="00CC2D86">
        <w:t>C</w:t>
      </w:r>
      <w:r w:rsidRPr="00CC2D86">
        <w:t xml:space="preserve">orrelations between </w:t>
      </w:r>
      <w:r w:rsidR="006C2F30" w:rsidRPr="00CC2D86">
        <w:t>V</w:t>
      </w:r>
      <w:r w:rsidRPr="00CC2D86">
        <w:t>ar</w:t>
      </w:r>
      <w:r w:rsidR="002522BB" w:rsidRPr="00CC2D86">
        <w:t xml:space="preserve">iables </w:t>
      </w:r>
      <w:r w:rsidR="006C2F30" w:rsidRPr="00CC2D86">
        <w:t>I</w:t>
      </w:r>
      <w:r w:rsidR="002522BB" w:rsidRPr="00CC2D86">
        <w:t xml:space="preserve">nvolved in the </w:t>
      </w:r>
      <w:r w:rsidR="006C2F30" w:rsidRPr="00CC2D86">
        <w:t>A</w:t>
      </w:r>
      <w:r w:rsidR="002522BB" w:rsidRPr="00CC2D86">
        <w:t>nalysis</w:t>
      </w: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
        <w:gridCol w:w="597"/>
        <w:gridCol w:w="567"/>
        <w:gridCol w:w="567"/>
        <w:gridCol w:w="567"/>
        <w:gridCol w:w="567"/>
        <w:gridCol w:w="567"/>
        <w:gridCol w:w="567"/>
        <w:gridCol w:w="567"/>
        <w:gridCol w:w="567"/>
        <w:gridCol w:w="567"/>
        <w:gridCol w:w="567"/>
        <w:gridCol w:w="567"/>
        <w:gridCol w:w="567"/>
        <w:gridCol w:w="567"/>
      </w:tblGrid>
      <w:tr w:rsidR="003B64E3" w:rsidRPr="003245E0" w:rsidTr="003B64E3">
        <w:trPr>
          <w:jc w:val="center"/>
        </w:trPr>
        <w:tc>
          <w:tcPr>
            <w:tcW w:w="1388" w:type="dxa"/>
          </w:tcPr>
          <w:p w:rsidR="003B64E3" w:rsidRPr="001015F2" w:rsidRDefault="003B64E3" w:rsidP="00864BFF">
            <w:pPr>
              <w:jc w:val="both"/>
              <w:rPr>
                <w:b/>
                <w:sz w:val="16"/>
                <w:szCs w:val="16"/>
              </w:rPr>
            </w:pPr>
            <w:r w:rsidRPr="001015F2">
              <w:rPr>
                <w:b/>
                <w:sz w:val="16"/>
                <w:szCs w:val="16"/>
              </w:rPr>
              <w:t>Variables</w:t>
            </w:r>
          </w:p>
        </w:tc>
        <w:tc>
          <w:tcPr>
            <w:tcW w:w="597" w:type="dxa"/>
          </w:tcPr>
          <w:p w:rsidR="003B64E3" w:rsidRPr="001015F2" w:rsidRDefault="003B64E3" w:rsidP="00864BFF">
            <w:pPr>
              <w:jc w:val="both"/>
              <w:rPr>
                <w:b/>
                <w:sz w:val="16"/>
                <w:szCs w:val="16"/>
              </w:rPr>
            </w:pPr>
            <w:r w:rsidRPr="001015F2">
              <w:rPr>
                <w:b/>
                <w:sz w:val="16"/>
                <w:szCs w:val="16"/>
              </w:rPr>
              <w:t>1</w:t>
            </w:r>
          </w:p>
        </w:tc>
        <w:tc>
          <w:tcPr>
            <w:tcW w:w="567" w:type="dxa"/>
          </w:tcPr>
          <w:p w:rsidR="003B64E3" w:rsidRPr="001015F2" w:rsidRDefault="003B64E3" w:rsidP="00864BFF">
            <w:pPr>
              <w:jc w:val="both"/>
              <w:rPr>
                <w:b/>
                <w:sz w:val="16"/>
                <w:szCs w:val="16"/>
              </w:rPr>
            </w:pPr>
            <w:r w:rsidRPr="001015F2">
              <w:rPr>
                <w:b/>
                <w:sz w:val="16"/>
                <w:szCs w:val="16"/>
              </w:rPr>
              <w:t>2</w:t>
            </w:r>
          </w:p>
        </w:tc>
        <w:tc>
          <w:tcPr>
            <w:tcW w:w="567" w:type="dxa"/>
          </w:tcPr>
          <w:p w:rsidR="003B64E3" w:rsidRPr="001015F2" w:rsidRDefault="003B64E3" w:rsidP="00864BFF">
            <w:pPr>
              <w:jc w:val="both"/>
              <w:rPr>
                <w:b/>
                <w:sz w:val="16"/>
                <w:szCs w:val="16"/>
              </w:rPr>
            </w:pPr>
            <w:r w:rsidRPr="001015F2">
              <w:rPr>
                <w:b/>
                <w:sz w:val="16"/>
                <w:szCs w:val="16"/>
              </w:rPr>
              <w:t>3</w:t>
            </w:r>
          </w:p>
        </w:tc>
        <w:tc>
          <w:tcPr>
            <w:tcW w:w="567" w:type="dxa"/>
          </w:tcPr>
          <w:p w:rsidR="003B64E3" w:rsidRPr="001015F2" w:rsidRDefault="003B64E3" w:rsidP="00864BFF">
            <w:pPr>
              <w:jc w:val="both"/>
              <w:rPr>
                <w:b/>
                <w:sz w:val="16"/>
                <w:szCs w:val="16"/>
              </w:rPr>
            </w:pPr>
            <w:r w:rsidRPr="001015F2">
              <w:rPr>
                <w:b/>
                <w:sz w:val="16"/>
                <w:szCs w:val="16"/>
              </w:rPr>
              <w:t>4</w:t>
            </w:r>
          </w:p>
        </w:tc>
        <w:tc>
          <w:tcPr>
            <w:tcW w:w="567" w:type="dxa"/>
          </w:tcPr>
          <w:p w:rsidR="003B64E3" w:rsidRPr="001015F2" w:rsidRDefault="003B64E3" w:rsidP="00864BFF">
            <w:pPr>
              <w:jc w:val="both"/>
              <w:rPr>
                <w:b/>
                <w:sz w:val="16"/>
                <w:szCs w:val="16"/>
              </w:rPr>
            </w:pPr>
            <w:r w:rsidRPr="001015F2">
              <w:rPr>
                <w:b/>
                <w:sz w:val="16"/>
                <w:szCs w:val="16"/>
              </w:rPr>
              <w:t>5</w:t>
            </w:r>
          </w:p>
        </w:tc>
        <w:tc>
          <w:tcPr>
            <w:tcW w:w="567" w:type="dxa"/>
          </w:tcPr>
          <w:p w:rsidR="003B64E3" w:rsidRPr="001015F2" w:rsidRDefault="003B64E3" w:rsidP="00864BFF">
            <w:pPr>
              <w:jc w:val="both"/>
              <w:rPr>
                <w:b/>
                <w:sz w:val="16"/>
                <w:szCs w:val="16"/>
              </w:rPr>
            </w:pPr>
            <w:r w:rsidRPr="001015F2">
              <w:rPr>
                <w:b/>
                <w:sz w:val="16"/>
                <w:szCs w:val="16"/>
              </w:rPr>
              <w:t>6</w:t>
            </w:r>
          </w:p>
        </w:tc>
        <w:tc>
          <w:tcPr>
            <w:tcW w:w="567" w:type="dxa"/>
          </w:tcPr>
          <w:p w:rsidR="003B64E3" w:rsidRPr="001015F2" w:rsidRDefault="003B64E3" w:rsidP="00864BFF">
            <w:pPr>
              <w:jc w:val="both"/>
              <w:rPr>
                <w:b/>
                <w:sz w:val="16"/>
                <w:szCs w:val="16"/>
              </w:rPr>
            </w:pPr>
            <w:r w:rsidRPr="001015F2">
              <w:rPr>
                <w:b/>
                <w:sz w:val="16"/>
                <w:szCs w:val="16"/>
              </w:rPr>
              <w:t>7</w:t>
            </w:r>
          </w:p>
        </w:tc>
        <w:tc>
          <w:tcPr>
            <w:tcW w:w="567" w:type="dxa"/>
          </w:tcPr>
          <w:p w:rsidR="003B64E3" w:rsidRPr="001015F2" w:rsidRDefault="003B64E3" w:rsidP="00864BFF">
            <w:pPr>
              <w:jc w:val="both"/>
              <w:rPr>
                <w:b/>
                <w:sz w:val="16"/>
                <w:szCs w:val="16"/>
              </w:rPr>
            </w:pPr>
            <w:r w:rsidRPr="001015F2">
              <w:rPr>
                <w:b/>
                <w:sz w:val="16"/>
                <w:szCs w:val="16"/>
              </w:rPr>
              <w:t>8</w:t>
            </w:r>
          </w:p>
        </w:tc>
        <w:tc>
          <w:tcPr>
            <w:tcW w:w="567" w:type="dxa"/>
          </w:tcPr>
          <w:p w:rsidR="003B64E3" w:rsidRPr="001015F2" w:rsidRDefault="003B64E3" w:rsidP="00864BFF">
            <w:pPr>
              <w:jc w:val="both"/>
              <w:rPr>
                <w:b/>
                <w:sz w:val="16"/>
                <w:szCs w:val="16"/>
              </w:rPr>
            </w:pPr>
            <w:r w:rsidRPr="001015F2">
              <w:rPr>
                <w:b/>
                <w:sz w:val="16"/>
                <w:szCs w:val="16"/>
              </w:rPr>
              <w:t>9</w:t>
            </w:r>
          </w:p>
        </w:tc>
        <w:tc>
          <w:tcPr>
            <w:tcW w:w="567" w:type="dxa"/>
          </w:tcPr>
          <w:p w:rsidR="003B64E3" w:rsidRPr="001015F2" w:rsidRDefault="003B64E3" w:rsidP="00864BFF">
            <w:pPr>
              <w:jc w:val="both"/>
              <w:rPr>
                <w:b/>
                <w:sz w:val="16"/>
                <w:szCs w:val="16"/>
              </w:rPr>
            </w:pPr>
            <w:r w:rsidRPr="001015F2">
              <w:rPr>
                <w:b/>
                <w:sz w:val="16"/>
                <w:szCs w:val="16"/>
              </w:rPr>
              <w:t>10</w:t>
            </w:r>
          </w:p>
        </w:tc>
        <w:tc>
          <w:tcPr>
            <w:tcW w:w="567" w:type="dxa"/>
          </w:tcPr>
          <w:p w:rsidR="003B64E3" w:rsidRPr="001015F2" w:rsidRDefault="003B64E3" w:rsidP="00864BFF">
            <w:pPr>
              <w:jc w:val="both"/>
              <w:rPr>
                <w:b/>
                <w:sz w:val="16"/>
                <w:szCs w:val="16"/>
              </w:rPr>
            </w:pPr>
            <w:r w:rsidRPr="001015F2">
              <w:rPr>
                <w:b/>
                <w:sz w:val="16"/>
                <w:szCs w:val="16"/>
              </w:rPr>
              <w:t>11</w:t>
            </w:r>
          </w:p>
        </w:tc>
        <w:tc>
          <w:tcPr>
            <w:tcW w:w="567" w:type="dxa"/>
          </w:tcPr>
          <w:p w:rsidR="003B64E3" w:rsidRPr="001015F2" w:rsidRDefault="003B64E3" w:rsidP="00864BFF">
            <w:pPr>
              <w:jc w:val="both"/>
              <w:rPr>
                <w:b/>
                <w:sz w:val="16"/>
                <w:szCs w:val="16"/>
              </w:rPr>
            </w:pPr>
            <w:r w:rsidRPr="001015F2">
              <w:rPr>
                <w:b/>
                <w:sz w:val="16"/>
                <w:szCs w:val="16"/>
              </w:rPr>
              <w:t>12</w:t>
            </w:r>
          </w:p>
        </w:tc>
        <w:tc>
          <w:tcPr>
            <w:tcW w:w="567" w:type="dxa"/>
          </w:tcPr>
          <w:p w:rsidR="003B64E3" w:rsidRPr="001015F2" w:rsidRDefault="003B64E3" w:rsidP="00864BFF">
            <w:pPr>
              <w:jc w:val="both"/>
              <w:rPr>
                <w:b/>
                <w:sz w:val="16"/>
                <w:szCs w:val="16"/>
              </w:rPr>
            </w:pPr>
            <w:r w:rsidRPr="001015F2">
              <w:rPr>
                <w:b/>
                <w:sz w:val="16"/>
                <w:szCs w:val="16"/>
              </w:rPr>
              <w:t>13</w:t>
            </w:r>
          </w:p>
        </w:tc>
        <w:tc>
          <w:tcPr>
            <w:tcW w:w="567" w:type="dxa"/>
          </w:tcPr>
          <w:p w:rsidR="003B64E3" w:rsidRPr="001015F2" w:rsidRDefault="003B64E3" w:rsidP="00864BFF">
            <w:pPr>
              <w:jc w:val="both"/>
              <w:rPr>
                <w:b/>
                <w:sz w:val="16"/>
                <w:szCs w:val="16"/>
              </w:rPr>
            </w:pPr>
            <w:r>
              <w:rPr>
                <w:b/>
                <w:sz w:val="16"/>
                <w:szCs w:val="16"/>
              </w:rPr>
              <w:t>14</w:t>
            </w: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1 Complexity</w:t>
            </w:r>
          </w:p>
        </w:tc>
        <w:tc>
          <w:tcPr>
            <w:tcW w:w="59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2 Reading diff.</w:t>
            </w:r>
          </w:p>
        </w:tc>
        <w:tc>
          <w:tcPr>
            <w:tcW w:w="597" w:type="dxa"/>
          </w:tcPr>
          <w:p w:rsidR="003B64E3" w:rsidRPr="003245E0" w:rsidRDefault="003B64E3" w:rsidP="00864BFF">
            <w:pPr>
              <w:jc w:val="both"/>
              <w:rPr>
                <w:sz w:val="16"/>
                <w:szCs w:val="16"/>
              </w:rPr>
            </w:pPr>
            <w:r w:rsidRPr="003245E0">
              <w:rPr>
                <w:sz w:val="16"/>
                <w:szCs w:val="16"/>
              </w:rPr>
              <w:t>.92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3 Adjective</w:t>
            </w:r>
          </w:p>
        </w:tc>
        <w:tc>
          <w:tcPr>
            <w:tcW w:w="597" w:type="dxa"/>
          </w:tcPr>
          <w:p w:rsidR="003B64E3" w:rsidRPr="003245E0" w:rsidRDefault="003B64E3" w:rsidP="00864BFF">
            <w:pPr>
              <w:jc w:val="both"/>
              <w:rPr>
                <w:sz w:val="16"/>
                <w:szCs w:val="16"/>
              </w:rPr>
            </w:pPr>
            <w:r w:rsidRPr="003245E0">
              <w:rPr>
                <w:sz w:val="16"/>
                <w:szCs w:val="16"/>
              </w:rPr>
              <w:t>.09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4 Article</w:t>
            </w:r>
          </w:p>
        </w:tc>
        <w:tc>
          <w:tcPr>
            <w:tcW w:w="59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5 Noun</w:t>
            </w:r>
          </w:p>
        </w:tc>
        <w:tc>
          <w:tcPr>
            <w:tcW w:w="597" w:type="dxa"/>
          </w:tcPr>
          <w:p w:rsidR="003B64E3" w:rsidRPr="003245E0" w:rsidRDefault="003B64E3" w:rsidP="00864BFF">
            <w:pPr>
              <w:jc w:val="both"/>
              <w:rPr>
                <w:sz w:val="16"/>
                <w:szCs w:val="16"/>
              </w:rPr>
            </w:pPr>
            <w:r w:rsidRPr="003245E0">
              <w:rPr>
                <w:sz w:val="16"/>
                <w:szCs w:val="16"/>
              </w:rPr>
              <w:t>.14</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.07</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.07</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6 Preposition</w:t>
            </w:r>
          </w:p>
        </w:tc>
        <w:tc>
          <w:tcPr>
            <w:tcW w:w="597" w:type="dxa"/>
          </w:tcPr>
          <w:p w:rsidR="003B64E3" w:rsidRPr="003245E0" w:rsidRDefault="003B64E3" w:rsidP="00864BFF">
            <w:pPr>
              <w:jc w:val="both"/>
              <w:rPr>
                <w:sz w:val="16"/>
                <w:szCs w:val="16"/>
              </w:rPr>
            </w:pPr>
            <w:r w:rsidRPr="003245E0">
              <w:rPr>
                <w:sz w:val="16"/>
                <w:szCs w:val="16"/>
              </w:rPr>
              <w:t>.15</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.20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-.27</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-.05</w:t>
            </w:r>
          </w:p>
        </w:tc>
        <w:tc>
          <w:tcPr>
            <w:tcW w:w="567" w:type="dxa"/>
          </w:tcPr>
          <w:p w:rsidR="003B64E3" w:rsidRPr="003245E0" w:rsidRDefault="003B64E3" w:rsidP="00864BFF">
            <w:pPr>
              <w:jc w:val="both"/>
              <w:rPr>
                <w:sz w:val="16"/>
                <w:szCs w:val="16"/>
              </w:rPr>
            </w:pPr>
            <w:r w:rsidRPr="003245E0">
              <w:rPr>
                <w:sz w:val="16"/>
                <w:szCs w:val="16"/>
              </w:rPr>
              <w:t>.06</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7 Adverb</w:t>
            </w:r>
          </w:p>
        </w:tc>
        <w:tc>
          <w:tcPr>
            <w:tcW w:w="597" w:type="dxa"/>
          </w:tcPr>
          <w:p w:rsidR="003B64E3" w:rsidRPr="003245E0" w:rsidRDefault="003B64E3" w:rsidP="00864BFF">
            <w:pPr>
              <w:jc w:val="both"/>
              <w:rPr>
                <w:sz w:val="16"/>
                <w:szCs w:val="16"/>
              </w:rPr>
            </w:pPr>
            <w:r w:rsidRPr="003245E0">
              <w:rPr>
                <w:sz w:val="16"/>
                <w:szCs w:val="16"/>
              </w:rPr>
              <w:t>-.20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.06</w:t>
            </w:r>
          </w:p>
        </w:tc>
        <w:tc>
          <w:tcPr>
            <w:tcW w:w="567" w:type="dxa"/>
          </w:tcPr>
          <w:p w:rsidR="003B64E3" w:rsidRPr="003245E0" w:rsidRDefault="003B64E3" w:rsidP="00864BFF">
            <w:pPr>
              <w:jc w:val="both"/>
              <w:rPr>
                <w:sz w:val="16"/>
                <w:szCs w:val="16"/>
              </w:rPr>
            </w:pPr>
            <w:r w:rsidRPr="003245E0">
              <w:rPr>
                <w:sz w:val="16"/>
                <w:szCs w:val="16"/>
              </w:rPr>
              <w:t>-.19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-.33</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-.26</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8 Verb</w:t>
            </w:r>
          </w:p>
        </w:tc>
        <w:tc>
          <w:tcPr>
            <w:tcW w:w="597" w:type="dxa"/>
          </w:tcPr>
          <w:p w:rsidR="003B64E3" w:rsidRPr="003245E0" w:rsidRDefault="003B64E3" w:rsidP="00864BFF">
            <w:pPr>
              <w:jc w:val="both"/>
              <w:rPr>
                <w:sz w:val="16"/>
                <w:szCs w:val="16"/>
              </w:rPr>
            </w:pPr>
            <w:r w:rsidRPr="003245E0">
              <w:rPr>
                <w:sz w:val="16"/>
                <w:szCs w:val="16"/>
              </w:rPr>
              <w:t>-.34</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-.50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.26</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9 Pronoun</w:t>
            </w:r>
          </w:p>
        </w:tc>
        <w:tc>
          <w:tcPr>
            <w:tcW w:w="597" w:type="dxa"/>
          </w:tcPr>
          <w:p w:rsidR="003B64E3" w:rsidRPr="003245E0" w:rsidRDefault="003B64E3" w:rsidP="00864BFF">
            <w:pPr>
              <w:jc w:val="both"/>
              <w:rPr>
                <w:sz w:val="16"/>
                <w:szCs w:val="16"/>
              </w:rPr>
            </w:pPr>
            <w:r w:rsidRPr="003245E0">
              <w:rPr>
                <w:sz w:val="16"/>
                <w:szCs w:val="16"/>
              </w:rPr>
              <w:t>-.16</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-.08</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-.40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-.48</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-.04</w:t>
            </w:r>
          </w:p>
        </w:tc>
        <w:tc>
          <w:tcPr>
            <w:tcW w:w="567" w:type="dxa"/>
          </w:tcPr>
          <w:p w:rsidR="003B64E3" w:rsidRPr="003245E0" w:rsidRDefault="003B64E3" w:rsidP="00864BFF">
            <w:pPr>
              <w:jc w:val="both"/>
              <w:rPr>
                <w:sz w:val="16"/>
                <w:szCs w:val="16"/>
              </w:rPr>
            </w:pPr>
            <w:r w:rsidRPr="003245E0">
              <w:rPr>
                <w:sz w:val="16"/>
                <w:szCs w:val="16"/>
              </w:rPr>
              <w:t>.12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10 Pers. pronoun</w:t>
            </w:r>
          </w:p>
        </w:tc>
        <w:tc>
          <w:tcPr>
            <w:tcW w:w="597" w:type="dxa"/>
          </w:tcPr>
          <w:p w:rsidR="003B64E3" w:rsidRPr="003245E0" w:rsidRDefault="003B64E3" w:rsidP="00864BFF">
            <w:pPr>
              <w:jc w:val="both"/>
              <w:rPr>
                <w:sz w:val="16"/>
                <w:szCs w:val="16"/>
              </w:rPr>
            </w:pPr>
            <w:r w:rsidRPr="003245E0">
              <w:rPr>
                <w:sz w:val="16"/>
                <w:szCs w:val="16"/>
              </w:rPr>
              <w:t>-.13</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-.07</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-.42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-.28</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-.41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.11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.33</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.86</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11 Positive cues</w:t>
            </w:r>
          </w:p>
        </w:tc>
        <w:tc>
          <w:tcPr>
            <w:tcW w:w="597" w:type="dxa"/>
          </w:tcPr>
          <w:p w:rsidR="003B64E3" w:rsidRPr="003245E0" w:rsidRDefault="003B64E3" w:rsidP="00864BFF">
            <w:pPr>
              <w:jc w:val="both"/>
              <w:rPr>
                <w:sz w:val="16"/>
                <w:szCs w:val="16"/>
              </w:rPr>
            </w:pPr>
            <w:r w:rsidRPr="003245E0">
              <w:rPr>
                <w:sz w:val="16"/>
                <w:szCs w:val="16"/>
              </w:rPr>
              <w:t>.09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.39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-.03</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-.29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.14</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-.13</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-.14</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 xml:space="preserve">12 </w:t>
            </w:r>
            <w:proofErr w:type="spellStart"/>
            <w:r w:rsidRPr="003245E0">
              <w:rPr>
                <w:sz w:val="16"/>
                <w:szCs w:val="16"/>
              </w:rPr>
              <w:t>Percep</w:t>
            </w:r>
            <w:proofErr w:type="spellEnd"/>
            <w:r w:rsidRPr="003245E0">
              <w:rPr>
                <w:sz w:val="16"/>
                <w:szCs w:val="16"/>
              </w:rPr>
              <w:t>. words</w:t>
            </w:r>
          </w:p>
        </w:tc>
        <w:tc>
          <w:tcPr>
            <w:tcW w:w="597" w:type="dxa"/>
          </w:tcPr>
          <w:p w:rsidR="003B64E3" w:rsidRPr="003245E0" w:rsidRDefault="003B64E3" w:rsidP="00864BFF">
            <w:pPr>
              <w:jc w:val="both"/>
              <w:rPr>
                <w:sz w:val="16"/>
                <w:szCs w:val="16"/>
              </w:rPr>
            </w:pPr>
            <w:r w:rsidRPr="003245E0">
              <w:rPr>
                <w:sz w:val="16"/>
                <w:szCs w:val="16"/>
              </w:rPr>
              <w:t>.05</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.10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-.03</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.11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vAlign w:val="center"/>
          </w:tcPr>
          <w:p w:rsidR="003B64E3" w:rsidRPr="003245E0" w:rsidRDefault="003B64E3" w:rsidP="00864BFF">
            <w:pPr>
              <w:jc w:val="both"/>
              <w:rPr>
                <w:sz w:val="16"/>
                <w:szCs w:val="16"/>
              </w:rPr>
            </w:pPr>
            <w:r w:rsidRPr="003245E0">
              <w:rPr>
                <w:sz w:val="16"/>
                <w:szCs w:val="16"/>
              </w:rPr>
              <w:t>13 Future tense</w:t>
            </w:r>
          </w:p>
        </w:tc>
        <w:tc>
          <w:tcPr>
            <w:tcW w:w="59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-.05</w:t>
            </w:r>
          </w:p>
        </w:tc>
        <w:tc>
          <w:tcPr>
            <w:tcW w:w="567" w:type="dxa"/>
          </w:tcPr>
          <w:p w:rsidR="003B64E3" w:rsidRPr="003245E0" w:rsidRDefault="003B64E3" w:rsidP="00864BFF">
            <w:pPr>
              <w:jc w:val="both"/>
              <w:rPr>
                <w:sz w:val="16"/>
                <w:szCs w:val="16"/>
              </w:rPr>
            </w:pPr>
            <w:r w:rsidRPr="003245E0">
              <w:rPr>
                <w:sz w:val="16"/>
                <w:szCs w:val="16"/>
              </w:rPr>
              <w:t>-.12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-.18</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.24</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.17</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.14</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.04</w:t>
            </w:r>
          </w:p>
        </w:tc>
        <w:tc>
          <w:tcPr>
            <w:tcW w:w="567" w:type="dxa"/>
          </w:tcPr>
          <w:p w:rsidR="003B64E3" w:rsidRPr="003245E0" w:rsidRDefault="003B64E3" w:rsidP="00864BFF">
            <w:pPr>
              <w:jc w:val="both"/>
              <w:rPr>
                <w:sz w:val="16"/>
                <w:szCs w:val="16"/>
              </w:rPr>
            </w:pPr>
            <w:r w:rsidRPr="003245E0">
              <w:rPr>
                <w:sz w:val="16"/>
                <w:szCs w:val="16"/>
              </w:rPr>
              <w:t>.01</w:t>
            </w:r>
          </w:p>
        </w:tc>
        <w:tc>
          <w:tcPr>
            <w:tcW w:w="567" w:type="dxa"/>
          </w:tcPr>
          <w:p w:rsidR="003B64E3" w:rsidRPr="003245E0" w:rsidRDefault="003B64E3" w:rsidP="00864BFF">
            <w:pPr>
              <w:jc w:val="both"/>
              <w:rPr>
                <w:sz w:val="16"/>
                <w:szCs w:val="16"/>
              </w:rPr>
            </w:pPr>
            <w:r w:rsidRPr="003245E0">
              <w:rPr>
                <w:sz w:val="16"/>
                <w:szCs w:val="16"/>
              </w:rPr>
              <w:t>1</w:t>
            </w:r>
          </w:p>
        </w:tc>
        <w:tc>
          <w:tcPr>
            <w:tcW w:w="567" w:type="dxa"/>
          </w:tcPr>
          <w:p w:rsidR="003B64E3" w:rsidRPr="003245E0" w:rsidRDefault="003B64E3" w:rsidP="00864BFF">
            <w:pPr>
              <w:jc w:val="both"/>
              <w:rPr>
                <w:sz w:val="16"/>
                <w:szCs w:val="16"/>
              </w:rPr>
            </w:pPr>
          </w:p>
        </w:tc>
      </w:tr>
      <w:tr w:rsidR="003B64E3" w:rsidRPr="003245E0" w:rsidTr="003B64E3">
        <w:trPr>
          <w:jc w:val="center"/>
        </w:trPr>
        <w:tc>
          <w:tcPr>
            <w:tcW w:w="1388" w:type="dxa"/>
          </w:tcPr>
          <w:p w:rsidR="003B64E3" w:rsidRPr="003245E0" w:rsidRDefault="003B64E3" w:rsidP="005E416D">
            <w:pPr>
              <w:jc w:val="both"/>
              <w:rPr>
                <w:sz w:val="16"/>
                <w:szCs w:val="16"/>
              </w:rPr>
            </w:pPr>
            <w:r w:rsidRPr="003245E0">
              <w:rPr>
                <w:sz w:val="16"/>
                <w:szCs w:val="16"/>
              </w:rPr>
              <w:t xml:space="preserve">14 </w:t>
            </w:r>
            <w:r w:rsidR="005E416D">
              <w:rPr>
                <w:sz w:val="16"/>
                <w:szCs w:val="16"/>
              </w:rPr>
              <w:t>DV</w:t>
            </w:r>
          </w:p>
        </w:tc>
        <w:tc>
          <w:tcPr>
            <w:tcW w:w="597" w:type="dxa"/>
          </w:tcPr>
          <w:p w:rsidR="003B64E3" w:rsidRPr="003245E0" w:rsidRDefault="003B64E3" w:rsidP="00864BFF">
            <w:pPr>
              <w:jc w:val="both"/>
              <w:rPr>
                <w:sz w:val="16"/>
                <w:szCs w:val="16"/>
              </w:rPr>
            </w:pPr>
            <w:r w:rsidRPr="003245E0">
              <w:rPr>
                <w:sz w:val="16"/>
                <w:szCs w:val="16"/>
              </w:rPr>
              <w:t>-.19</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-.18</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.12</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.06</w:t>
            </w:r>
          </w:p>
        </w:tc>
        <w:tc>
          <w:tcPr>
            <w:tcW w:w="567" w:type="dxa"/>
          </w:tcPr>
          <w:p w:rsidR="003B64E3" w:rsidRPr="003245E0" w:rsidRDefault="003B64E3" w:rsidP="00864BFF">
            <w:pPr>
              <w:jc w:val="both"/>
              <w:rPr>
                <w:sz w:val="16"/>
                <w:szCs w:val="16"/>
              </w:rPr>
            </w:pPr>
            <w:r w:rsidRPr="003245E0">
              <w:rPr>
                <w:sz w:val="16"/>
                <w:szCs w:val="16"/>
              </w:rPr>
              <w:t>.15</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.02</w:t>
            </w:r>
          </w:p>
        </w:tc>
        <w:tc>
          <w:tcPr>
            <w:tcW w:w="567" w:type="dxa"/>
          </w:tcPr>
          <w:p w:rsidR="003B64E3" w:rsidRPr="003245E0" w:rsidRDefault="003B64E3" w:rsidP="00864BFF">
            <w:pPr>
              <w:jc w:val="both"/>
              <w:rPr>
                <w:sz w:val="16"/>
                <w:szCs w:val="16"/>
              </w:rPr>
            </w:pPr>
            <w:r w:rsidRPr="003245E0">
              <w:rPr>
                <w:sz w:val="16"/>
                <w:szCs w:val="16"/>
              </w:rPr>
              <w:t>-.03</w:t>
            </w:r>
          </w:p>
        </w:tc>
        <w:tc>
          <w:tcPr>
            <w:tcW w:w="567" w:type="dxa"/>
          </w:tcPr>
          <w:p w:rsidR="003B64E3" w:rsidRPr="003245E0" w:rsidRDefault="003B64E3" w:rsidP="00864BFF">
            <w:pPr>
              <w:jc w:val="both"/>
              <w:rPr>
                <w:sz w:val="16"/>
                <w:szCs w:val="16"/>
              </w:rPr>
            </w:pPr>
            <w:r w:rsidRPr="003245E0">
              <w:rPr>
                <w:sz w:val="16"/>
                <w:szCs w:val="16"/>
              </w:rPr>
              <w:t>-.10</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-.33</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-.11</w:t>
            </w:r>
            <w:r w:rsidRPr="003245E0">
              <w:rPr>
                <w:sz w:val="16"/>
                <w:szCs w:val="16"/>
                <w:vertAlign w:val="superscript"/>
              </w:rPr>
              <w:t>*</w:t>
            </w:r>
          </w:p>
        </w:tc>
        <w:tc>
          <w:tcPr>
            <w:tcW w:w="567" w:type="dxa"/>
          </w:tcPr>
          <w:p w:rsidR="003B64E3" w:rsidRPr="003245E0" w:rsidRDefault="003B64E3" w:rsidP="00864BFF">
            <w:pPr>
              <w:jc w:val="both"/>
              <w:rPr>
                <w:sz w:val="16"/>
                <w:szCs w:val="16"/>
              </w:rPr>
            </w:pPr>
            <w:r w:rsidRPr="003245E0">
              <w:rPr>
                <w:sz w:val="16"/>
                <w:szCs w:val="16"/>
              </w:rPr>
              <w:t>-.14</w:t>
            </w:r>
            <w:r w:rsidRPr="003245E0">
              <w:rPr>
                <w:sz w:val="16"/>
                <w:szCs w:val="16"/>
                <w:vertAlign w:val="superscript"/>
              </w:rPr>
              <w:t>*</w:t>
            </w:r>
          </w:p>
        </w:tc>
        <w:tc>
          <w:tcPr>
            <w:tcW w:w="567" w:type="dxa"/>
          </w:tcPr>
          <w:p w:rsidR="003B64E3" w:rsidRPr="003245E0" w:rsidRDefault="003B64E3" w:rsidP="00864BFF">
            <w:pPr>
              <w:jc w:val="both"/>
              <w:rPr>
                <w:sz w:val="16"/>
                <w:szCs w:val="16"/>
              </w:rPr>
            </w:pPr>
            <w:r>
              <w:rPr>
                <w:sz w:val="16"/>
                <w:szCs w:val="16"/>
              </w:rPr>
              <w:t>1</w:t>
            </w:r>
          </w:p>
        </w:tc>
      </w:tr>
    </w:tbl>
    <w:p w:rsidR="00F508AB" w:rsidRPr="003245E0" w:rsidRDefault="00F508AB" w:rsidP="00F508AB">
      <w:pPr>
        <w:spacing w:line="480" w:lineRule="auto"/>
        <w:rPr>
          <w:sz w:val="16"/>
          <w:szCs w:val="16"/>
        </w:rPr>
      </w:pPr>
      <w:r w:rsidRPr="003245E0">
        <w:rPr>
          <w:sz w:val="16"/>
          <w:szCs w:val="16"/>
          <w:vertAlign w:val="superscript"/>
        </w:rPr>
        <w:t>*</w:t>
      </w:r>
      <w:r w:rsidRPr="003245E0">
        <w:rPr>
          <w:sz w:val="16"/>
          <w:szCs w:val="16"/>
        </w:rPr>
        <w:t xml:space="preserve"> </w:t>
      </w:r>
      <w:proofErr w:type="gramStart"/>
      <w:r w:rsidRPr="003245E0">
        <w:rPr>
          <w:sz w:val="16"/>
          <w:szCs w:val="16"/>
        </w:rPr>
        <w:t>p</w:t>
      </w:r>
      <w:proofErr w:type="gramEnd"/>
      <w:r w:rsidRPr="003245E0">
        <w:rPr>
          <w:sz w:val="16"/>
          <w:szCs w:val="16"/>
        </w:rPr>
        <w:t xml:space="preserve"> &lt; 0.05</w:t>
      </w:r>
    </w:p>
    <w:p w:rsidR="00F508AB" w:rsidRDefault="00F508AB" w:rsidP="00F508AB">
      <w:pPr>
        <w:rPr>
          <w:b/>
          <w:sz w:val="16"/>
          <w:szCs w:val="16"/>
        </w:rPr>
      </w:pPr>
    </w:p>
    <w:p w:rsidR="001B782C" w:rsidRPr="003245E0" w:rsidRDefault="001B782C" w:rsidP="00F508AB">
      <w:pPr>
        <w:rPr>
          <w:b/>
          <w:sz w:val="16"/>
          <w:szCs w:val="16"/>
        </w:rPr>
      </w:pPr>
    </w:p>
    <w:p w:rsidR="00F508AB" w:rsidRPr="003245E0" w:rsidRDefault="003245E0" w:rsidP="001D6AC8">
      <w:pPr>
        <w:pStyle w:val="Heading5"/>
      </w:pPr>
      <w:r>
        <w:t xml:space="preserve">Table II. </w:t>
      </w:r>
      <w:r w:rsidR="00F508AB" w:rsidRPr="003245E0">
        <w:t xml:space="preserve">Mean, </w:t>
      </w:r>
      <w:r w:rsidR="003E7910">
        <w:t>S</w:t>
      </w:r>
      <w:r w:rsidR="00F508AB" w:rsidRPr="003245E0">
        <w:t xml:space="preserve">tandard </w:t>
      </w:r>
      <w:r w:rsidR="003E7910">
        <w:t>D</w:t>
      </w:r>
      <w:r w:rsidR="00F508AB" w:rsidRPr="003245E0">
        <w:t xml:space="preserve">eviation, </w:t>
      </w:r>
      <w:r w:rsidR="003E7910">
        <w:t>M</w:t>
      </w:r>
      <w:r w:rsidR="00F508AB" w:rsidRPr="003245E0">
        <w:t xml:space="preserve">inimum and </w:t>
      </w:r>
      <w:r w:rsidR="003E7910">
        <w:t>M</w:t>
      </w:r>
      <w:r w:rsidR="00F508AB" w:rsidRPr="003245E0">
        <w:t>aximum of the 13</w:t>
      </w:r>
      <w:r w:rsidR="003E7910">
        <w:t xml:space="preserve"> IV</w:t>
      </w:r>
      <w:r w:rsidR="00327EE0">
        <w:t>s</w:t>
      </w: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09"/>
        <w:gridCol w:w="709"/>
        <w:gridCol w:w="708"/>
        <w:gridCol w:w="567"/>
        <w:gridCol w:w="567"/>
        <w:gridCol w:w="709"/>
        <w:gridCol w:w="567"/>
        <w:gridCol w:w="567"/>
        <w:gridCol w:w="709"/>
        <w:gridCol w:w="567"/>
        <w:gridCol w:w="709"/>
        <w:gridCol w:w="708"/>
      </w:tblGrid>
      <w:tr w:rsidR="00206BEE" w:rsidRPr="003245E0" w:rsidTr="00206BEE">
        <w:trPr>
          <w:jc w:val="center"/>
        </w:trPr>
        <w:tc>
          <w:tcPr>
            <w:tcW w:w="1260" w:type="dxa"/>
            <w:vMerge w:val="restart"/>
          </w:tcPr>
          <w:p w:rsidR="00F508AB" w:rsidRPr="00416F12" w:rsidRDefault="00F508AB" w:rsidP="00F4375C">
            <w:pPr>
              <w:jc w:val="both"/>
              <w:rPr>
                <w:b/>
                <w:sz w:val="16"/>
                <w:szCs w:val="16"/>
              </w:rPr>
            </w:pPr>
            <w:r w:rsidRPr="00416F12">
              <w:rPr>
                <w:b/>
                <w:sz w:val="16"/>
                <w:szCs w:val="16"/>
              </w:rPr>
              <w:t>IVs</w:t>
            </w:r>
          </w:p>
        </w:tc>
        <w:tc>
          <w:tcPr>
            <w:tcW w:w="2126" w:type="dxa"/>
            <w:gridSpan w:val="3"/>
          </w:tcPr>
          <w:p w:rsidR="00F508AB" w:rsidRPr="00416F12" w:rsidRDefault="00F508AB" w:rsidP="00F4375C">
            <w:pPr>
              <w:jc w:val="both"/>
              <w:rPr>
                <w:b/>
                <w:sz w:val="16"/>
                <w:szCs w:val="16"/>
              </w:rPr>
            </w:pPr>
            <w:r w:rsidRPr="00416F12">
              <w:rPr>
                <w:b/>
                <w:sz w:val="16"/>
                <w:szCs w:val="16"/>
              </w:rPr>
              <w:t>Mean</w:t>
            </w:r>
          </w:p>
        </w:tc>
        <w:tc>
          <w:tcPr>
            <w:tcW w:w="1843" w:type="dxa"/>
            <w:gridSpan w:val="3"/>
          </w:tcPr>
          <w:p w:rsidR="00F508AB" w:rsidRPr="00416F12" w:rsidRDefault="00F508AB" w:rsidP="00F4375C">
            <w:pPr>
              <w:jc w:val="both"/>
              <w:rPr>
                <w:b/>
                <w:sz w:val="16"/>
                <w:szCs w:val="16"/>
              </w:rPr>
            </w:pPr>
            <w:r w:rsidRPr="00416F12">
              <w:rPr>
                <w:b/>
                <w:sz w:val="16"/>
                <w:szCs w:val="16"/>
              </w:rPr>
              <w:t>Standard Deviation</w:t>
            </w:r>
          </w:p>
        </w:tc>
        <w:tc>
          <w:tcPr>
            <w:tcW w:w="1843" w:type="dxa"/>
            <w:gridSpan w:val="3"/>
          </w:tcPr>
          <w:p w:rsidR="00F508AB" w:rsidRPr="00416F12" w:rsidRDefault="00F508AB" w:rsidP="00F4375C">
            <w:pPr>
              <w:jc w:val="both"/>
              <w:rPr>
                <w:b/>
                <w:sz w:val="16"/>
                <w:szCs w:val="16"/>
              </w:rPr>
            </w:pPr>
            <w:r w:rsidRPr="00416F12">
              <w:rPr>
                <w:b/>
                <w:sz w:val="16"/>
                <w:szCs w:val="16"/>
              </w:rPr>
              <w:t>Minimum</w:t>
            </w:r>
          </w:p>
        </w:tc>
        <w:tc>
          <w:tcPr>
            <w:tcW w:w="1984" w:type="dxa"/>
            <w:gridSpan w:val="3"/>
          </w:tcPr>
          <w:p w:rsidR="00F508AB" w:rsidRPr="00416F12" w:rsidRDefault="00F508AB" w:rsidP="00F4375C">
            <w:pPr>
              <w:jc w:val="both"/>
              <w:rPr>
                <w:b/>
                <w:sz w:val="16"/>
                <w:szCs w:val="16"/>
              </w:rPr>
            </w:pPr>
            <w:r w:rsidRPr="00416F12">
              <w:rPr>
                <w:b/>
                <w:sz w:val="16"/>
                <w:szCs w:val="16"/>
              </w:rPr>
              <w:t>Maximum</w:t>
            </w:r>
          </w:p>
        </w:tc>
      </w:tr>
      <w:tr w:rsidR="00C07213" w:rsidRPr="003245E0" w:rsidTr="00206BEE">
        <w:trPr>
          <w:jc w:val="center"/>
        </w:trPr>
        <w:tc>
          <w:tcPr>
            <w:tcW w:w="1260" w:type="dxa"/>
            <w:vMerge/>
          </w:tcPr>
          <w:p w:rsidR="00FA5015" w:rsidRPr="00416F12" w:rsidRDefault="00FA5015" w:rsidP="00F4375C">
            <w:pPr>
              <w:jc w:val="both"/>
              <w:rPr>
                <w:b/>
                <w:sz w:val="16"/>
                <w:szCs w:val="16"/>
              </w:rPr>
            </w:pPr>
          </w:p>
        </w:tc>
        <w:tc>
          <w:tcPr>
            <w:tcW w:w="709" w:type="dxa"/>
          </w:tcPr>
          <w:p w:rsidR="00FA5015" w:rsidRPr="00416F12" w:rsidRDefault="00FA5015" w:rsidP="00F4375C">
            <w:pPr>
              <w:jc w:val="both"/>
              <w:rPr>
                <w:b/>
                <w:sz w:val="16"/>
                <w:szCs w:val="16"/>
              </w:rPr>
            </w:pPr>
            <w:r w:rsidRPr="00416F12">
              <w:rPr>
                <w:b/>
                <w:sz w:val="16"/>
                <w:szCs w:val="16"/>
              </w:rPr>
              <w:t>full</w:t>
            </w:r>
          </w:p>
        </w:tc>
        <w:tc>
          <w:tcPr>
            <w:tcW w:w="709" w:type="dxa"/>
          </w:tcPr>
          <w:p w:rsidR="00FA5015" w:rsidRPr="00416F12" w:rsidRDefault="00FA5015" w:rsidP="00F4375C">
            <w:pPr>
              <w:jc w:val="both"/>
              <w:rPr>
                <w:b/>
                <w:sz w:val="16"/>
                <w:szCs w:val="16"/>
              </w:rPr>
            </w:pPr>
            <w:r>
              <w:rPr>
                <w:b/>
                <w:sz w:val="16"/>
                <w:szCs w:val="16"/>
              </w:rPr>
              <w:t>genu</w:t>
            </w:r>
          </w:p>
        </w:tc>
        <w:tc>
          <w:tcPr>
            <w:tcW w:w="708" w:type="dxa"/>
          </w:tcPr>
          <w:p w:rsidR="00FA5015" w:rsidRPr="00416F12" w:rsidRDefault="00FA5015" w:rsidP="00F4375C">
            <w:pPr>
              <w:jc w:val="both"/>
              <w:rPr>
                <w:b/>
                <w:sz w:val="16"/>
                <w:szCs w:val="16"/>
              </w:rPr>
            </w:pPr>
            <w:proofErr w:type="spellStart"/>
            <w:r>
              <w:rPr>
                <w:b/>
                <w:sz w:val="16"/>
                <w:szCs w:val="16"/>
              </w:rPr>
              <w:t>decep</w:t>
            </w:r>
            <w:proofErr w:type="spellEnd"/>
          </w:p>
        </w:tc>
        <w:tc>
          <w:tcPr>
            <w:tcW w:w="567" w:type="dxa"/>
          </w:tcPr>
          <w:p w:rsidR="00FA5015" w:rsidRPr="00416F12" w:rsidRDefault="00FA5015" w:rsidP="00F4375C">
            <w:pPr>
              <w:jc w:val="both"/>
              <w:rPr>
                <w:b/>
                <w:sz w:val="16"/>
                <w:szCs w:val="16"/>
              </w:rPr>
            </w:pPr>
            <w:r w:rsidRPr="00416F12">
              <w:rPr>
                <w:b/>
                <w:sz w:val="16"/>
                <w:szCs w:val="16"/>
              </w:rPr>
              <w:t>full</w:t>
            </w:r>
          </w:p>
        </w:tc>
        <w:tc>
          <w:tcPr>
            <w:tcW w:w="567" w:type="dxa"/>
          </w:tcPr>
          <w:p w:rsidR="00FA5015" w:rsidRPr="00416F12" w:rsidRDefault="00FA5015" w:rsidP="00F4375C">
            <w:pPr>
              <w:jc w:val="both"/>
              <w:rPr>
                <w:b/>
                <w:sz w:val="16"/>
                <w:szCs w:val="16"/>
              </w:rPr>
            </w:pPr>
            <w:r>
              <w:rPr>
                <w:b/>
                <w:sz w:val="16"/>
                <w:szCs w:val="16"/>
              </w:rPr>
              <w:t>genu</w:t>
            </w:r>
          </w:p>
        </w:tc>
        <w:tc>
          <w:tcPr>
            <w:tcW w:w="709" w:type="dxa"/>
          </w:tcPr>
          <w:p w:rsidR="00FA5015" w:rsidRPr="00416F12" w:rsidRDefault="00FA5015" w:rsidP="00F4375C">
            <w:pPr>
              <w:jc w:val="both"/>
              <w:rPr>
                <w:b/>
                <w:sz w:val="16"/>
                <w:szCs w:val="16"/>
              </w:rPr>
            </w:pPr>
            <w:proofErr w:type="spellStart"/>
            <w:r>
              <w:rPr>
                <w:b/>
                <w:sz w:val="16"/>
                <w:szCs w:val="16"/>
              </w:rPr>
              <w:t>decep</w:t>
            </w:r>
            <w:proofErr w:type="spellEnd"/>
          </w:p>
        </w:tc>
        <w:tc>
          <w:tcPr>
            <w:tcW w:w="567" w:type="dxa"/>
          </w:tcPr>
          <w:p w:rsidR="00FA5015" w:rsidRPr="00416F12" w:rsidRDefault="00FA5015" w:rsidP="00F4375C">
            <w:pPr>
              <w:jc w:val="both"/>
              <w:rPr>
                <w:b/>
                <w:sz w:val="16"/>
                <w:szCs w:val="16"/>
              </w:rPr>
            </w:pPr>
            <w:r w:rsidRPr="00416F12">
              <w:rPr>
                <w:b/>
                <w:sz w:val="16"/>
                <w:szCs w:val="16"/>
              </w:rPr>
              <w:t>full</w:t>
            </w:r>
          </w:p>
        </w:tc>
        <w:tc>
          <w:tcPr>
            <w:tcW w:w="567" w:type="dxa"/>
          </w:tcPr>
          <w:p w:rsidR="00FA5015" w:rsidRPr="00416F12" w:rsidRDefault="00FA5015" w:rsidP="00F4375C">
            <w:pPr>
              <w:jc w:val="both"/>
              <w:rPr>
                <w:b/>
                <w:sz w:val="16"/>
                <w:szCs w:val="16"/>
              </w:rPr>
            </w:pPr>
            <w:r>
              <w:rPr>
                <w:b/>
                <w:sz w:val="16"/>
                <w:szCs w:val="16"/>
              </w:rPr>
              <w:t>genu</w:t>
            </w:r>
          </w:p>
        </w:tc>
        <w:tc>
          <w:tcPr>
            <w:tcW w:w="709" w:type="dxa"/>
          </w:tcPr>
          <w:p w:rsidR="00FA5015" w:rsidRPr="00416F12" w:rsidRDefault="00FA5015" w:rsidP="00F4375C">
            <w:pPr>
              <w:jc w:val="both"/>
              <w:rPr>
                <w:b/>
                <w:sz w:val="16"/>
                <w:szCs w:val="16"/>
              </w:rPr>
            </w:pPr>
            <w:proofErr w:type="spellStart"/>
            <w:r>
              <w:rPr>
                <w:b/>
                <w:sz w:val="16"/>
                <w:szCs w:val="16"/>
              </w:rPr>
              <w:t>decep</w:t>
            </w:r>
            <w:proofErr w:type="spellEnd"/>
          </w:p>
        </w:tc>
        <w:tc>
          <w:tcPr>
            <w:tcW w:w="567" w:type="dxa"/>
          </w:tcPr>
          <w:p w:rsidR="00FA5015" w:rsidRPr="00416F12" w:rsidRDefault="00FA5015" w:rsidP="00F4375C">
            <w:pPr>
              <w:jc w:val="both"/>
              <w:rPr>
                <w:b/>
                <w:sz w:val="16"/>
                <w:szCs w:val="16"/>
              </w:rPr>
            </w:pPr>
            <w:r w:rsidRPr="00416F12">
              <w:rPr>
                <w:b/>
                <w:sz w:val="16"/>
                <w:szCs w:val="16"/>
              </w:rPr>
              <w:t>full</w:t>
            </w:r>
          </w:p>
        </w:tc>
        <w:tc>
          <w:tcPr>
            <w:tcW w:w="709" w:type="dxa"/>
          </w:tcPr>
          <w:p w:rsidR="00FA5015" w:rsidRPr="00416F12" w:rsidRDefault="00FA5015" w:rsidP="00F4375C">
            <w:pPr>
              <w:jc w:val="both"/>
              <w:rPr>
                <w:b/>
                <w:sz w:val="16"/>
                <w:szCs w:val="16"/>
              </w:rPr>
            </w:pPr>
            <w:r>
              <w:rPr>
                <w:b/>
                <w:sz w:val="16"/>
                <w:szCs w:val="16"/>
              </w:rPr>
              <w:t>genu</w:t>
            </w:r>
          </w:p>
        </w:tc>
        <w:tc>
          <w:tcPr>
            <w:tcW w:w="708" w:type="dxa"/>
          </w:tcPr>
          <w:p w:rsidR="00FA5015" w:rsidRPr="00416F12" w:rsidRDefault="00206BEE" w:rsidP="00F4375C">
            <w:pPr>
              <w:jc w:val="both"/>
              <w:rPr>
                <w:b/>
                <w:sz w:val="16"/>
                <w:szCs w:val="16"/>
              </w:rPr>
            </w:pPr>
            <w:proofErr w:type="spellStart"/>
            <w:r>
              <w:rPr>
                <w:b/>
                <w:sz w:val="16"/>
                <w:szCs w:val="16"/>
              </w:rPr>
              <w:t>decep</w:t>
            </w:r>
            <w:proofErr w:type="spellEnd"/>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Complexity</w:t>
            </w:r>
          </w:p>
        </w:tc>
        <w:tc>
          <w:tcPr>
            <w:tcW w:w="709" w:type="dxa"/>
          </w:tcPr>
          <w:p w:rsidR="00F508AB" w:rsidRPr="003245E0" w:rsidRDefault="00F508AB" w:rsidP="00F4375C">
            <w:pPr>
              <w:jc w:val="both"/>
              <w:rPr>
                <w:sz w:val="16"/>
                <w:szCs w:val="16"/>
              </w:rPr>
            </w:pPr>
            <w:r w:rsidRPr="003245E0">
              <w:rPr>
                <w:sz w:val="16"/>
                <w:szCs w:val="16"/>
              </w:rPr>
              <w:t>9.26</w:t>
            </w:r>
          </w:p>
        </w:tc>
        <w:tc>
          <w:tcPr>
            <w:tcW w:w="709" w:type="dxa"/>
          </w:tcPr>
          <w:p w:rsidR="00F508AB" w:rsidRPr="003245E0" w:rsidRDefault="00F508AB" w:rsidP="00F4375C">
            <w:pPr>
              <w:jc w:val="both"/>
              <w:rPr>
                <w:sz w:val="16"/>
                <w:szCs w:val="16"/>
              </w:rPr>
            </w:pPr>
            <w:r w:rsidRPr="003245E0">
              <w:rPr>
                <w:sz w:val="16"/>
                <w:szCs w:val="16"/>
              </w:rPr>
              <w:t>8.94</w:t>
            </w:r>
          </w:p>
        </w:tc>
        <w:tc>
          <w:tcPr>
            <w:tcW w:w="708" w:type="dxa"/>
          </w:tcPr>
          <w:p w:rsidR="00F508AB" w:rsidRPr="003245E0" w:rsidRDefault="00F508AB" w:rsidP="00F4375C">
            <w:pPr>
              <w:jc w:val="both"/>
              <w:rPr>
                <w:sz w:val="16"/>
                <w:szCs w:val="16"/>
              </w:rPr>
            </w:pPr>
            <w:r w:rsidRPr="003245E0">
              <w:rPr>
                <w:sz w:val="16"/>
                <w:szCs w:val="16"/>
              </w:rPr>
              <w:t>9.59</w:t>
            </w:r>
          </w:p>
        </w:tc>
        <w:tc>
          <w:tcPr>
            <w:tcW w:w="567" w:type="dxa"/>
          </w:tcPr>
          <w:p w:rsidR="00F508AB" w:rsidRPr="003245E0" w:rsidRDefault="00F508AB" w:rsidP="00F4375C">
            <w:pPr>
              <w:jc w:val="both"/>
              <w:rPr>
                <w:sz w:val="16"/>
                <w:szCs w:val="16"/>
              </w:rPr>
            </w:pPr>
            <w:r w:rsidRPr="003245E0">
              <w:rPr>
                <w:sz w:val="16"/>
                <w:szCs w:val="16"/>
              </w:rPr>
              <w:t>2.42</w:t>
            </w:r>
          </w:p>
        </w:tc>
        <w:tc>
          <w:tcPr>
            <w:tcW w:w="567" w:type="dxa"/>
          </w:tcPr>
          <w:p w:rsidR="00F508AB" w:rsidRPr="003245E0" w:rsidRDefault="00F508AB" w:rsidP="00F4375C">
            <w:pPr>
              <w:jc w:val="both"/>
              <w:rPr>
                <w:sz w:val="16"/>
                <w:szCs w:val="16"/>
              </w:rPr>
            </w:pPr>
            <w:r w:rsidRPr="003245E0">
              <w:rPr>
                <w:sz w:val="16"/>
                <w:szCs w:val="16"/>
              </w:rPr>
              <w:t>2.67</w:t>
            </w:r>
          </w:p>
        </w:tc>
        <w:tc>
          <w:tcPr>
            <w:tcW w:w="709" w:type="dxa"/>
          </w:tcPr>
          <w:p w:rsidR="00F508AB" w:rsidRPr="003245E0" w:rsidRDefault="00F508AB" w:rsidP="00F4375C">
            <w:pPr>
              <w:jc w:val="both"/>
              <w:rPr>
                <w:sz w:val="16"/>
                <w:szCs w:val="16"/>
              </w:rPr>
            </w:pPr>
            <w:r w:rsidRPr="003245E0">
              <w:rPr>
                <w:sz w:val="16"/>
                <w:szCs w:val="16"/>
              </w:rPr>
              <w:t>2.09</w:t>
            </w:r>
          </w:p>
        </w:tc>
        <w:tc>
          <w:tcPr>
            <w:tcW w:w="567" w:type="dxa"/>
          </w:tcPr>
          <w:p w:rsidR="00F508AB" w:rsidRPr="003245E0" w:rsidRDefault="00F508AB" w:rsidP="00F4375C">
            <w:pPr>
              <w:jc w:val="both"/>
              <w:rPr>
                <w:sz w:val="16"/>
                <w:szCs w:val="16"/>
              </w:rPr>
            </w:pPr>
            <w:r w:rsidRPr="003245E0">
              <w:rPr>
                <w:sz w:val="16"/>
                <w:szCs w:val="16"/>
              </w:rPr>
              <w:t>3</w:t>
            </w:r>
          </w:p>
        </w:tc>
        <w:tc>
          <w:tcPr>
            <w:tcW w:w="567" w:type="dxa"/>
          </w:tcPr>
          <w:p w:rsidR="00F508AB" w:rsidRPr="003245E0" w:rsidRDefault="00F508AB" w:rsidP="00F4375C">
            <w:pPr>
              <w:jc w:val="both"/>
              <w:rPr>
                <w:sz w:val="16"/>
                <w:szCs w:val="16"/>
              </w:rPr>
            </w:pPr>
            <w:r w:rsidRPr="003245E0">
              <w:rPr>
                <w:sz w:val="16"/>
                <w:szCs w:val="16"/>
              </w:rPr>
              <w:t>3</w:t>
            </w:r>
          </w:p>
        </w:tc>
        <w:tc>
          <w:tcPr>
            <w:tcW w:w="709" w:type="dxa"/>
          </w:tcPr>
          <w:p w:rsidR="00F508AB" w:rsidRPr="003245E0" w:rsidRDefault="00F508AB" w:rsidP="00F4375C">
            <w:pPr>
              <w:jc w:val="both"/>
              <w:rPr>
                <w:sz w:val="16"/>
                <w:szCs w:val="16"/>
              </w:rPr>
            </w:pPr>
            <w:r w:rsidRPr="003245E0">
              <w:rPr>
                <w:sz w:val="16"/>
                <w:szCs w:val="16"/>
              </w:rPr>
              <w:t>4</w:t>
            </w:r>
          </w:p>
        </w:tc>
        <w:tc>
          <w:tcPr>
            <w:tcW w:w="567" w:type="dxa"/>
          </w:tcPr>
          <w:p w:rsidR="00F508AB" w:rsidRPr="003245E0" w:rsidRDefault="00F508AB" w:rsidP="00F4375C">
            <w:pPr>
              <w:jc w:val="both"/>
              <w:rPr>
                <w:sz w:val="16"/>
                <w:szCs w:val="16"/>
              </w:rPr>
            </w:pPr>
            <w:r w:rsidRPr="003245E0">
              <w:rPr>
                <w:sz w:val="16"/>
                <w:szCs w:val="16"/>
              </w:rPr>
              <w:t>27.5</w:t>
            </w:r>
          </w:p>
        </w:tc>
        <w:tc>
          <w:tcPr>
            <w:tcW w:w="709" w:type="dxa"/>
          </w:tcPr>
          <w:p w:rsidR="00F508AB" w:rsidRPr="003245E0" w:rsidRDefault="00F508AB" w:rsidP="00F4375C">
            <w:pPr>
              <w:jc w:val="both"/>
              <w:rPr>
                <w:sz w:val="16"/>
                <w:szCs w:val="16"/>
              </w:rPr>
            </w:pPr>
            <w:r w:rsidRPr="003245E0">
              <w:rPr>
                <w:sz w:val="16"/>
                <w:szCs w:val="16"/>
              </w:rPr>
              <w:t>27.5</w:t>
            </w:r>
          </w:p>
        </w:tc>
        <w:tc>
          <w:tcPr>
            <w:tcW w:w="708" w:type="dxa"/>
          </w:tcPr>
          <w:p w:rsidR="00F508AB" w:rsidRPr="003245E0" w:rsidRDefault="00F508AB" w:rsidP="00F4375C">
            <w:pPr>
              <w:jc w:val="both"/>
              <w:rPr>
                <w:sz w:val="16"/>
                <w:szCs w:val="16"/>
              </w:rPr>
            </w:pPr>
            <w:r w:rsidRPr="003245E0">
              <w:rPr>
                <w:sz w:val="16"/>
                <w:szCs w:val="16"/>
              </w:rPr>
              <w:t>18.5</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Reading diff.</w:t>
            </w:r>
          </w:p>
        </w:tc>
        <w:tc>
          <w:tcPr>
            <w:tcW w:w="709" w:type="dxa"/>
          </w:tcPr>
          <w:p w:rsidR="00F508AB" w:rsidRPr="003245E0" w:rsidRDefault="00F508AB" w:rsidP="00F4375C">
            <w:pPr>
              <w:jc w:val="both"/>
              <w:rPr>
                <w:sz w:val="16"/>
                <w:szCs w:val="16"/>
              </w:rPr>
            </w:pPr>
            <w:r w:rsidRPr="003245E0">
              <w:rPr>
                <w:sz w:val="16"/>
                <w:szCs w:val="16"/>
              </w:rPr>
              <w:t>6.78</w:t>
            </w:r>
          </w:p>
        </w:tc>
        <w:tc>
          <w:tcPr>
            <w:tcW w:w="709" w:type="dxa"/>
          </w:tcPr>
          <w:p w:rsidR="00F508AB" w:rsidRPr="003245E0" w:rsidRDefault="00F508AB" w:rsidP="00F4375C">
            <w:pPr>
              <w:jc w:val="both"/>
              <w:rPr>
                <w:sz w:val="16"/>
                <w:szCs w:val="16"/>
              </w:rPr>
            </w:pPr>
            <w:r w:rsidRPr="003245E0">
              <w:rPr>
                <w:sz w:val="16"/>
                <w:szCs w:val="16"/>
              </w:rPr>
              <w:t>6.53</w:t>
            </w:r>
          </w:p>
        </w:tc>
        <w:tc>
          <w:tcPr>
            <w:tcW w:w="708" w:type="dxa"/>
          </w:tcPr>
          <w:p w:rsidR="00F508AB" w:rsidRPr="003245E0" w:rsidRDefault="00F508AB" w:rsidP="00F4375C">
            <w:pPr>
              <w:jc w:val="both"/>
              <w:rPr>
                <w:sz w:val="16"/>
                <w:szCs w:val="16"/>
              </w:rPr>
            </w:pPr>
            <w:r w:rsidRPr="003245E0">
              <w:rPr>
                <w:sz w:val="16"/>
                <w:szCs w:val="16"/>
              </w:rPr>
              <w:t>7.04</w:t>
            </w:r>
          </w:p>
        </w:tc>
        <w:tc>
          <w:tcPr>
            <w:tcW w:w="567" w:type="dxa"/>
          </w:tcPr>
          <w:p w:rsidR="00F508AB" w:rsidRPr="003245E0" w:rsidRDefault="00F508AB" w:rsidP="00F4375C">
            <w:pPr>
              <w:jc w:val="both"/>
              <w:rPr>
                <w:sz w:val="16"/>
                <w:szCs w:val="16"/>
              </w:rPr>
            </w:pPr>
            <w:r w:rsidRPr="003245E0">
              <w:rPr>
                <w:sz w:val="16"/>
                <w:szCs w:val="16"/>
              </w:rPr>
              <w:t>3.62</w:t>
            </w:r>
          </w:p>
        </w:tc>
        <w:tc>
          <w:tcPr>
            <w:tcW w:w="567" w:type="dxa"/>
          </w:tcPr>
          <w:p w:rsidR="00F508AB" w:rsidRPr="003245E0" w:rsidRDefault="00F508AB" w:rsidP="00F4375C">
            <w:pPr>
              <w:jc w:val="both"/>
              <w:rPr>
                <w:sz w:val="16"/>
                <w:szCs w:val="16"/>
              </w:rPr>
            </w:pPr>
            <w:r w:rsidRPr="003245E0">
              <w:rPr>
                <w:sz w:val="16"/>
                <w:szCs w:val="16"/>
              </w:rPr>
              <w:t>4.39</w:t>
            </w:r>
          </w:p>
        </w:tc>
        <w:tc>
          <w:tcPr>
            <w:tcW w:w="709" w:type="dxa"/>
          </w:tcPr>
          <w:p w:rsidR="00F508AB" w:rsidRPr="003245E0" w:rsidRDefault="00F508AB" w:rsidP="00F4375C">
            <w:pPr>
              <w:jc w:val="both"/>
              <w:rPr>
                <w:sz w:val="16"/>
                <w:szCs w:val="16"/>
              </w:rPr>
            </w:pPr>
            <w:r w:rsidRPr="003245E0">
              <w:rPr>
                <w:sz w:val="16"/>
                <w:szCs w:val="16"/>
              </w:rPr>
              <w:t>2.63</w:t>
            </w:r>
          </w:p>
        </w:tc>
        <w:tc>
          <w:tcPr>
            <w:tcW w:w="567" w:type="dxa"/>
          </w:tcPr>
          <w:p w:rsidR="00F508AB" w:rsidRPr="003245E0" w:rsidRDefault="00F508AB" w:rsidP="00F4375C">
            <w:pPr>
              <w:jc w:val="both"/>
              <w:rPr>
                <w:sz w:val="16"/>
                <w:szCs w:val="16"/>
              </w:rPr>
            </w:pPr>
            <w:r w:rsidRPr="003245E0">
              <w:rPr>
                <w:sz w:val="16"/>
                <w:szCs w:val="16"/>
              </w:rPr>
              <w:t>.5</w:t>
            </w:r>
          </w:p>
        </w:tc>
        <w:tc>
          <w:tcPr>
            <w:tcW w:w="567" w:type="dxa"/>
          </w:tcPr>
          <w:p w:rsidR="00F508AB" w:rsidRPr="003245E0" w:rsidRDefault="00F508AB" w:rsidP="00F4375C">
            <w:pPr>
              <w:jc w:val="both"/>
              <w:rPr>
                <w:sz w:val="16"/>
                <w:szCs w:val="16"/>
              </w:rPr>
            </w:pPr>
            <w:r w:rsidRPr="003245E0">
              <w:rPr>
                <w:sz w:val="16"/>
                <w:szCs w:val="16"/>
              </w:rPr>
              <w:t>.5</w:t>
            </w:r>
          </w:p>
        </w:tc>
        <w:tc>
          <w:tcPr>
            <w:tcW w:w="709" w:type="dxa"/>
          </w:tcPr>
          <w:p w:rsidR="00F508AB" w:rsidRPr="003245E0" w:rsidRDefault="00F508AB" w:rsidP="00F4375C">
            <w:pPr>
              <w:jc w:val="both"/>
              <w:rPr>
                <w:sz w:val="16"/>
                <w:szCs w:val="16"/>
              </w:rPr>
            </w:pPr>
            <w:r w:rsidRPr="003245E0">
              <w:rPr>
                <w:sz w:val="16"/>
                <w:szCs w:val="16"/>
              </w:rPr>
              <w:t>1.5</w:t>
            </w:r>
          </w:p>
        </w:tc>
        <w:tc>
          <w:tcPr>
            <w:tcW w:w="567" w:type="dxa"/>
          </w:tcPr>
          <w:p w:rsidR="00F508AB" w:rsidRPr="003245E0" w:rsidRDefault="00F508AB" w:rsidP="00F4375C">
            <w:pPr>
              <w:jc w:val="both"/>
              <w:rPr>
                <w:sz w:val="16"/>
                <w:szCs w:val="16"/>
              </w:rPr>
            </w:pPr>
            <w:r w:rsidRPr="003245E0">
              <w:rPr>
                <w:sz w:val="16"/>
                <w:szCs w:val="16"/>
              </w:rPr>
              <w:t>45.5</w:t>
            </w:r>
          </w:p>
        </w:tc>
        <w:tc>
          <w:tcPr>
            <w:tcW w:w="709" w:type="dxa"/>
          </w:tcPr>
          <w:p w:rsidR="00F508AB" w:rsidRPr="003245E0" w:rsidRDefault="00F508AB" w:rsidP="00F4375C">
            <w:pPr>
              <w:jc w:val="both"/>
              <w:rPr>
                <w:sz w:val="16"/>
                <w:szCs w:val="16"/>
              </w:rPr>
            </w:pPr>
            <w:r w:rsidRPr="003245E0">
              <w:rPr>
                <w:sz w:val="16"/>
                <w:szCs w:val="16"/>
              </w:rPr>
              <w:t>45.5</w:t>
            </w:r>
          </w:p>
        </w:tc>
        <w:tc>
          <w:tcPr>
            <w:tcW w:w="708" w:type="dxa"/>
          </w:tcPr>
          <w:p w:rsidR="00F508AB" w:rsidRPr="003245E0" w:rsidRDefault="00F508AB" w:rsidP="00F4375C">
            <w:pPr>
              <w:jc w:val="both"/>
              <w:rPr>
                <w:sz w:val="16"/>
                <w:szCs w:val="16"/>
              </w:rPr>
            </w:pPr>
            <w:r w:rsidRPr="003245E0">
              <w:rPr>
                <w:sz w:val="16"/>
                <w:szCs w:val="16"/>
              </w:rPr>
              <w:t>23.5</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Adjective</w:t>
            </w:r>
          </w:p>
        </w:tc>
        <w:tc>
          <w:tcPr>
            <w:tcW w:w="709" w:type="dxa"/>
          </w:tcPr>
          <w:p w:rsidR="00F508AB" w:rsidRPr="003245E0" w:rsidRDefault="00F508AB" w:rsidP="00F4375C">
            <w:pPr>
              <w:jc w:val="both"/>
              <w:rPr>
                <w:sz w:val="16"/>
                <w:szCs w:val="16"/>
              </w:rPr>
            </w:pPr>
            <w:r w:rsidRPr="003245E0">
              <w:rPr>
                <w:sz w:val="16"/>
                <w:szCs w:val="16"/>
              </w:rPr>
              <w:t>10.48</w:t>
            </w:r>
          </w:p>
        </w:tc>
        <w:tc>
          <w:tcPr>
            <w:tcW w:w="709" w:type="dxa"/>
          </w:tcPr>
          <w:p w:rsidR="00F508AB" w:rsidRPr="003245E0" w:rsidRDefault="00F508AB" w:rsidP="00F4375C">
            <w:pPr>
              <w:jc w:val="both"/>
              <w:rPr>
                <w:sz w:val="16"/>
                <w:szCs w:val="16"/>
              </w:rPr>
            </w:pPr>
            <w:r w:rsidRPr="003245E0">
              <w:rPr>
                <w:sz w:val="16"/>
                <w:szCs w:val="16"/>
              </w:rPr>
              <w:t>10.88</w:t>
            </w:r>
          </w:p>
        </w:tc>
        <w:tc>
          <w:tcPr>
            <w:tcW w:w="708" w:type="dxa"/>
          </w:tcPr>
          <w:p w:rsidR="00F508AB" w:rsidRPr="003245E0" w:rsidRDefault="00F508AB" w:rsidP="00F4375C">
            <w:pPr>
              <w:jc w:val="both"/>
              <w:rPr>
                <w:sz w:val="16"/>
                <w:szCs w:val="16"/>
              </w:rPr>
            </w:pPr>
            <w:r w:rsidRPr="003245E0">
              <w:rPr>
                <w:sz w:val="16"/>
                <w:szCs w:val="16"/>
              </w:rPr>
              <w:t>10.09</w:t>
            </w:r>
          </w:p>
        </w:tc>
        <w:tc>
          <w:tcPr>
            <w:tcW w:w="567" w:type="dxa"/>
          </w:tcPr>
          <w:p w:rsidR="00F508AB" w:rsidRPr="003245E0" w:rsidRDefault="00F508AB" w:rsidP="00F4375C">
            <w:pPr>
              <w:jc w:val="both"/>
              <w:rPr>
                <w:sz w:val="16"/>
                <w:szCs w:val="16"/>
              </w:rPr>
            </w:pPr>
            <w:r w:rsidRPr="003245E0">
              <w:rPr>
                <w:sz w:val="16"/>
                <w:szCs w:val="16"/>
              </w:rPr>
              <w:t>3.33</w:t>
            </w:r>
          </w:p>
        </w:tc>
        <w:tc>
          <w:tcPr>
            <w:tcW w:w="567" w:type="dxa"/>
          </w:tcPr>
          <w:p w:rsidR="00F508AB" w:rsidRPr="003245E0" w:rsidRDefault="00F508AB" w:rsidP="00F4375C">
            <w:pPr>
              <w:jc w:val="both"/>
              <w:rPr>
                <w:sz w:val="16"/>
                <w:szCs w:val="16"/>
              </w:rPr>
            </w:pPr>
            <w:r w:rsidRPr="003245E0">
              <w:rPr>
                <w:sz w:val="16"/>
                <w:szCs w:val="16"/>
              </w:rPr>
              <w:t>3.47</w:t>
            </w:r>
          </w:p>
        </w:tc>
        <w:tc>
          <w:tcPr>
            <w:tcW w:w="709" w:type="dxa"/>
          </w:tcPr>
          <w:p w:rsidR="00F508AB" w:rsidRPr="003245E0" w:rsidRDefault="00F508AB" w:rsidP="00F4375C">
            <w:pPr>
              <w:jc w:val="both"/>
              <w:rPr>
                <w:sz w:val="16"/>
                <w:szCs w:val="16"/>
              </w:rPr>
            </w:pPr>
            <w:r w:rsidRPr="003245E0">
              <w:rPr>
                <w:sz w:val="16"/>
                <w:szCs w:val="16"/>
              </w:rPr>
              <w:t>3.14</w:t>
            </w:r>
          </w:p>
        </w:tc>
        <w:tc>
          <w:tcPr>
            <w:tcW w:w="567" w:type="dxa"/>
          </w:tcPr>
          <w:p w:rsidR="00F508AB" w:rsidRPr="003245E0" w:rsidRDefault="00F508AB" w:rsidP="00F4375C">
            <w:pPr>
              <w:jc w:val="both"/>
              <w:rPr>
                <w:sz w:val="16"/>
                <w:szCs w:val="16"/>
              </w:rPr>
            </w:pPr>
            <w:r w:rsidRPr="003245E0">
              <w:rPr>
                <w:sz w:val="16"/>
                <w:szCs w:val="16"/>
              </w:rPr>
              <w:t>2</w:t>
            </w:r>
          </w:p>
        </w:tc>
        <w:tc>
          <w:tcPr>
            <w:tcW w:w="567" w:type="dxa"/>
          </w:tcPr>
          <w:p w:rsidR="00F508AB" w:rsidRPr="003245E0" w:rsidRDefault="00F508AB" w:rsidP="00F4375C">
            <w:pPr>
              <w:jc w:val="both"/>
              <w:rPr>
                <w:sz w:val="16"/>
                <w:szCs w:val="16"/>
              </w:rPr>
            </w:pPr>
            <w:r w:rsidRPr="003245E0">
              <w:rPr>
                <w:sz w:val="16"/>
                <w:szCs w:val="16"/>
              </w:rPr>
              <w:t>2</w:t>
            </w:r>
          </w:p>
        </w:tc>
        <w:tc>
          <w:tcPr>
            <w:tcW w:w="709" w:type="dxa"/>
          </w:tcPr>
          <w:p w:rsidR="00F508AB" w:rsidRPr="003245E0" w:rsidRDefault="00F508AB" w:rsidP="00F4375C">
            <w:pPr>
              <w:jc w:val="both"/>
              <w:rPr>
                <w:sz w:val="16"/>
                <w:szCs w:val="16"/>
              </w:rPr>
            </w:pPr>
            <w:r w:rsidRPr="003245E0">
              <w:rPr>
                <w:sz w:val="16"/>
                <w:szCs w:val="16"/>
              </w:rPr>
              <w:t>3</w:t>
            </w:r>
          </w:p>
        </w:tc>
        <w:tc>
          <w:tcPr>
            <w:tcW w:w="567" w:type="dxa"/>
          </w:tcPr>
          <w:p w:rsidR="00F508AB" w:rsidRPr="003245E0" w:rsidRDefault="00F508AB" w:rsidP="00F4375C">
            <w:pPr>
              <w:jc w:val="both"/>
              <w:rPr>
                <w:sz w:val="16"/>
                <w:szCs w:val="16"/>
              </w:rPr>
            </w:pPr>
            <w:r w:rsidRPr="003245E0">
              <w:rPr>
                <w:sz w:val="16"/>
                <w:szCs w:val="16"/>
              </w:rPr>
              <w:t>27</w:t>
            </w:r>
          </w:p>
        </w:tc>
        <w:tc>
          <w:tcPr>
            <w:tcW w:w="709" w:type="dxa"/>
          </w:tcPr>
          <w:p w:rsidR="00F508AB" w:rsidRPr="003245E0" w:rsidRDefault="00F508AB" w:rsidP="00F4375C">
            <w:pPr>
              <w:jc w:val="both"/>
              <w:rPr>
                <w:sz w:val="16"/>
                <w:szCs w:val="16"/>
              </w:rPr>
            </w:pPr>
            <w:r w:rsidRPr="003245E0">
              <w:rPr>
                <w:sz w:val="16"/>
                <w:szCs w:val="16"/>
              </w:rPr>
              <w:t>27</w:t>
            </w:r>
          </w:p>
        </w:tc>
        <w:tc>
          <w:tcPr>
            <w:tcW w:w="708" w:type="dxa"/>
          </w:tcPr>
          <w:p w:rsidR="00F508AB" w:rsidRPr="003245E0" w:rsidRDefault="00F508AB" w:rsidP="00F4375C">
            <w:pPr>
              <w:jc w:val="both"/>
              <w:rPr>
                <w:sz w:val="16"/>
                <w:szCs w:val="16"/>
              </w:rPr>
            </w:pPr>
            <w:r w:rsidRPr="003245E0">
              <w:rPr>
                <w:sz w:val="16"/>
                <w:szCs w:val="16"/>
              </w:rPr>
              <w:t>23</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Article</w:t>
            </w:r>
          </w:p>
        </w:tc>
        <w:tc>
          <w:tcPr>
            <w:tcW w:w="709" w:type="dxa"/>
          </w:tcPr>
          <w:p w:rsidR="00F508AB" w:rsidRPr="003245E0" w:rsidRDefault="00F508AB" w:rsidP="00F4375C">
            <w:pPr>
              <w:jc w:val="both"/>
              <w:rPr>
                <w:sz w:val="16"/>
                <w:szCs w:val="16"/>
              </w:rPr>
            </w:pPr>
            <w:r w:rsidRPr="003245E0">
              <w:rPr>
                <w:sz w:val="16"/>
                <w:szCs w:val="16"/>
              </w:rPr>
              <w:t>10.10</w:t>
            </w:r>
          </w:p>
        </w:tc>
        <w:tc>
          <w:tcPr>
            <w:tcW w:w="709" w:type="dxa"/>
          </w:tcPr>
          <w:p w:rsidR="00F508AB" w:rsidRPr="003245E0" w:rsidRDefault="00F508AB" w:rsidP="00F4375C">
            <w:pPr>
              <w:jc w:val="both"/>
              <w:rPr>
                <w:sz w:val="16"/>
                <w:szCs w:val="16"/>
              </w:rPr>
            </w:pPr>
            <w:r w:rsidRPr="003245E0">
              <w:rPr>
                <w:sz w:val="16"/>
                <w:szCs w:val="16"/>
              </w:rPr>
              <w:t>10.26</w:t>
            </w:r>
          </w:p>
        </w:tc>
        <w:tc>
          <w:tcPr>
            <w:tcW w:w="708" w:type="dxa"/>
          </w:tcPr>
          <w:p w:rsidR="00F508AB" w:rsidRPr="003245E0" w:rsidRDefault="00F508AB" w:rsidP="00F4375C">
            <w:pPr>
              <w:jc w:val="both"/>
              <w:rPr>
                <w:sz w:val="16"/>
                <w:szCs w:val="16"/>
              </w:rPr>
            </w:pPr>
            <w:r w:rsidRPr="003245E0">
              <w:rPr>
                <w:sz w:val="16"/>
                <w:szCs w:val="16"/>
              </w:rPr>
              <w:t>9.95</w:t>
            </w:r>
          </w:p>
        </w:tc>
        <w:tc>
          <w:tcPr>
            <w:tcW w:w="567" w:type="dxa"/>
          </w:tcPr>
          <w:p w:rsidR="00F508AB" w:rsidRPr="003245E0" w:rsidRDefault="00F508AB" w:rsidP="00F4375C">
            <w:pPr>
              <w:jc w:val="both"/>
              <w:rPr>
                <w:sz w:val="16"/>
                <w:szCs w:val="16"/>
              </w:rPr>
            </w:pPr>
            <w:r w:rsidRPr="003245E0">
              <w:rPr>
                <w:sz w:val="16"/>
                <w:szCs w:val="16"/>
              </w:rPr>
              <w:t>2.75</w:t>
            </w:r>
          </w:p>
        </w:tc>
        <w:tc>
          <w:tcPr>
            <w:tcW w:w="567" w:type="dxa"/>
          </w:tcPr>
          <w:p w:rsidR="00F508AB" w:rsidRPr="003245E0" w:rsidRDefault="00F508AB" w:rsidP="00F4375C">
            <w:pPr>
              <w:jc w:val="both"/>
              <w:rPr>
                <w:sz w:val="16"/>
                <w:szCs w:val="16"/>
              </w:rPr>
            </w:pPr>
            <w:r w:rsidRPr="003245E0">
              <w:rPr>
                <w:sz w:val="16"/>
                <w:szCs w:val="16"/>
              </w:rPr>
              <w:t>2.90</w:t>
            </w:r>
          </w:p>
        </w:tc>
        <w:tc>
          <w:tcPr>
            <w:tcW w:w="709" w:type="dxa"/>
          </w:tcPr>
          <w:p w:rsidR="00F508AB" w:rsidRPr="003245E0" w:rsidRDefault="00F508AB" w:rsidP="00F4375C">
            <w:pPr>
              <w:jc w:val="both"/>
              <w:rPr>
                <w:sz w:val="16"/>
                <w:szCs w:val="16"/>
              </w:rPr>
            </w:pPr>
            <w:r w:rsidRPr="003245E0">
              <w:rPr>
                <w:sz w:val="16"/>
                <w:szCs w:val="16"/>
              </w:rPr>
              <w:t>2.57</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2</w:t>
            </w:r>
          </w:p>
        </w:tc>
        <w:tc>
          <w:tcPr>
            <w:tcW w:w="567" w:type="dxa"/>
          </w:tcPr>
          <w:p w:rsidR="00F508AB" w:rsidRPr="003245E0" w:rsidRDefault="00F508AB" w:rsidP="00F4375C">
            <w:pPr>
              <w:jc w:val="both"/>
              <w:rPr>
                <w:sz w:val="16"/>
                <w:szCs w:val="16"/>
              </w:rPr>
            </w:pPr>
            <w:r w:rsidRPr="003245E0">
              <w:rPr>
                <w:sz w:val="16"/>
                <w:szCs w:val="16"/>
              </w:rPr>
              <w:t>18</w:t>
            </w:r>
          </w:p>
        </w:tc>
        <w:tc>
          <w:tcPr>
            <w:tcW w:w="709" w:type="dxa"/>
          </w:tcPr>
          <w:p w:rsidR="00F508AB" w:rsidRPr="003245E0" w:rsidRDefault="00F508AB" w:rsidP="00F4375C">
            <w:pPr>
              <w:jc w:val="both"/>
              <w:rPr>
                <w:sz w:val="16"/>
                <w:szCs w:val="16"/>
              </w:rPr>
            </w:pPr>
            <w:r w:rsidRPr="003245E0">
              <w:rPr>
                <w:sz w:val="16"/>
                <w:szCs w:val="16"/>
              </w:rPr>
              <w:t>18</w:t>
            </w:r>
          </w:p>
        </w:tc>
        <w:tc>
          <w:tcPr>
            <w:tcW w:w="708" w:type="dxa"/>
          </w:tcPr>
          <w:p w:rsidR="00F508AB" w:rsidRPr="003245E0" w:rsidRDefault="00F508AB" w:rsidP="00F4375C">
            <w:pPr>
              <w:jc w:val="both"/>
              <w:rPr>
                <w:sz w:val="16"/>
                <w:szCs w:val="16"/>
              </w:rPr>
            </w:pPr>
            <w:r w:rsidRPr="003245E0">
              <w:rPr>
                <w:sz w:val="16"/>
                <w:szCs w:val="16"/>
              </w:rPr>
              <w:t>18</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Noun</w:t>
            </w:r>
          </w:p>
        </w:tc>
        <w:tc>
          <w:tcPr>
            <w:tcW w:w="709" w:type="dxa"/>
          </w:tcPr>
          <w:p w:rsidR="00F508AB" w:rsidRPr="003245E0" w:rsidRDefault="00F508AB" w:rsidP="00F4375C">
            <w:pPr>
              <w:jc w:val="both"/>
              <w:rPr>
                <w:sz w:val="16"/>
                <w:szCs w:val="16"/>
              </w:rPr>
            </w:pPr>
            <w:r w:rsidRPr="003245E0">
              <w:rPr>
                <w:sz w:val="16"/>
                <w:szCs w:val="16"/>
              </w:rPr>
              <w:t>26.90</w:t>
            </w:r>
          </w:p>
        </w:tc>
        <w:tc>
          <w:tcPr>
            <w:tcW w:w="709" w:type="dxa"/>
          </w:tcPr>
          <w:p w:rsidR="00F508AB" w:rsidRPr="003245E0" w:rsidRDefault="00F508AB" w:rsidP="00F4375C">
            <w:pPr>
              <w:jc w:val="both"/>
              <w:rPr>
                <w:sz w:val="16"/>
                <w:szCs w:val="16"/>
              </w:rPr>
            </w:pPr>
            <w:r w:rsidRPr="003245E0">
              <w:rPr>
                <w:sz w:val="16"/>
                <w:szCs w:val="16"/>
              </w:rPr>
              <w:t>27.67</w:t>
            </w:r>
          </w:p>
        </w:tc>
        <w:tc>
          <w:tcPr>
            <w:tcW w:w="708" w:type="dxa"/>
          </w:tcPr>
          <w:p w:rsidR="00F508AB" w:rsidRPr="003245E0" w:rsidRDefault="00F508AB" w:rsidP="00F4375C">
            <w:pPr>
              <w:jc w:val="both"/>
              <w:rPr>
                <w:sz w:val="16"/>
                <w:szCs w:val="16"/>
              </w:rPr>
            </w:pPr>
            <w:r w:rsidRPr="003245E0">
              <w:rPr>
                <w:sz w:val="16"/>
                <w:szCs w:val="16"/>
              </w:rPr>
              <w:t>26.13</w:t>
            </w:r>
          </w:p>
        </w:tc>
        <w:tc>
          <w:tcPr>
            <w:tcW w:w="567" w:type="dxa"/>
          </w:tcPr>
          <w:p w:rsidR="00F508AB" w:rsidRPr="003245E0" w:rsidRDefault="00F508AB" w:rsidP="00F4375C">
            <w:pPr>
              <w:jc w:val="both"/>
              <w:rPr>
                <w:sz w:val="16"/>
                <w:szCs w:val="16"/>
              </w:rPr>
            </w:pPr>
            <w:r w:rsidRPr="003245E0">
              <w:rPr>
                <w:sz w:val="16"/>
                <w:szCs w:val="16"/>
              </w:rPr>
              <w:t>4.97</w:t>
            </w:r>
          </w:p>
        </w:tc>
        <w:tc>
          <w:tcPr>
            <w:tcW w:w="567" w:type="dxa"/>
          </w:tcPr>
          <w:p w:rsidR="00F508AB" w:rsidRPr="003245E0" w:rsidRDefault="00F508AB" w:rsidP="00F4375C">
            <w:pPr>
              <w:jc w:val="both"/>
              <w:rPr>
                <w:sz w:val="16"/>
                <w:szCs w:val="16"/>
              </w:rPr>
            </w:pPr>
            <w:r w:rsidRPr="003245E0">
              <w:rPr>
                <w:sz w:val="16"/>
                <w:szCs w:val="16"/>
              </w:rPr>
              <w:t>5.18</w:t>
            </w:r>
          </w:p>
        </w:tc>
        <w:tc>
          <w:tcPr>
            <w:tcW w:w="709" w:type="dxa"/>
          </w:tcPr>
          <w:p w:rsidR="00F508AB" w:rsidRPr="003245E0" w:rsidRDefault="00F508AB" w:rsidP="00F4375C">
            <w:pPr>
              <w:jc w:val="both"/>
              <w:rPr>
                <w:sz w:val="16"/>
                <w:szCs w:val="16"/>
              </w:rPr>
            </w:pPr>
            <w:r w:rsidRPr="003245E0">
              <w:rPr>
                <w:sz w:val="16"/>
                <w:szCs w:val="16"/>
              </w:rPr>
              <w:t>4.64</w:t>
            </w:r>
          </w:p>
        </w:tc>
        <w:tc>
          <w:tcPr>
            <w:tcW w:w="567" w:type="dxa"/>
          </w:tcPr>
          <w:p w:rsidR="00F508AB" w:rsidRPr="003245E0" w:rsidRDefault="00F508AB" w:rsidP="00F4375C">
            <w:pPr>
              <w:jc w:val="both"/>
              <w:rPr>
                <w:sz w:val="16"/>
                <w:szCs w:val="16"/>
              </w:rPr>
            </w:pPr>
            <w:r w:rsidRPr="003245E0">
              <w:rPr>
                <w:sz w:val="16"/>
                <w:szCs w:val="16"/>
              </w:rPr>
              <w:t>15</w:t>
            </w:r>
          </w:p>
        </w:tc>
        <w:tc>
          <w:tcPr>
            <w:tcW w:w="567" w:type="dxa"/>
          </w:tcPr>
          <w:p w:rsidR="00F508AB" w:rsidRPr="003245E0" w:rsidRDefault="00F508AB" w:rsidP="00F4375C">
            <w:pPr>
              <w:jc w:val="both"/>
              <w:rPr>
                <w:sz w:val="16"/>
                <w:szCs w:val="16"/>
              </w:rPr>
            </w:pPr>
            <w:r w:rsidRPr="003245E0">
              <w:rPr>
                <w:sz w:val="16"/>
                <w:szCs w:val="16"/>
              </w:rPr>
              <w:t>15</w:t>
            </w:r>
          </w:p>
        </w:tc>
        <w:tc>
          <w:tcPr>
            <w:tcW w:w="709" w:type="dxa"/>
          </w:tcPr>
          <w:p w:rsidR="00F508AB" w:rsidRPr="003245E0" w:rsidRDefault="00F508AB" w:rsidP="00F4375C">
            <w:pPr>
              <w:jc w:val="both"/>
              <w:rPr>
                <w:sz w:val="16"/>
                <w:szCs w:val="16"/>
              </w:rPr>
            </w:pPr>
            <w:r w:rsidRPr="003245E0">
              <w:rPr>
                <w:sz w:val="16"/>
                <w:szCs w:val="16"/>
              </w:rPr>
              <w:t>15</w:t>
            </w:r>
          </w:p>
        </w:tc>
        <w:tc>
          <w:tcPr>
            <w:tcW w:w="567" w:type="dxa"/>
          </w:tcPr>
          <w:p w:rsidR="00F508AB" w:rsidRPr="003245E0" w:rsidRDefault="00F508AB" w:rsidP="00F4375C">
            <w:pPr>
              <w:jc w:val="both"/>
              <w:rPr>
                <w:sz w:val="16"/>
                <w:szCs w:val="16"/>
              </w:rPr>
            </w:pPr>
            <w:r w:rsidRPr="003245E0">
              <w:rPr>
                <w:sz w:val="16"/>
                <w:szCs w:val="16"/>
              </w:rPr>
              <w:t>44</w:t>
            </w:r>
          </w:p>
        </w:tc>
        <w:tc>
          <w:tcPr>
            <w:tcW w:w="709" w:type="dxa"/>
          </w:tcPr>
          <w:p w:rsidR="00F508AB" w:rsidRPr="003245E0" w:rsidRDefault="00F508AB" w:rsidP="00F4375C">
            <w:pPr>
              <w:jc w:val="both"/>
              <w:rPr>
                <w:sz w:val="16"/>
                <w:szCs w:val="16"/>
              </w:rPr>
            </w:pPr>
            <w:r w:rsidRPr="003245E0">
              <w:rPr>
                <w:sz w:val="16"/>
                <w:szCs w:val="16"/>
              </w:rPr>
              <w:t>44</w:t>
            </w:r>
          </w:p>
        </w:tc>
        <w:tc>
          <w:tcPr>
            <w:tcW w:w="708" w:type="dxa"/>
          </w:tcPr>
          <w:p w:rsidR="00F508AB" w:rsidRPr="003245E0" w:rsidRDefault="00F508AB" w:rsidP="00F4375C">
            <w:pPr>
              <w:jc w:val="both"/>
              <w:rPr>
                <w:sz w:val="16"/>
                <w:szCs w:val="16"/>
              </w:rPr>
            </w:pPr>
            <w:r w:rsidRPr="003245E0">
              <w:rPr>
                <w:sz w:val="16"/>
                <w:szCs w:val="16"/>
              </w:rPr>
              <w:t>43</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Preposition</w:t>
            </w:r>
          </w:p>
        </w:tc>
        <w:tc>
          <w:tcPr>
            <w:tcW w:w="709" w:type="dxa"/>
          </w:tcPr>
          <w:p w:rsidR="00F508AB" w:rsidRPr="003245E0" w:rsidRDefault="00F508AB" w:rsidP="00F4375C">
            <w:pPr>
              <w:jc w:val="both"/>
              <w:rPr>
                <w:sz w:val="16"/>
                <w:szCs w:val="16"/>
              </w:rPr>
            </w:pPr>
            <w:r w:rsidRPr="003245E0">
              <w:rPr>
                <w:sz w:val="16"/>
                <w:szCs w:val="16"/>
              </w:rPr>
              <w:t>12.13</w:t>
            </w:r>
          </w:p>
        </w:tc>
        <w:tc>
          <w:tcPr>
            <w:tcW w:w="709" w:type="dxa"/>
          </w:tcPr>
          <w:p w:rsidR="00F508AB" w:rsidRPr="003245E0" w:rsidRDefault="00F508AB" w:rsidP="00F4375C">
            <w:pPr>
              <w:jc w:val="both"/>
              <w:rPr>
                <w:sz w:val="16"/>
                <w:szCs w:val="16"/>
              </w:rPr>
            </w:pPr>
            <w:r w:rsidRPr="003245E0">
              <w:rPr>
                <w:sz w:val="16"/>
                <w:szCs w:val="16"/>
              </w:rPr>
              <w:t>12.19</w:t>
            </w:r>
          </w:p>
        </w:tc>
        <w:tc>
          <w:tcPr>
            <w:tcW w:w="708" w:type="dxa"/>
          </w:tcPr>
          <w:p w:rsidR="00F508AB" w:rsidRPr="003245E0" w:rsidRDefault="00F508AB" w:rsidP="00F4375C">
            <w:pPr>
              <w:jc w:val="both"/>
              <w:rPr>
                <w:sz w:val="16"/>
                <w:szCs w:val="16"/>
              </w:rPr>
            </w:pPr>
            <w:r w:rsidRPr="003245E0">
              <w:rPr>
                <w:sz w:val="16"/>
                <w:szCs w:val="16"/>
              </w:rPr>
              <w:t>12.07</w:t>
            </w:r>
          </w:p>
        </w:tc>
        <w:tc>
          <w:tcPr>
            <w:tcW w:w="567" w:type="dxa"/>
          </w:tcPr>
          <w:p w:rsidR="00F508AB" w:rsidRPr="003245E0" w:rsidRDefault="00F508AB" w:rsidP="00F4375C">
            <w:pPr>
              <w:jc w:val="both"/>
              <w:rPr>
                <w:sz w:val="16"/>
                <w:szCs w:val="16"/>
              </w:rPr>
            </w:pPr>
            <w:r w:rsidRPr="003245E0">
              <w:rPr>
                <w:sz w:val="16"/>
                <w:szCs w:val="16"/>
              </w:rPr>
              <w:t>3.02</w:t>
            </w:r>
          </w:p>
        </w:tc>
        <w:tc>
          <w:tcPr>
            <w:tcW w:w="567" w:type="dxa"/>
          </w:tcPr>
          <w:p w:rsidR="00F508AB" w:rsidRPr="003245E0" w:rsidRDefault="00F508AB" w:rsidP="00F4375C">
            <w:pPr>
              <w:jc w:val="both"/>
              <w:rPr>
                <w:sz w:val="16"/>
                <w:szCs w:val="16"/>
              </w:rPr>
            </w:pPr>
            <w:r w:rsidRPr="003245E0">
              <w:rPr>
                <w:sz w:val="16"/>
                <w:szCs w:val="16"/>
              </w:rPr>
              <w:t>2.93</w:t>
            </w:r>
          </w:p>
        </w:tc>
        <w:tc>
          <w:tcPr>
            <w:tcW w:w="709" w:type="dxa"/>
          </w:tcPr>
          <w:p w:rsidR="00F508AB" w:rsidRPr="003245E0" w:rsidRDefault="00F508AB" w:rsidP="00F4375C">
            <w:pPr>
              <w:jc w:val="both"/>
              <w:rPr>
                <w:sz w:val="16"/>
                <w:szCs w:val="16"/>
              </w:rPr>
            </w:pPr>
            <w:r w:rsidRPr="003245E0">
              <w:rPr>
                <w:sz w:val="16"/>
                <w:szCs w:val="16"/>
              </w:rPr>
              <w:t>3.12</w:t>
            </w:r>
          </w:p>
        </w:tc>
        <w:tc>
          <w:tcPr>
            <w:tcW w:w="567" w:type="dxa"/>
          </w:tcPr>
          <w:p w:rsidR="00F508AB" w:rsidRPr="003245E0" w:rsidRDefault="00F508AB" w:rsidP="00F4375C">
            <w:pPr>
              <w:jc w:val="both"/>
              <w:rPr>
                <w:sz w:val="16"/>
                <w:szCs w:val="16"/>
              </w:rPr>
            </w:pPr>
            <w:r w:rsidRPr="003245E0">
              <w:rPr>
                <w:sz w:val="16"/>
                <w:szCs w:val="16"/>
              </w:rPr>
              <w:t>2</w:t>
            </w:r>
          </w:p>
        </w:tc>
        <w:tc>
          <w:tcPr>
            <w:tcW w:w="567" w:type="dxa"/>
          </w:tcPr>
          <w:p w:rsidR="00F508AB" w:rsidRPr="003245E0" w:rsidRDefault="00F508AB" w:rsidP="00F4375C">
            <w:pPr>
              <w:jc w:val="both"/>
              <w:rPr>
                <w:sz w:val="16"/>
                <w:szCs w:val="16"/>
              </w:rPr>
            </w:pPr>
            <w:r w:rsidRPr="003245E0">
              <w:rPr>
                <w:sz w:val="16"/>
                <w:szCs w:val="16"/>
              </w:rPr>
              <w:t>3</w:t>
            </w:r>
          </w:p>
        </w:tc>
        <w:tc>
          <w:tcPr>
            <w:tcW w:w="709" w:type="dxa"/>
          </w:tcPr>
          <w:p w:rsidR="00F508AB" w:rsidRPr="003245E0" w:rsidRDefault="00F508AB" w:rsidP="00F4375C">
            <w:pPr>
              <w:jc w:val="both"/>
              <w:rPr>
                <w:sz w:val="16"/>
                <w:szCs w:val="16"/>
              </w:rPr>
            </w:pPr>
            <w:r w:rsidRPr="003245E0">
              <w:rPr>
                <w:sz w:val="16"/>
                <w:szCs w:val="16"/>
              </w:rPr>
              <w:t>2</w:t>
            </w:r>
          </w:p>
        </w:tc>
        <w:tc>
          <w:tcPr>
            <w:tcW w:w="567" w:type="dxa"/>
          </w:tcPr>
          <w:p w:rsidR="00F508AB" w:rsidRPr="003245E0" w:rsidRDefault="00F508AB" w:rsidP="00F4375C">
            <w:pPr>
              <w:jc w:val="both"/>
              <w:rPr>
                <w:sz w:val="16"/>
                <w:szCs w:val="16"/>
              </w:rPr>
            </w:pPr>
            <w:r w:rsidRPr="003245E0">
              <w:rPr>
                <w:sz w:val="16"/>
                <w:szCs w:val="16"/>
              </w:rPr>
              <w:t>20</w:t>
            </w:r>
          </w:p>
        </w:tc>
        <w:tc>
          <w:tcPr>
            <w:tcW w:w="709" w:type="dxa"/>
          </w:tcPr>
          <w:p w:rsidR="00F508AB" w:rsidRPr="003245E0" w:rsidRDefault="00F508AB" w:rsidP="00F4375C">
            <w:pPr>
              <w:jc w:val="both"/>
              <w:rPr>
                <w:sz w:val="16"/>
                <w:szCs w:val="16"/>
              </w:rPr>
            </w:pPr>
            <w:r w:rsidRPr="003245E0">
              <w:rPr>
                <w:sz w:val="16"/>
                <w:szCs w:val="16"/>
              </w:rPr>
              <w:t>20</w:t>
            </w:r>
          </w:p>
        </w:tc>
        <w:tc>
          <w:tcPr>
            <w:tcW w:w="708" w:type="dxa"/>
          </w:tcPr>
          <w:p w:rsidR="00F508AB" w:rsidRPr="003245E0" w:rsidRDefault="00F508AB" w:rsidP="00F4375C">
            <w:pPr>
              <w:jc w:val="both"/>
              <w:rPr>
                <w:sz w:val="16"/>
                <w:szCs w:val="16"/>
              </w:rPr>
            </w:pPr>
            <w:r w:rsidRPr="003245E0">
              <w:rPr>
                <w:sz w:val="16"/>
                <w:szCs w:val="16"/>
              </w:rPr>
              <w:t>20</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Adverb</w:t>
            </w:r>
          </w:p>
        </w:tc>
        <w:tc>
          <w:tcPr>
            <w:tcW w:w="709" w:type="dxa"/>
          </w:tcPr>
          <w:p w:rsidR="00F508AB" w:rsidRPr="003245E0" w:rsidRDefault="00F508AB" w:rsidP="00F4375C">
            <w:pPr>
              <w:jc w:val="both"/>
              <w:rPr>
                <w:sz w:val="16"/>
                <w:szCs w:val="16"/>
              </w:rPr>
            </w:pPr>
            <w:r w:rsidRPr="003245E0">
              <w:rPr>
                <w:sz w:val="16"/>
                <w:szCs w:val="16"/>
              </w:rPr>
              <w:t>5.11</w:t>
            </w:r>
          </w:p>
        </w:tc>
        <w:tc>
          <w:tcPr>
            <w:tcW w:w="709" w:type="dxa"/>
          </w:tcPr>
          <w:p w:rsidR="00F508AB" w:rsidRPr="003245E0" w:rsidRDefault="00F508AB" w:rsidP="00F4375C">
            <w:pPr>
              <w:jc w:val="both"/>
              <w:rPr>
                <w:sz w:val="16"/>
                <w:szCs w:val="16"/>
              </w:rPr>
            </w:pPr>
            <w:r w:rsidRPr="003245E0">
              <w:rPr>
                <w:sz w:val="16"/>
                <w:szCs w:val="16"/>
              </w:rPr>
              <w:t>5.00</w:t>
            </w:r>
          </w:p>
        </w:tc>
        <w:tc>
          <w:tcPr>
            <w:tcW w:w="708" w:type="dxa"/>
          </w:tcPr>
          <w:p w:rsidR="00F508AB" w:rsidRPr="003245E0" w:rsidRDefault="00F508AB" w:rsidP="00F4375C">
            <w:pPr>
              <w:jc w:val="both"/>
              <w:rPr>
                <w:sz w:val="16"/>
                <w:szCs w:val="16"/>
              </w:rPr>
            </w:pPr>
            <w:r w:rsidRPr="003245E0">
              <w:rPr>
                <w:sz w:val="16"/>
                <w:szCs w:val="16"/>
              </w:rPr>
              <w:t>5.23</w:t>
            </w:r>
          </w:p>
        </w:tc>
        <w:tc>
          <w:tcPr>
            <w:tcW w:w="567" w:type="dxa"/>
          </w:tcPr>
          <w:p w:rsidR="00F508AB" w:rsidRPr="003245E0" w:rsidRDefault="00F508AB" w:rsidP="00F4375C">
            <w:pPr>
              <w:jc w:val="both"/>
              <w:rPr>
                <w:sz w:val="16"/>
                <w:szCs w:val="16"/>
              </w:rPr>
            </w:pPr>
            <w:r w:rsidRPr="003245E0">
              <w:rPr>
                <w:sz w:val="16"/>
                <w:szCs w:val="16"/>
              </w:rPr>
              <w:t>2.60</w:t>
            </w:r>
          </w:p>
        </w:tc>
        <w:tc>
          <w:tcPr>
            <w:tcW w:w="567" w:type="dxa"/>
          </w:tcPr>
          <w:p w:rsidR="00F508AB" w:rsidRPr="003245E0" w:rsidRDefault="00F508AB" w:rsidP="00F4375C">
            <w:pPr>
              <w:jc w:val="both"/>
              <w:rPr>
                <w:sz w:val="16"/>
                <w:szCs w:val="16"/>
              </w:rPr>
            </w:pPr>
            <w:r w:rsidRPr="003245E0">
              <w:rPr>
                <w:sz w:val="16"/>
                <w:szCs w:val="16"/>
              </w:rPr>
              <w:t>2.36</w:t>
            </w:r>
          </w:p>
        </w:tc>
        <w:tc>
          <w:tcPr>
            <w:tcW w:w="709" w:type="dxa"/>
          </w:tcPr>
          <w:p w:rsidR="00F508AB" w:rsidRPr="003245E0" w:rsidRDefault="00F508AB" w:rsidP="00F4375C">
            <w:pPr>
              <w:jc w:val="both"/>
              <w:rPr>
                <w:sz w:val="16"/>
                <w:szCs w:val="16"/>
              </w:rPr>
            </w:pPr>
            <w:r w:rsidRPr="003245E0">
              <w:rPr>
                <w:sz w:val="16"/>
                <w:szCs w:val="16"/>
              </w:rPr>
              <w:t>2.82</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18</w:t>
            </w:r>
          </w:p>
        </w:tc>
        <w:tc>
          <w:tcPr>
            <w:tcW w:w="709" w:type="dxa"/>
          </w:tcPr>
          <w:p w:rsidR="00F508AB" w:rsidRPr="003245E0" w:rsidRDefault="00F508AB" w:rsidP="00F4375C">
            <w:pPr>
              <w:jc w:val="both"/>
              <w:rPr>
                <w:sz w:val="16"/>
                <w:szCs w:val="16"/>
              </w:rPr>
            </w:pPr>
            <w:r w:rsidRPr="003245E0">
              <w:rPr>
                <w:sz w:val="16"/>
                <w:szCs w:val="16"/>
              </w:rPr>
              <w:t>15</w:t>
            </w:r>
          </w:p>
        </w:tc>
        <w:tc>
          <w:tcPr>
            <w:tcW w:w="708" w:type="dxa"/>
          </w:tcPr>
          <w:p w:rsidR="00F508AB" w:rsidRPr="003245E0" w:rsidRDefault="00F508AB" w:rsidP="00F4375C">
            <w:pPr>
              <w:jc w:val="both"/>
              <w:rPr>
                <w:sz w:val="16"/>
                <w:szCs w:val="16"/>
              </w:rPr>
            </w:pPr>
            <w:r w:rsidRPr="003245E0">
              <w:rPr>
                <w:sz w:val="16"/>
                <w:szCs w:val="16"/>
              </w:rPr>
              <w:t>18</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Verb</w:t>
            </w:r>
          </w:p>
        </w:tc>
        <w:tc>
          <w:tcPr>
            <w:tcW w:w="709" w:type="dxa"/>
          </w:tcPr>
          <w:p w:rsidR="00F508AB" w:rsidRPr="003245E0" w:rsidRDefault="00F508AB" w:rsidP="00F4375C">
            <w:pPr>
              <w:jc w:val="both"/>
              <w:rPr>
                <w:sz w:val="16"/>
                <w:szCs w:val="16"/>
              </w:rPr>
            </w:pPr>
            <w:r w:rsidRPr="003245E0">
              <w:rPr>
                <w:sz w:val="16"/>
                <w:szCs w:val="16"/>
              </w:rPr>
              <w:t>12.24</w:t>
            </w:r>
          </w:p>
        </w:tc>
        <w:tc>
          <w:tcPr>
            <w:tcW w:w="709" w:type="dxa"/>
          </w:tcPr>
          <w:p w:rsidR="00F508AB" w:rsidRPr="003245E0" w:rsidRDefault="00F508AB" w:rsidP="00F4375C">
            <w:pPr>
              <w:jc w:val="both"/>
              <w:rPr>
                <w:sz w:val="16"/>
                <w:szCs w:val="16"/>
              </w:rPr>
            </w:pPr>
            <w:r w:rsidRPr="003245E0">
              <w:rPr>
                <w:sz w:val="16"/>
                <w:szCs w:val="16"/>
              </w:rPr>
              <w:t>11.87</w:t>
            </w:r>
          </w:p>
        </w:tc>
        <w:tc>
          <w:tcPr>
            <w:tcW w:w="708" w:type="dxa"/>
          </w:tcPr>
          <w:p w:rsidR="00F508AB" w:rsidRPr="003245E0" w:rsidRDefault="00F508AB" w:rsidP="00F4375C">
            <w:pPr>
              <w:jc w:val="both"/>
              <w:rPr>
                <w:sz w:val="16"/>
                <w:szCs w:val="16"/>
              </w:rPr>
            </w:pPr>
            <w:r w:rsidRPr="003245E0">
              <w:rPr>
                <w:sz w:val="16"/>
                <w:szCs w:val="16"/>
              </w:rPr>
              <w:t>12.60</w:t>
            </w:r>
          </w:p>
        </w:tc>
        <w:tc>
          <w:tcPr>
            <w:tcW w:w="567" w:type="dxa"/>
          </w:tcPr>
          <w:p w:rsidR="00F508AB" w:rsidRPr="003245E0" w:rsidRDefault="00F508AB" w:rsidP="00F4375C">
            <w:pPr>
              <w:jc w:val="both"/>
              <w:rPr>
                <w:sz w:val="16"/>
                <w:szCs w:val="16"/>
              </w:rPr>
            </w:pPr>
            <w:r w:rsidRPr="003245E0">
              <w:rPr>
                <w:sz w:val="16"/>
                <w:szCs w:val="16"/>
              </w:rPr>
              <w:t>3.24</w:t>
            </w:r>
          </w:p>
        </w:tc>
        <w:tc>
          <w:tcPr>
            <w:tcW w:w="567" w:type="dxa"/>
          </w:tcPr>
          <w:p w:rsidR="00F508AB" w:rsidRPr="003245E0" w:rsidRDefault="00F508AB" w:rsidP="00F4375C">
            <w:pPr>
              <w:jc w:val="both"/>
              <w:rPr>
                <w:sz w:val="16"/>
                <w:szCs w:val="16"/>
              </w:rPr>
            </w:pPr>
            <w:r w:rsidRPr="003245E0">
              <w:rPr>
                <w:sz w:val="16"/>
                <w:szCs w:val="16"/>
              </w:rPr>
              <w:t>3.17</w:t>
            </w:r>
          </w:p>
        </w:tc>
        <w:tc>
          <w:tcPr>
            <w:tcW w:w="709" w:type="dxa"/>
          </w:tcPr>
          <w:p w:rsidR="00F508AB" w:rsidRPr="003245E0" w:rsidRDefault="00F508AB" w:rsidP="00F4375C">
            <w:pPr>
              <w:jc w:val="both"/>
              <w:rPr>
                <w:sz w:val="16"/>
                <w:szCs w:val="16"/>
              </w:rPr>
            </w:pPr>
            <w:r w:rsidRPr="003245E0">
              <w:rPr>
                <w:sz w:val="16"/>
                <w:szCs w:val="16"/>
              </w:rPr>
              <w:t>3.27</w:t>
            </w:r>
          </w:p>
        </w:tc>
        <w:tc>
          <w:tcPr>
            <w:tcW w:w="567" w:type="dxa"/>
          </w:tcPr>
          <w:p w:rsidR="00F508AB" w:rsidRPr="003245E0" w:rsidRDefault="00F508AB" w:rsidP="00F4375C">
            <w:pPr>
              <w:jc w:val="both"/>
              <w:rPr>
                <w:sz w:val="16"/>
                <w:szCs w:val="16"/>
              </w:rPr>
            </w:pPr>
            <w:r w:rsidRPr="003245E0">
              <w:rPr>
                <w:sz w:val="16"/>
                <w:szCs w:val="16"/>
              </w:rPr>
              <w:t>2</w:t>
            </w:r>
          </w:p>
        </w:tc>
        <w:tc>
          <w:tcPr>
            <w:tcW w:w="567" w:type="dxa"/>
          </w:tcPr>
          <w:p w:rsidR="00F508AB" w:rsidRPr="003245E0" w:rsidRDefault="00F508AB" w:rsidP="00F4375C">
            <w:pPr>
              <w:jc w:val="both"/>
              <w:rPr>
                <w:sz w:val="16"/>
                <w:szCs w:val="16"/>
              </w:rPr>
            </w:pPr>
            <w:r w:rsidRPr="003245E0">
              <w:rPr>
                <w:sz w:val="16"/>
                <w:szCs w:val="16"/>
              </w:rPr>
              <w:t>2</w:t>
            </w:r>
          </w:p>
        </w:tc>
        <w:tc>
          <w:tcPr>
            <w:tcW w:w="709" w:type="dxa"/>
          </w:tcPr>
          <w:p w:rsidR="00F508AB" w:rsidRPr="003245E0" w:rsidRDefault="00F508AB" w:rsidP="00F4375C">
            <w:pPr>
              <w:jc w:val="both"/>
              <w:rPr>
                <w:sz w:val="16"/>
                <w:szCs w:val="16"/>
              </w:rPr>
            </w:pPr>
            <w:r w:rsidRPr="003245E0">
              <w:rPr>
                <w:sz w:val="16"/>
                <w:szCs w:val="16"/>
              </w:rPr>
              <w:t>3</w:t>
            </w:r>
          </w:p>
        </w:tc>
        <w:tc>
          <w:tcPr>
            <w:tcW w:w="567" w:type="dxa"/>
          </w:tcPr>
          <w:p w:rsidR="00F508AB" w:rsidRPr="003245E0" w:rsidRDefault="00F508AB" w:rsidP="00F4375C">
            <w:pPr>
              <w:jc w:val="both"/>
              <w:rPr>
                <w:sz w:val="16"/>
                <w:szCs w:val="16"/>
              </w:rPr>
            </w:pPr>
            <w:r w:rsidRPr="003245E0">
              <w:rPr>
                <w:sz w:val="16"/>
                <w:szCs w:val="16"/>
              </w:rPr>
              <w:t>24</w:t>
            </w:r>
          </w:p>
        </w:tc>
        <w:tc>
          <w:tcPr>
            <w:tcW w:w="709" w:type="dxa"/>
          </w:tcPr>
          <w:p w:rsidR="00F508AB" w:rsidRPr="003245E0" w:rsidRDefault="00F508AB" w:rsidP="00F4375C">
            <w:pPr>
              <w:jc w:val="both"/>
              <w:rPr>
                <w:sz w:val="16"/>
                <w:szCs w:val="16"/>
              </w:rPr>
            </w:pPr>
            <w:r w:rsidRPr="003245E0">
              <w:rPr>
                <w:sz w:val="16"/>
                <w:szCs w:val="16"/>
              </w:rPr>
              <w:t>20</w:t>
            </w:r>
          </w:p>
        </w:tc>
        <w:tc>
          <w:tcPr>
            <w:tcW w:w="708" w:type="dxa"/>
          </w:tcPr>
          <w:p w:rsidR="00F508AB" w:rsidRPr="003245E0" w:rsidRDefault="00F508AB" w:rsidP="00F4375C">
            <w:pPr>
              <w:jc w:val="both"/>
              <w:rPr>
                <w:sz w:val="16"/>
                <w:szCs w:val="16"/>
              </w:rPr>
            </w:pPr>
            <w:r w:rsidRPr="003245E0">
              <w:rPr>
                <w:sz w:val="16"/>
                <w:szCs w:val="16"/>
              </w:rPr>
              <w:t>24</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Pronoun</w:t>
            </w:r>
          </w:p>
        </w:tc>
        <w:tc>
          <w:tcPr>
            <w:tcW w:w="709" w:type="dxa"/>
          </w:tcPr>
          <w:p w:rsidR="00F508AB" w:rsidRPr="003245E0" w:rsidRDefault="00F508AB" w:rsidP="00F4375C">
            <w:pPr>
              <w:jc w:val="both"/>
              <w:rPr>
                <w:sz w:val="16"/>
                <w:szCs w:val="16"/>
              </w:rPr>
            </w:pPr>
            <w:r w:rsidRPr="003245E0">
              <w:rPr>
                <w:sz w:val="16"/>
                <w:szCs w:val="16"/>
              </w:rPr>
              <w:t>10.59</w:t>
            </w:r>
          </w:p>
        </w:tc>
        <w:tc>
          <w:tcPr>
            <w:tcW w:w="709" w:type="dxa"/>
          </w:tcPr>
          <w:p w:rsidR="00F508AB" w:rsidRPr="003245E0" w:rsidRDefault="00F508AB" w:rsidP="00F4375C">
            <w:pPr>
              <w:jc w:val="both"/>
              <w:rPr>
                <w:sz w:val="16"/>
                <w:szCs w:val="16"/>
              </w:rPr>
            </w:pPr>
            <w:r w:rsidRPr="003245E0">
              <w:rPr>
                <w:sz w:val="16"/>
                <w:szCs w:val="16"/>
              </w:rPr>
              <w:t>9.38</w:t>
            </w:r>
          </w:p>
        </w:tc>
        <w:tc>
          <w:tcPr>
            <w:tcW w:w="708" w:type="dxa"/>
          </w:tcPr>
          <w:p w:rsidR="00F508AB" w:rsidRPr="003245E0" w:rsidRDefault="00F508AB" w:rsidP="00F4375C">
            <w:pPr>
              <w:jc w:val="both"/>
              <w:rPr>
                <w:sz w:val="16"/>
                <w:szCs w:val="16"/>
              </w:rPr>
            </w:pPr>
            <w:r w:rsidRPr="003245E0">
              <w:rPr>
                <w:sz w:val="16"/>
                <w:szCs w:val="16"/>
              </w:rPr>
              <w:t>11.80</w:t>
            </w:r>
          </w:p>
        </w:tc>
        <w:tc>
          <w:tcPr>
            <w:tcW w:w="567" w:type="dxa"/>
          </w:tcPr>
          <w:p w:rsidR="00F508AB" w:rsidRPr="003245E0" w:rsidRDefault="00F508AB" w:rsidP="00F4375C">
            <w:pPr>
              <w:jc w:val="both"/>
              <w:rPr>
                <w:sz w:val="16"/>
                <w:szCs w:val="16"/>
              </w:rPr>
            </w:pPr>
            <w:r w:rsidRPr="003245E0">
              <w:rPr>
                <w:sz w:val="16"/>
                <w:szCs w:val="16"/>
              </w:rPr>
              <w:t>3.96</w:t>
            </w:r>
          </w:p>
        </w:tc>
        <w:tc>
          <w:tcPr>
            <w:tcW w:w="567" w:type="dxa"/>
          </w:tcPr>
          <w:p w:rsidR="00F508AB" w:rsidRPr="003245E0" w:rsidRDefault="00F508AB" w:rsidP="00F4375C">
            <w:pPr>
              <w:jc w:val="both"/>
              <w:rPr>
                <w:sz w:val="16"/>
                <w:szCs w:val="16"/>
              </w:rPr>
            </w:pPr>
            <w:r w:rsidRPr="003245E0">
              <w:rPr>
                <w:sz w:val="16"/>
                <w:szCs w:val="16"/>
              </w:rPr>
              <w:t>3.63</w:t>
            </w:r>
          </w:p>
        </w:tc>
        <w:tc>
          <w:tcPr>
            <w:tcW w:w="709" w:type="dxa"/>
          </w:tcPr>
          <w:p w:rsidR="00F508AB" w:rsidRPr="003245E0" w:rsidRDefault="00F508AB" w:rsidP="00F4375C">
            <w:pPr>
              <w:jc w:val="both"/>
              <w:rPr>
                <w:sz w:val="16"/>
                <w:szCs w:val="16"/>
              </w:rPr>
            </w:pPr>
            <w:r w:rsidRPr="003245E0">
              <w:rPr>
                <w:sz w:val="16"/>
                <w:szCs w:val="16"/>
              </w:rPr>
              <w:t>3.91</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1</w:t>
            </w:r>
          </w:p>
        </w:tc>
        <w:tc>
          <w:tcPr>
            <w:tcW w:w="567" w:type="dxa"/>
          </w:tcPr>
          <w:p w:rsidR="00F508AB" w:rsidRPr="003245E0" w:rsidRDefault="00F508AB" w:rsidP="00F4375C">
            <w:pPr>
              <w:jc w:val="both"/>
              <w:rPr>
                <w:sz w:val="16"/>
                <w:szCs w:val="16"/>
              </w:rPr>
            </w:pPr>
            <w:r w:rsidRPr="003245E0">
              <w:rPr>
                <w:sz w:val="16"/>
                <w:szCs w:val="16"/>
              </w:rPr>
              <w:t>23</w:t>
            </w:r>
          </w:p>
        </w:tc>
        <w:tc>
          <w:tcPr>
            <w:tcW w:w="709" w:type="dxa"/>
          </w:tcPr>
          <w:p w:rsidR="00F508AB" w:rsidRPr="003245E0" w:rsidRDefault="00F508AB" w:rsidP="00F4375C">
            <w:pPr>
              <w:jc w:val="both"/>
              <w:rPr>
                <w:sz w:val="16"/>
                <w:szCs w:val="16"/>
              </w:rPr>
            </w:pPr>
            <w:r w:rsidRPr="003245E0">
              <w:rPr>
                <w:sz w:val="16"/>
                <w:szCs w:val="16"/>
              </w:rPr>
              <w:t>21</w:t>
            </w:r>
          </w:p>
        </w:tc>
        <w:tc>
          <w:tcPr>
            <w:tcW w:w="708" w:type="dxa"/>
          </w:tcPr>
          <w:p w:rsidR="00F508AB" w:rsidRPr="003245E0" w:rsidRDefault="00F508AB" w:rsidP="00F4375C">
            <w:pPr>
              <w:jc w:val="both"/>
              <w:rPr>
                <w:sz w:val="16"/>
                <w:szCs w:val="16"/>
              </w:rPr>
            </w:pPr>
            <w:r w:rsidRPr="003245E0">
              <w:rPr>
                <w:sz w:val="16"/>
                <w:szCs w:val="16"/>
              </w:rPr>
              <w:t>23</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Pers. pronoun</w:t>
            </w:r>
          </w:p>
        </w:tc>
        <w:tc>
          <w:tcPr>
            <w:tcW w:w="709" w:type="dxa"/>
          </w:tcPr>
          <w:p w:rsidR="00F508AB" w:rsidRPr="003245E0" w:rsidRDefault="00F508AB" w:rsidP="00F4375C">
            <w:pPr>
              <w:jc w:val="both"/>
              <w:rPr>
                <w:sz w:val="16"/>
                <w:szCs w:val="16"/>
              </w:rPr>
            </w:pPr>
            <w:r w:rsidRPr="003245E0">
              <w:rPr>
                <w:sz w:val="16"/>
                <w:szCs w:val="16"/>
              </w:rPr>
              <w:t>7.04</w:t>
            </w:r>
          </w:p>
        </w:tc>
        <w:tc>
          <w:tcPr>
            <w:tcW w:w="709" w:type="dxa"/>
          </w:tcPr>
          <w:p w:rsidR="00F508AB" w:rsidRPr="003245E0" w:rsidRDefault="00F508AB" w:rsidP="00F4375C">
            <w:pPr>
              <w:jc w:val="both"/>
              <w:rPr>
                <w:sz w:val="16"/>
                <w:szCs w:val="16"/>
              </w:rPr>
            </w:pPr>
            <w:r w:rsidRPr="003245E0">
              <w:rPr>
                <w:sz w:val="16"/>
                <w:szCs w:val="16"/>
              </w:rPr>
              <w:t>5.96</w:t>
            </w:r>
          </w:p>
        </w:tc>
        <w:tc>
          <w:tcPr>
            <w:tcW w:w="708" w:type="dxa"/>
          </w:tcPr>
          <w:p w:rsidR="00F508AB" w:rsidRPr="003245E0" w:rsidRDefault="00F508AB" w:rsidP="00F4375C">
            <w:pPr>
              <w:jc w:val="both"/>
              <w:rPr>
                <w:sz w:val="16"/>
                <w:szCs w:val="16"/>
              </w:rPr>
            </w:pPr>
            <w:r w:rsidRPr="003245E0">
              <w:rPr>
                <w:sz w:val="16"/>
                <w:szCs w:val="16"/>
              </w:rPr>
              <w:t>8.12</w:t>
            </w:r>
          </w:p>
        </w:tc>
        <w:tc>
          <w:tcPr>
            <w:tcW w:w="567" w:type="dxa"/>
          </w:tcPr>
          <w:p w:rsidR="00F508AB" w:rsidRPr="003245E0" w:rsidRDefault="00F508AB" w:rsidP="00F4375C">
            <w:pPr>
              <w:jc w:val="both"/>
              <w:rPr>
                <w:sz w:val="16"/>
                <w:szCs w:val="16"/>
              </w:rPr>
            </w:pPr>
            <w:r w:rsidRPr="003245E0">
              <w:rPr>
                <w:sz w:val="16"/>
                <w:szCs w:val="16"/>
              </w:rPr>
              <w:t>3.31</w:t>
            </w:r>
          </w:p>
        </w:tc>
        <w:tc>
          <w:tcPr>
            <w:tcW w:w="567" w:type="dxa"/>
          </w:tcPr>
          <w:p w:rsidR="00F508AB" w:rsidRPr="003245E0" w:rsidRDefault="00F508AB" w:rsidP="00F4375C">
            <w:pPr>
              <w:jc w:val="both"/>
              <w:rPr>
                <w:sz w:val="16"/>
                <w:szCs w:val="16"/>
              </w:rPr>
            </w:pPr>
            <w:r w:rsidRPr="003245E0">
              <w:rPr>
                <w:sz w:val="16"/>
                <w:szCs w:val="16"/>
              </w:rPr>
              <w:t>2.92</w:t>
            </w:r>
          </w:p>
        </w:tc>
        <w:tc>
          <w:tcPr>
            <w:tcW w:w="709" w:type="dxa"/>
          </w:tcPr>
          <w:p w:rsidR="00F508AB" w:rsidRPr="003245E0" w:rsidRDefault="00F508AB" w:rsidP="00F4375C">
            <w:pPr>
              <w:jc w:val="both"/>
              <w:rPr>
                <w:sz w:val="16"/>
                <w:szCs w:val="16"/>
              </w:rPr>
            </w:pPr>
            <w:r w:rsidRPr="003245E0">
              <w:rPr>
                <w:sz w:val="16"/>
                <w:szCs w:val="16"/>
              </w:rPr>
              <w:t>3.33</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17</w:t>
            </w:r>
          </w:p>
        </w:tc>
        <w:tc>
          <w:tcPr>
            <w:tcW w:w="709" w:type="dxa"/>
          </w:tcPr>
          <w:p w:rsidR="00F508AB" w:rsidRPr="003245E0" w:rsidRDefault="00F508AB" w:rsidP="00F4375C">
            <w:pPr>
              <w:jc w:val="both"/>
              <w:rPr>
                <w:sz w:val="16"/>
                <w:szCs w:val="16"/>
              </w:rPr>
            </w:pPr>
            <w:r w:rsidRPr="003245E0">
              <w:rPr>
                <w:sz w:val="16"/>
                <w:szCs w:val="16"/>
              </w:rPr>
              <w:t>14</w:t>
            </w:r>
          </w:p>
        </w:tc>
        <w:tc>
          <w:tcPr>
            <w:tcW w:w="708" w:type="dxa"/>
          </w:tcPr>
          <w:p w:rsidR="00F508AB" w:rsidRPr="003245E0" w:rsidRDefault="00F508AB" w:rsidP="00F4375C">
            <w:pPr>
              <w:jc w:val="both"/>
              <w:rPr>
                <w:sz w:val="16"/>
                <w:szCs w:val="16"/>
              </w:rPr>
            </w:pPr>
            <w:r w:rsidRPr="003245E0">
              <w:rPr>
                <w:sz w:val="16"/>
                <w:szCs w:val="16"/>
              </w:rPr>
              <w:t>17</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Positive cues</w:t>
            </w:r>
          </w:p>
        </w:tc>
        <w:tc>
          <w:tcPr>
            <w:tcW w:w="709" w:type="dxa"/>
          </w:tcPr>
          <w:p w:rsidR="00F508AB" w:rsidRPr="003245E0" w:rsidRDefault="00F508AB" w:rsidP="00F4375C">
            <w:pPr>
              <w:jc w:val="both"/>
              <w:rPr>
                <w:sz w:val="16"/>
                <w:szCs w:val="16"/>
              </w:rPr>
            </w:pPr>
            <w:r w:rsidRPr="003245E0">
              <w:rPr>
                <w:sz w:val="16"/>
                <w:szCs w:val="16"/>
              </w:rPr>
              <w:t>6.89</w:t>
            </w:r>
          </w:p>
        </w:tc>
        <w:tc>
          <w:tcPr>
            <w:tcW w:w="709" w:type="dxa"/>
          </w:tcPr>
          <w:p w:rsidR="00F508AB" w:rsidRPr="003245E0" w:rsidRDefault="00F508AB" w:rsidP="00F4375C">
            <w:pPr>
              <w:jc w:val="both"/>
              <w:rPr>
                <w:sz w:val="16"/>
                <w:szCs w:val="16"/>
              </w:rPr>
            </w:pPr>
            <w:r w:rsidRPr="003245E0">
              <w:rPr>
                <w:sz w:val="16"/>
                <w:szCs w:val="16"/>
              </w:rPr>
              <w:t>6.63</w:t>
            </w:r>
          </w:p>
        </w:tc>
        <w:tc>
          <w:tcPr>
            <w:tcW w:w="708" w:type="dxa"/>
          </w:tcPr>
          <w:p w:rsidR="00F508AB" w:rsidRPr="003245E0" w:rsidRDefault="00F508AB" w:rsidP="00F4375C">
            <w:pPr>
              <w:jc w:val="both"/>
              <w:rPr>
                <w:sz w:val="16"/>
                <w:szCs w:val="16"/>
              </w:rPr>
            </w:pPr>
            <w:r w:rsidRPr="003245E0">
              <w:rPr>
                <w:sz w:val="16"/>
                <w:szCs w:val="16"/>
              </w:rPr>
              <w:t>7.15</w:t>
            </w:r>
          </w:p>
        </w:tc>
        <w:tc>
          <w:tcPr>
            <w:tcW w:w="567" w:type="dxa"/>
          </w:tcPr>
          <w:p w:rsidR="00F508AB" w:rsidRPr="003245E0" w:rsidRDefault="00F508AB" w:rsidP="00F4375C">
            <w:pPr>
              <w:jc w:val="both"/>
              <w:rPr>
                <w:sz w:val="16"/>
                <w:szCs w:val="16"/>
              </w:rPr>
            </w:pPr>
            <w:r w:rsidRPr="003245E0">
              <w:rPr>
                <w:sz w:val="16"/>
                <w:szCs w:val="16"/>
              </w:rPr>
              <w:t>2.95</w:t>
            </w:r>
          </w:p>
        </w:tc>
        <w:tc>
          <w:tcPr>
            <w:tcW w:w="567" w:type="dxa"/>
          </w:tcPr>
          <w:p w:rsidR="00F508AB" w:rsidRPr="003245E0" w:rsidRDefault="00F508AB" w:rsidP="00F4375C">
            <w:pPr>
              <w:jc w:val="both"/>
              <w:rPr>
                <w:sz w:val="16"/>
                <w:szCs w:val="16"/>
              </w:rPr>
            </w:pPr>
            <w:r w:rsidRPr="003245E0">
              <w:rPr>
                <w:sz w:val="16"/>
                <w:szCs w:val="16"/>
              </w:rPr>
              <w:t>2.99</w:t>
            </w:r>
          </w:p>
        </w:tc>
        <w:tc>
          <w:tcPr>
            <w:tcW w:w="709" w:type="dxa"/>
          </w:tcPr>
          <w:p w:rsidR="00F508AB" w:rsidRPr="003245E0" w:rsidRDefault="00F508AB" w:rsidP="00F4375C">
            <w:pPr>
              <w:jc w:val="both"/>
              <w:rPr>
                <w:sz w:val="16"/>
                <w:szCs w:val="16"/>
              </w:rPr>
            </w:pPr>
            <w:r w:rsidRPr="003245E0">
              <w:rPr>
                <w:sz w:val="16"/>
                <w:szCs w:val="16"/>
              </w:rPr>
              <w:t>2.89</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1</w:t>
            </w:r>
          </w:p>
        </w:tc>
        <w:tc>
          <w:tcPr>
            <w:tcW w:w="567" w:type="dxa"/>
          </w:tcPr>
          <w:p w:rsidR="00F508AB" w:rsidRPr="003245E0" w:rsidRDefault="00F508AB" w:rsidP="00F4375C">
            <w:pPr>
              <w:jc w:val="both"/>
              <w:rPr>
                <w:sz w:val="16"/>
                <w:szCs w:val="16"/>
              </w:rPr>
            </w:pPr>
            <w:r w:rsidRPr="003245E0">
              <w:rPr>
                <w:sz w:val="16"/>
                <w:szCs w:val="16"/>
              </w:rPr>
              <w:t>19</w:t>
            </w:r>
          </w:p>
        </w:tc>
        <w:tc>
          <w:tcPr>
            <w:tcW w:w="709" w:type="dxa"/>
          </w:tcPr>
          <w:p w:rsidR="00F508AB" w:rsidRPr="003245E0" w:rsidRDefault="00F508AB" w:rsidP="00F4375C">
            <w:pPr>
              <w:jc w:val="both"/>
              <w:rPr>
                <w:sz w:val="16"/>
                <w:szCs w:val="16"/>
              </w:rPr>
            </w:pPr>
            <w:r w:rsidRPr="003245E0">
              <w:rPr>
                <w:sz w:val="16"/>
                <w:szCs w:val="16"/>
              </w:rPr>
              <w:t>19</w:t>
            </w:r>
          </w:p>
        </w:tc>
        <w:tc>
          <w:tcPr>
            <w:tcW w:w="708" w:type="dxa"/>
          </w:tcPr>
          <w:p w:rsidR="00F508AB" w:rsidRPr="003245E0" w:rsidRDefault="00F508AB" w:rsidP="00F4375C">
            <w:pPr>
              <w:jc w:val="both"/>
              <w:rPr>
                <w:sz w:val="16"/>
                <w:szCs w:val="16"/>
              </w:rPr>
            </w:pPr>
            <w:r w:rsidRPr="003245E0">
              <w:rPr>
                <w:sz w:val="16"/>
                <w:szCs w:val="16"/>
              </w:rPr>
              <w:t>19</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proofErr w:type="spellStart"/>
            <w:r w:rsidRPr="003245E0">
              <w:rPr>
                <w:sz w:val="16"/>
                <w:szCs w:val="16"/>
              </w:rPr>
              <w:t>Percep</w:t>
            </w:r>
            <w:proofErr w:type="spellEnd"/>
            <w:r w:rsidRPr="003245E0">
              <w:rPr>
                <w:sz w:val="16"/>
                <w:szCs w:val="16"/>
              </w:rPr>
              <w:t>. words</w:t>
            </w:r>
          </w:p>
        </w:tc>
        <w:tc>
          <w:tcPr>
            <w:tcW w:w="709" w:type="dxa"/>
          </w:tcPr>
          <w:p w:rsidR="00F508AB" w:rsidRPr="003245E0" w:rsidRDefault="00F508AB" w:rsidP="00F4375C">
            <w:pPr>
              <w:jc w:val="both"/>
              <w:rPr>
                <w:sz w:val="16"/>
                <w:szCs w:val="16"/>
              </w:rPr>
            </w:pPr>
            <w:r w:rsidRPr="003245E0">
              <w:rPr>
                <w:sz w:val="16"/>
                <w:szCs w:val="16"/>
              </w:rPr>
              <w:t>2.08</w:t>
            </w:r>
          </w:p>
        </w:tc>
        <w:tc>
          <w:tcPr>
            <w:tcW w:w="709" w:type="dxa"/>
          </w:tcPr>
          <w:p w:rsidR="00F508AB" w:rsidRPr="003245E0" w:rsidRDefault="00F508AB" w:rsidP="00F4375C">
            <w:pPr>
              <w:jc w:val="both"/>
              <w:rPr>
                <w:sz w:val="16"/>
                <w:szCs w:val="16"/>
              </w:rPr>
            </w:pPr>
            <w:r w:rsidRPr="003245E0">
              <w:rPr>
                <w:sz w:val="16"/>
                <w:szCs w:val="16"/>
              </w:rPr>
              <w:t>1.90</w:t>
            </w:r>
          </w:p>
        </w:tc>
        <w:tc>
          <w:tcPr>
            <w:tcW w:w="708" w:type="dxa"/>
          </w:tcPr>
          <w:p w:rsidR="00F508AB" w:rsidRPr="003245E0" w:rsidRDefault="00F508AB" w:rsidP="00F4375C">
            <w:pPr>
              <w:jc w:val="both"/>
              <w:rPr>
                <w:sz w:val="16"/>
                <w:szCs w:val="16"/>
              </w:rPr>
            </w:pPr>
            <w:r w:rsidRPr="003245E0">
              <w:rPr>
                <w:sz w:val="16"/>
                <w:szCs w:val="16"/>
              </w:rPr>
              <w:t>2.26</w:t>
            </w:r>
          </w:p>
        </w:tc>
        <w:tc>
          <w:tcPr>
            <w:tcW w:w="567" w:type="dxa"/>
          </w:tcPr>
          <w:p w:rsidR="00F508AB" w:rsidRPr="003245E0" w:rsidRDefault="00F508AB" w:rsidP="00F4375C">
            <w:pPr>
              <w:jc w:val="both"/>
              <w:rPr>
                <w:sz w:val="16"/>
                <w:szCs w:val="16"/>
              </w:rPr>
            </w:pPr>
            <w:r w:rsidRPr="003245E0">
              <w:rPr>
                <w:sz w:val="16"/>
                <w:szCs w:val="16"/>
              </w:rPr>
              <w:t>1.59</w:t>
            </w:r>
          </w:p>
        </w:tc>
        <w:tc>
          <w:tcPr>
            <w:tcW w:w="567" w:type="dxa"/>
          </w:tcPr>
          <w:p w:rsidR="00F508AB" w:rsidRPr="003245E0" w:rsidRDefault="00F508AB" w:rsidP="00F4375C">
            <w:pPr>
              <w:jc w:val="both"/>
              <w:rPr>
                <w:sz w:val="16"/>
                <w:szCs w:val="16"/>
              </w:rPr>
            </w:pPr>
            <w:r w:rsidRPr="003245E0">
              <w:rPr>
                <w:sz w:val="16"/>
                <w:szCs w:val="16"/>
              </w:rPr>
              <w:t>1.52</w:t>
            </w:r>
          </w:p>
        </w:tc>
        <w:tc>
          <w:tcPr>
            <w:tcW w:w="709" w:type="dxa"/>
          </w:tcPr>
          <w:p w:rsidR="00F508AB" w:rsidRPr="003245E0" w:rsidRDefault="00F508AB" w:rsidP="00F4375C">
            <w:pPr>
              <w:jc w:val="both"/>
              <w:rPr>
                <w:sz w:val="16"/>
                <w:szCs w:val="16"/>
              </w:rPr>
            </w:pPr>
            <w:r w:rsidRPr="003245E0">
              <w:rPr>
                <w:sz w:val="16"/>
                <w:szCs w:val="16"/>
              </w:rPr>
              <w:t>1.65</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9</w:t>
            </w:r>
          </w:p>
        </w:tc>
        <w:tc>
          <w:tcPr>
            <w:tcW w:w="709" w:type="dxa"/>
          </w:tcPr>
          <w:p w:rsidR="00F508AB" w:rsidRPr="003245E0" w:rsidRDefault="00F508AB" w:rsidP="00F4375C">
            <w:pPr>
              <w:jc w:val="both"/>
              <w:rPr>
                <w:sz w:val="16"/>
                <w:szCs w:val="16"/>
              </w:rPr>
            </w:pPr>
            <w:r w:rsidRPr="003245E0">
              <w:rPr>
                <w:sz w:val="16"/>
                <w:szCs w:val="16"/>
              </w:rPr>
              <w:t>9</w:t>
            </w:r>
          </w:p>
        </w:tc>
        <w:tc>
          <w:tcPr>
            <w:tcW w:w="708" w:type="dxa"/>
          </w:tcPr>
          <w:p w:rsidR="00F508AB" w:rsidRPr="003245E0" w:rsidRDefault="00F508AB" w:rsidP="00F4375C">
            <w:pPr>
              <w:jc w:val="both"/>
              <w:rPr>
                <w:sz w:val="16"/>
                <w:szCs w:val="16"/>
              </w:rPr>
            </w:pPr>
            <w:r w:rsidRPr="003245E0">
              <w:rPr>
                <w:sz w:val="16"/>
                <w:szCs w:val="16"/>
              </w:rPr>
              <w:t>8</w:t>
            </w:r>
          </w:p>
        </w:tc>
      </w:tr>
      <w:tr w:rsidR="00C07213" w:rsidRPr="003245E0" w:rsidTr="00206BEE">
        <w:trPr>
          <w:jc w:val="center"/>
        </w:trPr>
        <w:tc>
          <w:tcPr>
            <w:tcW w:w="1260" w:type="dxa"/>
            <w:vAlign w:val="center"/>
          </w:tcPr>
          <w:p w:rsidR="00F508AB" w:rsidRPr="003245E0" w:rsidRDefault="00F508AB" w:rsidP="00F4375C">
            <w:pPr>
              <w:jc w:val="both"/>
              <w:rPr>
                <w:sz w:val="16"/>
                <w:szCs w:val="16"/>
              </w:rPr>
            </w:pPr>
            <w:r w:rsidRPr="003245E0">
              <w:rPr>
                <w:sz w:val="16"/>
                <w:szCs w:val="16"/>
              </w:rPr>
              <w:t>Future tense</w:t>
            </w:r>
          </w:p>
        </w:tc>
        <w:tc>
          <w:tcPr>
            <w:tcW w:w="709" w:type="dxa"/>
          </w:tcPr>
          <w:p w:rsidR="00F508AB" w:rsidRPr="003245E0" w:rsidRDefault="00F508AB" w:rsidP="00F4375C">
            <w:pPr>
              <w:jc w:val="both"/>
              <w:rPr>
                <w:sz w:val="16"/>
                <w:szCs w:val="16"/>
              </w:rPr>
            </w:pPr>
            <w:r w:rsidRPr="003245E0">
              <w:rPr>
                <w:sz w:val="16"/>
                <w:szCs w:val="16"/>
              </w:rPr>
              <w:t>0.84</w:t>
            </w:r>
          </w:p>
        </w:tc>
        <w:tc>
          <w:tcPr>
            <w:tcW w:w="709" w:type="dxa"/>
          </w:tcPr>
          <w:p w:rsidR="00F508AB" w:rsidRPr="003245E0" w:rsidRDefault="00F508AB" w:rsidP="00F4375C">
            <w:pPr>
              <w:jc w:val="both"/>
              <w:rPr>
                <w:sz w:val="16"/>
                <w:szCs w:val="16"/>
              </w:rPr>
            </w:pPr>
            <w:r w:rsidRPr="003245E0">
              <w:rPr>
                <w:sz w:val="16"/>
                <w:szCs w:val="16"/>
              </w:rPr>
              <w:t>0.71</w:t>
            </w:r>
          </w:p>
        </w:tc>
        <w:tc>
          <w:tcPr>
            <w:tcW w:w="708" w:type="dxa"/>
          </w:tcPr>
          <w:p w:rsidR="00F508AB" w:rsidRPr="003245E0" w:rsidRDefault="00F508AB" w:rsidP="00F4375C">
            <w:pPr>
              <w:jc w:val="both"/>
              <w:rPr>
                <w:sz w:val="16"/>
                <w:szCs w:val="16"/>
              </w:rPr>
            </w:pPr>
            <w:r w:rsidRPr="003245E0">
              <w:rPr>
                <w:sz w:val="16"/>
                <w:szCs w:val="16"/>
              </w:rPr>
              <w:t>0.98</w:t>
            </w:r>
          </w:p>
        </w:tc>
        <w:tc>
          <w:tcPr>
            <w:tcW w:w="567" w:type="dxa"/>
          </w:tcPr>
          <w:p w:rsidR="00F508AB" w:rsidRPr="003245E0" w:rsidRDefault="00F508AB" w:rsidP="00F4375C">
            <w:pPr>
              <w:jc w:val="both"/>
              <w:rPr>
                <w:sz w:val="16"/>
                <w:szCs w:val="16"/>
              </w:rPr>
            </w:pPr>
            <w:r w:rsidRPr="003245E0">
              <w:rPr>
                <w:sz w:val="16"/>
                <w:szCs w:val="16"/>
              </w:rPr>
              <w:t>0.87</w:t>
            </w:r>
          </w:p>
        </w:tc>
        <w:tc>
          <w:tcPr>
            <w:tcW w:w="567" w:type="dxa"/>
          </w:tcPr>
          <w:p w:rsidR="00F508AB" w:rsidRPr="003245E0" w:rsidRDefault="00F508AB" w:rsidP="00F4375C">
            <w:pPr>
              <w:jc w:val="both"/>
              <w:rPr>
                <w:sz w:val="16"/>
                <w:szCs w:val="16"/>
              </w:rPr>
            </w:pPr>
            <w:r w:rsidRPr="003245E0">
              <w:rPr>
                <w:sz w:val="16"/>
                <w:szCs w:val="16"/>
              </w:rPr>
              <w:t>0.77</w:t>
            </w:r>
          </w:p>
        </w:tc>
        <w:tc>
          <w:tcPr>
            <w:tcW w:w="709" w:type="dxa"/>
          </w:tcPr>
          <w:p w:rsidR="00F508AB" w:rsidRPr="003245E0" w:rsidRDefault="00F508AB" w:rsidP="00F4375C">
            <w:pPr>
              <w:jc w:val="both"/>
              <w:rPr>
                <w:sz w:val="16"/>
                <w:szCs w:val="16"/>
              </w:rPr>
            </w:pPr>
            <w:r w:rsidRPr="003245E0">
              <w:rPr>
                <w:sz w:val="16"/>
                <w:szCs w:val="16"/>
              </w:rPr>
              <w:t>0.95</w:t>
            </w:r>
          </w:p>
        </w:tc>
        <w:tc>
          <w:tcPr>
            <w:tcW w:w="567"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0</w:t>
            </w:r>
          </w:p>
        </w:tc>
        <w:tc>
          <w:tcPr>
            <w:tcW w:w="709" w:type="dxa"/>
          </w:tcPr>
          <w:p w:rsidR="00F508AB" w:rsidRPr="003245E0" w:rsidRDefault="00F508AB" w:rsidP="00F4375C">
            <w:pPr>
              <w:jc w:val="both"/>
              <w:rPr>
                <w:sz w:val="16"/>
                <w:szCs w:val="16"/>
              </w:rPr>
            </w:pPr>
            <w:r w:rsidRPr="003245E0">
              <w:rPr>
                <w:sz w:val="16"/>
                <w:szCs w:val="16"/>
              </w:rPr>
              <w:t>0</w:t>
            </w:r>
          </w:p>
        </w:tc>
        <w:tc>
          <w:tcPr>
            <w:tcW w:w="567" w:type="dxa"/>
          </w:tcPr>
          <w:p w:rsidR="00F508AB" w:rsidRPr="003245E0" w:rsidRDefault="00F508AB" w:rsidP="00F4375C">
            <w:pPr>
              <w:jc w:val="both"/>
              <w:rPr>
                <w:sz w:val="16"/>
                <w:szCs w:val="16"/>
              </w:rPr>
            </w:pPr>
            <w:r w:rsidRPr="003245E0">
              <w:rPr>
                <w:sz w:val="16"/>
                <w:szCs w:val="16"/>
              </w:rPr>
              <w:t>5</w:t>
            </w:r>
          </w:p>
        </w:tc>
        <w:tc>
          <w:tcPr>
            <w:tcW w:w="709" w:type="dxa"/>
          </w:tcPr>
          <w:p w:rsidR="00F508AB" w:rsidRPr="003245E0" w:rsidRDefault="00F508AB" w:rsidP="00F4375C">
            <w:pPr>
              <w:jc w:val="both"/>
              <w:rPr>
                <w:sz w:val="16"/>
                <w:szCs w:val="16"/>
              </w:rPr>
            </w:pPr>
            <w:r w:rsidRPr="003245E0">
              <w:rPr>
                <w:sz w:val="16"/>
                <w:szCs w:val="16"/>
              </w:rPr>
              <w:t>4</w:t>
            </w:r>
          </w:p>
        </w:tc>
        <w:tc>
          <w:tcPr>
            <w:tcW w:w="708" w:type="dxa"/>
          </w:tcPr>
          <w:p w:rsidR="00F508AB" w:rsidRPr="003245E0" w:rsidRDefault="00F508AB" w:rsidP="00F4375C">
            <w:pPr>
              <w:jc w:val="both"/>
              <w:rPr>
                <w:sz w:val="16"/>
                <w:szCs w:val="16"/>
              </w:rPr>
            </w:pPr>
            <w:r w:rsidRPr="003245E0">
              <w:rPr>
                <w:sz w:val="16"/>
                <w:szCs w:val="16"/>
              </w:rPr>
              <w:t>5</w:t>
            </w:r>
          </w:p>
        </w:tc>
      </w:tr>
    </w:tbl>
    <w:p w:rsidR="00F508AB" w:rsidRPr="003245E0" w:rsidRDefault="00F508AB" w:rsidP="00F508AB">
      <w:pPr>
        <w:spacing w:line="480" w:lineRule="auto"/>
        <w:rPr>
          <w:sz w:val="16"/>
          <w:szCs w:val="16"/>
        </w:rPr>
      </w:pPr>
    </w:p>
    <w:p w:rsidR="00F508AB" w:rsidRDefault="00F508AB" w:rsidP="00F508AB">
      <w:pPr>
        <w:rPr>
          <w:b/>
          <w:sz w:val="16"/>
          <w:szCs w:val="16"/>
        </w:rPr>
      </w:pPr>
    </w:p>
    <w:p w:rsidR="00F508AB" w:rsidRPr="003245E0" w:rsidRDefault="00AB2027" w:rsidP="001D6AC8">
      <w:pPr>
        <w:pStyle w:val="Heading5"/>
      </w:pPr>
      <w:r>
        <w:t>T</w:t>
      </w:r>
      <w:r w:rsidR="00F508AB" w:rsidRPr="003245E0">
        <w:t xml:space="preserve">able </w:t>
      </w:r>
      <w:r w:rsidR="003245E0" w:rsidRPr="003245E0">
        <w:t xml:space="preserve">III. </w:t>
      </w:r>
      <w:r w:rsidR="00F508AB" w:rsidRPr="003245E0">
        <w:t>Range</w:t>
      </w:r>
      <w:r w:rsidR="00E36D72">
        <w:t xml:space="preserve"> and </w:t>
      </w:r>
      <w:r w:rsidR="007361A2">
        <w:t>Q</w:t>
      </w:r>
      <w:r w:rsidR="00F508AB" w:rsidRPr="003245E0">
        <w:t>uartile</w:t>
      </w:r>
      <w:r w:rsidR="00E36D72">
        <w:t xml:space="preserve">s </w:t>
      </w:r>
      <w:r w:rsidR="00F508AB" w:rsidRPr="003245E0">
        <w:t>of the 13 IV</w:t>
      </w:r>
      <w:r w:rsidR="007361A2">
        <w:t>s</w:t>
      </w:r>
    </w:p>
    <w:tbl>
      <w:tblPr>
        <w:tblW w:w="8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567"/>
        <w:gridCol w:w="567"/>
        <w:gridCol w:w="708"/>
        <w:gridCol w:w="700"/>
        <w:gridCol w:w="576"/>
        <w:gridCol w:w="684"/>
        <w:gridCol w:w="504"/>
        <w:gridCol w:w="630"/>
        <w:gridCol w:w="630"/>
        <w:gridCol w:w="630"/>
        <w:gridCol w:w="630"/>
        <w:gridCol w:w="630"/>
      </w:tblGrid>
      <w:tr w:rsidR="00F508AB" w:rsidRPr="003245E0" w:rsidTr="00BC4FAA">
        <w:trPr>
          <w:jc w:val="center"/>
        </w:trPr>
        <w:tc>
          <w:tcPr>
            <w:tcW w:w="1256" w:type="dxa"/>
            <w:vMerge w:val="restart"/>
          </w:tcPr>
          <w:p w:rsidR="00F508AB" w:rsidRPr="007C195F" w:rsidRDefault="00F508AB" w:rsidP="00F4375C">
            <w:pPr>
              <w:jc w:val="both"/>
              <w:rPr>
                <w:b/>
                <w:sz w:val="16"/>
                <w:szCs w:val="16"/>
              </w:rPr>
            </w:pPr>
            <w:r w:rsidRPr="007C195F">
              <w:rPr>
                <w:b/>
                <w:sz w:val="16"/>
                <w:szCs w:val="16"/>
              </w:rPr>
              <w:t>IVs</w:t>
            </w:r>
          </w:p>
        </w:tc>
        <w:tc>
          <w:tcPr>
            <w:tcW w:w="1842" w:type="dxa"/>
            <w:gridSpan w:val="3"/>
          </w:tcPr>
          <w:p w:rsidR="00F508AB" w:rsidRPr="007C195F" w:rsidRDefault="00F508AB" w:rsidP="00F4375C">
            <w:pPr>
              <w:jc w:val="both"/>
              <w:rPr>
                <w:b/>
                <w:sz w:val="16"/>
                <w:szCs w:val="16"/>
              </w:rPr>
            </w:pPr>
            <w:r w:rsidRPr="007C195F">
              <w:rPr>
                <w:b/>
                <w:sz w:val="16"/>
                <w:szCs w:val="16"/>
              </w:rPr>
              <w:t>Range</w:t>
            </w:r>
          </w:p>
        </w:tc>
        <w:tc>
          <w:tcPr>
            <w:tcW w:w="1960" w:type="dxa"/>
            <w:gridSpan w:val="3"/>
          </w:tcPr>
          <w:p w:rsidR="00F508AB" w:rsidRPr="007C195F" w:rsidRDefault="00F508AB" w:rsidP="00F4375C">
            <w:pPr>
              <w:jc w:val="both"/>
              <w:rPr>
                <w:b/>
                <w:sz w:val="16"/>
                <w:szCs w:val="16"/>
              </w:rPr>
            </w:pPr>
            <w:r w:rsidRPr="007C195F">
              <w:rPr>
                <w:b/>
                <w:sz w:val="16"/>
                <w:szCs w:val="16"/>
              </w:rPr>
              <w:t>First Quartile</w:t>
            </w:r>
          </w:p>
        </w:tc>
        <w:tc>
          <w:tcPr>
            <w:tcW w:w="1764" w:type="dxa"/>
            <w:gridSpan w:val="3"/>
          </w:tcPr>
          <w:p w:rsidR="00F508AB" w:rsidRPr="007C195F" w:rsidRDefault="00F508AB" w:rsidP="00F4375C">
            <w:pPr>
              <w:jc w:val="both"/>
              <w:rPr>
                <w:b/>
                <w:sz w:val="16"/>
                <w:szCs w:val="16"/>
              </w:rPr>
            </w:pPr>
            <w:r w:rsidRPr="007C195F">
              <w:rPr>
                <w:b/>
                <w:sz w:val="16"/>
                <w:szCs w:val="16"/>
              </w:rPr>
              <w:t>Second Quartile</w:t>
            </w:r>
          </w:p>
        </w:tc>
        <w:tc>
          <w:tcPr>
            <w:tcW w:w="1890" w:type="dxa"/>
            <w:gridSpan w:val="3"/>
          </w:tcPr>
          <w:p w:rsidR="00F508AB" w:rsidRPr="007C195F" w:rsidRDefault="00F508AB" w:rsidP="00F4375C">
            <w:pPr>
              <w:jc w:val="both"/>
              <w:rPr>
                <w:b/>
                <w:sz w:val="16"/>
                <w:szCs w:val="16"/>
              </w:rPr>
            </w:pPr>
            <w:r w:rsidRPr="007C195F">
              <w:rPr>
                <w:b/>
                <w:sz w:val="16"/>
                <w:szCs w:val="16"/>
              </w:rPr>
              <w:t>Third Quartile</w:t>
            </w:r>
          </w:p>
        </w:tc>
      </w:tr>
      <w:tr w:rsidR="00BE3D51" w:rsidRPr="003245E0" w:rsidTr="00BC4FAA">
        <w:trPr>
          <w:jc w:val="center"/>
        </w:trPr>
        <w:tc>
          <w:tcPr>
            <w:tcW w:w="1256" w:type="dxa"/>
            <w:vMerge/>
          </w:tcPr>
          <w:p w:rsidR="00BE3D51" w:rsidRPr="007C195F" w:rsidRDefault="00BE3D51" w:rsidP="00F4375C">
            <w:pPr>
              <w:jc w:val="both"/>
              <w:rPr>
                <w:b/>
                <w:sz w:val="16"/>
                <w:szCs w:val="16"/>
              </w:rPr>
            </w:pPr>
          </w:p>
        </w:tc>
        <w:tc>
          <w:tcPr>
            <w:tcW w:w="567" w:type="dxa"/>
          </w:tcPr>
          <w:p w:rsidR="00BE3D51" w:rsidRPr="007C195F" w:rsidRDefault="00BE3D51" w:rsidP="00F4375C">
            <w:pPr>
              <w:jc w:val="both"/>
              <w:rPr>
                <w:b/>
                <w:sz w:val="16"/>
                <w:szCs w:val="16"/>
              </w:rPr>
            </w:pPr>
            <w:r w:rsidRPr="007C195F">
              <w:rPr>
                <w:b/>
                <w:sz w:val="16"/>
                <w:szCs w:val="16"/>
              </w:rPr>
              <w:t>full</w:t>
            </w:r>
          </w:p>
        </w:tc>
        <w:tc>
          <w:tcPr>
            <w:tcW w:w="567" w:type="dxa"/>
          </w:tcPr>
          <w:p w:rsidR="00BE3D51" w:rsidRPr="007C195F" w:rsidRDefault="00BE3D51" w:rsidP="00F4375C">
            <w:pPr>
              <w:jc w:val="both"/>
              <w:rPr>
                <w:b/>
                <w:sz w:val="16"/>
                <w:szCs w:val="16"/>
              </w:rPr>
            </w:pPr>
            <w:r w:rsidRPr="007C195F">
              <w:rPr>
                <w:b/>
                <w:sz w:val="16"/>
                <w:szCs w:val="16"/>
              </w:rPr>
              <w:t>genu</w:t>
            </w:r>
          </w:p>
        </w:tc>
        <w:tc>
          <w:tcPr>
            <w:tcW w:w="708" w:type="dxa"/>
          </w:tcPr>
          <w:p w:rsidR="00BE3D51" w:rsidRPr="007C195F" w:rsidRDefault="00BE3D51" w:rsidP="00F4375C">
            <w:pPr>
              <w:jc w:val="both"/>
              <w:rPr>
                <w:b/>
                <w:sz w:val="16"/>
                <w:szCs w:val="16"/>
              </w:rPr>
            </w:pPr>
            <w:proofErr w:type="spellStart"/>
            <w:r w:rsidRPr="007C195F">
              <w:rPr>
                <w:b/>
                <w:sz w:val="16"/>
                <w:szCs w:val="16"/>
              </w:rPr>
              <w:t>decep</w:t>
            </w:r>
            <w:proofErr w:type="spellEnd"/>
          </w:p>
        </w:tc>
        <w:tc>
          <w:tcPr>
            <w:tcW w:w="700" w:type="dxa"/>
          </w:tcPr>
          <w:p w:rsidR="00BE3D51" w:rsidRPr="007C195F" w:rsidRDefault="00BE3D51" w:rsidP="00F4375C">
            <w:pPr>
              <w:jc w:val="both"/>
              <w:rPr>
                <w:b/>
                <w:sz w:val="16"/>
                <w:szCs w:val="16"/>
              </w:rPr>
            </w:pPr>
            <w:r w:rsidRPr="007C195F">
              <w:rPr>
                <w:b/>
                <w:sz w:val="16"/>
                <w:szCs w:val="16"/>
              </w:rPr>
              <w:t>full</w:t>
            </w:r>
          </w:p>
        </w:tc>
        <w:tc>
          <w:tcPr>
            <w:tcW w:w="576" w:type="dxa"/>
          </w:tcPr>
          <w:p w:rsidR="00BE3D51" w:rsidRPr="007C195F" w:rsidRDefault="00BE3D51" w:rsidP="00F4375C">
            <w:pPr>
              <w:jc w:val="both"/>
              <w:rPr>
                <w:b/>
                <w:sz w:val="16"/>
                <w:szCs w:val="16"/>
              </w:rPr>
            </w:pPr>
            <w:r w:rsidRPr="007C195F">
              <w:rPr>
                <w:b/>
                <w:sz w:val="16"/>
                <w:szCs w:val="16"/>
              </w:rPr>
              <w:t>genu</w:t>
            </w:r>
          </w:p>
        </w:tc>
        <w:tc>
          <w:tcPr>
            <w:tcW w:w="684" w:type="dxa"/>
          </w:tcPr>
          <w:p w:rsidR="00BE3D51" w:rsidRPr="007C195F" w:rsidRDefault="00BE3D51" w:rsidP="00F4375C">
            <w:pPr>
              <w:jc w:val="both"/>
              <w:rPr>
                <w:b/>
                <w:sz w:val="16"/>
                <w:szCs w:val="16"/>
              </w:rPr>
            </w:pPr>
            <w:proofErr w:type="spellStart"/>
            <w:r w:rsidRPr="007C195F">
              <w:rPr>
                <w:b/>
                <w:sz w:val="16"/>
                <w:szCs w:val="16"/>
              </w:rPr>
              <w:t>decep</w:t>
            </w:r>
            <w:proofErr w:type="spellEnd"/>
          </w:p>
        </w:tc>
        <w:tc>
          <w:tcPr>
            <w:tcW w:w="504" w:type="dxa"/>
          </w:tcPr>
          <w:p w:rsidR="00BE3D51" w:rsidRPr="007C195F" w:rsidRDefault="00BE3D51" w:rsidP="00F4375C">
            <w:pPr>
              <w:jc w:val="both"/>
              <w:rPr>
                <w:b/>
                <w:sz w:val="16"/>
                <w:szCs w:val="16"/>
              </w:rPr>
            </w:pPr>
            <w:r w:rsidRPr="007C195F">
              <w:rPr>
                <w:b/>
                <w:sz w:val="16"/>
                <w:szCs w:val="16"/>
              </w:rPr>
              <w:t>full</w:t>
            </w:r>
          </w:p>
        </w:tc>
        <w:tc>
          <w:tcPr>
            <w:tcW w:w="630" w:type="dxa"/>
          </w:tcPr>
          <w:p w:rsidR="00BE3D51" w:rsidRPr="007C195F" w:rsidRDefault="00BE3D51" w:rsidP="00F4375C">
            <w:pPr>
              <w:jc w:val="both"/>
              <w:rPr>
                <w:b/>
                <w:sz w:val="16"/>
                <w:szCs w:val="16"/>
              </w:rPr>
            </w:pPr>
            <w:r w:rsidRPr="007C195F">
              <w:rPr>
                <w:b/>
                <w:sz w:val="16"/>
                <w:szCs w:val="16"/>
              </w:rPr>
              <w:t>genu</w:t>
            </w:r>
          </w:p>
        </w:tc>
        <w:tc>
          <w:tcPr>
            <w:tcW w:w="630" w:type="dxa"/>
          </w:tcPr>
          <w:p w:rsidR="00BE3D51" w:rsidRPr="007C195F" w:rsidRDefault="00BE3D51" w:rsidP="00F4375C">
            <w:pPr>
              <w:jc w:val="both"/>
              <w:rPr>
                <w:b/>
                <w:sz w:val="16"/>
                <w:szCs w:val="16"/>
              </w:rPr>
            </w:pPr>
            <w:proofErr w:type="spellStart"/>
            <w:r w:rsidRPr="007C195F">
              <w:rPr>
                <w:b/>
                <w:sz w:val="16"/>
                <w:szCs w:val="16"/>
              </w:rPr>
              <w:t>decep</w:t>
            </w:r>
            <w:proofErr w:type="spellEnd"/>
          </w:p>
        </w:tc>
        <w:tc>
          <w:tcPr>
            <w:tcW w:w="630" w:type="dxa"/>
          </w:tcPr>
          <w:p w:rsidR="00BE3D51" w:rsidRPr="007C195F" w:rsidRDefault="00BE3D51" w:rsidP="00F4375C">
            <w:pPr>
              <w:jc w:val="both"/>
              <w:rPr>
                <w:b/>
                <w:sz w:val="16"/>
                <w:szCs w:val="16"/>
              </w:rPr>
            </w:pPr>
            <w:r w:rsidRPr="007C195F">
              <w:rPr>
                <w:b/>
                <w:sz w:val="16"/>
                <w:szCs w:val="16"/>
              </w:rPr>
              <w:t>full</w:t>
            </w:r>
          </w:p>
        </w:tc>
        <w:tc>
          <w:tcPr>
            <w:tcW w:w="630" w:type="dxa"/>
          </w:tcPr>
          <w:p w:rsidR="00BE3D51" w:rsidRPr="007C195F" w:rsidRDefault="00BE3D51" w:rsidP="00F4375C">
            <w:pPr>
              <w:jc w:val="both"/>
              <w:rPr>
                <w:b/>
                <w:sz w:val="16"/>
                <w:szCs w:val="16"/>
              </w:rPr>
            </w:pPr>
            <w:r w:rsidRPr="007C195F">
              <w:rPr>
                <w:b/>
                <w:sz w:val="16"/>
                <w:szCs w:val="16"/>
              </w:rPr>
              <w:t>genu</w:t>
            </w:r>
          </w:p>
        </w:tc>
        <w:tc>
          <w:tcPr>
            <w:tcW w:w="630" w:type="dxa"/>
          </w:tcPr>
          <w:p w:rsidR="00BE3D51" w:rsidRPr="007C195F" w:rsidRDefault="00BE3D51" w:rsidP="00F4375C">
            <w:pPr>
              <w:jc w:val="both"/>
              <w:rPr>
                <w:b/>
                <w:sz w:val="16"/>
                <w:szCs w:val="16"/>
              </w:rPr>
            </w:pPr>
            <w:proofErr w:type="spellStart"/>
            <w:r w:rsidRPr="007C195F">
              <w:rPr>
                <w:b/>
                <w:sz w:val="16"/>
                <w:szCs w:val="16"/>
              </w:rPr>
              <w:t>decep</w:t>
            </w:r>
            <w:proofErr w:type="spellEnd"/>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Complexity</w:t>
            </w:r>
          </w:p>
        </w:tc>
        <w:tc>
          <w:tcPr>
            <w:tcW w:w="567" w:type="dxa"/>
          </w:tcPr>
          <w:p w:rsidR="00F508AB" w:rsidRPr="003245E0" w:rsidRDefault="00F508AB" w:rsidP="00F4375C">
            <w:pPr>
              <w:jc w:val="both"/>
              <w:rPr>
                <w:sz w:val="16"/>
                <w:szCs w:val="16"/>
              </w:rPr>
            </w:pPr>
            <w:r w:rsidRPr="003245E0">
              <w:rPr>
                <w:sz w:val="16"/>
                <w:szCs w:val="16"/>
              </w:rPr>
              <w:t>24.5</w:t>
            </w:r>
          </w:p>
        </w:tc>
        <w:tc>
          <w:tcPr>
            <w:tcW w:w="567" w:type="dxa"/>
          </w:tcPr>
          <w:p w:rsidR="00F508AB" w:rsidRPr="003245E0" w:rsidRDefault="00F508AB" w:rsidP="00F4375C">
            <w:pPr>
              <w:jc w:val="both"/>
              <w:rPr>
                <w:sz w:val="16"/>
                <w:szCs w:val="16"/>
              </w:rPr>
            </w:pPr>
            <w:r w:rsidRPr="003245E0">
              <w:rPr>
                <w:sz w:val="16"/>
                <w:szCs w:val="16"/>
              </w:rPr>
              <w:t>24.5</w:t>
            </w:r>
          </w:p>
        </w:tc>
        <w:tc>
          <w:tcPr>
            <w:tcW w:w="708" w:type="dxa"/>
          </w:tcPr>
          <w:p w:rsidR="00F508AB" w:rsidRPr="003245E0" w:rsidRDefault="00F508AB" w:rsidP="00F4375C">
            <w:pPr>
              <w:jc w:val="both"/>
              <w:rPr>
                <w:sz w:val="16"/>
                <w:szCs w:val="16"/>
              </w:rPr>
            </w:pPr>
            <w:r w:rsidRPr="003245E0">
              <w:rPr>
                <w:sz w:val="16"/>
                <w:szCs w:val="16"/>
              </w:rPr>
              <w:t>14.5</w:t>
            </w:r>
          </w:p>
        </w:tc>
        <w:tc>
          <w:tcPr>
            <w:tcW w:w="700" w:type="dxa"/>
          </w:tcPr>
          <w:p w:rsidR="00F508AB" w:rsidRPr="003245E0" w:rsidRDefault="00F508AB" w:rsidP="00F4375C">
            <w:pPr>
              <w:jc w:val="both"/>
              <w:rPr>
                <w:sz w:val="16"/>
                <w:szCs w:val="16"/>
              </w:rPr>
            </w:pPr>
            <w:r w:rsidRPr="003245E0">
              <w:rPr>
                <w:sz w:val="16"/>
                <w:szCs w:val="16"/>
              </w:rPr>
              <w:t>8</w:t>
            </w:r>
          </w:p>
        </w:tc>
        <w:tc>
          <w:tcPr>
            <w:tcW w:w="576" w:type="dxa"/>
          </w:tcPr>
          <w:p w:rsidR="00F508AB" w:rsidRPr="003245E0" w:rsidRDefault="00F508AB" w:rsidP="00F4375C">
            <w:pPr>
              <w:jc w:val="both"/>
              <w:rPr>
                <w:sz w:val="16"/>
                <w:szCs w:val="16"/>
              </w:rPr>
            </w:pPr>
            <w:r w:rsidRPr="003245E0">
              <w:rPr>
                <w:sz w:val="16"/>
                <w:szCs w:val="16"/>
              </w:rPr>
              <w:t>7.5</w:t>
            </w:r>
          </w:p>
        </w:tc>
        <w:tc>
          <w:tcPr>
            <w:tcW w:w="684" w:type="dxa"/>
          </w:tcPr>
          <w:p w:rsidR="00F508AB" w:rsidRPr="003245E0" w:rsidRDefault="00F508AB" w:rsidP="00F4375C">
            <w:pPr>
              <w:jc w:val="both"/>
              <w:rPr>
                <w:sz w:val="16"/>
                <w:szCs w:val="16"/>
              </w:rPr>
            </w:pPr>
            <w:r w:rsidRPr="003245E0">
              <w:rPr>
                <w:sz w:val="16"/>
                <w:szCs w:val="16"/>
              </w:rPr>
              <w:t>8</w:t>
            </w:r>
          </w:p>
        </w:tc>
        <w:tc>
          <w:tcPr>
            <w:tcW w:w="504" w:type="dxa"/>
          </w:tcPr>
          <w:p w:rsidR="00F508AB" w:rsidRPr="003245E0" w:rsidRDefault="00F508AB" w:rsidP="00F4375C">
            <w:pPr>
              <w:jc w:val="both"/>
              <w:rPr>
                <w:sz w:val="16"/>
                <w:szCs w:val="16"/>
              </w:rPr>
            </w:pPr>
            <w:r w:rsidRPr="003245E0">
              <w:rPr>
                <w:sz w:val="16"/>
                <w:szCs w:val="16"/>
              </w:rPr>
              <w:t>9</w:t>
            </w:r>
          </w:p>
        </w:tc>
        <w:tc>
          <w:tcPr>
            <w:tcW w:w="630" w:type="dxa"/>
          </w:tcPr>
          <w:p w:rsidR="00F508AB" w:rsidRPr="003245E0" w:rsidRDefault="00F508AB" w:rsidP="00F4375C">
            <w:pPr>
              <w:jc w:val="both"/>
              <w:rPr>
                <w:sz w:val="16"/>
                <w:szCs w:val="16"/>
              </w:rPr>
            </w:pPr>
            <w:r w:rsidRPr="003245E0">
              <w:rPr>
                <w:sz w:val="16"/>
                <w:szCs w:val="16"/>
              </w:rPr>
              <w:t>8.5</w:t>
            </w:r>
          </w:p>
        </w:tc>
        <w:tc>
          <w:tcPr>
            <w:tcW w:w="630" w:type="dxa"/>
          </w:tcPr>
          <w:p w:rsidR="00F508AB" w:rsidRPr="003245E0" w:rsidRDefault="00F508AB" w:rsidP="00F4375C">
            <w:pPr>
              <w:jc w:val="both"/>
              <w:rPr>
                <w:sz w:val="16"/>
                <w:szCs w:val="16"/>
              </w:rPr>
            </w:pPr>
            <w:r w:rsidRPr="003245E0">
              <w:rPr>
                <w:sz w:val="16"/>
                <w:szCs w:val="16"/>
              </w:rPr>
              <w:t>9.5</w:t>
            </w:r>
          </w:p>
        </w:tc>
        <w:tc>
          <w:tcPr>
            <w:tcW w:w="630" w:type="dxa"/>
          </w:tcPr>
          <w:p w:rsidR="00F508AB" w:rsidRPr="003245E0" w:rsidRDefault="00F508AB" w:rsidP="00F4375C">
            <w:pPr>
              <w:jc w:val="both"/>
              <w:rPr>
                <w:sz w:val="16"/>
                <w:szCs w:val="16"/>
              </w:rPr>
            </w:pPr>
            <w:r w:rsidRPr="003245E0">
              <w:rPr>
                <w:sz w:val="16"/>
                <w:szCs w:val="16"/>
              </w:rPr>
              <w:t>10.5</w:t>
            </w:r>
          </w:p>
        </w:tc>
        <w:tc>
          <w:tcPr>
            <w:tcW w:w="630"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11</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Reading diff.</w:t>
            </w:r>
          </w:p>
        </w:tc>
        <w:tc>
          <w:tcPr>
            <w:tcW w:w="567" w:type="dxa"/>
          </w:tcPr>
          <w:p w:rsidR="00F508AB" w:rsidRPr="003245E0" w:rsidRDefault="00F508AB" w:rsidP="00F4375C">
            <w:pPr>
              <w:jc w:val="both"/>
              <w:rPr>
                <w:sz w:val="16"/>
                <w:szCs w:val="16"/>
              </w:rPr>
            </w:pPr>
            <w:r w:rsidRPr="003245E0">
              <w:rPr>
                <w:sz w:val="16"/>
                <w:szCs w:val="16"/>
              </w:rPr>
              <w:t>45</w:t>
            </w:r>
          </w:p>
        </w:tc>
        <w:tc>
          <w:tcPr>
            <w:tcW w:w="567" w:type="dxa"/>
          </w:tcPr>
          <w:p w:rsidR="00F508AB" w:rsidRPr="003245E0" w:rsidRDefault="00F508AB" w:rsidP="00F4375C">
            <w:pPr>
              <w:jc w:val="both"/>
              <w:rPr>
                <w:sz w:val="16"/>
                <w:szCs w:val="16"/>
              </w:rPr>
            </w:pPr>
            <w:r w:rsidRPr="003245E0">
              <w:rPr>
                <w:sz w:val="16"/>
                <w:szCs w:val="16"/>
              </w:rPr>
              <w:t>45</w:t>
            </w:r>
          </w:p>
        </w:tc>
        <w:tc>
          <w:tcPr>
            <w:tcW w:w="708" w:type="dxa"/>
          </w:tcPr>
          <w:p w:rsidR="00F508AB" w:rsidRPr="003245E0" w:rsidRDefault="00F508AB" w:rsidP="00F4375C">
            <w:pPr>
              <w:jc w:val="both"/>
              <w:rPr>
                <w:sz w:val="16"/>
                <w:szCs w:val="16"/>
              </w:rPr>
            </w:pPr>
            <w:r w:rsidRPr="003245E0">
              <w:rPr>
                <w:sz w:val="16"/>
                <w:szCs w:val="16"/>
              </w:rPr>
              <w:t>22</w:t>
            </w:r>
          </w:p>
        </w:tc>
        <w:tc>
          <w:tcPr>
            <w:tcW w:w="700" w:type="dxa"/>
          </w:tcPr>
          <w:p w:rsidR="00F508AB" w:rsidRPr="003245E0" w:rsidRDefault="00F508AB" w:rsidP="00F4375C">
            <w:pPr>
              <w:jc w:val="both"/>
              <w:rPr>
                <w:sz w:val="16"/>
                <w:szCs w:val="16"/>
              </w:rPr>
            </w:pPr>
            <w:r w:rsidRPr="003245E0">
              <w:rPr>
                <w:sz w:val="16"/>
                <w:szCs w:val="16"/>
              </w:rPr>
              <w:t>5</w:t>
            </w:r>
          </w:p>
        </w:tc>
        <w:tc>
          <w:tcPr>
            <w:tcW w:w="576" w:type="dxa"/>
          </w:tcPr>
          <w:p w:rsidR="00F508AB" w:rsidRPr="003245E0" w:rsidRDefault="00F508AB" w:rsidP="00F4375C">
            <w:pPr>
              <w:jc w:val="both"/>
              <w:rPr>
                <w:sz w:val="16"/>
                <w:szCs w:val="16"/>
              </w:rPr>
            </w:pPr>
            <w:r w:rsidRPr="003245E0">
              <w:rPr>
                <w:sz w:val="16"/>
                <w:szCs w:val="16"/>
              </w:rPr>
              <w:t>4.5</w:t>
            </w:r>
          </w:p>
        </w:tc>
        <w:tc>
          <w:tcPr>
            <w:tcW w:w="684" w:type="dxa"/>
          </w:tcPr>
          <w:p w:rsidR="00F508AB" w:rsidRPr="003245E0" w:rsidRDefault="00F508AB" w:rsidP="00F4375C">
            <w:pPr>
              <w:jc w:val="both"/>
              <w:rPr>
                <w:sz w:val="16"/>
                <w:szCs w:val="16"/>
              </w:rPr>
            </w:pPr>
            <w:r w:rsidRPr="003245E0">
              <w:rPr>
                <w:sz w:val="16"/>
                <w:szCs w:val="16"/>
              </w:rPr>
              <w:t>5.5</w:t>
            </w:r>
          </w:p>
        </w:tc>
        <w:tc>
          <w:tcPr>
            <w:tcW w:w="504" w:type="dxa"/>
          </w:tcPr>
          <w:p w:rsidR="00F508AB" w:rsidRPr="003245E0" w:rsidRDefault="00F508AB" w:rsidP="00F4375C">
            <w:pPr>
              <w:jc w:val="both"/>
              <w:rPr>
                <w:sz w:val="16"/>
                <w:szCs w:val="16"/>
              </w:rPr>
            </w:pPr>
            <w:r w:rsidRPr="003245E0">
              <w:rPr>
                <w:sz w:val="16"/>
                <w:szCs w:val="16"/>
              </w:rPr>
              <w:t>6.5</w:t>
            </w:r>
          </w:p>
        </w:tc>
        <w:tc>
          <w:tcPr>
            <w:tcW w:w="630" w:type="dxa"/>
          </w:tcPr>
          <w:p w:rsidR="00F508AB" w:rsidRPr="003245E0" w:rsidRDefault="00F508AB" w:rsidP="00F4375C">
            <w:pPr>
              <w:jc w:val="both"/>
              <w:rPr>
                <w:sz w:val="16"/>
                <w:szCs w:val="16"/>
              </w:rPr>
            </w:pPr>
            <w:r w:rsidRPr="003245E0">
              <w:rPr>
                <w:sz w:val="16"/>
                <w:szCs w:val="16"/>
              </w:rPr>
              <w:t>6</w:t>
            </w:r>
          </w:p>
        </w:tc>
        <w:tc>
          <w:tcPr>
            <w:tcW w:w="630" w:type="dxa"/>
          </w:tcPr>
          <w:p w:rsidR="00F508AB" w:rsidRPr="003245E0" w:rsidRDefault="00F508AB" w:rsidP="00F4375C">
            <w:pPr>
              <w:jc w:val="both"/>
              <w:rPr>
                <w:sz w:val="16"/>
                <w:szCs w:val="16"/>
              </w:rPr>
            </w:pPr>
            <w:r w:rsidRPr="003245E0">
              <w:rPr>
                <w:sz w:val="16"/>
                <w:szCs w:val="16"/>
              </w:rPr>
              <w:t>6.5</w:t>
            </w:r>
          </w:p>
        </w:tc>
        <w:tc>
          <w:tcPr>
            <w:tcW w:w="630" w:type="dxa"/>
          </w:tcPr>
          <w:p w:rsidR="00F508AB" w:rsidRPr="003245E0" w:rsidRDefault="00F508AB" w:rsidP="00F4375C">
            <w:pPr>
              <w:jc w:val="both"/>
              <w:rPr>
                <w:sz w:val="16"/>
                <w:szCs w:val="16"/>
              </w:rPr>
            </w:pPr>
            <w:r w:rsidRPr="003245E0">
              <w:rPr>
                <w:sz w:val="16"/>
                <w:szCs w:val="16"/>
              </w:rPr>
              <w:t>8</w:t>
            </w:r>
          </w:p>
        </w:tc>
        <w:tc>
          <w:tcPr>
            <w:tcW w:w="630" w:type="dxa"/>
          </w:tcPr>
          <w:p w:rsidR="00F508AB" w:rsidRPr="003245E0" w:rsidRDefault="00F508AB" w:rsidP="00F4375C">
            <w:pPr>
              <w:jc w:val="both"/>
              <w:rPr>
                <w:sz w:val="16"/>
                <w:szCs w:val="16"/>
              </w:rPr>
            </w:pPr>
            <w:r w:rsidRPr="003245E0">
              <w:rPr>
                <w:sz w:val="16"/>
                <w:szCs w:val="16"/>
              </w:rPr>
              <w:t>7.5</w:t>
            </w:r>
          </w:p>
        </w:tc>
        <w:tc>
          <w:tcPr>
            <w:tcW w:w="630" w:type="dxa"/>
          </w:tcPr>
          <w:p w:rsidR="00F508AB" w:rsidRPr="003245E0" w:rsidRDefault="00F508AB" w:rsidP="00F4375C">
            <w:pPr>
              <w:jc w:val="both"/>
              <w:rPr>
                <w:sz w:val="16"/>
                <w:szCs w:val="16"/>
              </w:rPr>
            </w:pPr>
            <w:r w:rsidRPr="003245E0">
              <w:rPr>
                <w:sz w:val="16"/>
                <w:szCs w:val="16"/>
              </w:rPr>
              <w:t>8.5</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Adjective</w:t>
            </w:r>
          </w:p>
        </w:tc>
        <w:tc>
          <w:tcPr>
            <w:tcW w:w="567" w:type="dxa"/>
          </w:tcPr>
          <w:p w:rsidR="00F508AB" w:rsidRPr="003245E0" w:rsidRDefault="00F508AB" w:rsidP="00F4375C">
            <w:pPr>
              <w:jc w:val="both"/>
              <w:rPr>
                <w:sz w:val="16"/>
                <w:szCs w:val="16"/>
              </w:rPr>
            </w:pPr>
            <w:r w:rsidRPr="003245E0">
              <w:rPr>
                <w:sz w:val="16"/>
                <w:szCs w:val="16"/>
              </w:rPr>
              <w:t>25</w:t>
            </w:r>
          </w:p>
        </w:tc>
        <w:tc>
          <w:tcPr>
            <w:tcW w:w="567" w:type="dxa"/>
          </w:tcPr>
          <w:p w:rsidR="00F508AB" w:rsidRPr="003245E0" w:rsidRDefault="00F508AB" w:rsidP="00F4375C">
            <w:pPr>
              <w:jc w:val="both"/>
              <w:rPr>
                <w:sz w:val="16"/>
                <w:szCs w:val="16"/>
              </w:rPr>
            </w:pPr>
            <w:r w:rsidRPr="003245E0">
              <w:rPr>
                <w:sz w:val="16"/>
                <w:szCs w:val="16"/>
              </w:rPr>
              <w:t>25</w:t>
            </w:r>
          </w:p>
        </w:tc>
        <w:tc>
          <w:tcPr>
            <w:tcW w:w="708" w:type="dxa"/>
          </w:tcPr>
          <w:p w:rsidR="00F508AB" w:rsidRPr="003245E0" w:rsidRDefault="00F508AB" w:rsidP="00F4375C">
            <w:pPr>
              <w:jc w:val="both"/>
              <w:rPr>
                <w:sz w:val="16"/>
                <w:szCs w:val="16"/>
              </w:rPr>
            </w:pPr>
            <w:r w:rsidRPr="003245E0">
              <w:rPr>
                <w:sz w:val="16"/>
                <w:szCs w:val="16"/>
              </w:rPr>
              <w:t>20</w:t>
            </w:r>
          </w:p>
        </w:tc>
        <w:tc>
          <w:tcPr>
            <w:tcW w:w="700" w:type="dxa"/>
          </w:tcPr>
          <w:p w:rsidR="00F508AB" w:rsidRPr="003245E0" w:rsidRDefault="00F508AB" w:rsidP="00F4375C">
            <w:pPr>
              <w:jc w:val="both"/>
              <w:rPr>
                <w:sz w:val="16"/>
                <w:szCs w:val="16"/>
              </w:rPr>
            </w:pPr>
            <w:r w:rsidRPr="003245E0">
              <w:rPr>
                <w:sz w:val="16"/>
                <w:szCs w:val="16"/>
              </w:rPr>
              <w:t>8</w:t>
            </w:r>
          </w:p>
        </w:tc>
        <w:tc>
          <w:tcPr>
            <w:tcW w:w="576" w:type="dxa"/>
          </w:tcPr>
          <w:p w:rsidR="00F508AB" w:rsidRPr="003245E0" w:rsidRDefault="00F508AB" w:rsidP="00F4375C">
            <w:pPr>
              <w:jc w:val="both"/>
              <w:rPr>
                <w:sz w:val="16"/>
                <w:szCs w:val="16"/>
              </w:rPr>
            </w:pPr>
            <w:r w:rsidRPr="003245E0">
              <w:rPr>
                <w:sz w:val="16"/>
                <w:szCs w:val="16"/>
              </w:rPr>
              <w:t>9</w:t>
            </w:r>
          </w:p>
        </w:tc>
        <w:tc>
          <w:tcPr>
            <w:tcW w:w="684" w:type="dxa"/>
          </w:tcPr>
          <w:p w:rsidR="00F508AB" w:rsidRPr="003245E0" w:rsidRDefault="00F508AB" w:rsidP="00F4375C">
            <w:pPr>
              <w:jc w:val="both"/>
              <w:rPr>
                <w:sz w:val="16"/>
                <w:szCs w:val="16"/>
              </w:rPr>
            </w:pPr>
            <w:r w:rsidRPr="003245E0">
              <w:rPr>
                <w:sz w:val="16"/>
                <w:szCs w:val="16"/>
              </w:rPr>
              <w:t>8</w:t>
            </w:r>
          </w:p>
        </w:tc>
        <w:tc>
          <w:tcPr>
            <w:tcW w:w="504"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13</w:t>
            </w:r>
          </w:p>
        </w:tc>
        <w:tc>
          <w:tcPr>
            <w:tcW w:w="630" w:type="dxa"/>
          </w:tcPr>
          <w:p w:rsidR="00F508AB" w:rsidRPr="003245E0" w:rsidRDefault="00F508AB" w:rsidP="00F4375C">
            <w:pPr>
              <w:jc w:val="both"/>
              <w:rPr>
                <w:sz w:val="16"/>
                <w:szCs w:val="16"/>
              </w:rPr>
            </w:pPr>
            <w:r w:rsidRPr="003245E0">
              <w:rPr>
                <w:sz w:val="16"/>
                <w:szCs w:val="16"/>
              </w:rPr>
              <w:t>12</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Article</w:t>
            </w:r>
          </w:p>
        </w:tc>
        <w:tc>
          <w:tcPr>
            <w:tcW w:w="567" w:type="dxa"/>
          </w:tcPr>
          <w:p w:rsidR="00F508AB" w:rsidRPr="003245E0" w:rsidRDefault="00F508AB" w:rsidP="00F4375C">
            <w:pPr>
              <w:jc w:val="both"/>
              <w:rPr>
                <w:sz w:val="16"/>
                <w:szCs w:val="16"/>
              </w:rPr>
            </w:pPr>
            <w:r w:rsidRPr="003245E0">
              <w:rPr>
                <w:sz w:val="16"/>
                <w:szCs w:val="16"/>
              </w:rPr>
              <w:t>18</w:t>
            </w:r>
          </w:p>
        </w:tc>
        <w:tc>
          <w:tcPr>
            <w:tcW w:w="567" w:type="dxa"/>
          </w:tcPr>
          <w:p w:rsidR="00F508AB" w:rsidRPr="003245E0" w:rsidRDefault="00F508AB" w:rsidP="00F4375C">
            <w:pPr>
              <w:jc w:val="both"/>
              <w:rPr>
                <w:sz w:val="16"/>
                <w:szCs w:val="16"/>
              </w:rPr>
            </w:pPr>
            <w:r w:rsidRPr="003245E0">
              <w:rPr>
                <w:sz w:val="16"/>
                <w:szCs w:val="16"/>
              </w:rPr>
              <w:t>18</w:t>
            </w:r>
          </w:p>
        </w:tc>
        <w:tc>
          <w:tcPr>
            <w:tcW w:w="708" w:type="dxa"/>
          </w:tcPr>
          <w:p w:rsidR="00F508AB" w:rsidRPr="003245E0" w:rsidRDefault="00F508AB" w:rsidP="00F4375C">
            <w:pPr>
              <w:jc w:val="both"/>
              <w:rPr>
                <w:sz w:val="16"/>
                <w:szCs w:val="16"/>
              </w:rPr>
            </w:pPr>
            <w:r w:rsidRPr="003245E0">
              <w:rPr>
                <w:sz w:val="16"/>
                <w:szCs w:val="16"/>
              </w:rPr>
              <w:t>16</w:t>
            </w:r>
          </w:p>
        </w:tc>
        <w:tc>
          <w:tcPr>
            <w:tcW w:w="700" w:type="dxa"/>
          </w:tcPr>
          <w:p w:rsidR="00F508AB" w:rsidRPr="003245E0" w:rsidRDefault="00F508AB" w:rsidP="00F4375C">
            <w:pPr>
              <w:jc w:val="both"/>
              <w:rPr>
                <w:sz w:val="16"/>
                <w:szCs w:val="16"/>
              </w:rPr>
            </w:pPr>
            <w:r w:rsidRPr="003245E0">
              <w:rPr>
                <w:sz w:val="16"/>
                <w:szCs w:val="16"/>
              </w:rPr>
              <w:t>8</w:t>
            </w:r>
          </w:p>
        </w:tc>
        <w:tc>
          <w:tcPr>
            <w:tcW w:w="576" w:type="dxa"/>
          </w:tcPr>
          <w:p w:rsidR="00F508AB" w:rsidRPr="003245E0" w:rsidRDefault="00F508AB" w:rsidP="00F4375C">
            <w:pPr>
              <w:jc w:val="both"/>
              <w:rPr>
                <w:sz w:val="16"/>
                <w:szCs w:val="16"/>
              </w:rPr>
            </w:pPr>
            <w:r w:rsidRPr="003245E0">
              <w:rPr>
                <w:sz w:val="16"/>
                <w:szCs w:val="16"/>
              </w:rPr>
              <w:t>8.3</w:t>
            </w:r>
          </w:p>
        </w:tc>
        <w:tc>
          <w:tcPr>
            <w:tcW w:w="684" w:type="dxa"/>
          </w:tcPr>
          <w:p w:rsidR="00F508AB" w:rsidRPr="003245E0" w:rsidRDefault="00F508AB" w:rsidP="00F4375C">
            <w:pPr>
              <w:jc w:val="both"/>
              <w:rPr>
                <w:sz w:val="16"/>
                <w:szCs w:val="16"/>
              </w:rPr>
            </w:pPr>
            <w:r w:rsidRPr="003245E0">
              <w:rPr>
                <w:sz w:val="16"/>
                <w:szCs w:val="16"/>
              </w:rPr>
              <w:t>8</w:t>
            </w:r>
          </w:p>
        </w:tc>
        <w:tc>
          <w:tcPr>
            <w:tcW w:w="504"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10</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12</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Noun</w:t>
            </w:r>
          </w:p>
        </w:tc>
        <w:tc>
          <w:tcPr>
            <w:tcW w:w="567" w:type="dxa"/>
          </w:tcPr>
          <w:p w:rsidR="00F508AB" w:rsidRPr="003245E0" w:rsidRDefault="00F508AB" w:rsidP="00F4375C">
            <w:pPr>
              <w:jc w:val="both"/>
              <w:rPr>
                <w:sz w:val="16"/>
                <w:szCs w:val="16"/>
              </w:rPr>
            </w:pPr>
            <w:r w:rsidRPr="003245E0">
              <w:rPr>
                <w:sz w:val="16"/>
                <w:szCs w:val="16"/>
              </w:rPr>
              <w:t>29</w:t>
            </w:r>
          </w:p>
        </w:tc>
        <w:tc>
          <w:tcPr>
            <w:tcW w:w="567" w:type="dxa"/>
          </w:tcPr>
          <w:p w:rsidR="00F508AB" w:rsidRPr="003245E0" w:rsidRDefault="00F508AB" w:rsidP="00F4375C">
            <w:pPr>
              <w:jc w:val="both"/>
              <w:rPr>
                <w:sz w:val="16"/>
                <w:szCs w:val="16"/>
              </w:rPr>
            </w:pPr>
            <w:r w:rsidRPr="003245E0">
              <w:rPr>
                <w:sz w:val="16"/>
                <w:szCs w:val="16"/>
              </w:rPr>
              <w:t>29</w:t>
            </w:r>
          </w:p>
        </w:tc>
        <w:tc>
          <w:tcPr>
            <w:tcW w:w="708" w:type="dxa"/>
          </w:tcPr>
          <w:p w:rsidR="00F508AB" w:rsidRPr="003245E0" w:rsidRDefault="00F508AB" w:rsidP="00F4375C">
            <w:pPr>
              <w:jc w:val="both"/>
              <w:rPr>
                <w:sz w:val="16"/>
                <w:szCs w:val="16"/>
              </w:rPr>
            </w:pPr>
            <w:r w:rsidRPr="003245E0">
              <w:rPr>
                <w:sz w:val="16"/>
                <w:szCs w:val="16"/>
              </w:rPr>
              <w:t>28</w:t>
            </w:r>
          </w:p>
        </w:tc>
        <w:tc>
          <w:tcPr>
            <w:tcW w:w="700" w:type="dxa"/>
          </w:tcPr>
          <w:p w:rsidR="00F508AB" w:rsidRPr="003245E0" w:rsidRDefault="00F508AB" w:rsidP="00F4375C">
            <w:pPr>
              <w:jc w:val="both"/>
              <w:rPr>
                <w:sz w:val="16"/>
                <w:szCs w:val="16"/>
              </w:rPr>
            </w:pPr>
            <w:r w:rsidRPr="003245E0">
              <w:rPr>
                <w:sz w:val="16"/>
                <w:szCs w:val="16"/>
              </w:rPr>
              <w:t>24</w:t>
            </w:r>
          </w:p>
        </w:tc>
        <w:tc>
          <w:tcPr>
            <w:tcW w:w="576" w:type="dxa"/>
          </w:tcPr>
          <w:p w:rsidR="00F508AB" w:rsidRPr="003245E0" w:rsidRDefault="00F508AB" w:rsidP="00F4375C">
            <w:pPr>
              <w:jc w:val="both"/>
              <w:rPr>
                <w:sz w:val="16"/>
                <w:szCs w:val="16"/>
              </w:rPr>
            </w:pPr>
            <w:r w:rsidRPr="003245E0">
              <w:rPr>
                <w:sz w:val="16"/>
                <w:szCs w:val="16"/>
              </w:rPr>
              <w:t>24</w:t>
            </w:r>
          </w:p>
        </w:tc>
        <w:tc>
          <w:tcPr>
            <w:tcW w:w="684" w:type="dxa"/>
          </w:tcPr>
          <w:p w:rsidR="00F508AB" w:rsidRPr="003245E0" w:rsidRDefault="00F508AB" w:rsidP="00F4375C">
            <w:pPr>
              <w:jc w:val="both"/>
              <w:rPr>
                <w:sz w:val="16"/>
                <w:szCs w:val="16"/>
              </w:rPr>
            </w:pPr>
            <w:r w:rsidRPr="003245E0">
              <w:rPr>
                <w:sz w:val="16"/>
                <w:szCs w:val="16"/>
              </w:rPr>
              <w:t>23</w:t>
            </w:r>
          </w:p>
        </w:tc>
        <w:tc>
          <w:tcPr>
            <w:tcW w:w="504" w:type="dxa"/>
          </w:tcPr>
          <w:p w:rsidR="00F508AB" w:rsidRPr="003245E0" w:rsidRDefault="00F508AB" w:rsidP="00F4375C">
            <w:pPr>
              <w:jc w:val="both"/>
              <w:rPr>
                <w:sz w:val="16"/>
                <w:szCs w:val="16"/>
              </w:rPr>
            </w:pPr>
            <w:r w:rsidRPr="003245E0">
              <w:rPr>
                <w:sz w:val="16"/>
                <w:szCs w:val="16"/>
              </w:rPr>
              <w:t>26</w:t>
            </w:r>
          </w:p>
        </w:tc>
        <w:tc>
          <w:tcPr>
            <w:tcW w:w="630" w:type="dxa"/>
          </w:tcPr>
          <w:p w:rsidR="00F508AB" w:rsidRPr="003245E0" w:rsidRDefault="00F508AB" w:rsidP="00F4375C">
            <w:pPr>
              <w:jc w:val="both"/>
              <w:rPr>
                <w:sz w:val="16"/>
                <w:szCs w:val="16"/>
              </w:rPr>
            </w:pPr>
            <w:r w:rsidRPr="003245E0">
              <w:rPr>
                <w:sz w:val="16"/>
                <w:szCs w:val="16"/>
              </w:rPr>
              <w:t>27</w:t>
            </w:r>
          </w:p>
        </w:tc>
        <w:tc>
          <w:tcPr>
            <w:tcW w:w="630" w:type="dxa"/>
          </w:tcPr>
          <w:p w:rsidR="00F508AB" w:rsidRPr="003245E0" w:rsidRDefault="00F508AB" w:rsidP="00F4375C">
            <w:pPr>
              <w:jc w:val="both"/>
              <w:rPr>
                <w:sz w:val="16"/>
                <w:szCs w:val="16"/>
              </w:rPr>
            </w:pPr>
            <w:r w:rsidRPr="003245E0">
              <w:rPr>
                <w:sz w:val="16"/>
                <w:szCs w:val="16"/>
              </w:rPr>
              <w:t>26</w:t>
            </w:r>
          </w:p>
        </w:tc>
        <w:tc>
          <w:tcPr>
            <w:tcW w:w="630" w:type="dxa"/>
          </w:tcPr>
          <w:p w:rsidR="00F508AB" w:rsidRPr="003245E0" w:rsidRDefault="00F508AB" w:rsidP="00F4375C">
            <w:pPr>
              <w:jc w:val="both"/>
              <w:rPr>
                <w:sz w:val="16"/>
                <w:szCs w:val="16"/>
              </w:rPr>
            </w:pPr>
            <w:r w:rsidRPr="003245E0">
              <w:rPr>
                <w:sz w:val="16"/>
                <w:szCs w:val="16"/>
              </w:rPr>
              <w:t>30</w:t>
            </w:r>
          </w:p>
        </w:tc>
        <w:tc>
          <w:tcPr>
            <w:tcW w:w="630" w:type="dxa"/>
          </w:tcPr>
          <w:p w:rsidR="00F508AB" w:rsidRPr="003245E0" w:rsidRDefault="00F508AB" w:rsidP="00F4375C">
            <w:pPr>
              <w:jc w:val="both"/>
              <w:rPr>
                <w:sz w:val="16"/>
                <w:szCs w:val="16"/>
              </w:rPr>
            </w:pPr>
            <w:r w:rsidRPr="003245E0">
              <w:rPr>
                <w:sz w:val="16"/>
                <w:szCs w:val="16"/>
              </w:rPr>
              <w:t>31</w:t>
            </w:r>
          </w:p>
        </w:tc>
        <w:tc>
          <w:tcPr>
            <w:tcW w:w="630" w:type="dxa"/>
          </w:tcPr>
          <w:p w:rsidR="00F508AB" w:rsidRPr="003245E0" w:rsidRDefault="00F508AB" w:rsidP="00F4375C">
            <w:pPr>
              <w:jc w:val="both"/>
              <w:rPr>
                <w:sz w:val="16"/>
                <w:szCs w:val="16"/>
              </w:rPr>
            </w:pPr>
            <w:r w:rsidRPr="003245E0">
              <w:rPr>
                <w:sz w:val="16"/>
                <w:szCs w:val="16"/>
              </w:rPr>
              <w:t>29</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Preposition</w:t>
            </w:r>
          </w:p>
        </w:tc>
        <w:tc>
          <w:tcPr>
            <w:tcW w:w="567" w:type="dxa"/>
          </w:tcPr>
          <w:p w:rsidR="00F508AB" w:rsidRPr="003245E0" w:rsidRDefault="00F508AB" w:rsidP="00F4375C">
            <w:pPr>
              <w:jc w:val="both"/>
              <w:rPr>
                <w:sz w:val="16"/>
                <w:szCs w:val="16"/>
              </w:rPr>
            </w:pPr>
            <w:r w:rsidRPr="003245E0">
              <w:rPr>
                <w:sz w:val="16"/>
                <w:szCs w:val="16"/>
              </w:rPr>
              <w:t>18</w:t>
            </w:r>
          </w:p>
        </w:tc>
        <w:tc>
          <w:tcPr>
            <w:tcW w:w="567" w:type="dxa"/>
          </w:tcPr>
          <w:p w:rsidR="00F508AB" w:rsidRPr="003245E0" w:rsidRDefault="00F508AB" w:rsidP="00F4375C">
            <w:pPr>
              <w:jc w:val="both"/>
              <w:rPr>
                <w:sz w:val="16"/>
                <w:szCs w:val="16"/>
              </w:rPr>
            </w:pPr>
            <w:r w:rsidRPr="003245E0">
              <w:rPr>
                <w:sz w:val="16"/>
                <w:szCs w:val="16"/>
              </w:rPr>
              <w:t>17</w:t>
            </w:r>
          </w:p>
        </w:tc>
        <w:tc>
          <w:tcPr>
            <w:tcW w:w="708" w:type="dxa"/>
          </w:tcPr>
          <w:p w:rsidR="00F508AB" w:rsidRPr="003245E0" w:rsidRDefault="00F508AB" w:rsidP="00F4375C">
            <w:pPr>
              <w:jc w:val="both"/>
              <w:rPr>
                <w:sz w:val="16"/>
                <w:szCs w:val="16"/>
              </w:rPr>
            </w:pPr>
            <w:r w:rsidRPr="003245E0">
              <w:rPr>
                <w:sz w:val="16"/>
                <w:szCs w:val="16"/>
              </w:rPr>
              <w:t>18</w:t>
            </w:r>
          </w:p>
        </w:tc>
        <w:tc>
          <w:tcPr>
            <w:tcW w:w="700" w:type="dxa"/>
          </w:tcPr>
          <w:p w:rsidR="00F508AB" w:rsidRPr="003245E0" w:rsidRDefault="00F508AB" w:rsidP="00F4375C">
            <w:pPr>
              <w:jc w:val="both"/>
              <w:rPr>
                <w:sz w:val="16"/>
                <w:szCs w:val="16"/>
              </w:rPr>
            </w:pPr>
            <w:r w:rsidRPr="003245E0">
              <w:rPr>
                <w:sz w:val="16"/>
                <w:szCs w:val="16"/>
              </w:rPr>
              <w:t>10</w:t>
            </w:r>
          </w:p>
        </w:tc>
        <w:tc>
          <w:tcPr>
            <w:tcW w:w="576" w:type="dxa"/>
          </w:tcPr>
          <w:p w:rsidR="00F508AB" w:rsidRPr="003245E0" w:rsidRDefault="00F508AB" w:rsidP="00F4375C">
            <w:pPr>
              <w:jc w:val="both"/>
              <w:rPr>
                <w:sz w:val="16"/>
                <w:szCs w:val="16"/>
              </w:rPr>
            </w:pPr>
            <w:r w:rsidRPr="003245E0">
              <w:rPr>
                <w:sz w:val="16"/>
                <w:szCs w:val="16"/>
              </w:rPr>
              <w:t>10</w:t>
            </w:r>
          </w:p>
        </w:tc>
        <w:tc>
          <w:tcPr>
            <w:tcW w:w="684" w:type="dxa"/>
          </w:tcPr>
          <w:p w:rsidR="00F508AB" w:rsidRPr="003245E0" w:rsidRDefault="00F508AB" w:rsidP="00F4375C">
            <w:pPr>
              <w:jc w:val="both"/>
              <w:rPr>
                <w:sz w:val="16"/>
                <w:szCs w:val="16"/>
              </w:rPr>
            </w:pPr>
            <w:r w:rsidRPr="003245E0">
              <w:rPr>
                <w:sz w:val="16"/>
                <w:szCs w:val="16"/>
              </w:rPr>
              <w:t>10</w:t>
            </w:r>
          </w:p>
        </w:tc>
        <w:tc>
          <w:tcPr>
            <w:tcW w:w="504"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14</w:t>
            </w:r>
          </w:p>
        </w:tc>
        <w:tc>
          <w:tcPr>
            <w:tcW w:w="630" w:type="dxa"/>
          </w:tcPr>
          <w:p w:rsidR="00F508AB" w:rsidRPr="003245E0" w:rsidRDefault="00F508AB" w:rsidP="00F4375C">
            <w:pPr>
              <w:jc w:val="both"/>
              <w:rPr>
                <w:sz w:val="16"/>
                <w:szCs w:val="16"/>
              </w:rPr>
            </w:pPr>
            <w:r w:rsidRPr="003245E0">
              <w:rPr>
                <w:sz w:val="16"/>
                <w:szCs w:val="16"/>
              </w:rPr>
              <w:t>14</w:t>
            </w:r>
          </w:p>
        </w:tc>
        <w:tc>
          <w:tcPr>
            <w:tcW w:w="630" w:type="dxa"/>
          </w:tcPr>
          <w:p w:rsidR="00F508AB" w:rsidRPr="003245E0" w:rsidRDefault="00F508AB" w:rsidP="00F4375C">
            <w:pPr>
              <w:jc w:val="both"/>
              <w:rPr>
                <w:sz w:val="16"/>
                <w:szCs w:val="16"/>
              </w:rPr>
            </w:pPr>
            <w:r w:rsidRPr="003245E0">
              <w:rPr>
                <w:sz w:val="16"/>
                <w:szCs w:val="16"/>
              </w:rPr>
              <w:t>14</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Adverb</w:t>
            </w:r>
          </w:p>
        </w:tc>
        <w:tc>
          <w:tcPr>
            <w:tcW w:w="567" w:type="dxa"/>
          </w:tcPr>
          <w:p w:rsidR="00F508AB" w:rsidRPr="003245E0" w:rsidRDefault="00F508AB" w:rsidP="00F4375C">
            <w:pPr>
              <w:jc w:val="both"/>
              <w:rPr>
                <w:sz w:val="16"/>
                <w:szCs w:val="16"/>
              </w:rPr>
            </w:pPr>
            <w:r w:rsidRPr="003245E0">
              <w:rPr>
                <w:sz w:val="16"/>
                <w:szCs w:val="16"/>
              </w:rPr>
              <w:t>18</w:t>
            </w:r>
          </w:p>
        </w:tc>
        <w:tc>
          <w:tcPr>
            <w:tcW w:w="567" w:type="dxa"/>
          </w:tcPr>
          <w:p w:rsidR="00F508AB" w:rsidRPr="003245E0" w:rsidRDefault="00F508AB" w:rsidP="00F4375C">
            <w:pPr>
              <w:jc w:val="both"/>
              <w:rPr>
                <w:sz w:val="16"/>
                <w:szCs w:val="16"/>
              </w:rPr>
            </w:pPr>
            <w:r w:rsidRPr="003245E0">
              <w:rPr>
                <w:sz w:val="16"/>
                <w:szCs w:val="16"/>
              </w:rPr>
              <w:t>15</w:t>
            </w:r>
          </w:p>
        </w:tc>
        <w:tc>
          <w:tcPr>
            <w:tcW w:w="708" w:type="dxa"/>
          </w:tcPr>
          <w:p w:rsidR="00F508AB" w:rsidRPr="003245E0" w:rsidRDefault="00F508AB" w:rsidP="00F4375C">
            <w:pPr>
              <w:jc w:val="both"/>
              <w:rPr>
                <w:sz w:val="16"/>
                <w:szCs w:val="16"/>
              </w:rPr>
            </w:pPr>
            <w:r w:rsidRPr="003245E0">
              <w:rPr>
                <w:sz w:val="16"/>
                <w:szCs w:val="16"/>
              </w:rPr>
              <w:t>18</w:t>
            </w:r>
          </w:p>
        </w:tc>
        <w:tc>
          <w:tcPr>
            <w:tcW w:w="700" w:type="dxa"/>
          </w:tcPr>
          <w:p w:rsidR="00F508AB" w:rsidRPr="003245E0" w:rsidRDefault="00F508AB" w:rsidP="00F4375C">
            <w:pPr>
              <w:jc w:val="both"/>
              <w:rPr>
                <w:sz w:val="16"/>
                <w:szCs w:val="16"/>
              </w:rPr>
            </w:pPr>
            <w:r w:rsidRPr="003245E0">
              <w:rPr>
                <w:sz w:val="16"/>
                <w:szCs w:val="16"/>
              </w:rPr>
              <w:t>3</w:t>
            </w:r>
          </w:p>
        </w:tc>
        <w:tc>
          <w:tcPr>
            <w:tcW w:w="576" w:type="dxa"/>
          </w:tcPr>
          <w:p w:rsidR="00F508AB" w:rsidRPr="003245E0" w:rsidRDefault="00F508AB" w:rsidP="00F4375C">
            <w:pPr>
              <w:jc w:val="both"/>
              <w:rPr>
                <w:sz w:val="16"/>
                <w:szCs w:val="16"/>
              </w:rPr>
            </w:pPr>
            <w:r w:rsidRPr="003245E0">
              <w:rPr>
                <w:sz w:val="16"/>
                <w:szCs w:val="16"/>
              </w:rPr>
              <w:t>3</w:t>
            </w:r>
          </w:p>
        </w:tc>
        <w:tc>
          <w:tcPr>
            <w:tcW w:w="684" w:type="dxa"/>
          </w:tcPr>
          <w:p w:rsidR="00F508AB" w:rsidRPr="003245E0" w:rsidRDefault="00F508AB" w:rsidP="00F4375C">
            <w:pPr>
              <w:jc w:val="both"/>
              <w:rPr>
                <w:sz w:val="16"/>
                <w:szCs w:val="16"/>
              </w:rPr>
            </w:pPr>
            <w:r w:rsidRPr="003245E0">
              <w:rPr>
                <w:sz w:val="16"/>
                <w:szCs w:val="16"/>
              </w:rPr>
              <w:t>3</w:t>
            </w:r>
          </w:p>
        </w:tc>
        <w:tc>
          <w:tcPr>
            <w:tcW w:w="504" w:type="dxa"/>
          </w:tcPr>
          <w:p w:rsidR="00F508AB" w:rsidRPr="003245E0" w:rsidRDefault="00F508AB" w:rsidP="00F4375C">
            <w:pPr>
              <w:jc w:val="both"/>
              <w:rPr>
                <w:sz w:val="16"/>
                <w:szCs w:val="16"/>
              </w:rPr>
            </w:pPr>
            <w:r w:rsidRPr="003245E0">
              <w:rPr>
                <w:sz w:val="16"/>
                <w:szCs w:val="16"/>
              </w:rPr>
              <w:t>5</w:t>
            </w:r>
          </w:p>
        </w:tc>
        <w:tc>
          <w:tcPr>
            <w:tcW w:w="630" w:type="dxa"/>
          </w:tcPr>
          <w:p w:rsidR="00F508AB" w:rsidRPr="003245E0" w:rsidRDefault="00F508AB" w:rsidP="00F4375C">
            <w:pPr>
              <w:jc w:val="both"/>
              <w:rPr>
                <w:sz w:val="16"/>
                <w:szCs w:val="16"/>
              </w:rPr>
            </w:pPr>
            <w:r w:rsidRPr="003245E0">
              <w:rPr>
                <w:sz w:val="16"/>
                <w:szCs w:val="16"/>
              </w:rPr>
              <w:t>5</w:t>
            </w:r>
          </w:p>
        </w:tc>
        <w:tc>
          <w:tcPr>
            <w:tcW w:w="630" w:type="dxa"/>
          </w:tcPr>
          <w:p w:rsidR="00F508AB" w:rsidRPr="003245E0" w:rsidRDefault="00F508AB" w:rsidP="00F4375C">
            <w:pPr>
              <w:jc w:val="both"/>
              <w:rPr>
                <w:sz w:val="16"/>
                <w:szCs w:val="16"/>
              </w:rPr>
            </w:pPr>
            <w:r w:rsidRPr="003245E0">
              <w:rPr>
                <w:sz w:val="16"/>
                <w:szCs w:val="16"/>
              </w:rPr>
              <w:t>5</w:t>
            </w:r>
          </w:p>
        </w:tc>
        <w:tc>
          <w:tcPr>
            <w:tcW w:w="630" w:type="dxa"/>
          </w:tcPr>
          <w:p w:rsidR="00F508AB" w:rsidRPr="003245E0" w:rsidRDefault="00F508AB" w:rsidP="00F4375C">
            <w:pPr>
              <w:jc w:val="both"/>
              <w:rPr>
                <w:sz w:val="16"/>
                <w:szCs w:val="16"/>
              </w:rPr>
            </w:pPr>
            <w:r w:rsidRPr="003245E0">
              <w:rPr>
                <w:sz w:val="16"/>
                <w:szCs w:val="16"/>
              </w:rPr>
              <w:t>7</w:t>
            </w:r>
          </w:p>
        </w:tc>
        <w:tc>
          <w:tcPr>
            <w:tcW w:w="630" w:type="dxa"/>
          </w:tcPr>
          <w:p w:rsidR="00F508AB" w:rsidRPr="003245E0" w:rsidRDefault="00F508AB" w:rsidP="00F4375C">
            <w:pPr>
              <w:jc w:val="both"/>
              <w:rPr>
                <w:sz w:val="16"/>
                <w:szCs w:val="16"/>
              </w:rPr>
            </w:pPr>
            <w:r w:rsidRPr="003245E0">
              <w:rPr>
                <w:sz w:val="16"/>
                <w:szCs w:val="16"/>
              </w:rPr>
              <w:t>6</w:t>
            </w:r>
          </w:p>
        </w:tc>
        <w:tc>
          <w:tcPr>
            <w:tcW w:w="630" w:type="dxa"/>
          </w:tcPr>
          <w:p w:rsidR="00F508AB" w:rsidRPr="003245E0" w:rsidRDefault="00F508AB" w:rsidP="00F4375C">
            <w:pPr>
              <w:jc w:val="both"/>
              <w:rPr>
                <w:sz w:val="16"/>
                <w:szCs w:val="16"/>
              </w:rPr>
            </w:pPr>
            <w:r w:rsidRPr="003245E0">
              <w:rPr>
                <w:sz w:val="16"/>
                <w:szCs w:val="16"/>
              </w:rPr>
              <w:t>7</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Verb</w:t>
            </w:r>
          </w:p>
        </w:tc>
        <w:tc>
          <w:tcPr>
            <w:tcW w:w="567" w:type="dxa"/>
          </w:tcPr>
          <w:p w:rsidR="00F508AB" w:rsidRPr="003245E0" w:rsidRDefault="00F508AB" w:rsidP="00F4375C">
            <w:pPr>
              <w:jc w:val="both"/>
              <w:rPr>
                <w:sz w:val="16"/>
                <w:szCs w:val="16"/>
              </w:rPr>
            </w:pPr>
            <w:r w:rsidRPr="003245E0">
              <w:rPr>
                <w:sz w:val="16"/>
                <w:szCs w:val="16"/>
              </w:rPr>
              <w:t>22</w:t>
            </w:r>
          </w:p>
        </w:tc>
        <w:tc>
          <w:tcPr>
            <w:tcW w:w="567" w:type="dxa"/>
          </w:tcPr>
          <w:p w:rsidR="00F508AB" w:rsidRPr="003245E0" w:rsidRDefault="00F508AB" w:rsidP="00F4375C">
            <w:pPr>
              <w:jc w:val="both"/>
              <w:rPr>
                <w:sz w:val="16"/>
                <w:szCs w:val="16"/>
              </w:rPr>
            </w:pPr>
            <w:r w:rsidRPr="003245E0">
              <w:rPr>
                <w:sz w:val="16"/>
                <w:szCs w:val="16"/>
              </w:rPr>
              <w:t>18</w:t>
            </w:r>
          </w:p>
        </w:tc>
        <w:tc>
          <w:tcPr>
            <w:tcW w:w="708" w:type="dxa"/>
          </w:tcPr>
          <w:p w:rsidR="00F508AB" w:rsidRPr="003245E0" w:rsidRDefault="00F508AB" w:rsidP="00F4375C">
            <w:pPr>
              <w:jc w:val="both"/>
              <w:rPr>
                <w:sz w:val="16"/>
                <w:szCs w:val="16"/>
              </w:rPr>
            </w:pPr>
            <w:r w:rsidRPr="003245E0">
              <w:rPr>
                <w:sz w:val="16"/>
                <w:szCs w:val="16"/>
              </w:rPr>
              <w:t>21</w:t>
            </w:r>
          </w:p>
        </w:tc>
        <w:tc>
          <w:tcPr>
            <w:tcW w:w="700" w:type="dxa"/>
          </w:tcPr>
          <w:p w:rsidR="00F508AB" w:rsidRPr="003245E0" w:rsidRDefault="00F508AB" w:rsidP="00F4375C">
            <w:pPr>
              <w:jc w:val="both"/>
              <w:rPr>
                <w:sz w:val="16"/>
                <w:szCs w:val="16"/>
              </w:rPr>
            </w:pPr>
            <w:r w:rsidRPr="003245E0">
              <w:rPr>
                <w:sz w:val="16"/>
                <w:szCs w:val="16"/>
              </w:rPr>
              <w:t>10</w:t>
            </w:r>
          </w:p>
        </w:tc>
        <w:tc>
          <w:tcPr>
            <w:tcW w:w="576" w:type="dxa"/>
          </w:tcPr>
          <w:p w:rsidR="00F508AB" w:rsidRPr="003245E0" w:rsidRDefault="00F508AB" w:rsidP="00F4375C">
            <w:pPr>
              <w:jc w:val="both"/>
              <w:rPr>
                <w:sz w:val="16"/>
                <w:szCs w:val="16"/>
              </w:rPr>
            </w:pPr>
            <w:r w:rsidRPr="003245E0">
              <w:rPr>
                <w:sz w:val="16"/>
                <w:szCs w:val="16"/>
              </w:rPr>
              <w:t>10</w:t>
            </w:r>
          </w:p>
        </w:tc>
        <w:tc>
          <w:tcPr>
            <w:tcW w:w="684" w:type="dxa"/>
          </w:tcPr>
          <w:p w:rsidR="00F508AB" w:rsidRPr="003245E0" w:rsidRDefault="00F508AB" w:rsidP="00F4375C">
            <w:pPr>
              <w:jc w:val="both"/>
              <w:rPr>
                <w:sz w:val="16"/>
                <w:szCs w:val="16"/>
              </w:rPr>
            </w:pPr>
            <w:r w:rsidRPr="003245E0">
              <w:rPr>
                <w:sz w:val="16"/>
                <w:szCs w:val="16"/>
              </w:rPr>
              <w:t>10</w:t>
            </w:r>
          </w:p>
        </w:tc>
        <w:tc>
          <w:tcPr>
            <w:tcW w:w="504"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14</w:t>
            </w:r>
          </w:p>
        </w:tc>
        <w:tc>
          <w:tcPr>
            <w:tcW w:w="630" w:type="dxa"/>
          </w:tcPr>
          <w:p w:rsidR="00F508AB" w:rsidRPr="003245E0" w:rsidRDefault="00F508AB" w:rsidP="00F4375C">
            <w:pPr>
              <w:jc w:val="both"/>
              <w:rPr>
                <w:sz w:val="16"/>
                <w:szCs w:val="16"/>
              </w:rPr>
            </w:pPr>
            <w:r w:rsidRPr="003245E0">
              <w:rPr>
                <w:sz w:val="16"/>
                <w:szCs w:val="16"/>
              </w:rPr>
              <w:t>14</w:t>
            </w:r>
          </w:p>
        </w:tc>
        <w:tc>
          <w:tcPr>
            <w:tcW w:w="630" w:type="dxa"/>
          </w:tcPr>
          <w:p w:rsidR="00F508AB" w:rsidRPr="003245E0" w:rsidRDefault="00F508AB" w:rsidP="00F4375C">
            <w:pPr>
              <w:jc w:val="both"/>
              <w:rPr>
                <w:sz w:val="16"/>
                <w:szCs w:val="16"/>
              </w:rPr>
            </w:pPr>
            <w:r w:rsidRPr="003245E0">
              <w:rPr>
                <w:sz w:val="16"/>
                <w:szCs w:val="16"/>
              </w:rPr>
              <w:t>15</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Pronoun</w:t>
            </w:r>
          </w:p>
        </w:tc>
        <w:tc>
          <w:tcPr>
            <w:tcW w:w="567" w:type="dxa"/>
          </w:tcPr>
          <w:p w:rsidR="00F508AB" w:rsidRPr="003245E0" w:rsidRDefault="00F508AB" w:rsidP="00F4375C">
            <w:pPr>
              <w:jc w:val="both"/>
              <w:rPr>
                <w:sz w:val="16"/>
                <w:szCs w:val="16"/>
              </w:rPr>
            </w:pPr>
            <w:r w:rsidRPr="003245E0">
              <w:rPr>
                <w:sz w:val="16"/>
                <w:szCs w:val="16"/>
              </w:rPr>
              <w:t>23</w:t>
            </w:r>
          </w:p>
        </w:tc>
        <w:tc>
          <w:tcPr>
            <w:tcW w:w="567" w:type="dxa"/>
          </w:tcPr>
          <w:p w:rsidR="00F508AB" w:rsidRPr="003245E0" w:rsidRDefault="00F508AB" w:rsidP="00F4375C">
            <w:pPr>
              <w:jc w:val="both"/>
              <w:rPr>
                <w:sz w:val="16"/>
                <w:szCs w:val="16"/>
              </w:rPr>
            </w:pPr>
            <w:r w:rsidRPr="003245E0">
              <w:rPr>
                <w:sz w:val="16"/>
                <w:szCs w:val="16"/>
              </w:rPr>
              <w:t>21</w:t>
            </w:r>
          </w:p>
        </w:tc>
        <w:tc>
          <w:tcPr>
            <w:tcW w:w="708" w:type="dxa"/>
          </w:tcPr>
          <w:p w:rsidR="00F508AB" w:rsidRPr="003245E0" w:rsidRDefault="00F508AB" w:rsidP="00F4375C">
            <w:pPr>
              <w:jc w:val="both"/>
              <w:rPr>
                <w:sz w:val="16"/>
                <w:szCs w:val="16"/>
              </w:rPr>
            </w:pPr>
            <w:r w:rsidRPr="003245E0">
              <w:rPr>
                <w:sz w:val="16"/>
                <w:szCs w:val="16"/>
              </w:rPr>
              <w:t>22</w:t>
            </w:r>
          </w:p>
        </w:tc>
        <w:tc>
          <w:tcPr>
            <w:tcW w:w="700" w:type="dxa"/>
          </w:tcPr>
          <w:p w:rsidR="00F508AB" w:rsidRPr="003245E0" w:rsidRDefault="00F508AB" w:rsidP="00F4375C">
            <w:pPr>
              <w:jc w:val="both"/>
              <w:rPr>
                <w:sz w:val="16"/>
                <w:szCs w:val="16"/>
              </w:rPr>
            </w:pPr>
            <w:r w:rsidRPr="003245E0">
              <w:rPr>
                <w:sz w:val="16"/>
                <w:szCs w:val="16"/>
              </w:rPr>
              <w:t>7</w:t>
            </w:r>
          </w:p>
        </w:tc>
        <w:tc>
          <w:tcPr>
            <w:tcW w:w="576" w:type="dxa"/>
          </w:tcPr>
          <w:p w:rsidR="00F508AB" w:rsidRPr="003245E0" w:rsidRDefault="00F508AB" w:rsidP="00F4375C">
            <w:pPr>
              <w:jc w:val="both"/>
              <w:rPr>
                <w:sz w:val="16"/>
                <w:szCs w:val="16"/>
              </w:rPr>
            </w:pPr>
            <w:r w:rsidRPr="003245E0">
              <w:rPr>
                <w:sz w:val="16"/>
                <w:szCs w:val="16"/>
              </w:rPr>
              <w:t>7</w:t>
            </w:r>
          </w:p>
        </w:tc>
        <w:tc>
          <w:tcPr>
            <w:tcW w:w="684" w:type="dxa"/>
          </w:tcPr>
          <w:p w:rsidR="00F508AB" w:rsidRPr="003245E0" w:rsidRDefault="00F508AB" w:rsidP="00F4375C">
            <w:pPr>
              <w:jc w:val="both"/>
              <w:rPr>
                <w:sz w:val="16"/>
                <w:szCs w:val="16"/>
              </w:rPr>
            </w:pPr>
            <w:r w:rsidRPr="003245E0">
              <w:rPr>
                <w:sz w:val="16"/>
                <w:szCs w:val="16"/>
              </w:rPr>
              <w:t>9</w:t>
            </w:r>
          </w:p>
        </w:tc>
        <w:tc>
          <w:tcPr>
            <w:tcW w:w="504" w:type="dxa"/>
          </w:tcPr>
          <w:p w:rsidR="00F508AB" w:rsidRPr="003245E0" w:rsidRDefault="00F508AB" w:rsidP="00F4375C">
            <w:pPr>
              <w:jc w:val="both"/>
              <w:rPr>
                <w:sz w:val="16"/>
                <w:szCs w:val="16"/>
              </w:rPr>
            </w:pPr>
            <w:r w:rsidRPr="003245E0">
              <w:rPr>
                <w:sz w:val="16"/>
                <w:szCs w:val="16"/>
              </w:rPr>
              <w:t>11</w:t>
            </w:r>
          </w:p>
        </w:tc>
        <w:tc>
          <w:tcPr>
            <w:tcW w:w="630" w:type="dxa"/>
          </w:tcPr>
          <w:p w:rsidR="00F508AB" w:rsidRPr="003245E0" w:rsidRDefault="00F508AB" w:rsidP="00F4375C">
            <w:pPr>
              <w:jc w:val="both"/>
              <w:rPr>
                <w:sz w:val="16"/>
                <w:szCs w:val="16"/>
              </w:rPr>
            </w:pPr>
            <w:r w:rsidRPr="003245E0">
              <w:rPr>
                <w:sz w:val="16"/>
                <w:szCs w:val="16"/>
              </w:rPr>
              <w:t>9</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13</w:t>
            </w:r>
          </w:p>
        </w:tc>
        <w:tc>
          <w:tcPr>
            <w:tcW w:w="630" w:type="dxa"/>
          </w:tcPr>
          <w:p w:rsidR="00F508AB" w:rsidRPr="003245E0" w:rsidRDefault="00F508AB" w:rsidP="00F4375C">
            <w:pPr>
              <w:jc w:val="both"/>
              <w:rPr>
                <w:sz w:val="16"/>
                <w:szCs w:val="16"/>
              </w:rPr>
            </w:pPr>
            <w:r w:rsidRPr="003245E0">
              <w:rPr>
                <w:sz w:val="16"/>
                <w:szCs w:val="16"/>
              </w:rPr>
              <w:t>12</w:t>
            </w:r>
          </w:p>
        </w:tc>
        <w:tc>
          <w:tcPr>
            <w:tcW w:w="630" w:type="dxa"/>
          </w:tcPr>
          <w:p w:rsidR="00F508AB" w:rsidRPr="003245E0" w:rsidRDefault="00F508AB" w:rsidP="00F4375C">
            <w:pPr>
              <w:jc w:val="both"/>
              <w:rPr>
                <w:sz w:val="16"/>
                <w:szCs w:val="16"/>
              </w:rPr>
            </w:pPr>
            <w:r w:rsidRPr="003245E0">
              <w:rPr>
                <w:sz w:val="16"/>
                <w:szCs w:val="16"/>
              </w:rPr>
              <w:t>14</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Pers. pronoun</w:t>
            </w:r>
          </w:p>
        </w:tc>
        <w:tc>
          <w:tcPr>
            <w:tcW w:w="567" w:type="dxa"/>
          </w:tcPr>
          <w:p w:rsidR="00F508AB" w:rsidRPr="003245E0" w:rsidRDefault="00F508AB" w:rsidP="00F4375C">
            <w:pPr>
              <w:jc w:val="both"/>
              <w:rPr>
                <w:sz w:val="16"/>
                <w:szCs w:val="16"/>
              </w:rPr>
            </w:pPr>
            <w:r w:rsidRPr="003245E0">
              <w:rPr>
                <w:sz w:val="16"/>
                <w:szCs w:val="16"/>
              </w:rPr>
              <w:t>17</w:t>
            </w:r>
          </w:p>
        </w:tc>
        <w:tc>
          <w:tcPr>
            <w:tcW w:w="567" w:type="dxa"/>
          </w:tcPr>
          <w:p w:rsidR="00F508AB" w:rsidRPr="003245E0" w:rsidRDefault="00F508AB" w:rsidP="00F4375C">
            <w:pPr>
              <w:jc w:val="both"/>
              <w:rPr>
                <w:sz w:val="16"/>
                <w:szCs w:val="16"/>
              </w:rPr>
            </w:pPr>
            <w:r w:rsidRPr="003245E0">
              <w:rPr>
                <w:sz w:val="16"/>
                <w:szCs w:val="16"/>
              </w:rPr>
              <w:t>14</w:t>
            </w:r>
          </w:p>
        </w:tc>
        <w:tc>
          <w:tcPr>
            <w:tcW w:w="708" w:type="dxa"/>
          </w:tcPr>
          <w:p w:rsidR="00F508AB" w:rsidRPr="003245E0" w:rsidRDefault="00F508AB" w:rsidP="00F4375C">
            <w:pPr>
              <w:jc w:val="both"/>
              <w:rPr>
                <w:sz w:val="16"/>
                <w:szCs w:val="16"/>
              </w:rPr>
            </w:pPr>
            <w:r w:rsidRPr="003245E0">
              <w:rPr>
                <w:sz w:val="16"/>
                <w:szCs w:val="16"/>
              </w:rPr>
              <w:t>17</w:t>
            </w:r>
          </w:p>
        </w:tc>
        <w:tc>
          <w:tcPr>
            <w:tcW w:w="700" w:type="dxa"/>
          </w:tcPr>
          <w:p w:rsidR="00F508AB" w:rsidRPr="003245E0" w:rsidRDefault="00F508AB" w:rsidP="00F4375C">
            <w:pPr>
              <w:jc w:val="both"/>
              <w:rPr>
                <w:sz w:val="16"/>
                <w:szCs w:val="16"/>
              </w:rPr>
            </w:pPr>
            <w:r w:rsidRPr="003245E0">
              <w:rPr>
                <w:sz w:val="16"/>
                <w:szCs w:val="16"/>
              </w:rPr>
              <w:t>4</w:t>
            </w:r>
          </w:p>
        </w:tc>
        <w:tc>
          <w:tcPr>
            <w:tcW w:w="576" w:type="dxa"/>
          </w:tcPr>
          <w:p w:rsidR="00F508AB" w:rsidRPr="003245E0" w:rsidRDefault="00F508AB" w:rsidP="00F4375C">
            <w:pPr>
              <w:jc w:val="both"/>
              <w:rPr>
                <w:sz w:val="16"/>
                <w:szCs w:val="16"/>
              </w:rPr>
            </w:pPr>
            <w:r w:rsidRPr="003245E0">
              <w:rPr>
                <w:sz w:val="16"/>
                <w:szCs w:val="16"/>
              </w:rPr>
              <w:t>4</w:t>
            </w:r>
          </w:p>
        </w:tc>
        <w:tc>
          <w:tcPr>
            <w:tcW w:w="684" w:type="dxa"/>
          </w:tcPr>
          <w:p w:rsidR="00F508AB" w:rsidRPr="003245E0" w:rsidRDefault="00F508AB" w:rsidP="00F4375C">
            <w:pPr>
              <w:jc w:val="both"/>
              <w:rPr>
                <w:sz w:val="16"/>
                <w:szCs w:val="16"/>
              </w:rPr>
            </w:pPr>
            <w:r w:rsidRPr="003245E0">
              <w:rPr>
                <w:sz w:val="16"/>
                <w:szCs w:val="16"/>
              </w:rPr>
              <w:t>6</w:t>
            </w:r>
          </w:p>
        </w:tc>
        <w:tc>
          <w:tcPr>
            <w:tcW w:w="504" w:type="dxa"/>
          </w:tcPr>
          <w:p w:rsidR="00F508AB" w:rsidRPr="003245E0" w:rsidRDefault="00F508AB" w:rsidP="00F4375C">
            <w:pPr>
              <w:jc w:val="both"/>
              <w:rPr>
                <w:sz w:val="16"/>
                <w:szCs w:val="16"/>
              </w:rPr>
            </w:pPr>
            <w:r w:rsidRPr="003245E0">
              <w:rPr>
                <w:sz w:val="16"/>
                <w:szCs w:val="16"/>
              </w:rPr>
              <w:t>7</w:t>
            </w:r>
          </w:p>
        </w:tc>
        <w:tc>
          <w:tcPr>
            <w:tcW w:w="630" w:type="dxa"/>
          </w:tcPr>
          <w:p w:rsidR="00F508AB" w:rsidRPr="003245E0" w:rsidRDefault="00F508AB" w:rsidP="00F4375C">
            <w:pPr>
              <w:jc w:val="both"/>
              <w:rPr>
                <w:sz w:val="16"/>
                <w:szCs w:val="16"/>
              </w:rPr>
            </w:pPr>
            <w:r w:rsidRPr="003245E0">
              <w:rPr>
                <w:sz w:val="16"/>
                <w:szCs w:val="16"/>
              </w:rPr>
              <w:t>6</w:t>
            </w:r>
          </w:p>
        </w:tc>
        <w:tc>
          <w:tcPr>
            <w:tcW w:w="630" w:type="dxa"/>
          </w:tcPr>
          <w:p w:rsidR="00F508AB" w:rsidRPr="003245E0" w:rsidRDefault="00F508AB" w:rsidP="00F4375C">
            <w:pPr>
              <w:jc w:val="both"/>
              <w:rPr>
                <w:sz w:val="16"/>
                <w:szCs w:val="16"/>
              </w:rPr>
            </w:pPr>
            <w:r w:rsidRPr="003245E0">
              <w:rPr>
                <w:sz w:val="16"/>
                <w:szCs w:val="16"/>
              </w:rPr>
              <w:t>8</w:t>
            </w:r>
          </w:p>
        </w:tc>
        <w:tc>
          <w:tcPr>
            <w:tcW w:w="630" w:type="dxa"/>
          </w:tcPr>
          <w:p w:rsidR="00F508AB" w:rsidRPr="003245E0" w:rsidRDefault="00F508AB" w:rsidP="00F4375C">
            <w:pPr>
              <w:jc w:val="both"/>
              <w:rPr>
                <w:sz w:val="16"/>
                <w:szCs w:val="16"/>
              </w:rPr>
            </w:pPr>
            <w:r w:rsidRPr="003245E0">
              <w:rPr>
                <w:sz w:val="16"/>
                <w:szCs w:val="16"/>
              </w:rPr>
              <w:t>9</w:t>
            </w:r>
          </w:p>
        </w:tc>
        <w:tc>
          <w:tcPr>
            <w:tcW w:w="630" w:type="dxa"/>
          </w:tcPr>
          <w:p w:rsidR="00F508AB" w:rsidRPr="003245E0" w:rsidRDefault="00F508AB" w:rsidP="00F4375C">
            <w:pPr>
              <w:jc w:val="both"/>
              <w:rPr>
                <w:sz w:val="16"/>
                <w:szCs w:val="16"/>
              </w:rPr>
            </w:pPr>
            <w:r w:rsidRPr="003245E0">
              <w:rPr>
                <w:sz w:val="16"/>
                <w:szCs w:val="16"/>
              </w:rPr>
              <w:t>8</w:t>
            </w:r>
          </w:p>
        </w:tc>
        <w:tc>
          <w:tcPr>
            <w:tcW w:w="630" w:type="dxa"/>
          </w:tcPr>
          <w:p w:rsidR="00F508AB" w:rsidRPr="003245E0" w:rsidRDefault="00F508AB" w:rsidP="00F4375C">
            <w:pPr>
              <w:jc w:val="both"/>
              <w:rPr>
                <w:sz w:val="16"/>
                <w:szCs w:val="16"/>
              </w:rPr>
            </w:pPr>
            <w:r w:rsidRPr="003245E0">
              <w:rPr>
                <w:sz w:val="16"/>
                <w:szCs w:val="16"/>
              </w:rPr>
              <w:t>11</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Positive cues</w:t>
            </w:r>
          </w:p>
        </w:tc>
        <w:tc>
          <w:tcPr>
            <w:tcW w:w="567" w:type="dxa"/>
          </w:tcPr>
          <w:p w:rsidR="00F508AB" w:rsidRPr="003245E0" w:rsidRDefault="00F508AB" w:rsidP="00F4375C">
            <w:pPr>
              <w:jc w:val="both"/>
              <w:rPr>
                <w:sz w:val="16"/>
                <w:szCs w:val="16"/>
              </w:rPr>
            </w:pPr>
            <w:r w:rsidRPr="003245E0">
              <w:rPr>
                <w:sz w:val="16"/>
                <w:szCs w:val="16"/>
              </w:rPr>
              <w:t>19</w:t>
            </w:r>
          </w:p>
        </w:tc>
        <w:tc>
          <w:tcPr>
            <w:tcW w:w="567" w:type="dxa"/>
          </w:tcPr>
          <w:p w:rsidR="00F508AB" w:rsidRPr="003245E0" w:rsidRDefault="00F508AB" w:rsidP="00F4375C">
            <w:pPr>
              <w:jc w:val="both"/>
              <w:rPr>
                <w:sz w:val="16"/>
                <w:szCs w:val="16"/>
              </w:rPr>
            </w:pPr>
            <w:r w:rsidRPr="003245E0">
              <w:rPr>
                <w:sz w:val="16"/>
                <w:szCs w:val="16"/>
              </w:rPr>
              <w:t>19</w:t>
            </w:r>
          </w:p>
        </w:tc>
        <w:tc>
          <w:tcPr>
            <w:tcW w:w="708" w:type="dxa"/>
          </w:tcPr>
          <w:p w:rsidR="00F508AB" w:rsidRPr="003245E0" w:rsidRDefault="00F508AB" w:rsidP="00F4375C">
            <w:pPr>
              <w:jc w:val="both"/>
              <w:rPr>
                <w:sz w:val="16"/>
                <w:szCs w:val="16"/>
              </w:rPr>
            </w:pPr>
            <w:r w:rsidRPr="003245E0">
              <w:rPr>
                <w:sz w:val="16"/>
                <w:szCs w:val="16"/>
              </w:rPr>
              <w:t>18</w:t>
            </w:r>
          </w:p>
        </w:tc>
        <w:tc>
          <w:tcPr>
            <w:tcW w:w="700" w:type="dxa"/>
          </w:tcPr>
          <w:p w:rsidR="00F508AB" w:rsidRPr="003245E0" w:rsidRDefault="00F508AB" w:rsidP="00F4375C">
            <w:pPr>
              <w:jc w:val="both"/>
              <w:rPr>
                <w:sz w:val="16"/>
                <w:szCs w:val="16"/>
              </w:rPr>
            </w:pPr>
            <w:r w:rsidRPr="003245E0">
              <w:rPr>
                <w:sz w:val="16"/>
                <w:szCs w:val="16"/>
              </w:rPr>
              <w:t>5</w:t>
            </w:r>
          </w:p>
        </w:tc>
        <w:tc>
          <w:tcPr>
            <w:tcW w:w="576" w:type="dxa"/>
          </w:tcPr>
          <w:p w:rsidR="00F508AB" w:rsidRPr="003245E0" w:rsidRDefault="00F508AB" w:rsidP="00F4375C">
            <w:pPr>
              <w:jc w:val="both"/>
              <w:rPr>
                <w:sz w:val="16"/>
                <w:szCs w:val="16"/>
              </w:rPr>
            </w:pPr>
            <w:r w:rsidRPr="003245E0">
              <w:rPr>
                <w:sz w:val="16"/>
                <w:szCs w:val="16"/>
              </w:rPr>
              <w:t>5</w:t>
            </w:r>
          </w:p>
        </w:tc>
        <w:tc>
          <w:tcPr>
            <w:tcW w:w="684" w:type="dxa"/>
          </w:tcPr>
          <w:p w:rsidR="00F508AB" w:rsidRPr="003245E0" w:rsidRDefault="00F508AB" w:rsidP="00F4375C">
            <w:pPr>
              <w:jc w:val="both"/>
              <w:rPr>
                <w:sz w:val="16"/>
                <w:szCs w:val="16"/>
              </w:rPr>
            </w:pPr>
            <w:r w:rsidRPr="003245E0">
              <w:rPr>
                <w:sz w:val="16"/>
                <w:szCs w:val="16"/>
              </w:rPr>
              <w:t>5</w:t>
            </w:r>
          </w:p>
        </w:tc>
        <w:tc>
          <w:tcPr>
            <w:tcW w:w="504" w:type="dxa"/>
          </w:tcPr>
          <w:p w:rsidR="00F508AB" w:rsidRPr="003245E0" w:rsidRDefault="00F508AB" w:rsidP="00F4375C">
            <w:pPr>
              <w:jc w:val="both"/>
              <w:rPr>
                <w:sz w:val="16"/>
                <w:szCs w:val="16"/>
              </w:rPr>
            </w:pPr>
            <w:r w:rsidRPr="003245E0">
              <w:rPr>
                <w:sz w:val="16"/>
                <w:szCs w:val="16"/>
              </w:rPr>
              <w:t>6</w:t>
            </w:r>
          </w:p>
        </w:tc>
        <w:tc>
          <w:tcPr>
            <w:tcW w:w="630" w:type="dxa"/>
          </w:tcPr>
          <w:p w:rsidR="00F508AB" w:rsidRPr="003245E0" w:rsidRDefault="00F508AB" w:rsidP="00F4375C">
            <w:pPr>
              <w:jc w:val="both"/>
              <w:rPr>
                <w:sz w:val="16"/>
                <w:szCs w:val="16"/>
              </w:rPr>
            </w:pPr>
            <w:r w:rsidRPr="003245E0">
              <w:rPr>
                <w:sz w:val="16"/>
                <w:szCs w:val="16"/>
              </w:rPr>
              <w:t>6</w:t>
            </w:r>
          </w:p>
        </w:tc>
        <w:tc>
          <w:tcPr>
            <w:tcW w:w="630" w:type="dxa"/>
          </w:tcPr>
          <w:p w:rsidR="00F508AB" w:rsidRPr="003245E0" w:rsidRDefault="00F508AB" w:rsidP="00F4375C">
            <w:pPr>
              <w:jc w:val="both"/>
              <w:rPr>
                <w:sz w:val="16"/>
                <w:szCs w:val="16"/>
              </w:rPr>
            </w:pPr>
            <w:r w:rsidRPr="003245E0">
              <w:rPr>
                <w:sz w:val="16"/>
                <w:szCs w:val="16"/>
              </w:rPr>
              <w:t>7</w:t>
            </w:r>
          </w:p>
        </w:tc>
        <w:tc>
          <w:tcPr>
            <w:tcW w:w="630" w:type="dxa"/>
          </w:tcPr>
          <w:p w:rsidR="00F508AB" w:rsidRPr="003245E0" w:rsidRDefault="00F508AB" w:rsidP="00F4375C">
            <w:pPr>
              <w:jc w:val="both"/>
              <w:rPr>
                <w:sz w:val="16"/>
                <w:szCs w:val="16"/>
              </w:rPr>
            </w:pPr>
            <w:r w:rsidRPr="003245E0">
              <w:rPr>
                <w:sz w:val="16"/>
                <w:szCs w:val="16"/>
              </w:rPr>
              <w:t>8</w:t>
            </w:r>
          </w:p>
        </w:tc>
        <w:tc>
          <w:tcPr>
            <w:tcW w:w="630" w:type="dxa"/>
          </w:tcPr>
          <w:p w:rsidR="00F508AB" w:rsidRPr="003245E0" w:rsidRDefault="00F508AB" w:rsidP="00F4375C">
            <w:pPr>
              <w:jc w:val="both"/>
              <w:rPr>
                <w:sz w:val="16"/>
                <w:szCs w:val="16"/>
              </w:rPr>
            </w:pPr>
            <w:r w:rsidRPr="003245E0">
              <w:rPr>
                <w:sz w:val="16"/>
                <w:szCs w:val="16"/>
              </w:rPr>
              <w:t>8</w:t>
            </w:r>
          </w:p>
        </w:tc>
        <w:tc>
          <w:tcPr>
            <w:tcW w:w="630" w:type="dxa"/>
          </w:tcPr>
          <w:p w:rsidR="00F508AB" w:rsidRPr="003245E0" w:rsidRDefault="00F508AB" w:rsidP="00F4375C">
            <w:pPr>
              <w:jc w:val="both"/>
              <w:rPr>
                <w:sz w:val="16"/>
                <w:szCs w:val="16"/>
              </w:rPr>
            </w:pPr>
            <w:r w:rsidRPr="003245E0">
              <w:rPr>
                <w:sz w:val="16"/>
                <w:szCs w:val="16"/>
              </w:rPr>
              <w:t>8.75</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proofErr w:type="spellStart"/>
            <w:r w:rsidRPr="003245E0">
              <w:rPr>
                <w:sz w:val="16"/>
                <w:szCs w:val="16"/>
              </w:rPr>
              <w:t>Percep</w:t>
            </w:r>
            <w:proofErr w:type="spellEnd"/>
            <w:r w:rsidRPr="003245E0">
              <w:rPr>
                <w:sz w:val="16"/>
                <w:szCs w:val="16"/>
              </w:rPr>
              <w:t>. words</w:t>
            </w:r>
          </w:p>
        </w:tc>
        <w:tc>
          <w:tcPr>
            <w:tcW w:w="567" w:type="dxa"/>
          </w:tcPr>
          <w:p w:rsidR="00F508AB" w:rsidRPr="003245E0" w:rsidRDefault="00F508AB" w:rsidP="00F4375C">
            <w:pPr>
              <w:jc w:val="both"/>
              <w:rPr>
                <w:sz w:val="16"/>
                <w:szCs w:val="16"/>
              </w:rPr>
            </w:pPr>
            <w:r w:rsidRPr="003245E0">
              <w:rPr>
                <w:sz w:val="16"/>
                <w:szCs w:val="16"/>
              </w:rPr>
              <w:t>9</w:t>
            </w:r>
          </w:p>
        </w:tc>
        <w:tc>
          <w:tcPr>
            <w:tcW w:w="567" w:type="dxa"/>
          </w:tcPr>
          <w:p w:rsidR="00F508AB" w:rsidRPr="003245E0" w:rsidRDefault="00F508AB" w:rsidP="00F4375C">
            <w:pPr>
              <w:jc w:val="both"/>
              <w:rPr>
                <w:sz w:val="16"/>
                <w:szCs w:val="16"/>
              </w:rPr>
            </w:pPr>
            <w:r w:rsidRPr="003245E0">
              <w:rPr>
                <w:sz w:val="16"/>
                <w:szCs w:val="16"/>
              </w:rPr>
              <w:t>9</w:t>
            </w:r>
          </w:p>
        </w:tc>
        <w:tc>
          <w:tcPr>
            <w:tcW w:w="708" w:type="dxa"/>
          </w:tcPr>
          <w:p w:rsidR="00F508AB" w:rsidRPr="003245E0" w:rsidRDefault="00F508AB" w:rsidP="00F4375C">
            <w:pPr>
              <w:jc w:val="both"/>
              <w:rPr>
                <w:sz w:val="16"/>
                <w:szCs w:val="16"/>
              </w:rPr>
            </w:pPr>
            <w:r w:rsidRPr="003245E0">
              <w:rPr>
                <w:sz w:val="16"/>
                <w:szCs w:val="16"/>
              </w:rPr>
              <w:t>8</w:t>
            </w:r>
          </w:p>
        </w:tc>
        <w:tc>
          <w:tcPr>
            <w:tcW w:w="700" w:type="dxa"/>
          </w:tcPr>
          <w:p w:rsidR="00F508AB" w:rsidRPr="003245E0" w:rsidRDefault="00F508AB" w:rsidP="00F4375C">
            <w:pPr>
              <w:jc w:val="both"/>
              <w:rPr>
                <w:sz w:val="16"/>
                <w:szCs w:val="16"/>
              </w:rPr>
            </w:pPr>
            <w:r w:rsidRPr="003245E0">
              <w:rPr>
                <w:sz w:val="16"/>
                <w:szCs w:val="16"/>
              </w:rPr>
              <w:t>1</w:t>
            </w:r>
          </w:p>
        </w:tc>
        <w:tc>
          <w:tcPr>
            <w:tcW w:w="576" w:type="dxa"/>
          </w:tcPr>
          <w:p w:rsidR="00F508AB" w:rsidRPr="003245E0" w:rsidRDefault="00F508AB" w:rsidP="00F4375C">
            <w:pPr>
              <w:jc w:val="both"/>
              <w:rPr>
                <w:sz w:val="16"/>
                <w:szCs w:val="16"/>
              </w:rPr>
            </w:pPr>
            <w:r w:rsidRPr="003245E0">
              <w:rPr>
                <w:sz w:val="16"/>
                <w:szCs w:val="16"/>
              </w:rPr>
              <w:t>1</w:t>
            </w:r>
          </w:p>
        </w:tc>
        <w:tc>
          <w:tcPr>
            <w:tcW w:w="684" w:type="dxa"/>
          </w:tcPr>
          <w:p w:rsidR="00F508AB" w:rsidRPr="003245E0" w:rsidRDefault="00F508AB" w:rsidP="00F4375C">
            <w:pPr>
              <w:jc w:val="both"/>
              <w:rPr>
                <w:sz w:val="16"/>
                <w:szCs w:val="16"/>
              </w:rPr>
            </w:pPr>
            <w:r w:rsidRPr="003245E0">
              <w:rPr>
                <w:sz w:val="16"/>
                <w:szCs w:val="16"/>
              </w:rPr>
              <w:t>1</w:t>
            </w:r>
          </w:p>
        </w:tc>
        <w:tc>
          <w:tcPr>
            <w:tcW w:w="504" w:type="dxa"/>
          </w:tcPr>
          <w:p w:rsidR="00F508AB" w:rsidRPr="003245E0" w:rsidRDefault="00F508AB" w:rsidP="00F4375C">
            <w:pPr>
              <w:jc w:val="both"/>
              <w:rPr>
                <w:sz w:val="16"/>
                <w:szCs w:val="16"/>
              </w:rPr>
            </w:pPr>
            <w:r w:rsidRPr="003245E0">
              <w:rPr>
                <w:sz w:val="16"/>
                <w:szCs w:val="16"/>
              </w:rPr>
              <w:t>2</w:t>
            </w:r>
          </w:p>
        </w:tc>
        <w:tc>
          <w:tcPr>
            <w:tcW w:w="630" w:type="dxa"/>
          </w:tcPr>
          <w:p w:rsidR="00F508AB" w:rsidRPr="003245E0" w:rsidRDefault="00F508AB" w:rsidP="00F4375C">
            <w:pPr>
              <w:jc w:val="both"/>
              <w:rPr>
                <w:sz w:val="16"/>
                <w:szCs w:val="16"/>
              </w:rPr>
            </w:pPr>
            <w:r w:rsidRPr="003245E0">
              <w:rPr>
                <w:sz w:val="16"/>
                <w:szCs w:val="16"/>
              </w:rPr>
              <w:t>2</w:t>
            </w:r>
          </w:p>
        </w:tc>
        <w:tc>
          <w:tcPr>
            <w:tcW w:w="630" w:type="dxa"/>
          </w:tcPr>
          <w:p w:rsidR="00F508AB" w:rsidRPr="003245E0" w:rsidRDefault="00F508AB" w:rsidP="00F4375C">
            <w:pPr>
              <w:jc w:val="both"/>
              <w:rPr>
                <w:sz w:val="16"/>
                <w:szCs w:val="16"/>
              </w:rPr>
            </w:pPr>
            <w:r w:rsidRPr="003245E0">
              <w:rPr>
                <w:sz w:val="16"/>
                <w:szCs w:val="16"/>
              </w:rPr>
              <w:t>2</w:t>
            </w:r>
          </w:p>
        </w:tc>
        <w:tc>
          <w:tcPr>
            <w:tcW w:w="630" w:type="dxa"/>
          </w:tcPr>
          <w:p w:rsidR="00F508AB" w:rsidRPr="003245E0" w:rsidRDefault="00F508AB" w:rsidP="00F4375C">
            <w:pPr>
              <w:jc w:val="both"/>
              <w:rPr>
                <w:sz w:val="16"/>
                <w:szCs w:val="16"/>
              </w:rPr>
            </w:pPr>
            <w:r w:rsidRPr="003245E0">
              <w:rPr>
                <w:sz w:val="16"/>
                <w:szCs w:val="16"/>
              </w:rPr>
              <w:t>3</w:t>
            </w:r>
          </w:p>
        </w:tc>
        <w:tc>
          <w:tcPr>
            <w:tcW w:w="630" w:type="dxa"/>
          </w:tcPr>
          <w:p w:rsidR="00F508AB" w:rsidRPr="003245E0" w:rsidRDefault="00F508AB" w:rsidP="00F4375C">
            <w:pPr>
              <w:jc w:val="both"/>
              <w:rPr>
                <w:sz w:val="16"/>
                <w:szCs w:val="16"/>
              </w:rPr>
            </w:pPr>
            <w:r w:rsidRPr="003245E0">
              <w:rPr>
                <w:sz w:val="16"/>
                <w:szCs w:val="16"/>
              </w:rPr>
              <w:t>3</w:t>
            </w:r>
          </w:p>
        </w:tc>
        <w:tc>
          <w:tcPr>
            <w:tcW w:w="630" w:type="dxa"/>
          </w:tcPr>
          <w:p w:rsidR="00F508AB" w:rsidRPr="003245E0" w:rsidRDefault="00F508AB" w:rsidP="00F4375C">
            <w:pPr>
              <w:jc w:val="both"/>
              <w:rPr>
                <w:sz w:val="16"/>
                <w:szCs w:val="16"/>
              </w:rPr>
            </w:pPr>
            <w:r w:rsidRPr="003245E0">
              <w:rPr>
                <w:sz w:val="16"/>
                <w:szCs w:val="16"/>
              </w:rPr>
              <w:t>3</w:t>
            </w:r>
          </w:p>
        </w:tc>
      </w:tr>
      <w:tr w:rsidR="00F508AB" w:rsidRPr="003245E0" w:rsidTr="00BC4FAA">
        <w:trPr>
          <w:jc w:val="center"/>
        </w:trPr>
        <w:tc>
          <w:tcPr>
            <w:tcW w:w="1256" w:type="dxa"/>
            <w:vAlign w:val="center"/>
          </w:tcPr>
          <w:p w:rsidR="00F508AB" w:rsidRPr="003245E0" w:rsidRDefault="00F508AB" w:rsidP="00F4375C">
            <w:pPr>
              <w:jc w:val="both"/>
              <w:rPr>
                <w:sz w:val="16"/>
                <w:szCs w:val="16"/>
              </w:rPr>
            </w:pPr>
            <w:r w:rsidRPr="003245E0">
              <w:rPr>
                <w:sz w:val="16"/>
                <w:szCs w:val="16"/>
              </w:rPr>
              <w:t>Future tense</w:t>
            </w:r>
          </w:p>
        </w:tc>
        <w:tc>
          <w:tcPr>
            <w:tcW w:w="567" w:type="dxa"/>
          </w:tcPr>
          <w:p w:rsidR="00F508AB" w:rsidRPr="003245E0" w:rsidRDefault="00F508AB" w:rsidP="00F4375C">
            <w:pPr>
              <w:jc w:val="both"/>
              <w:rPr>
                <w:sz w:val="16"/>
                <w:szCs w:val="16"/>
              </w:rPr>
            </w:pPr>
            <w:r w:rsidRPr="003245E0">
              <w:rPr>
                <w:sz w:val="16"/>
                <w:szCs w:val="16"/>
              </w:rPr>
              <w:t>5</w:t>
            </w:r>
          </w:p>
        </w:tc>
        <w:tc>
          <w:tcPr>
            <w:tcW w:w="567" w:type="dxa"/>
          </w:tcPr>
          <w:p w:rsidR="00F508AB" w:rsidRPr="003245E0" w:rsidRDefault="00F508AB" w:rsidP="00F4375C">
            <w:pPr>
              <w:jc w:val="both"/>
              <w:rPr>
                <w:sz w:val="16"/>
                <w:szCs w:val="16"/>
              </w:rPr>
            </w:pPr>
            <w:r w:rsidRPr="003245E0">
              <w:rPr>
                <w:sz w:val="16"/>
                <w:szCs w:val="16"/>
              </w:rPr>
              <w:t>4</w:t>
            </w:r>
          </w:p>
        </w:tc>
        <w:tc>
          <w:tcPr>
            <w:tcW w:w="708" w:type="dxa"/>
          </w:tcPr>
          <w:p w:rsidR="00F508AB" w:rsidRPr="003245E0" w:rsidRDefault="00F508AB" w:rsidP="00F4375C">
            <w:pPr>
              <w:jc w:val="both"/>
              <w:rPr>
                <w:sz w:val="16"/>
                <w:szCs w:val="16"/>
              </w:rPr>
            </w:pPr>
            <w:r w:rsidRPr="003245E0">
              <w:rPr>
                <w:sz w:val="16"/>
                <w:szCs w:val="16"/>
              </w:rPr>
              <w:t>5</w:t>
            </w:r>
          </w:p>
        </w:tc>
        <w:tc>
          <w:tcPr>
            <w:tcW w:w="700" w:type="dxa"/>
          </w:tcPr>
          <w:p w:rsidR="00F508AB" w:rsidRPr="003245E0" w:rsidRDefault="00F508AB" w:rsidP="00F4375C">
            <w:pPr>
              <w:jc w:val="both"/>
              <w:rPr>
                <w:sz w:val="16"/>
                <w:szCs w:val="16"/>
              </w:rPr>
            </w:pPr>
            <w:r w:rsidRPr="003245E0">
              <w:rPr>
                <w:sz w:val="16"/>
                <w:szCs w:val="16"/>
              </w:rPr>
              <w:t>0</w:t>
            </w:r>
          </w:p>
        </w:tc>
        <w:tc>
          <w:tcPr>
            <w:tcW w:w="576" w:type="dxa"/>
          </w:tcPr>
          <w:p w:rsidR="00F508AB" w:rsidRPr="003245E0" w:rsidRDefault="00F508AB" w:rsidP="00F4375C">
            <w:pPr>
              <w:jc w:val="both"/>
              <w:rPr>
                <w:sz w:val="16"/>
                <w:szCs w:val="16"/>
              </w:rPr>
            </w:pPr>
            <w:r w:rsidRPr="003245E0">
              <w:rPr>
                <w:sz w:val="16"/>
                <w:szCs w:val="16"/>
              </w:rPr>
              <w:t>0</w:t>
            </w:r>
          </w:p>
        </w:tc>
        <w:tc>
          <w:tcPr>
            <w:tcW w:w="684" w:type="dxa"/>
          </w:tcPr>
          <w:p w:rsidR="00F508AB" w:rsidRPr="003245E0" w:rsidRDefault="00F508AB" w:rsidP="00F4375C">
            <w:pPr>
              <w:jc w:val="both"/>
              <w:rPr>
                <w:sz w:val="16"/>
                <w:szCs w:val="16"/>
              </w:rPr>
            </w:pPr>
            <w:r w:rsidRPr="003245E0">
              <w:rPr>
                <w:sz w:val="16"/>
                <w:szCs w:val="16"/>
              </w:rPr>
              <w:t>0</w:t>
            </w:r>
          </w:p>
        </w:tc>
        <w:tc>
          <w:tcPr>
            <w:tcW w:w="504" w:type="dxa"/>
          </w:tcPr>
          <w:p w:rsidR="00F508AB" w:rsidRPr="003245E0" w:rsidRDefault="00F508AB" w:rsidP="00F4375C">
            <w:pPr>
              <w:jc w:val="both"/>
              <w:rPr>
                <w:sz w:val="16"/>
                <w:szCs w:val="16"/>
              </w:rPr>
            </w:pPr>
            <w:r w:rsidRPr="003245E0">
              <w:rPr>
                <w:sz w:val="16"/>
                <w:szCs w:val="16"/>
              </w:rPr>
              <w:t>1</w:t>
            </w:r>
          </w:p>
        </w:tc>
        <w:tc>
          <w:tcPr>
            <w:tcW w:w="630" w:type="dxa"/>
          </w:tcPr>
          <w:p w:rsidR="00F508AB" w:rsidRPr="003245E0" w:rsidRDefault="00F508AB" w:rsidP="00F4375C">
            <w:pPr>
              <w:jc w:val="both"/>
              <w:rPr>
                <w:sz w:val="16"/>
                <w:szCs w:val="16"/>
              </w:rPr>
            </w:pPr>
            <w:r w:rsidRPr="003245E0">
              <w:rPr>
                <w:sz w:val="16"/>
                <w:szCs w:val="16"/>
              </w:rPr>
              <w:t>1</w:t>
            </w:r>
          </w:p>
        </w:tc>
        <w:tc>
          <w:tcPr>
            <w:tcW w:w="630" w:type="dxa"/>
          </w:tcPr>
          <w:p w:rsidR="00F508AB" w:rsidRPr="003245E0" w:rsidRDefault="00F508AB" w:rsidP="00F4375C">
            <w:pPr>
              <w:jc w:val="both"/>
              <w:rPr>
                <w:sz w:val="16"/>
                <w:szCs w:val="16"/>
              </w:rPr>
            </w:pPr>
            <w:r w:rsidRPr="003245E0">
              <w:rPr>
                <w:sz w:val="16"/>
                <w:szCs w:val="16"/>
              </w:rPr>
              <w:t>1</w:t>
            </w:r>
          </w:p>
        </w:tc>
        <w:tc>
          <w:tcPr>
            <w:tcW w:w="630" w:type="dxa"/>
          </w:tcPr>
          <w:p w:rsidR="00F508AB" w:rsidRPr="003245E0" w:rsidRDefault="00F508AB" w:rsidP="00F4375C">
            <w:pPr>
              <w:jc w:val="both"/>
              <w:rPr>
                <w:sz w:val="16"/>
                <w:szCs w:val="16"/>
              </w:rPr>
            </w:pPr>
            <w:r w:rsidRPr="003245E0">
              <w:rPr>
                <w:sz w:val="16"/>
                <w:szCs w:val="16"/>
              </w:rPr>
              <w:t>1</w:t>
            </w:r>
          </w:p>
        </w:tc>
        <w:tc>
          <w:tcPr>
            <w:tcW w:w="630" w:type="dxa"/>
          </w:tcPr>
          <w:p w:rsidR="00F508AB" w:rsidRPr="003245E0" w:rsidRDefault="00F508AB" w:rsidP="00F4375C">
            <w:pPr>
              <w:jc w:val="both"/>
              <w:rPr>
                <w:sz w:val="16"/>
                <w:szCs w:val="16"/>
              </w:rPr>
            </w:pPr>
            <w:r w:rsidRPr="003245E0">
              <w:rPr>
                <w:sz w:val="16"/>
                <w:szCs w:val="16"/>
              </w:rPr>
              <w:t>1</w:t>
            </w:r>
          </w:p>
        </w:tc>
        <w:tc>
          <w:tcPr>
            <w:tcW w:w="630" w:type="dxa"/>
          </w:tcPr>
          <w:p w:rsidR="00F508AB" w:rsidRPr="003245E0" w:rsidRDefault="00F508AB" w:rsidP="00F4375C">
            <w:pPr>
              <w:jc w:val="both"/>
              <w:rPr>
                <w:sz w:val="16"/>
                <w:szCs w:val="16"/>
              </w:rPr>
            </w:pPr>
            <w:r w:rsidRPr="003245E0">
              <w:rPr>
                <w:sz w:val="16"/>
                <w:szCs w:val="16"/>
              </w:rPr>
              <w:t>1</w:t>
            </w:r>
          </w:p>
        </w:tc>
      </w:tr>
    </w:tbl>
    <w:p w:rsidR="00F508AB" w:rsidRDefault="00F508AB" w:rsidP="00F508AB">
      <w:pPr>
        <w:spacing w:line="480" w:lineRule="auto"/>
        <w:rPr>
          <w:sz w:val="16"/>
          <w:szCs w:val="16"/>
        </w:rPr>
      </w:pPr>
    </w:p>
    <w:p w:rsidR="003E589D" w:rsidRDefault="003E589D" w:rsidP="00F508AB">
      <w:pPr>
        <w:spacing w:line="480" w:lineRule="auto"/>
        <w:rPr>
          <w:sz w:val="16"/>
          <w:szCs w:val="16"/>
        </w:rPr>
      </w:pPr>
    </w:p>
    <w:p w:rsidR="00AB03AA" w:rsidRDefault="00AB03AA" w:rsidP="00F508AB">
      <w:pPr>
        <w:spacing w:line="480" w:lineRule="auto"/>
        <w:rPr>
          <w:sz w:val="16"/>
          <w:szCs w:val="16"/>
        </w:rPr>
      </w:pPr>
    </w:p>
    <w:p w:rsidR="00AB03AA" w:rsidRPr="003245E0" w:rsidRDefault="00AB03AA" w:rsidP="00F508AB">
      <w:pPr>
        <w:spacing w:line="480" w:lineRule="auto"/>
        <w:rPr>
          <w:sz w:val="16"/>
          <w:szCs w:val="16"/>
        </w:rPr>
      </w:pPr>
    </w:p>
    <w:p w:rsidR="00F508AB" w:rsidRPr="003245E0" w:rsidRDefault="00F508AB" w:rsidP="001D6AC8">
      <w:pPr>
        <w:pStyle w:val="Heading5"/>
      </w:pPr>
      <w:r w:rsidRPr="003245E0">
        <w:t xml:space="preserve">Table </w:t>
      </w:r>
      <w:r w:rsidR="003245E0" w:rsidRPr="003245E0">
        <w:t xml:space="preserve">IV. </w:t>
      </w:r>
      <w:r w:rsidR="00F05180">
        <w:t>Results of the L</w:t>
      </w:r>
      <w:r w:rsidRPr="003245E0">
        <w:t xml:space="preserve">ogistic </w:t>
      </w:r>
      <w:r w:rsidR="00F05180">
        <w:t>R</w:t>
      </w:r>
      <w:r w:rsidRPr="003245E0">
        <w:t xml:space="preserve">egression </w:t>
      </w:r>
      <w:r w:rsidR="00F05180">
        <w:t>M</w:t>
      </w:r>
      <w:r w:rsidRPr="003245E0">
        <w:t>odel</w:t>
      </w:r>
    </w:p>
    <w:tbl>
      <w:tblPr>
        <w:tblW w:w="0" w:type="auto"/>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325"/>
        <w:gridCol w:w="1560"/>
        <w:gridCol w:w="708"/>
        <w:gridCol w:w="709"/>
        <w:gridCol w:w="709"/>
        <w:gridCol w:w="709"/>
      </w:tblGrid>
      <w:tr w:rsidR="00F508AB" w:rsidRPr="003245E0" w:rsidTr="004E0A5D">
        <w:trPr>
          <w:jc w:val="center"/>
        </w:trPr>
        <w:tc>
          <w:tcPr>
            <w:tcW w:w="1325" w:type="dxa"/>
            <w:tcBorders>
              <w:left w:val="single" w:sz="4" w:space="0" w:color="auto"/>
              <w:bottom w:val="single" w:sz="4" w:space="0" w:color="auto"/>
              <w:right w:val="single" w:sz="4" w:space="0" w:color="auto"/>
            </w:tcBorders>
          </w:tcPr>
          <w:p w:rsidR="00F508AB" w:rsidRPr="00E33E24" w:rsidRDefault="00F508AB" w:rsidP="00864BFF">
            <w:pPr>
              <w:jc w:val="both"/>
              <w:rPr>
                <w:b/>
                <w:bCs/>
                <w:sz w:val="16"/>
                <w:szCs w:val="16"/>
              </w:rPr>
            </w:pPr>
            <w:r w:rsidRPr="00E33E24">
              <w:rPr>
                <w:b/>
                <w:bCs/>
                <w:sz w:val="16"/>
                <w:szCs w:val="16"/>
              </w:rPr>
              <w:t>Linguistic Cues</w:t>
            </w:r>
          </w:p>
        </w:tc>
        <w:tc>
          <w:tcPr>
            <w:tcW w:w="1560" w:type="dxa"/>
            <w:tcBorders>
              <w:left w:val="single" w:sz="4" w:space="0" w:color="auto"/>
              <w:bottom w:val="single" w:sz="4" w:space="0" w:color="auto"/>
              <w:right w:val="single" w:sz="4" w:space="0" w:color="auto"/>
            </w:tcBorders>
            <w:vAlign w:val="center"/>
          </w:tcPr>
          <w:p w:rsidR="00F508AB" w:rsidRPr="00E33E24" w:rsidRDefault="00F508AB" w:rsidP="00864BFF">
            <w:pPr>
              <w:pStyle w:val="cell"/>
              <w:spacing w:after="0"/>
              <w:jc w:val="both"/>
              <w:rPr>
                <w:sz w:val="16"/>
                <w:szCs w:val="16"/>
              </w:rPr>
            </w:pPr>
            <w:r w:rsidRPr="00E33E24">
              <w:rPr>
                <w:sz w:val="16"/>
                <w:szCs w:val="16"/>
              </w:rPr>
              <w:t>IVs</w:t>
            </w:r>
          </w:p>
        </w:tc>
        <w:tc>
          <w:tcPr>
            <w:tcW w:w="708" w:type="dxa"/>
            <w:tcBorders>
              <w:left w:val="single" w:sz="4" w:space="0" w:color="auto"/>
              <w:bottom w:val="single" w:sz="4" w:space="0" w:color="auto"/>
              <w:right w:val="single" w:sz="4" w:space="0" w:color="auto"/>
            </w:tcBorders>
            <w:vAlign w:val="center"/>
          </w:tcPr>
          <w:p w:rsidR="00F508AB" w:rsidRPr="00E33E24" w:rsidRDefault="00F508AB" w:rsidP="00864BFF">
            <w:pPr>
              <w:jc w:val="both"/>
              <w:rPr>
                <w:b/>
                <w:sz w:val="16"/>
                <w:szCs w:val="16"/>
              </w:rPr>
            </w:pPr>
            <w:r w:rsidRPr="00E33E24">
              <w:rPr>
                <w:b/>
                <w:sz w:val="16"/>
                <w:szCs w:val="16"/>
              </w:rPr>
              <w:t>β</w:t>
            </w:r>
          </w:p>
        </w:tc>
        <w:tc>
          <w:tcPr>
            <w:tcW w:w="709" w:type="dxa"/>
            <w:tcBorders>
              <w:left w:val="single" w:sz="4" w:space="0" w:color="auto"/>
              <w:bottom w:val="single" w:sz="4" w:space="0" w:color="auto"/>
              <w:right w:val="single" w:sz="4" w:space="0" w:color="auto"/>
            </w:tcBorders>
            <w:vAlign w:val="center"/>
          </w:tcPr>
          <w:p w:rsidR="00F508AB" w:rsidRPr="00E33E24" w:rsidRDefault="00F508AB" w:rsidP="00864BFF">
            <w:pPr>
              <w:jc w:val="both"/>
              <w:rPr>
                <w:b/>
                <w:sz w:val="16"/>
                <w:szCs w:val="16"/>
              </w:rPr>
            </w:pPr>
            <w:r w:rsidRPr="00E33E24">
              <w:rPr>
                <w:b/>
                <w:sz w:val="16"/>
                <w:szCs w:val="16"/>
              </w:rPr>
              <w:t>SE</w:t>
            </w:r>
          </w:p>
        </w:tc>
        <w:tc>
          <w:tcPr>
            <w:tcW w:w="709" w:type="dxa"/>
            <w:tcBorders>
              <w:left w:val="single" w:sz="4" w:space="0" w:color="auto"/>
              <w:bottom w:val="single" w:sz="4" w:space="0" w:color="auto"/>
              <w:right w:val="single" w:sz="4" w:space="0" w:color="auto"/>
            </w:tcBorders>
            <w:vAlign w:val="center"/>
          </w:tcPr>
          <w:p w:rsidR="00F508AB" w:rsidRPr="00E33E24" w:rsidRDefault="00F508AB" w:rsidP="00864BFF">
            <w:pPr>
              <w:jc w:val="both"/>
              <w:rPr>
                <w:b/>
                <w:sz w:val="16"/>
                <w:szCs w:val="16"/>
              </w:rPr>
            </w:pPr>
            <w:r w:rsidRPr="00E33E24">
              <w:rPr>
                <w:b/>
                <w:sz w:val="16"/>
                <w:szCs w:val="16"/>
              </w:rPr>
              <w:t>Wald</w:t>
            </w:r>
          </w:p>
        </w:tc>
        <w:tc>
          <w:tcPr>
            <w:tcW w:w="709" w:type="dxa"/>
            <w:tcBorders>
              <w:left w:val="single" w:sz="4" w:space="0" w:color="auto"/>
              <w:bottom w:val="single" w:sz="4" w:space="0" w:color="auto"/>
              <w:right w:val="single" w:sz="4" w:space="0" w:color="auto"/>
            </w:tcBorders>
          </w:tcPr>
          <w:p w:rsidR="00F508AB" w:rsidRPr="00E33E24" w:rsidRDefault="00F508AB" w:rsidP="00864BFF">
            <w:pPr>
              <w:jc w:val="both"/>
              <w:rPr>
                <w:b/>
                <w:sz w:val="16"/>
                <w:szCs w:val="16"/>
              </w:rPr>
            </w:pPr>
            <w:proofErr w:type="spellStart"/>
            <w:r w:rsidRPr="00E33E24">
              <w:rPr>
                <w:b/>
                <w:sz w:val="16"/>
                <w:szCs w:val="16"/>
              </w:rPr>
              <w:t>Exp</w:t>
            </w:r>
            <w:proofErr w:type="spellEnd"/>
            <w:r w:rsidRPr="00E33E24">
              <w:rPr>
                <w:b/>
                <w:sz w:val="16"/>
                <w:szCs w:val="16"/>
              </w:rPr>
              <w:t>(β)</w:t>
            </w:r>
          </w:p>
        </w:tc>
      </w:tr>
      <w:tr w:rsidR="004E0A5D" w:rsidRPr="003245E0" w:rsidTr="004D2C95">
        <w:trPr>
          <w:jc w:val="center"/>
        </w:trPr>
        <w:tc>
          <w:tcPr>
            <w:tcW w:w="1325" w:type="dxa"/>
            <w:vMerge w:val="restart"/>
            <w:tcBorders>
              <w:left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Readability</w:t>
            </w:r>
          </w:p>
        </w:tc>
        <w:tc>
          <w:tcPr>
            <w:tcW w:w="1560" w:type="dxa"/>
            <w:tcBorders>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Complexity</w:t>
            </w:r>
            <w:r w:rsidRPr="003245E0">
              <w:rPr>
                <w:sz w:val="16"/>
                <w:szCs w:val="16"/>
                <w:vertAlign w:val="superscript"/>
              </w:rPr>
              <w:t>***</w:t>
            </w:r>
          </w:p>
        </w:tc>
        <w:tc>
          <w:tcPr>
            <w:tcW w:w="708" w:type="dxa"/>
            <w:tcBorders>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-0.75</w:t>
            </w:r>
          </w:p>
        </w:tc>
        <w:tc>
          <w:tcPr>
            <w:tcW w:w="709" w:type="dxa"/>
            <w:tcBorders>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0.10</w:t>
            </w:r>
          </w:p>
        </w:tc>
        <w:tc>
          <w:tcPr>
            <w:tcW w:w="709" w:type="dxa"/>
            <w:tcBorders>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52.16</w:t>
            </w:r>
          </w:p>
        </w:tc>
        <w:tc>
          <w:tcPr>
            <w:tcW w:w="709" w:type="dxa"/>
            <w:tcBorders>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0.47</w:t>
            </w:r>
          </w:p>
        </w:tc>
      </w:tr>
      <w:tr w:rsidR="004E0A5D" w:rsidRPr="003245E0" w:rsidTr="004D2C95">
        <w:trPr>
          <w:jc w:val="center"/>
        </w:trPr>
        <w:tc>
          <w:tcPr>
            <w:tcW w:w="1325" w:type="dxa"/>
            <w:vMerge/>
            <w:tcBorders>
              <w:left w:val="single" w:sz="4" w:space="0" w:color="auto"/>
              <w:bottom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Reading difficulty</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0.37</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0.07</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31.87</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1.45</w:t>
            </w:r>
          </w:p>
        </w:tc>
      </w:tr>
      <w:tr w:rsidR="004E0A5D" w:rsidRPr="003245E0" w:rsidTr="004D2C95">
        <w:trPr>
          <w:jc w:val="center"/>
        </w:trPr>
        <w:tc>
          <w:tcPr>
            <w:tcW w:w="1325" w:type="dxa"/>
            <w:vMerge w:val="restart"/>
            <w:tcBorders>
              <w:top w:val="single" w:sz="4" w:space="0" w:color="auto"/>
              <w:left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Genre</w:t>
            </w: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Adjective</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0.02</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0.04</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0.50</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1.02</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Article</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-0.12</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0.04</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10.69</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0.89</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Noun</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-0.02</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0.02</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0.39</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0.98</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Preposition</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-0.04</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0.03</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1.25</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0.96</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Adverb</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-0.04</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0.04</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1.31</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0.95</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Verb</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-0.06</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0.03</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2.67</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0.95</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Pronoun</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-0.11</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0.04</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6.50</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0.89</w:t>
            </w:r>
          </w:p>
        </w:tc>
      </w:tr>
      <w:tr w:rsidR="004E0A5D" w:rsidRPr="003245E0" w:rsidTr="004D2C95">
        <w:trPr>
          <w:jc w:val="center"/>
        </w:trPr>
        <w:tc>
          <w:tcPr>
            <w:tcW w:w="1325" w:type="dxa"/>
            <w:vMerge/>
            <w:tcBorders>
              <w:left w:val="single" w:sz="4" w:space="0" w:color="auto"/>
              <w:bottom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Personal pronoun</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-0.19</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0.05</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15.01</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0.82</w:t>
            </w:r>
          </w:p>
        </w:tc>
      </w:tr>
      <w:tr w:rsidR="004E0A5D" w:rsidRPr="003245E0" w:rsidTr="004D2C95">
        <w:trPr>
          <w:jc w:val="center"/>
        </w:trPr>
        <w:tc>
          <w:tcPr>
            <w:tcW w:w="1325" w:type="dxa"/>
            <w:vMerge w:val="restart"/>
            <w:tcBorders>
              <w:top w:val="single" w:sz="4" w:space="0" w:color="auto"/>
              <w:left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Writing Style</w:t>
            </w: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Positive cues</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0.03</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9.52</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0.90</w:t>
            </w:r>
          </w:p>
        </w:tc>
      </w:tr>
      <w:tr w:rsidR="004E0A5D" w:rsidRPr="003245E0" w:rsidTr="004D2C95">
        <w:trPr>
          <w:jc w:val="center"/>
        </w:trPr>
        <w:tc>
          <w:tcPr>
            <w:tcW w:w="1325" w:type="dxa"/>
            <w:vMerge/>
            <w:tcBorders>
              <w:left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Perceptual words</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-0.15</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0.05</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7.54</w:t>
            </w:r>
          </w:p>
        </w:tc>
        <w:tc>
          <w:tcPr>
            <w:tcW w:w="709" w:type="dxa"/>
            <w:tcBorders>
              <w:top w:val="single" w:sz="4" w:space="0" w:color="auto"/>
              <w:left w:val="single" w:sz="4" w:space="0" w:color="auto"/>
              <w:bottom w:val="single" w:sz="4" w:space="0" w:color="auto"/>
              <w:right w:val="single" w:sz="4" w:space="0" w:color="auto"/>
            </w:tcBorders>
          </w:tcPr>
          <w:p w:rsidR="004E0A5D" w:rsidRPr="003245E0" w:rsidRDefault="004E0A5D" w:rsidP="00E33E24">
            <w:pPr>
              <w:jc w:val="both"/>
              <w:rPr>
                <w:sz w:val="16"/>
                <w:szCs w:val="16"/>
              </w:rPr>
            </w:pPr>
            <w:r w:rsidRPr="003245E0">
              <w:rPr>
                <w:sz w:val="16"/>
                <w:szCs w:val="16"/>
              </w:rPr>
              <w:t>0.86</w:t>
            </w:r>
          </w:p>
        </w:tc>
      </w:tr>
      <w:tr w:rsidR="004E0A5D" w:rsidRPr="003245E0" w:rsidTr="004D2C95">
        <w:trPr>
          <w:jc w:val="center"/>
        </w:trPr>
        <w:tc>
          <w:tcPr>
            <w:tcW w:w="1325" w:type="dxa"/>
            <w:vMerge/>
            <w:tcBorders>
              <w:left w:val="single" w:sz="4" w:space="0" w:color="auto"/>
              <w:bottom w:val="single" w:sz="4" w:space="0" w:color="auto"/>
              <w:right w:val="single" w:sz="4" w:space="0" w:color="auto"/>
            </w:tcBorders>
          </w:tcPr>
          <w:p w:rsidR="004E0A5D" w:rsidRPr="003245E0" w:rsidRDefault="004E0A5D" w:rsidP="00E33E24">
            <w:pPr>
              <w:jc w:val="both"/>
              <w:rPr>
                <w:sz w:val="16"/>
                <w:szCs w:val="16"/>
              </w:rPr>
            </w:pPr>
          </w:p>
        </w:tc>
        <w:tc>
          <w:tcPr>
            <w:tcW w:w="1560"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Future tense</w:t>
            </w:r>
            <w:r w:rsidRPr="003245E0">
              <w:rPr>
                <w:sz w:val="16"/>
                <w:szCs w:val="16"/>
                <w:vertAlign w:val="superscript"/>
              </w:rPr>
              <w:t>**</w:t>
            </w:r>
          </w:p>
        </w:tc>
        <w:tc>
          <w:tcPr>
            <w:tcW w:w="708"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-0.30</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0.10</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8.52</w:t>
            </w:r>
          </w:p>
        </w:tc>
        <w:tc>
          <w:tcPr>
            <w:tcW w:w="709" w:type="dxa"/>
            <w:tcBorders>
              <w:top w:val="single" w:sz="4" w:space="0" w:color="auto"/>
              <w:left w:val="single" w:sz="4" w:space="0" w:color="auto"/>
              <w:bottom w:val="single" w:sz="4" w:space="0" w:color="auto"/>
              <w:right w:val="single" w:sz="4" w:space="0" w:color="auto"/>
            </w:tcBorders>
            <w:vAlign w:val="center"/>
          </w:tcPr>
          <w:p w:rsidR="004E0A5D" w:rsidRPr="003245E0" w:rsidRDefault="004E0A5D" w:rsidP="00E33E24">
            <w:pPr>
              <w:jc w:val="both"/>
              <w:rPr>
                <w:sz w:val="16"/>
                <w:szCs w:val="16"/>
              </w:rPr>
            </w:pPr>
            <w:r w:rsidRPr="003245E0">
              <w:rPr>
                <w:sz w:val="16"/>
                <w:szCs w:val="16"/>
              </w:rPr>
              <w:t>0.74</w:t>
            </w:r>
          </w:p>
        </w:tc>
      </w:tr>
      <w:tr w:rsidR="00F508AB" w:rsidRPr="003245E0" w:rsidTr="004E0A5D">
        <w:trPr>
          <w:jc w:val="center"/>
        </w:trPr>
        <w:tc>
          <w:tcPr>
            <w:tcW w:w="1325" w:type="dxa"/>
            <w:tcBorders>
              <w:top w:val="single" w:sz="4" w:space="0" w:color="auto"/>
              <w:left w:val="single" w:sz="4" w:space="0" w:color="auto"/>
              <w:bottom w:val="single" w:sz="4" w:space="0" w:color="auto"/>
              <w:right w:val="single" w:sz="4" w:space="0" w:color="auto"/>
            </w:tcBorders>
          </w:tcPr>
          <w:p w:rsidR="00F508AB" w:rsidRPr="003245E0" w:rsidRDefault="00786B58" w:rsidP="00E33E24">
            <w:pPr>
              <w:jc w:val="both"/>
              <w:rPr>
                <w:sz w:val="16"/>
                <w:szCs w:val="16"/>
              </w:rPr>
            </w:pPr>
            <w:r>
              <w:rPr>
                <w:sz w:val="16"/>
                <w:szCs w:val="16"/>
              </w:rPr>
              <w:t>Pseudo-</w:t>
            </w:r>
            <w:r w:rsidR="00F508AB" w:rsidRPr="003245E0">
              <w:rPr>
                <w:sz w:val="16"/>
                <w:szCs w:val="16"/>
              </w:rPr>
              <w:t>R</w:t>
            </w:r>
            <w:r w:rsidR="00F508AB" w:rsidRPr="003245E0">
              <w:rPr>
                <w:sz w:val="16"/>
                <w:szCs w:val="16"/>
                <w:vertAlign w:val="superscript"/>
              </w:rPr>
              <w:t>2</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F508AB" w:rsidRPr="003245E0" w:rsidRDefault="00F508AB" w:rsidP="00E33E24">
            <w:pPr>
              <w:jc w:val="both"/>
              <w:rPr>
                <w:sz w:val="16"/>
                <w:szCs w:val="16"/>
              </w:rPr>
            </w:pPr>
            <w:r w:rsidRPr="003245E0">
              <w:rPr>
                <w:sz w:val="16"/>
                <w:szCs w:val="16"/>
              </w:rPr>
              <w:t>0.27 (Cox and Snell), 0.36 (</w:t>
            </w:r>
            <w:proofErr w:type="spellStart"/>
            <w:r w:rsidRPr="003245E0">
              <w:rPr>
                <w:sz w:val="16"/>
                <w:szCs w:val="16"/>
              </w:rPr>
              <w:t>Nagelkerke</w:t>
            </w:r>
            <w:proofErr w:type="spellEnd"/>
            <w:r w:rsidRPr="003245E0">
              <w:rPr>
                <w:sz w:val="16"/>
                <w:szCs w:val="16"/>
              </w:rPr>
              <w:t>)</w:t>
            </w:r>
          </w:p>
        </w:tc>
      </w:tr>
      <w:tr w:rsidR="00F508AB" w:rsidRPr="003245E0" w:rsidTr="004E0A5D">
        <w:trPr>
          <w:jc w:val="center"/>
        </w:trPr>
        <w:tc>
          <w:tcPr>
            <w:tcW w:w="1325" w:type="dxa"/>
            <w:tcBorders>
              <w:top w:val="single" w:sz="4" w:space="0" w:color="auto"/>
              <w:left w:val="single" w:sz="4" w:space="0" w:color="auto"/>
              <w:bottom w:val="single" w:sz="4" w:space="0" w:color="auto"/>
              <w:right w:val="single" w:sz="4" w:space="0" w:color="auto"/>
            </w:tcBorders>
          </w:tcPr>
          <w:p w:rsidR="00F508AB" w:rsidRPr="003245E0" w:rsidRDefault="00F508AB" w:rsidP="00E33E24">
            <w:pPr>
              <w:jc w:val="both"/>
              <w:rPr>
                <w:sz w:val="16"/>
                <w:szCs w:val="16"/>
              </w:rPr>
            </w:pPr>
            <w:r w:rsidRPr="003245E0">
              <w:rPr>
                <w:sz w:val="16"/>
                <w:szCs w:val="16"/>
              </w:rPr>
              <w:t>Accuracy</w:t>
            </w:r>
          </w:p>
        </w:tc>
        <w:tc>
          <w:tcPr>
            <w:tcW w:w="4395" w:type="dxa"/>
            <w:gridSpan w:val="5"/>
            <w:tcBorders>
              <w:top w:val="single" w:sz="4" w:space="0" w:color="auto"/>
              <w:left w:val="single" w:sz="4" w:space="0" w:color="auto"/>
              <w:bottom w:val="single" w:sz="4" w:space="0" w:color="auto"/>
              <w:right w:val="single" w:sz="4" w:space="0" w:color="auto"/>
            </w:tcBorders>
            <w:vAlign w:val="center"/>
          </w:tcPr>
          <w:p w:rsidR="00F508AB" w:rsidRPr="003245E0" w:rsidRDefault="00E77FCF" w:rsidP="00E33E24">
            <w:pPr>
              <w:jc w:val="both"/>
              <w:rPr>
                <w:sz w:val="16"/>
                <w:szCs w:val="16"/>
              </w:rPr>
            </w:pPr>
            <w:r>
              <w:rPr>
                <w:sz w:val="16"/>
                <w:szCs w:val="16"/>
              </w:rPr>
              <w:t>70.50</w:t>
            </w:r>
            <w:r w:rsidR="00F508AB" w:rsidRPr="003245E0">
              <w:rPr>
                <w:sz w:val="16"/>
                <w:szCs w:val="16"/>
              </w:rPr>
              <w:t>% (10-fold cross-validation)</w:t>
            </w:r>
          </w:p>
        </w:tc>
      </w:tr>
    </w:tbl>
    <w:p w:rsidR="00F508AB" w:rsidRPr="003245E0" w:rsidRDefault="00F508AB" w:rsidP="00F508AB">
      <w:pPr>
        <w:rPr>
          <w:b/>
          <w:sz w:val="16"/>
          <w:szCs w:val="16"/>
        </w:rPr>
      </w:pPr>
      <w:r w:rsidRPr="003245E0">
        <w:rPr>
          <w:sz w:val="16"/>
          <w:szCs w:val="16"/>
          <w:vertAlign w:val="superscript"/>
        </w:rPr>
        <w:t>***</w:t>
      </w:r>
      <w:r w:rsidRPr="003245E0">
        <w:rPr>
          <w:sz w:val="16"/>
          <w:szCs w:val="16"/>
        </w:rPr>
        <w:t xml:space="preserve"> </w:t>
      </w:r>
      <w:proofErr w:type="gramStart"/>
      <w:r w:rsidRPr="003245E0">
        <w:rPr>
          <w:sz w:val="16"/>
          <w:szCs w:val="16"/>
        </w:rPr>
        <w:t>p</w:t>
      </w:r>
      <w:proofErr w:type="gramEnd"/>
      <w:r w:rsidRPr="003245E0">
        <w:rPr>
          <w:sz w:val="16"/>
          <w:szCs w:val="16"/>
        </w:rPr>
        <w:t xml:space="preserve"> &lt; 0.001, </w:t>
      </w:r>
      <w:r w:rsidRPr="003245E0">
        <w:rPr>
          <w:sz w:val="16"/>
          <w:szCs w:val="16"/>
          <w:vertAlign w:val="superscript"/>
        </w:rPr>
        <w:t>**</w:t>
      </w:r>
      <w:r w:rsidRPr="003245E0">
        <w:rPr>
          <w:sz w:val="16"/>
          <w:szCs w:val="16"/>
        </w:rPr>
        <w:t xml:space="preserve"> p &lt; 0.01, </w:t>
      </w:r>
      <w:r w:rsidRPr="003245E0">
        <w:rPr>
          <w:sz w:val="16"/>
          <w:szCs w:val="16"/>
          <w:vertAlign w:val="superscript"/>
        </w:rPr>
        <w:t>*</w:t>
      </w:r>
      <w:r w:rsidRPr="003245E0">
        <w:rPr>
          <w:sz w:val="16"/>
          <w:szCs w:val="16"/>
        </w:rPr>
        <w:t xml:space="preserve"> p &lt; 0.05</w:t>
      </w:r>
    </w:p>
    <w:p w:rsidR="00F508AB" w:rsidRPr="003245E0" w:rsidRDefault="00F508AB" w:rsidP="00F508AB">
      <w:pPr>
        <w:spacing w:line="480" w:lineRule="auto"/>
        <w:rPr>
          <w:sz w:val="16"/>
          <w:szCs w:val="16"/>
        </w:rPr>
      </w:pPr>
    </w:p>
    <w:p w:rsidR="00F508AB" w:rsidRPr="003245E0" w:rsidRDefault="00F508AB" w:rsidP="00F508AB">
      <w:pPr>
        <w:rPr>
          <w:sz w:val="16"/>
          <w:szCs w:val="16"/>
        </w:rPr>
      </w:pPr>
    </w:p>
    <w:p w:rsidR="009303D9" w:rsidRDefault="009303D9" w:rsidP="005B520E"/>
    <w:sectPr w:rsidR="009303D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5C0" w:rsidRDefault="00A435C0" w:rsidP="00C3386E">
      <w:r>
        <w:separator/>
      </w:r>
    </w:p>
  </w:endnote>
  <w:endnote w:type="continuationSeparator" w:id="0">
    <w:p w:rsidR="00A435C0" w:rsidRDefault="00A435C0" w:rsidP="00C3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95" w:rsidRDefault="004D2C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95" w:rsidRDefault="004D2C95" w:rsidP="00C3386E">
    <w:pPr>
      <w:pStyle w:val="Footer"/>
      <w:pBdr>
        <w:top w:val="single" w:sz="4" w:space="1" w:color="D9D9D9"/>
      </w:pBdr>
      <w:jc w:val="right"/>
    </w:pPr>
    <w:r>
      <w:fldChar w:fldCharType="begin"/>
    </w:r>
    <w:r>
      <w:instrText xml:space="preserve"> PAGE   \* MERGEFORMAT </w:instrText>
    </w:r>
    <w:r>
      <w:fldChar w:fldCharType="separate"/>
    </w:r>
    <w:r w:rsidR="002E4D4C">
      <w:rPr>
        <w:noProof/>
      </w:rPr>
      <w:t>5</w:t>
    </w:r>
    <w:r>
      <w:rPr>
        <w:noProof/>
      </w:rPr>
      <w:fldChar w:fldCharType="end"/>
    </w:r>
    <w:r>
      <w:t xml:space="preserve"> | </w:t>
    </w:r>
    <w:r w:rsidRPr="00C3386E">
      <w:rPr>
        <w:color w:val="808080"/>
        <w:spacing w:val="60"/>
      </w:rPr>
      <w:t>Page</w:t>
    </w:r>
  </w:p>
  <w:p w:rsidR="004D2C95" w:rsidRDefault="004D2C95">
    <w:pPr>
      <w:pStyle w:val="Footer"/>
    </w:pPr>
    <w:r>
      <w:t>www.ijacsa.thesai.org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95" w:rsidRDefault="004D2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5C0" w:rsidRDefault="00A435C0" w:rsidP="00C3386E">
      <w:r>
        <w:separator/>
      </w:r>
    </w:p>
  </w:footnote>
  <w:footnote w:type="continuationSeparator" w:id="0">
    <w:p w:rsidR="00A435C0" w:rsidRDefault="00A435C0" w:rsidP="00C33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95" w:rsidRDefault="004D2C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95" w:rsidRPr="00BF6CC6" w:rsidRDefault="004D2C95" w:rsidP="00B208C8">
    <w:pPr>
      <w:pStyle w:val="Header"/>
      <w:jc w:val="right"/>
      <w:rPr>
        <w:i/>
        <w:iCs/>
        <w:sz w:val="18"/>
        <w:szCs w:val="18"/>
      </w:rPr>
    </w:pPr>
    <w:r>
      <w:rPr>
        <w:i/>
        <w:iCs/>
        <w:sz w:val="18"/>
        <w:szCs w:val="18"/>
      </w:rPr>
      <w:t xml:space="preserve">(IJACSA) </w:t>
    </w:r>
    <w:r w:rsidRPr="00BF6CC6">
      <w:rPr>
        <w:i/>
        <w:iCs/>
        <w:sz w:val="18"/>
        <w:szCs w:val="18"/>
      </w:rPr>
      <w:t xml:space="preserve">International Journal of </w:t>
    </w:r>
    <w:r>
      <w:rPr>
        <w:i/>
        <w:iCs/>
        <w:sz w:val="18"/>
        <w:szCs w:val="18"/>
      </w:rPr>
      <w:t xml:space="preserve">Advanced </w:t>
    </w:r>
    <w:r w:rsidRPr="00BF6CC6">
      <w:rPr>
        <w:i/>
        <w:iCs/>
        <w:sz w:val="18"/>
        <w:szCs w:val="18"/>
      </w:rPr>
      <w:t xml:space="preserve">Computer </w:t>
    </w:r>
    <w:r>
      <w:rPr>
        <w:i/>
        <w:iCs/>
        <w:sz w:val="18"/>
        <w:szCs w:val="18"/>
      </w:rPr>
      <w:t>Science and Applications</w:t>
    </w:r>
    <w:r w:rsidRPr="00BF6CC6">
      <w:rPr>
        <w:i/>
        <w:iCs/>
        <w:sz w:val="18"/>
        <w:szCs w:val="18"/>
      </w:rPr>
      <w:t xml:space="preserve">, </w:t>
    </w:r>
  </w:p>
  <w:p w:rsidR="004D2C95" w:rsidRPr="00B208C8" w:rsidRDefault="004D2C95" w:rsidP="00B208C8">
    <w:pPr>
      <w:pStyle w:val="Header"/>
      <w:jc w:val="right"/>
      <w:rPr>
        <w:i/>
        <w:iCs/>
        <w:sz w:val="18"/>
        <w:szCs w:val="18"/>
      </w:rPr>
    </w:pPr>
    <w:r>
      <w:rPr>
        <w:i/>
        <w:iCs/>
        <w:sz w:val="18"/>
        <w:szCs w:val="18"/>
      </w:rPr>
      <w:t>V</w:t>
    </w:r>
    <w:r w:rsidRPr="00BF6CC6">
      <w:rPr>
        <w:i/>
        <w:iCs/>
        <w:sz w:val="18"/>
        <w:szCs w:val="18"/>
      </w:rPr>
      <w:t>ol. XX</w:t>
    </w:r>
    <w:r>
      <w:rPr>
        <w:i/>
        <w:iCs/>
        <w:sz w:val="18"/>
        <w:szCs w:val="18"/>
      </w:rPr>
      <w:t>X, N</w:t>
    </w:r>
    <w:r w:rsidRPr="00BF6CC6">
      <w:rPr>
        <w:i/>
        <w:iCs/>
        <w:sz w:val="18"/>
        <w:szCs w:val="18"/>
      </w:rPr>
      <w:t>o. XXX, 20</w:t>
    </w:r>
    <w:r>
      <w:rPr>
        <w:i/>
        <w:iCs/>
        <w:sz w:val="18"/>
        <w:szCs w:val="18"/>
      </w:rPr>
      <w:t>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C95" w:rsidRDefault="004D2C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A766672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0D2F"/>
    <w:rsid w:val="00001163"/>
    <w:rsid w:val="00006499"/>
    <w:rsid w:val="0000751A"/>
    <w:rsid w:val="00014874"/>
    <w:rsid w:val="00015D6E"/>
    <w:rsid w:val="00016EE4"/>
    <w:rsid w:val="00023AA2"/>
    <w:rsid w:val="0002680F"/>
    <w:rsid w:val="000275CF"/>
    <w:rsid w:val="000334D5"/>
    <w:rsid w:val="000351F8"/>
    <w:rsid w:val="000361F7"/>
    <w:rsid w:val="00047737"/>
    <w:rsid w:val="0004781E"/>
    <w:rsid w:val="00051FCC"/>
    <w:rsid w:val="00052621"/>
    <w:rsid w:val="0005562C"/>
    <w:rsid w:val="00067F93"/>
    <w:rsid w:val="0007531D"/>
    <w:rsid w:val="00075D0F"/>
    <w:rsid w:val="000811E6"/>
    <w:rsid w:val="00082F7C"/>
    <w:rsid w:val="00085C3D"/>
    <w:rsid w:val="00086798"/>
    <w:rsid w:val="00087EC9"/>
    <w:rsid w:val="00091A05"/>
    <w:rsid w:val="0009280A"/>
    <w:rsid w:val="000928FA"/>
    <w:rsid w:val="00093F6F"/>
    <w:rsid w:val="0009752F"/>
    <w:rsid w:val="000976C4"/>
    <w:rsid w:val="00097C1D"/>
    <w:rsid w:val="00097E3D"/>
    <w:rsid w:val="00097F27"/>
    <w:rsid w:val="000A3AD6"/>
    <w:rsid w:val="000A468C"/>
    <w:rsid w:val="000A5723"/>
    <w:rsid w:val="000A66B9"/>
    <w:rsid w:val="000B2962"/>
    <w:rsid w:val="000C4347"/>
    <w:rsid w:val="000E33C5"/>
    <w:rsid w:val="000E55A8"/>
    <w:rsid w:val="000F3298"/>
    <w:rsid w:val="000F4FCA"/>
    <w:rsid w:val="001015F2"/>
    <w:rsid w:val="0010238E"/>
    <w:rsid w:val="0010627E"/>
    <w:rsid w:val="0010742C"/>
    <w:rsid w:val="00110D95"/>
    <w:rsid w:val="0011740F"/>
    <w:rsid w:val="00121DB7"/>
    <w:rsid w:val="00124DCB"/>
    <w:rsid w:val="0013196F"/>
    <w:rsid w:val="00147293"/>
    <w:rsid w:val="001474BE"/>
    <w:rsid w:val="00151334"/>
    <w:rsid w:val="00152AD9"/>
    <w:rsid w:val="00155BCF"/>
    <w:rsid w:val="00161CEA"/>
    <w:rsid w:val="00162345"/>
    <w:rsid w:val="00162397"/>
    <w:rsid w:val="00165DC2"/>
    <w:rsid w:val="0016787D"/>
    <w:rsid w:val="001703BC"/>
    <w:rsid w:val="00175E15"/>
    <w:rsid w:val="001812B4"/>
    <w:rsid w:val="00181914"/>
    <w:rsid w:val="00184FFB"/>
    <w:rsid w:val="00185718"/>
    <w:rsid w:val="00194ADD"/>
    <w:rsid w:val="0019779E"/>
    <w:rsid w:val="001A0884"/>
    <w:rsid w:val="001A2EFD"/>
    <w:rsid w:val="001A3037"/>
    <w:rsid w:val="001A3434"/>
    <w:rsid w:val="001A3438"/>
    <w:rsid w:val="001A3C91"/>
    <w:rsid w:val="001A5684"/>
    <w:rsid w:val="001A5C3F"/>
    <w:rsid w:val="001A620F"/>
    <w:rsid w:val="001A6FAA"/>
    <w:rsid w:val="001B26FF"/>
    <w:rsid w:val="001B58EF"/>
    <w:rsid w:val="001B67DC"/>
    <w:rsid w:val="001B782C"/>
    <w:rsid w:val="001B7F66"/>
    <w:rsid w:val="001B7FB3"/>
    <w:rsid w:val="001C02C0"/>
    <w:rsid w:val="001C4CCD"/>
    <w:rsid w:val="001C6D9A"/>
    <w:rsid w:val="001D14AC"/>
    <w:rsid w:val="001D1DBD"/>
    <w:rsid w:val="001D3ADF"/>
    <w:rsid w:val="001D4052"/>
    <w:rsid w:val="001D6AC8"/>
    <w:rsid w:val="001E2FF2"/>
    <w:rsid w:val="001E520F"/>
    <w:rsid w:val="001E619C"/>
    <w:rsid w:val="001E6585"/>
    <w:rsid w:val="001F0306"/>
    <w:rsid w:val="001F72B0"/>
    <w:rsid w:val="0020083C"/>
    <w:rsid w:val="00200E07"/>
    <w:rsid w:val="002042D4"/>
    <w:rsid w:val="00204588"/>
    <w:rsid w:val="002056F5"/>
    <w:rsid w:val="00206BEE"/>
    <w:rsid w:val="00206F6F"/>
    <w:rsid w:val="00212E86"/>
    <w:rsid w:val="00212FC4"/>
    <w:rsid w:val="0021652E"/>
    <w:rsid w:val="002222FA"/>
    <w:rsid w:val="00222487"/>
    <w:rsid w:val="0022275A"/>
    <w:rsid w:val="002254A9"/>
    <w:rsid w:val="0023229B"/>
    <w:rsid w:val="002348FD"/>
    <w:rsid w:val="002421D6"/>
    <w:rsid w:val="00243AF4"/>
    <w:rsid w:val="00246D25"/>
    <w:rsid w:val="002522BB"/>
    <w:rsid w:val="00253BAE"/>
    <w:rsid w:val="00253D45"/>
    <w:rsid w:val="00254567"/>
    <w:rsid w:val="00255B44"/>
    <w:rsid w:val="00264BD5"/>
    <w:rsid w:val="002711D1"/>
    <w:rsid w:val="002771F3"/>
    <w:rsid w:val="00280F40"/>
    <w:rsid w:val="00282752"/>
    <w:rsid w:val="00282C1B"/>
    <w:rsid w:val="00285BB5"/>
    <w:rsid w:val="00286681"/>
    <w:rsid w:val="00291252"/>
    <w:rsid w:val="00291E81"/>
    <w:rsid w:val="00291F2D"/>
    <w:rsid w:val="00293C76"/>
    <w:rsid w:val="00295274"/>
    <w:rsid w:val="002952DA"/>
    <w:rsid w:val="002A2059"/>
    <w:rsid w:val="002A2276"/>
    <w:rsid w:val="002A5ACF"/>
    <w:rsid w:val="002B0C6D"/>
    <w:rsid w:val="002B3EC4"/>
    <w:rsid w:val="002B4063"/>
    <w:rsid w:val="002D20A8"/>
    <w:rsid w:val="002D3E68"/>
    <w:rsid w:val="002D475F"/>
    <w:rsid w:val="002D582D"/>
    <w:rsid w:val="002D70DF"/>
    <w:rsid w:val="002D7877"/>
    <w:rsid w:val="002E09A7"/>
    <w:rsid w:val="002E24F5"/>
    <w:rsid w:val="002E4D4C"/>
    <w:rsid w:val="002F62C3"/>
    <w:rsid w:val="00311AAC"/>
    <w:rsid w:val="00320ABB"/>
    <w:rsid w:val="003222DE"/>
    <w:rsid w:val="003245E0"/>
    <w:rsid w:val="00325D5E"/>
    <w:rsid w:val="003275FC"/>
    <w:rsid w:val="00327C83"/>
    <w:rsid w:val="00327EE0"/>
    <w:rsid w:val="003318EF"/>
    <w:rsid w:val="00333307"/>
    <w:rsid w:val="00334D1D"/>
    <w:rsid w:val="00340492"/>
    <w:rsid w:val="00342440"/>
    <w:rsid w:val="00344F8B"/>
    <w:rsid w:val="00345B4C"/>
    <w:rsid w:val="003510E3"/>
    <w:rsid w:val="00352574"/>
    <w:rsid w:val="003615F1"/>
    <w:rsid w:val="00361F7E"/>
    <w:rsid w:val="003634F0"/>
    <w:rsid w:val="003650FB"/>
    <w:rsid w:val="00365ABF"/>
    <w:rsid w:val="0036622C"/>
    <w:rsid w:val="003672B7"/>
    <w:rsid w:val="003759CE"/>
    <w:rsid w:val="00380A28"/>
    <w:rsid w:val="00380DEA"/>
    <w:rsid w:val="00382365"/>
    <w:rsid w:val="003826B1"/>
    <w:rsid w:val="00392A44"/>
    <w:rsid w:val="00393438"/>
    <w:rsid w:val="0039353C"/>
    <w:rsid w:val="00393FBC"/>
    <w:rsid w:val="00396FB2"/>
    <w:rsid w:val="003A174D"/>
    <w:rsid w:val="003A19E2"/>
    <w:rsid w:val="003A7798"/>
    <w:rsid w:val="003B049E"/>
    <w:rsid w:val="003B0ABF"/>
    <w:rsid w:val="003B1613"/>
    <w:rsid w:val="003B2AD1"/>
    <w:rsid w:val="003B32B2"/>
    <w:rsid w:val="003B377C"/>
    <w:rsid w:val="003B3BCE"/>
    <w:rsid w:val="003B3D33"/>
    <w:rsid w:val="003B3D4D"/>
    <w:rsid w:val="003B403F"/>
    <w:rsid w:val="003B59A2"/>
    <w:rsid w:val="003B64E3"/>
    <w:rsid w:val="003B6EC5"/>
    <w:rsid w:val="003B7A9A"/>
    <w:rsid w:val="003B7EB9"/>
    <w:rsid w:val="003C153D"/>
    <w:rsid w:val="003C3780"/>
    <w:rsid w:val="003C5FD5"/>
    <w:rsid w:val="003D03E9"/>
    <w:rsid w:val="003D12AE"/>
    <w:rsid w:val="003D5535"/>
    <w:rsid w:val="003D7DD7"/>
    <w:rsid w:val="003E589D"/>
    <w:rsid w:val="003E6901"/>
    <w:rsid w:val="003E7910"/>
    <w:rsid w:val="003F01A7"/>
    <w:rsid w:val="003F1C26"/>
    <w:rsid w:val="003F1DDE"/>
    <w:rsid w:val="003F330F"/>
    <w:rsid w:val="003F6997"/>
    <w:rsid w:val="003F7BB3"/>
    <w:rsid w:val="00403781"/>
    <w:rsid w:val="00404EE0"/>
    <w:rsid w:val="00416277"/>
    <w:rsid w:val="00416363"/>
    <w:rsid w:val="004169E1"/>
    <w:rsid w:val="00416F12"/>
    <w:rsid w:val="00417E89"/>
    <w:rsid w:val="0042198B"/>
    <w:rsid w:val="00422BDA"/>
    <w:rsid w:val="00423006"/>
    <w:rsid w:val="00423016"/>
    <w:rsid w:val="004254A1"/>
    <w:rsid w:val="00427488"/>
    <w:rsid w:val="004274AB"/>
    <w:rsid w:val="004307FE"/>
    <w:rsid w:val="00431B56"/>
    <w:rsid w:val="004332E7"/>
    <w:rsid w:val="00444472"/>
    <w:rsid w:val="00446AB8"/>
    <w:rsid w:val="00447583"/>
    <w:rsid w:val="00450D09"/>
    <w:rsid w:val="0045189C"/>
    <w:rsid w:val="004525FD"/>
    <w:rsid w:val="00460362"/>
    <w:rsid w:val="00462B85"/>
    <w:rsid w:val="00462C1C"/>
    <w:rsid w:val="0046380C"/>
    <w:rsid w:val="00464BA2"/>
    <w:rsid w:val="0046573D"/>
    <w:rsid w:val="004678C3"/>
    <w:rsid w:val="00471BFA"/>
    <w:rsid w:val="00472311"/>
    <w:rsid w:val="00473933"/>
    <w:rsid w:val="004904D8"/>
    <w:rsid w:val="00494E4E"/>
    <w:rsid w:val="00495CF3"/>
    <w:rsid w:val="00497F58"/>
    <w:rsid w:val="004A1DA4"/>
    <w:rsid w:val="004A23D0"/>
    <w:rsid w:val="004A2680"/>
    <w:rsid w:val="004A7AC0"/>
    <w:rsid w:val="004B2DD5"/>
    <w:rsid w:val="004B5372"/>
    <w:rsid w:val="004C1283"/>
    <w:rsid w:val="004C2C68"/>
    <w:rsid w:val="004C34EC"/>
    <w:rsid w:val="004D0355"/>
    <w:rsid w:val="004D1DCA"/>
    <w:rsid w:val="004D2C95"/>
    <w:rsid w:val="004D2F02"/>
    <w:rsid w:val="004D72B5"/>
    <w:rsid w:val="004D7E23"/>
    <w:rsid w:val="004E0A5D"/>
    <w:rsid w:val="004F0233"/>
    <w:rsid w:val="004F11E2"/>
    <w:rsid w:val="004F186B"/>
    <w:rsid w:val="004F1E87"/>
    <w:rsid w:val="004F73EC"/>
    <w:rsid w:val="00500426"/>
    <w:rsid w:val="00502989"/>
    <w:rsid w:val="00503A0E"/>
    <w:rsid w:val="00504A44"/>
    <w:rsid w:val="00504BC2"/>
    <w:rsid w:val="00506C83"/>
    <w:rsid w:val="005140D0"/>
    <w:rsid w:val="00515002"/>
    <w:rsid w:val="00517272"/>
    <w:rsid w:val="005207CB"/>
    <w:rsid w:val="00521136"/>
    <w:rsid w:val="00522909"/>
    <w:rsid w:val="005264CE"/>
    <w:rsid w:val="00527743"/>
    <w:rsid w:val="00527E40"/>
    <w:rsid w:val="005328A4"/>
    <w:rsid w:val="005363C1"/>
    <w:rsid w:val="005379DD"/>
    <w:rsid w:val="005408B8"/>
    <w:rsid w:val="0055070C"/>
    <w:rsid w:val="00551AA8"/>
    <w:rsid w:val="00551B7F"/>
    <w:rsid w:val="00554C90"/>
    <w:rsid w:val="00555496"/>
    <w:rsid w:val="00555FC6"/>
    <w:rsid w:val="00563ABF"/>
    <w:rsid w:val="0057210C"/>
    <w:rsid w:val="005733B0"/>
    <w:rsid w:val="00574E52"/>
    <w:rsid w:val="00575BCA"/>
    <w:rsid w:val="00576217"/>
    <w:rsid w:val="0057698B"/>
    <w:rsid w:val="005802D0"/>
    <w:rsid w:val="00580456"/>
    <w:rsid w:val="005815EB"/>
    <w:rsid w:val="00583A49"/>
    <w:rsid w:val="005843F4"/>
    <w:rsid w:val="005859DF"/>
    <w:rsid w:val="00592EBE"/>
    <w:rsid w:val="00597C59"/>
    <w:rsid w:val="005A652A"/>
    <w:rsid w:val="005A663B"/>
    <w:rsid w:val="005B004D"/>
    <w:rsid w:val="005B0344"/>
    <w:rsid w:val="005B2660"/>
    <w:rsid w:val="005B520E"/>
    <w:rsid w:val="005C2A42"/>
    <w:rsid w:val="005C5330"/>
    <w:rsid w:val="005C68D7"/>
    <w:rsid w:val="005C6C6E"/>
    <w:rsid w:val="005E1D13"/>
    <w:rsid w:val="005E2800"/>
    <w:rsid w:val="005E416D"/>
    <w:rsid w:val="005F2A48"/>
    <w:rsid w:val="005F49AE"/>
    <w:rsid w:val="00601012"/>
    <w:rsid w:val="00603DAD"/>
    <w:rsid w:val="006043AB"/>
    <w:rsid w:val="00610272"/>
    <w:rsid w:val="00613D1A"/>
    <w:rsid w:val="00615704"/>
    <w:rsid w:val="00620EF0"/>
    <w:rsid w:val="00623FCC"/>
    <w:rsid w:val="00627678"/>
    <w:rsid w:val="00634B1A"/>
    <w:rsid w:val="00637C23"/>
    <w:rsid w:val="006416CA"/>
    <w:rsid w:val="00644BE1"/>
    <w:rsid w:val="0064551D"/>
    <w:rsid w:val="00646255"/>
    <w:rsid w:val="006470DC"/>
    <w:rsid w:val="006510AB"/>
    <w:rsid w:val="00651A08"/>
    <w:rsid w:val="006540C3"/>
    <w:rsid w:val="00662073"/>
    <w:rsid w:val="006657B3"/>
    <w:rsid w:val="00670434"/>
    <w:rsid w:val="00670483"/>
    <w:rsid w:val="0067134B"/>
    <w:rsid w:val="00671AFA"/>
    <w:rsid w:val="00676D5F"/>
    <w:rsid w:val="0068264C"/>
    <w:rsid w:val="00683443"/>
    <w:rsid w:val="00692EA2"/>
    <w:rsid w:val="00697246"/>
    <w:rsid w:val="006A3B77"/>
    <w:rsid w:val="006A5976"/>
    <w:rsid w:val="006A6A47"/>
    <w:rsid w:val="006B0565"/>
    <w:rsid w:val="006B28BD"/>
    <w:rsid w:val="006B4EAB"/>
    <w:rsid w:val="006B4FA7"/>
    <w:rsid w:val="006B5B2A"/>
    <w:rsid w:val="006B744D"/>
    <w:rsid w:val="006C2F30"/>
    <w:rsid w:val="006C37BD"/>
    <w:rsid w:val="006C4D92"/>
    <w:rsid w:val="006D7FF4"/>
    <w:rsid w:val="006E0EF1"/>
    <w:rsid w:val="006E260E"/>
    <w:rsid w:val="006E2BBF"/>
    <w:rsid w:val="006E4426"/>
    <w:rsid w:val="006E5657"/>
    <w:rsid w:val="006E7588"/>
    <w:rsid w:val="006E7A74"/>
    <w:rsid w:val="006F0DB1"/>
    <w:rsid w:val="006F2AA1"/>
    <w:rsid w:val="006F4868"/>
    <w:rsid w:val="006F502B"/>
    <w:rsid w:val="006F7436"/>
    <w:rsid w:val="00701762"/>
    <w:rsid w:val="0070363E"/>
    <w:rsid w:val="00706C83"/>
    <w:rsid w:val="00711246"/>
    <w:rsid w:val="00712D5F"/>
    <w:rsid w:val="007142E8"/>
    <w:rsid w:val="00716135"/>
    <w:rsid w:val="0072427F"/>
    <w:rsid w:val="007361A2"/>
    <w:rsid w:val="00736805"/>
    <w:rsid w:val="00736B9C"/>
    <w:rsid w:val="00740EEA"/>
    <w:rsid w:val="0074240A"/>
    <w:rsid w:val="00742FB4"/>
    <w:rsid w:val="00743703"/>
    <w:rsid w:val="00745F6D"/>
    <w:rsid w:val="0075415A"/>
    <w:rsid w:val="0075486C"/>
    <w:rsid w:val="0075573F"/>
    <w:rsid w:val="00755C60"/>
    <w:rsid w:val="00755D17"/>
    <w:rsid w:val="00756C6D"/>
    <w:rsid w:val="00760274"/>
    <w:rsid w:val="00760339"/>
    <w:rsid w:val="0077238B"/>
    <w:rsid w:val="00773CB0"/>
    <w:rsid w:val="00783B47"/>
    <w:rsid w:val="00783B58"/>
    <w:rsid w:val="007864CF"/>
    <w:rsid w:val="00786534"/>
    <w:rsid w:val="00786B58"/>
    <w:rsid w:val="007906A5"/>
    <w:rsid w:val="00790CFA"/>
    <w:rsid w:val="00794804"/>
    <w:rsid w:val="007975BA"/>
    <w:rsid w:val="00797DA4"/>
    <w:rsid w:val="007A039F"/>
    <w:rsid w:val="007A152A"/>
    <w:rsid w:val="007B1817"/>
    <w:rsid w:val="007B33F1"/>
    <w:rsid w:val="007B6EAC"/>
    <w:rsid w:val="007B7C4D"/>
    <w:rsid w:val="007C0308"/>
    <w:rsid w:val="007C0E81"/>
    <w:rsid w:val="007C195F"/>
    <w:rsid w:val="007C2FF2"/>
    <w:rsid w:val="007C7332"/>
    <w:rsid w:val="007D346C"/>
    <w:rsid w:val="007D5E5D"/>
    <w:rsid w:val="007D73AE"/>
    <w:rsid w:val="007D7D7D"/>
    <w:rsid w:val="007E2AA7"/>
    <w:rsid w:val="007E6A8A"/>
    <w:rsid w:val="007F1F99"/>
    <w:rsid w:val="007F1FA4"/>
    <w:rsid w:val="007F2EC0"/>
    <w:rsid w:val="007F4206"/>
    <w:rsid w:val="007F768F"/>
    <w:rsid w:val="00801B73"/>
    <w:rsid w:val="00803B94"/>
    <w:rsid w:val="0080768F"/>
    <w:rsid w:val="0080791D"/>
    <w:rsid w:val="00811D8F"/>
    <w:rsid w:val="00813D35"/>
    <w:rsid w:val="008168E6"/>
    <w:rsid w:val="00821E00"/>
    <w:rsid w:val="008266B3"/>
    <w:rsid w:val="0082707A"/>
    <w:rsid w:val="00830871"/>
    <w:rsid w:val="00833B87"/>
    <w:rsid w:val="008364BC"/>
    <w:rsid w:val="00853F02"/>
    <w:rsid w:val="00856964"/>
    <w:rsid w:val="00860373"/>
    <w:rsid w:val="00861213"/>
    <w:rsid w:val="008647AF"/>
    <w:rsid w:val="00864BFF"/>
    <w:rsid w:val="008653E2"/>
    <w:rsid w:val="00871022"/>
    <w:rsid w:val="00877235"/>
    <w:rsid w:val="00880D1F"/>
    <w:rsid w:val="00880F78"/>
    <w:rsid w:val="00883F15"/>
    <w:rsid w:val="00884F5B"/>
    <w:rsid w:val="008854EE"/>
    <w:rsid w:val="00892639"/>
    <w:rsid w:val="00893207"/>
    <w:rsid w:val="008957B6"/>
    <w:rsid w:val="008A1E71"/>
    <w:rsid w:val="008A2C7D"/>
    <w:rsid w:val="008A6181"/>
    <w:rsid w:val="008B1627"/>
    <w:rsid w:val="008B6DCE"/>
    <w:rsid w:val="008B77F3"/>
    <w:rsid w:val="008C1087"/>
    <w:rsid w:val="008C18E6"/>
    <w:rsid w:val="008C4193"/>
    <w:rsid w:val="008C4B23"/>
    <w:rsid w:val="008C4BCD"/>
    <w:rsid w:val="008C59A3"/>
    <w:rsid w:val="008C6977"/>
    <w:rsid w:val="008D0B90"/>
    <w:rsid w:val="008D0FCC"/>
    <w:rsid w:val="008E027E"/>
    <w:rsid w:val="008E082F"/>
    <w:rsid w:val="008E1D9F"/>
    <w:rsid w:val="008E3F99"/>
    <w:rsid w:val="008E74F0"/>
    <w:rsid w:val="008F3ADD"/>
    <w:rsid w:val="00902F23"/>
    <w:rsid w:val="0090316B"/>
    <w:rsid w:val="00910E23"/>
    <w:rsid w:val="00914A46"/>
    <w:rsid w:val="009150EB"/>
    <w:rsid w:val="009207A5"/>
    <w:rsid w:val="009260AD"/>
    <w:rsid w:val="009303D9"/>
    <w:rsid w:val="00930C34"/>
    <w:rsid w:val="00930F38"/>
    <w:rsid w:val="00930F55"/>
    <w:rsid w:val="00933C64"/>
    <w:rsid w:val="00935823"/>
    <w:rsid w:val="009432C0"/>
    <w:rsid w:val="009459CD"/>
    <w:rsid w:val="00945CB9"/>
    <w:rsid w:val="0095740A"/>
    <w:rsid w:val="00957EA5"/>
    <w:rsid w:val="00963C14"/>
    <w:rsid w:val="00965825"/>
    <w:rsid w:val="00965DA9"/>
    <w:rsid w:val="00972203"/>
    <w:rsid w:val="00973630"/>
    <w:rsid w:val="0097384D"/>
    <w:rsid w:val="009742B6"/>
    <w:rsid w:val="00975189"/>
    <w:rsid w:val="00975EFB"/>
    <w:rsid w:val="00982FD2"/>
    <w:rsid w:val="00983CC2"/>
    <w:rsid w:val="00984391"/>
    <w:rsid w:val="0098710A"/>
    <w:rsid w:val="0099100A"/>
    <w:rsid w:val="00992357"/>
    <w:rsid w:val="009A025D"/>
    <w:rsid w:val="009A17E9"/>
    <w:rsid w:val="009A3758"/>
    <w:rsid w:val="009B2C40"/>
    <w:rsid w:val="009B3201"/>
    <w:rsid w:val="009B3EEA"/>
    <w:rsid w:val="009B6459"/>
    <w:rsid w:val="009B6C12"/>
    <w:rsid w:val="009C1337"/>
    <w:rsid w:val="009C24B6"/>
    <w:rsid w:val="009C4D88"/>
    <w:rsid w:val="009C4D92"/>
    <w:rsid w:val="009D32D2"/>
    <w:rsid w:val="009D4584"/>
    <w:rsid w:val="009D51B0"/>
    <w:rsid w:val="009D6191"/>
    <w:rsid w:val="009D7DD0"/>
    <w:rsid w:val="009E371B"/>
    <w:rsid w:val="009E37DF"/>
    <w:rsid w:val="009E41BF"/>
    <w:rsid w:val="009E5BAA"/>
    <w:rsid w:val="00A004C6"/>
    <w:rsid w:val="00A014FA"/>
    <w:rsid w:val="00A0178A"/>
    <w:rsid w:val="00A01B4A"/>
    <w:rsid w:val="00A07E4F"/>
    <w:rsid w:val="00A07F61"/>
    <w:rsid w:val="00A113B3"/>
    <w:rsid w:val="00A11E0E"/>
    <w:rsid w:val="00A13816"/>
    <w:rsid w:val="00A160CD"/>
    <w:rsid w:val="00A1641E"/>
    <w:rsid w:val="00A1676F"/>
    <w:rsid w:val="00A17DCB"/>
    <w:rsid w:val="00A21F28"/>
    <w:rsid w:val="00A22182"/>
    <w:rsid w:val="00A23BDA"/>
    <w:rsid w:val="00A252FB"/>
    <w:rsid w:val="00A257DD"/>
    <w:rsid w:val="00A34239"/>
    <w:rsid w:val="00A3454E"/>
    <w:rsid w:val="00A34BAD"/>
    <w:rsid w:val="00A35BDD"/>
    <w:rsid w:val="00A4148B"/>
    <w:rsid w:val="00A423B5"/>
    <w:rsid w:val="00A42C87"/>
    <w:rsid w:val="00A435C0"/>
    <w:rsid w:val="00A44FAA"/>
    <w:rsid w:val="00A56BAE"/>
    <w:rsid w:val="00A62F24"/>
    <w:rsid w:val="00A64D9F"/>
    <w:rsid w:val="00A741D0"/>
    <w:rsid w:val="00A75F79"/>
    <w:rsid w:val="00A7652F"/>
    <w:rsid w:val="00A7786E"/>
    <w:rsid w:val="00A8197B"/>
    <w:rsid w:val="00A81F70"/>
    <w:rsid w:val="00A8311A"/>
    <w:rsid w:val="00A86964"/>
    <w:rsid w:val="00A909BC"/>
    <w:rsid w:val="00A9695C"/>
    <w:rsid w:val="00AA1837"/>
    <w:rsid w:val="00AA4C8C"/>
    <w:rsid w:val="00AA6245"/>
    <w:rsid w:val="00AB03AA"/>
    <w:rsid w:val="00AB2027"/>
    <w:rsid w:val="00AB2A37"/>
    <w:rsid w:val="00AB41F4"/>
    <w:rsid w:val="00AB5691"/>
    <w:rsid w:val="00AB56EF"/>
    <w:rsid w:val="00AC0361"/>
    <w:rsid w:val="00AC1E33"/>
    <w:rsid w:val="00AC4FEA"/>
    <w:rsid w:val="00AC6721"/>
    <w:rsid w:val="00AC703A"/>
    <w:rsid w:val="00AD2DBF"/>
    <w:rsid w:val="00AD7131"/>
    <w:rsid w:val="00AE15FB"/>
    <w:rsid w:val="00AE1C4F"/>
    <w:rsid w:val="00AE2798"/>
    <w:rsid w:val="00AE3409"/>
    <w:rsid w:val="00AF07CB"/>
    <w:rsid w:val="00AF0C87"/>
    <w:rsid w:val="00B007F6"/>
    <w:rsid w:val="00B02249"/>
    <w:rsid w:val="00B05377"/>
    <w:rsid w:val="00B06222"/>
    <w:rsid w:val="00B10175"/>
    <w:rsid w:val="00B11A60"/>
    <w:rsid w:val="00B123F9"/>
    <w:rsid w:val="00B128B9"/>
    <w:rsid w:val="00B14ACC"/>
    <w:rsid w:val="00B14C2E"/>
    <w:rsid w:val="00B15282"/>
    <w:rsid w:val="00B164CF"/>
    <w:rsid w:val="00B208C8"/>
    <w:rsid w:val="00B22613"/>
    <w:rsid w:val="00B232C2"/>
    <w:rsid w:val="00B24548"/>
    <w:rsid w:val="00B25A04"/>
    <w:rsid w:val="00B27DD3"/>
    <w:rsid w:val="00B31DED"/>
    <w:rsid w:val="00B326C7"/>
    <w:rsid w:val="00B32BB3"/>
    <w:rsid w:val="00B358DE"/>
    <w:rsid w:val="00B35EDA"/>
    <w:rsid w:val="00B3705C"/>
    <w:rsid w:val="00B37E82"/>
    <w:rsid w:val="00B409D7"/>
    <w:rsid w:val="00B52E28"/>
    <w:rsid w:val="00B54DC6"/>
    <w:rsid w:val="00B56BA2"/>
    <w:rsid w:val="00B602B3"/>
    <w:rsid w:val="00B609A5"/>
    <w:rsid w:val="00B64757"/>
    <w:rsid w:val="00B72D36"/>
    <w:rsid w:val="00B72DCF"/>
    <w:rsid w:val="00B732B3"/>
    <w:rsid w:val="00B74351"/>
    <w:rsid w:val="00B74393"/>
    <w:rsid w:val="00B760ED"/>
    <w:rsid w:val="00B8395C"/>
    <w:rsid w:val="00B83FEC"/>
    <w:rsid w:val="00B841F3"/>
    <w:rsid w:val="00B85746"/>
    <w:rsid w:val="00B85FAB"/>
    <w:rsid w:val="00B8752C"/>
    <w:rsid w:val="00B9216F"/>
    <w:rsid w:val="00B9321A"/>
    <w:rsid w:val="00BA1025"/>
    <w:rsid w:val="00BA36BC"/>
    <w:rsid w:val="00BA50CC"/>
    <w:rsid w:val="00BA5853"/>
    <w:rsid w:val="00BA66B9"/>
    <w:rsid w:val="00BB365B"/>
    <w:rsid w:val="00BB5CD4"/>
    <w:rsid w:val="00BB5F6B"/>
    <w:rsid w:val="00BC0FFA"/>
    <w:rsid w:val="00BC3420"/>
    <w:rsid w:val="00BC4FAA"/>
    <w:rsid w:val="00BC5978"/>
    <w:rsid w:val="00BC728D"/>
    <w:rsid w:val="00BC75F5"/>
    <w:rsid w:val="00BD4F54"/>
    <w:rsid w:val="00BD65EC"/>
    <w:rsid w:val="00BD7D10"/>
    <w:rsid w:val="00BE3987"/>
    <w:rsid w:val="00BE3B9F"/>
    <w:rsid w:val="00BE3D51"/>
    <w:rsid w:val="00BE4FA4"/>
    <w:rsid w:val="00BE600C"/>
    <w:rsid w:val="00BE7D3C"/>
    <w:rsid w:val="00BF1C6E"/>
    <w:rsid w:val="00BF3BFC"/>
    <w:rsid w:val="00BF5EC4"/>
    <w:rsid w:val="00BF5FF6"/>
    <w:rsid w:val="00C010AA"/>
    <w:rsid w:val="00C0207F"/>
    <w:rsid w:val="00C0405B"/>
    <w:rsid w:val="00C04247"/>
    <w:rsid w:val="00C04CA5"/>
    <w:rsid w:val="00C07213"/>
    <w:rsid w:val="00C10BDF"/>
    <w:rsid w:val="00C1221F"/>
    <w:rsid w:val="00C16117"/>
    <w:rsid w:val="00C16B54"/>
    <w:rsid w:val="00C17C0A"/>
    <w:rsid w:val="00C21767"/>
    <w:rsid w:val="00C224DD"/>
    <w:rsid w:val="00C24296"/>
    <w:rsid w:val="00C2576E"/>
    <w:rsid w:val="00C30A08"/>
    <w:rsid w:val="00C318ED"/>
    <w:rsid w:val="00C3244E"/>
    <w:rsid w:val="00C3386E"/>
    <w:rsid w:val="00C34257"/>
    <w:rsid w:val="00C34279"/>
    <w:rsid w:val="00C34F3A"/>
    <w:rsid w:val="00C4152E"/>
    <w:rsid w:val="00C4158D"/>
    <w:rsid w:val="00C50BBF"/>
    <w:rsid w:val="00C51C00"/>
    <w:rsid w:val="00C570EF"/>
    <w:rsid w:val="00C615B9"/>
    <w:rsid w:val="00C615BA"/>
    <w:rsid w:val="00C853FF"/>
    <w:rsid w:val="00C876E0"/>
    <w:rsid w:val="00C919A4"/>
    <w:rsid w:val="00C94023"/>
    <w:rsid w:val="00CA31DE"/>
    <w:rsid w:val="00CB1454"/>
    <w:rsid w:val="00CB29CB"/>
    <w:rsid w:val="00CB7672"/>
    <w:rsid w:val="00CC2D86"/>
    <w:rsid w:val="00CC393F"/>
    <w:rsid w:val="00CD1096"/>
    <w:rsid w:val="00CD1779"/>
    <w:rsid w:val="00CD2DB9"/>
    <w:rsid w:val="00CD5CF7"/>
    <w:rsid w:val="00CD633A"/>
    <w:rsid w:val="00CD7267"/>
    <w:rsid w:val="00CE098D"/>
    <w:rsid w:val="00CE5EDB"/>
    <w:rsid w:val="00CF4D6D"/>
    <w:rsid w:val="00CF7E4D"/>
    <w:rsid w:val="00D01A21"/>
    <w:rsid w:val="00D0350D"/>
    <w:rsid w:val="00D0600D"/>
    <w:rsid w:val="00D069C4"/>
    <w:rsid w:val="00D07375"/>
    <w:rsid w:val="00D1134E"/>
    <w:rsid w:val="00D1357E"/>
    <w:rsid w:val="00D148F5"/>
    <w:rsid w:val="00D15A2E"/>
    <w:rsid w:val="00D165B0"/>
    <w:rsid w:val="00D2046A"/>
    <w:rsid w:val="00D27527"/>
    <w:rsid w:val="00D30B09"/>
    <w:rsid w:val="00D31F80"/>
    <w:rsid w:val="00D33429"/>
    <w:rsid w:val="00D35375"/>
    <w:rsid w:val="00D427D8"/>
    <w:rsid w:val="00D45009"/>
    <w:rsid w:val="00D50709"/>
    <w:rsid w:val="00D52989"/>
    <w:rsid w:val="00D6071E"/>
    <w:rsid w:val="00D6288C"/>
    <w:rsid w:val="00D62BA5"/>
    <w:rsid w:val="00D632BE"/>
    <w:rsid w:val="00D65850"/>
    <w:rsid w:val="00D66C42"/>
    <w:rsid w:val="00D67126"/>
    <w:rsid w:val="00D71727"/>
    <w:rsid w:val="00D7536F"/>
    <w:rsid w:val="00D7793E"/>
    <w:rsid w:val="00D82E0C"/>
    <w:rsid w:val="00D9053A"/>
    <w:rsid w:val="00D90574"/>
    <w:rsid w:val="00D92185"/>
    <w:rsid w:val="00DA501E"/>
    <w:rsid w:val="00DB233C"/>
    <w:rsid w:val="00DB3D43"/>
    <w:rsid w:val="00DB70C3"/>
    <w:rsid w:val="00DC14F2"/>
    <w:rsid w:val="00DC2316"/>
    <w:rsid w:val="00DC2D65"/>
    <w:rsid w:val="00DC6635"/>
    <w:rsid w:val="00DC769B"/>
    <w:rsid w:val="00DD203C"/>
    <w:rsid w:val="00DD2948"/>
    <w:rsid w:val="00DD4C91"/>
    <w:rsid w:val="00DE10B1"/>
    <w:rsid w:val="00DE4E00"/>
    <w:rsid w:val="00DF02BB"/>
    <w:rsid w:val="00DF2D19"/>
    <w:rsid w:val="00DF4B0C"/>
    <w:rsid w:val="00E00EC2"/>
    <w:rsid w:val="00E0655C"/>
    <w:rsid w:val="00E12A7F"/>
    <w:rsid w:val="00E13125"/>
    <w:rsid w:val="00E14B65"/>
    <w:rsid w:val="00E15431"/>
    <w:rsid w:val="00E169AC"/>
    <w:rsid w:val="00E169BF"/>
    <w:rsid w:val="00E2418A"/>
    <w:rsid w:val="00E26531"/>
    <w:rsid w:val="00E30767"/>
    <w:rsid w:val="00E33E24"/>
    <w:rsid w:val="00E36D72"/>
    <w:rsid w:val="00E42C77"/>
    <w:rsid w:val="00E43CB0"/>
    <w:rsid w:val="00E4480E"/>
    <w:rsid w:val="00E47D03"/>
    <w:rsid w:val="00E524FB"/>
    <w:rsid w:val="00E55701"/>
    <w:rsid w:val="00E56162"/>
    <w:rsid w:val="00E61CA1"/>
    <w:rsid w:val="00E61E12"/>
    <w:rsid w:val="00E621DD"/>
    <w:rsid w:val="00E62689"/>
    <w:rsid w:val="00E65A83"/>
    <w:rsid w:val="00E7315D"/>
    <w:rsid w:val="00E7379B"/>
    <w:rsid w:val="00E7596C"/>
    <w:rsid w:val="00E77FCF"/>
    <w:rsid w:val="00E80304"/>
    <w:rsid w:val="00E82C22"/>
    <w:rsid w:val="00E85C34"/>
    <w:rsid w:val="00E878F2"/>
    <w:rsid w:val="00E96DA9"/>
    <w:rsid w:val="00E975BB"/>
    <w:rsid w:val="00EB07E0"/>
    <w:rsid w:val="00EB36A7"/>
    <w:rsid w:val="00EB4F9C"/>
    <w:rsid w:val="00EB6AFD"/>
    <w:rsid w:val="00EC10ED"/>
    <w:rsid w:val="00EC4AD3"/>
    <w:rsid w:val="00ED0149"/>
    <w:rsid w:val="00ED0E5D"/>
    <w:rsid w:val="00ED15C0"/>
    <w:rsid w:val="00ED23EC"/>
    <w:rsid w:val="00ED3966"/>
    <w:rsid w:val="00EF2D3F"/>
    <w:rsid w:val="00EF416C"/>
    <w:rsid w:val="00EF4937"/>
    <w:rsid w:val="00EF6390"/>
    <w:rsid w:val="00EF7A39"/>
    <w:rsid w:val="00F00440"/>
    <w:rsid w:val="00F01ADC"/>
    <w:rsid w:val="00F03103"/>
    <w:rsid w:val="00F05180"/>
    <w:rsid w:val="00F12B3D"/>
    <w:rsid w:val="00F166D3"/>
    <w:rsid w:val="00F216C6"/>
    <w:rsid w:val="00F271DE"/>
    <w:rsid w:val="00F30B30"/>
    <w:rsid w:val="00F313A2"/>
    <w:rsid w:val="00F32620"/>
    <w:rsid w:val="00F417D2"/>
    <w:rsid w:val="00F4296E"/>
    <w:rsid w:val="00F42B92"/>
    <w:rsid w:val="00F42CEE"/>
    <w:rsid w:val="00F42E73"/>
    <w:rsid w:val="00F4375C"/>
    <w:rsid w:val="00F450A9"/>
    <w:rsid w:val="00F451A4"/>
    <w:rsid w:val="00F47D6F"/>
    <w:rsid w:val="00F508AB"/>
    <w:rsid w:val="00F51199"/>
    <w:rsid w:val="00F53373"/>
    <w:rsid w:val="00F627DA"/>
    <w:rsid w:val="00F66CD2"/>
    <w:rsid w:val="00F66FC2"/>
    <w:rsid w:val="00F707E6"/>
    <w:rsid w:val="00F71DCA"/>
    <w:rsid w:val="00F7288F"/>
    <w:rsid w:val="00F73C3A"/>
    <w:rsid w:val="00F74FC9"/>
    <w:rsid w:val="00F760E1"/>
    <w:rsid w:val="00F80F38"/>
    <w:rsid w:val="00F829ED"/>
    <w:rsid w:val="00F92E99"/>
    <w:rsid w:val="00F9441B"/>
    <w:rsid w:val="00F9624D"/>
    <w:rsid w:val="00FA20DE"/>
    <w:rsid w:val="00FA4C32"/>
    <w:rsid w:val="00FA5015"/>
    <w:rsid w:val="00FB6622"/>
    <w:rsid w:val="00FB6C52"/>
    <w:rsid w:val="00FC7DA8"/>
    <w:rsid w:val="00FD3E3F"/>
    <w:rsid w:val="00FD4C34"/>
    <w:rsid w:val="00FD4D30"/>
    <w:rsid w:val="00FD535E"/>
    <w:rsid w:val="00FE22A7"/>
    <w:rsid w:val="00FE36AF"/>
    <w:rsid w:val="00FE3ACD"/>
    <w:rsid w:val="00FE4E57"/>
    <w:rsid w:val="00FE7114"/>
    <w:rsid w:val="00FF012C"/>
    <w:rsid w:val="00FF3698"/>
    <w:rsid w:val="00FF408C"/>
    <w:rsid w:val="00FF77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1D6AC8"/>
    <w:pPr>
      <w:tabs>
        <w:tab w:val="left" w:pos="360"/>
      </w:tabs>
      <w:spacing w:before="160" w:after="80"/>
      <w:outlineLvl w:val="4"/>
    </w:pPr>
    <w:rPr>
      <w:smallCaps/>
      <w:noProo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C3386E"/>
    <w:pPr>
      <w:tabs>
        <w:tab w:val="center" w:pos="4513"/>
        <w:tab w:val="right" w:pos="9026"/>
      </w:tabs>
    </w:pPr>
  </w:style>
  <w:style w:type="character" w:customStyle="1" w:styleId="HeaderChar">
    <w:name w:val="Header Char"/>
    <w:link w:val="Header"/>
    <w:rsid w:val="00C3386E"/>
    <w:rPr>
      <w:lang w:val="en-US" w:eastAsia="en-US"/>
    </w:rPr>
  </w:style>
  <w:style w:type="paragraph" w:styleId="Footer">
    <w:name w:val="footer"/>
    <w:basedOn w:val="Normal"/>
    <w:link w:val="FooterChar"/>
    <w:uiPriority w:val="99"/>
    <w:rsid w:val="00C3386E"/>
    <w:pPr>
      <w:tabs>
        <w:tab w:val="center" w:pos="4513"/>
        <w:tab w:val="right" w:pos="9026"/>
      </w:tabs>
    </w:pPr>
  </w:style>
  <w:style w:type="character" w:customStyle="1" w:styleId="FooterChar">
    <w:name w:val="Footer Char"/>
    <w:link w:val="Footer"/>
    <w:uiPriority w:val="99"/>
    <w:rsid w:val="00C3386E"/>
    <w:rPr>
      <w:lang w:val="en-US" w:eastAsia="en-US"/>
    </w:rPr>
  </w:style>
  <w:style w:type="paragraph" w:customStyle="1" w:styleId="cell">
    <w:name w:val="cell"/>
    <w:basedOn w:val="Normal"/>
    <w:rsid w:val="00F508AB"/>
    <w:pPr>
      <w:keepNext/>
      <w:keepLines/>
      <w:spacing w:after="120"/>
    </w:pPr>
    <w:rPr>
      <w:rFonts w:eastAsia="Times New Roman"/>
      <w:b/>
    </w:rPr>
  </w:style>
  <w:style w:type="character" w:styleId="Hyperlink">
    <w:name w:val="Hyperlink"/>
    <w:basedOn w:val="DefaultParagraphFont"/>
    <w:rsid w:val="007F2E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1D6AC8"/>
    <w:pPr>
      <w:tabs>
        <w:tab w:val="left" w:pos="360"/>
      </w:tabs>
      <w:spacing w:before="160" w:after="80"/>
      <w:outlineLvl w:val="4"/>
    </w:pPr>
    <w:rPr>
      <w:smallCaps/>
      <w:noProo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C3386E"/>
    <w:pPr>
      <w:tabs>
        <w:tab w:val="center" w:pos="4513"/>
        <w:tab w:val="right" w:pos="9026"/>
      </w:tabs>
    </w:pPr>
  </w:style>
  <w:style w:type="character" w:customStyle="1" w:styleId="HeaderChar">
    <w:name w:val="Header Char"/>
    <w:link w:val="Header"/>
    <w:rsid w:val="00C3386E"/>
    <w:rPr>
      <w:lang w:val="en-US" w:eastAsia="en-US"/>
    </w:rPr>
  </w:style>
  <w:style w:type="paragraph" w:styleId="Footer">
    <w:name w:val="footer"/>
    <w:basedOn w:val="Normal"/>
    <w:link w:val="FooterChar"/>
    <w:uiPriority w:val="99"/>
    <w:rsid w:val="00C3386E"/>
    <w:pPr>
      <w:tabs>
        <w:tab w:val="center" w:pos="4513"/>
        <w:tab w:val="right" w:pos="9026"/>
      </w:tabs>
    </w:pPr>
  </w:style>
  <w:style w:type="character" w:customStyle="1" w:styleId="FooterChar">
    <w:name w:val="Footer Char"/>
    <w:link w:val="Footer"/>
    <w:uiPriority w:val="99"/>
    <w:rsid w:val="00C3386E"/>
    <w:rPr>
      <w:lang w:val="en-US" w:eastAsia="en-US"/>
    </w:rPr>
  </w:style>
  <w:style w:type="paragraph" w:customStyle="1" w:styleId="cell">
    <w:name w:val="cell"/>
    <w:basedOn w:val="Normal"/>
    <w:rsid w:val="00F508AB"/>
    <w:pPr>
      <w:keepNext/>
      <w:keepLines/>
      <w:spacing w:after="120"/>
    </w:pPr>
    <w:rPr>
      <w:rFonts w:eastAsia="Times New Roman"/>
      <w:b/>
    </w:rPr>
  </w:style>
  <w:style w:type="character" w:styleId="Hyperlink">
    <w:name w:val="Hyperlink"/>
    <w:basedOn w:val="DefaultParagraphFont"/>
    <w:rsid w:val="007F2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6157-18D2-49CA-BC6F-6847FEE57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8</Pages>
  <Words>6245</Words>
  <Characters>35603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#BANERJEE SNEHASISH (SNEHASIS002)#</cp:lastModifiedBy>
  <cp:revision>867</cp:revision>
  <dcterms:created xsi:type="dcterms:W3CDTF">2014-09-23T09:03:00Z</dcterms:created>
  <dcterms:modified xsi:type="dcterms:W3CDTF">2014-10-08T06:13:00Z</dcterms:modified>
</cp:coreProperties>
</file>