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D8A" w:rsidRPr="003A4A18" w:rsidRDefault="0015168B" w:rsidP="00C14D8A">
      <w:pPr>
        <w:spacing w:line="480" w:lineRule="auto"/>
        <w:jc w:val="center"/>
        <w:rPr>
          <w:rFonts w:ascii="Times New Roman" w:hAnsi="Times New Roman" w:cs="Times New Roman"/>
          <w:b/>
          <w:sz w:val="24"/>
          <w:szCs w:val="24"/>
          <w:lang w:val="en-GB"/>
        </w:rPr>
      </w:pPr>
      <w:r w:rsidRPr="003A4A18">
        <w:rPr>
          <w:rFonts w:ascii="Times New Roman" w:hAnsi="Times New Roman" w:cs="Times New Roman"/>
          <w:b/>
          <w:sz w:val="24"/>
          <w:szCs w:val="24"/>
          <w:lang w:val="en-GB"/>
        </w:rPr>
        <w:t>BRA</w:t>
      </w:r>
      <w:r w:rsidR="00571F06" w:rsidRPr="003A4A18">
        <w:rPr>
          <w:rFonts w:ascii="Times New Roman" w:hAnsi="Times New Roman" w:cs="Times New Roman"/>
          <w:b/>
          <w:sz w:val="24"/>
          <w:szCs w:val="24"/>
          <w:lang w:val="en-GB"/>
        </w:rPr>
        <w:t>NDS USING HISTORICAL REFERENCES</w:t>
      </w:r>
      <w:r w:rsidRPr="003A4A18">
        <w:rPr>
          <w:rFonts w:ascii="Times New Roman" w:hAnsi="Times New Roman" w:cs="Times New Roman"/>
          <w:b/>
          <w:sz w:val="24"/>
          <w:szCs w:val="24"/>
          <w:lang w:val="en-GB"/>
        </w:rPr>
        <w:t>: A CONSUMERS’ PERSPECTIVE</w:t>
      </w:r>
    </w:p>
    <w:p w:rsidR="00C14D8A" w:rsidRPr="00CF72E2" w:rsidRDefault="00CF72E2" w:rsidP="00F52677">
      <w:pPr>
        <w:spacing w:line="480" w:lineRule="auto"/>
        <w:jc w:val="center"/>
        <w:rPr>
          <w:rFonts w:ascii="Times New Roman" w:hAnsi="Times New Roman" w:cs="Times New Roman"/>
          <w:sz w:val="24"/>
          <w:szCs w:val="24"/>
          <w:lang w:val="en-GB"/>
        </w:rPr>
      </w:pPr>
      <w:r w:rsidRPr="00CF72E2">
        <w:rPr>
          <w:rFonts w:ascii="Times New Roman" w:hAnsi="Times New Roman" w:cs="Times New Roman"/>
          <w:sz w:val="24"/>
          <w:szCs w:val="24"/>
          <w:lang w:val="en-GB"/>
        </w:rPr>
        <w:t>Pecot Fabien, The University of York, UK</w:t>
      </w:r>
    </w:p>
    <w:p w:rsidR="00CF72E2" w:rsidRDefault="00CF72E2" w:rsidP="00F52677">
      <w:pPr>
        <w:spacing w:line="480" w:lineRule="auto"/>
        <w:jc w:val="center"/>
        <w:rPr>
          <w:rFonts w:ascii="Times New Roman" w:hAnsi="Times New Roman" w:cs="Times New Roman"/>
          <w:sz w:val="24"/>
          <w:szCs w:val="24"/>
          <w:lang w:val="en-GB"/>
        </w:rPr>
      </w:pPr>
      <w:r w:rsidRPr="00CF72E2">
        <w:rPr>
          <w:rFonts w:ascii="Times New Roman" w:hAnsi="Times New Roman" w:cs="Times New Roman"/>
          <w:sz w:val="24"/>
          <w:szCs w:val="24"/>
          <w:lang w:val="en-GB"/>
        </w:rPr>
        <w:t>De Barnier Virginie, Aix-Marseille University, France</w:t>
      </w:r>
    </w:p>
    <w:p w:rsidR="00CF72E2" w:rsidRDefault="00CF72E2" w:rsidP="00F52677">
      <w:pPr>
        <w:spacing w:line="480" w:lineRule="auto"/>
        <w:jc w:val="center"/>
        <w:rPr>
          <w:rFonts w:ascii="Times New Roman" w:hAnsi="Times New Roman" w:cs="Times New Roman"/>
          <w:sz w:val="24"/>
          <w:szCs w:val="24"/>
          <w:lang w:val="en-GB"/>
        </w:rPr>
      </w:pPr>
    </w:p>
    <w:p w:rsidR="00CF72E2" w:rsidRPr="00CF72E2" w:rsidRDefault="00CF72E2" w:rsidP="00F52677">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Accepted for publication in the Journal of Brand Management</w:t>
      </w:r>
    </w:p>
    <w:p w:rsidR="00C6429E" w:rsidRPr="003A4A18" w:rsidRDefault="00C6429E" w:rsidP="00F52677">
      <w:pPr>
        <w:spacing w:line="480" w:lineRule="auto"/>
        <w:jc w:val="center"/>
        <w:rPr>
          <w:rFonts w:ascii="Times New Roman" w:hAnsi="Times New Roman" w:cs="Times New Roman"/>
          <w:b/>
          <w:sz w:val="24"/>
          <w:szCs w:val="24"/>
          <w:lang w:val="en-GB"/>
        </w:rPr>
      </w:pPr>
    </w:p>
    <w:p w:rsidR="001B2244" w:rsidRPr="003A4A18" w:rsidRDefault="00F70498" w:rsidP="00F52677">
      <w:pPr>
        <w:spacing w:line="480" w:lineRule="auto"/>
        <w:jc w:val="center"/>
        <w:rPr>
          <w:rFonts w:ascii="Times New Roman" w:hAnsi="Times New Roman" w:cs="Times New Roman"/>
          <w:sz w:val="24"/>
          <w:szCs w:val="24"/>
          <w:lang w:val="en-GB"/>
        </w:rPr>
      </w:pPr>
      <w:r w:rsidRPr="003A4A18">
        <w:rPr>
          <w:rFonts w:ascii="Times New Roman" w:hAnsi="Times New Roman" w:cs="Times New Roman"/>
          <w:b/>
          <w:sz w:val="24"/>
          <w:szCs w:val="24"/>
          <w:lang w:val="en-GB"/>
        </w:rPr>
        <w:t>Abstract</w:t>
      </w:r>
    </w:p>
    <w:p w:rsidR="007D1689" w:rsidRPr="003A4A18" w:rsidRDefault="00B07EAE"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While existing literature on brand heritage </w:t>
      </w:r>
      <w:r w:rsidR="00113239" w:rsidRPr="003A4A18">
        <w:rPr>
          <w:rFonts w:ascii="Times New Roman" w:hAnsi="Times New Roman" w:cs="Times New Roman"/>
          <w:sz w:val="24"/>
          <w:szCs w:val="24"/>
          <w:lang w:val="en-GB"/>
        </w:rPr>
        <w:t>focuses on corporate perspectives</w:t>
      </w:r>
      <w:r w:rsidRPr="003A4A18">
        <w:rPr>
          <w:rFonts w:ascii="Times New Roman" w:hAnsi="Times New Roman" w:cs="Times New Roman"/>
          <w:sz w:val="24"/>
          <w:szCs w:val="24"/>
          <w:lang w:val="en-GB"/>
        </w:rPr>
        <w:t xml:space="preserve">, this paper </w:t>
      </w:r>
      <w:r w:rsidR="00113239" w:rsidRPr="003A4A18">
        <w:rPr>
          <w:rFonts w:ascii="Times New Roman" w:hAnsi="Times New Roman" w:cs="Times New Roman"/>
          <w:sz w:val="24"/>
          <w:szCs w:val="24"/>
          <w:lang w:val="en-GB"/>
        </w:rPr>
        <w:t xml:space="preserve">investigates the gap between intended and perceived heritage. </w:t>
      </w:r>
      <w:r w:rsidRPr="003A4A18">
        <w:rPr>
          <w:rFonts w:ascii="Times New Roman" w:hAnsi="Times New Roman" w:cs="Times New Roman"/>
          <w:sz w:val="24"/>
          <w:szCs w:val="24"/>
          <w:lang w:val="en-GB"/>
        </w:rPr>
        <w:t xml:space="preserve">Two sequential qualitative studies </w:t>
      </w:r>
      <w:r w:rsidR="005E6454" w:rsidRPr="003A4A18">
        <w:rPr>
          <w:rFonts w:ascii="Times New Roman" w:hAnsi="Times New Roman" w:cs="Times New Roman"/>
          <w:sz w:val="24"/>
          <w:szCs w:val="24"/>
          <w:lang w:val="en-GB"/>
        </w:rPr>
        <w:t xml:space="preserve">were performed: </w:t>
      </w:r>
      <w:r w:rsidR="00684BDB" w:rsidRPr="003A4A18">
        <w:rPr>
          <w:rFonts w:ascii="Times New Roman" w:hAnsi="Times New Roman" w:cs="Times New Roman"/>
          <w:sz w:val="24"/>
          <w:szCs w:val="24"/>
          <w:lang w:val="en-GB"/>
        </w:rPr>
        <w:t xml:space="preserve">the preliminary </w:t>
      </w:r>
      <w:r w:rsidR="005E6454" w:rsidRPr="003A4A18">
        <w:rPr>
          <w:rFonts w:ascii="Times New Roman" w:hAnsi="Times New Roman" w:cs="Times New Roman"/>
          <w:sz w:val="24"/>
          <w:szCs w:val="24"/>
          <w:lang w:val="en-GB"/>
        </w:rPr>
        <w:t xml:space="preserve">study </w:t>
      </w:r>
      <w:r w:rsidR="007D1689" w:rsidRPr="003A4A18">
        <w:rPr>
          <w:rFonts w:ascii="Times New Roman" w:hAnsi="Times New Roman" w:cs="Times New Roman"/>
          <w:sz w:val="24"/>
          <w:szCs w:val="24"/>
          <w:lang w:val="en-GB"/>
        </w:rPr>
        <w:t xml:space="preserve">is based on </w:t>
      </w:r>
      <w:r w:rsidR="005F572C" w:rsidRPr="003A4A18">
        <w:rPr>
          <w:rFonts w:ascii="Times New Roman" w:hAnsi="Times New Roman" w:cs="Times New Roman"/>
          <w:sz w:val="24"/>
          <w:szCs w:val="24"/>
          <w:lang w:val="en-GB"/>
        </w:rPr>
        <w:t xml:space="preserve">observation </w:t>
      </w:r>
      <w:r w:rsidR="007D1689" w:rsidRPr="003A4A18">
        <w:rPr>
          <w:rFonts w:ascii="Times New Roman" w:hAnsi="Times New Roman" w:cs="Times New Roman"/>
          <w:sz w:val="24"/>
          <w:szCs w:val="24"/>
          <w:lang w:val="en-GB"/>
        </w:rPr>
        <w:t xml:space="preserve">and </w:t>
      </w:r>
      <w:r w:rsidR="005E6454" w:rsidRPr="003A4A18">
        <w:rPr>
          <w:rFonts w:ascii="Times New Roman" w:hAnsi="Times New Roman" w:cs="Times New Roman"/>
          <w:sz w:val="24"/>
          <w:szCs w:val="24"/>
          <w:lang w:val="en-GB"/>
        </w:rPr>
        <w:t xml:space="preserve">enables </w:t>
      </w:r>
      <w:r w:rsidRPr="003A4A18">
        <w:rPr>
          <w:rFonts w:ascii="Times New Roman" w:hAnsi="Times New Roman" w:cs="Times New Roman"/>
          <w:sz w:val="24"/>
          <w:szCs w:val="24"/>
          <w:lang w:val="en-GB"/>
        </w:rPr>
        <w:t xml:space="preserve">the selection of </w:t>
      </w:r>
      <w:r w:rsidR="007D1689" w:rsidRPr="003A4A18">
        <w:rPr>
          <w:rFonts w:ascii="Times New Roman" w:hAnsi="Times New Roman" w:cs="Times New Roman"/>
          <w:sz w:val="24"/>
          <w:szCs w:val="24"/>
          <w:lang w:val="en-GB"/>
        </w:rPr>
        <w:t xml:space="preserve">27 </w:t>
      </w:r>
      <w:r w:rsidR="005E6454" w:rsidRPr="003A4A18">
        <w:rPr>
          <w:rFonts w:ascii="Times New Roman" w:hAnsi="Times New Roman" w:cs="Times New Roman"/>
          <w:sz w:val="24"/>
          <w:szCs w:val="24"/>
          <w:lang w:val="en-GB"/>
        </w:rPr>
        <w:t xml:space="preserve">fast moving consumer </w:t>
      </w:r>
      <w:r w:rsidRPr="003A4A18">
        <w:rPr>
          <w:rFonts w:ascii="Times New Roman" w:hAnsi="Times New Roman" w:cs="Times New Roman"/>
          <w:sz w:val="24"/>
          <w:szCs w:val="24"/>
          <w:lang w:val="en-GB"/>
        </w:rPr>
        <w:t>brands</w:t>
      </w:r>
      <w:r w:rsidR="00113239" w:rsidRPr="003A4A18">
        <w:rPr>
          <w:rFonts w:ascii="Times New Roman" w:hAnsi="Times New Roman" w:cs="Times New Roman"/>
          <w:sz w:val="24"/>
          <w:szCs w:val="24"/>
          <w:lang w:val="en-GB"/>
        </w:rPr>
        <w:t xml:space="preserve"> using historical references </w:t>
      </w:r>
      <w:r w:rsidR="007D1689" w:rsidRPr="003A4A18">
        <w:rPr>
          <w:rFonts w:ascii="Times New Roman" w:hAnsi="Times New Roman" w:cs="Times New Roman"/>
          <w:sz w:val="24"/>
          <w:szCs w:val="24"/>
          <w:lang w:val="en-GB"/>
        </w:rPr>
        <w:t>that are explicit</w:t>
      </w:r>
      <w:r w:rsidR="005E6454" w:rsidRPr="003A4A18">
        <w:rPr>
          <w:rFonts w:ascii="Times New Roman" w:hAnsi="Times New Roman" w:cs="Times New Roman"/>
          <w:sz w:val="24"/>
          <w:szCs w:val="24"/>
          <w:lang w:val="en-GB"/>
        </w:rPr>
        <w:t xml:space="preserve"> for </w:t>
      </w:r>
      <w:r w:rsidR="007D1689" w:rsidRPr="003A4A18">
        <w:rPr>
          <w:rFonts w:ascii="Times New Roman" w:hAnsi="Times New Roman" w:cs="Times New Roman"/>
          <w:sz w:val="24"/>
          <w:szCs w:val="24"/>
          <w:lang w:val="en-GB"/>
        </w:rPr>
        <w:t xml:space="preserve">consumers; </w:t>
      </w:r>
      <w:r w:rsidR="00684BDB" w:rsidRPr="003A4A18">
        <w:rPr>
          <w:rFonts w:ascii="Times New Roman" w:hAnsi="Times New Roman" w:cs="Times New Roman"/>
          <w:sz w:val="24"/>
          <w:szCs w:val="24"/>
          <w:lang w:val="en-GB"/>
        </w:rPr>
        <w:t>the main study</w:t>
      </w:r>
      <w:r w:rsidR="005E6454" w:rsidRPr="003A4A18">
        <w:rPr>
          <w:rFonts w:ascii="Times New Roman" w:hAnsi="Times New Roman" w:cs="Times New Roman"/>
          <w:sz w:val="24"/>
          <w:szCs w:val="24"/>
          <w:lang w:val="en-GB"/>
        </w:rPr>
        <w:t xml:space="preserve"> </w:t>
      </w:r>
      <w:r w:rsidR="007D1689" w:rsidRPr="003A4A18">
        <w:rPr>
          <w:rFonts w:ascii="Times New Roman" w:hAnsi="Times New Roman" w:cs="Times New Roman"/>
          <w:sz w:val="24"/>
          <w:szCs w:val="24"/>
          <w:lang w:val="en-GB"/>
        </w:rPr>
        <w:t xml:space="preserve">is composed of 25 semi-structured interviews of </w:t>
      </w:r>
      <w:r w:rsidR="00E21DC2" w:rsidRPr="003A4A18">
        <w:rPr>
          <w:rFonts w:ascii="Times New Roman" w:hAnsi="Times New Roman" w:cs="Times New Roman"/>
          <w:sz w:val="24"/>
          <w:szCs w:val="24"/>
          <w:lang w:val="en-GB"/>
        </w:rPr>
        <w:t xml:space="preserve">consumers </w:t>
      </w:r>
      <w:r w:rsidR="007D1689" w:rsidRPr="003A4A18">
        <w:rPr>
          <w:rFonts w:ascii="Times New Roman" w:hAnsi="Times New Roman" w:cs="Times New Roman"/>
          <w:sz w:val="24"/>
          <w:szCs w:val="24"/>
          <w:lang w:val="en-GB"/>
        </w:rPr>
        <w:t>in order to analy</w:t>
      </w:r>
      <w:r w:rsidR="002B5D2C" w:rsidRPr="003A4A18">
        <w:rPr>
          <w:rFonts w:ascii="Times New Roman" w:hAnsi="Times New Roman" w:cs="Times New Roman"/>
          <w:sz w:val="24"/>
          <w:szCs w:val="24"/>
          <w:lang w:val="en-GB"/>
        </w:rPr>
        <w:t>s</w:t>
      </w:r>
      <w:r w:rsidR="007D1689" w:rsidRPr="003A4A18">
        <w:rPr>
          <w:rFonts w:ascii="Times New Roman" w:hAnsi="Times New Roman" w:cs="Times New Roman"/>
          <w:sz w:val="24"/>
          <w:szCs w:val="24"/>
          <w:lang w:val="en-GB"/>
        </w:rPr>
        <w:t xml:space="preserve">e their </w:t>
      </w:r>
      <w:r w:rsidR="002A1AC2" w:rsidRPr="00D356B1">
        <w:rPr>
          <w:rFonts w:ascii="Times New Roman" w:hAnsi="Times New Roman" w:cs="Times New Roman"/>
          <w:lang w:val="en-US"/>
        </w:rPr>
        <w:t>interpretations</w:t>
      </w:r>
      <w:r w:rsidR="00E21DC2" w:rsidRPr="003A4A18">
        <w:rPr>
          <w:rFonts w:ascii="Times New Roman" w:hAnsi="Times New Roman" w:cs="Times New Roman"/>
          <w:sz w:val="24"/>
          <w:szCs w:val="24"/>
          <w:lang w:val="en-GB"/>
        </w:rPr>
        <w:t xml:space="preserve">. </w:t>
      </w:r>
      <w:r w:rsidR="00B61155" w:rsidRPr="003A4A18">
        <w:rPr>
          <w:rFonts w:ascii="Times New Roman" w:hAnsi="Times New Roman" w:cs="Times New Roman"/>
          <w:sz w:val="24"/>
          <w:szCs w:val="24"/>
          <w:lang w:val="en-GB"/>
        </w:rPr>
        <w:t xml:space="preserve">Results show </w:t>
      </w:r>
      <w:r w:rsidR="00E21DC2" w:rsidRPr="003A4A18">
        <w:rPr>
          <w:rFonts w:ascii="Times New Roman" w:hAnsi="Times New Roman" w:cs="Times New Roman"/>
          <w:sz w:val="24"/>
          <w:szCs w:val="24"/>
          <w:lang w:val="en-GB"/>
        </w:rPr>
        <w:t xml:space="preserve">that </w:t>
      </w:r>
      <w:r w:rsidR="00113239" w:rsidRPr="003A4A18">
        <w:rPr>
          <w:rFonts w:ascii="Times New Roman" w:hAnsi="Times New Roman" w:cs="Times New Roman"/>
          <w:sz w:val="24"/>
          <w:szCs w:val="24"/>
          <w:lang w:val="en-GB"/>
        </w:rPr>
        <w:t xml:space="preserve">consumers know little about </w:t>
      </w:r>
      <w:r w:rsidR="00F74FA8" w:rsidRPr="003A4A18">
        <w:rPr>
          <w:rFonts w:ascii="Times New Roman" w:hAnsi="Times New Roman" w:cs="Times New Roman"/>
          <w:sz w:val="24"/>
          <w:szCs w:val="24"/>
          <w:lang w:val="en-GB"/>
        </w:rPr>
        <w:t xml:space="preserve">parent companies </w:t>
      </w:r>
      <w:r w:rsidR="00113239" w:rsidRPr="003A4A18">
        <w:rPr>
          <w:rFonts w:ascii="Times New Roman" w:hAnsi="Times New Roman" w:cs="Times New Roman"/>
          <w:sz w:val="24"/>
          <w:szCs w:val="24"/>
          <w:lang w:val="en-GB"/>
        </w:rPr>
        <w:t xml:space="preserve">behind </w:t>
      </w:r>
      <w:r w:rsidR="00F74FA8" w:rsidRPr="003A4A18">
        <w:rPr>
          <w:rFonts w:ascii="Times New Roman" w:hAnsi="Times New Roman" w:cs="Times New Roman"/>
          <w:sz w:val="24"/>
          <w:szCs w:val="24"/>
          <w:lang w:val="en-GB"/>
        </w:rPr>
        <w:t>brands</w:t>
      </w:r>
      <w:r w:rsidR="00113239" w:rsidRPr="003A4A18">
        <w:rPr>
          <w:rFonts w:ascii="Times New Roman" w:hAnsi="Times New Roman" w:cs="Times New Roman"/>
          <w:sz w:val="24"/>
          <w:szCs w:val="24"/>
          <w:lang w:val="en-GB"/>
        </w:rPr>
        <w:t>. However, they imagine th</w:t>
      </w:r>
      <w:r w:rsidR="007D1689" w:rsidRPr="003A4A18">
        <w:rPr>
          <w:rFonts w:ascii="Times New Roman" w:hAnsi="Times New Roman" w:cs="Times New Roman"/>
          <w:sz w:val="24"/>
          <w:szCs w:val="24"/>
          <w:lang w:val="en-GB"/>
        </w:rPr>
        <w:t>at</w:t>
      </w:r>
      <w:r w:rsidR="00113239" w:rsidRPr="003A4A18">
        <w:rPr>
          <w:rFonts w:ascii="Times New Roman" w:hAnsi="Times New Roman" w:cs="Times New Roman"/>
          <w:sz w:val="24"/>
          <w:szCs w:val="24"/>
          <w:lang w:val="en-GB"/>
        </w:rPr>
        <w:t xml:space="preserve"> companies </w:t>
      </w:r>
      <w:r w:rsidR="007D1689" w:rsidRPr="003A4A18">
        <w:rPr>
          <w:rFonts w:ascii="Times New Roman" w:hAnsi="Times New Roman" w:cs="Times New Roman"/>
          <w:sz w:val="24"/>
          <w:szCs w:val="24"/>
          <w:lang w:val="en-GB"/>
        </w:rPr>
        <w:t xml:space="preserve">are </w:t>
      </w:r>
      <w:r w:rsidR="00113239" w:rsidRPr="003A4A18">
        <w:rPr>
          <w:rFonts w:ascii="Times New Roman" w:hAnsi="Times New Roman" w:cs="Times New Roman"/>
          <w:sz w:val="24"/>
          <w:szCs w:val="24"/>
          <w:lang w:val="en-GB"/>
        </w:rPr>
        <w:t xml:space="preserve">seeking a compromise between an ideal tradition and a necessary modernity. Finally, they also distinguish different strategies in the management of temporality. </w:t>
      </w:r>
      <w:r w:rsidR="00AB46D5" w:rsidRPr="003A4A18">
        <w:rPr>
          <w:rFonts w:ascii="Times New Roman" w:hAnsi="Times New Roman" w:cs="Times New Roman"/>
          <w:sz w:val="24"/>
          <w:szCs w:val="24"/>
          <w:lang w:val="en-GB"/>
        </w:rPr>
        <w:t>R</w:t>
      </w:r>
      <w:r w:rsidR="00113239" w:rsidRPr="003A4A18">
        <w:rPr>
          <w:rFonts w:ascii="Times New Roman" w:hAnsi="Times New Roman" w:cs="Times New Roman"/>
          <w:sz w:val="24"/>
          <w:szCs w:val="24"/>
          <w:lang w:val="en-GB"/>
        </w:rPr>
        <w:t xml:space="preserve">esults outline the critical role of the consumers and </w:t>
      </w:r>
      <w:r w:rsidR="00AB46D5" w:rsidRPr="003A4A18">
        <w:rPr>
          <w:rFonts w:ascii="Times New Roman" w:hAnsi="Times New Roman" w:cs="Times New Roman"/>
          <w:sz w:val="24"/>
          <w:szCs w:val="24"/>
          <w:lang w:val="en-GB"/>
        </w:rPr>
        <w:t>enable to distinguish two types of brands – familiar and aristocratic ones – and to formulate two distinct sets of recommendations for them</w:t>
      </w:r>
      <w:r w:rsidR="00113239" w:rsidRPr="003A4A18">
        <w:rPr>
          <w:rFonts w:ascii="Times New Roman" w:hAnsi="Times New Roman" w:cs="Times New Roman"/>
          <w:sz w:val="24"/>
          <w:szCs w:val="24"/>
          <w:lang w:val="en-GB"/>
        </w:rPr>
        <w:t xml:space="preserve"> based on the use of historical references</w:t>
      </w:r>
      <w:r w:rsidR="00E21DC2" w:rsidRPr="003A4A18">
        <w:rPr>
          <w:rFonts w:ascii="Times New Roman" w:hAnsi="Times New Roman" w:cs="Times New Roman"/>
          <w:sz w:val="24"/>
          <w:szCs w:val="24"/>
          <w:lang w:val="en-GB"/>
        </w:rPr>
        <w:t xml:space="preserve">. </w:t>
      </w:r>
    </w:p>
    <w:p w:rsidR="007D1689" w:rsidRPr="003A4A18" w:rsidRDefault="007D1689" w:rsidP="00F52677">
      <w:pPr>
        <w:spacing w:line="480" w:lineRule="auto"/>
        <w:jc w:val="both"/>
        <w:rPr>
          <w:rFonts w:ascii="Times New Roman" w:hAnsi="Times New Roman" w:cs="Times New Roman"/>
          <w:sz w:val="24"/>
          <w:szCs w:val="24"/>
          <w:lang w:val="en-GB"/>
        </w:rPr>
      </w:pPr>
    </w:p>
    <w:p w:rsidR="00C6429E" w:rsidRPr="003A4A18" w:rsidRDefault="00DD75E4"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Keywords: </w:t>
      </w:r>
      <w:r w:rsidR="00113239" w:rsidRPr="003A4A18">
        <w:rPr>
          <w:rFonts w:ascii="Times New Roman" w:hAnsi="Times New Roman" w:cs="Times New Roman"/>
          <w:sz w:val="24"/>
          <w:szCs w:val="24"/>
          <w:lang w:val="en-GB"/>
        </w:rPr>
        <w:t xml:space="preserve">Corporate </w:t>
      </w:r>
      <w:r w:rsidRPr="003A4A18">
        <w:rPr>
          <w:rFonts w:ascii="Times New Roman" w:hAnsi="Times New Roman" w:cs="Times New Roman"/>
          <w:sz w:val="24"/>
          <w:szCs w:val="24"/>
          <w:lang w:val="en-GB"/>
        </w:rPr>
        <w:t>B</w:t>
      </w:r>
      <w:r w:rsidR="00C6429E" w:rsidRPr="003A4A18">
        <w:rPr>
          <w:rFonts w:ascii="Times New Roman" w:hAnsi="Times New Roman" w:cs="Times New Roman"/>
          <w:sz w:val="24"/>
          <w:szCs w:val="24"/>
          <w:lang w:val="en-GB"/>
        </w:rPr>
        <w:t>rand heritage,</w:t>
      </w:r>
      <w:r w:rsidR="00113239" w:rsidRPr="003A4A18">
        <w:rPr>
          <w:rFonts w:ascii="Times New Roman" w:hAnsi="Times New Roman" w:cs="Times New Roman"/>
          <w:sz w:val="24"/>
          <w:szCs w:val="24"/>
          <w:lang w:val="en-GB"/>
        </w:rPr>
        <w:t xml:space="preserve"> historical references, Fast</w:t>
      </w:r>
      <w:r w:rsidR="002B5D2C" w:rsidRPr="003A4A18">
        <w:rPr>
          <w:rFonts w:ascii="Times New Roman" w:hAnsi="Times New Roman" w:cs="Times New Roman"/>
          <w:sz w:val="24"/>
          <w:szCs w:val="24"/>
          <w:lang w:val="en-GB"/>
        </w:rPr>
        <w:t>-</w:t>
      </w:r>
      <w:r w:rsidR="00113239" w:rsidRPr="003A4A18">
        <w:rPr>
          <w:rFonts w:ascii="Times New Roman" w:hAnsi="Times New Roman" w:cs="Times New Roman"/>
          <w:sz w:val="24"/>
          <w:szCs w:val="24"/>
          <w:lang w:val="en-GB"/>
        </w:rPr>
        <w:t>moving consumer goods,</w:t>
      </w:r>
      <w:r w:rsidR="00C6429E"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P</w:t>
      </w:r>
      <w:r w:rsidR="00C6429E" w:rsidRPr="003A4A18">
        <w:rPr>
          <w:rFonts w:ascii="Times New Roman" w:hAnsi="Times New Roman" w:cs="Times New Roman"/>
          <w:sz w:val="24"/>
          <w:szCs w:val="24"/>
          <w:lang w:val="en-GB"/>
        </w:rPr>
        <w:t>ositioning</w:t>
      </w:r>
      <w:r w:rsidRPr="003A4A18">
        <w:rPr>
          <w:rFonts w:ascii="Times New Roman" w:hAnsi="Times New Roman" w:cs="Times New Roman"/>
          <w:sz w:val="24"/>
          <w:szCs w:val="24"/>
          <w:lang w:val="en-GB"/>
        </w:rPr>
        <w:t>, P</w:t>
      </w:r>
      <w:r w:rsidR="00C6429E" w:rsidRPr="003A4A18">
        <w:rPr>
          <w:rFonts w:ascii="Times New Roman" w:hAnsi="Times New Roman" w:cs="Times New Roman"/>
          <w:sz w:val="24"/>
          <w:szCs w:val="24"/>
          <w:lang w:val="en-GB"/>
        </w:rPr>
        <w:t xml:space="preserve">ast, </w:t>
      </w:r>
      <w:r w:rsidR="00113239" w:rsidRPr="003A4A18">
        <w:rPr>
          <w:rFonts w:ascii="Times New Roman" w:hAnsi="Times New Roman" w:cs="Times New Roman"/>
          <w:sz w:val="24"/>
          <w:szCs w:val="24"/>
          <w:lang w:val="en-GB"/>
        </w:rPr>
        <w:t>Band Management</w:t>
      </w:r>
    </w:p>
    <w:p w:rsidR="00AC2EEB" w:rsidRPr="003A4A18" w:rsidRDefault="00AC2EEB" w:rsidP="00F52677">
      <w:pPr>
        <w:spacing w:line="480" w:lineRule="auto"/>
        <w:rPr>
          <w:rFonts w:ascii="Times New Roman" w:hAnsi="Times New Roman" w:cs="Times New Roman"/>
          <w:b/>
          <w:sz w:val="24"/>
          <w:szCs w:val="24"/>
          <w:lang w:val="en-GB"/>
        </w:rPr>
      </w:pPr>
    </w:p>
    <w:p w:rsidR="007871DC" w:rsidRPr="003A4A18" w:rsidRDefault="006E0E35" w:rsidP="00F52677">
      <w:pPr>
        <w:spacing w:line="480" w:lineRule="auto"/>
        <w:rPr>
          <w:rFonts w:ascii="Times New Roman" w:hAnsi="Times New Roman" w:cs="Times New Roman"/>
          <w:b/>
          <w:sz w:val="24"/>
          <w:szCs w:val="24"/>
          <w:lang w:val="en-GB"/>
        </w:rPr>
      </w:pPr>
      <w:r w:rsidRPr="003A4A18">
        <w:rPr>
          <w:rFonts w:ascii="Times New Roman" w:hAnsi="Times New Roman" w:cs="Times New Roman"/>
          <w:b/>
          <w:sz w:val="24"/>
          <w:szCs w:val="24"/>
          <w:lang w:val="en-GB"/>
        </w:rPr>
        <w:t>Introduction</w:t>
      </w:r>
    </w:p>
    <w:p w:rsidR="00D45ED1" w:rsidRPr="003A4A18" w:rsidRDefault="00636FC2"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Lindt, “</w:t>
      </w:r>
      <w:r w:rsidRPr="003A4A18">
        <w:rPr>
          <w:rFonts w:ascii="Times New Roman" w:hAnsi="Times New Roman" w:cs="Times New Roman"/>
          <w:i/>
          <w:sz w:val="24"/>
          <w:szCs w:val="24"/>
          <w:lang w:val="en-GB"/>
        </w:rPr>
        <w:t>maître chocolatier suisse depuis 1845</w:t>
      </w:r>
      <w:r w:rsidRPr="003A4A18">
        <w:rPr>
          <w:rFonts w:ascii="Times New Roman" w:hAnsi="Times New Roman" w:cs="Times New Roman"/>
          <w:sz w:val="24"/>
          <w:szCs w:val="24"/>
          <w:lang w:val="en-GB"/>
        </w:rPr>
        <w:t>”</w:t>
      </w:r>
      <w:r w:rsidR="00306857" w:rsidRPr="003A4A18">
        <w:rPr>
          <w:rFonts w:ascii="Times New Roman" w:hAnsi="Times New Roman" w:cs="Times New Roman"/>
          <w:sz w:val="24"/>
          <w:szCs w:val="24"/>
          <w:lang w:val="en-GB"/>
        </w:rPr>
        <w:t xml:space="preserve"> (“</w:t>
      </w:r>
      <w:r w:rsidR="00107E92" w:rsidRPr="003A4A18">
        <w:rPr>
          <w:rFonts w:ascii="Times New Roman" w:hAnsi="Times New Roman" w:cs="Times New Roman"/>
          <w:sz w:val="24"/>
          <w:szCs w:val="24"/>
          <w:lang w:val="en-GB"/>
        </w:rPr>
        <w:t xml:space="preserve">Swiss </w:t>
      </w:r>
      <w:r w:rsidR="00306857" w:rsidRPr="003A4A18">
        <w:rPr>
          <w:rFonts w:ascii="Times New Roman" w:hAnsi="Times New Roman" w:cs="Times New Roman"/>
          <w:sz w:val="24"/>
          <w:szCs w:val="24"/>
          <w:lang w:val="en-GB"/>
        </w:rPr>
        <w:t>chocolate master since 1845”)</w:t>
      </w:r>
      <w:r w:rsidRPr="003A4A18">
        <w:rPr>
          <w:rFonts w:ascii="Times New Roman" w:hAnsi="Times New Roman" w:cs="Times New Roman"/>
          <w:sz w:val="24"/>
          <w:szCs w:val="24"/>
          <w:lang w:val="en-GB"/>
        </w:rPr>
        <w:t xml:space="preserve">, is a chocolate manufacturer </w:t>
      </w:r>
      <w:r w:rsidR="008F3F5A" w:rsidRPr="003A4A18">
        <w:rPr>
          <w:rFonts w:ascii="Times New Roman" w:hAnsi="Times New Roman" w:cs="Times New Roman"/>
          <w:sz w:val="24"/>
          <w:szCs w:val="24"/>
          <w:lang w:val="en-GB"/>
        </w:rPr>
        <w:t>using historical references in its marketing mix as an expression of its corporate heritage identity.</w:t>
      </w:r>
      <w:r w:rsidR="006F2FED" w:rsidRPr="003A4A18">
        <w:rPr>
          <w:rFonts w:ascii="Times New Roman" w:hAnsi="Times New Roman" w:cs="Times New Roman"/>
          <w:sz w:val="24"/>
          <w:szCs w:val="24"/>
          <w:lang w:val="en-GB"/>
        </w:rPr>
        <w:t xml:space="preserve"> </w:t>
      </w:r>
      <w:r w:rsidR="008F3F5A" w:rsidRPr="003A4A18">
        <w:rPr>
          <w:rFonts w:ascii="Times New Roman" w:hAnsi="Times New Roman" w:cs="Times New Roman"/>
          <w:sz w:val="24"/>
          <w:szCs w:val="24"/>
          <w:lang w:val="en-GB"/>
        </w:rPr>
        <w:t xml:space="preserve">But </w:t>
      </w:r>
      <w:r w:rsidR="007D1689" w:rsidRPr="003A4A18">
        <w:rPr>
          <w:rFonts w:ascii="Times New Roman" w:hAnsi="Times New Roman" w:cs="Times New Roman"/>
          <w:sz w:val="24"/>
          <w:szCs w:val="24"/>
          <w:lang w:val="en-GB"/>
        </w:rPr>
        <w:t>what do consumers perceive and remember from this message? D</w:t>
      </w:r>
      <w:r w:rsidR="008F3F5A" w:rsidRPr="003A4A18">
        <w:rPr>
          <w:rFonts w:ascii="Times New Roman" w:hAnsi="Times New Roman" w:cs="Times New Roman"/>
          <w:sz w:val="24"/>
          <w:szCs w:val="24"/>
          <w:lang w:val="en-GB"/>
        </w:rPr>
        <w:t xml:space="preserve">o </w:t>
      </w:r>
      <w:r w:rsidR="007D1689" w:rsidRPr="003A4A18">
        <w:rPr>
          <w:rFonts w:ascii="Times New Roman" w:hAnsi="Times New Roman" w:cs="Times New Roman"/>
          <w:sz w:val="24"/>
          <w:szCs w:val="24"/>
          <w:lang w:val="en-GB"/>
        </w:rPr>
        <w:t xml:space="preserve">they </w:t>
      </w:r>
      <w:r w:rsidR="00113239" w:rsidRPr="003A4A18">
        <w:rPr>
          <w:rFonts w:ascii="Times New Roman" w:hAnsi="Times New Roman" w:cs="Times New Roman"/>
          <w:sz w:val="24"/>
          <w:szCs w:val="24"/>
          <w:lang w:val="en-GB"/>
        </w:rPr>
        <w:t>relate</w:t>
      </w:r>
      <w:r w:rsidR="007D1689" w:rsidRPr="003A4A18">
        <w:rPr>
          <w:rFonts w:ascii="Times New Roman" w:hAnsi="Times New Roman" w:cs="Times New Roman"/>
          <w:sz w:val="24"/>
          <w:szCs w:val="24"/>
          <w:lang w:val="en-GB"/>
        </w:rPr>
        <w:t xml:space="preserve"> </w:t>
      </w:r>
      <w:r w:rsidR="008F3F5A" w:rsidRPr="003A4A18">
        <w:rPr>
          <w:rFonts w:ascii="Times New Roman" w:hAnsi="Times New Roman" w:cs="Times New Roman"/>
          <w:sz w:val="24"/>
          <w:szCs w:val="24"/>
          <w:lang w:val="en-GB"/>
        </w:rPr>
        <w:t xml:space="preserve">historical references </w:t>
      </w:r>
      <w:r w:rsidR="00113239" w:rsidRPr="003A4A18">
        <w:rPr>
          <w:rFonts w:ascii="Times New Roman" w:hAnsi="Times New Roman" w:cs="Times New Roman"/>
          <w:sz w:val="24"/>
          <w:szCs w:val="24"/>
          <w:lang w:val="en-GB"/>
        </w:rPr>
        <w:t>to</w:t>
      </w:r>
      <w:r w:rsidR="008F3F5A" w:rsidRPr="003A4A18">
        <w:rPr>
          <w:rFonts w:ascii="Times New Roman" w:hAnsi="Times New Roman" w:cs="Times New Roman"/>
          <w:sz w:val="24"/>
          <w:szCs w:val="24"/>
          <w:lang w:val="en-GB"/>
        </w:rPr>
        <w:t xml:space="preserve"> corporate identity? </w:t>
      </w:r>
    </w:p>
    <w:p w:rsidR="0037587E" w:rsidRPr="003A4A18" w:rsidRDefault="00D45ED1"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At a conceptual level, </w:t>
      </w:r>
      <w:r w:rsidR="00113239" w:rsidRPr="003A4A18">
        <w:rPr>
          <w:rFonts w:ascii="Times New Roman" w:hAnsi="Times New Roman" w:cs="Times New Roman"/>
          <w:sz w:val="24"/>
          <w:szCs w:val="24"/>
          <w:lang w:val="en-GB"/>
        </w:rPr>
        <w:t xml:space="preserve">this question </w:t>
      </w:r>
      <w:r w:rsidR="00F57C96" w:rsidRPr="003A4A18">
        <w:rPr>
          <w:rFonts w:ascii="Times New Roman" w:hAnsi="Times New Roman" w:cs="Times New Roman"/>
          <w:sz w:val="24"/>
          <w:szCs w:val="24"/>
          <w:lang w:val="en-GB"/>
        </w:rPr>
        <w:t xml:space="preserve">first </w:t>
      </w:r>
      <w:r w:rsidR="00A33011" w:rsidRPr="003A4A18">
        <w:rPr>
          <w:rFonts w:ascii="Times New Roman" w:hAnsi="Times New Roman" w:cs="Times New Roman"/>
          <w:sz w:val="24"/>
          <w:szCs w:val="24"/>
          <w:lang w:val="en-GB"/>
        </w:rPr>
        <w:t>resonates with</w:t>
      </w:r>
      <w:r w:rsidR="00C517BC"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 xml:space="preserve">recent interrogations </w:t>
      </w:r>
      <w:r w:rsidR="00F57C96" w:rsidRPr="003A4A18">
        <w:rPr>
          <w:rFonts w:ascii="Times New Roman" w:hAnsi="Times New Roman" w:cs="Times New Roman"/>
          <w:sz w:val="24"/>
          <w:szCs w:val="24"/>
          <w:lang w:val="en-GB"/>
        </w:rPr>
        <w:t xml:space="preserve">about </w:t>
      </w:r>
      <w:r w:rsidR="00004DD3" w:rsidRPr="003A4A18">
        <w:rPr>
          <w:rFonts w:ascii="Times New Roman" w:hAnsi="Times New Roman" w:cs="Times New Roman"/>
          <w:sz w:val="24"/>
          <w:szCs w:val="24"/>
          <w:lang w:val="en-GB"/>
        </w:rPr>
        <w:t xml:space="preserve">the dynamics between </w:t>
      </w:r>
      <w:r w:rsidR="00F57C96" w:rsidRPr="003A4A18">
        <w:rPr>
          <w:rFonts w:ascii="Times New Roman" w:hAnsi="Times New Roman" w:cs="Times New Roman"/>
          <w:sz w:val="24"/>
          <w:szCs w:val="24"/>
          <w:lang w:val="en-GB"/>
        </w:rPr>
        <w:t>corporate</w:t>
      </w:r>
      <w:r w:rsidRPr="003A4A18">
        <w:rPr>
          <w:rFonts w:ascii="Times New Roman" w:hAnsi="Times New Roman" w:cs="Times New Roman"/>
          <w:sz w:val="24"/>
          <w:szCs w:val="24"/>
          <w:lang w:val="en-GB"/>
        </w:rPr>
        <w:t xml:space="preserve"> brand heritage </w:t>
      </w:r>
      <w:r w:rsidR="0037587E" w:rsidRPr="003A4A18">
        <w:rPr>
          <w:rFonts w:ascii="Times New Roman" w:hAnsi="Times New Roman" w:cs="Times New Roman"/>
          <w:sz w:val="24"/>
          <w:szCs w:val="24"/>
          <w:lang w:val="en-GB"/>
        </w:rPr>
        <w:t xml:space="preserve">and heritage branding orientation, </w:t>
      </w:r>
      <w:r w:rsidRPr="003A4A18">
        <w:rPr>
          <w:rFonts w:ascii="Times New Roman" w:hAnsi="Times New Roman" w:cs="Times New Roman"/>
          <w:sz w:val="24"/>
          <w:szCs w:val="24"/>
          <w:lang w:val="en-GB"/>
        </w:rPr>
        <w:t>defined as an organi</w:t>
      </w:r>
      <w:r w:rsidR="00A04841" w:rsidRPr="003A4A18">
        <w:rPr>
          <w:rFonts w:ascii="Times New Roman" w:hAnsi="Times New Roman" w:cs="Times New Roman"/>
          <w:sz w:val="24"/>
          <w:szCs w:val="24"/>
          <w:lang w:val="en-GB"/>
        </w:rPr>
        <w:t>s</w:t>
      </w:r>
      <w:r w:rsidRPr="003A4A18">
        <w:rPr>
          <w:rFonts w:ascii="Times New Roman" w:hAnsi="Times New Roman" w:cs="Times New Roman"/>
          <w:sz w:val="24"/>
          <w:szCs w:val="24"/>
          <w:lang w:val="en-GB"/>
        </w:rPr>
        <w:t xml:space="preserve">ational trait upon which managers build </w:t>
      </w:r>
      <w:r w:rsidR="0037587E" w:rsidRPr="003A4A18">
        <w:rPr>
          <w:rFonts w:ascii="Times New Roman" w:hAnsi="Times New Roman" w:cs="Times New Roman"/>
          <w:sz w:val="24"/>
          <w:szCs w:val="24"/>
          <w:lang w:val="en-GB"/>
        </w:rPr>
        <w:t>a positioning</w:t>
      </w:r>
      <w:r w:rsidRPr="003A4A18">
        <w:rPr>
          <w:rFonts w:ascii="Times New Roman" w:hAnsi="Times New Roman" w:cs="Times New Roman"/>
          <w:sz w:val="24"/>
          <w:szCs w:val="24"/>
          <w:lang w:val="en-GB"/>
        </w:rPr>
        <w:t xml:space="preserve"> strategy </w:t>
      </w:r>
      <w:r w:rsidR="00533E4D" w:rsidRPr="003A4A18">
        <w:rPr>
          <w:rFonts w:ascii="Times New Roman" w:hAnsi="Times New Roman" w:cs="Times New Roman"/>
          <w:sz w:val="24"/>
          <w:szCs w:val="24"/>
          <w:lang w:val="en-GB"/>
        </w:rPr>
        <w:fldChar w:fldCharType="begin" w:fldLock="1"/>
      </w:r>
      <w:r w:rsidR="009B1821" w:rsidRPr="003A4A18">
        <w:rPr>
          <w:rFonts w:ascii="Times New Roman" w:hAnsi="Times New Roman" w:cs="Times New Roman"/>
          <w:sz w:val="24"/>
          <w:szCs w:val="24"/>
          <w:lang w:val="en-GB"/>
        </w:rPr>
        <w:instrText>ADDIN CSL_CITATION { "citationItems" : [ { "id" : "ITEM-1", "itemData" : { "abstract" : "The notion of heritage branding orientation is introduced and explicated. Heritage branding orientation is designated as embracing both product and corporate brands and differs from corporate heritage brand orientation which has an explicit corporate focus. Empirical insights are drawn from an in-depth and longitudinal case study of Ach. Brito, a celebrated Portuguese manufacturer of soaps and toiletries. This study shows how, by the pursuance of a strategy derived from a heritage branding orientation, Ach. Brito \u2013 after a prolonged period of decline \u2013 achieved a dramatic strategic turnaround. The findings reveal how institutional heritage can be a strategic resource via its adoption and activation at both the product and corporate levels. Moreover, the study explains how the bi-lateral interplay between product and corporate brand levels can be mutually reinforcing. In instrumental terms, the study demonstrates how heritage can be activated and articulated in different ways. For instance, it can reposition both product and/or corporate brands; it can be meaningfully informed by product brand heritage and shape corporate heritage and can be of strategic importance to both medium-sized and small enterprises.", "author" : [ { "dropping-particle" : "", "family" : "Santos", "given" : "Fernando Pinto", "non-dropping-particle" : "", "parse-names" : false, "suffix" : "" }, { "dropping-particle" : "", "family" : "Burghausen", "given" : "Mario", "non-dropping-particle" : "", "parse-names" : false, "suffix" : "" }, { "dropping-particle" : "", "family" : "Balmer", "given" : "John", "non-dropping-particle" : "", "parse-names" : false, "suffix" : "" } ], "container-title" : "Journal of Brand Management", "id" : "ITEM-1", "issue" : "1", "issued" : { "date-parts" : [ [ "2016" ] ] }, "page" : "67-88", "title" : "Heritage branding orientation: The case of Ach. Brito and the dynamics between corporate and product heritage brands", "type" : "article-journal", "volume" : "23" }, "uris" : [ "http://www.mendeley.com/documents/?uuid=431b130d-bb2d-4c72-801c-3a33afb910ca" ] } ], "mendeley" : { "formattedCitation" : "(Santos et al., 2016)", "plainTextFormattedCitation" : "(Santos et al., 2016)", "previouslyFormattedCitation" : "(Santos et al., 2016)" }, "properties" : { "noteIndex" : 0 }, "schema" : "https://github.com/citation-style-language/schema/raw/master/csl-citation.json" }</w:instrText>
      </w:r>
      <w:r w:rsidR="00533E4D"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(Santos et al., 2016)</w:t>
      </w:r>
      <w:r w:rsidR="00533E4D" w:rsidRPr="003A4A18">
        <w:rPr>
          <w:rFonts w:ascii="Times New Roman" w:hAnsi="Times New Roman" w:cs="Times New Roman"/>
          <w:sz w:val="24"/>
          <w:szCs w:val="24"/>
          <w:lang w:val="en-GB"/>
        </w:rPr>
        <w:fldChar w:fldCharType="end"/>
      </w:r>
      <w:r w:rsidR="0037587E" w:rsidRPr="003A4A18">
        <w:rPr>
          <w:rFonts w:ascii="Times New Roman" w:hAnsi="Times New Roman" w:cs="Times New Roman"/>
          <w:sz w:val="24"/>
          <w:szCs w:val="24"/>
          <w:lang w:val="en-GB"/>
        </w:rPr>
        <w:t xml:space="preserve">. The second interrogation deals with consumers’ </w:t>
      </w:r>
      <w:r w:rsidR="002A1AC2">
        <w:rPr>
          <w:rFonts w:ascii="Times New Roman" w:hAnsi="Times New Roman" w:cs="Times New Roman"/>
          <w:sz w:val="24"/>
          <w:szCs w:val="24"/>
          <w:lang w:val="en-GB"/>
        </w:rPr>
        <w:t>interpretation</w:t>
      </w:r>
      <w:r w:rsidR="0037587E" w:rsidRPr="003A4A18">
        <w:rPr>
          <w:rFonts w:ascii="Times New Roman" w:hAnsi="Times New Roman" w:cs="Times New Roman"/>
          <w:sz w:val="24"/>
          <w:szCs w:val="24"/>
          <w:lang w:val="en-GB"/>
        </w:rPr>
        <w:t xml:space="preserve"> of heritage</w:t>
      </w:r>
      <w:r w:rsidR="00F57C96" w:rsidRPr="003A4A18">
        <w:rPr>
          <w:rFonts w:ascii="Times New Roman" w:hAnsi="Times New Roman" w:cs="Times New Roman"/>
          <w:sz w:val="24"/>
          <w:szCs w:val="24"/>
          <w:lang w:val="en-GB"/>
        </w:rPr>
        <w:t xml:space="preserve"> branding</w:t>
      </w:r>
      <w:r w:rsidR="00EF2CEA" w:rsidRPr="003A4A18">
        <w:rPr>
          <w:rFonts w:ascii="Times New Roman" w:hAnsi="Times New Roman" w:cs="Times New Roman"/>
          <w:sz w:val="24"/>
          <w:szCs w:val="24"/>
          <w:lang w:val="en-GB"/>
        </w:rPr>
        <w:t xml:space="preserve"> </w:t>
      </w:r>
      <w:r w:rsidR="00B16A47" w:rsidRPr="003A4A18">
        <w:rPr>
          <w:rFonts w:ascii="Times New Roman" w:hAnsi="Times New Roman" w:cs="Times New Roman"/>
          <w:sz w:val="24"/>
          <w:szCs w:val="24"/>
          <w:lang w:val="en-GB"/>
        </w:rPr>
        <w:fldChar w:fldCharType="begin" w:fldLock="1"/>
      </w:r>
      <w:r w:rsidR="00E22016" w:rsidRPr="003A4A18">
        <w:rPr>
          <w:rFonts w:ascii="Times New Roman" w:hAnsi="Times New Roman" w:cs="Times New Roman"/>
          <w:sz w:val="24"/>
          <w:szCs w:val="24"/>
          <w:lang w:val="en-GB"/>
        </w:rPr>
        <w:instrText>ADDIN CSL_CITATION { "citationItems" : [ { "id" : "ITEM-1", "itemData" : { "DOI" : "10.1057/bm.2015.14", "ISSN" : "1350-231X", "author" : [ { "dropping-particle" : "", "family" : "Balmer", "given" : "John", "non-dropping-particle" : "", "parse-names" : false, "suffix" : "" }, { "dropping-particle" : "", "family" : "Chen", "given" : "Weifeng", "non-dropping-particle" : "", "parse-names" : false, "suffix" : "" } ], "container-title" : "Journal of Brand Management", "id" : "ITEM-1", "issue" : "3", "issued" : { "date-parts" : [ [ "2015", "6", "19" ] ] }, "language" : "en", "page" : "194-210", "publisher" : "Nature Publishing Group", "title" : "Corporate heritage brands in China. Consumer engagement with China\u2019s most celebrated corporate heritage brand \u2013 Tong Ren Tang: \u540c\u4ec1\u5802", "type" : "article-journal", "volume" : "22" }, "uris" : [ "http://www.mendeley.com/documents/?uuid=a2f520a7-bdea-49ab-be24-8f6e4fb55db6" ] }, { "id" : "ITEM-2", "itemData" : { "DOI" : "10.1057/bm.2015.20", "ISSN" : "1350-231X", "author" : [ { "dropping-particle" : "", "family" : "Rindell", "given" : "Anne", "non-dropping-particle" : "", "parse-names" : false, "suffix" : "" }, { "dropping-particle" : "", "family" : "Santos", "given" : "Fernando Pinto", "non-dropping-particle" : "", "parse-names" : false, "suffix" : "" }, { "dropping-particle" : "", "family" : "Lima", "given" : "Ana Pinto", "non-dropping-particle" : "de", "parse-names" : false, "suffix" : "" } ], "container-title" : "Journal of Brand Management", "id" : "ITEM-2", "issue" : "5", "issued" : { "date-parts" : [ [ "2015" ] ] }, "page" : "467-484", "title" : "Two sides of a coin: Connecting corporate brand heritage to consumers\u2019 corporate image heritage", "type" : "article-journal", "volume" : "22" }, "uris" : [ "http://www.mendeley.com/documents/?uuid=9d6c4c7d-16b0-4e27-b774-0205c1993bc2" ] }, { "id" : "ITEM-3", "itemData" : { "DOI" : "10.1016/j.jbusres.2015.06.021", "ISSN" : "01482963", "abstract" : "This paper examines the consequences of brand heritage. It integrates and builds on previous qualitative studies by developing a nomological network examining: (a) the consequences of brand heritage; (b) its impact on purchase intention; (c) the moderating role of regulatory goal focus and (d) the mediating role of trust, positive emotions, brand attachment and commitment. The research progresses from discovery-oriented exploration, to an experimental examination of the effect of brand heritage (Study 1), to an examination of the mediating variables between brand heritage and purchase intention (Study 2). The findings indicate that brand heritage positively impacts purchase intention, especially for consumers with a low promotion focus, and that brand heritage inspires positive emotions, engenders trust, and facilitates brand attachment and commitment. Theoretical and managerial implications are presented.", "author" : [ { "dropping-particle" : "", "family" : "Rose", "given" : "Gregory M.", "non-dropping-particle" : "", "parse-names" : false, "suffix" : "" }, { "dropping-particle" : "", "family" : "Merchant", "given" : "Altaf", "non-dropping-particle" : "", "parse-names" : false, "suffix" : "" }, { "dropping-particle" : "", "family" : "Orth", "given" : "Ulrich R.", "non-dropping-particle" : "", "parse-names" : false, "suffix" : "" }, { "dropping-particle" : "", "family" : "Horstmann", "given" : "Florian", "non-dropping-particle" : "", "parse-names" : false, "suffix" : "" } ], "container-title" : "Journal of Business Research", "id" : "ITEM-3", "issue" : "2", "issued" : { "date-parts" : [ [ "2016", "6" ] ] }, "page" : "936\u2013943", "title" : "Emphasizing brand heritage: Does it work? And how?", "type" : "article-journal", "volume" : "69" }, "uris" : [ "http://www.mendeley.com/documents/?uuid=3233f480-2ae8-4288-9de1-5096a9bbf617" ] } ], "mendeley" : { "formattedCitation" : "(Balmer and Chen, 2015; Rindell et al., 2015; Rose et al., 2016)", "plainTextFormattedCitation" : "(Balmer and Chen, 2015; Rindell et al., 2015; Rose et al., 2016)", "previouslyFormattedCitation" : "(Balmer and Chen, 2015; Rindell et al., 2015; Rose et al., 2016)"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26593C" w:rsidRPr="003A4A18">
        <w:rPr>
          <w:rFonts w:ascii="Times New Roman" w:hAnsi="Times New Roman" w:cs="Times New Roman"/>
          <w:noProof/>
          <w:sz w:val="24"/>
          <w:szCs w:val="24"/>
          <w:lang w:val="en-GB"/>
        </w:rPr>
        <w:t>(Balmer and Chen, 2015; Rindell et al., 2015; Rose et al., 2016)</w:t>
      </w:r>
      <w:r w:rsidR="00B16A47" w:rsidRPr="003A4A18">
        <w:rPr>
          <w:rFonts w:ascii="Times New Roman" w:hAnsi="Times New Roman" w:cs="Times New Roman"/>
          <w:sz w:val="24"/>
          <w:szCs w:val="24"/>
          <w:lang w:val="en-GB"/>
        </w:rPr>
        <w:fldChar w:fldCharType="end"/>
      </w:r>
      <w:r w:rsidR="00F57C96" w:rsidRPr="003A4A18">
        <w:rPr>
          <w:rFonts w:ascii="Times New Roman" w:hAnsi="Times New Roman" w:cs="Times New Roman"/>
          <w:sz w:val="24"/>
          <w:szCs w:val="24"/>
          <w:lang w:val="en-GB"/>
        </w:rPr>
        <w:t>, and particularly with t</w:t>
      </w:r>
      <w:r w:rsidR="009B58FC" w:rsidRPr="003A4A18">
        <w:rPr>
          <w:rFonts w:ascii="Times New Roman" w:hAnsi="Times New Roman" w:cs="Times New Roman"/>
          <w:sz w:val="24"/>
          <w:szCs w:val="24"/>
          <w:lang w:val="en-GB"/>
        </w:rPr>
        <w:t>he use of historical references</w:t>
      </w:r>
      <w:r w:rsidR="00EF2CEA" w:rsidRPr="003A4A18">
        <w:rPr>
          <w:rFonts w:ascii="Times New Roman" w:hAnsi="Times New Roman" w:cs="Times New Roman"/>
          <w:sz w:val="24"/>
          <w:szCs w:val="24"/>
          <w:lang w:val="en-GB"/>
        </w:rPr>
        <w:t xml:space="preserve">. </w:t>
      </w:r>
      <w:r w:rsidR="00F57C96" w:rsidRPr="003A4A18">
        <w:rPr>
          <w:rFonts w:ascii="Times New Roman" w:hAnsi="Times New Roman" w:cs="Times New Roman"/>
          <w:sz w:val="24"/>
          <w:szCs w:val="24"/>
          <w:lang w:val="en-GB"/>
        </w:rPr>
        <w:t xml:space="preserve">Heritage branding orientation aims to facilitate consumers’ </w:t>
      </w:r>
      <w:r w:rsidR="002A1AC2">
        <w:rPr>
          <w:rFonts w:ascii="Times New Roman" w:hAnsi="Times New Roman" w:cs="Times New Roman"/>
          <w:sz w:val="24"/>
          <w:szCs w:val="24"/>
          <w:lang w:val="en-GB"/>
        </w:rPr>
        <w:t>interpretation</w:t>
      </w:r>
      <w:r w:rsidR="00F57C96" w:rsidRPr="003A4A18">
        <w:rPr>
          <w:rFonts w:ascii="Times New Roman" w:hAnsi="Times New Roman" w:cs="Times New Roman"/>
          <w:sz w:val="24"/>
          <w:szCs w:val="24"/>
          <w:lang w:val="en-GB"/>
        </w:rPr>
        <w:t xml:space="preserve"> of the corporate heritage identity (Santos et al., 2016). Existing research focuses on detailed case study and only investigate consumers’ </w:t>
      </w:r>
      <w:r w:rsidR="002A1AC2">
        <w:rPr>
          <w:rFonts w:ascii="Times New Roman" w:hAnsi="Times New Roman" w:cs="Times New Roman"/>
          <w:sz w:val="24"/>
          <w:szCs w:val="24"/>
          <w:lang w:val="en-GB"/>
        </w:rPr>
        <w:t>interpretation</w:t>
      </w:r>
      <w:r w:rsidR="00F57C96" w:rsidRPr="003A4A18">
        <w:rPr>
          <w:rFonts w:ascii="Times New Roman" w:hAnsi="Times New Roman" w:cs="Times New Roman"/>
          <w:sz w:val="24"/>
          <w:szCs w:val="24"/>
          <w:lang w:val="en-GB"/>
        </w:rPr>
        <w:t xml:space="preserve"> of companies for which the implementation of corporate heritage identity has been assessed</w:t>
      </w:r>
      <w:r w:rsidR="005B250F" w:rsidRPr="003A4A18">
        <w:rPr>
          <w:rFonts w:ascii="Times New Roman" w:hAnsi="Times New Roman" w:cs="Times New Roman"/>
          <w:sz w:val="24"/>
          <w:szCs w:val="24"/>
          <w:lang w:val="en-GB"/>
        </w:rPr>
        <w:t xml:space="preserve"> </w:t>
      </w:r>
      <w:r w:rsidR="005B250F" w:rsidRPr="003A4A18">
        <w:rPr>
          <w:rFonts w:ascii="Times New Roman" w:hAnsi="Times New Roman" w:cs="Times New Roman"/>
          <w:sz w:val="24"/>
          <w:szCs w:val="24"/>
          <w:lang w:val="en-GB"/>
        </w:rPr>
        <w:fldChar w:fldCharType="begin" w:fldLock="1"/>
      </w:r>
      <w:r w:rsidR="00E22016" w:rsidRPr="003A4A18">
        <w:rPr>
          <w:rFonts w:ascii="Times New Roman" w:hAnsi="Times New Roman" w:cs="Times New Roman"/>
          <w:sz w:val="24"/>
          <w:szCs w:val="24"/>
          <w:lang w:val="en-GB"/>
        </w:rPr>
        <w:instrText>ADDIN CSL_CITATION { "citationItems" : [ { "id" : "ITEM-1", "itemData" : { "DOI" : "10.1057/bm.2015.14", "ISSN" : "1350-231X", "author" : [ { "dropping-particle" : "", "family" : "Balmer", "given" : "John", "non-dropping-particle" : "", "parse-names" : false, "suffix" : "" }, { "dropping-particle" : "", "family" : "Chen", "given" : "Weifeng", "non-dropping-particle" : "", "parse-names" : false, "suffix" : "" } ], "container-title" : "Journal of Brand Management", "id" : "ITEM-1", "issue" : "3", "issued" : { "date-parts" : [ [ "2015", "6", "19" ] ] }, "language" : "en", "page" : "194-210", "publisher" : "Nature Publishing Group", "title" : "Corporate heritage brands in China. Consumer engagement with China\u2019s most celebrated corporate heritage brand \u2013 Tong Ren Tang: \u540c\u4ec1\u5802", "type" : "article-journal", "volume" : "22" }, "uris" : [ "http://www.mendeley.com/documents/?uuid=a2f520a7-bdea-49ab-be24-8f6e4fb55db6" ] }, { "id" : "ITEM-2", "itemData" : { "DOI" : "10.1057/bm.2015.20", "ISSN" : "1350-231X", "author" : [ { "dropping-particle" : "", "family" : "Rindell", "given" : "Anne", "non-dropping-particle" : "", "parse-names" : false, "suffix" : "" }, { "dropping-particle" : "", "family" : "Santos", "given" : "Fernando Pinto", "non-dropping-particle" : "", "parse-names" : false, "suffix" : "" }, { "dropping-particle" : "", "family" : "Lima", "given" : "Ana Pinto", "non-dropping-particle" : "de", "parse-names" : false, "suffix" : "" } ], "container-title" : "Journal of Brand Management", "id" : "ITEM-2", "issue" : "5", "issued" : { "date-parts" : [ [ "2015" ] ] }, "page" : "467-484", "title" : "Two sides of a coin: Connecting corporate brand heritage to consumers\u2019 corporate image heritage", "type" : "article-journal", "volume" : "22" }, "uris" : [ "http://www.mendeley.com/documents/?uuid=9d6c4c7d-16b0-4e27-b774-0205c1993bc2" ] } ], "mendeley" : { "formattedCitation" : "(Balmer and Chen, 2015; Rindell et al., 2015)", "plainTextFormattedCitation" : "(Balmer and Chen, 2015; Rindell et al., 2015)", "previouslyFormattedCitation" : "(Balmer and Chen, 2015; Rindell et al., 2015)" }, "properties" : { "noteIndex" : 0 }, "schema" : "https://github.com/citation-style-language/schema/raw/master/csl-citation.json" }</w:instrText>
      </w:r>
      <w:r w:rsidR="005B250F" w:rsidRPr="003A4A18">
        <w:rPr>
          <w:rFonts w:ascii="Times New Roman" w:hAnsi="Times New Roman" w:cs="Times New Roman"/>
          <w:sz w:val="24"/>
          <w:szCs w:val="24"/>
          <w:lang w:val="en-GB"/>
        </w:rPr>
        <w:fldChar w:fldCharType="separate"/>
      </w:r>
      <w:r w:rsidR="0026593C" w:rsidRPr="003A4A18">
        <w:rPr>
          <w:rFonts w:ascii="Times New Roman" w:hAnsi="Times New Roman" w:cs="Times New Roman"/>
          <w:noProof/>
          <w:sz w:val="24"/>
          <w:szCs w:val="24"/>
          <w:lang w:val="en-GB"/>
        </w:rPr>
        <w:t>(Balmer and Chen, 2015; Rindell et al., 2015)</w:t>
      </w:r>
      <w:r w:rsidR="005B250F" w:rsidRPr="003A4A18">
        <w:rPr>
          <w:rFonts w:ascii="Times New Roman" w:hAnsi="Times New Roman" w:cs="Times New Roman"/>
          <w:sz w:val="24"/>
          <w:szCs w:val="24"/>
          <w:lang w:val="en-GB"/>
        </w:rPr>
        <w:fldChar w:fldCharType="end"/>
      </w:r>
      <w:r w:rsidR="00F57C96" w:rsidRPr="003A4A18">
        <w:rPr>
          <w:rFonts w:ascii="Times New Roman" w:hAnsi="Times New Roman" w:cs="Times New Roman"/>
          <w:sz w:val="24"/>
          <w:szCs w:val="24"/>
          <w:lang w:val="en-GB"/>
        </w:rPr>
        <w:t xml:space="preserve">. To the best of our knowledge, no research takes what is accessible to consumers as a starting point to investigate their </w:t>
      </w:r>
      <w:r w:rsidR="002A1AC2">
        <w:rPr>
          <w:rFonts w:ascii="Times New Roman" w:hAnsi="Times New Roman" w:cs="Times New Roman"/>
          <w:sz w:val="24"/>
          <w:szCs w:val="24"/>
          <w:lang w:val="en-GB"/>
        </w:rPr>
        <w:t>interpretation</w:t>
      </w:r>
      <w:r w:rsidR="00F57C96" w:rsidRPr="003A4A18">
        <w:rPr>
          <w:rFonts w:ascii="Times New Roman" w:hAnsi="Times New Roman" w:cs="Times New Roman"/>
          <w:sz w:val="24"/>
          <w:szCs w:val="24"/>
          <w:lang w:val="en-GB"/>
        </w:rPr>
        <w:t xml:space="preserve"> of the corporate heritage brand.</w:t>
      </w:r>
    </w:p>
    <w:p w:rsidR="00C445FE" w:rsidRPr="003A4A18" w:rsidRDefault="00ED29AE"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Building on </w:t>
      </w:r>
      <w:r w:rsidR="0037587E" w:rsidRPr="003A4A18">
        <w:rPr>
          <w:rFonts w:ascii="Times New Roman" w:hAnsi="Times New Roman" w:cs="Times New Roman"/>
          <w:sz w:val="24"/>
          <w:szCs w:val="24"/>
          <w:lang w:val="en-GB"/>
        </w:rPr>
        <w:t xml:space="preserve">existing literature </w:t>
      </w:r>
      <w:r w:rsidRPr="003A4A18">
        <w:rPr>
          <w:rFonts w:ascii="Times New Roman" w:hAnsi="Times New Roman" w:cs="Times New Roman"/>
          <w:sz w:val="24"/>
          <w:szCs w:val="24"/>
          <w:lang w:val="en-GB"/>
        </w:rPr>
        <w:t xml:space="preserve">on </w:t>
      </w:r>
      <w:r w:rsidR="00F57C96" w:rsidRPr="003A4A18">
        <w:rPr>
          <w:rFonts w:ascii="Times New Roman" w:hAnsi="Times New Roman" w:cs="Times New Roman"/>
          <w:sz w:val="24"/>
          <w:szCs w:val="24"/>
          <w:lang w:val="en-GB"/>
        </w:rPr>
        <w:t>corporate heritage brands</w:t>
      </w:r>
      <w:r w:rsidR="00934A19" w:rsidRPr="003A4A18">
        <w:rPr>
          <w:rFonts w:ascii="Times New Roman" w:hAnsi="Times New Roman" w:cs="Times New Roman"/>
          <w:sz w:val="24"/>
          <w:szCs w:val="24"/>
          <w:lang w:val="en-GB"/>
        </w:rPr>
        <w:t xml:space="preserve"> </w:t>
      </w:r>
      <w:r w:rsidR="00934A19" w:rsidRPr="003A4A18">
        <w:rPr>
          <w:rFonts w:ascii="Times New Roman" w:hAnsi="Times New Roman" w:cs="Times New Roman"/>
          <w:sz w:val="24"/>
          <w:szCs w:val="24"/>
          <w:lang w:val="en-GB"/>
        </w:rPr>
        <w:fldChar w:fldCharType="begin" w:fldLock="1"/>
      </w:r>
      <w:r w:rsidR="00E22016" w:rsidRPr="003A4A18">
        <w:rPr>
          <w:rFonts w:ascii="Times New Roman" w:hAnsi="Times New Roman" w:cs="Times New Roman"/>
          <w:sz w:val="24"/>
          <w:szCs w:val="24"/>
          <w:lang w:val="en-GB"/>
        </w:rPr>
        <w:instrText>ADDIN CSL_CITATION { "citationItems" : [ { "id" : "ITEM-1", "itemData" : { "DOI" : "10.1108/03090561111151817", "ISSN" : "0309-0566", "author" : [ { "dropping-particle" : "", "family" : "Balmer", "given" : "John", "non-dropping-particle" : "", "parse-names" : false, "suffix" : "" } ], "container-title" : "European Journal of Marketing", "id" : "ITEM-1", "issue" : "9/10", "issued" : { "date-parts" : [ [ "2011" ] ] }, "page" : "1380-1398", "title" : "Corporate heritage identities, corporate heritage brands and the multiple heritage identities of the British Monarchy", "type" : "article-journal", "volume" : "45" }, "uris" : [ "http://www.mendeley.com/documents/?uuid=8c3f27f6-906f-469e-a225-0956ed7656d7" ] }, { "id" : "ITEM-2", "itemData" : { "DOI" : "10.1057/bm.2015.25", "ISSN" : "1350-231X", "author" : [ { "dropping-particle" : "", "family" : "Balmer", "given" : "John", "non-dropping-particle" : "", "parse-names" : false, "suffix" : "" }, { "dropping-particle" : "", "family" : "Burghausen", "given" : "Mario", "non-dropping-particle" : "", "parse-names" : false, "suffix" : "" } ], "id" : "ITEM-2", "issue" : "5", "issued" : { "date-parts" : [ [ "2015" ] ] }, "page" : "385-411", "publisher" : "Nature Publishing Group", "title" : "Introducing organisational heritage : Linking corporate heritage , organisational identity and organisational memory", "type" : "article-journal", "volume" : "22" }, "uris" : [ "http://www.mendeley.com/documents/?uuid=b2e2b527-386c-493b-adf5-8643315e4387" ] }, { "id" : "ITEM-3", "itemData" : { "DOI" : "10.1057/palgrave.bm.2550106", "ISBN" : "1350231X", "ISSN" : "1350-231X", "PMID" : "26435846", "abstract" : "This paper articulates a concept of \u2018heritage brands\u2019,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marketing.Journal of Brand Management (2007) 15, 4\u201319. doi:10.1057/palgrave.bm.2550106; published online 27 July 2007 [ABSTRACT FROM AUTHOR]", "author" : [ { "dropping-particle" : "", "family" : "Urde", "given" : "Mats", "non-dropping-particle" : "", "parse-names" : false, "suffix" : "" }, { "dropping-particle" : "", "family" : "Greyser", "given" : "Stephen A", "non-dropping-particle" : "", "parse-names" : false, "suffix" : "" }, { "dropping-particle" : "", "family" : "Balmer", "given" : "John", "non-dropping-particle" : "", "parse-names" : false, "suffix" : "" } ], "container-title" : "Journal of Brand Management", "id" : "ITEM-3", "issue" : "1", "issued" : { "date-parts" : [ [ "2007" ] ] }, "page" : "4-19", "title" : "Corporate brands with a heritage", "type" : "article-journal", "volume" : "15" }, "uris" : [ "http://www.mendeley.com/documents/?uuid=666da5b7-f535-4509-9741-e80f55534374" ] } ], "mendeley" : { "formattedCitation" : "(Balmer, 2011; Balmer and Burghausen, 2015; Urde et al., 2007)", "plainTextFormattedCitation" : "(Balmer, 2011; Balmer and Burghausen, 2015; Urde et al., 2007)", "previouslyFormattedCitation" : "(Balmer, 2011; Balmer and Burghausen, 2015; Urde et al., 2007)" }, "properties" : { "noteIndex" : 0 }, "schema" : "https://github.com/citation-style-language/schema/raw/master/csl-citation.json" }</w:instrText>
      </w:r>
      <w:r w:rsidR="00934A19" w:rsidRPr="003A4A18">
        <w:rPr>
          <w:rFonts w:ascii="Times New Roman" w:hAnsi="Times New Roman" w:cs="Times New Roman"/>
          <w:sz w:val="24"/>
          <w:szCs w:val="24"/>
          <w:lang w:val="en-GB"/>
        </w:rPr>
        <w:fldChar w:fldCharType="separate"/>
      </w:r>
      <w:r w:rsidR="0026593C" w:rsidRPr="003A4A18">
        <w:rPr>
          <w:rFonts w:ascii="Times New Roman" w:hAnsi="Times New Roman" w:cs="Times New Roman"/>
          <w:noProof/>
          <w:sz w:val="24"/>
          <w:szCs w:val="24"/>
          <w:lang w:val="en-GB"/>
        </w:rPr>
        <w:t>(Balmer, 2011; Balmer and Burghausen, 2015; Urde et al., 2007)</w:t>
      </w:r>
      <w:r w:rsidR="00934A19" w:rsidRPr="003A4A18">
        <w:rPr>
          <w:rFonts w:ascii="Times New Roman" w:hAnsi="Times New Roman" w:cs="Times New Roman"/>
          <w:sz w:val="24"/>
          <w:szCs w:val="24"/>
          <w:lang w:val="en-GB"/>
        </w:rPr>
        <w:fldChar w:fldCharType="end"/>
      </w:r>
      <w:r w:rsidR="00F57C96" w:rsidRPr="003A4A18">
        <w:rPr>
          <w:rFonts w:ascii="Times New Roman" w:hAnsi="Times New Roman" w:cs="Times New Roman"/>
          <w:sz w:val="24"/>
          <w:szCs w:val="24"/>
          <w:lang w:val="en-GB"/>
        </w:rPr>
        <w:t xml:space="preserve">, on </w:t>
      </w:r>
      <w:r w:rsidR="00934A19" w:rsidRPr="003A4A18">
        <w:rPr>
          <w:rFonts w:ascii="Times New Roman" w:hAnsi="Times New Roman" w:cs="Times New Roman"/>
          <w:sz w:val="24"/>
          <w:szCs w:val="24"/>
          <w:lang w:val="en-GB"/>
        </w:rPr>
        <w:t xml:space="preserve">heritage branding </w:t>
      </w:r>
      <w:r w:rsidR="00934A19"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"abstract" : "The notion of heritage branding orientation is introduced and explicated. Heritage branding orientation is designated as embracing both product and corporate brands and differs from corporate heritage brand orientation which has an explicit corporate focus. Empirical insights are drawn from an in-depth and longitudinal case study of Ach. Brito, a celebrated Portuguese manufacturer of soaps and toiletries. This study shows how, by the pursuance of a strategy derived from a heritage branding orientation, Ach. Brito \u2013 after a prolonged period of decline \u2013 achieved a dramatic strategic turnaround. The findings reveal how institutional heritage can be a strategic resource via its adoption and activation at both the product and corporate levels. Moreover, the study explains how the bi-lateral interplay between product and corporate brand levels can be mutually reinforcing. In instrumental terms, the study demonstrates how heritage can be activated and articulated in different ways. For instance, it can reposition both product and/or corporate brands; it can be meaningfully informed by product brand heritage and shape corporate heritage and can be of strategic importance to both medium-sized and small enterprises.", "author" : [ { "dropping-particle" : "", "family" : "Santos", "given" : "Fernando Pinto", "non-dropping-particle" : "", "parse-names" : false, "suffix" : "" }, { "dropping-particle" : "", "family" : "Burghausen", "given" : "Mario", "non-dropping-particle" : "", "parse-names" : false, "suffix" : "" }, { "dropping-particle" : "", "family" : "Balmer", "given" : "John", "non-dropping-particle" : "", "parse-names" : false, "suffix" : "" } ], "container-title" : "Journal of Brand Management", "id" : "ITEM-1", "issue" : "1", "issued" : { "date-parts" : [ [ "2016" ] ] }, "page" : "67-88", "title" : "Heritage branding orientation: The case of Ach. Brito and the dynamics between corporate and product heritage brands", "type" : "article-journal", "volume" : "23" }, "uris" : [ "http://www.mendeley.com/documents/?uuid=431b130d-bb2d-4c72-801c-3a33afb910ca" ] } ], "mendeley" : { "formattedCitation" : "(Santos et al., 2016)", "plainTextFormattedCitation" : "(Santos et al., 2016)", "previouslyFormattedCitation" : "(Santos et al., 2016)" }, "properties" : { "noteIndex" : 0 }, "schema" : "https://github.com/citation-style-language/schema/raw/master/csl-citation.json" }</w:instrText>
      </w:r>
      <w:r w:rsidR="00934A19"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(Santos et al., 2016)</w:t>
      </w:r>
      <w:r w:rsidR="00934A19" w:rsidRPr="003A4A18">
        <w:rPr>
          <w:rFonts w:ascii="Times New Roman" w:hAnsi="Times New Roman" w:cs="Times New Roman"/>
          <w:sz w:val="24"/>
          <w:szCs w:val="24"/>
          <w:lang w:val="en-GB"/>
        </w:rPr>
        <w:fldChar w:fldCharType="end"/>
      </w:r>
      <w:r w:rsidR="00C445FE" w:rsidRPr="003A4A18">
        <w:rPr>
          <w:rFonts w:ascii="Times New Roman" w:hAnsi="Times New Roman" w:cs="Times New Roman"/>
          <w:sz w:val="24"/>
          <w:szCs w:val="24"/>
          <w:lang w:val="en-GB"/>
        </w:rPr>
        <w:t xml:space="preserve">, </w:t>
      </w:r>
      <w:r w:rsidR="00F57C96" w:rsidRPr="003A4A18">
        <w:rPr>
          <w:rFonts w:ascii="Times New Roman" w:hAnsi="Times New Roman" w:cs="Times New Roman"/>
          <w:sz w:val="24"/>
          <w:szCs w:val="24"/>
          <w:lang w:val="en-GB"/>
        </w:rPr>
        <w:t xml:space="preserve">and </w:t>
      </w:r>
      <w:r w:rsidR="00C445FE" w:rsidRPr="003A4A18">
        <w:rPr>
          <w:rFonts w:ascii="Times New Roman" w:hAnsi="Times New Roman" w:cs="Times New Roman"/>
          <w:sz w:val="24"/>
          <w:szCs w:val="24"/>
          <w:lang w:val="en-GB"/>
        </w:rPr>
        <w:t>on</w:t>
      </w:r>
      <w:r w:rsidR="00C201B7" w:rsidRPr="003A4A18">
        <w:rPr>
          <w:rFonts w:ascii="Times New Roman" w:hAnsi="Times New Roman" w:cs="Times New Roman"/>
          <w:sz w:val="24"/>
          <w:szCs w:val="24"/>
          <w:lang w:val="en-GB"/>
        </w:rPr>
        <w:t xml:space="preserve"> consumer</w:t>
      </w:r>
      <w:r w:rsidR="00A04841" w:rsidRPr="003A4A18">
        <w:rPr>
          <w:rFonts w:ascii="Times New Roman" w:hAnsi="Times New Roman" w:cs="Times New Roman"/>
          <w:sz w:val="24"/>
          <w:szCs w:val="24"/>
          <w:lang w:val="en-GB"/>
        </w:rPr>
        <w:t>s’</w:t>
      </w:r>
      <w:r w:rsidR="00C201B7" w:rsidRPr="003A4A18">
        <w:rPr>
          <w:rFonts w:ascii="Times New Roman" w:hAnsi="Times New Roman" w:cs="Times New Roman"/>
          <w:sz w:val="24"/>
          <w:szCs w:val="24"/>
          <w:lang w:val="en-GB"/>
        </w:rPr>
        <w:t xml:space="preserve"> </w:t>
      </w:r>
      <w:r w:rsidR="002A1AC2">
        <w:rPr>
          <w:rFonts w:ascii="Times New Roman" w:hAnsi="Times New Roman" w:cs="Times New Roman"/>
          <w:sz w:val="24"/>
          <w:szCs w:val="24"/>
          <w:lang w:val="en-GB"/>
        </w:rPr>
        <w:t>interpretation</w:t>
      </w:r>
      <w:r w:rsidR="00934A19" w:rsidRPr="003A4A18">
        <w:rPr>
          <w:rFonts w:ascii="Times New Roman" w:hAnsi="Times New Roman" w:cs="Times New Roman"/>
          <w:sz w:val="24"/>
          <w:szCs w:val="24"/>
          <w:lang w:val="en-GB"/>
        </w:rPr>
        <w:t xml:space="preserve"> of brand heritage </w:t>
      </w:r>
      <w:r w:rsidR="00934A19"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"DOI" : "10.1057/bm.2015.20", "ISSN" : "1350-231X", "author" : [ { "dropping-particle" : "", "family" : "Rindell", "given" : "Anne", "non-dropping-particle" : "", "parse-names" : false, "suffix" : "" }, { "dropping-particle" : "", "family" : "Santos", "given" : "Fernando Pinto", "non-dropping-particle" : "", "parse-names" : false, "suffix" : "" }, { "dropping-particle" : "", "family" : "Lima", "given" : "Ana Pinto", "non-dropping-particle" : "de", "parse-names" : false, "suffix" : "" } ], "container-title" : "Journal of Brand Management", "id" : "ITEM-1", "issue" : "5", "issued" : { "date-parts" : [ [ "2015" ] ] }, "page" : "467-484", "title" : "Two sides of a coin: Connecting corporate brand heritage to consumers\u2019 corporate image heritage", "type" : "article-journal", "volume" : "22" }, "uris" : [ "http://www.mendeley.com/documents/?uuid=9d6c4c7d-16b0-4e27-b774-0205c1993bc2" ] }, { "id" : "ITEM-2", "itemData" : { "abstract" : "The notion of heritage branding orientation is introduced and explicated. Heritage branding orientation is designated as embracing both product and corporate brands and differs from corporate heritage brand orientation which has an explicit corporate focus. Empirical insights are drawn from an in-depth and longitudinal case study of Ach. Brito, a celebrated Portuguese manufacturer of soaps and toiletries. This study shows how, by the pursuance of a strategy derived from a heritage branding orientation, Ach. Brito \u2013 after a prolonged period of decline \u2013 achieved a dramatic strategic turnaround. The findings reveal how institutional heritage can be a strategic resource via its adoption and activation at both the product and corporate levels. Moreover, the study explains how the bi-lateral interplay between product and corporate brand levels can be mutually reinforcing. In instrumental terms, the study demonstrates how heritage can be activated and articulated in different ways. For instance, it can reposition both product and/or corporate brands; it can be meaningfully informed by product brand heritage and shape corporate heritage and can be of strategic importance to both medium-sized and small enterprises.", "author" : [ { "dropping-particle" : "", "family" : "Santos", "given" : "Fernando Pinto", "non-dropping-particle" : "", "parse-names" : false, "suffix" : "" }, { "dropping-particle" : "", "family" : "Burghausen", "given" : "Mario", "non-dropping-particle" : "", "parse-names" : false, "suffix" : "" }, { "dropping-particle" : "", "family" : "Balmer", "given" : "John", "non-dropping-particle" : "", "parse-names" : false, "suffix" : "" } ], "container-title" : "Journal of Brand Management", "id" : "ITEM-2", "issue" : "1", "issued" : { "date-parts" : [ [ "2016" ] ] }, "page" : "67-88", "title" : "Heritage branding orientation: The case of Ach. Brito and the dynamics between corporate and product heritage brands", "type" : "article-journal", "volume" : "23" }, "uris" : [ "http://www.mendeley.com/documents/?uuid=431b130d-bb2d-4c72-801c-3a33afb910ca" ] } ], "mendeley" : { "formattedCitation" : "(Rindell et al., 2015; Santos et al., 2016)", "plainTextFormattedCitation" : "(Rindell et al., 2015; Santos et al., 2016)", "previouslyFormattedCitation" : "(Rindell et al., 2015; Santos et al., 2016)" }, "properties" : { "noteIndex" : 0 }, "schema" : "https://github.com/citation-style-language/schema/raw/master/csl-citation.json" }</w:instrText>
      </w:r>
      <w:r w:rsidR="00934A19"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(Rindell et al., 2015; Santos et al., 2016)</w:t>
      </w:r>
      <w:r w:rsidR="00934A19" w:rsidRPr="003A4A18">
        <w:rPr>
          <w:rFonts w:ascii="Times New Roman" w:hAnsi="Times New Roman" w:cs="Times New Roman"/>
          <w:sz w:val="24"/>
          <w:szCs w:val="24"/>
          <w:lang w:val="en-GB"/>
        </w:rPr>
        <w:fldChar w:fldCharType="end"/>
      </w:r>
      <w:r w:rsidR="00C201B7" w:rsidRPr="003A4A18">
        <w:rPr>
          <w:rFonts w:ascii="Times New Roman" w:hAnsi="Times New Roman" w:cs="Times New Roman"/>
          <w:sz w:val="24"/>
          <w:szCs w:val="24"/>
          <w:lang w:val="en-GB"/>
        </w:rPr>
        <w:t>,</w:t>
      </w:r>
      <w:r w:rsidR="00F57C96" w:rsidRPr="003A4A18">
        <w:rPr>
          <w:rFonts w:ascii="Times New Roman" w:hAnsi="Times New Roman" w:cs="Times New Roman"/>
          <w:sz w:val="24"/>
          <w:szCs w:val="24"/>
          <w:lang w:val="en-GB"/>
        </w:rPr>
        <w:t xml:space="preserve"> this paper looks at consumers’ </w:t>
      </w:r>
      <w:r w:rsidR="002A1AC2">
        <w:rPr>
          <w:rFonts w:ascii="Times New Roman" w:hAnsi="Times New Roman" w:cs="Times New Roman"/>
          <w:sz w:val="24"/>
          <w:szCs w:val="24"/>
          <w:lang w:val="en-GB"/>
        </w:rPr>
        <w:t>interpretation</w:t>
      </w:r>
      <w:r w:rsidR="00F57C96" w:rsidRPr="003A4A18">
        <w:rPr>
          <w:rFonts w:ascii="Times New Roman" w:hAnsi="Times New Roman" w:cs="Times New Roman"/>
          <w:sz w:val="24"/>
          <w:szCs w:val="24"/>
          <w:lang w:val="en-GB"/>
        </w:rPr>
        <w:t xml:space="preserve"> of Fast Moving Consumer Goods (FMCG) brands making use of historical references in the marketing mix.</w:t>
      </w:r>
      <w:r w:rsidR="00C445FE" w:rsidRPr="003A4A18">
        <w:rPr>
          <w:rFonts w:ascii="Times New Roman" w:hAnsi="Times New Roman" w:cs="Times New Roman"/>
          <w:sz w:val="24"/>
          <w:szCs w:val="24"/>
          <w:lang w:val="en-GB"/>
        </w:rPr>
        <w:t xml:space="preserve"> A first qualitative study</w:t>
      </w:r>
      <w:r w:rsidR="007D1689" w:rsidRPr="003A4A18">
        <w:rPr>
          <w:rFonts w:ascii="Times New Roman" w:hAnsi="Times New Roman" w:cs="Times New Roman"/>
          <w:sz w:val="24"/>
          <w:szCs w:val="24"/>
          <w:lang w:val="en-GB"/>
        </w:rPr>
        <w:t xml:space="preserve"> based on observation enables to</w:t>
      </w:r>
      <w:r w:rsidR="00C445FE" w:rsidRPr="003A4A18">
        <w:rPr>
          <w:rFonts w:ascii="Times New Roman" w:hAnsi="Times New Roman" w:cs="Times New Roman"/>
          <w:sz w:val="24"/>
          <w:szCs w:val="24"/>
          <w:lang w:val="en-GB"/>
        </w:rPr>
        <w:t xml:space="preserve"> identif</w:t>
      </w:r>
      <w:r w:rsidR="007D1689" w:rsidRPr="003A4A18">
        <w:rPr>
          <w:rFonts w:ascii="Times New Roman" w:hAnsi="Times New Roman" w:cs="Times New Roman"/>
          <w:sz w:val="24"/>
          <w:szCs w:val="24"/>
          <w:lang w:val="en-GB"/>
        </w:rPr>
        <w:t xml:space="preserve">y </w:t>
      </w:r>
      <w:r w:rsidR="00F57C96" w:rsidRPr="003A4A18">
        <w:rPr>
          <w:rFonts w:ascii="Times New Roman" w:hAnsi="Times New Roman" w:cs="Times New Roman"/>
          <w:sz w:val="24"/>
          <w:szCs w:val="24"/>
          <w:lang w:val="en-GB"/>
        </w:rPr>
        <w:t xml:space="preserve">27 FMCG </w:t>
      </w:r>
      <w:r w:rsidR="00C445FE" w:rsidRPr="003A4A18">
        <w:rPr>
          <w:rFonts w:ascii="Times New Roman" w:hAnsi="Times New Roman" w:cs="Times New Roman"/>
          <w:sz w:val="24"/>
          <w:szCs w:val="24"/>
          <w:lang w:val="en-GB"/>
        </w:rPr>
        <w:t xml:space="preserve">brands </w:t>
      </w:r>
      <w:r w:rsidR="00F57C96" w:rsidRPr="003A4A18">
        <w:rPr>
          <w:rFonts w:ascii="Times New Roman" w:hAnsi="Times New Roman" w:cs="Times New Roman"/>
          <w:sz w:val="24"/>
          <w:szCs w:val="24"/>
          <w:lang w:val="en-GB"/>
        </w:rPr>
        <w:t xml:space="preserve">using </w:t>
      </w:r>
      <w:r w:rsidR="007D1689" w:rsidRPr="003A4A18">
        <w:rPr>
          <w:rFonts w:ascii="Times New Roman" w:hAnsi="Times New Roman" w:cs="Times New Roman"/>
          <w:sz w:val="24"/>
          <w:szCs w:val="24"/>
          <w:lang w:val="en-GB"/>
        </w:rPr>
        <w:t xml:space="preserve">explicit </w:t>
      </w:r>
      <w:r w:rsidR="00F57C96" w:rsidRPr="003A4A18">
        <w:rPr>
          <w:rFonts w:ascii="Times New Roman" w:hAnsi="Times New Roman" w:cs="Times New Roman"/>
          <w:sz w:val="24"/>
          <w:szCs w:val="24"/>
          <w:lang w:val="en-GB"/>
        </w:rPr>
        <w:t>historical references</w:t>
      </w:r>
      <w:r w:rsidR="00C445FE" w:rsidRPr="003A4A18">
        <w:rPr>
          <w:rFonts w:ascii="Times New Roman" w:hAnsi="Times New Roman" w:cs="Times New Roman"/>
          <w:sz w:val="24"/>
          <w:szCs w:val="24"/>
          <w:lang w:val="en-GB"/>
        </w:rPr>
        <w:t xml:space="preserve">. A second qualitative study made of 25 semi-structured interviews </w:t>
      </w:r>
      <w:r w:rsidR="00F57C96" w:rsidRPr="003A4A18">
        <w:rPr>
          <w:rFonts w:ascii="Times New Roman" w:hAnsi="Times New Roman" w:cs="Times New Roman"/>
          <w:sz w:val="24"/>
          <w:szCs w:val="24"/>
          <w:lang w:val="en-GB"/>
        </w:rPr>
        <w:t xml:space="preserve">shows </w:t>
      </w:r>
      <w:r w:rsidR="00C445FE" w:rsidRPr="003A4A18">
        <w:rPr>
          <w:rFonts w:ascii="Times New Roman" w:hAnsi="Times New Roman" w:cs="Times New Roman"/>
          <w:sz w:val="24"/>
          <w:szCs w:val="24"/>
          <w:lang w:val="en-GB"/>
        </w:rPr>
        <w:t xml:space="preserve">that </w:t>
      </w:r>
      <w:r w:rsidR="007D1689" w:rsidRPr="003A4A18">
        <w:rPr>
          <w:rFonts w:ascii="Times New Roman" w:hAnsi="Times New Roman" w:cs="Times New Roman"/>
          <w:sz w:val="24"/>
          <w:szCs w:val="24"/>
          <w:lang w:val="en-GB"/>
        </w:rPr>
        <w:t xml:space="preserve">consumers </w:t>
      </w:r>
      <w:r w:rsidR="00F57C96" w:rsidRPr="003A4A18">
        <w:rPr>
          <w:rFonts w:ascii="Times New Roman" w:hAnsi="Times New Roman" w:cs="Times New Roman"/>
          <w:sz w:val="24"/>
          <w:szCs w:val="24"/>
          <w:lang w:val="en-GB"/>
        </w:rPr>
        <w:t xml:space="preserve">1) have little to </w:t>
      </w:r>
      <w:r w:rsidR="00F57C96" w:rsidRPr="003A4A18">
        <w:rPr>
          <w:rFonts w:ascii="Times New Roman" w:hAnsi="Times New Roman" w:cs="Times New Roman"/>
          <w:sz w:val="24"/>
          <w:szCs w:val="24"/>
          <w:lang w:val="en-GB"/>
        </w:rPr>
        <w:lastRenderedPageBreak/>
        <w:t>no knowledge about the organisations behind the product</w:t>
      </w:r>
      <w:r w:rsidR="00113239" w:rsidRPr="003A4A18">
        <w:rPr>
          <w:rFonts w:ascii="Times New Roman" w:hAnsi="Times New Roman" w:cs="Times New Roman"/>
          <w:sz w:val="24"/>
          <w:szCs w:val="24"/>
          <w:lang w:val="en-GB"/>
        </w:rPr>
        <w:t xml:space="preserve"> brand</w:t>
      </w:r>
      <w:r w:rsidR="00F57C96" w:rsidRPr="003A4A18">
        <w:rPr>
          <w:rFonts w:ascii="Times New Roman" w:hAnsi="Times New Roman" w:cs="Times New Roman"/>
          <w:sz w:val="24"/>
          <w:szCs w:val="24"/>
          <w:lang w:val="en-GB"/>
        </w:rPr>
        <w:t xml:space="preserve">s, 2) imagine </w:t>
      </w:r>
      <w:r w:rsidR="007D1689" w:rsidRPr="003A4A18">
        <w:rPr>
          <w:rFonts w:ascii="Times New Roman" w:hAnsi="Times New Roman" w:cs="Times New Roman"/>
          <w:sz w:val="24"/>
          <w:szCs w:val="24"/>
          <w:lang w:val="en-GB"/>
        </w:rPr>
        <w:t xml:space="preserve">that </w:t>
      </w:r>
      <w:r w:rsidR="00F57C96" w:rsidRPr="003A4A18">
        <w:rPr>
          <w:rFonts w:ascii="Times New Roman" w:hAnsi="Times New Roman" w:cs="Times New Roman"/>
          <w:sz w:val="24"/>
          <w:szCs w:val="24"/>
          <w:lang w:val="en-GB"/>
        </w:rPr>
        <w:t xml:space="preserve">these companies are managed in a sort of compromise articulating </w:t>
      </w:r>
      <w:r w:rsidR="00056973" w:rsidRPr="003A4A18">
        <w:rPr>
          <w:rFonts w:ascii="Times New Roman" w:hAnsi="Times New Roman" w:cs="Times New Roman"/>
          <w:sz w:val="24"/>
          <w:szCs w:val="24"/>
          <w:lang w:val="en-GB"/>
        </w:rPr>
        <w:t>traditional and mainstream p</w:t>
      </w:r>
      <w:r w:rsidR="00113239" w:rsidRPr="003A4A18">
        <w:rPr>
          <w:rFonts w:ascii="Times New Roman" w:hAnsi="Times New Roman" w:cs="Times New Roman"/>
          <w:sz w:val="24"/>
          <w:szCs w:val="24"/>
          <w:lang w:val="en-GB"/>
        </w:rPr>
        <w:t>r</w:t>
      </w:r>
      <w:r w:rsidR="00056973" w:rsidRPr="003A4A18">
        <w:rPr>
          <w:rFonts w:ascii="Times New Roman" w:hAnsi="Times New Roman" w:cs="Times New Roman"/>
          <w:sz w:val="24"/>
          <w:szCs w:val="24"/>
          <w:lang w:val="en-GB"/>
        </w:rPr>
        <w:t xml:space="preserve">oduction system and ownership structure, 3) perceive different nuances in the management of temporality with implications on the brand’s positioning. </w:t>
      </w:r>
    </w:p>
    <w:p w:rsidR="00F52677" w:rsidRPr="003A4A18" w:rsidRDefault="00C445FE"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Results contribute to the research on</w:t>
      </w:r>
      <w:r w:rsidR="00D70849" w:rsidRPr="003A4A18">
        <w:rPr>
          <w:rFonts w:ascii="Times New Roman" w:hAnsi="Times New Roman" w:cs="Times New Roman"/>
          <w:sz w:val="24"/>
          <w:szCs w:val="24"/>
          <w:lang w:val="en-GB"/>
        </w:rPr>
        <w:t xml:space="preserve"> corporate heritage</w:t>
      </w:r>
      <w:r w:rsidRPr="003A4A18">
        <w:rPr>
          <w:rFonts w:ascii="Times New Roman" w:hAnsi="Times New Roman" w:cs="Times New Roman"/>
          <w:sz w:val="24"/>
          <w:szCs w:val="24"/>
          <w:lang w:val="en-GB"/>
        </w:rPr>
        <w:t xml:space="preserve"> brand </w:t>
      </w:r>
      <w:r w:rsidR="00056973" w:rsidRPr="003A4A18">
        <w:rPr>
          <w:rFonts w:ascii="Times New Roman" w:hAnsi="Times New Roman" w:cs="Times New Roman"/>
          <w:sz w:val="24"/>
          <w:szCs w:val="24"/>
          <w:lang w:val="en-GB"/>
        </w:rPr>
        <w:t>and</w:t>
      </w:r>
      <w:r w:rsidR="00D70849" w:rsidRPr="003A4A18">
        <w:rPr>
          <w:rFonts w:ascii="Times New Roman" w:hAnsi="Times New Roman" w:cs="Times New Roman"/>
          <w:sz w:val="24"/>
          <w:szCs w:val="24"/>
          <w:lang w:val="en-GB"/>
        </w:rPr>
        <w:t xml:space="preserve"> on</w:t>
      </w:r>
      <w:r w:rsidR="00056973" w:rsidRPr="003A4A18">
        <w:rPr>
          <w:rFonts w:ascii="Times New Roman" w:hAnsi="Times New Roman" w:cs="Times New Roman"/>
          <w:sz w:val="24"/>
          <w:szCs w:val="24"/>
          <w:lang w:val="en-GB"/>
        </w:rPr>
        <w:t xml:space="preserve"> heritage branding orientation </w:t>
      </w:r>
      <w:r w:rsidRPr="003A4A18">
        <w:rPr>
          <w:rFonts w:ascii="Times New Roman" w:hAnsi="Times New Roman" w:cs="Times New Roman"/>
          <w:sz w:val="24"/>
          <w:szCs w:val="24"/>
          <w:lang w:val="en-GB"/>
        </w:rPr>
        <w:t xml:space="preserve">by </w:t>
      </w:r>
      <w:r w:rsidR="00056973" w:rsidRPr="003A4A18">
        <w:rPr>
          <w:rFonts w:ascii="Times New Roman" w:hAnsi="Times New Roman" w:cs="Times New Roman"/>
          <w:sz w:val="24"/>
          <w:szCs w:val="24"/>
          <w:lang w:val="en-GB"/>
        </w:rPr>
        <w:t>outlining the gap between the corporate and the consumer perspective</w:t>
      </w:r>
      <w:r w:rsidR="00113239" w:rsidRPr="003A4A18">
        <w:rPr>
          <w:rFonts w:ascii="Times New Roman" w:hAnsi="Times New Roman" w:cs="Times New Roman"/>
          <w:sz w:val="24"/>
          <w:szCs w:val="24"/>
          <w:lang w:val="en-GB"/>
        </w:rPr>
        <w:t>s</w:t>
      </w:r>
      <w:r w:rsidR="00056973" w:rsidRPr="003A4A18">
        <w:rPr>
          <w:rFonts w:ascii="Times New Roman" w:hAnsi="Times New Roman" w:cs="Times New Roman"/>
          <w:sz w:val="24"/>
          <w:szCs w:val="24"/>
          <w:lang w:val="en-GB"/>
        </w:rPr>
        <w:t xml:space="preserve"> on brand heritage</w:t>
      </w:r>
      <w:r w:rsidRPr="003A4A18">
        <w:rPr>
          <w:rFonts w:ascii="Times New Roman" w:hAnsi="Times New Roman" w:cs="Times New Roman"/>
          <w:sz w:val="24"/>
          <w:szCs w:val="24"/>
          <w:lang w:val="en-GB"/>
        </w:rPr>
        <w:t xml:space="preserve">. On a theoretical level, they </w:t>
      </w:r>
      <w:r w:rsidR="00D70849" w:rsidRPr="003A4A18">
        <w:rPr>
          <w:rFonts w:ascii="Times New Roman" w:hAnsi="Times New Roman" w:cs="Times New Roman"/>
          <w:sz w:val="24"/>
          <w:szCs w:val="24"/>
          <w:lang w:val="en-GB"/>
        </w:rPr>
        <w:t xml:space="preserve">remind that in the absence of a formal corporate brand communication, consumers rely on alternative cues to </w:t>
      </w:r>
      <w:r w:rsidR="002A1AC2">
        <w:rPr>
          <w:rFonts w:ascii="Times New Roman" w:hAnsi="Times New Roman" w:cs="Times New Roman"/>
          <w:sz w:val="24"/>
          <w:szCs w:val="24"/>
          <w:lang w:val="en-GB"/>
        </w:rPr>
        <w:t>interpret</w:t>
      </w:r>
      <w:r w:rsidR="00D70849" w:rsidRPr="003A4A18">
        <w:rPr>
          <w:rFonts w:ascii="Times New Roman" w:hAnsi="Times New Roman" w:cs="Times New Roman"/>
          <w:sz w:val="24"/>
          <w:szCs w:val="24"/>
          <w:lang w:val="en-GB"/>
        </w:rPr>
        <w:t xml:space="preserve"> corporate heritage.</w:t>
      </w:r>
      <w:r w:rsidRPr="003A4A18">
        <w:rPr>
          <w:rFonts w:ascii="Times New Roman" w:hAnsi="Times New Roman" w:cs="Times New Roman"/>
          <w:sz w:val="24"/>
          <w:szCs w:val="24"/>
          <w:lang w:val="en-GB"/>
        </w:rPr>
        <w:t xml:space="preserve"> </w:t>
      </w:r>
      <w:r w:rsidR="00113239" w:rsidRPr="003A4A18">
        <w:rPr>
          <w:rFonts w:ascii="Times New Roman" w:hAnsi="Times New Roman" w:cs="Times New Roman"/>
          <w:sz w:val="24"/>
          <w:szCs w:val="24"/>
          <w:lang w:val="en-GB"/>
        </w:rPr>
        <w:t xml:space="preserve">They also </w:t>
      </w:r>
      <w:r w:rsidR="00D70849" w:rsidRPr="003A4A18">
        <w:rPr>
          <w:rFonts w:ascii="Times New Roman" w:hAnsi="Times New Roman" w:cs="Times New Roman"/>
          <w:sz w:val="24"/>
          <w:szCs w:val="24"/>
          <w:lang w:val="en-GB"/>
        </w:rPr>
        <w:t xml:space="preserve">suggest a dual </w:t>
      </w:r>
      <w:r w:rsidR="002A1AC2">
        <w:rPr>
          <w:rFonts w:ascii="Times New Roman" w:hAnsi="Times New Roman" w:cs="Times New Roman"/>
          <w:sz w:val="24"/>
          <w:szCs w:val="24"/>
          <w:lang w:val="en-GB"/>
        </w:rPr>
        <w:t>interpretation</w:t>
      </w:r>
      <w:r w:rsidR="00D70849" w:rsidRPr="003A4A18">
        <w:rPr>
          <w:rFonts w:ascii="Times New Roman" w:hAnsi="Times New Roman" w:cs="Times New Roman"/>
          <w:sz w:val="24"/>
          <w:szCs w:val="24"/>
          <w:lang w:val="en-GB"/>
        </w:rPr>
        <w:t xml:space="preserve"> of the past which in marketing terms shows that using historical references can be articulated with different strategies combining a brand’s adaptability and its stability. </w:t>
      </w:r>
      <w:r w:rsidR="00056973" w:rsidRPr="003A4A18">
        <w:rPr>
          <w:rFonts w:ascii="Times New Roman" w:hAnsi="Times New Roman" w:cs="Times New Roman"/>
          <w:sz w:val="24"/>
          <w:szCs w:val="24"/>
          <w:lang w:val="en-GB"/>
        </w:rPr>
        <w:t xml:space="preserve">Based on these results, we </w:t>
      </w:r>
      <w:r w:rsidR="00635A68" w:rsidRPr="003A4A18">
        <w:rPr>
          <w:rFonts w:ascii="Times New Roman" w:hAnsi="Times New Roman" w:cs="Times New Roman"/>
          <w:sz w:val="24"/>
          <w:szCs w:val="24"/>
          <w:lang w:val="en-GB"/>
        </w:rPr>
        <w:t>provide</w:t>
      </w:r>
      <w:r w:rsidR="00056973" w:rsidRPr="003A4A18">
        <w:rPr>
          <w:rFonts w:ascii="Times New Roman" w:hAnsi="Times New Roman" w:cs="Times New Roman"/>
          <w:sz w:val="24"/>
          <w:szCs w:val="24"/>
          <w:lang w:val="en-GB"/>
        </w:rPr>
        <w:t xml:space="preserve"> brand managers </w:t>
      </w:r>
      <w:r w:rsidR="00635A68" w:rsidRPr="003A4A18">
        <w:rPr>
          <w:rFonts w:ascii="Times New Roman" w:hAnsi="Times New Roman" w:cs="Times New Roman"/>
          <w:sz w:val="24"/>
          <w:szCs w:val="24"/>
          <w:lang w:val="en-GB"/>
        </w:rPr>
        <w:t xml:space="preserve">with a guide for strategic decision-making based on the use of brand heritage. We also encourage them </w:t>
      </w:r>
      <w:r w:rsidR="00056973" w:rsidRPr="003A4A18">
        <w:rPr>
          <w:rFonts w:ascii="Times New Roman" w:hAnsi="Times New Roman" w:cs="Times New Roman"/>
          <w:sz w:val="24"/>
          <w:szCs w:val="24"/>
          <w:lang w:val="en-GB"/>
        </w:rPr>
        <w:t>to increase corporate communications so as to address consumers’ s</w:t>
      </w:r>
      <w:r w:rsidR="002B5D2C" w:rsidRPr="003A4A18">
        <w:rPr>
          <w:rFonts w:ascii="Times New Roman" w:hAnsi="Times New Roman" w:cs="Times New Roman"/>
          <w:sz w:val="24"/>
          <w:szCs w:val="24"/>
          <w:lang w:val="en-GB"/>
        </w:rPr>
        <w:t>c</w:t>
      </w:r>
      <w:r w:rsidR="00056973" w:rsidRPr="003A4A18">
        <w:rPr>
          <w:rFonts w:ascii="Times New Roman" w:hAnsi="Times New Roman" w:cs="Times New Roman"/>
          <w:sz w:val="24"/>
          <w:szCs w:val="24"/>
          <w:lang w:val="en-GB"/>
        </w:rPr>
        <w:t xml:space="preserve">epticism about the genuineness of their heritage orientation. Consumers’ memory and brand relics can serve in this communication strategy. </w:t>
      </w:r>
    </w:p>
    <w:p w:rsidR="00DD75E4" w:rsidRPr="003A4A18" w:rsidRDefault="00DD75E4" w:rsidP="00F52677">
      <w:pPr>
        <w:spacing w:line="480" w:lineRule="auto"/>
        <w:jc w:val="both"/>
        <w:rPr>
          <w:rFonts w:ascii="Times New Roman" w:hAnsi="Times New Roman" w:cs="Times New Roman"/>
          <w:sz w:val="24"/>
          <w:szCs w:val="24"/>
          <w:lang w:val="en-GB"/>
        </w:rPr>
      </w:pPr>
    </w:p>
    <w:p w:rsidR="006E0E35" w:rsidRPr="003A4A18" w:rsidRDefault="006E0E35" w:rsidP="00F52677">
      <w:pPr>
        <w:spacing w:line="480" w:lineRule="auto"/>
        <w:rPr>
          <w:rFonts w:ascii="Times New Roman" w:hAnsi="Times New Roman" w:cs="Times New Roman"/>
          <w:b/>
          <w:sz w:val="24"/>
          <w:szCs w:val="24"/>
          <w:lang w:val="en-GB"/>
        </w:rPr>
      </w:pPr>
      <w:r w:rsidRPr="003A4A18">
        <w:rPr>
          <w:rFonts w:ascii="Times New Roman" w:hAnsi="Times New Roman" w:cs="Times New Roman"/>
          <w:b/>
          <w:sz w:val="24"/>
          <w:szCs w:val="24"/>
          <w:lang w:val="en-GB"/>
        </w:rPr>
        <w:t>Related Literature</w:t>
      </w:r>
    </w:p>
    <w:p w:rsidR="00DC2E70" w:rsidRPr="003A4A18" w:rsidRDefault="00DC2E70" w:rsidP="00DC2E70">
      <w:pPr>
        <w:autoSpaceDE w:val="0"/>
        <w:autoSpaceDN w:val="0"/>
        <w:adjustRightInd w:val="0"/>
        <w:spacing w:after="0"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This paper looks at brand</w:t>
      </w:r>
      <w:r w:rsidR="007358C2" w:rsidRPr="003A4A18">
        <w:rPr>
          <w:rFonts w:ascii="Times New Roman" w:hAnsi="Times New Roman" w:cs="Times New Roman"/>
          <w:sz w:val="24"/>
          <w:szCs w:val="24"/>
          <w:lang w:val="en-GB"/>
        </w:rPr>
        <w:t xml:space="preserve"> manager</w:t>
      </w:r>
      <w:r w:rsidRPr="003A4A18">
        <w:rPr>
          <w:rFonts w:ascii="Times New Roman" w:hAnsi="Times New Roman" w:cs="Times New Roman"/>
          <w:sz w:val="24"/>
          <w:szCs w:val="24"/>
          <w:lang w:val="en-GB"/>
        </w:rPr>
        <w:t xml:space="preserve">s’ use of the past from a consumer perspective. As such it engages with and builds on two streams of literature. First, it </w:t>
      </w:r>
      <w:r w:rsidR="00004DD3" w:rsidRPr="003A4A18">
        <w:rPr>
          <w:rFonts w:ascii="Times New Roman" w:hAnsi="Times New Roman" w:cs="Times New Roman"/>
          <w:sz w:val="24"/>
          <w:szCs w:val="24"/>
          <w:lang w:val="en-GB"/>
        </w:rPr>
        <w:t>addresses the dynamics between the corporate and the product brand perspectives</w:t>
      </w:r>
      <w:r w:rsidR="0094102B"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 xml:space="preserve"> Then, it </w:t>
      </w:r>
      <w:r w:rsidR="00004DD3" w:rsidRPr="003A4A18">
        <w:rPr>
          <w:rFonts w:ascii="Times New Roman" w:hAnsi="Times New Roman" w:cs="Times New Roman"/>
          <w:sz w:val="24"/>
          <w:szCs w:val="24"/>
          <w:lang w:val="en-GB"/>
        </w:rPr>
        <w:t>considers the</w:t>
      </w:r>
      <w:r w:rsidRPr="003A4A18">
        <w:rPr>
          <w:rFonts w:ascii="Times New Roman" w:hAnsi="Times New Roman" w:cs="Times New Roman"/>
          <w:sz w:val="24"/>
          <w:szCs w:val="24"/>
          <w:lang w:val="en-GB"/>
        </w:rPr>
        <w:t xml:space="preserve"> consumer perspective</w:t>
      </w:r>
      <w:r w:rsidR="00004DD3" w:rsidRPr="003A4A18">
        <w:rPr>
          <w:rFonts w:ascii="Times New Roman" w:hAnsi="Times New Roman" w:cs="Times New Roman"/>
          <w:sz w:val="24"/>
          <w:szCs w:val="24"/>
          <w:lang w:val="en-GB"/>
        </w:rPr>
        <w:t xml:space="preserve"> over this marketing phenomenon</w:t>
      </w:r>
      <w:r w:rsidRPr="003A4A18">
        <w:rPr>
          <w:rFonts w:ascii="Times New Roman" w:hAnsi="Times New Roman" w:cs="Times New Roman"/>
          <w:sz w:val="24"/>
          <w:szCs w:val="24"/>
          <w:lang w:val="en-GB"/>
        </w:rPr>
        <w:t>.</w:t>
      </w:r>
    </w:p>
    <w:p w:rsidR="007358C2" w:rsidRPr="003A4A18" w:rsidRDefault="007358C2" w:rsidP="00DC2E70">
      <w:pPr>
        <w:autoSpaceDE w:val="0"/>
        <w:autoSpaceDN w:val="0"/>
        <w:adjustRightInd w:val="0"/>
        <w:spacing w:after="0" w:line="480" w:lineRule="auto"/>
        <w:jc w:val="both"/>
        <w:rPr>
          <w:rFonts w:ascii="Times New Roman" w:hAnsi="Times New Roman" w:cs="Times New Roman"/>
          <w:sz w:val="24"/>
          <w:szCs w:val="24"/>
          <w:lang w:val="en-GB"/>
        </w:rPr>
      </w:pPr>
    </w:p>
    <w:p w:rsidR="007358C2" w:rsidRPr="003A4A18" w:rsidRDefault="00286D5A" w:rsidP="00DA2CF7">
      <w:pPr>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C</w:t>
      </w:r>
      <w:r w:rsidR="004437E9" w:rsidRPr="003A4A18">
        <w:rPr>
          <w:rFonts w:ascii="Times New Roman" w:hAnsi="Times New Roman" w:cs="Times New Roman"/>
          <w:i/>
          <w:sz w:val="24"/>
          <w:szCs w:val="24"/>
          <w:lang w:val="en-GB"/>
        </w:rPr>
        <w:t xml:space="preserve">orporate and product brand heritage </w:t>
      </w:r>
    </w:p>
    <w:p w:rsidR="00DA2CF7" w:rsidRPr="003A4A18" w:rsidRDefault="00DC2E70" w:rsidP="00DA2CF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Marketing scholarship distinguishes</w:t>
      </w:r>
      <w:r w:rsidR="004437E9" w:rsidRPr="003A4A18">
        <w:rPr>
          <w:rFonts w:ascii="Times New Roman" w:hAnsi="Times New Roman" w:cs="Times New Roman"/>
          <w:sz w:val="24"/>
          <w:szCs w:val="24"/>
          <w:lang w:val="en-GB"/>
        </w:rPr>
        <w:t xml:space="preserve"> the foundational concepts of past, history or heritage, and their instrumental counterparts designating the way the past is used as a resource in marketing (Burghausen and Balmer, 2014b). More specifically, they differentiate</w:t>
      </w:r>
      <w:r w:rsidRPr="003A4A18">
        <w:rPr>
          <w:rFonts w:ascii="Times New Roman" w:hAnsi="Times New Roman" w:cs="Times New Roman"/>
          <w:sz w:val="24"/>
          <w:szCs w:val="24"/>
          <w:lang w:val="en-GB"/>
        </w:rPr>
        <w:t xml:space="preserve"> seven</w:t>
      </w:r>
      <w:r w:rsidR="004437E9" w:rsidRPr="003A4A18">
        <w:rPr>
          <w:rFonts w:ascii="Times New Roman" w:hAnsi="Times New Roman" w:cs="Times New Roman"/>
          <w:sz w:val="24"/>
          <w:szCs w:val="24"/>
          <w:lang w:val="en-GB"/>
        </w:rPr>
        <w:t xml:space="preserve"> instrumental</w:t>
      </w:r>
      <w:r w:rsidRPr="003A4A18">
        <w:rPr>
          <w:rFonts w:ascii="Times New Roman" w:hAnsi="Times New Roman" w:cs="Times New Roman"/>
          <w:sz w:val="24"/>
          <w:szCs w:val="24"/>
          <w:lang w:val="en-GB"/>
        </w:rPr>
        <w:t xml:space="preserve"> modes to referring to the past at a corporate level: past, memory, history, tradition, nostalgia, provenance, and heritage </w:t>
      </w:r>
      <w:r w:rsidR="00FB0056"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"author" : [ { "dropping-particle" : "", "family" : "Burghausen", "given" : "Mario", "non-dropping-particle" : "", "parse-names" : false, "suffix" : "" }, { "dropping-particle" : "", "family" : "Balmer", "given" : "John", "non-dropping-particle" : "", "parse-names" : false, "suffix" : "" } ], "container-title" : "Corporate Communications: An International Journal", "id" : "ITEM-1", "issue" : "4", "issued" : { "date-parts" : [ [ "2014" ] ] }, "page" : "384-402", "title" : "Repertoires of the corporate past: explanation and framework. Introducing an integrated and dynamic perspective", "type" : "article-journal", "volume" : "19" }, "uris" : [ "http://www.mendeley.com/documents/?uuid=e754c23c-d8e9-47f0-b960-e8ea6739428d" ] } ], "mendeley" : { "formattedCitation" : "(Burghausen and Balmer, 2014b)", "plainTextFormattedCitation" : "(Burghausen and Balmer, 2014b)", "previouslyFormattedCitation" : "(Burghausen and Balmer, 2014b)" }, "properties" : { "noteIndex" : 0 }, "schema" : "https://github.com/citation-style-language/schema/raw/master/csl-citation.json" }</w:instrText>
      </w:r>
      <w:r w:rsidR="00FB0056"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(Burghausen and Balmer, 2014b)</w:t>
      </w:r>
      <w:r w:rsidR="00FB0056" w:rsidRPr="003A4A18">
        <w:rPr>
          <w:rFonts w:ascii="Times New Roman" w:hAnsi="Times New Roman" w:cs="Times New Roman"/>
          <w:sz w:val="24"/>
          <w:szCs w:val="24"/>
          <w:lang w:val="en-GB"/>
        </w:rPr>
        <w:fldChar w:fldCharType="end"/>
      </w:r>
      <w:r w:rsidRPr="003A4A18">
        <w:rPr>
          <w:rFonts w:ascii="Times New Roman" w:hAnsi="Times New Roman" w:cs="Times New Roman"/>
          <w:sz w:val="24"/>
          <w:szCs w:val="24"/>
          <w:lang w:val="en-GB"/>
        </w:rPr>
        <w:t xml:space="preserve">. Corporate memory operates as a bridge between the corporate past and the three primary instrumental modes of representing the past (history, heritage, and traditions). Corporate nostalgia and provenance are secondary modes. </w:t>
      </w:r>
      <w:r w:rsidR="000474B8" w:rsidRPr="003A4A18">
        <w:rPr>
          <w:rFonts w:ascii="Times New Roman" w:hAnsi="Times New Roman" w:cs="Times New Roman"/>
          <w:sz w:val="24"/>
          <w:szCs w:val="24"/>
          <w:lang w:val="en-GB"/>
        </w:rPr>
        <w:t>As for the representations, t</w:t>
      </w:r>
      <w:r w:rsidR="00DA2CF7" w:rsidRPr="003A4A18">
        <w:rPr>
          <w:rFonts w:ascii="Times New Roman" w:hAnsi="Times New Roman" w:cs="Times New Roman"/>
          <w:sz w:val="24"/>
          <w:szCs w:val="24"/>
          <w:lang w:val="en-GB"/>
        </w:rPr>
        <w:t xml:space="preserve">he concept of heritage is distinct from history </w:t>
      </w:r>
      <w:r w:rsidR="00B16A47"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"DOI" : "10.1057/palgrave.bm.2550106", "ISBN" : "1350231X", "ISSN" : "1350-231X", "PMID" : "26435846", "abstract" : "This paper articulates a concept of \u2018heritage brands\u2019,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w:instrText>
      </w:r>
      <w:r w:rsidR="0026593C" w:rsidRPr="00967357">
        <w:rPr>
          <w:rFonts w:ascii="Times New Roman" w:hAnsi="Times New Roman" w:cs="Times New Roman"/>
          <w:sz w:val="24"/>
          <w:szCs w:val="24"/>
        </w:rPr>
        <w:instrText>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marketing.Journal of Brand Management (2007) 15, 4\u201319. doi:10.1057/palgrave.bm.2550106; published online 27 July 2007 [ABSTRACT FROM AUTHOR]", "author" : [ { "dropping-particle" : "", "family" : "Urde", "given" : "Mats", "non-dropping-particle" : "", "parse-names" : false, "suffix" : "" }, { "dropping-particle" : "", "family" : "Greyser", "given" : "Stephen A", "non-dropping-particle" : "", "parse-names" : false, "suffix" : "" }, { "dropping-particle" : "", "family" : "Balmer", "given" : "John", "non-dropping-particle</w:instrText>
      </w:r>
      <w:r w:rsidR="0026593C" w:rsidRPr="00A24183">
        <w:rPr>
          <w:rFonts w:ascii="Times New Roman" w:hAnsi="Times New Roman" w:cs="Times New Roman"/>
          <w:sz w:val="24"/>
          <w:szCs w:val="24"/>
        </w:rPr>
        <w:instrText>" : "", "parse-names" : false, "suffix" : "" } ], "container-title" : "Journal of Brand Management", "id" : "ITEM-1", "issue" : "1", "issued" : { "date-parts" : [ [ "2007" ] ] }, "page" : "4-19", "title" : "Corporate brands with a heritage", "type" : "article-journal", "volume" : "15" }, "uris" : [ "http://www.mendeley.com/documents/?uuid=666da5b7-f535-4509-9741-e80f55534374" ] } ], "mendeley" : { "formattedCitation" : "(Urde et al., 2007)", "plainTextFormattedCitation" : "(Urde et al., 2007)", "previouslyFormattedCitation" : "(Urde et al., 2007)"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9B1821" w:rsidRPr="00A24183">
        <w:rPr>
          <w:rFonts w:ascii="Times New Roman" w:hAnsi="Times New Roman" w:cs="Times New Roman"/>
          <w:noProof/>
          <w:sz w:val="24"/>
          <w:szCs w:val="24"/>
        </w:rPr>
        <w:t>(Urde et al., 2007)</w:t>
      </w:r>
      <w:r w:rsidR="00B16A47" w:rsidRPr="003A4A18">
        <w:rPr>
          <w:rFonts w:ascii="Times New Roman" w:hAnsi="Times New Roman" w:cs="Times New Roman"/>
          <w:sz w:val="24"/>
          <w:szCs w:val="24"/>
          <w:lang w:val="en-GB"/>
        </w:rPr>
        <w:fldChar w:fldCharType="end"/>
      </w:r>
      <w:r w:rsidR="00DA2CF7" w:rsidRPr="00A24183">
        <w:rPr>
          <w:rFonts w:ascii="Times New Roman" w:hAnsi="Times New Roman" w:cs="Times New Roman"/>
          <w:sz w:val="24"/>
          <w:szCs w:val="24"/>
        </w:rPr>
        <w:t xml:space="preserve">, and retro </w:t>
      </w:r>
      <w:r w:rsidR="00B16A47" w:rsidRPr="003A4A18">
        <w:rPr>
          <w:rFonts w:ascii="Times New Roman" w:hAnsi="Times New Roman" w:cs="Times New Roman"/>
          <w:sz w:val="24"/>
          <w:szCs w:val="24"/>
          <w:lang w:val="en-GB"/>
        </w:rPr>
        <w:fldChar w:fldCharType="begin" w:fldLock="1"/>
      </w:r>
      <w:r w:rsidR="009B1821" w:rsidRPr="00A24183">
        <w:rPr>
          <w:rFonts w:ascii="Times New Roman" w:hAnsi="Times New Roman" w:cs="Times New Roman"/>
          <w:sz w:val="24"/>
          <w:szCs w:val="24"/>
        </w:rPr>
        <w:instrText>ADDIN CSL_CITATION { "citationItems" : [ { "id" : "ITEM-1", "itemData" : { "DOI" : "10.2753/MTP1069-6679190206", "ISBN" : "1069667919", "ISSN" : "1069-6679", "abstract" : "Heritage brands stand for longevity and sustainability, as proof that the core values and performance of the given products are reliable. Focusing on the automotive industry, the aim of the present study is to analyze the drivers and outcomes of brand heritage, focusing on the functions of the brand as perceived by consumers. To explore the perceived values and outcomes of heritage brands, we present the methodology and the results of our empirical study using a partial least squares\u2013based path modeling approach. Our results show the significant effects of brand heritage on consumers\u2019 attitudes and behaviors related to the given brand.", "author" : [ { "dropping-particle" : "", "family" : "Wiedmann", "given" : "Klaus-Peter", "non-dropping-particle" : "", "parse-names" : false, "suffix" : "" }, { "dropping-particle" : "", "family" : "Hennigs", "given" : "Nadine", "non-dropping-particle" : "", "parse-names" : false, "suffix" : "" }, { "dropping-particle" : "", "family" : "Schmidt", "given" : "Steffen", "non-dropping-particle" : "", "parse-names" : false, "suffix" : "" }, { "dropping-particle" : "", "family" : "Wuestefeld", "given" : "Thomas", "non-dropping-particle" : "", "parse-names" : false, "suffix" : "" } ], "container-title" : "The Journal of Marketing Theory and Practice", "id" : "ITEM-1", "issue" : "2", "issued" : { "date-parts" : [ [ "2011" ] ] }, "page" : "205-220", "title" : "Drivers and Outcomes of Brand Heritage: Consumers' Perception of Heritage Brands in the Automotive Industry", "type" : "article-journal", "volume" : "19" }, "uris" : [ "http://www.mendeley.com/documents/?uuid=8deff07d-dbd1-4242-8dfa-9650634d7d22" ] } ], "mendeley" : { "formattedCitation" : "(Wiedmann et al., 2011)", "plainTextFormattedCitation" : "(Wiedmann et al., 2011)", "previouslyFormattedCitation" : "(Wiedmann et al., 2011)"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9B1821" w:rsidRPr="00A24183">
        <w:rPr>
          <w:rFonts w:ascii="Times New Roman" w:hAnsi="Times New Roman" w:cs="Times New Roman"/>
          <w:noProof/>
          <w:sz w:val="24"/>
          <w:szCs w:val="24"/>
        </w:rPr>
        <w:t>(Wiedmann et al., 2011)</w:t>
      </w:r>
      <w:r w:rsidR="00B16A47" w:rsidRPr="003A4A18">
        <w:rPr>
          <w:rFonts w:ascii="Times New Roman" w:hAnsi="Times New Roman" w:cs="Times New Roman"/>
          <w:sz w:val="24"/>
          <w:szCs w:val="24"/>
          <w:lang w:val="en-GB"/>
        </w:rPr>
        <w:fldChar w:fldCharType="end"/>
      </w:r>
      <w:r w:rsidR="00DA2CF7" w:rsidRPr="00A24183">
        <w:rPr>
          <w:rFonts w:ascii="Times New Roman" w:hAnsi="Times New Roman" w:cs="Times New Roman"/>
          <w:sz w:val="24"/>
          <w:szCs w:val="24"/>
        </w:rPr>
        <w:t xml:space="preserve">. </w:t>
      </w:r>
      <w:r w:rsidR="00DB1A4B" w:rsidRPr="00A24183">
        <w:rPr>
          <w:rFonts w:ascii="Times New Roman" w:hAnsi="Times New Roman" w:cs="Times New Roman"/>
          <w:sz w:val="24"/>
          <w:szCs w:val="24"/>
        </w:rPr>
        <w:t xml:space="preserve"> </w:t>
      </w:r>
      <w:r w:rsidR="00004DD3" w:rsidRPr="00A24183">
        <w:rPr>
          <w:rFonts w:ascii="Times New Roman" w:hAnsi="Times New Roman" w:cs="Times New Roman"/>
          <w:sz w:val="24"/>
          <w:szCs w:val="24"/>
        </w:rPr>
        <w:t>M</w:t>
      </w:r>
      <w:r w:rsidR="00DB1A4B" w:rsidRPr="00A24183">
        <w:rPr>
          <w:rFonts w:ascii="Times New Roman" w:hAnsi="Times New Roman" w:cs="Times New Roman"/>
          <w:sz w:val="24"/>
          <w:szCs w:val="24"/>
        </w:rPr>
        <w:t xml:space="preserve">arketing scholars refer to heritage in a variety of meanings: as the temporality of a construct, as mental associations based on historical references, as a cultural or institutional legacy, as collective memory, as a company’s provenance or roots, to denote the longevity, or as a synonym of the past </w:t>
      </w:r>
      <w:r w:rsidR="00DB1A4B" w:rsidRPr="003A4A18">
        <w:rPr>
          <w:rFonts w:ascii="Times New Roman" w:hAnsi="Times New Roman" w:cs="Times New Roman"/>
          <w:sz w:val="24"/>
          <w:szCs w:val="24"/>
          <w:lang w:val="en-GB"/>
        </w:rPr>
        <w:fldChar w:fldCharType="begin" w:fldLock="1"/>
      </w:r>
      <w:r w:rsidR="00DB1A4B" w:rsidRPr="00A24183">
        <w:rPr>
          <w:rFonts w:ascii="Times New Roman" w:hAnsi="Times New Roman" w:cs="Times New Roman"/>
          <w:sz w:val="24"/>
          <w:szCs w:val="24"/>
        </w:rPr>
        <w:instrText>ADDIN CSL_CITATION { "citationItems" : [ { "id" : "ITEM-1", "itemData" : { "DOI" : "10.1057/bm.2015.25", "ISSN" : "1350-231X", "author" : [ { "dropping-particle" : "", "family" : "Balmer", "given" : "John", "non-dropping-particle" : "", "parse-names" : false, "suffix" : "" }, { "dropping-particle" : "", "family" : "Burghausen", "given" : "Mario", "non-dropping-particle" : "", "parse-names" : false, "suffix" : "" } ], "id" : "ITEM-1", "issue" : "5", "issued" : { "date-parts" : [ [ "2015" ] ] }, "page" : "385-411", "publisher" : "Nature Publishing Group", "title" : "Introducing organisational heritage : Linking corporate heritage , organisational identity and organisational memory", "type" : "article-journal", "volume" : "22" }, "uris" : [ "http://www.mendeley.com/documents/?uuid=b2e2b527-386c-493b-adf5-8643315e4387" ] } ], "mendeley" : { "formattedCitation" : "(Balmer and Burghausen, 2015)", "plainTextFormattedCitation" : "(Balmer and Burghausen, 2015)", "previouslyFormattedCitation" : "(Balmer and Burghausen, 2015)" }, "properties" : { "noteIndex" : 0 }, "schema" : "https://github.com/citation-style-language/schema/raw/master/csl-citation.json" }</w:instrText>
      </w:r>
      <w:r w:rsidR="00DB1A4B" w:rsidRPr="003A4A18">
        <w:rPr>
          <w:rFonts w:ascii="Times New Roman" w:hAnsi="Times New Roman" w:cs="Times New Roman"/>
          <w:sz w:val="24"/>
          <w:szCs w:val="24"/>
          <w:lang w:val="en-GB"/>
        </w:rPr>
        <w:fldChar w:fldCharType="separate"/>
      </w:r>
      <w:r w:rsidR="00DB1A4B" w:rsidRPr="00A24183">
        <w:rPr>
          <w:rFonts w:ascii="Times New Roman" w:hAnsi="Times New Roman" w:cs="Times New Roman"/>
          <w:noProof/>
          <w:sz w:val="24"/>
          <w:szCs w:val="24"/>
        </w:rPr>
        <w:t>(Balmer and Burghausen, 2015)</w:t>
      </w:r>
      <w:r w:rsidR="00DB1A4B" w:rsidRPr="003A4A18">
        <w:rPr>
          <w:rFonts w:ascii="Times New Roman" w:hAnsi="Times New Roman" w:cs="Times New Roman"/>
          <w:sz w:val="24"/>
          <w:szCs w:val="24"/>
          <w:lang w:val="en-GB"/>
        </w:rPr>
        <w:fldChar w:fldCharType="end"/>
      </w:r>
      <w:r w:rsidR="00004DD3" w:rsidRPr="00A24183">
        <w:rPr>
          <w:rFonts w:ascii="Times New Roman" w:hAnsi="Times New Roman" w:cs="Times New Roman"/>
          <w:sz w:val="24"/>
          <w:szCs w:val="24"/>
        </w:rPr>
        <w:t xml:space="preserve">. </w:t>
      </w:r>
      <w:r w:rsidR="00004DD3" w:rsidRPr="003A4A18">
        <w:rPr>
          <w:rFonts w:ascii="Times New Roman" w:hAnsi="Times New Roman" w:cs="Times New Roman"/>
          <w:sz w:val="24"/>
          <w:szCs w:val="24"/>
          <w:lang w:val="en-GB"/>
        </w:rPr>
        <w:t>In a strict corporate perspective, c</w:t>
      </w:r>
      <w:r w:rsidR="004437E9" w:rsidRPr="003A4A18">
        <w:rPr>
          <w:rFonts w:ascii="Times New Roman" w:hAnsi="Times New Roman" w:cs="Times New Roman"/>
          <w:sz w:val="24"/>
          <w:szCs w:val="24"/>
          <w:lang w:val="en-GB"/>
        </w:rPr>
        <w:t xml:space="preserve">orporate heritage is defined as </w:t>
      </w:r>
      <w:r w:rsidR="004437E9" w:rsidRPr="003A4A18">
        <w:rPr>
          <w:rFonts w:ascii="Times New Roman" w:hAnsi="Times New Roman" w:cs="Times New Roman"/>
          <w:sz w:val="24"/>
          <w:lang w:val="en-GB"/>
        </w:rPr>
        <w:t>“all the traits and aspects of an organisation that link its past, present, and future in a meaningful and relevant way” (Burghausen and Balmer, 2014b, p.394)</w:t>
      </w:r>
      <w:r w:rsidR="00DA2CF7" w:rsidRPr="003A4A18">
        <w:rPr>
          <w:rFonts w:ascii="Times New Roman" w:hAnsi="Times New Roman" w:cs="Times New Roman"/>
          <w:sz w:val="24"/>
          <w:szCs w:val="24"/>
          <w:lang w:val="en-GB"/>
        </w:rPr>
        <w:t>. This link between the different time strata</w:t>
      </w:r>
      <w:r w:rsidR="00286D5A" w:rsidRPr="003A4A18">
        <w:rPr>
          <w:rFonts w:ascii="Times New Roman" w:hAnsi="Times New Roman" w:cs="Times New Roman"/>
          <w:sz w:val="24"/>
          <w:szCs w:val="24"/>
          <w:lang w:val="en-GB"/>
        </w:rPr>
        <w:t>,</w:t>
      </w:r>
      <w:r w:rsidR="00DA2CF7" w:rsidRPr="003A4A18">
        <w:rPr>
          <w:rFonts w:ascii="Times New Roman" w:hAnsi="Times New Roman" w:cs="Times New Roman"/>
          <w:sz w:val="24"/>
          <w:szCs w:val="24"/>
          <w:lang w:val="en-GB"/>
        </w:rPr>
        <w:t xml:space="preserve"> </w:t>
      </w:r>
      <w:r w:rsidR="000474B8" w:rsidRPr="003A4A18">
        <w:rPr>
          <w:rFonts w:ascii="Times New Roman" w:hAnsi="Times New Roman" w:cs="Times New Roman"/>
          <w:sz w:val="24"/>
          <w:szCs w:val="24"/>
          <w:lang w:val="en-GB"/>
        </w:rPr>
        <w:t xml:space="preserve">called </w:t>
      </w:r>
      <w:r w:rsidR="00DA2CF7" w:rsidRPr="003A4A18">
        <w:rPr>
          <w:rFonts w:ascii="Times New Roman" w:hAnsi="Times New Roman" w:cs="Times New Roman"/>
          <w:sz w:val="24"/>
          <w:szCs w:val="24"/>
          <w:lang w:val="en-GB"/>
        </w:rPr>
        <w:t>omni</w:t>
      </w:r>
      <w:r w:rsidR="003A4A18">
        <w:rPr>
          <w:rFonts w:ascii="Times New Roman" w:hAnsi="Times New Roman" w:cs="Times New Roman"/>
          <w:sz w:val="24"/>
          <w:szCs w:val="24"/>
          <w:lang w:val="en-GB"/>
        </w:rPr>
        <w:t>-</w:t>
      </w:r>
      <w:r w:rsidR="00DA2CF7" w:rsidRPr="003A4A18">
        <w:rPr>
          <w:rFonts w:ascii="Times New Roman" w:hAnsi="Times New Roman" w:cs="Times New Roman"/>
          <w:sz w:val="24"/>
          <w:szCs w:val="24"/>
          <w:lang w:val="en-GB"/>
        </w:rPr>
        <w:t>temporality</w:t>
      </w:r>
      <w:r w:rsidR="00286D5A" w:rsidRPr="003A4A18">
        <w:rPr>
          <w:rFonts w:ascii="Times New Roman" w:hAnsi="Times New Roman" w:cs="Times New Roman"/>
          <w:sz w:val="24"/>
          <w:szCs w:val="24"/>
          <w:lang w:val="en-GB"/>
        </w:rPr>
        <w:t>,</w:t>
      </w:r>
      <w:r w:rsidR="00DA2CF7" w:rsidRPr="003A4A18">
        <w:rPr>
          <w:rFonts w:ascii="Times New Roman" w:hAnsi="Times New Roman" w:cs="Times New Roman"/>
          <w:sz w:val="24"/>
          <w:szCs w:val="24"/>
          <w:lang w:val="en-GB"/>
        </w:rPr>
        <w:t xml:space="preserve"> is a cornerstone of corporate heritage </w:t>
      </w:r>
      <w:r w:rsidR="00B16A47" w:rsidRPr="003A4A18">
        <w:rPr>
          <w:rFonts w:ascii="Times New Roman" w:hAnsi="Times New Roman" w:cs="Times New Roman"/>
          <w:sz w:val="24"/>
          <w:szCs w:val="24"/>
          <w:lang w:val="en-GB"/>
        </w:rPr>
        <w:fldChar w:fldCharType="begin" w:fldLock="1"/>
      </w:r>
      <w:r w:rsidR="00E22016" w:rsidRPr="003A4A18">
        <w:rPr>
          <w:rFonts w:ascii="Times New Roman" w:hAnsi="Times New Roman" w:cs="Times New Roman"/>
          <w:sz w:val="24"/>
          <w:szCs w:val="24"/>
          <w:lang w:val="en-GB"/>
        </w:rPr>
        <w:instrText>ADDIN CSL_CITATION { "citationItems" : [ { "id" : "ITEM-1", "itemData" : { "DOI" : "10.1108/03090561111151817", "ISSN" : "0309-0566", "author" : [ { "dropping-particle" : "", "family" : "Balmer", "given" : "John", "non-dropping-particle" : "", "parse-names" : false, "suffix" : "" } ], "container-title" : "European Journal of Marketing", "id" : "ITEM-1", "issue" : "9/10", "issued" : { "date-parts" : [ [ "2011" ] ] }, "page" : "1380-1398", "title" : "Corporate heritage identities, corporate heritage brands and the multiple heritage identities of the British Monarchy", "type" : "article-journal", "volume" : "45" }, "uris" : [ "http://www.mendeley.com/documents/?uuid=8c3f27f6-906f-469e-a225-0956ed7656d7" ] } ], "mendeley" : { "formattedCitation" : "(Balmer, 2011)", "plainTextFormattedCitation" : "(Balmer, 2011)", "previouslyFormattedCitation" : "(Balmer, 2011)"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26593C" w:rsidRPr="003A4A18">
        <w:rPr>
          <w:rFonts w:ascii="Times New Roman" w:hAnsi="Times New Roman" w:cs="Times New Roman"/>
          <w:noProof/>
          <w:sz w:val="24"/>
          <w:szCs w:val="24"/>
          <w:lang w:val="en-GB"/>
        </w:rPr>
        <w:t>(Balmer, 2011)</w:t>
      </w:r>
      <w:r w:rsidR="00B16A47" w:rsidRPr="003A4A18">
        <w:rPr>
          <w:rFonts w:ascii="Times New Roman" w:hAnsi="Times New Roman" w:cs="Times New Roman"/>
          <w:sz w:val="24"/>
          <w:szCs w:val="24"/>
          <w:lang w:val="en-GB"/>
        </w:rPr>
        <w:fldChar w:fldCharType="end"/>
      </w:r>
      <w:r w:rsidR="00DA2CF7" w:rsidRPr="003A4A18">
        <w:rPr>
          <w:rFonts w:ascii="Times New Roman" w:hAnsi="Times New Roman" w:cs="Times New Roman"/>
          <w:sz w:val="24"/>
          <w:szCs w:val="24"/>
          <w:lang w:val="en-GB"/>
        </w:rPr>
        <w:t xml:space="preserve">. </w:t>
      </w:r>
    </w:p>
    <w:p w:rsidR="00CD1B9D" w:rsidRPr="003A4A18" w:rsidRDefault="00CD1B9D" w:rsidP="00DA2CF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There are two internal perspectives on this marketing phenomenon: one looks at the corporate brand level while the other focuses on the product brand level. The former implies a holistic approach of the company</w:t>
      </w:r>
      <w:r w:rsidR="00286D5A" w:rsidRPr="003A4A18">
        <w:rPr>
          <w:rFonts w:ascii="Times New Roman" w:hAnsi="Times New Roman" w:cs="Times New Roman"/>
          <w:sz w:val="24"/>
          <w:szCs w:val="24"/>
          <w:lang w:val="en-GB"/>
        </w:rPr>
        <w:t>.</w:t>
      </w:r>
      <w:r w:rsidR="00004DD3" w:rsidRPr="003A4A18">
        <w:rPr>
          <w:rFonts w:ascii="Times New Roman" w:hAnsi="Times New Roman" w:cs="Times New Roman"/>
          <w:sz w:val="24"/>
          <w:szCs w:val="24"/>
          <w:lang w:val="en-GB"/>
        </w:rPr>
        <w:t xml:space="preserve"> </w:t>
      </w:r>
      <w:r w:rsidR="00286D5A" w:rsidRPr="003A4A18">
        <w:rPr>
          <w:rFonts w:ascii="Times New Roman" w:hAnsi="Times New Roman" w:cs="Times New Roman"/>
          <w:sz w:val="24"/>
          <w:szCs w:val="24"/>
          <w:lang w:val="en-GB"/>
        </w:rPr>
        <w:t xml:space="preserve">It </w:t>
      </w:r>
      <w:r w:rsidRPr="003A4A18">
        <w:rPr>
          <w:rFonts w:ascii="Times New Roman" w:hAnsi="Times New Roman" w:cs="Times New Roman"/>
          <w:sz w:val="24"/>
          <w:szCs w:val="24"/>
          <w:lang w:val="en-GB"/>
        </w:rPr>
        <w:t>consider</w:t>
      </w:r>
      <w:r w:rsidR="00286D5A" w:rsidRPr="003A4A18">
        <w:rPr>
          <w:rFonts w:ascii="Times New Roman" w:hAnsi="Times New Roman" w:cs="Times New Roman"/>
          <w:sz w:val="24"/>
          <w:szCs w:val="24"/>
          <w:lang w:val="en-GB"/>
        </w:rPr>
        <w:t>s</w:t>
      </w:r>
      <w:r w:rsidRPr="003A4A18">
        <w:rPr>
          <w:rFonts w:ascii="Times New Roman" w:hAnsi="Times New Roman" w:cs="Times New Roman"/>
          <w:sz w:val="24"/>
          <w:szCs w:val="24"/>
          <w:lang w:val="en-GB"/>
        </w:rPr>
        <w:t xml:space="preserve"> the whole organisation as a brand as well as its multiple stakeholders (Balmer and Gray, 2003). The latter focuses on the marketing function and mostly consider the interactions between the product brand managers and its consumers. </w:t>
      </w:r>
    </w:p>
    <w:p w:rsidR="00DC2E70" w:rsidRPr="003A4A18" w:rsidRDefault="006E28FC" w:rsidP="00A301A4">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Most of existing work </w:t>
      </w:r>
      <w:r w:rsidR="00004DD3" w:rsidRPr="003A4A18">
        <w:rPr>
          <w:rFonts w:ascii="Times New Roman" w:hAnsi="Times New Roman" w:cs="Times New Roman"/>
          <w:sz w:val="24"/>
          <w:szCs w:val="24"/>
          <w:lang w:val="en-GB"/>
        </w:rPr>
        <w:t xml:space="preserve">on heritage and brands </w:t>
      </w:r>
      <w:r w:rsidRPr="003A4A18">
        <w:rPr>
          <w:rFonts w:ascii="Times New Roman" w:hAnsi="Times New Roman" w:cs="Times New Roman"/>
          <w:sz w:val="24"/>
          <w:szCs w:val="24"/>
          <w:lang w:val="en-GB"/>
        </w:rPr>
        <w:t xml:space="preserve">falls into the </w:t>
      </w:r>
      <w:r w:rsidR="00004DD3" w:rsidRPr="003A4A18">
        <w:rPr>
          <w:rFonts w:ascii="Times New Roman" w:hAnsi="Times New Roman" w:cs="Times New Roman"/>
          <w:sz w:val="24"/>
          <w:szCs w:val="24"/>
          <w:lang w:val="en-GB"/>
        </w:rPr>
        <w:t xml:space="preserve">corporate </w:t>
      </w:r>
      <w:r w:rsidRPr="003A4A18">
        <w:rPr>
          <w:rFonts w:ascii="Times New Roman" w:hAnsi="Times New Roman" w:cs="Times New Roman"/>
          <w:sz w:val="24"/>
          <w:szCs w:val="24"/>
          <w:lang w:val="en-GB"/>
        </w:rPr>
        <w:t>perspective</w:t>
      </w:r>
      <w:r w:rsidR="00004DD3" w:rsidRPr="003A4A18">
        <w:rPr>
          <w:rFonts w:ascii="Times New Roman" w:hAnsi="Times New Roman" w:cs="Times New Roman"/>
          <w:sz w:val="24"/>
          <w:szCs w:val="24"/>
          <w:lang w:val="en-GB"/>
        </w:rPr>
        <w:t>.</w:t>
      </w:r>
      <w:r w:rsidR="000474B8" w:rsidRPr="003A4A18">
        <w:rPr>
          <w:rFonts w:ascii="Times New Roman" w:hAnsi="Times New Roman" w:cs="Times New Roman"/>
          <w:sz w:val="24"/>
          <w:szCs w:val="24"/>
          <w:lang w:val="en-GB"/>
        </w:rPr>
        <w:t xml:space="preserve"> Scholars</w:t>
      </w:r>
      <w:r w:rsidR="00DC2E70" w:rsidRPr="003A4A18">
        <w:rPr>
          <w:rFonts w:ascii="Times New Roman" w:hAnsi="Times New Roman" w:cs="Times New Roman"/>
          <w:sz w:val="24"/>
          <w:szCs w:val="24"/>
          <w:lang w:val="en-GB"/>
        </w:rPr>
        <w:t xml:space="preserve"> define a category of brands called</w:t>
      </w:r>
      <w:r w:rsidR="00921CB9" w:rsidRPr="003A4A18">
        <w:rPr>
          <w:rFonts w:ascii="Times New Roman" w:hAnsi="Times New Roman" w:cs="Times New Roman"/>
          <w:sz w:val="24"/>
          <w:szCs w:val="24"/>
          <w:lang w:val="en-GB"/>
        </w:rPr>
        <w:t xml:space="preserve"> corporate</w:t>
      </w:r>
      <w:r w:rsidR="00DC2E70" w:rsidRPr="003A4A18">
        <w:rPr>
          <w:rFonts w:ascii="Times New Roman" w:hAnsi="Times New Roman" w:cs="Times New Roman"/>
          <w:sz w:val="24"/>
          <w:szCs w:val="24"/>
          <w:lang w:val="en-GB"/>
        </w:rPr>
        <w:t xml:space="preserve"> Heritage Brands</w:t>
      </w:r>
      <w:r w:rsidR="006E69E5" w:rsidRPr="003A4A18">
        <w:rPr>
          <w:rFonts w:ascii="Times New Roman" w:hAnsi="Times New Roman" w:cs="Times New Roman"/>
          <w:sz w:val="24"/>
          <w:szCs w:val="24"/>
          <w:lang w:val="en-GB"/>
        </w:rPr>
        <w:t>.</w:t>
      </w:r>
      <w:r w:rsidR="00162171" w:rsidRPr="003A4A18">
        <w:rPr>
          <w:rFonts w:ascii="Times New Roman" w:hAnsi="Times New Roman" w:cs="Times New Roman"/>
          <w:sz w:val="24"/>
          <w:szCs w:val="24"/>
          <w:lang w:val="en-GB"/>
        </w:rPr>
        <w:t xml:space="preserve"> </w:t>
      </w:r>
      <w:r w:rsidR="006E69E5" w:rsidRPr="003A4A18">
        <w:rPr>
          <w:rFonts w:ascii="Times New Roman" w:hAnsi="Times New Roman" w:cs="Times New Roman"/>
          <w:sz w:val="24"/>
          <w:szCs w:val="24"/>
          <w:lang w:val="en-GB"/>
        </w:rPr>
        <w:t>T</w:t>
      </w:r>
      <w:r w:rsidR="00DC2E70" w:rsidRPr="003A4A18">
        <w:rPr>
          <w:rFonts w:ascii="Times New Roman" w:hAnsi="Times New Roman" w:cs="Times New Roman"/>
          <w:sz w:val="24"/>
          <w:szCs w:val="24"/>
          <w:lang w:val="en-GB"/>
        </w:rPr>
        <w:t xml:space="preserve">hey use their corporate heritage as a central aspect of their proposition value (Balmer, 2011; Urde et al., 2007). </w:t>
      </w:r>
      <w:r w:rsidR="00004DD3" w:rsidRPr="003A4A18">
        <w:rPr>
          <w:rFonts w:ascii="Times New Roman" w:hAnsi="Times New Roman" w:cs="Times New Roman"/>
          <w:sz w:val="24"/>
          <w:szCs w:val="24"/>
          <w:lang w:val="en-GB"/>
        </w:rPr>
        <w:t>These corporations share five characteristics:</w:t>
      </w:r>
      <w:r w:rsidR="00DC2E70" w:rsidRPr="003A4A18">
        <w:rPr>
          <w:rFonts w:ascii="Times New Roman" w:hAnsi="Times New Roman" w:cs="Times New Roman"/>
          <w:sz w:val="24"/>
          <w:szCs w:val="24"/>
          <w:lang w:val="en-GB"/>
        </w:rPr>
        <w:t xml:space="preserve">  longevity, track records, core values, </w:t>
      </w:r>
      <w:r w:rsidR="00004DD3" w:rsidRPr="003A4A18">
        <w:rPr>
          <w:rFonts w:ascii="Times New Roman" w:hAnsi="Times New Roman" w:cs="Times New Roman"/>
          <w:sz w:val="24"/>
          <w:szCs w:val="24"/>
          <w:lang w:val="en-GB"/>
        </w:rPr>
        <w:t xml:space="preserve">the use of </w:t>
      </w:r>
      <w:r w:rsidR="00DC2E70" w:rsidRPr="003A4A18">
        <w:rPr>
          <w:rFonts w:ascii="Times New Roman" w:hAnsi="Times New Roman" w:cs="Times New Roman"/>
          <w:sz w:val="24"/>
          <w:szCs w:val="24"/>
          <w:lang w:val="en-GB"/>
        </w:rPr>
        <w:lastRenderedPageBreak/>
        <w:t>symbols and</w:t>
      </w:r>
      <w:r w:rsidR="00004DD3" w:rsidRPr="003A4A18">
        <w:rPr>
          <w:rFonts w:ascii="Times New Roman" w:hAnsi="Times New Roman" w:cs="Times New Roman"/>
          <w:sz w:val="24"/>
          <w:szCs w:val="24"/>
          <w:lang w:val="en-GB"/>
        </w:rPr>
        <w:t xml:space="preserve"> an organisational belief that</w:t>
      </w:r>
      <w:r w:rsidR="00DC2E70" w:rsidRPr="003A4A18">
        <w:rPr>
          <w:rFonts w:ascii="Times New Roman" w:hAnsi="Times New Roman" w:cs="Times New Roman"/>
          <w:sz w:val="24"/>
          <w:szCs w:val="24"/>
          <w:lang w:val="en-GB"/>
        </w:rPr>
        <w:t xml:space="preserve"> history</w:t>
      </w:r>
      <w:r w:rsidR="00004DD3" w:rsidRPr="003A4A18">
        <w:rPr>
          <w:rFonts w:ascii="Times New Roman" w:hAnsi="Times New Roman" w:cs="Times New Roman"/>
          <w:sz w:val="24"/>
          <w:szCs w:val="24"/>
          <w:lang w:val="en-GB"/>
        </w:rPr>
        <w:t xml:space="preserve"> is important</w:t>
      </w:r>
      <w:r w:rsidR="00DC2E70" w:rsidRPr="003A4A18">
        <w:rPr>
          <w:rFonts w:ascii="Times New Roman" w:hAnsi="Times New Roman" w:cs="Times New Roman"/>
          <w:sz w:val="24"/>
          <w:szCs w:val="24"/>
          <w:lang w:val="en-GB"/>
        </w:rPr>
        <w:t xml:space="preserve"> </w:t>
      </w:r>
      <w:r w:rsidR="00B16A47"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"DOI" : "10.1057/palgrave.bm.2550106", "ISBN" : "1350231X", "ISSN" : "1350-231X", "PMID" : "26435846", "abstract" : "This paper articulates a concept of \u2018heritage brands\u2019,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marketing.Journal of Brand Management (2007) 15, 4\u201319. doi:10.1057/palgrave.bm.2550106; published online 27 July 2007 [ABSTRACT FROM AUTHOR]", "author" : [ { "dropping-particle" : "", "family" : "Urde", "given" : "Mats", "non-dropping-particle" : "", "parse-names" : false, "suffix" : "" }, { "dropping-particle" : "", "family" : "Greyser", "given" : "Stephen A", "non-dropping-particle" : "", "parse-names" : false, "suffix" : "" }, { "dropping-particle" : "", "family" : "Balmer", "given" : "John", "non-dropping-particle" : "", "parse-names" : false, "suffix" : "" } ], "container-title" : "Journal of Brand Management", "id" : "ITEM-1", "issue" : "1", "issued" : { "date-parts" : [ [ "2007" ] ] }, "page" : "4-19", "title" : "Corporate brands with a heritage", "type" : "article-journal", "volume" : "15" }, "uris" : [ "http://www.mendeley.com/documents/?uuid=666da5b7-f535-4509-9741-e80f55534374" ] } ], "mendeley" : { "formattedCitation" : "(Urde et al., 2007)", "plainTextFormattedCitation" : "(Urde et al., 2007)", "previouslyFormattedCitation" : "(Urde et al., 2007)"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(Urde et al., 2007)</w:t>
      </w:r>
      <w:r w:rsidR="00B16A47" w:rsidRPr="003A4A18">
        <w:rPr>
          <w:rFonts w:ascii="Times New Roman" w:hAnsi="Times New Roman" w:cs="Times New Roman"/>
          <w:sz w:val="24"/>
          <w:szCs w:val="24"/>
          <w:lang w:val="en-GB"/>
        </w:rPr>
        <w:fldChar w:fldCharType="end"/>
      </w:r>
      <w:r w:rsidR="00DC2E70" w:rsidRPr="003A4A18">
        <w:rPr>
          <w:rFonts w:ascii="Times New Roman" w:hAnsi="Times New Roman" w:cs="Times New Roman"/>
          <w:sz w:val="24"/>
          <w:szCs w:val="24"/>
          <w:lang w:val="en-GB"/>
        </w:rPr>
        <w:t xml:space="preserve">. These traits remain relevant over time to internal and external stakeholders. These </w:t>
      </w:r>
      <w:r w:rsidR="00286D5A" w:rsidRPr="003A4A18">
        <w:rPr>
          <w:rFonts w:ascii="Times New Roman" w:hAnsi="Times New Roman" w:cs="Times New Roman"/>
          <w:sz w:val="24"/>
          <w:szCs w:val="24"/>
          <w:lang w:val="en-GB"/>
        </w:rPr>
        <w:t xml:space="preserve">corporate </w:t>
      </w:r>
      <w:r w:rsidR="00DC2E70" w:rsidRPr="003A4A18">
        <w:rPr>
          <w:rFonts w:ascii="Times New Roman" w:hAnsi="Times New Roman" w:cs="Times New Roman"/>
          <w:sz w:val="24"/>
          <w:szCs w:val="24"/>
          <w:lang w:val="en-GB"/>
        </w:rPr>
        <w:t xml:space="preserve">brands are different from brands with a heritage which </w:t>
      </w:r>
      <w:r w:rsidR="000C2788" w:rsidRPr="003A4A18">
        <w:rPr>
          <w:rFonts w:ascii="Times New Roman" w:hAnsi="Times New Roman" w:cs="Times New Roman"/>
          <w:sz w:val="24"/>
          <w:szCs w:val="24"/>
          <w:lang w:val="en-GB"/>
        </w:rPr>
        <w:t xml:space="preserve">may have a rich past but do not implement it as heritage </w:t>
      </w:r>
      <w:r w:rsidR="00DC2E70" w:rsidRPr="003A4A18">
        <w:rPr>
          <w:rFonts w:ascii="Times New Roman" w:hAnsi="Times New Roman" w:cs="Times New Roman"/>
          <w:sz w:val="24"/>
          <w:szCs w:val="24"/>
          <w:lang w:val="en-GB"/>
        </w:rPr>
        <w:t>at an organi</w:t>
      </w:r>
      <w:r w:rsidR="002B5D2C" w:rsidRPr="003A4A18">
        <w:rPr>
          <w:rFonts w:ascii="Times New Roman" w:hAnsi="Times New Roman" w:cs="Times New Roman"/>
          <w:sz w:val="24"/>
          <w:szCs w:val="24"/>
          <w:lang w:val="en-GB"/>
        </w:rPr>
        <w:t>s</w:t>
      </w:r>
      <w:r w:rsidR="00DC2E70" w:rsidRPr="003A4A18">
        <w:rPr>
          <w:rFonts w:ascii="Times New Roman" w:hAnsi="Times New Roman" w:cs="Times New Roman"/>
          <w:sz w:val="24"/>
          <w:szCs w:val="24"/>
          <w:lang w:val="en-GB"/>
        </w:rPr>
        <w:t>ational level</w:t>
      </w:r>
      <w:r w:rsidR="000C2788" w:rsidRPr="003A4A18">
        <w:rPr>
          <w:rFonts w:ascii="Times New Roman" w:hAnsi="Times New Roman" w:cs="Times New Roman"/>
          <w:sz w:val="24"/>
          <w:szCs w:val="24"/>
          <w:lang w:val="en-GB"/>
        </w:rPr>
        <w:t xml:space="preserve"> (Urde et al., 2007)</w:t>
      </w:r>
      <w:r w:rsidR="00DC2E70" w:rsidRPr="003A4A18">
        <w:rPr>
          <w:rFonts w:ascii="Times New Roman" w:hAnsi="Times New Roman" w:cs="Times New Roman"/>
          <w:sz w:val="24"/>
          <w:szCs w:val="24"/>
          <w:lang w:val="en-GB"/>
        </w:rPr>
        <w:t>.</w:t>
      </w:r>
      <w:r w:rsidR="000C2788" w:rsidRPr="003A4A18">
        <w:rPr>
          <w:rFonts w:ascii="Times New Roman" w:hAnsi="Times New Roman" w:cs="Times New Roman"/>
          <w:sz w:val="24"/>
          <w:szCs w:val="24"/>
          <w:lang w:val="en-GB"/>
        </w:rPr>
        <w:t xml:space="preserve"> </w:t>
      </w:r>
    </w:p>
    <w:p w:rsidR="000C2788" w:rsidRPr="003A4A18" w:rsidRDefault="000474B8" w:rsidP="000C2788">
      <w:pPr>
        <w:autoSpaceDE w:val="0"/>
        <w:autoSpaceDN w:val="0"/>
        <w:adjustRightInd w:val="0"/>
        <w:spacing w:after="0"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As for the management at a corporate level, </w:t>
      </w:r>
      <w:r w:rsidR="000C2788" w:rsidRPr="003A4A18">
        <w:rPr>
          <w:rFonts w:ascii="Times New Roman" w:hAnsi="Times New Roman" w:cs="Times New Roman"/>
          <w:sz w:val="24"/>
          <w:szCs w:val="24"/>
          <w:lang w:val="en-GB"/>
        </w:rPr>
        <w:t>Urde and colleagues’ pioneer article defines the common principles of corporate heritage brands’ management (Urde et al., 2007)</w:t>
      </w:r>
      <w:r w:rsidR="0094102B" w:rsidRPr="003A4A18">
        <w:rPr>
          <w:rFonts w:ascii="Times New Roman" w:hAnsi="Times New Roman" w:cs="Times New Roman"/>
          <w:sz w:val="24"/>
          <w:szCs w:val="24"/>
          <w:lang w:val="en-GB"/>
        </w:rPr>
        <w:t xml:space="preserve">. This is later extended by the definition of a corporate heritage identity as the institutional traits remaining meaningful and </w:t>
      </w:r>
      <w:r w:rsidR="008F5BA3" w:rsidRPr="003A4A18">
        <w:rPr>
          <w:rFonts w:ascii="Times New Roman" w:hAnsi="Times New Roman" w:cs="Times New Roman"/>
          <w:sz w:val="24"/>
          <w:szCs w:val="24"/>
          <w:lang w:val="en-GB"/>
        </w:rPr>
        <w:t>invariant</w:t>
      </w:r>
      <w:r w:rsidR="0094102B" w:rsidRPr="003A4A18">
        <w:rPr>
          <w:rFonts w:ascii="Times New Roman" w:hAnsi="Times New Roman" w:cs="Times New Roman"/>
          <w:sz w:val="24"/>
          <w:szCs w:val="24"/>
          <w:lang w:val="en-GB"/>
        </w:rPr>
        <w:t xml:space="preserve"> over time (Balmer, 2011). Further work looks at how corporate heritage is constructed and managed over time </w:t>
      </w:r>
      <w:r w:rsidR="00FB0056"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"ISBN" : "0320130169", "abstract" : "Abstract Purpose \u2013 The purpose of this empirical study was to introduce the theory of corporate heritage stewardship by focussing on the nascent corporate heritage identity domain. In particular, the research explores managers\u2019 collective understanding of their organisation\u2019s corporate heritage and how the latter is marshalled, and strategically represented, by them. The case study was undertaken in Great Britain\u2019s oldest extant brewery. Established in 1698, Shepherd Neame is one of UK\u2019s oldest companies. Design/methodology/approach \u2013 Empirical research informed by a theory-building, case study using qualitative data. This study draws on multiple sources of data generated through semi-structured interviews, the analysis of documents and non-participant observations. The analysis of data was facilitated by a multi-stage coding process and a prolonged hermeneutic interaction between data, emerging concepts and extant literature. Findings \u2013 Corporate heritage identity stewardship theory argues that the strategic enactment of a corporate heritage identity is predicated on a particular management mindset, which is meaningfully informed by three awareness dimensions expressed by managers (i.e. awareness of positionality, heritage, and custodianship). These awareness dimensions are underpinned by six managerial stewardship dispositions characterised by a sense of: continuance, belongingness, self, heritage, responsibility and potency. The findings are synthesised into a theoretical framework of managerial corporate heritage identity stewardship. Research limitations/implications \u2013 The insights from this empirical case study meaningfully advance our theoretical understanding of the corporate heritage identity domain. Whilst the empirical contribution of this study is qualitatively different from statistical/substantive generalisations, which seek to establish universal laws, the research insights are valuable in terms of theory-building in their own terms and are analytically generalisable. The insights from this study have the potential to inform further studies on corporate heritage identities, including research underpinned by a positivistic, and quantitative, methodology. Practical implications \u2013 The findings have utility for corporate marketing management, in that they illustrate how a collective corporate heritage mindset can both inform, as well as guide, managers in terms of their stewardship of their firm\u2019s corporate heritage identity. The theoretical \u2026", "author" : [ { "dropping-particle" : "", "family" : "Burghausen", "given" : "Mario", "non-dropping-particle" : "", "parse-names" : false, "suffix" : "" }, { "dropping-particle" : "", "family" : "Balmer", "given" : "John", "non-dropping-particle" : "", "parse-names" : false, "suffix" : "" } ], "container-title" : "European Journal of Marketing", "id" : "ITEM-1", "issue" : "1/2", "issued" : { "date-parts" : [ [ "2015" ] ] }, "page" : "22-61", "title" : "Corporate heritage identity stewardship: a corporate marketing perspective", "type" : "article-journal", "volume" : "49" }, "uris" : [ "http://www.mendeley.com/documents/?uuid=8d7d2187-a5ae-45d8-b277-649d7266cd43" ] }, { "id" : "ITEM-2", "itemData" : { "DOI" : "10.1108/QMR-12-2013-0089", "ISSN" : "1352-2752", "abstract" : "Purpose \u2013 The paper aims to examine the concept of brand-building. The emphasis is on corporate brand-building and brand heritage in the firm, and the differing influences of entrepreneurial family leadership and professional transformational leadership. Design/methodology/approach \u2013 The qualitative research design strategy draws on longitudinal case study research using primary archival data collection and analysis. The sample is one successful Canadian firm, and the study investigates how its brand was built in two distinct eras, the Entrepreneurial Era and the Professional Era. Findings \u2013 The findings identify similarities and differences across the eras. Discoveries include the identification of early brand-building activities based on brand values, which formed the basis for brand heritage, and the importance of brand orientation and brand strategy implementation in the Professional Era. Practical implications \u2013 The managerial implications for brand-building show that the findings can be extrapolated to twenty-first century businesses, if there is an astute understanding of the firm\u2019s context be it an entrepreneurial family firm or a large, professionally managed complex firm. Originality/value \u2013 The paper uses original historical qualitative research to contribute to understanding brand building. The study contributes to knowledge with a revised brand building framework and the related detailed brand elements that contribute to effective corporate branding. For researchers, the study adds to understanding of brand building and demonstrates a further example of the efficacy of using qualitative archival materials to explore branding questions. Keywords Brand building, Historical analysis, Brand orientation, Brand heritage, Archival research, Corporate brand management Paper type Research paper Introduction", "author" : [ { "dropping-particle" : "", "family" : "Miller", "given" : "Dale", "non-dropping-particle" : "", "parse-names" : false, "suffix" : "" } ], "container-title" : "Qualitative Market Research: An International Journal", "id" : "ITEM-2", "issue" : "2", "issued" : { "date-parts" : [ [ "2014" ] ] }, "note" : "Different contexts modify the way BH is constructed and the role it plays in the brand building.", "page" : "92-111", "title" : "Brand-building and the elements of success: Discoveries using historical analyses", "type" : "article-journal", "volume" : "17" }, "uris" : [ "http://www.mendeley.com/documents/?uuid=bb2d40b5-99cd-4977-bdaf-ec2cd44d291a" ] } ], "mendeley" : { "formattedCitation" : "(Burghausen and Balmer, 2015; Miller, 2014)", "plainTextFormattedCitation" : "(Burghausen and Balmer, 2015; Miller, 2014)", "previouslyFormattedCitation" : "(Burghausen and Balmer, 2015; Miller, 2014)" }, "properties" : { "noteIndex" : 0 }, "schema" : "https://github.com/citation-style-language/schema/raw/master/csl-citation.json" }</w:instrText>
      </w:r>
      <w:r w:rsidR="00FB0056"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(Burghausen and Balmer, 2015; Miller, 2014)</w:t>
      </w:r>
      <w:r w:rsidR="00FB0056" w:rsidRPr="003A4A18">
        <w:rPr>
          <w:rFonts w:ascii="Times New Roman" w:hAnsi="Times New Roman" w:cs="Times New Roman"/>
          <w:sz w:val="24"/>
          <w:szCs w:val="24"/>
          <w:lang w:val="en-GB"/>
        </w:rPr>
        <w:fldChar w:fldCharType="end"/>
      </w:r>
      <w:r w:rsidR="0094102B" w:rsidRPr="003A4A18">
        <w:rPr>
          <w:rFonts w:ascii="Times New Roman" w:hAnsi="Times New Roman" w:cs="Times New Roman"/>
          <w:sz w:val="24"/>
          <w:szCs w:val="24"/>
          <w:lang w:val="en-GB"/>
        </w:rPr>
        <w:t xml:space="preserve">, and </w:t>
      </w:r>
      <w:r w:rsidR="00004DD3" w:rsidRPr="003A4A18">
        <w:rPr>
          <w:rFonts w:ascii="Times New Roman" w:hAnsi="Times New Roman" w:cs="Times New Roman"/>
          <w:sz w:val="24"/>
          <w:szCs w:val="24"/>
          <w:lang w:val="en-GB"/>
        </w:rPr>
        <w:t>how top managers</w:t>
      </w:r>
      <w:r w:rsidR="0094102B" w:rsidRPr="003A4A18">
        <w:rPr>
          <w:rFonts w:ascii="Times New Roman" w:hAnsi="Times New Roman" w:cs="Times New Roman"/>
          <w:sz w:val="24"/>
          <w:szCs w:val="24"/>
          <w:lang w:val="en-GB"/>
        </w:rPr>
        <w:t xml:space="preserve"> communicate</w:t>
      </w:r>
      <w:r w:rsidR="00004DD3" w:rsidRPr="003A4A18">
        <w:rPr>
          <w:rFonts w:ascii="Times New Roman" w:hAnsi="Times New Roman" w:cs="Times New Roman"/>
          <w:sz w:val="24"/>
          <w:szCs w:val="24"/>
          <w:lang w:val="en-GB"/>
        </w:rPr>
        <w:t xml:space="preserve"> it</w:t>
      </w:r>
      <w:r w:rsidR="0094102B" w:rsidRPr="003A4A18">
        <w:rPr>
          <w:rFonts w:ascii="Times New Roman" w:hAnsi="Times New Roman" w:cs="Times New Roman"/>
          <w:sz w:val="24"/>
          <w:szCs w:val="24"/>
          <w:lang w:val="en-GB"/>
        </w:rPr>
        <w:t xml:space="preserve"> to different internal stakeholders </w:t>
      </w:r>
      <w:r w:rsidR="00B16A47"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"DOI" : "10.1108/13563280910998754", "ISBN" : "1356328091", "ISSN" : "1356-3289", "author" : [ { "dropping-particle" : "", "family" : "Blomb\u00e4ck", "given" : "Anna", "non-dropping-particle" : "", "parse-names" : false, "suffix" : "" }, { "dropping-particle" : "", "family" : "Brunninge", "given" : "Olof", "non-dropping-particle" : "", "parse-names" : false, "suffix" : "" } ], "container-title" : "Corporate Communications: An International Journal", "id" : "ITEM-1", "issue" : "4", "issued" : { "date-parts" : [ [ "2009" ] ] }, "page" : "404-419", "title" : "Corporate identity manifested through historical references", "type" : "article-journal", "volume" : "14" }, "uris" : [ "http://www.mendeley.com/documents/?uuid=08712048-4eba-4c92-bb73-806a480d1450" ] }, { "id" : "ITEM-2", "itemData" : { "DOI" : "10.1016/j.jbusres.2014.06.019", "ISSN" : "01482963", "author" : [ { "dropping-particle" : "", "family" : "Burghausen", "given" : "Mario", "non-dropping-particle" : "", "parse-names" : false, "suffix" : "" }, { "dropping-particle" : "", "family" : "Balmer", "given" : "John", "non-dropping-particle" : "", "parse-names" : false, "suffix" : "" } ], "container-title" : "Journal of Business Research", "id" : "ITEM-2", "issue" : "11", "issued" : { "date-parts" : [ [ "2014", "7" ] ] }, "page" : "2311-2323", "publisher" : "Elsevier Inc.", "title" : "Corporate heritage identity management and the multi-modal implementation of a corporate heritage identity", "type" : "article-journal", "volume" : "67" }, "uris" : [ "http://www.mendeley.com/documents/?uuid=a4bce8cd-4205-475c-b9e7-b7a3312bb608" ] } ], "mendeley" : { "formattedCitation" : "(Blomb\u00e4ck and Brunninge, 2009; Burghausen and Balmer, 2014a)", "plainTextFormattedCitation" : "(Blomb\u00e4ck and Brunninge, 2009; Burghausen and Balmer, 2014a)", "previouslyFormattedCitation" : "(Blomb\u00e4ck and Brunninge, 2009; Burghausen and Balmer, 2014a)"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(Blombäck and Brunninge, 2009; Burghausen and Balmer, 2014a)</w:t>
      </w:r>
      <w:r w:rsidR="00B16A47" w:rsidRPr="003A4A18">
        <w:rPr>
          <w:rFonts w:ascii="Times New Roman" w:hAnsi="Times New Roman" w:cs="Times New Roman"/>
          <w:sz w:val="24"/>
          <w:szCs w:val="24"/>
          <w:lang w:val="en-GB"/>
        </w:rPr>
        <w:fldChar w:fldCharType="end"/>
      </w:r>
      <w:r w:rsidR="0094102B" w:rsidRPr="003A4A18">
        <w:rPr>
          <w:rFonts w:ascii="Times New Roman" w:hAnsi="Times New Roman" w:cs="Times New Roman"/>
          <w:sz w:val="24"/>
          <w:szCs w:val="24"/>
          <w:lang w:val="en-GB"/>
        </w:rPr>
        <w:t>.</w:t>
      </w:r>
      <w:r w:rsidR="00162171" w:rsidRPr="003A4A18">
        <w:rPr>
          <w:rFonts w:ascii="Times New Roman" w:hAnsi="Times New Roman" w:cs="Times New Roman"/>
          <w:sz w:val="24"/>
          <w:szCs w:val="24"/>
          <w:lang w:val="en-GB"/>
        </w:rPr>
        <w:t xml:space="preserve"> </w:t>
      </w:r>
      <w:r w:rsidR="000C2788" w:rsidRPr="003A4A18">
        <w:rPr>
          <w:rFonts w:ascii="Times New Roman" w:hAnsi="Times New Roman" w:cs="Times New Roman"/>
          <w:sz w:val="24"/>
          <w:szCs w:val="24"/>
          <w:lang w:val="en-GB"/>
        </w:rPr>
        <w:t xml:space="preserve">For example, the literature clarifies the foundational concepts </w:t>
      </w:r>
      <w:r w:rsidR="00B16A47" w:rsidRPr="003A4A18">
        <w:rPr>
          <w:rFonts w:ascii="Times New Roman" w:hAnsi="Times New Roman" w:cs="Times New Roman"/>
          <w:sz w:val="24"/>
          <w:szCs w:val="24"/>
          <w:lang w:val="en-GB"/>
        </w:rPr>
        <w:fldChar w:fldCharType="begin" w:fldLock="1"/>
      </w:r>
      <w:r w:rsidR="00E22016" w:rsidRPr="003A4A18">
        <w:rPr>
          <w:rFonts w:ascii="Times New Roman" w:hAnsi="Times New Roman" w:cs="Times New Roman"/>
          <w:sz w:val="24"/>
          <w:szCs w:val="24"/>
          <w:lang w:val="en-GB"/>
        </w:rPr>
        <w:instrText>ADDIN CSL_CITATION { "citationItems" : [ { "id" : "ITEM-1", "itemData" : { "DOI" : "10.1108/CCIJ-05-2013-0031", "ISSN" : "1356-3289", "abstract" : "Purpose: The purpose of this paper is to advance the general understanding of the corporate heritage domain. The paper seeks to specify the requisites of corporate heritage and to introduce and explicate the corporate heritage marketing and total corporate heritage communications notions. Design/methodology/approach: As befits an opening article of the first special edition specifically devoted to corporate heritage, this article is largely conceptual in character and draws on the extant literature on corporate heritage brands and identities. In illuminating key points, it also makes reference to extant corporate heritage entities/brands. Findings: A provisional theory of corporate heritage sustainability is articulated, as is the enumeration of key corporate heritage traits. The notions of corporate heritage marketing and total corporate heritage communications are introduced and articulated. Key corporate heritage traits requisites encompass omni-temporality; institution trait constancy; external/internal tri-generational hereditary; augmented role identities; ceaseless multigenerational stakeholder utility and unremitting management tenacity. Corporate heritage marketing consists of eight dimensions: corporate heritage character/communications/covenant/conceptualisations/culture/constituencies/custodianship/context. Total corporate heritage communicates consists of primary/secondary/tertiary and legacy communications. Practical implications: The paper notes the need for assiduous management attention to be accorded to organisations with a bona-fide corporate heritage. Managers are custodians - as are organisational members guardians - of a corporate heritage. Corporate heritage institutions because they are sui generis require distinct approaches vis-\u00e0-vis their preservation and management. Social implications: Corporate heritage identities and corporate heritage brands confer not only corporate but also temporal, territorial, social, cultural and ancestral identities to multi-generational groups of customers and other stakeholders. As such, they are of importance not only as corporate entities but also as perennial social identities as well. This is of importance to policy makers, managers and owners of corporate heritage identities and corporate heritage brands. Originality/value: The unveiling of corporate heritage marketing and of total corporate heritage communications perspective and the articulation of key corporate heritage entity traits is o\u2026", "author" : [ { "dropping-particle" : "", "family" : "Balmer", "given" : "John", "non-dropping-particle" : "", "parse-names" : false, "suffix" : "" } ], "container-title" : "Corporate Communications: An International Journal", "id" : "ITEM-1", "issue" : "3", "issued" : { "date-parts" : [ [ "2013" ] ] }, "page" : "290-326", "title" : "Corporate heritage, corporate heritage marketing, and total corporate heritage communications: What are they? What of them?", "type" : "article-journal", "volume" : "18" }, "uris" : [ "http://www.mendeley.com/documents/?uuid=a474d994-3939-4c23-ab4f-659b94fec447" ] }, { "id" : "ITEM-2", "itemData" : { "author" : [ { "dropping-particle" : "", "family" : "Burghausen", "given" : "Mario", "non-dropping-particle" : "", "parse-names" : false, "suffix" : "" }, { "dropping-particle" : "", "family" : "Balmer", "given" : "John", "non-dropping-particle" : "", "parse-names" : false, "suffix" : "" } ], "container-title" : "Corporate Communications: An International Journal", "id" : "ITEM-2", "issue" : "4", "issued" : { "date-parts" : [ [ "2014" ] ] }, "page" : "384-402", "title" : "Repertoires of the corporate past: explanation and framework. Introducing an integrated and dynamic perspective", "type" : "article-journal", "volume" : "19" }, "uris" : [ "http://www.mendeley.com/documents/?uuid=e754c23c-d8e9-47f0-b960-e8ea6739428d" ] } ], "mendeley" : { "formattedCitation" : "(Balmer, 2013; Burghausen and Balmer, 2014b)", "plainTextFormattedCitation" : "(Balmer, 2013; Burghausen and Balmer, 2014b)", "previouslyFormattedCitation" : "(Balmer, 2013; Burghausen and Balmer, 2014b)"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26593C" w:rsidRPr="003A4A18">
        <w:rPr>
          <w:rFonts w:ascii="Times New Roman" w:hAnsi="Times New Roman" w:cs="Times New Roman"/>
          <w:noProof/>
          <w:sz w:val="24"/>
          <w:szCs w:val="24"/>
          <w:lang w:val="en-GB"/>
        </w:rPr>
        <w:t>(Balmer, 2013; Burghausen and Balmer, 2014b)</w:t>
      </w:r>
      <w:r w:rsidR="00B16A47" w:rsidRPr="003A4A18">
        <w:rPr>
          <w:rFonts w:ascii="Times New Roman" w:hAnsi="Times New Roman" w:cs="Times New Roman"/>
          <w:sz w:val="24"/>
          <w:szCs w:val="24"/>
          <w:lang w:val="en-GB"/>
        </w:rPr>
        <w:fldChar w:fldCharType="end"/>
      </w:r>
      <w:r w:rsidR="000C2788" w:rsidRPr="003A4A18">
        <w:rPr>
          <w:rFonts w:ascii="Times New Roman" w:hAnsi="Times New Roman" w:cs="Times New Roman"/>
          <w:sz w:val="24"/>
          <w:szCs w:val="24"/>
          <w:lang w:val="en-GB"/>
        </w:rPr>
        <w:t xml:space="preserve">, and also look at the specificities of corporate heritage management </w:t>
      </w:r>
      <w:r w:rsidR="00B16A47"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"ISBN" : "0320130169", "abstract" : "Abstract Purpose \u2013 The purpose of this empirical study was to introduce the theory of corporate heritage stewardship by focussing on the nascent corporate heritage identity domain. In particular, the research explores managers\u2019 collective understanding of their organisation\u2019s corporate heritage and how the latter is marshalled, and strategically represented, by them. The case study was undertaken in Great Britain\u2019s oldest extant brewery. Established in 1698, Shepherd Neame is one of UK\u2019s oldest companies. Design/methodology/approach \u2013 Empirical research informed by a theory-building, case study using qualitative data. This study draws on multiple sources of data generated through semi-structured interviews, the analysis of documents and non-participant observations. The analysis of data was facilitated by a multi-stage coding process and a prolonged hermeneutic interaction between data, emerging concepts and extant literature. Findings \u2013 Corporate heritage identity stewardship theory argues that the strategic enactment of a corporate heritage identity is predicated on a particular management mindset, which is meaningfully informed by three awareness dimensions expressed by managers (i.e. awareness of positionality, heritage, and custodianship). These awareness dimensions are underpinned by six managerial stewardship dispositions characterised by a sense of: continuance, belongingness, self, heritage, responsibility and potency. The findings are synthesised into a theoretical framework of managerial corporate heritage identity stewardship. Research limitations/implications \u2013 The insights from this empirical case study meaningfully advance our theoretical understanding of the corporate heritage identity domain. Whilst the empirical contribution of this study is qualitatively different from statistical/substantive generalisations, which seek to establish universal laws, the research insights are valuable in terms of theory-building in their own terms and are analytically generalisable. The insights from this study have the potential to inform further studies on corporate heritage identities, including research underpinned by a positivistic, and quantitative, methodology. Practical implications \u2013 The findings have utility for corporate marketing management, in that they illustrate how a collective corporate heritage mindset can both inform, as well as guide, managers in terms of their stewardship of their firm\u2019s corporate heritage identity. The theoretical \u2026", "author" : [ { "dropping-particle" : "", "family" : "Burghausen", "given" : "Mario", "non-dropping-particle" : "", "parse-names" : false, "suffix" : "" }, { "dropping-particle" : "", "family" : "Balmer", "given" : "John", "non-dropping-particle" : "", "parse-names" : false, "suffix" : "" } ], "container-title" : "European Journal of Marketing", "id" : "ITEM-1", "issue" : "1/2", "issued" : { "date-parts" : [ [ "2015" ] ] }, "page" : "22-61", "title" : "Corporate heritage identity stewardship: a corporate marketing perspective", "type" : "article-journal", "volume" : "49" }, "uris" : [ "http://www.mendeley.com/documents/?uuid=8d7d2187-a5ae-45d8-b277-649d7266cd43" ] } ], "mendeley" : { "formattedCitation" : "(Burghausen and Balmer, 2015)", "plainTextFormattedCitation" : "(Burghausen and Balmer, 2015)", "previouslyFormattedCitation" : "(Burghausen and Balmer, 2015)"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(Burghausen and Balmer, 2015)</w:t>
      </w:r>
      <w:r w:rsidR="00B16A47" w:rsidRPr="003A4A18">
        <w:rPr>
          <w:rFonts w:ascii="Times New Roman" w:hAnsi="Times New Roman" w:cs="Times New Roman"/>
          <w:sz w:val="24"/>
          <w:szCs w:val="24"/>
          <w:lang w:val="en-GB"/>
        </w:rPr>
        <w:fldChar w:fldCharType="end"/>
      </w:r>
      <w:r w:rsidR="000C2788" w:rsidRPr="003A4A18">
        <w:rPr>
          <w:rFonts w:ascii="Times New Roman" w:hAnsi="Times New Roman" w:cs="Times New Roman"/>
          <w:sz w:val="24"/>
          <w:szCs w:val="24"/>
          <w:lang w:val="en-GB"/>
        </w:rPr>
        <w:t>,</w:t>
      </w:r>
      <w:r w:rsidR="009A1446" w:rsidRPr="003A4A18">
        <w:rPr>
          <w:rFonts w:ascii="Times New Roman" w:hAnsi="Times New Roman" w:cs="Times New Roman"/>
          <w:sz w:val="24"/>
          <w:szCs w:val="24"/>
          <w:lang w:val="en-GB"/>
        </w:rPr>
        <w:t xml:space="preserve"> </w:t>
      </w:r>
      <w:r w:rsidR="000C2788" w:rsidRPr="003A4A18">
        <w:rPr>
          <w:rFonts w:ascii="Times New Roman" w:hAnsi="Times New Roman" w:cs="Times New Roman"/>
          <w:sz w:val="24"/>
          <w:szCs w:val="24"/>
          <w:lang w:val="en-GB"/>
        </w:rPr>
        <w:t xml:space="preserve">on the construction of corporate heritage </w:t>
      </w:r>
    </w:p>
    <w:p w:rsidR="00921CB9" w:rsidRPr="003A4A18" w:rsidRDefault="00004DD3" w:rsidP="00647F2B">
      <w:pPr>
        <w:autoSpaceDE w:val="0"/>
        <w:autoSpaceDN w:val="0"/>
        <w:adjustRightInd w:val="0"/>
        <w:spacing w:after="0"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Recent</w:t>
      </w:r>
      <w:r w:rsidR="000C2788" w:rsidRPr="003A4A18">
        <w:rPr>
          <w:rFonts w:ascii="Times New Roman" w:hAnsi="Times New Roman" w:cs="Times New Roman"/>
          <w:sz w:val="24"/>
          <w:szCs w:val="24"/>
          <w:lang w:val="en-GB"/>
        </w:rPr>
        <w:t xml:space="preserve"> research looks at </w:t>
      </w:r>
      <w:r w:rsidR="00921CB9" w:rsidRPr="003A4A18">
        <w:rPr>
          <w:rFonts w:ascii="Times New Roman" w:hAnsi="Times New Roman" w:cs="Times New Roman"/>
          <w:sz w:val="24"/>
          <w:szCs w:val="24"/>
          <w:lang w:val="en-GB"/>
        </w:rPr>
        <w:t xml:space="preserve">the phenomenon from a </w:t>
      </w:r>
      <w:r w:rsidR="000C2788" w:rsidRPr="003A4A18">
        <w:rPr>
          <w:rFonts w:ascii="Times New Roman" w:hAnsi="Times New Roman" w:cs="Times New Roman"/>
          <w:sz w:val="24"/>
          <w:szCs w:val="24"/>
          <w:lang w:val="en-GB"/>
        </w:rPr>
        <w:t>product brand</w:t>
      </w:r>
      <w:r w:rsidR="00921CB9" w:rsidRPr="003A4A18">
        <w:rPr>
          <w:rFonts w:ascii="Times New Roman" w:hAnsi="Times New Roman" w:cs="Times New Roman"/>
          <w:sz w:val="24"/>
          <w:szCs w:val="24"/>
          <w:lang w:val="en-GB"/>
        </w:rPr>
        <w:t xml:space="preserve"> perspective. Unlike </w:t>
      </w:r>
      <w:r w:rsidRPr="003A4A18">
        <w:rPr>
          <w:rFonts w:ascii="Times New Roman" w:hAnsi="Times New Roman" w:cs="Times New Roman"/>
          <w:sz w:val="24"/>
          <w:szCs w:val="24"/>
          <w:lang w:val="en-GB"/>
        </w:rPr>
        <w:t>prior work</w:t>
      </w:r>
      <w:r w:rsidR="00921CB9" w:rsidRPr="003A4A18">
        <w:rPr>
          <w:rFonts w:ascii="Times New Roman" w:hAnsi="Times New Roman" w:cs="Times New Roman"/>
          <w:sz w:val="24"/>
          <w:szCs w:val="24"/>
          <w:lang w:val="en-GB"/>
        </w:rPr>
        <w:t xml:space="preserve"> at a corporate level, they focus on middle management activities such as marketing mix (Balmer, 2010)</w:t>
      </w:r>
      <w:r w:rsidR="00CA1A49" w:rsidRPr="003A4A18">
        <w:rPr>
          <w:rFonts w:ascii="Times New Roman" w:hAnsi="Times New Roman" w:cs="Times New Roman"/>
          <w:sz w:val="24"/>
          <w:szCs w:val="24"/>
          <w:lang w:val="en-GB"/>
        </w:rPr>
        <w:t xml:space="preserve">. </w:t>
      </w:r>
      <w:r w:rsidR="000C2788" w:rsidRPr="003A4A18">
        <w:rPr>
          <w:rFonts w:ascii="Times New Roman" w:hAnsi="Times New Roman" w:cs="Times New Roman"/>
          <w:sz w:val="24"/>
          <w:szCs w:val="24"/>
          <w:lang w:val="en-GB"/>
        </w:rPr>
        <w:t xml:space="preserve">Some focuses on the role of brand heritage in international expansions </w:t>
      </w:r>
      <w:r w:rsidR="00B16A47" w:rsidRPr="003A4A18">
        <w:rPr>
          <w:rFonts w:ascii="Times New Roman" w:hAnsi="Times New Roman" w:cs="Times New Roman"/>
          <w:sz w:val="24"/>
          <w:szCs w:val="24"/>
          <w:lang w:val="en-GB"/>
        </w:rPr>
        <w:fldChar w:fldCharType="begin" w:fldLock="1"/>
      </w:r>
      <w:r w:rsidR="009B1821" w:rsidRPr="003A4A18">
        <w:rPr>
          <w:rFonts w:ascii="Times New Roman" w:hAnsi="Times New Roman" w:cs="Times New Roman"/>
          <w:sz w:val="24"/>
          <w:szCs w:val="24"/>
          <w:lang w:val="en-GB"/>
        </w:rPr>
        <w:instrText>ADDIN CSL_CITATION { "citationItems" : [ { "id" : "ITEM-1", "itemData" : { "DOI" : "10.1108/03090561111151880", "ISBN" : "1593761139 9781593761134", "ISSN" : "0309-0566", "abstract" : "Purpose \u2013 Brand heritage is an emerging concept within the marketing discipline, which suggests that the historical status of older companies is often explicitly linked to their brand identity and consumer appeal. The aim of this paper is to illustrate and validate this concept. Design/methodology/approach \u2013 This paper provides a profile of the Cunard Line, which offers limited evidence to support prior conceptual work by other scholars. The paper uses historical research methods to illustrate the principles of brand heritage within a specific circumstance. Findings \u2013 Heritage is central to the brand identity of Cunard and was a significant factor in the recent turnaround of the company. This paper demonstrates the nature and power of the brand heritage concept, even within a future-oriented repositioning effort. Research limitations/implications \u2013 Although the example of Cunard validates the brand heritage concept in a specific instance, it does not offer evidence that brand heritage is a universal phenomenon. Practical implications \u2013 Brand heritage should be included within the repertoires of marketing strategists and brand managers. Executives of older companies should be aware of this approach and should consider the potential to exploit heritage for competitive advantage. Originality/value \u2013 This paper offers original research to support prior conceptual scholarship on the emerging topic of brand heritage", "author" : [ { "dropping-particle" : "", "family" : "Hudson", "given" : "Bradford", "non-dropping-particle" : "", "parse-names" : false, "suffix" : "" } ], "container-title" : "European Journal of Marketing", "id" : "ITEM-1", "issue" : "9/10", "issued" : { "date-parts" : [ [ "2011" ] ] }, "page" : "1538-1556", "title" : "Brand heritage and the renaissance of Cunard", "type" : "article-journal", "volume" : "45" }, "uris" : [ "http://www.mendeley.com/documents/?uuid=65cbedef-9454-40b4-aa3e-17abebd0eb1e" ] }, { "id" : "ITEM-2", "itemData" : { "DOI" : "10.1108/10610421111166595", "ISBN" : "1061042111", "ISSN" : "1061-0421", "abstract" : "Purpose: Brand heritage is acknowledged as one of the future priorities in branding research. Adopting it in an international context is challenging. In order to maximise its use it is necessary to know how strong it and the target country's cultural heritage are. Accordingly, the aim of the study is to construct a pioneering operationalisation of both brand and cultural heritage. Design/methodology/approach: The study begins with a discussion on the focal concepts. Definitions are proposed and suggestions for operationalisation put forward. Thereafter, the concepts are applied in an analysis of brand heritage in different countries. Findings: It is suggested that brand heritage is a mixture of the history as well as the consistency and continuity of core values, product brands, and visual symbols. A country's cultural heritage could be conceived of as homogeneity and endurance. Research limitations/implications: The preliminary operationalisation of the concept needs to be further tested. Nevertheless, the clarification and suggestions offered here should open up opportunities for further research. Practical implications: The exploitation of brand heritage in international markets is likely to be further accentuated. The operationalisations generated are easy for practitioners to apply, enabling companies to better evaluate what brand heritage means for them and to effectively plan its use in an international setting. Originality/value: To the authors' knowledge, this study is the first to suggest operationalisations of brand heritage and cultural heritage. \u00a9 Emerald Group Publishing Limited.", "author" : [ { "dropping-particle" : "", "family" : "Hakala", "given" : "Ulla", "non-dropping-particle" : "", "parse-names" : false, "suffix" : "" }, { "dropping-particle" : "", "family" : "L\u00e4tti", "given" : "Sonja", "non-dropping-particle" : "", "parse-names" : false, "suffix" : "" }, { "dropping-particle" : "", "family" : "Sandberg", "given" : "Birgitta", "non-dropping-particle" : "", "parse-names" : false, "suffix" : "" } ], "container-title" : "Journal of Product &amp; Brand Management", "id" : "ITEM-2", "issue" : "6", "issued" : { "date-parts" : [ [ "2011" ] ] }, "page" : "447-456", "title" : "Operationalising brand heritage and cultural heritage", "type" : "article-journal", "volume" : "20" }, "uris" : [ "http://www.mendeley.com/documents/?uuid=e797abd6-b4c3-4d03-b65b-88dc0d99ace0" ] } ], "mendeley" : { "formattedCitation" : "(Hakala et al., 2011; Hudson, 2011)", "plainTextFormattedCitation" : "(Hakala et al., 2011; Hudson, 2011)", "previouslyFormattedCitation" : "(Hakala et al., 2011; Hudson, 2011)"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(Hakala et al., 2011; Hudson, 2011)</w:t>
      </w:r>
      <w:r w:rsidR="00B16A47" w:rsidRPr="003A4A18">
        <w:rPr>
          <w:rFonts w:ascii="Times New Roman" w:hAnsi="Times New Roman" w:cs="Times New Roman"/>
          <w:sz w:val="24"/>
          <w:szCs w:val="24"/>
          <w:lang w:val="en-GB"/>
        </w:rPr>
        <w:fldChar w:fldCharType="end"/>
      </w:r>
      <w:r w:rsidR="000C2788" w:rsidRPr="003A4A18">
        <w:rPr>
          <w:rFonts w:ascii="Times New Roman" w:hAnsi="Times New Roman" w:cs="Times New Roman"/>
          <w:sz w:val="24"/>
          <w:szCs w:val="24"/>
          <w:lang w:val="en-GB"/>
        </w:rPr>
        <w:t xml:space="preserve">, or brand revival </w:t>
      </w:r>
      <w:r w:rsidR="00B16A47"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"DOI" : "10.1016/j.jbusres.2016.04.105", "ISSN" : "01482963", "author" : [ { "dropping-particle" : "", "family" : "Dion", "given" : "Delphine", "non-dropping-particle" : "", "parse-names" : false, "suffix" : "" }, { "dropping-particle" : "", "family" : "Mazzalovo", "given" : "G\u00e9rald", "non-dropping-particle" : "", "parse-names" : false, "suffix" : "" } ], "container-title" : "Journal of Business Research", "id" : "ITEM-1", "issued" : { "date-parts" : [ [ "2016" ] ] }, "publisher" : "Elsevier Inc.", "title" : "Reviving sleeping beauty brands by rearticulating brand heritage", "type" : "article-journal" }, "uris" : [ "http://www.mendeley.com/documents/?uuid=e517dced-acc2-4c8c-ab32-1f3135bb4052" ] }, { "id" : "ITEM-2", "itemData" : { "DOI" : "10.1108/03090561111151880", "ISBN" : "1593761139 9781593761134", "ISSN" : "0309-0566", "abstract" : "Purpose \u2013 Brand heritage is an emerging concept within the marketing discipline, which suggests that the historical status of older companies is often explicitly linked to their brand identity and consumer appeal. The aim of this paper is to illustrate and validate this concept. Design/methodology/approach \u2013 This paper provides a profile of the Cunard Line, which offers limited evidence to support prior conceptual work by other scholars. The paper uses historical research methods to illustrate the principles of brand heritage within a specific circumstance. Findings \u2013 Heritage is central to the brand identity of Cunard and was a significant factor in the recent turnaround of the company. This paper demonstrates the nature and power of the brand heritage concept, even within a future-oriented repositioning effort. Research limitations/implications \u2013 Although the example of Cunard validates the brand heritage concept in a specific instance, it does not offer evidence that brand heritage is a universal phenomenon. Practical implications \u2013 Brand heritage should be included within the repertoires of marketing strategists and brand managers. Executives of older companies should be aware of this approach and should consider the potential to exploit heritage for competitive advantage. Originality/value \u2013 This paper offers original research to support prior conceptual scholarship on the emerging topic of brand heritage", "author" : [ { "dropping-particle" : "", "family" : "Hudson", "given" : "Bradford", "non-dropping-particle" : "", "parse-names" : false, "suffix" : "" } ], "container-title" : "European Journal of Marketing", "id" : "ITEM-2", "issue" : "9/10", "issued" : { "date-parts" : [ [ "2011" ] ] }, "page" : "1538-1556", "title" : "Brand heritage and the renaissance of Cunard", "type" : "article-journal", "volume" : "45" }, "uris" : [ "http://www.mendeley.com/documents/?uuid=65cbedef-9454-40b4-aa3e-17abebd0eb1e" ] }, { "id" : "ITEM-3", "itemData" : { "abstract" : "The notion of heritage branding orientation is introduced and explicated. Heritage branding orientation is designated as embracing both product and corporate brands and differs from corporate heritage brand orientation which has an explicit corporate focus. Empirical insights are drawn from an in-depth and longitudinal case study of Ach. Brito, a celebrated Portuguese manufacturer of soaps and toiletries. This study shows how, by the pursuance of a strategy derived from a heritage branding orientation, Ach. Brito \u2013 after a prolonged period of decline \u2013 achieved a dramatic strategic turnaround. The findings reveal how institutional heritage can be a strategic resource via its adoption and activation at both the product and corporate levels. Moreover, the study explains how the bi-lateral interplay between product and corporate brand levels can be mutually reinforcing. In instrumental terms, the study demonstrates how heritage can be activated and articulated in different ways. For instance, it can reposition both product and/or corporate brands; it can be meaningfully informed by product brand heritage and shape corporate heritage and can be of strategic importance to both medium-sized and small enterprises.", "author" : [ { "dropping-particle" : "", "family" : "Santos", "given" : "Fernando Pinto", "non-dropping-particle" : "", "parse-names" : false, "suffix" : "" }, { "dropping-particle" : "", "family" : "Burghausen", "given" : "Mario", "non-dropping-particle" : "", "parse-names" : false, "suffix" : "" }, { "dropping-particle" : "", "family" : "Balmer", "given" : "John", "non-dropping-particle" : "", "parse-names" : false, "suffix" : "" } ], "container-title" : "Journal of Brand Management", "id" : "ITEM-3", "issue" : "1", "issued" : { "date-parts" : [ [ "2016" ] ] }, "page" : "67-88", "title" : "Heritage branding orientation: The case of Ach. Brito and the dynamics between corporate and product heritage brands", "type" : "article-journal", "volume" : "23" }, "uris" : [ "http://www.mendeley.com/documents/?uuid=431b130d-bb2d-4c72-801c-3a33afb910ca" ] } ], "mendeley" : { "formattedCitation" : "(Dion and Mazzalovo, 2016; Hudson, 2011; Santos et al., 2016)", "plainTextFormattedCitation" : "(Dion and Mazzalovo, 2016; Hudson, 2011; Santos et al., 2016)", "previouslyFormattedCitation" : "(Dion and Mazzalovo, 2016; Hudson, 2011; Santos et al., 2016)"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(Dion and Mazzalovo, 2016; Hudson, 2011; Santos et al., 2016)</w:t>
      </w:r>
      <w:r w:rsidR="00B16A47" w:rsidRPr="003A4A18">
        <w:rPr>
          <w:rFonts w:ascii="Times New Roman" w:hAnsi="Times New Roman" w:cs="Times New Roman"/>
          <w:sz w:val="24"/>
          <w:szCs w:val="24"/>
          <w:lang w:val="en-GB"/>
        </w:rPr>
        <w:fldChar w:fldCharType="end"/>
      </w:r>
      <w:r w:rsidR="000C2788" w:rsidRPr="003A4A18">
        <w:rPr>
          <w:rFonts w:ascii="Times New Roman" w:hAnsi="Times New Roman" w:cs="Times New Roman"/>
          <w:sz w:val="24"/>
          <w:szCs w:val="24"/>
          <w:lang w:val="en-GB"/>
        </w:rPr>
        <w:t xml:space="preserve">. Others </w:t>
      </w:r>
      <w:r w:rsidRPr="003A4A18">
        <w:rPr>
          <w:rFonts w:ascii="Times New Roman" w:hAnsi="Times New Roman" w:cs="Times New Roman"/>
          <w:sz w:val="24"/>
          <w:szCs w:val="24"/>
          <w:lang w:val="en-GB"/>
        </w:rPr>
        <w:t>consider</w:t>
      </w:r>
      <w:r w:rsidR="000C2788" w:rsidRPr="003A4A18">
        <w:rPr>
          <w:rFonts w:ascii="Times New Roman" w:hAnsi="Times New Roman" w:cs="Times New Roman"/>
          <w:sz w:val="24"/>
          <w:szCs w:val="24"/>
          <w:lang w:val="en-GB"/>
        </w:rPr>
        <w:t xml:space="preserve"> brand heritage as mental associations based on historical references  i.e. </w:t>
      </w:r>
      <w:r w:rsidRPr="003A4A18">
        <w:rPr>
          <w:rFonts w:ascii="Times New Roman" w:hAnsi="Times New Roman" w:cs="Times New Roman"/>
          <w:sz w:val="24"/>
          <w:szCs w:val="24"/>
          <w:lang w:val="en-GB"/>
        </w:rPr>
        <w:t xml:space="preserve">as </w:t>
      </w:r>
      <w:r w:rsidR="000C2788" w:rsidRPr="003A4A18">
        <w:rPr>
          <w:rFonts w:ascii="Times New Roman" w:hAnsi="Times New Roman" w:cs="Times New Roman"/>
          <w:sz w:val="24"/>
          <w:szCs w:val="24"/>
          <w:lang w:val="en-GB"/>
        </w:rPr>
        <w:t xml:space="preserve">the way managers operationalise brand heritage in the distinct facets of the marketing mix: in retail </w:t>
      </w:r>
      <w:r w:rsidR="00B16A47" w:rsidRPr="003A4A18">
        <w:rPr>
          <w:rFonts w:ascii="Times New Roman" w:hAnsi="Times New Roman" w:cs="Times New Roman"/>
          <w:sz w:val="24"/>
          <w:szCs w:val="24"/>
          <w:lang w:val="en-GB"/>
        </w:rPr>
        <w:fldChar w:fldCharType="begin" w:fldLock="1"/>
      </w:r>
      <w:r w:rsidR="009B1821" w:rsidRPr="003A4A18">
        <w:rPr>
          <w:rFonts w:ascii="Times New Roman" w:hAnsi="Times New Roman" w:cs="Times New Roman"/>
          <w:sz w:val="24"/>
          <w:szCs w:val="24"/>
          <w:lang w:val="en-GB"/>
        </w:rPr>
        <w:instrText>ADDIN CSL_CITATION { "citationItems" : [ { "id" : "ITEM-1", "itemData" : { "author" : [ { "dropping-particle" : "", "family" : "Dion", "given" : "Delphine", "non-dropping-particle" : "", "parse-names" : false, "suffix" : "" }, { "dropping-particle" : "", "family" : "Borraz", "given" : "Stephane", "non-dropping-particle" : "", "parse-names" : false, "suffix" : "" } ], "container-title" : "Journal of Retailing and Consumer Services", "id" : "ITEM-1", "issue" : "january", "issued" : { "date-parts" : [ [ "2015" ] ] }, "page" : "77\u201384", "title" : "Managing heritage brands: A study of the sacralization of heritage stores in the luxury industry", "type" : "article-journal", "volume" : "22" }, "uris" : [ "http://www.mendeley.com/documents/?uuid=223b1e5b-5969-4a0e-b41e-4f65e46b35b7" ] }, { "id" : "ITEM-2", "itemData" : { "DOI" : "10.1016/j.jretai.2011.09.001", "ISBN" : "0022-4359", "ISSN" : "00224359", "abstract" : "Luxury retail strategy differs from other retail strategies not merely in distinctive formulations of product, price, distribution, and appeals to customer distinction. Instead, it increasingly stands or falls on the legitimacy of a charismatic creative director. The director offers an aesthetic brand ideology. Luxury retail draws on the principles of art and magic to assemble the charismatic persona of the creative director and to diffuse his aesthetic ideology to the brand. Moreover, luxury retail strategy enlists magical and aesthetic principles within and without the store to achieve these ends. Finally, retail luxury is producer rather than consumer oriented and seeks to generate awe rather than community. This strategy appears to be to some extent a response to legitimacy crises provoked by recent strategic extensions of luxury brands into mass marketing. We offer some implications for marketing in which the charisma of a key personage is at stake. ?? 2011 New York University.", "author" : [ { "dropping-particle" : "", "family" : "Dion", "given" : "Delphine", "non-dropping-particle" : "", "parse-names" : false, "suffix" : "" }, { "dropping-particle" : "", "family" : "Arnould", "given" : "Eric", "non-dropping-particle" : "", "parse-names" : false, "suffix" : "" } ], "container-title" : "Journal of Retailing", "id" : "ITEM-2", "issue" : "4", "issued" : { "date-parts" : [ [ "2011" ] ] }, "page" : "502-520", "title" : "Retail Luxury Strategy: Assembling Charisma through Art and Magic", "type" : "article-journal", "volume" : "87" }, "uris" : [ "http://www.mendeley.com/documents/?uuid=299b39fb-5c71-42c8-9713-fb3e5abf1f64" ] }, { "id" : "ITEM-3", "itemData" : { "DOI" : "10.1016/j.jretai.2014.01.002", "ISBN" : "0022-4359", "ISSN" : "00224359", "abstract" : "Through an ethnographic study of how consumers perceive and experience Louis Vuitton flagship stores, we show that luxury stores are becoming hybrid institutions, embodying elements of both art galleries and museums, within a context of exclusivity emblematic of luxury. We create the term \"M(Art)World\" to capture the essence of this aesthetically oriented strategy. Participants take note of the company's sleekly elegant architecture, interior design, and adroit use of lighting that are modelled after those of museums housing world-class exhibits. The store's merchandize is artisanal, often produced in collaboration with artists. Objects for sale are displayed alongside actual art, rendering both products equivalent. Employees function as curators, offering guidance and knowledge, as well as goods for sale. We analyze how luxury consumers experience and evaluate the ways in which luxury stores operate as contemporary art institutions, and extrapolate those insights into managerial implications for other retail venues. ?? 2014 New York University.", "author" : [ { "dropping-particle" : "", "family" : "Joy", "given" : "Annamma", "non-dropping-particle" : "", "parse-names" : false, "suffix" : "" }, { "dropping-particle" : "", "family" : "Wang", "given" : "Jeff Jianfeng", "non-dropping-particle" : "", "parse-names" : false, "suffix" : "" }, { "dropping-particle" : "", "family" : "Chan", "given" : "Tsang Sing", "non-dropping-particle" : "", "parse-names" : false, "suffix" : "" }, { "dropping-particle" : "", "family" : "Sherry", "given" : "John F.", "non-dropping-particle" : "", "parse-names" : false, "suffix" : "" }, { "dropping-particle" : "", "family" : "Cui", "given" : "Geng", "non-dropping-particle" : "", "parse-names" : false, "suffix" : "" } ], "container-title" : "Journal of Retailing", "id" : "ITEM-3", "issue" : "3", "issued" : { "date-parts" : [ [ "2014" ] ] }, "page" : "347-364", "publisher" : "New York University", "title" : "M(Art)worlds: Consumer perceptions of how luxury brand stores become art institutions", "type" : "article-journal", "volume" : "90" }, "uris" : [ "http://www.mendeley.com/documents/?uuid=93fe7a9f-3659-49f7-bc74-fba100ccf6e1" ] } ], "mendeley" : { "formattedCitation" : "(Dion and Arnould, 2011; Dion and Borraz, 2015; Joy et al., 2014)", "plainTextFormattedCitation" : "(Dion and Arnould, 2011; Dion and Borraz, 2015; Joy et al., 2014)", "previouslyFormattedCitation" : "(Dion and Arnould, 2011; Dion and Borraz, 2015; Joy et al., 2014)"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(Dion and Arnould, 2011; Dion and Borraz, 2015; Joy et al., 2014)</w:t>
      </w:r>
      <w:r w:rsidR="00B16A47" w:rsidRPr="003A4A18">
        <w:rPr>
          <w:rFonts w:ascii="Times New Roman" w:hAnsi="Times New Roman" w:cs="Times New Roman"/>
          <w:sz w:val="24"/>
          <w:szCs w:val="24"/>
          <w:lang w:val="en-GB"/>
        </w:rPr>
        <w:fldChar w:fldCharType="end"/>
      </w:r>
      <w:r w:rsidR="000C2788" w:rsidRPr="003A4A18">
        <w:rPr>
          <w:rFonts w:ascii="Times New Roman" w:hAnsi="Times New Roman" w:cs="Times New Roman"/>
          <w:sz w:val="24"/>
          <w:szCs w:val="24"/>
          <w:lang w:val="en-GB"/>
        </w:rPr>
        <w:t xml:space="preserve">, or in public relations </w:t>
      </w:r>
      <w:r w:rsidR="00B16A47"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"DOI" : "10.1016/j.pubrev.2016.03.009", "ISSN" : "03638111", "author" : [ { "dropping-particle" : "", "family" : "Martino", "given" : "Valentina", "non-dropping-particle" : "", "parse-names" : false, "suffix" : "" }, { "dropping-particle" : "", "family" : "Lovari", "given" : "Alessandro", "non-dropping-particle" : "", "parse-names" : false, "suffix" : "" } ], "container-title" : "Public Relations Review", "id" : "ITEM-1", "issue" : "4", "issued" : { "date-parts" : [ [ "2016" ] ] }, "page" : "539-547", "publisher" : "Elsevier Inc.", "title" : "When the past makes news: Cultivating media relations through brand heritage", "type" : "article-journal", "volume" : "42" }, "uris" : [ "http://www.mendeley.com/documents/?uuid=05e8fbb6-d88d-4bcf-8c19-db1608172428" ] } ], "mendeley" : { "formattedCitation" : "(Martino and Lovari, 2016)", "plainTextFormattedCitation" : "(Martino and Lovari, 2016)", "previouslyFormattedCitation" : "(Martino and Lovari, 2016)"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(Martino and Lovari, 2016)</w:t>
      </w:r>
      <w:r w:rsidR="00B16A47" w:rsidRPr="003A4A18">
        <w:rPr>
          <w:rFonts w:ascii="Times New Roman" w:hAnsi="Times New Roman" w:cs="Times New Roman"/>
          <w:sz w:val="24"/>
          <w:szCs w:val="24"/>
          <w:lang w:val="en-GB"/>
        </w:rPr>
        <w:fldChar w:fldCharType="end"/>
      </w:r>
      <w:r w:rsidR="000C2788" w:rsidRPr="003A4A18">
        <w:rPr>
          <w:rFonts w:ascii="Times New Roman" w:hAnsi="Times New Roman" w:cs="Times New Roman"/>
          <w:sz w:val="24"/>
          <w:szCs w:val="24"/>
          <w:lang w:val="en-GB"/>
        </w:rPr>
        <w:t>.</w:t>
      </w:r>
      <w:r w:rsidR="0094102B" w:rsidRPr="003A4A18">
        <w:rPr>
          <w:rFonts w:ascii="Times New Roman" w:hAnsi="Times New Roman" w:cs="Times New Roman"/>
          <w:sz w:val="24"/>
          <w:szCs w:val="24"/>
          <w:lang w:val="en-GB"/>
        </w:rPr>
        <w:t xml:space="preserve"> </w:t>
      </w:r>
    </w:p>
    <w:p w:rsidR="00921CB9" w:rsidRPr="003A4A18" w:rsidRDefault="00004DD3" w:rsidP="00647F2B">
      <w:pPr>
        <w:autoSpaceDE w:val="0"/>
        <w:autoSpaceDN w:val="0"/>
        <w:adjustRightInd w:val="0"/>
        <w:spacing w:after="0"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While most scholars</w:t>
      </w:r>
      <w:r w:rsidR="00286D5A" w:rsidRPr="003A4A18">
        <w:rPr>
          <w:rFonts w:ascii="Times New Roman" w:hAnsi="Times New Roman" w:cs="Times New Roman"/>
          <w:sz w:val="24"/>
          <w:szCs w:val="24"/>
          <w:lang w:val="en-GB"/>
        </w:rPr>
        <w:t xml:space="preserve"> focus</w:t>
      </w:r>
      <w:r w:rsidRPr="003A4A18">
        <w:rPr>
          <w:rFonts w:ascii="Times New Roman" w:hAnsi="Times New Roman" w:cs="Times New Roman"/>
          <w:sz w:val="24"/>
          <w:szCs w:val="24"/>
          <w:lang w:val="en-GB"/>
        </w:rPr>
        <w:t xml:space="preserve"> on a single level of analysis,</w:t>
      </w:r>
      <w:r w:rsidR="00286D5A" w:rsidRPr="003A4A18">
        <w:rPr>
          <w:rFonts w:ascii="Times New Roman" w:hAnsi="Times New Roman" w:cs="Times New Roman"/>
          <w:sz w:val="24"/>
          <w:szCs w:val="24"/>
          <w:lang w:val="en-GB"/>
        </w:rPr>
        <w:t xml:space="preserve"> </w:t>
      </w:r>
      <w:r w:rsidR="0094102B" w:rsidRPr="003A4A18">
        <w:rPr>
          <w:rFonts w:ascii="Times New Roman" w:hAnsi="Times New Roman" w:cs="Times New Roman"/>
          <w:sz w:val="24"/>
          <w:szCs w:val="24"/>
          <w:lang w:val="en-GB"/>
        </w:rPr>
        <w:t>Santos et al. (2016)</w:t>
      </w:r>
      <w:r w:rsidR="00921CB9" w:rsidRPr="003A4A18">
        <w:rPr>
          <w:rFonts w:ascii="Times New Roman" w:hAnsi="Times New Roman" w:cs="Times New Roman"/>
          <w:sz w:val="24"/>
          <w:szCs w:val="24"/>
          <w:lang w:val="en-GB"/>
        </w:rPr>
        <w:t xml:space="preserve"> look at the dynamics between</w:t>
      </w:r>
      <w:r w:rsidR="00286D5A" w:rsidRPr="003A4A18">
        <w:rPr>
          <w:rFonts w:ascii="Times New Roman" w:hAnsi="Times New Roman" w:cs="Times New Roman"/>
          <w:sz w:val="24"/>
          <w:szCs w:val="24"/>
          <w:lang w:val="en-GB"/>
        </w:rPr>
        <w:t xml:space="preserve"> </w:t>
      </w:r>
      <w:r w:rsidR="00921CB9" w:rsidRPr="003A4A18">
        <w:rPr>
          <w:rFonts w:ascii="Times New Roman" w:hAnsi="Times New Roman" w:cs="Times New Roman"/>
          <w:sz w:val="24"/>
          <w:szCs w:val="24"/>
          <w:lang w:val="en-GB"/>
        </w:rPr>
        <w:t>the corporate and the product brand levels. They</w:t>
      </w:r>
      <w:r w:rsidR="0094102B" w:rsidRPr="003A4A18">
        <w:rPr>
          <w:rFonts w:ascii="Times New Roman" w:hAnsi="Times New Roman" w:cs="Times New Roman"/>
          <w:sz w:val="24"/>
          <w:szCs w:val="24"/>
          <w:lang w:val="en-GB"/>
        </w:rPr>
        <w:t xml:space="preserve"> define heritage branding orientation as the organisational disposition upon which managers build their marketing </w:t>
      </w:r>
      <w:r w:rsidR="0094102B" w:rsidRPr="003A4A18">
        <w:rPr>
          <w:rFonts w:ascii="Times New Roman" w:hAnsi="Times New Roman" w:cs="Times New Roman"/>
          <w:sz w:val="24"/>
          <w:szCs w:val="24"/>
          <w:lang w:val="en-GB"/>
        </w:rPr>
        <w:lastRenderedPageBreak/>
        <w:t xml:space="preserve">strategies in order to bridge the gap between the corporate and the product brand emphasis. </w:t>
      </w:r>
      <w:r w:rsidR="00286D5A" w:rsidRPr="003A4A18">
        <w:rPr>
          <w:rFonts w:ascii="Times New Roman" w:hAnsi="Times New Roman" w:cs="Times New Roman"/>
          <w:sz w:val="24"/>
          <w:szCs w:val="24"/>
          <w:lang w:val="en-GB"/>
        </w:rPr>
        <w:t xml:space="preserve">The present research follows this direction and </w:t>
      </w:r>
      <w:r w:rsidR="008F1BBA" w:rsidRPr="003A4A18">
        <w:rPr>
          <w:rFonts w:ascii="Times New Roman" w:hAnsi="Times New Roman" w:cs="Times New Roman"/>
          <w:sz w:val="24"/>
          <w:szCs w:val="24"/>
          <w:lang w:val="en-GB"/>
        </w:rPr>
        <w:t>adds the perspective of the consumer.</w:t>
      </w:r>
    </w:p>
    <w:p w:rsidR="002E6643" w:rsidRPr="003A4A18" w:rsidRDefault="002E6643" w:rsidP="0082358C">
      <w:pPr>
        <w:autoSpaceDE w:val="0"/>
        <w:autoSpaceDN w:val="0"/>
        <w:adjustRightInd w:val="0"/>
        <w:spacing w:after="0" w:line="480" w:lineRule="auto"/>
        <w:jc w:val="both"/>
        <w:rPr>
          <w:rFonts w:ascii="Times New Roman" w:hAnsi="Times New Roman" w:cs="Times New Roman"/>
          <w:sz w:val="24"/>
          <w:szCs w:val="24"/>
          <w:lang w:val="en-GB"/>
        </w:rPr>
      </w:pPr>
    </w:p>
    <w:p w:rsidR="007358C2" w:rsidRPr="003A4A18" w:rsidRDefault="007358C2" w:rsidP="00647F2B">
      <w:pPr>
        <w:autoSpaceDE w:val="0"/>
        <w:autoSpaceDN w:val="0"/>
        <w:adjustRightInd w:val="0"/>
        <w:spacing w:after="0"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 xml:space="preserve">Nascent research on consumers’ </w:t>
      </w:r>
      <w:r w:rsidR="002A1AC2">
        <w:rPr>
          <w:rFonts w:ascii="Times New Roman" w:hAnsi="Times New Roman" w:cs="Times New Roman"/>
          <w:i/>
          <w:sz w:val="24"/>
          <w:szCs w:val="24"/>
          <w:lang w:val="en-GB"/>
        </w:rPr>
        <w:t>interpretation</w:t>
      </w:r>
      <w:r w:rsidRPr="003A4A18">
        <w:rPr>
          <w:rFonts w:ascii="Times New Roman" w:hAnsi="Times New Roman" w:cs="Times New Roman"/>
          <w:i/>
          <w:sz w:val="24"/>
          <w:szCs w:val="24"/>
          <w:lang w:val="en-GB"/>
        </w:rPr>
        <w:t xml:space="preserve"> of heritage cues</w:t>
      </w:r>
    </w:p>
    <w:p w:rsidR="008F1BBA" w:rsidRPr="003A4A18" w:rsidRDefault="00004DD3" w:rsidP="00647F2B">
      <w:pPr>
        <w:autoSpaceDE w:val="0"/>
        <w:autoSpaceDN w:val="0"/>
        <w:adjustRightInd w:val="0"/>
        <w:spacing w:after="0"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So far, little </w:t>
      </w:r>
      <w:r w:rsidR="009D0F83" w:rsidRPr="003A4A18">
        <w:rPr>
          <w:rFonts w:ascii="Times New Roman" w:hAnsi="Times New Roman" w:cs="Times New Roman"/>
          <w:sz w:val="24"/>
          <w:szCs w:val="24"/>
          <w:lang w:val="en-GB"/>
        </w:rPr>
        <w:t>research</w:t>
      </w:r>
      <w:r w:rsidR="00C201B7" w:rsidRPr="003A4A18">
        <w:rPr>
          <w:rFonts w:ascii="Times New Roman" w:hAnsi="Times New Roman" w:cs="Times New Roman"/>
          <w:sz w:val="24"/>
          <w:szCs w:val="24"/>
          <w:lang w:val="en-GB"/>
        </w:rPr>
        <w:t xml:space="preserve"> </w:t>
      </w:r>
      <w:r w:rsidR="00647F2B" w:rsidRPr="003A4A18">
        <w:rPr>
          <w:rFonts w:ascii="Times New Roman" w:hAnsi="Times New Roman" w:cs="Times New Roman"/>
          <w:sz w:val="24"/>
          <w:szCs w:val="24"/>
          <w:lang w:val="en-GB"/>
        </w:rPr>
        <w:t>engages</w:t>
      </w:r>
      <w:r w:rsidR="006E5166" w:rsidRPr="003A4A18">
        <w:rPr>
          <w:rFonts w:ascii="Times New Roman" w:hAnsi="Times New Roman" w:cs="Times New Roman"/>
          <w:sz w:val="24"/>
          <w:szCs w:val="24"/>
          <w:lang w:val="en-GB"/>
        </w:rPr>
        <w:t xml:space="preserve"> in a consumer perspective</w:t>
      </w:r>
      <w:r w:rsidR="009D0F83" w:rsidRPr="003A4A18">
        <w:rPr>
          <w:rFonts w:ascii="Times New Roman" w:hAnsi="Times New Roman" w:cs="Times New Roman"/>
          <w:sz w:val="24"/>
          <w:szCs w:val="24"/>
          <w:lang w:val="en-GB"/>
        </w:rPr>
        <w:t xml:space="preserve"> although it appears as a critical point</w:t>
      </w:r>
      <w:r w:rsidR="008F1BBA" w:rsidRPr="003A4A18">
        <w:rPr>
          <w:rFonts w:ascii="Times New Roman" w:hAnsi="Times New Roman" w:cs="Times New Roman"/>
          <w:sz w:val="24"/>
          <w:szCs w:val="24"/>
          <w:lang w:val="en-GB"/>
        </w:rPr>
        <w:t>, mostly at a product brand level, but also from an organisational perspective as consumers are important stakeholders</w:t>
      </w:r>
      <w:r w:rsidR="009D0F83" w:rsidRPr="003A4A18">
        <w:rPr>
          <w:rFonts w:ascii="Times New Roman" w:hAnsi="Times New Roman" w:cs="Times New Roman"/>
          <w:sz w:val="24"/>
          <w:szCs w:val="24"/>
          <w:lang w:val="en-GB"/>
        </w:rPr>
        <w:t xml:space="preserve">. </w:t>
      </w:r>
      <w:r w:rsidR="00125099">
        <w:rPr>
          <w:rFonts w:ascii="Times New Roman" w:hAnsi="Times New Roman" w:cs="Times New Roman"/>
          <w:sz w:val="24"/>
          <w:szCs w:val="24"/>
          <w:lang w:val="en-GB"/>
        </w:rPr>
        <w:t>There are two perspectives on this phenomenon. First, researchers look at corporate associations defined as perceptual cognitive constructs (Brown et al., 2006).They have three antecedents: c</w:t>
      </w:r>
      <w:r w:rsidR="009D0F83" w:rsidRPr="003A4A18">
        <w:rPr>
          <w:rFonts w:ascii="Times New Roman" w:hAnsi="Times New Roman" w:cs="Times New Roman"/>
          <w:sz w:val="24"/>
          <w:szCs w:val="24"/>
          <w:lang w:val="en-GB"/>
        </w:rPr>
        <w:t xml:space="preserve">onsumers </w:t>
      </w:r>
      <w:r w:rsidR="003001BF" w:rsidRPr="003A4A18">
        <w:rPr>
          <w:rFonts w:ascii="Times New Roman" w:hAnsi="Times New Roman" w:cs="Times New Roman"/>
          <w:sz w:val="24"/>
          <w:szCs w:val="24"/>
          <w:lang w:val="en-GB"/>
        </w:rPr>
        <w:t xml:space="preserve">hold </w:t>
      </w:r>
      <w:r w:rsidR="002A1AC2">
        <w:rPr>
          <w:rFonts w:ascii="Times New Roman" w:hAnsi="Times New Roman" w:cs="Times New Roman"/>
          <w:sz w:val="24"/>
          <w:szCs w:val="24"/>
          <w:lang w:val="en-GB"/>
        </w:rPr>
        <w:t xml:space="preserve">a </w:t>
      </w:r>
      <w:r w:rsidR="003001BF" w:rsidRPr="003A4A18">
        <w:rPr>
          <w:rFonts w:ascii="Times New Roman" w:hAnsi="Times New Roman" w:cs="Times New Roman"/>
          <w:sz w:val="24"/>
          <w:szCs w:val="24"/>
          <w:lang w:val="en-GB"/>
        </w:rPr>
        <w:t xml:space="preserve">specific </w:t>
      </w:r>
      <w:r w:rsidR="002A1AC2">
        <w:rPr>
          <w:rFonts w:ascii="Times New Roman" w:hAnsi="Times New Roman" w:cs="Times New Roman"/>
          <w:sz w:val="24"/>
          <w:szCs w:val="24"/>
          <w:lang w:val="en-GB"/>
        </w:rPr>
        <w:t>understanding</w:t>
      </w:r>
      <w:r w:rsidR="003001BF" w:rsidRPr="003A4A18">
        <w:rPr>
          <w:rFonts w:ascii="Times New Roman" w:hAnsi="Times New Roman" w:cs="Times New Roman"/>
          <w:sz w:val="24"/>
          <w:szCs w:val="24"/>
          <w:lang w:val="en-GB"/>
        </w:rPr>
        <w:t xml:space="preserve"> about corporate brands based on the corporate communication or their reflection through third parties, the product characteristics, or their beliefs about businesses (Brown, 1998). Indeed,  at a product brand level </w:t>
      </w:r>
      <w:r w:rsidR="00125099" w:rsidRPr="003A4A18">
        <w:rPr>
          <w:rFonts w:ascii="Times New Roman" w:hAnsi="Times New Roman" w:cs="Times New Roman"/>
          <w:sz w:val="24"/>
          <w:szCs w:val="24"/>
          <w:lang w:val="en-GB"/>
        </w:rPr>
        <w:t xml:space="preserve">brand heritage </w:t>
      </w:r>
      <w:r w:rsidR="003001BF" w:rsidRPr="003A4A18">
        <w:rPr>
          <w:rFonts w:ascii="Times New Roman" w:hAnsi="Times New Roman" w:cs="Times New Roman"/>
          <w:sz w:val="24"/>
          <w:szCs w:val="24"/>
          <w:lang w:val="en-GB"/>
        </w:rPr>
        <w:t xml:space="preserve">can strengthen the relationship with the consumers, its attachment and trust to the brand </w:t>
      </w:r>
      <w:r w:rsidR="003001BF" w:rsidRPr="003A4A18">
        <w:rPr>
          <w:rFonts w:ascii="Times New Roman" w:hAnsi="Times New Roman" w:cs="Times New Roman"/>
          <w:sz w:val="24"/>
          <w:szCs w:val="24"/>
          <w:lang w:val="en-GB"/>
        </w:rPr>
        <w:fldChar w:fldCharType="begin" w:fldLock="1"/>
      </w:r>
      <w:r w:rsidR="003001BF" w:rsidRPr="003A4A18">
        <w:rPr>
          <w:rFonts w:ascii="Times New Roman" w:hAnsi="Times New Roman" w:cs="Times New Roman"/>
          <w:sz w:val="24"/>
          <w:szCs w:val="24"/>
          <w:lang w:val="en-GB"/>
        </w:rPr>
        <w:instrText>ADDIN CSL_CITATION { "citationItems" : [ { "id" : "ITEM-1", "itemData" : { "DOI" : "10.1016/j.jbusres.2015.06.021", "ISSN" : "01482963", "abstract" : "This paper examines the consequences of brand heritage. It integrates and builds on previous qualitative studies by developing a nomological network examining: (a) the consequences of brand heritage; (b) its impact on purchase intention; (c) the moderating role of regulatory goal focus and (d) the mediating role of trust, positive emotions, brand attachment and commitment. The research progresses from discovery-oriented exploration, to an experimental examination of the effect of brand heritage (Study 1), to an examination of the mediating variables between brand heritage and purchase intention (Study 2). The findings indicate that brand heritage positively impacts purchase intention, especially for consumers with a low promotion focus, and that brand heritage inspires positive emotions, engenders trust, and facilitates brand attachment and commitment. Theoretical and managerial implications are presented.", "author" : [ { "dropping-particle" : "", "family" : "Rose", "given" : "Gregory M.", "non-dropping-particle" : "", "parse-names" : false, "suffix" : "" }, { "dropping-particle" : "", "family" : "Merchant", "given" : "Altaf", "non-dropping-particle" : "", "parse-names" : false, "suffix" : "" }, { "dropping-particle" : "", "family" : "Orth", "given" : "Ulrich R.", "non-dropping-particle" : "", "parse-names" : false, "suffix" : "" }, { "dropping-particle" : "", "family" : "Horstmann", "given" : "Florian", "non-dropping-particle" : "", "parse-names" : false, "suffix" : "" } ], "container-title" : "Journal of Business Research", "id" : "ITEM-1", "issue" : "2", "issued" : { "date-parts" : [ [ "2016", "6" ] ] }, "page" : "936\u2013943", "title" : "Emphasizing brand heritage: Does it work? And how?", "type" : "article-journal", "volume" : "69" }, "uris" : [ "http://www.mendeley.com/documents/?uuid=3233f480-2ae8-4288-9de1-5096a9bbf617" ] } ], "mendeley" : { "formattedCitation" : "(Rose et al., 2016)", "plainTextFormattedCitation" : "(Rose et al., 2016)", "previouslyFormattedCitation" : "(Rose et al., 2016)" }, "properties" : { "noteIndex" : 0 }, "schema" : "https://github.com/citation-style-language/schema/raw/master/csl-citation.json" }</w:instrText>
      </w:r>
      <w:r w:rsidR="003001BF" w:rsidRPr="003A4A18">
        <w:rPr>
          <w:rFonts w:ascii="Times New Roman" w:hAnsi="Times New Roman" w:cs="Times New Roman"/>
          <w:sz w:val="24"/>
          <w:szCs w:val="24"/>
          <w:lang w:val="en-GB"/>
        </w:rPr>
        <w:fldChar w:fldCharType="separate"/>
      </w:r>
      <w:r w:rsidR="003001BF" w:rsidRPr="003A4A18">
        <w:rPr>
          <w:rFonts w:ascii="Times New Roman" w:hAnsi="Times New Roman" w:cs="Times New Roman"/>
          <w:noProof/>
          <w:sz w:val="24"/>
          <w:szCs w:val="24"/>
          <w:lang w:val="en-GB"/>
        </w:rPr>
        <w:t>(Rose et al., 2016)</w:t>
      </w:r>
      <w:r w:rsidR="003001BF" w:rsidRPr="003A4A18">
        <w:rPr>
          <w:rFonts w:ascii="Times New Roman" w:hAnsi="Times New Roman" w:cs="Times New Roman"/>
          <w:sz w:val="24"/>
          <w:szCs w:val="24"/>
          <w:lang w:val="en-GB"/>
        </w:rPr>
        <w:fldChar w:fldCharType="end"/>
      </w:r>
      <w:r w:rsidR="003001BF" w:rsidRPr="003A4A18">
        <w:rPr>
          <w:rFonts w:ascii="Times New Roman" w:hAnsi="Times New Roman" w:cs="Times New Roman"/>
          <w:sz w:val="24"/>
          <w:szCs w:val="24"/>
          <w:lang w:val="en-GB"/>
        </w:rPr>
        <w:t>.</w:t>
      </w:r>
      <w:r w:rsidR="00125099">
        <w:rPr>
          <w:rFonts w:ascii="Times New Roman" w:hAnsi="Times New Roman" w:cs="Times New Roman"/>
          <w:sz w:val="24"/>
          <w:szCs w:val="24"/>
          <w:lang w:val="en-GB"/>
        </w:rPr>
        <w:t xml:space="preserve"> Another perspective look at historical references defined as representational use of the past in discursive form </w:t>
      </w:r>
      <w:r w:rsidR="00125099" w:rsidRPr="00125099">
        <w:rPr>
          <w:rFonts w:ascii="Times New Roman" w:hAnsi="Times New Roman" w:cs="Times New Roman"/>
          <w:sz w:val="24"/>
          <w:szCs w:val="24"/>
          <w:lang w:val="en-GB"/>
        </w:rPr>
        <w:t>that consumers interpret and make sense of</w:t>
      </w:r>
      <w:r w:rsidR="00125099">
        <w:rPr>
          <w:rFonts w:ascii="Times New Roman" w:hAnsi="Times New Roman" w:cs="Times New Roman"/>
          <w:sz w:val="24"/>
          <w:szCs w:val="24"/>
          <w:lang w:val="en-GB"/>
        </w:rPr>
        <w:t xml:space="preserve"> (Balmer and Burghausen, 2015; Bl</w:t>
      </w:r>
      <w:r w:rsidR="009605A4">
        <w:rPr>
          <w:rFonts w:ascii="Times New Roman" w:hAnsi="Times New Roman" w:cs="Times New Roman"/>
          <w:sz w:val="24"/>
          <w:szCs w:val="24"/>
          <w:lang w:val="en-GB"/>
        </w:rPr>
        <w:t>ombä</w:t>
      </w:r>
      <w:r w:rsidR="00125099">
        <w:rPr>
          <w:rFonts w:ascii="Times New Roman" w:hAnsi="Times New Roman" w:cs="Times New Roman"/>
          <w:sz w:val="24"/>
          <w:szCs w:val="24"/>
          <w:lang w:val="en-GB"/>
        </w:rPr>
        <w:t>ck and Brun</w:t>
      </w:r>
      <w:r w:rsidR="009605A4">
        <w:rPr>
          <w:rFonts w:ascii="Times New Roman" w:hAnsi="Times New Roman" w:cs="Times New Roman"/>
          <w:sz w:val="24"/>
          <w:szCs w:val="24"/>
          <w:lang w:val="en-GB"/>
        </w:rPr>
        <w:t>n</w:t>
      </w:r>
      <w:r w:rsidR="00125099">
        <w:rPr>
          <w:rFonts w:ascii="Times New Roman" w:hAnsi="Times New Roman" w:cs="Times New Roman"/>
          <w:sz w:val="24"/>
          <w:szCs w:val="24"/>
          <w:lang w:val="en-GB"/>
        </w:rPr>
        <w:t>inge, 2009). Building on this view, further research shows that</w:t>
      </w:r>
      <w:r w:rsidR="003001BF" w:rsidRPr="003A4A18">
        <w:rPr>
          <w:rFonts w:ascii="Times New Roman" w:hAnsi="Times New Roman" w:cs="Times New Roman"/>
          <w:sz w:val="24"/>
          <w:szCs w:val="24"/>
          <w:lang w:val="en-GB"/>
        </w:rPr>
        <w:t xml:space="preserve"> consumers also </w:t>
      </w:r>
      <w:r w:rsidR="009D0F83" w:rsidRPr="003A4A18">
        <w:rPr>
          <w:rFonts w:ascii="Times New Roman" w:hAnsi="Times New Roman" w:cs="Times New Roman"/>
          <w:sz w:val="24"/>
          <w:szCs w:val="24"/>
          <w:lang w:val="en-GB"/>
        </w:rPr>
        <w:t xml:space="preserve">have their own image of the </w:t>
      </w:r>
      <w:r w:rsidR="008F1BBA" w:rsidRPr="003A4A18">
        <w:rPr>
          <w:rFonts w:ascii="Times New Roman" w:hAnsi="Times New Roman" w:cs="Times New Roman"/>
          <w:sz w:val="24"/>
          <w:szCs w:val="24"/>
          <w:lang w:val="en-GB"/>
        </w:rPr>
        <w:t xml:space="preserve">corporate </w:t>
      </w:r>
      <w:r w:rsidR="009D0F83" w:rsidRPr="003A4A18">
        <w:rPr>
          <w:rFonts w:ascii="Times New Roman" w:hAnsi="Times New Roman" w:cs="Times New Roman"/>
          <w:sz w:val="24"/>
          <w:szCs w:val="24"/>
          <w:lang w:val="en-GB"/>
        </w:rPr>
        <w:t xml:space="preserve">heritage which </w:t>
      </w:r>
      <w:r w:rsidR="003001BF" w:rsidRPr="003A4A18">
        <w:rPr>
          <w:rFonts w:ascii="Times New Roman" w:hAnsi="Times New Roman" w:cs="Times New Roman"/>
          <w:sz w:val="24"/>
          <w:szCs w:val="24"/>
          <w:lang w:val="en-GB"/>
        </w:rPr>
        <w:t xml:space="preserve">potentially </w:t>
      </w:r>
      <w:r w:rsidR="009D0F83" w:rsidRPr="003A4A18">
        <w:rPr>
          <w:rFonts w:ascii="Times New Roman" w:hAnsi="Times New Roman" w:cs="Times New Roman"/>
          <w:sz w:val="24"/>
          <w:szCs w:val="24"/>
          <w:lang w:val="en-GB"/>
        </w:rPr>
        <w:t xml:space="preserve">differs from the company’s perspective </w:t>
      </w:r>
      <w:r w:rsidR="005128EE"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"DOI" : "10.1057/bm.2015.20", "ISSN" : "1350-231X", "author" : [ { "dropping-particle" : "", "family" : "Rindell", "given" : "Anne", "non-dropping-particle" : "", "parse-names" : false, "suffix" : "" }, { "dropping-particle" : "", "family" : "Santos", "given" : "Fernando Pinto", "non-dropping-particle" : "", "parse-names" : false, "suffix" : "" }, { "dropping-particle" : "", "family" : "Lima", "given" : "Ana Pinto", "non-dropping-particle" : "de", "parse-names" : false, "suffix" : "" } ], "container-title" : "Journal of Brand Management", "id" : "ITEM-1", "issue" : "5", "issued" : { "date-parts" : [ [ "2015" ] ] }, "page" : "467-484", "title" : "Two sides of a coin: Connecting corporate brand heritage to consumers\u2019 corporate image heritage", "type" : "article-journal", "volume" : "22" }, "uris" : [ "http://www.mendeley.com/documents/?uuid=9d6c4c7d-16b0-4e27-b774-0205c1993bc2" ] } ], "mendeley" : { "formattedCitation" : "(Rindell et al., 2015)", "plainTextFormattedCitation" : "(Rindell et al., 2015)", "previouslyFormattedCitation" : "(Rindell et al., 2015)" }, "properties" : { "noteIndex" : 0 }, "schema" : "https://github.com/citation-style-language/schema/raw/master/csl-citation.json" }</w:instrText>
      </w:r>
      <w:r w:rsidR="005128EE"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(Rindell et al., 2015)</w:t>
      </w:r>
      <w:r w:rsidR="005128EE" w:rsidRPr="003A4A18">
        <w:rPr>
          <w:rFonts w:ascii="Times New Roman" w:hAnsi="Times New Roman" w:cs="Times New Roman"/>
          <w:sz w:val="24"/>
          <w:szCs w:val="24"/>
          <w:lang w:val="en-GB"/>
        </w:rPr>
        <w:fldChar w:fldCharType="end"/>
      </w:r>
      <w:r w:rsidR="006E5166" w:rsidRPr="003A4A18">
        <w:rPr>
          <w:rFonts w:ascii="Times New Roman" w:hAnsi="Times New Roman" w:cs="Times New Roman"/>
          <w:sz w:val="24"/>
          <w:szCs w:val="24"/>
          <w:lang w:val="en-GB"/>
        </w:rPr>
        <w:t>.</w:t>
      </w:r>
      <w:r w:rsidR="003001BF" w:rsidRPr="003A4A18">
        <w:rPr>
          <w:rFonts w:ascii="Times New Roman" w:hAnsi="Times New Roman" w:cs="Times New Roman"/>
          <w:sz w:val="24"/>
          <w:szCs w:val="24"/>
          <w:lang w:val="en-GB"/>
        </w:rPr>
        <w:t xml:space="preserve"> Also, </w:t>
      </w:r>
      <w:r w:rsidR="00125099">
        <w:rPr>
          <w:rFonts w:ascii="Times New Roman" w:hAnsi="Times New Roman" w:cs="Times New Roman"/>
          <w:sz w:val="24"/>
          <w:szCs w:val="24"/>
          <w:lang w:val="en-GB"/>
        </w:rPr>
        <w:t xml:space="preserve">given that </w:t>
      </w:r>
      <w:r w:rsidR="003001BF" w:rsidRPr="003A4A18">
        <w:rPr>
          <w:rFonts w:ascii="Times New Roman" w:hAnsi="Times New Roman" w:cs="Times New Roman"/>
          <w:sz w:val="24"/>
          <w:szCs w:val="24"/>
          <w:lang w:val="en-GB"/>
        </w:rPr>
        <w:t>not all organisations communicate their corporate brand (Balmer and Gray, 2003)</w:t>
      </w:r>
      <w:r w:rsidR="00125099">
        <w:rPr>
          <w:rFonts w:ascii="Times New Roman" w:hAnsi="Times New Roman" w:cs="Times New Roman"/>
          <w:sz w:val="24"/>
          <w:szCs w:val="24"/>
          <w:lang w:val="en-GB"/>
        </w:rPr>
        <w:t>,</w:t>
      </w:r>
      <w:r w:rsidR="0036774F" w:rsidRPr="003A4A18">
        <w:rPr>
          <w:rFonts w:ascii="Times New Roman" w:hAnsi="Times New Roman" w:cs="Times New Roman"/>
          <w:sz w:val="24"/>
          <w:szCs w:val="24"/>
          <w:lang w:val="en-GB"/>
        </w:rPr>
        <w:t xml:space="preserve"> </w:t>
      </w:r>
      <w:r w:rsidR="00125099">
        <w:rPr>
          <w:rFonts w:ascii="Times New Roman" w:hAnsi="Times New Roman" w:cs="Times New Roman"/>
          <w:sz w:val="24"/>
          <w:szCs w:val="24"/>
          <w:lang w:val="en-GB"/>
        </w:rPr>
        <w:t>s</w:t>
      </w:r>
      <w:r w:rsidR="003001BF" w:rsidRPr="003A4A18">
        <w:rPr>
          <w:rFonts w:ascii="Times New Roman" w:hAnsi="Times New Roman" w:cs="Times New Roman"/>
          <w:sz w:val="24"/>
          <w:szCs w:val="24"/>
          <w:lang w:val="en-GB"/>
        </w:rPr>
        <w:t>ymbols are considered the elements that are the most accessible to consumers</w:t>
      </w:r>
      <w:r w:rsidR="0082358C" w:rsidRPr="003A4A18">
        <w:rPr>
          <w:rFonts w:ascii="Times New Roman" w:hAnsi="Times New Roman" w:cs="Times New Roman"/>
          <w:sz w:val="24"/>
          <w:szCs w:val="24"/>
          <w:lang w:val="en-GB"/>
        </w:rPr>
        <w:t xml:space="preserve"> </w:t>
      </w:r>
      <w:r w:rsidR="005128EE"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"DOI" : "10.1108/10610421111166595", "ISBN" : "1061042111", "ISSN" : "1061-0421", "abstract" : "Purpose: Brand heritage is acknowledged as one of the future priorities in branding research. Adopting it in an international context is challenging. In order to maximise its use it is necessary to know how strong it and the target country's cultural heritage are. Accordingly, the aim of the study is to construct a pioneering operationalisation of both brand and cultural heritage. Design/methodology/approach: The study begins with a discussion on the focal concepts. Definitions are proposed and suggestions for operationalisation put forward. Thereafter, the concepts are applied in an analysis of brand heritage in different countries. Findings: It is suggested that brand heritage is a mixture of the history as well as the consistency and continuity of core values, product brands, and visual symbols. A country's cultural heritage could be conceived of as homogeneity and endurance. Research limitations/implications: The preliminary operationalisation of the concept needs to be further tested. Nevertheless, the clarification and suggestions offered here should open up opportunities for further research. Practical implications: The exploitation of brand heritage in international markets is likely to be further accentuated. The operationalisations generated are easy for practitioners to apply, enabling companies to better evaluate what brand heritage means for them and to effectively plan its use in an international setting. Originality/value: To the authors' knowledge, this study is the first to suggest operationalisations of brand heritage and cultural heritage. \u00a9 Emerald Group Publishing Limited.", "author" : [ { "dropping-particle" : "", "family" : "Hakala", "given" : "Ulla", "non-dropping-particle" : "", "parse-names" : false, "suffix" : "" }, { "dropping-particle" : "", "family" : "L\u00e4tti", "given" : "Sonja", "non-dropping-particle" : "", "parse-names" : false, "suffix" : "" }, { "dropping-particle" : "", "family" : "Sandberg", "given" : "Birgitta", "non-dropping-particle" : "", "parse-names" : false, "suffix" : "" } ], "container-title" : "Journal of Product &amp; Brand Management", "id" : "ITEM-1", "issue" : "6", "issued" : { "date-parts" : [ [ "2011" ] ] }, "page" : "447-456", "title" : "Operationalising brand heritage and cultural heritage", "type" : "article-journal", "volume" : "20" }, "uris" : [ "http://www.mendeley.com/documents/?uuid=e797abd6-b4c3-4d03-b65b-88dc0d99ace0" ] } ], "mendeley" : { "formattedCitation" : "(Hakala et al., 2011)", "plainTextFormattedCitation" : "(Hakala et al., 2011)", "previouslyFormattedCitation" : "(Hakala et al., 2011)" }, "properties" : { "noteIndex" : 0 }, "schema" : "https://github.com/citation-style-language/schema/raw/master/csl-citation.json" }</w:instrText>
      </w:r>
      <w:r w:rsidR="005128EE"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(Hakala et al., 2011)</w:t>
      </w:r>
      <w:r w:rsidR="005128EE" w:rsidRPr="003A4A18">
        <w:rPr>
          <w:rFonts w:ascii="Times New Roman" w:hAnsi="Times New Roman" w:cs="Times New Roman"/>
          <w:sz w:val="24"/>
          <w:szCs w:val="24"/>
          <w:lang w:val="en-GB"/>
        </w:rPr>
        <w:fldChar w:fldCharType="end"/>
      </w:r>
      <w:r w:rsidR="0082358C" w:rsidRPr="003A4A18">
        <w:rPr>
          <w:rFonts w:ascii="Times New Roman" w:hAnsi="Times New Roman" w:cs="Times New Roman"/>
          <w:sz w:val="24"/>
          <w:szCs w:val="24"/>
          <w:lang w:val="en-GB"/>
        </w:rPr>
        <w:t>.</w:t>
      </w:r>
      <w:r w:rsidR="003001BF" w:rsidRPr="003A4A18">
        <w:rPr>
          <w:rFonts w:ascii="Times New Roman" w:hAnsi="Times New Roman" w:cs="Times New Roman"/>
          <w:sz w:val="24"/>
          <w:szCs w:val="24"/>
          <w:lang w:val="en-GB"/>
        </w:rPr>
        <w:t xml:space="preserve"> Conceptually, the symbols can be defined as historical references used at a product brand level to induce the existence of a corporate heritage </w:t>
      </w:r>
      <w:r w:rsidR="003001BF" w:rsidRPr="003A4A18">
        <w:rPr>
          <w:rFonts w:ascii="Times New Roman" w:hAnsi="Times New Roman" w:cs="Times New Roman"/>
          <w:sz w:val="24"/>
          <w:szCs w:val="24"/>
          <w:lang w:val="en-GB"/>
        </w:rPr>
        <w:fldChar w:fldCharType="begin" w:fldLock="1"/>
      </w:r>
      <w:r w:rsidR="003001BF" w:rsidRPr="003A4A18">
        <w:rPr>
          <w:rFonts w:ascii="Times New Roman" w:hAnsi="Times New Roman" w:cs="Times New Roman"/>
          <w:sz w:val="24"/>
          <w:szCs w:val="24"/>
          <w:lang w:val="en-GB"/>
        </w:rPr>
        <w:instrText>ADDIN CSL_CITATION { "citationItems" : [ { "id" : "ITEM-1", "itemData" : { "DOI" : "10.1057/bm.2015.25", "ISSN" : "1350-231X", "author" : [ { "dropping-particle" : "", "family" : "Balmer", "given" : "John", "non-dropping-particle" : "", "parse-names" : false, "suffix" : "" }, { "dropping-particle" : "", "family" : "Burghausen", "given" : "Mario", "non-dropping-particle" : "", "parse-names" : false, "suffix" : "" } ], "id" : "ITEM-1", "issue" : "5", "issued" : { "date-parts" : [ [ "2015" ] ] }, "page" : "385-411", "publisher" : "Nature Publishing Group", "title" : "Introducing organisational heritage : Linking corporate heritage , organisational identity and organisational memory", "type" : "article-journal", "volume" : "22" }, "uris" : [ "http://www.mendeley.com/documents/?uuid=b2e2b527-386c-493b-adf5-8643315e4387" ] } ], "mendeley" : { "formattedCitation" : "(Balmer and Burghausen, 2015)", "plainTextFormattedCitation" : "(Balmer and Burghausen, 2015)", "previouslyFormattedCitation" : "(Balmer and Burghausen, 2015)" }, "properties" : { "noteIndex" : 0 }, "schema" : "https://github.com/citation-style-language/schema/raw/master/csl-citation.json" }</w:instrText>
      </w:r>
      <w:r w:rsidR="003001BF" w:rsidRPr="003A4A18">
        <w:rPr>
          <w:rFonts w:ascii="Times New Roman" w:hAnsi="Times New Roman" w:cs="Times New Roman"/>
          <w:sz w:val="24"/>
          <w:szCs w:val="24"/>
          <w:lang w:val="en-GB"/>
        </w:rPr>
        <w:fldChar w:fldCharType="separate"/>
      </w:r>
      <w:r w:rsidR="003001BF" w:rsidRPr="003A4A18">
        <w:rPr>
          <w:rFonts w:ascii="Times New Roman" w:hAnsi="Times New Roman" w:cs="Times New Roman"/>
          <w:noProof/>
          <w:sz w:val="24"/>
          <w:szCs w:val="24"/>
          <w:lang w:val="en-GB"/>
        </w:rPr>
        <w:t>(Balmer and Burghausen, 2015)</w:t>
      </w:r>
      <w:r w:rsidR="003001BF" w:rsidRPr="003A4A18">
        <w:rPr>
          <w:rFonts w:ascii="Times New Roman" w:hAnsi="Times New Roman" w:cs="Times New Roman"/>
          <w:sz w:val="24"/>
          <w:szCs w:val="24"/>
          <w:lang w:val="en-GB"/>
        </w:rPr>
        <w:fldChar w:fldCharType="end"/>
      </w:r>
      <w:r w:rsidR="003001BF" w:rsidRPr="003A4A18">
        <w:rPr>
          <w:rFonts w:ascii="Times New Roman" w:hAnsi="Times New Roman" w:cs="Times New Roman"/>
          <w:sz w:val="24"/>
          <w:szCs w:val="24"/>
          <w:lang w:val="en-GB"/>
        </w:rPr>
        <w:t xml:space="preserve">. Actually, prior experimental research operationalise brand heritage through symbols communicating the other dimensions of the corporate heritage: longevity, values, track records and the importance of history (Rose et al., 2016). Theoretically, historical references (or symbols) engage with the dynamics between the corporate brand they aim to make </w:t>
      </w:r>
      <w:r w:rsidR="003001BF" w:rsidRPr="003A4A18">
        <w:rPr>
          <w:rFonts w:ascii="Times New Roman" w:hAnsi="Times New Roman" w:cs="Times New Roman"/>
          <w:sz w:val="24"/>
          <w:szCs w:val="24"/>
          <w:lang w:val="en-GB"/>
        </w:rPr>
        <w:lastRenderedPageBreak/>
        <w:t>accessible, the product brand making them accessible, and the consumers interpreting them. Symbols are therefore the focus of this research.</w:t>
      </w:r>
      <w:r w:rsidR="0082358C" w:rsidRPr="003A4A18">
        <w:rPr>
          <w:rFonts w:ascii="Times New Roman" w:hAnsi="Times New Roman" w:cs="Times New Roman"/>
          <w:sz w:val="24"/>
          <w:szCs w:val="24"/>
          <w:lang w:val="en-GB"/>
        </w:rPr>
        <w:t xml:space="preserve"> </w:t>
      </w:r>
    </w:p>
    <w:p w:rsidR="008F1BBA" w:rsidRPr="003A4A18" w:rsidRDefault="008F1BBA" w:rsidP="00647F2B">
      <w:pPr>
        <w:autoSpaceDE w:val="0"/>
        <w:autoSpaceDN w:val="0"/>
        <w:adjustRightInd w:val="0"/>
        <w:spacing w:after="0" w:line="480" w:lineRule="auto"/>
        <w:jc w:val="both"/>
        <w:rPr>
          <w:rFonts w:ascii="Times New Roman" w:hAnsi="Times New Roman" w:cs="Times New Roman"/>
          <w:sz w:val="24"/>
          <w:szCs w:val="24"/>
          <w:lang w:val="en-GB"/>
        </w:rPr>
      </w:pPr>
    </w:p>
    <w:p w:rsidR="008F1BBA" w:rsidRPr="003A4A18" w:rsidRDefault="008F1BBA" w:rsidP="00647F2B">
      <w:pPr>
        <w:autoSpaceDE w:val="0"/>
        <w:autoSpaceDN w:val="0"/>
        <w:adjustRightInd w:val="0"/>
        <w:spacing w:after="0"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Focus of the present research</w:t>
      </w:r>
    </w:p>
    <w:p w:rsidR="0082358C" w:rsidRPr="003A4A18" w:rsidRDefault="005A7039" w:rsidP="00647F2B">
      <w:pPr>
        <w:autoSpaceDE w:val="0"/>
        <w:autoSpaceDN w:val="0"/>
        <w:adjustRightInd w:val="0"/>
        <w:spacing w:after="0"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w:t>
      </w:r>
      <w:r w:rsidR="00801198" w:rsidRPr="003A4A18">
        <w:rPr>
          <w:rFonts w:ascii="Times New Roman" w:hAnsi="Times New Roman" w:cs="Times New Roman"/>
          <w:sz w:val="24"/>
          <w:szCs w:val="24"/>
          <w:lang w:val="en-GB"/>
        </w:rPr>
        <w:t xml:space="preserve">he present research focuses on </w:t>
      </w:r>
      <w:r w:rsidRPr="003A4A18">
        <w:rPr>
          <w:rFonts w:ascii="Times New Roman" w:hAnsi="Times New Roman" w:cs="Times New Roman"/>
          <w:sz w:val="24"/>
          <w:szCs w:val="24"/>
          <w:lang w:val="en-GB"/>
        </w:rPr>
        <w:t>corporate heritage</w:t>
      </w:r>
      <w:r w:rsidR="00801198" w:rsidRPr="003A4A18">
        <w:rPr>
          <w:rFonts w:ascii="Times New Roman" w:hAnsi="Times New Roman" w:cs="Times New Roman"/>
          <w:sz w:val="24"/>
          <w:szCs w:val="24"/>
          <w:lang w:val="en-GB"/>
        </w:rPr>
        <w:t xml:space="preserve"> elements that are made accessible to the consumers through the product brand managers’ actions. We acknowledge the fact that some product brands have no direct relation with a corporate brand. While every company has a corporate identity, not all organisations have a corporate brand (Balmer and Gray, 2003). However, existing research finds that</w:t>
      </w:r>
      <w:r w:rsidR="0082358C" w:rsidRPr="003A4A18">
        <w:rPr>
          <w:rFonts w:ascii="Times New Roman" w:hAnsi="Times New Roman" w:cs="Times New Roman"/>
          <w:sz w:val="24"/>
          <w:szCs w:val="24"/>
          <w:lang w:val="en-GB"/>
        </w:rPr>
        <w:t xml:space="preserve"> the implementation of a corporate heritage identity almost always </w:t>
      </w:r>
      <w:r w:rsidR="00DA2CF7" w:rsidRPr="003A4A18">
        <w:rPr>
          <w:rFonts w:ascii="Times New Roman" w:hAnsi="Times New Roman" w:cs="Times New Roman"/>
          <w:sz w:val="24"/>
          <w:szCs w:val="24"/>
          <w:lang w:val="en-GB"/>
        </w:rPr>
        <w:t>induces</w:t>
      </w:r>
      <w:r w:rsidR="0082358C" w:rsidRPr="003A4A18">
        <w:rPr>
          <w:rFonts w:ascii="Times New Roman" w:hAnsi="Times New Roman" w:cs="Times New Roman"/>
          <w:sz w:val="24"/>
          <w:szCs w:val="24"/>
          <w:lang w:val="en-GB"/>
        </w:rPr>
        <w:t xml:space="preserve"> the presence of historical references </w:t>
      </w:r>
      <w:r w:rsidR="008F1BBA" w:rsidRPr="003A4A18">
        <w:rPr>
          <w:rFonts w:ascii="Times New Roman" w:hAnsi="Times New Roman" w:cs="Times New Roman"/>
          <w:sz w:val="24"/>
          <w:szCs w:val="24"/>
          <w:lang w:val="en-GB"/>
        </w:rPr>
        <w:t>in the marketing mix</w:t>
      </w:r>
      <w:r w:rsidR="00801198" w:rsidRPr="003A4A18">
        <w:rPr>
          <w:rFonts w:ascii="Times New Roman" w:hAnsi="Times New Roman" w:cs="Times New Roman"/>
          <w:sz w:val="24"/>
          <w:szCs w:val="24"/>
          <w:lang w:val="en-GB"/>
        </w:rPr>
        <w:t>.</w:t>
      </w:r>
      <w:r w:rsidR="0082358C" w:rsidRPr="003A4A18">
        <w:rPr>
          <w:rFonts w:ascii="Times New Roman" w:hAnsi="Times New Roman" w:cs="Times New Roman"/>
          <w:sz w:val="24"/>
          <w:szCs w:val="24"/>
          <w:lang w:val="en-GB"/>
        </w:rPr>
        <w:t xml:space="preserve"> </w:t>
      </w:r>
      <w:r w:rsidR="00801198" w:rsidRPr="003A4A18">
        <w:rPr>
          <w:rFonts w:ascii="Times New Roman" w:hAnsi="Times New Roman" w:cs="Times New Roman"/>
          <w:sz w:val="24"/>
          <w:szCs w:val="24"/>
          <w:lang w:val="en-GB"/>
        </w:rPr>
        <w:t xml:space="preserve">But </w:t>
      </w:r>
      <w:r w:rsidR="00DA2CF7" w:rsidRPr="003A4A18">
        <w:rPr>
          <w:rFonts w:ascii="Times New Roman" w:hAnsi="Times New Roman" w:cs="Times New Roman"/>
          <w:sz w:val="24"/>
          <w:szCs w:val="24"/>
          <w:lang w:val="en-GB"/>
        </w:rPr>
        <w:t>is</w:t>
      </w:r>
      <w:r w:rsidR="0082358C" w:rsidRPr="003A4A18">
        <w:rPr>
          <w:rFonts w:ascii="Times New Roman" w:hAnsi="Times New Roman" w:cs="Times New Roman"/>
          <w:sz w:val="24"/>
          <w:szCs w:val="24"/>
          <w:lang w:val="en-GB"/>
        </w:rPr>
        <w:t xml:space="preserve"> the presence of historical references on a product always to be interpreted as a clue for corporate heritage identity? Blombäck and Brunninge (2009) suggest that the use of historical references in the communication</w:t>
      </w:r>
      <w:r w:rsidR="000474B8" w:rsidRPr="003A4A18">
        <w:rPr>
          <w:rFonts w:ascii="Times New Roman" w:hAnsi="Times New Roman" w:cs="Times New Roman"/>
          <w:sz w:val="24"/>
          <w:szCs w:val="24"/>
          <w:lang w:val="en-GB"/>
        </w:rPr>
        <w:t xml:space="preserve"> also</w:t>
      </w:r>
      <w:r w:rsidR="0082358C" w:rsidRPr="003A4A18">
        <w:rPr>
          <w:rFonts w:ascii="Times New Roman" w:hAnsi="Times New Roman" w:cs="Times New Roman"/>
          <w:sz w:val="24"/>
          <w:szCs w:val="24"/>
          <w:lang w:val="en-GB"/>
        </w:rPr>
        <w:t xml:space="preserve"> affects internal audiences. Nevertheless, the literature also acknowledges the use of “f</w:t>
      </w:r>
      <w:r w:rsidR="009E6B0B" w:rsidRPr="003A4A18">
        <w:rPr>
          <w:rFonts w:ascii="Times New Roman" w:hAnsi="Times New Roman" w:cs="Times New Roman"/>
          <w:sz w:val="24"/>
          <w:szCs w:val="24"/>
          <w:lang w:val="en-GB"/>
        </w:rPr>
        <w:t xml:space="preserve">aux heritage” in communication </w:t>
      </w:r>
      <w:r w:rsidR="009E6B0B"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"author" : [ { "dropping-particle" : "", "family" : "Hudson", "given" : "Bradford", "non-dropping-particle" : "", "parse-names" : false, "suffix" : "" }, { "dropping-particle" : "", "family" : "Balmer", "given" : "John", "non-dropping-particle" : "", "parse-names" : false, "suffix" : "" } ], "container-title" : "Corporate Communications: An International Journal", "id" : "ITEM-1", "issue" : "3", "issued" : { "date-parts" : [ [ "2013" ] ] }, "page" : "347\u2013361", "title" : "Corporate Heritage Brands: Mead's Theory of the Past", "type" : "article-journal", "volume" : "18" }, "uris" : [ "http://www.mendeley.com/documents/?uuid=fca1be48-6ab1-4416-bd24-7f92cf9ff631" ] } ], "mendeley" : { "formattedCitation" : "(Hudson and Balmer, 2013)", "plainTextFormattedCitation" : "(Hudson and Balmer, 2013)", "previouslyFormattedCitation" : "(Hudson and Balmer, 2013)" }, "properties" : { "noteIndex" : 0 }, "schema" : "https://github.com/citation-style-language/schema/raw/master/csl-citation.json" }</w:instrText>
      </w:r>
      <w:r w:rsidR="009E6B0B"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(Hudson and Balmer, 2013)</w:t>
      </w:r>
      <w:r w:rsidR="009E6B0B" w:rsidRPr="003A4A18">
        <w:rPr>
          <w:rFonts w:ascii="Times New Roman" w:hAnsi="Times New Roman" w:cs="Times New Roman"/>
          <w:sz w:val="24"/>
          <w:szCs w:val="24"/>
          <w:lang w:val="en-GB"/>
        </w:rPr>
        <w:fldChar w:fldCharType="end"/>
      </w:r>
      <w:r w:rsidR="0082358C" w:rsidRPr="003A4A18">
        <w:rPr>
          <w:rFonts w:ascii="Times New Roman" w:hAnsi="Times New Roman" w:cs="Times New Roman"/>
          <w:sz w:val="24"/>
          <w:szCs w:val="24"/>
          <w:lang w:val="en-GB"/>
        </w:rPr>
        <w:t xml:space="preserve">, </w:t>
      </w:r>
      <w:r w:rsidR="000474B8" w:rsidRPr="003A4A18">
        <w:rPr>
          <w:rFonts w:ascii="Times New Roman" w:hAnsi="Times New Roman" w:cs="Times New Roman"/>
          <w:sz w:val="24"/>
          <w:szCs w:val="24"/>
          <w:lang w:val="en-GB"/>
        </w:rPr>
        <w:t>and of</w:t>
      </w:r>
      <w:r w:rsidR="009E6B0B" w:rsidRPr="003A4A18">
        <w:rPr>
          <w:rFonts w:ascii="Times New Roman" w:hAnsi="Times New Roman" w:cs="Times New Roman"/>
          <w:sz w:val="24"/>
          <w:szCs w:val="24"/>
          <w:lang w:val="en-GB"/>
        </w:rPr>
        <w:t xml:space="preserve"> retro associations </w:t>
      </w:r>
      <w:r w:rsidR="009E6B0B" w:rsidRPr="003A4A18">
        <w:rPr>
          <w:rFonts w:ascii="Times New Roman" w:hAnsi="Times New Roman" w:cs="Times New Roman"/>
          <w:sz w:val="24"/>
          <w:szCs w:val="24"/>
          <w:lang w:val="en-GB"/>
        </w:rPr>
        <w:fldChar w:fldCharType="begin" w:fldLock="1"/>
      </w:r>
      <w:r w:rsidR="009B1821" w:rsidRPr="003A4A18">
        <w:rPr>
          <w:rFonts w:ascii="Times New Roman" w:hAnsi="Times New Roman" w:cs="Times New Roman"/>
          <w:sz w:val="24"/>
          <w:szCs w:val="24"/>
          <w:lang w:val="en-GB"/>
        </w:rPr>
        <w:instrText>ADDIN CSL_CITATION { "citationItems" : [ { "id" : "ITEM-1", "itemData" : { "DOI" : "10.1509/jmkg.67.3.19.18657", "ISBN" : "00222429", "ISSN" : "0022-2429", "PMID" : "10365760", "abstract" : "Retro brands are relaunched historical brands with updated features. The authors conduct a \"netnographic\" analy- sis of two prominent retro brands, the Volkswagen New Beetle and Star Wars: Episode I\u2014The Phantom Menace, that reveals the importance of Allegory (brand story). Aura (brand essence), Arcadia (idealized community), and Antinomy (brand paradox). Retro brand meanings are predicated on a Utopian communal element and an enliven- ing paradoxical essence. Retro brand management involves an uneasy, cocreative, and occasionally clamorous alliance between producers and consumers.", "author" : [ { "dropping-particle" : "", "family" : "Brown", "given" : "Stephen", "non-dropping-particle" : "", "parse-names" : false, "suffix" : "" }, { "dropping-particle" : "V.", "family" : "Kozinets", "given" : "Robert", "non-dropping-particle" : "", "parse-names" : false, "suffix" : "" }, { "dropping-particle" : "", "family" : "Sherry", "given" : "John F.", "non-dropping-particle" : "", "parse-names" : false, "suffix" : "" } ], "container-title" : "Journal of Marketing", "id" : "ITEM-1", "issue" : "3", "issued" : { "date-parts" : [ [ "2003" ] ] }, "page" : "19-33", "title" : "Teaching Old Brands New Tricks: Retro Branding and the Revival of Brand Meaning", "type" : "article-journal", "volume" : "67" }, "uris" : [ "http://www.mendeley.com/documents/?uuid=8883291d-9d49-4bf4-9326-1ff8e49590c4" ] } ], "mendeley" : { "formattedCitation" : "(Brown et al., 2003)", "plainTextFormattedCitation" : "(Brown et al., 2003)", "previouslyFormattedCitation" : "(Brown et al., 2003)" }, "properties" : { "noteIndex" : 0 }, "schema" : "https://github.com/citation-style-language/schema/raw/master/csl-citation.json" }</w:instrText>
      </w:r>
      <w:r w:rsidR="009E6B0B"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(Brown et al., 2003)</w:t>
      </w:r>
      <w:r w:rsidR="009E6B0B" w:rsidRPr="003A4A18">
        <w:rPr>
          <w:rFonts w:ascii="Times New Roman" w:hAnsi="Times New Roman" w:cs="Times New Roman"/>
          <w:sz w:val="24"/>
          <w:szCs w:val="24"/>
          <w:lang w:val="en-GB"/>
        </w:rPr>
        <w:fldChar w:fldCharType="end"/>
      </w:r>
      <w:r w:rsidR="009E6B0B" w:rsidRPr="003A4A18">
        <w:rPr>
          <w:rFonts w:ascii="Times New Roman" w:hAnsi="Times New Roman" w:cs="Times New Roman"/>
          <w:sz w:val="24"/>
          <w:szCs w:val="24"/>
          <w:lang w:val="en-GB"/>
        </w:rPr>
        <w:t xml:space="preserve"> </w:t>
      </w:r>
      <w:r w:rsidR="0082358C" w:rsidRPr="003A4A18">
        <w:rPr>
          <w:rFonts w:ascii="Times New Roman" w:hAnsi="Times New Roman" w:cs="Times New Roman"/>
          <w:sz w:val="24"/>
          <w:szCs w:val="24"/>
          <w:lang w:val="en-GB"/>
        </w:rPr>
        <w:t xml:space="preserve">which do not require a particular implementation of heritage identity at a corporate level. There </w:t>
      </w:r>
      <w:r w:rsidR="00801198" w:rsidRPr="003A4A18">
        <w:rPr>
          <w:rFonts w:ascii="Times New Roman" w:hAnsi="Times New Roman" w:cs="Times New Roman"/>
          <w:sz w:val="24"/>
          <w:szCs w:val="24"/>
          <w:lang w:val="en-GB"/>
        </w:rPr>
        <w:t xml:space="preserve">could </w:t>
      </w:r>
      <w:r w:rsidR="0082358C" w:rsidRPr="003A4A18">
        <w:rPr>
          <w:rFonts w:ascii="Times New Roman" w:hAnsi="Times New Roman" w:cs="Times New Roman"/>
          <w:sz w:val="24"/>
          <w:szCs w:val="24"/>
          <w:lang w:val="en-GB"/>
        </w:rPr>
        <w:t>be differences between the consumers’ perceived heritage and the company’s deliberated heritage</w:t>
      </w:r>
      <w:r w:rsidR="00DA2CF7" w:rsidRPr="003A4A18">
        <w:rPr>
          <w:rFonts w:ascii="Times New Roman" w:hAnsi="Times New Roman" w:cs="Times New Roman"/>
          <w:sz w:val="24"/>
          <w:szCs w:val="24"/>
          <w:lang w:val="en-GB"/>
        </w:rPr>
        <w:t xml:space="preserve">, their </w:t>
      </w:r>
      <w:r w:rsidR="0082358C" w:rsidRPr="003A4A18">
        <w:rPr>
          <w:rFonts w:ascii="Times New Roman" w:hAnsi="Times New Roman" w:cs="Times New Roman"/>
          <w:sz w:val="24"/>
          <w:szCs w:val="24"/>
          <w:lang w:val="en-GB"/>
        </w:rPr>
        <w:t xml:space="preserve">qualitative exploration </w:t>
      </w:r>
      <w:r w:rsidR="00DA2CF7" w:rsidRPr="003A4A18">
        <w:rPr>
          <w:rFonts w:ascii="Times New Roman" w:hAnsi="Times New Roman" w:cs="Times New Roman"/>
          <w:sz w:val="24"/>
          <w:szCs w:val="24"/>
          <w:lang w:val="en-GB"/>
        </w:rPr>
        <w:t>can</w:t>
      </w:r>
      <w:r w:rsidR="0082358C" w:rsidRPr="003A4A18">
        <w:rPr>
          <w:rFonts w:ascii="Times New Roman" w:hAnsi="Times New Roman" w:cs="Times New Roman"/>
          <w:sz w:val="24"/>
          <w:szCs w:val="24"/>
          <w:lang w:val="en-GB"/>
        </w:rPr>
        <w:t xml:space="preserve"> inform</w:t>
      </w:r>
      <w:r w:rsidR="00DA2CF7" w:rsidRPr="003A4A18">
        <w:rPr>
          <w:rFonts w:ascii="Times New Roman" w:hAnsi="Times New Roman" w:cs="Times New Roman"/>
          <w:sz w:val="24"/>
          <w:szCs w:val="24"/>
          <w:lang w:val="en-GB"/>
        </w:rPr>
        <w:t xml:space="preserve"> the management of the corporate heritage identity</w:t>
      </w:r>
      <w:r w:rsidR="0082358C" w:rsidRPr="003A4A18">
        <w:rPr>
          <w:rFonts w:ascii="Times New Roman" w:hAnsi="Times New Roman" w:cs="Times New Roman"/>
          <w:sz w:val="24"/>
          <w:szCs w:val="24"/>
          <w:lang w:val="en-GB"/>
        </w:rPr>
        <w:t>.</w:t>
      </w:r>
    </w:p>
    <w:p w:rsidR="001A6667" w:rsidRPr="003A4A18" w:rsidRDefault="00801198" w:rsidP="00647F2B">
      <w:pPr>
        <w:autoSpaceDE w:val="0"/>
        <w:autoSpaceDN w:val="0"/>
        <w:adjustRightInd w:val="0"/>
        <w:spacing w:after="0"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Figure 1 is a visual representation of our original approach. Most of the existing literature summarised above focuses on a single level approach (</w:t>
      </w:r>
      <w:r w:rsidR="005A7039" w:rsidRPr="003A4A18">
        <w:rPr>
          <w:rFonts w:ascii="Times New Roman" w:hAnsi="Times New Roman" w:cs="Times New Roman"/>
          <w:sz w:val="24"/>
          <w:szCs w:val="24"/>
          <w:lang w:val="en-GB"/>
        </w:rPr>
        <w:t xml:space="preserve">represented by the circles, </w:t>
      </w:r>
      <w:r w:rsidRPr="003A4A18">
        <w:rPr>
          <w:rFonts w:ascii="Times New Roman" w:hAnsi="Times New Roman" w:cs="Times New Roman"/>
          <w:sz w:val="24"/>
          <w:szCs w:val="24"/>
          <w:lang w:val="en-GB"/>
        </w:rPr>
        <w:t>either at a corporate or at a brand level). Some look at cross-level perspectives (represented by the arrows)</w:t>
      </w:r>
      <w:r w:rsidR="006A5B6A" w:rsidRPr="003A4A18">
        <w:rPr>
          <w:rFonts w:ascii="Times New Roman" w:hAnsi="Times New Roman" w:cs="Times New Roman"/>
          <w:sz w:val="24"/>
          <w:szCs w:val="24"/>
          <w:lang w:val="en-GB"/>
        </w:rPr>
        <w:t>: from the corporate</w:t>
      </w:r>
      <w:r w:rsidR="005A7039" w:rsidRPr="003A4A18">
        <w:rPr>
          <w:rFonts w:ascii="Times New Roman" w:hAnsi="Times New Roman" w:cs="Times New Roman"/>
          <w:sz w:val="24"/>
          <w:szCs w:val="24"/>
          <w:lang w:val="en-GB"/>
        </w:rPr>
        <w:t xml:space="preserve"> brand</w:t>
      </w:r>
      <w:r w:rsidR="006A5B6A" w:rsidRPr="003A4A18">
        <w:rPr>
          <w:rFonts w:ascii="Times New Roman" w:hAnsi="Times New Roman" w:cs="Times New Roman"/>
          <w:sz w:val="24"/>
          <w:szCs w:val="24"/>
          <w:lang w:val="en-GB"/>
        </w:rPr>
        <w:t xml:space="preserve"> to the </w:t>
      </w:r>
      <w:r w:rsidR="005A7039" w:rsidRPr="003A4A18">
        <w:rPr>
          <w:rFonts w:ascii="Times New Roman" w:hAnsi="Times New Roman" w:cs="Times New Roman"/>
          <w:sz w:val="24"/>
          <w:szCs w:val="24"/>
          <w:lang w:val="en-GB"/>
        </w:rPr>
        <w:t xml:space="preserve">product </w:t>
      </w:r>
      <w:r w:rsidR="006A5B6A" w:rsidRPr="003A4A18">
        <w:rPr>
          <w:rFonts w:ascii="Times New Roman" w:hAnsi="Times New Roman" w:cs="Times New Roman"/>
          <w:sz w:val="24"/>
          <w:szCs w:val="24"/>
          <w:lang w:val="en-GB"/>
        </w:rPr>
        <w:t xml:space="preserve">brand level </w:t>
      </w:r>
      <w:r w:rsidR="002A1AC2">
        <w:rPr>
          <w:rFonts w:ascii="Times New Roman" w:hAnsi="Times New Roman" w:cs="Times New Roman"/>
          <w:sz w:val="24"/>
          <w:szCs w:val="24"/>
          <w:lang w:val="en-GB"/>
        </w:rPr>
        <w:t xml:space="preserve">and vice </w:t>
      </w:r>
      <w:r w:rsidR="00982137">
        <w:rPr>
          <w:rFonts w:ascii="Times New Roman" w:hAnsi="Times New Roman" w:cs="Times New Roman"/>
          <w:sz w:val="24"/>
          <w:szCs w:val="24"/>
          <w:lang w:val="en-GB"/>
        </w:rPr>
        <w:t>v</w:t>
      </w:r>
      <w:r w:rsidR="002A1AC2">
        <w:rPr>
          <w:rFonts w:ascii="Times New Roman" w:hAnsi="Times New Roman" w:cs="Times New Roman"/>
          <w:sz w:val="24"/>
          <w:szCs w:val="24"/>
          <w:lang w:val="en-GB"/>
        </w:rPr>
        <w:t xml:space="preserve">ersa </w:t>
      </w:r>
      <w:r w:rsidR="006A5B6A" w:rsidRPr="003A4A18">
        <w:rPr>
          <w:rFonts w:ascii="Times New Roman" w:hAnsi="Times New Roman" w:cs="Times New Roman"/>
          <w:sz w:val="24"/>
          <w:szCs w:val="24"/>
          <w:lang w:val="en-GB"/>
        </w:rPr>
        <w:t xml:space="preserve">(arrow number 1, eg. Hudson, 2011; Santos et al., 2016), from the </w:t>
      </w:r>
      <w:r w:rsidR="005A7039" w:rsidRPr="003A4A18">
        <w:rPr>
          <w:rFonts w:ascii="Times New Roman" w:hAnsi="Times New Roman" w:cs="Times New Roman"/>
          <w:sz w:val="24"/>
          <w:szCs w:val="24"/>
          <w:lang w:val="en-GB"/>
        </w:rPr>
        <w:t xml:space="preserve">product </w:t>
      </w:r>
      <w:r w:rsidR="006A5B6A" w:rsidRPr="003A4A18">
        <w:rPr>
          <w:rFonts w:ascii="Times New Roman" w:hAnsi="Times New Roman" w:cs="Times New Roman"/>
          <w:sz w:val="24"/>
          <w:szCs w:val="24"/>
          <w:lang w:val="en-GB"/>
        </w:rPr>
        <w:t>brand to the consumer level (arrow number 2, eg. Rose et al., 2016; Wiedmann et al., 2011), or from the corporate</w:t>
      </w:r>
      <w:r w:rsidR="005A7039" w:rsidRPr="003A4A18">
        <w:rPr>
          <w:rFonts w:ascii="Times New Roman" w:hAnsi="Times New Roman" w:cs="Times New Roman"/>
          <w:sz w:val="24"/>
          <w:szCs w:val="24"/>
          <w:lang w:val="en-GB"/>
        </w:rPr>
        <w:t xml:space="preserve"> brand</w:t>
      </w:r>
      <w:r w:rsidR="006A5B6A" w:rsidRPr="003A4A18">
        <w:rPr>
          <w:rFonts w:ascii="Times New Roman" w:hAnsi="Times New Roman" w:cs="Times New Roman"/>
          <w:sz w:val="24"/>
          <w:szCs w:val="24"/>
          <w:lang w:val="en-GB"/>
        </w:rPr>
        <w:t xml:space="preserve"> to consumer level (arrow number 3, eg. Balmer and Chen, 2015). The fourth arrow represents </w:t>
      </w:r>
      <w:r w:rsidR="006A5B6A" w:rsidRPr="003A4A18">
        <w:rPr>
          <w:rFonts w:ascii="Times New Roman" w:hAnsi="Times New Roman" w:cs="Times New Roman"/>
          <w:sz w:val="24"/>
          <w:szCs w:val="24"/>
          <w:lang w:val="en-GB"/>
        </w:rPr>
        <w:lastRenderedPageBreak/>
        <w:t>our approach, it starts from the product brand level (what marketing managers do) regardless of the organi</w:t>
      </w:r>
      <w:r w:rsidR="00082FFA">
        <w:rPr>
          <w:rFonts w:ascii="Times New Roman" w:hAnsi="Times New Roman" w:cs="Times New Roman"/>
          <w:sz w:val="24"/>
          <w:szCs w:val="24"/>
          <w:lang w:val="en-GB"/>
        </w:rPr>
        <w:t>s</w:t>
      </w:r>
      <w:r w:rsidR="006A5B6A" w:rsidRPr="003A4A18">
        <w:rPr>
          <w:rFonts w:ascii="Times New Roman" w:hAnsi="Times New Roman" w:cs="Times New Roman"/>
          <w:sz w:val="24"/>
          <w:szCs w:val="24"/>
          <w:lang w:val="en-GB"/>
        </w:rPr>
        <w:t>ation they belong to, then it looks at consu</w:t>
      </w:r>
      <w:r w:rsidR="00082FFA">
        <w:rPr>
          <w:rFonts w:ascii="Times New Roman" w:hAnsi="Times New Roman" w:cs="Times New Roman"/>
          <w:sz w:val="24"/>
          <w:szCs w:val="24"/>
          <w:lang w:val="en-GB"/>
        </w:rPr>
        <w:t xml:space="preserve">mers’ </w:t>
      </w:r>
      <w:r w:rsidR="002A1AC2">
        <w:rPr>
          <w:rFonts w:ascii="Times New Roman" w:hAnsi="Times New Roman" w:cs="Times New Roman"/>
          <w:sz w:val="24"/>
          <w:szCs w:val="24"/>
          <w:lang w:val="en-GB"/>
        </w:rPr>
        <w:t>interpretation</w:t>
      </w:r>
      <w:r w:rsidR="00082FFA">
        <w:rPr>
          <w:rFonts w:ascii="Times New Roman" w:hAnsi="Times New Roman" w:cs="Times New Roman"/>
          <w:sz w:val="24"/>
          <w:szCs w:val="24"/>
          <w:lang w:val="en-GB"/>
        </w:rPr>
        <w:t>s of the organis</w:t>
      </w:r>
      <w:r w:rsidR="006A5B6A" w:rsidRPr="003A4A18">
        <w:rPr>
          <w:rFonts w:ascii="Times New Roman" w:hAnsi="Times New Roman" w:cs="Times New Roman"/>
          <w:sz w:val="24"/>
          <w:szCs w:val="24"/>
          <w:lang w:val="en-GB"/>
        </w:rPr>
        <w:t>ation.</w:t>
      </w:r>
      <w:r w:rsidR="001A6667" w:rsidRPr="003A4A18">
        <w:rPr>
          <w:rFonts w:ascii="Times New Roman" w:hAnsi="Times New Roman" w:cs="Times New Roman"/>
          <w:sz w:val="24"/>
          <w:szCs w:val="24"/>
          <w:lang w:val="en-GB"/>
        </w:rPr>
        <w:t xml:space="preserve"> </w:t>
      </w:r>
    </w:p>
    <w:p w:rsidR="00635A68" w:rsidRPr="003A4A18" w:rsidRDefault="00635A68" w:rsidP="00635A68">
      <w:pPr>
        <w:pStyle w:val="Caption"/>
        <w:keepNext/>
        <w:jc w:val="center"/>
        <w:rPr>
          <w:rFonts w:ascii="Times New Roman" w:hAnsi="Times New Roman" w:cs="Times New Roman"/>
          <w:color w:val="auto"/>
          <w:sz w:val="24"/>
          <w:lang w:val="en-GB"/>
        </w:rPr>
      </w:pPr>
      <w:r w:rsidRPr="003A4A18">
        <w:rPr>
          <w:rFonts w:ascii="Times New Roman" w:hAnsi="Times New Roman" w:cs="Times New Roman"/>
          <w:color w:val="auto"/>
          <w:sz w:val="24"/>
          <w:lang w:val="en-GB"/>
        </w:rPr>
        <w:t xml:space="preserve">Figure </w:t>
      </w:r>
      <w:r w:rsidRPr="003A4A18">
        <w:rPr>
          <w:rFonts w:ascii="Times New Roman" w:hAnsi="Times New Roman" w:cs="Times New Roman"/>
          <w:color w:val="auto"/>
          <w:sz w:val="24"/>
          <w:lang w:val="en-GB"/>
        </w:rPr>
        <w:fldChar w:fldCharType="begin"/>
      </w:r>
      <w:r w:rsidRPr="003A4A18">
        <w:rPr>
          <w:rFonts w:ascii="Times New Roman" w:hAnsi="Times New Roman" w:cs="Times New Roman"/>
          <w:color w:val="auto"/>
          <w:sz w:val="24"/>
          <w:lang w:val="en-GB"/>
        </w:rPr>
        <w:instrText xml:space="preserve"> SEQ Figure \* ARABIC </w:instrText>
      </w:r>
      <w:r w:rsidRPr="003A4A18">
        <w:rPr>
          <w:rFonts w:ascii="Times New Roman" w:hAnsi="Times New Roman" w:cs="Times New Roman"/>
          <w:color w:val="auto"/>
          <w:sz w:val="24"/>
          <w:lang w:val="en-GB"/>
        </w:rPr>
        <w:fldChar w:fldCharType="separate"/>
      </w:r>
      <w:r w:rsidR="00FF3FDC">
        <w:rPr>
          <w:rFonts w:ascii="Times New Roman" w:hAnsi="Times New Roman" w:cs="Times New Roman"/>
          <w:noProof/>
          <w:color w:val="auto"/>
          <w:sz w:val="24"/>
          <w:lang w:val="en-GB"/>
        </w:rPr>
        <w:t>1</w:t>
      </w:r>
      <w:r w:rsidRPr="003A4A18">
        <w:rPr>
          <w:rFonts w:ascii="Times New Roman" w:hAnsi="Times New Roman" w:cs="Times New Roman"/>
          <w:color w:val="auto"/>
          <w:sz w:val="24"/>
          <w:lang w:val="en-GB"/>
        </w:rPr>
        <w:fldChar w:fldCharType="end"/>
      </w:r>
      <w:r w:rsidRPr="003A4A18">
        <w:rPr>
          <w:rFonts w:ascii="Times New Roman" w:hAnsi="Times New Roman" w:cs="Times New Roman"/>
          <w:color w:val="auto"/>
          <w:sz w:val="24"/>
          <w:lang w:val="en-GB"/>
        </w:rPr>
        <w:t xml:space="preserve"> - Focus of the research</w:t>
      </w:r>
    </w:p>
    <w:p w:rsidR="005A7039" w:rsidRPr="003A4A18" w:rsidRDefault="002A1AC2" w:rsidP="00647F2B">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noProof/>
          <w:sz w:val="24"/>
          <w:szCs w:val="24"/>
          <w:lang w:val="en-GB" w:eastAsia="en-GB"/>
        </w:rPr>
        <w:drawing>
          <wp:inline distT="0" distB="0" distL="0" distR="0" wp14:anchorId="2EF89ABB" wp14:editId="1254BC59">
            <wp:extent cx="5689714" cy="3371353"/>
            <wp:effectExtent l="0" t="0" r="635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85976" cy="3369138"/>
                    </a:xfrm>
                    <a:prstGeom prst="rect">
                      <a:avLst/>
                    </a:prstGeom>
                    <a:noFill/>
                  </pic:spPr>
                </pic:pic>
              </a:graphicData>
            </a:graphic>
          </wp:inline>
        </w:drawing>
      </w:r>
    </w:p>
    <w:p w:rsidR="009D0F83" w:rsidRPr="003A4A18" w:rsidRDefault="001A6667" w:rsidP="00F52677">
      <w:pPr>
        <w:spacing w:line="480" w:lineRule="auto"/>
        <w:jc w:val="both"/>
        <w:rPr>
          <w:rFonts w:ascii="Times New Roman" w:hAnsi="Times New Roman" w:cs="Times New Roman"/>
          <w:b/>
          <w:sz w:val="24"/>
          <w:szCs w:val="24"/>
          <w:lang w:val="en-GB"/>
        </w:rPr>
      </w:pPr>
      <w:r w:rsidRPr="003A4A18">
        <w:rPr>
          <w:rFonts w:ascii="Times New Roman" w:hAnsi="Times New Roman" w:cs="Times New Roman"/>
          <w:sz w:val="24"/>
          <w:szCs w:val="24"/>
          <w:lang w:val="en-GB"/>
        </w:rPr>
        <w:t>As such, it takes historical references as a starting point for consumers to comment. These historical references</w:t>
      </w:r>
      <w:r w:rsidR="00982137">
        <w:rPr>
          <w:rFonts w:ascii="Times New Roman" w:hAnsi="Times New Roman" w:cs="Times New Roman"/>
          <w:sz w:val="24"/>
          <w:szCs w:val="24"/>
          <w:lang w:val="en-GB"/>
        </w:rPr>
        <w:t xml:space="preserve"> are material, textual or </w:t>
      </w:r>
      <w:r w:rsidR="00982137" w:rsidRPr="00982137">
        <w:rPr>
          <w:rFonts w:ascii="Times New Roman" w:hAnsi="Times New Roman" w:cs="Times New Roman"/>
          <w:sz w:val="24"/>
          <w:szCs w:val="24"/>
          <w:lang w:val="en-GB"/>
        </w:rPr>
        <w:t xml:space="preserve">visual cues </w:t>
      </w:r>
      <w:r w:rsidR="00982137">
        <w:rPr>
          <w:rFonts w:ascii="Times New Roman" w:hAnsi="Times New Roman" w:cs="Times New Roman"/>
          <w:sz w:val="24"/>
          <w:szCs w:val="24"/>
          <w:lang w:val="en-GB"/>
        </w:rPr>
        <w:t>that managers make deliberately available for the</w:t>
      </w:r>
      <w:r w:rsidR="00982137" w:rsidRPr="00982137">
        <w:rPr>
          <w:rFonts w:ascii="Times New Roman" w:hAnsi="Times New Roman" w:cs="Times New Roman"/>
          <w:sz w:val="24"/>
          <w:szCs w:val="24"/>
          <w:lang w:val="en-GB"/>
        </w:rPr>
        <w:t xml:space="preserve"> consumers </w:t>
      </w:r>
      <w:r w:rsidR="00982137">
        <w:rPr>
          <w:rFonts w:ascii="Times New Roman" w:hAnsi="Times New Roman" w:cs="Times New Roman"/>
          <w:sz w:val="24"/>
          <w:szCs w:val="24"/>
          <w:lang w:val="en-GB"/>
        </w:rPr>
        <w:t xml:space="preserve">to </w:t>
      </w:r>
      <w:r w:rsidR="00982137" w:rsidRPr="00982137">
        <w:rPr>
          <w:rFonts w:ascii="Times New Roman" w:hAnsi="Times New Roman" w:cs="Times New Roman"/>
          <w:sz w:val="24"/>
          <w:szCs w:val="24"/>
          <w:lang w:val="en-GB"/>
        </w:rPr>
        <w:t xml:space="preserve">interpret and </w:t>
      </w:r>
      <w:r w:rsidR="00982137">
        <w:rPr>
          <w:rFonts w:ascii="Times New Roman" w:hAnsi="Times New Roman" w:cs="Times New Roman"/>
          <w:sz w:val="24"/>
          <w:szCs w:val="24"/>
          <w:lang w:val="en-GB"/>
        </w:rPr>
        <w:t xml:space="preserve">to </w:t>
      </w:r>
      <w:r w:rsidR="00982137" w:rsidRPr="00982137">
        <w:rPr>
          <w:rFonts w:ascii="Times New Roman" w:hAnsi="Times New Roman" w:cs="Times New Roman"/>
          <w:sz w:val="24"/>
          <w:szCs w:val="24"/>
          <w:lang w:val="en-GB"/>
        </w:rPr>
        <w:t>make sense of</w:t>
      </w:r>
      <w:r w:rsidR="00982137">
        <w:rPr>
          <w:rFonts w:ascii="Times New Roman" w:hAnsi="Times New Roman" w:cs="Times New Roman"/>
          <w:sz w:val="24"/>
          <w:szCs w:val="24"/>
          <w:lang w:val="en-GB"/>
        </w:rPr>
        <w:t>. These cues</w:t>
      </w:r>
      <w:r w:rsidRPr="003A4A18">
        <w:rPr>
          <w:rFonts w:ascii="Times New Roman" w:hAnsi="Times New Roman" w:cs="Times New Roman"/>
          <w:sz w:val="24"/>
          <w:szCs w:val="24"/>
          <w:lang w:val="en-GB"/>
        </w:rPr>
        <w:t xml:space="preserve"> can be in some cases a partial reflection of the corporate heritage identity that marketing managers communicate to the consumers via the marketing mix. It other cases, they can be mere marketing instruments reflecting a product manager’s own strategy with little to no relation with the corporate brand strategy (Balmer and Gray, 2003). We acknowledge this possibility and we come back to it in the discussion section but we do not want to impose our views on the consumers a priori as we seek to study their </w:t>
      </w:r>
      <w:r w:rsidR="002A1AC2">
        <w:rPr>
          <w:rFonts w:ascii="Times New Roman" w:hAnsi="Times New Roman" w:cs="Times New Roman"/>
          <w:sz w:val="24"/>
          <w:szCs w:val="24"/>
          <w:lang w:val="en-GB"/>
        </w:rPr>
        <w:t>interpretation</w:t>
      </w:r>
      <w:r w:rsidRPr="003A4A18">
        <w:rPr>
          <w:rFonts w:ascii="Times New Roman" w:hAnsi="Times New Roman" w:cs="Times New Roman"/>
          <w:sz w:val="24"/>
          <w:szCs w:val="24"/>
          <w:lang w:val="en-GB"/>
        </w:rPr>
        <w:t xml:space="preserve">. </w:t>
      </w:r>
    </w:p>
    <w:p w:rsidR="002E108D" w:rsidRPr="003A4A18" w:rsidRDefault="002E108D" w:rsidP="00F52677">
      <w:pPr>
        <w:spacing w:line="480" w:lineRule="auto"/>
        <w:jc w:val="both"/>
        <w:rPr>
          <w:rFonts w:ascii="Times New Roman" w:hAnsi="Times New Roman" w:cs="Times New Roman"/>
          <w:b/>
          <w:sz w:val="24"/>
          <w:szCs w:val="24"/>
          <w:lang w:val="en-GB"/>
        </w:rPr>
      </w:pPr>
    </w:p>
    <w:p w:rsidR="00F37738" w:rsidRPr="003A4A18" w:rsidRDefault="006E0E35" w:rsidP="004D341C">
      <w:pPr>
        <w:spacing w:line="480" w:lineRule="auto"/>
        <w:rPr>
          <w:rFonts w:ascii="Times New Roman" w:hAnsi="Times New Roman" w:cs="Times New Roman"/>
          <w:b/>
          <w:sz w:val="24"/>
          <w:szCs w:val="24"/>
          <w:lang w:val="en-GB"/>
        </w:rPr>
      </w:pPr>
      <w:r w:rsidRPr="003A4A18">
        <w:rPr>
          <w:rFonts w:ascii="Times New Roman" w:hAnsi="Times New Roman" w:cs="Times New Roman"/>
          <w:b/>
          <w:sz w:val="24"/>
          <w:szCs w:val="24"/>
          <w:lang w:val="en-GB"/>
        </w:rPr>
        <w:t>Methodology</w:t>
      </w:r>
    </w:p>
    <w:p w:rsidR="00194EA4" w:rsidRPr="003A4A18" w:rsidRDefault="008F5BA3" w:rsidP="008F5BA3">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 xml:space="preserve">In order </w:t>
      </w:r>
      <w:r w:rsidR="004D341C" w:rsidRPr="003A4A18">
        <w:rPr>
          <w:rFonts w:ascii="Times New Roman" w:hAnsi="Times New Roman" w:cs="Times New Roman"/>
          <w:sz w:val="24"/>
          <w:szCs w:val="24"/>
          <w:lang w:val="en-GB"/>
        </w:rPr>
        <w:t xml:space="preserve">to gain a detailed understanding of the </w:t>
      </w:r>
      <w:r w:rsidR="002A1AC2">
        <w:rPr>
          <w:rFonts w:ascii="Times New Roman" w:hAnsi="Times New Roman" w:cs="Times New Roman"/>
          <w:sz w:val="24"/>
          <w:szCs w:val="24"/>
          <w:lang w:val="en-GB"/>
        </w:rPr>
        <w:t>interpretation</w:t>
      </w:r>
      <w:r w:rsidRPr="003A4A18">
        <w:rPr>
          <w:rFonts w:ascii="Times New Roman" w:hAnsi="Times New Roman" w:cs="Times New Roman"/>
          <w:sz w:val="24"/>
          <w:szCs w:val="24"/>
          <w:lang w:val="en-GB"/>
        </w:rPr>
        <w:t xml:space="preserve"> of brands using historical references from a consumers’ perspective, a qualitative approach in two steps was chosen</w:t>
      </w:r>
      <w:r w:rsidR="004D341C" w:rsidRPr="003A4A18">
        <w:rPr>
          <w:rFonts w:ascii="Times New Roman" w:hAnsi="Times New Roman" w:cs="Times New Roman"/>
          <w:sz w:val="24"/>
          <w:szCs w:val="24"/>
          <w:lang w:val="en-GB"/>
        </w:rPr>
        <w:t xml:space="preserve">. </w:t>
      </w:r>
      <w:r w:rsidR="00E90397" w:rsidRPr="003A4A18">
        <w:rPr>
          <w:rFonts w:ascii="Times New Roman" w:hAnsi="Times New Roman" w:cs="Times New Roman"/>
          <w:sz w:val="24"/>
          <w:szCs w:val="24"/>
          <w:lang w:val="en-GB"/>
        </w:rPr>
        <w:t xml:space="preserve">As it is consumer centric, it focuses on what consumers see and know. The selection of brands is based on cues consumers have access to on the pack or on the internet. </w:t>
      </w:r>
      <w:r w:rsidRPr="003A4A18">
        <w:rPr>
          <w:rFonts w:ascii="Times New Roman" w:hAnsi="Times New Roman" w:cs="Times New Roman"/>
          <w:sz w:val="24"/>
          <w:szCs w:val="24"/>
          <w:lang w:val="en-GB"/>
        </w:rPr>
        <w:t>Contrary</w:t>
      </w:r>
      <w:r w:rsidR="00A03FC0" w:rsidRPr="003A4A18">
        <w:rPr>
          <w:rFonts w:ascii="Times New Roman" w:hAnsi="Times New Roman" w:cs="Times New Roman"/>
          <w:sz w:val="24"/>
          <w:szCs w:val="24"/>
          <w:lang w:val="en-GB"/>
        </w:rPr>
        <w:t xml:space="preserve"> to existing corporate centric approaches, we do not use internal data consumers would not have access to. </w:t>
      </w:r>
      <w:r w:rsidR="00306857" w:rsidRPr="003A4A18">
        <w:rPr>
          <w:rFonts w:ascii="Times New Roman" w:hAnsi="Times New Roman" w:cs="Times New Roman"/>
          <w:sz w:val="24"/>
          <w:szCs w:val="24"/>
          <w:lang w:val="en-GB"/>
        </w:rPr>
        <w:t xml:space="preserve">This </w:t>
      </w:r>
      <w:r w:rsidR="002C6F3D" w:rsidRPr="003A4A18">
        <w:rPr>
          <w:rFonts w:ascii="Times New Roman" w:hAnsi="Times New Roman" w:cs="Times New Roman"/>
          <w:sz w:val="24"/>
          <w:szCs w:val="24"/>
          <w:lang w:val="en-GB"/>
        </w:rPr>
        <w:t xml:space="preserve">research </w:t>
      </w:r>
      <w:r w:rsidR="00411FC1" w:rsidRPr="003A4A18">
        <w:rPr>
          <w:rFonts w:ascii="Times New Roman" w:hAnsi="Times New Roman" w:cs="Times New Roman"/>
          <w:sz w:val="24"/>
          <w:szCs w:val="24"/>
          <w:lang w:val="en-GB"/>
        </w:rPr>
        <w:t>has</w:t>
      </w:r>
      <w:r w:rsidR="002C6F3D" w:rsidRPr="003A4A18">
        <w:rPr>
          <w:rFonts w:ascii="Times New Roman" w:hAnsi="Times New Roman" w:cs="Times New Roman"/>
          <w:sz w:val="24"/>
          <w:szCs w:val="24"/>
          <w:lang w:val="en-GB"/>
        </w:rPr>
        <w:t xml:space="preserve"> </w:t>
      </w:r>
      <w:r w:rsidR="00C75D47" w:rsidRPr="003A4A18">
        <w:rPr>
          <w:rFonts w:ascii="Times New Roman" w:hAnsi="Times New Roman" w:cs="Times New Roman"/>
          <w:sz w:val="24"/>
          <w:szCs w:val="24"/>
          <w:lang w:val="en-GB"/>
        </w:rPr>
        <w:t>two</w:t>
      </w:r>
      <w:r w:rsidR="00EB51CE" w:rsidRPr="003A4A18">
        <w:rPr>
          <w:rFonts w:ascii="Times New Roman" w:hAnsi="Times New Roman" w:cs="Times New Roman"/>
          <w:sz w:val="24"/>
          <w:szCs w:val="24"/>
          <w:lang w:val="en-GB"/>
        </w:rPr>
        <w:t xml:space="preserve"> sequential qualitative studies.</w:t>
      </w:r>
      <w:r w:rsidR="00832DF4" w:rsidRPr="003A4A18">
        <w:rPr>
          <w:rFonts w:ascii="Times New Roman" w:hAnsi="Times New Roman" w:cs="Times New Roman"/>
          <w:sz w:val="24"/>
          <w:szCs w:val="24"/>
          <w:lang w:val="en-GB"/>
        </w:rPr>
        <w:t xml:space="preserve"> </w:t>
      </w:r>
      <w:r w:rsidR="00EB51CE" w:rsidRPr="003A4A18">
        <w:rPr>
          <w:rFonts w:ascii="Times New Roman" w:hAnsi="Times New Roman" w:cs="Times New Roman"/>
          <w:sz w:val="24"/>
          <w:szCs w:val="24"/>
          <w:lang w:val="en-GB"/>
        </w:rPr>
        <w:t>The first study aims to</w:t>
      </w:r>
      <w:r w:rsidR="00D80DA0" w:rsidRPr="003A4A18">
        <w:rPr>
          <w:rFonts w:ascii="Times New Roman" w:hAnsi="Times New Roman" w:cs="Times New Roman"/>
          <w:sz w:val="24"/>
          <w:szCs w:val="24"/>
          <w:lang w:val="en-GB"/>
        </w:rPr>
        <w:t xml:space="preserve"> identify FMCG brands </w:t>
      </w:r>
      <w:r w:rsidRPr="003A4A18">
        <w:rPr>
          <w:rFonts w:ascii="Times New Roman" w:hAnsi="Times New Roman" w:cs="Times New Roman"/>
          <w:sz w:val="24"/>
          <w:szCs w:val="24"/>
          <w:lang w:val="en-GB"/>
        </w:rPr>
        <w:t xml:space="preserve">using </w:t>
      </w:r>
      <w:r w:rsidR="00D80DA0" w:rsidRPr="003A4A18">
        <w:rPr>
          <w:rFonts w:ascii="Times New Roman" w:hAnsi="Times New Roman" w:cs="Times New Roman"/>
          <w:sz w:val="24"/>
          <w:szCs w:val="24"/>
          <w:lang w:val="en-GB"/>
        </w:rPr>
        <w:t>historical references</w:t>
      </w:r>
      <w:r w:rsidRPr="003A4A18">
        <w:rPr>
          <w:rFonts w:ascii="Times New Roman" w:hAnsi="Times New Roman" w:cs="Times New Roman"/>
          <w:sz w:val="24"/>
          <w:szCs w:val="24"/>
          <w:lang w:val="en-GB"/>
        </w:rPr>
        <w:t xml:space="preserve"> </w:t>
      </w:r>
      <w:r w:rsidR="00CA1A49" w:rsidRPr="003A4A18">
        <w:rPr>
          <w:rFonts w:ascii="Times New Roman" w:hAnsi="Times New Roman" w:cs="Times New Roman"/>
          <w:sz w:val="24"/>
          <w:szCs w:val="24"/>
          <w:lang w:val="en-GB"/>
        </w:rPr>
        <w:t xml:space="preserve">explicitly </w:t>
      </w:r>
      <w:r w:rsidRPr="003A4A18">
        <w:rPr>
          <w:rFonts w:ascii="Times New Roman" w:hAnsi="Times New Roman" w:cs="Times New Roman"/>
          <w:sz w:val="24"/>
          <w:szCs w:val="24"/>
          <w:lang w:val="en-GB"/>
        </w:rPr>
        <w:t>on their brands’ packs or site</w:t>
      </w:r>
      <w:r w:rsidR="00D80DA0" w:rsidRPr="003A4A18">
        <w:rPr>
          <w:rFonts w:ascii="Times New Roman" w:hAnsi="Times New Roman" w:cs="Times New Roman"/>
          <w:sz w:val="24"/>
          <w:szCs w:val="24"/>
          <w:lang w:val="en-GB"/>
        </w:rPr>
        <w:t xml:space="preserve">. </w:t>
      </w:r>
      <w:r w:rsidR="00EB51CE" w:rsidRPr="003A4A18">
        <w:rPr>
          <w:rFonts w:ascii="Times New Roman" w:hAnsi="Times New Roman" w:cs="Times New Roman"/>
          <w:sz w:val="24"/>
          <w:szCs w:val="24"/>
          <w:lang w:val="en-GB"/>
        </w:rPr>
        <w:t xml:space="preserve"> </w:t>
      </w:r>
      <w:r w:rsidR="00D80DA0" w:rsidRPr="003A4A18">
        <w:rPr>
          <w:rFonts w:ascii="Times New Roman" w:hAnsi="Times New Roman" w:cs="Times New Roman"/>
          <w:sz w:val="24"/>
          <w:szCs w:val="24"/>
          <w:lang w:val="en-GB"/>
        </w:rPr>
        <w:t xml:space="preserve">The second study is a series of semi-structured interviews aiming to collect consumers’ </w:t>
      </w:r>
      <w:r w:rsidR="002A1AC2">
        <w:rPr>
          <w:rFonts w:ascii="Times New Roman" w:hAnsi="Times New Roman" w:cs="Times New Roman"/>
          <w:sz w:val="24"/>
          <w:szCs w:val="24"/>
          <w:lang w:val="en-GB"/>
        </w:rPr>
        <w:t>interpretation</w:t>
      </w:r>
      <w:r w:rsidR="00D80DA0" w:rsidRPr="003A4A18">
        <w:rPr>
          <w:rFonts w:ascii="Times New Roman" w:hAnsi="Times New Roman" w:cs="Times New Roman"/>
          <w:sz w:val="24"/>
          <w:szCs w:val="24"/>
          <w:lang w:val="en-GB"/>
        </w:rPr>
        <w:t xml:space="preserve"> of these brands</w:t>
      </w:r>
      <w:r w:rsidR="002A3B08" w:rsidRPr="003A4A18">
        <w:rPr>
          <w:rFonts w:ascii="Times New Roman" w:hAnsi="Times New Roman" w:cs="Times New Roman"/>
          <w:sz w:val="24"/>
          <w:szCs w:val="24"/>
          <w:lang w:val="en-GB"/>
        </w:rPr>
        <w:t xml:space="preserve"> and the organisations they belong to</w:t>
      </w:r>
      <w:r w:rsidR="000474B8" w:rsidRPr="003A4A18">
        <w:rPr>
          <w:rFonts w:ascii="Times New Roman" w:hAnsi="Times New Roman" w:cs="Times New Roman"/>
          <w:sz w:val="24"/>
          <w:szCs w:val="24"/>
          <w:lang w:val="en-GB"/>
        </w:rPr>
        <w:t>, and particularly of their management</w:t>
      </w:r>
      <w:r w:rsidR="002A3B08" w:rsidRPr="003A4A18">
        <w:rPr>
          <w:rFonts w:ascii="Times New Roman" w:hAnsi="Times New Roman" w:cs="Times New Roman"/>
          <w:sz w:val="24"/>
          <w:szCs w:val="24"/>
          <w:lang w:val="en-GB"/>
        </w:rPr>
        <w:t xml:space="preserve"> (Figure 2)</w:t>
      </w:r>
      <w:r w:rsidR="00D80DA0" w:rsidRPr="003A4A18">
        <w:rPr>
          <w:rFonts w:ascii="Times New Roman" w:hAnsi="Times New Roman" w:cs="Times New Roman"/>
          <w:sz w:val="24"/>
          <w:szCs w:val="24"/>
          <w:lang w:val="en-GB"/>
        </w:rPr>
        <w:t xml:space="preserve">. </w:t>
      </w:r>
    </w:p>
    <w:p w:rsidR="00635A68" w:rsidRPr="003A4A18" w:rsidRDefault="00635A68" w:rsidP="00635A68">
      <w:pPr>
        <w:pStyle w:val="Caption"/>
        <w:keepNext/>
        <w:jc w:val="center"/>
        <w:rPr>
          <w:rFonts w:ascii="Times New Roman" w:hAnsi="Times New Roman" w:cs="Times New Roman"/>
          <w:color w:val="auto"/>
          <w:sz w:val="24"/>
          <w:lang w:val="en-GB"/>
        </w:rPr>
      </w:pPr>
      <w:r w:rsidRPr="003A4A18">
        <w:rPr>
          <w:rFonts w:ascii="Times New Roman" w:hAnsi="Times New Roman" w:cs="Times New Roman"/>
          <w:color w:val="auto"/>
          <w:sz w:val="24"/>
          <w:lang w:val="en-GB"/>
        </w:rPr>
        <w:t xml:space="preserve">Figure </w:t>
      </w:r>
      <w:r w:rsidRPr="003A4A18">
        <w:rPr>
          <w:rFonts w:ascii="Times New Roman" w:hAnsi="Times New Roman" w:cs="Times New Roman"/>
          <w:color w:val="auto"/>
          <w:sz w:val="24"/>
          <w:lang w:val="en-GB"/>
        </w:rPr>
        <w:fldChar w:fldCharType="begin"/>
      </w:r>
      <w:r w:rsidRPr="003A4A18">
        <w:rPr>
          <w:rFonts w:ascii="Times New Roman" w:hAnsi="Times New Roman" w:cs="Times New Roman"/>
          <w:color w:val="auto"/>
          <w:sz w:val="24"/>
          <w:lang w:val="en-GB"/>
        </w:rPr>
        <w:instrText xml:space="preserve"> SEQ Figure \* ARABIC </w:instrText>
      </w:r>
      <w:r w:rsidRPr="003A4A18">
        <w:rPr>
          <w:rFonts w:ascii="Times New Roman" w:hAnsi="Times New Roman" w:cs="Times New Roman"/>
          <w:color w:val="auto"/>
          <w:sz w:val="24"/>
          <w:lang w:val="en-GB"/>
        </w:rPr>
        <w:fldChar w:fldCharType="separate"/>
      </w:r>
      <w:r w:rsidR="00FF3FDC">
        <w:rPr>
          <w:rFonts w:ascii="Times New Roman" w:hAnsi="Times New Roman" w:cs="Times New Roman"/>
          <w:noProof/>
          <w:color w:val="auto"/>
          <w:sz w:val="24"/>
          <w:lang w:val="en-GB"/>
        </w:rPr>
        <w:t>2</w:t>
      </w:r>
      <w:r w:rsidRPr="003A4A18">
        <w:rPr>
          <w:rFonts w:ascii="Times New Roman" w:hAnsi="Times New Roman" w:cs="Times New Roman"/>
          <w:color w:val="auto"/>
          <w:sz w:val="24"/>
          <w:lang w:val="en-GB"/>
        </w:rPr>
        <w:fldChar w:fldCharType="end"/>
      </w:r>
      <w:r w:rsidRPr="003A4A18">
        <w:rPr>
          <w:rFonts w:ascii="Times New Roman" w:hAnsi="Times New Roman" w:cs="Times New Roman"/>
          <w:color w:val="auto"/>
          <w:sz w:val="24"/>
          <w:lang w:val="en-GB"/>
        </w:rPr>
        <w:t xml:space="preserve"> - Design of the research</w:t>
      </w:r>
    </w:p>
    <w:p w:rsidR="002A3B08" w:rsidRPr="003A4A18" w:rsidRDefault="002A3B08" w:rsidP="00635A68">
      <w:pPr>
        <w:spacing w:line="480" w:lineRule="auto"/>
        <w:jc w:val="center"/>
        <w:rPr>
          <w:rFonts w:ascii="Times New Roman" w:hAnsi="Times New Roman" w:cs="Times New Roman"/>
          <w:sz w:val="24"/>
          <w:szCs w:val="24"/>
          <w:lang w:val="en-GB"/>
        </w:rPr>
      </w:pPr>
      <w:r w:rsidRPr="003A4A18">
        <w:rPr>
          <w:rFonts w:ascii="Times New Roman" w:hAnsi="Times New Roman" w:cs="Times New Roman"/>
          <w:noProof/>
          <w:sz w:val="24"/>
          <w:szCs w:val="24"/>
          <w:lang w:val="en-GB" w:eastAsia="en-GB"/>
        </w:rPr>
        <w:drawing>
          <wp:inline distT="0" distB="0" distL="0" distR="0" wp14:anchorId="2A2ADC65" wp14:editId="4955C517">
            <wp:extent cx="4462420" cy="2742491"/>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2597" cy="2742600"/>
                    </a:xfrm>
                    <a:prstGeom prst="rect">
                      <a:avLst/>
                    </a:prstGeom>
                    <a:noFill/>
                  </pic:spPr>
                </pic:pic>
              </a:graphicData>
            </a:graphic>
          </wp:inline>
        </w:drawing>
      </w:r>
    </w:p>
    <w:p w:rsidR="00A301A4" w:rsidRPr="003A4A18" w:rsidRDefault="00A301A4" w:rsidP="004D341C">
      <w:pPr>
        <w:spacing w:line="480" w:lineRule="auto"/>
        <w:jc w:val="both"/>
        <w:rPr>
          <w:rFonts w:ascii="Times New Roman" w:hAnsi="Times New Roman" w:cs="Times New Roman"/>
          <w:sz w:val="24"/>
          <w:szCs w:val="24"/>
          <w:lang w:val="en-GB"/>
        </w:rPr>
      </w:pPr>
    </w:p>
    <w:p w:rsidR="0049224E" w:rsidRPr="003A4A18" w:rsidRDefault="00684BDB" w:rsidP="00F52677">
      <w:pPr>
        <w:spacing w:line="480" w:lineRule="auto"/>
        <w:rPr>
          <w:rFonts w:ascii="Times New Roman" w:hAnsi="Times New Roman" w:cs="Times New Roman"/>
          <w:i/>
          <w:sz w:val="24"/>
          <w:szCs w:val="24"/>
          <w:lang w:val="en-GB"/>
        </w:rPr>
      </w:pPr>
      <w:r w:rsidRPr="003A4A18">
        <w:rPr>
          <w:rFonts w:ascii="Times New Roman" w:hAnsi="Times New Roman" w:cs="Times New Roman"/>
          <w:i/>
          <w:sz w:val="24"/>
          <w:szCs w:val="24"/>
          <w:lang w:val="en-GB"/>
        </w:rPr>
        <w:t>Preliminary s</w:t>
      </w:r>
      <w:r w:rsidR="004F5378" w:rsidRPr="003A4A18">
        <w:rPr>
          <w:rFonts w:ascii="Times New Roman" w:hAnsi="Times New Roman" w:cs="Times New Roman"/>
          <w:i/>
          <w:sz w:val="24"/>
          <w:szCs w:val="24"/>
          <w:lang w:val="en-GB"/>
        </w:rPr>
        <w:t xml:space="preserve">tudy: </w:t>
      </w:r>
      <w:r w:rsidR="002D2939" w:rsidRPr="003A4A18">
        <w:rPr>
          <w:rFonts w:ascii="Times New Roman" w:hAnsi="Times New Roman" w:cs="Times New Roman"/>
          <w:i/>
          <w:sz w:val="24"/>
          <w:szCs w:val="24"/>
          <w:lang w:val="en-GB"/>
        </w:rPr>
        <w:t>S</w:t>
      </w:r>
      <w:r w:rsidR="0049224E" w:rsidRPr="003A4A18">
        <w:rPr>
          <w:rFonts w:ascii="Times New Roman" w:hAnsi="Times New Roman" w:cs="Times New Roman"/>
          <w:i/>
          <w:sz w:val="24"/>
          <w:szCs w:val="24"/>
          <w:lang w:val="en-GB"/>
        </w:rPr>
        <w:t xml:space="preserve">election of </w:t>
      </w:r>
      <w:r w:rsidR="00DD75E4" w:rsidRPr="003A4A18">
        <w:rPr>
          <w:rFonts w:ascii="Times New Roman" w:hAnsi="Times New Roman" w:cs="Times New Roman"/>
          <w:i/>
          <w:sz w:val="24"/>
          <w:szCs w:val="24"/>
          <w:lang w:val="en-GB"/>
        </w:rPr>
        <w:t>B</w:t>
      </w:r>
      <w:r w:rsidR="0049224E" w:rsidRPr="003A4A18">
        <w:rPr>
          <w:rFonts w:ascii="Times New Roman" w:hAnsi="Times New Roman" w:cs="Times New Roman"/>
          <w:i/>
          <w:sz w:val="24"/>
          <w:szCs w:val="24"/>
          <w:lang w:val="en-GB"/>
        </w:rPr>
        <w:t>rands</w:t>
      </w:r>
      <w:r w:rsidR="00D80DA0" w:rsidRPr="003A4A18">
        <w:rPr>
          <w:rFonts w:ascii="Times New Roman" w:hAnsi="Times New Roman" w:cs="Times New Roman"/>
          <w:i/>
          <w:sz w:val="24"/>
          <w:szCs w:val="24"/>
          <w:lang w:val="en-GB"/>
        </w:rPr>
        <w:t xml:space="preserve"> using historical references</w:t>
      </w:r>
    </w:p>
    <w:p w:rsidR="00F619A6" w:rsidRDefault="00A03FC0" w:rsidP="00724D52">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Existing research provides methods to identify corporate heritage brands based on in-depth case study </w:t>
      </w:r>
      <w:r w:rsidR="009E6B0B"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"DOI" : "10.1016/j.jbusres.2014.06.019", "ISSN" : "01482963", "author" : [ { "dropping-particle" : "", "family" : "Burghausen", "given" : "Mario", "non-dropping-particle" : "", "parse-names" : false, "suffix" : "" }, { "dropping-particle" : "", "family" : "Balmer", "given" : "John", "non-dropping-particle" : "", "parse-names" : false, "suffix" : "" } ], "container-title" : "Journal of Business Research", "id" : "ITEM-1", "issue" : "11", "issued" : { "date-parts" : [ [ "2014", "7" ] ] }, "page" : "2311-2323", "publisher" : "Elsevier Inc.", "title" : "Corporate heritage identity management and the multi-modal implementation of a corporate heritage identity", "type" : "article-journal", "volume" : "67" }, "uris" : [ "http://www.mendeley.com/documents/?uuid=a4bce8cd-4205-475c-b9e7-b7a3312bb608" ] } ], "mendeley" : { "formattedCitation" : "(Burghausen and Balmer, 2014a)", "plainTextFormattedCitation" : "(Burghausen and Balmer, 2014a)", "previouslyFormattedCitation" : "(Burghausen and Balmer, 2014a)" }, "properties" : { "noteIndex" : 0 }, "schema" : "https://github.com/citation-style-language/schema/raw/master/csl-citation.json" }</w:instrText>
      </w:r>
      <w:r w:rsidR="009E6B0B"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(Burghausen and Balmer, 2014a)</w:t>
      </w:r>
      <w:r w:rsidR="009E6B0B" w:rsidRPr="003A4A18">
        <w:rPr>
          <w:rFonts w:ascii="Times New Roman" w:hAnsi="Times New Roman" w:cs="Times New Roman"/>
          <w:sz w:val="24"/>
          <w:szCs w:val="24"/>
          <w:lang w:val="en-GB"/>
        </w:rPr>
        <w:fldChar w:fldCharType="end"/>
      </w:r>
      <w:r w:rsidR="009E6B0B"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which is not adapted to our objective and focus. In manner consistent with Hakala et al. (2011)</w:t>
      </w:r>
      <w:r w:rsidR="00FD4252" w:rsidRPr="003A4A18">
        <w:rPr>
          <w:rFonts w:ascii="Times New Roman" w:hAnsi="Times New Roman" w:cs="Times New Roman"/>
          <w:sz w:val="24"/>
          <w:szCs w:val="24"/>
          <w:lang w:val="en-GB"/>
        </w:rPr>
        <w:t xml:space="preserve"> and with </w:t>
      </w:r>
      <w:r w:rsidRPr="003A4A18">
        <w:rPr>
          <w:rFonts w:ascii="Times New Roman" w:hAnsi="Times New Roman" w:cs="Times New Roman"/>
          <w:sz w:val="24"/>
          <w:szCs w:val="24"/>
          <w:lang w:val="en-GB"/>
        </w:rPr>
        <w:t xml:space="preserve">experiments </w:t>
      </w:r>
      <w:r w:rsidR="000474B8" w:rsidRPr="003A4A18">
        <w:rPr>
          <w:rFonts w:ascii="Times New Roman" w:hAnsi="Times New Roman" w:cs="Times New Roman"/>
          <w:sz w:val="24"/>
          <w:szCs w:val="24"/>
          <w:lang w:val="en-GB"/>
        </w:rPr>
        <w:t>inducing heritage for</w:t>
      </w:r>
      <w:r w:rsidRPr="003A4A18">
        <w:rPr>
          <w:rFonts w:ascii="Times New Roman" w:hAnsi="Times New Roman" w:cs="Times New Roman"/>
          <w:sz w:val="24"/>
          <w:szCs w:val="24"/>
          <w:lang w:val="en-GB"/>
        </w:rPr>
        <w:t xml:space="preserve"> fake brands (Rose et al., 2016)</w:t>
      </w:r>
      <w:r w:rsidR="00FD4252" w:rsidRPr="003A4A18">
        <w:rPr>
          <w:rFonts w:ascii="Times New Roman" w:hAnsi="Times New Roman" w:cs="Times New Roman"/>
          <w:sz w:val="24"/>
          <w:szCs w:val="24"/>
          <w:lang w:val="en-GB"/>
        </w:rPr>
        <w:t xml:space="preserve">, we focus on symbols and more particularly on historical </w:t>
      </w:r>
      <w:r w:rsidR="00FD4252" w:rsidRPr="003A4A18">
        <w:rPr>
          <w:rFonts w:ascii="Times New Roman" w:hAnsi="Times New Roman" w:cs="Times New Roman"/>
          <w:sz w:val="24"/>
          <w:szCs w:val="24"/>
          <w:lang w:val="en-GB"/>
        </w:rPr>
        <w:lastRenderedPageBreak/>
        <w:t>references</w:t>
      </w:r>
      <w:r w:rsidRPr="003A4A18">
        <w:rPr>
          <w:rFonts w:ascii="Times New Roman" w:hAnsi="Times New Roman" w:cs="Times New Roman"/>
          <w:sz w:val="24"/>
          <w:szCs w:val="24"/>
          <w:lang w:val="en-GB"/>
        </w:rPr>
        <w:t xml:space="preserve">. </w:t>
      </w:r>
      <w:r w:rsidR="0049224E" w:rsidRPr="003A4A18">
        <w:rPr>
          <w:rFonts w:ascii="Times New Roman" w:hAnsi="Times New Roman" w:cs="Times New Roman"/>
          <w:sz w:val="24"/>
          <w:szCs w:val="24"/>
          <w:lang w:val="en-GB"/>
        </w:rPr>
        <w:t xml:space="preserve">The </w:t>
      </w:r>
      <w:r w:rsidR="00724D52" w:rsidRPr="003A4A18">
        <w:rPr>
          <w:rFonts w:ascii="Times New Roman" w:hAnsi="Times New Roman" w:cs="Times New Roman"/>
          <w:sz w:val="24"/>
          <w:szCs w:val="24"/>
          <w:lang w:val="en-GB"/>
        </w:rPr>
        <w:t xml:space="preserve">objective of </w:t>
      </w:r>
      <w:r w:rsidR="00684BDB" w:rsidRPr="003A4A18">
        <w:rPr>
          <w:rFonts w:ascii="Times New Roman" w:hAnsi="Times New Roman" w:cs="Times New Roman"/>
          <w:sz w:val="24"/>
          <w:szCs w:val="24"/>
          <w:lang w:val="en-GB"/>
        </w:rPr>
        <w:t xml:space="preserve">the preliminary </w:t>
      </w:r>
      <w:r w:rsidR="00724D52" w:rsidRPr="003A4A18">
        <w:rPr>
          <w:rFonts w:ascii="Times New Roman" w:hAnsi="Times New Roman" w:cs="Times New Roman"/>
          <w:sz w:val="24"/>
          <w:szCs w:val="24"/>
          <w:lang w:val="en-GB"/>
        </w:rPr>
        <w:t xml:space="preserve">study is to select </w:t>
      </w:r>
      <w:r w:rsidR="0049224E" w:rsidRPr="003A4A18">
        <w:rPr>
          <w:rFonts w:ascii="Times New Roman" w:hAnsi="Times New Roman" w:cs="Times New Roman"/>
          <w:sz w:val="24"/>
          <w:szCs w:val="24"/>
          <w:lang w:val="en-GB"/>
        </w:rPr>
        <w:t>brands</w:t>
      </w:r>
      <w:r w:rsidR="008B1F0A" w:rsidRPr="003A4A18">
        <w:rPr>
          <w:rFonts w:ascii="Times New Roman" w:hAnsi="Times New Roman" w:cs="Times New Roman"/>
          <w:sz w:val="24"/>
          <w:szCs w:val="24"/>
          <w:lang w:val="en-GB"/>
        </w:rPr>
        <w:t xml:space="preserve"> </w:t>
      </w:r>
      <w:r w:rsidR="008F5BA3" w:rsidRPr="003A4A18">
        <w:rPr>
          <w:rFonts w:ascii="Times New Roman" w:hAnsi="Times New Roman" w:cs="Times New Roman"/>
          <w:sz w:val="24"/>
          <w:szCs w:val="24"/>
          <w:lang w:val="en-GB"/>
        </w:rPr>
        <w:t xml:space="preserve">using historical references </w:t>
      </w:r>
      <w:r w:rsidR="008B1F0A" w:rsidRPr="003A4A18">
        <w:rPr>
          <w:rFonts w:ascii="Times New Roman" w:hAnsi="Times New Roman" w:cs="Times New Roman"/>
          <w:sz w:val="24"/>
          <w:szCs w:val="24"/>
          <w:lang w:val="en-GB"/>
        </w:rPr>
        <w:t>that</w:t>
      </w:r>
      <w:r w:rsidR="0049224E" w:rsidRPr="003A4A18">
        <w:rPr>
          <w:rFonts w:ascii="Times New Roman" w:hAnsi="Times New Roman" w:cs="Times New Roman"/>
          <w:sz w:val="24"/>
          <w:szCs w:val="24"/>
          <w:lang w:val="en-GB"/>
        </w:rPr>
        <w:t xml:space="preserve"> </w:t>
      </w:r>
      <w:r w:rsidR="00724D52" w:rsidRPr="003A4A18">
        <w:rPr>
          <w:rFonts w:ascii="Times New Roman" w:hAnsi="Times New Roman" w:cs="Times New Roman"/>
          <w:sz w:val="24"/>
          <w:szCs w:val="24"/>
          <w:lang w:val="en-GB"/>
        </w:rPr>
        <w:t xml:space="preserve">will be </w:t>
      </w:r>
      <w:r w:rsidR="008B1F0A" w:rsidRPr="003A4A18">
        <w:rPr>
          <w:rFonts w:ascii="Times New Roman" w:hAnsi="Times New Roman" w:cs="Times New Roman"/>
          <w:sz w:val="24"/>
          <w:szCs w:val="24"/>
          <w:lang w:val="en-GB"/>
        </w:rPr>
        <w:t>later use</w:t>
      </w:r>
      <w:r w:rsidR="00724D52" w:rsidRPr="003A4A18">
        <w:rPr>
          <w:rFonts w:ascii="Times New Roman" w:hAnsi="Times New Roman" w:cs="Times New Roman"/>
          <w:sz w:val="24"/>
          <w:szCs w:val="24"/>
          <w:lang w:val="en-GB"/>
        </w:rPr>
        <w:t>d</w:t>
      </w:r>
      <w:r w:rsidR="0049224E" w:rsidRPr="003A4A18">
        <w:rPr>
          <w:rFonts w:ascii="Times New Roman" w:hAnsi="Times New Roman" w:cs="Times New Roman"/>
          <w:sz w:val="24"/>
          <w:szCs w:val="24"/>
          <w:lang w:val="en-GB"/>
        </w:rPr>
        <w:t xml:space="preserve"> as stimuli </w:t>
      </w:r>
      <w:r w:rsidR="00724D52" w:rsidRPr="003A4A18">
        <w:rPr>
          <w:rFonts w:ascii="Times New Roman" w:hAnsi="Times New Roman" w:cs="Times New Roman"/>
          <w:sz w:val="24"/>
          <w:szCs w:val="24"/>
          <w:lang w:val="en-GB"/>
        </w:rPr>
        <w:t xml:space="preserve">for </w:t>
      </w:r>
      <w:r w:rsidR="00684BDB" w:rsidRPr="003A4A18">
        <w:rPr>
          <w:rFonts w:ascii="Times New Roman" w:hAnsi="Times New Roman" w:cs="Times New Roman"/>
          <w:sz w:val="24"/>
          <w:szCs w:val="24"/>
          <w:lang w:val="en-GB"/>
        </w:rPr>
        <w:t xml:space="preserve">the main </w:t>
      </w:r>
      <w:r w:rsidR="00724D52" w:rsidRPr="003A4A18">
        <w:rPr>
          <w:rFonts w:ascii="Times New Roman" w:hAnsi="Times New Roman" w:cs="Times New Roman"/>
          <w:sz w:val="24"/>
          <w:szCs w:val="24"/>
          <w:lang w:val="en-GB"/>
        </w:rPr>
        <w:t>study</w:t>
      </w:r>
      <w:r w:rsidR="0049224E" w:rsidRPr="003A4A18">
        <w:rPr>
          <w:rFonts w:ascii="Times New Roman" w:hAnsi="Times New Roman" w:cs="Times New Roman"/>
          <w:sz w:val="24"/>
          <w:szCs w:val="24"/>
          <w:lang w:val="en-GB"/>
        </w:rPr>
        <w:t xml:space="preserve">. </w:t>
      </w:r>
      <w:r w:rsidR="00F619A6" w:rsidRPr="003A4A18">
        <w:rPr>
          <w:rFonts w:ascii="Times New Roman" w:hAnsi="Times New Roman" w:cs="Times New Roman"/>
          <w:sz w:val="24"/>
          <w:szCs w:val="24"/>
          <w:lang w:val="en-GB"/>
        </w:rPr>
        <w:t xml:space="preserve">Brand heritage is intuitively associated with luxury, spirits, and to product categories with a rather high implication </w:t>
      </w:r>
      <w:r w:rsidR="00F619A6" w:rsidRPr="003A4A18">
        <w:rPr>
          <w:rFonts w:ascii="Times New Roman" w:hAnsi="Times New Roman" w:cs="Times New Roman"/>
          <w:sz w:val="24"/>
          <w:szCs w:val="24"/>
          <w:lang w:val="en-GB"/>
        </w:rPr>
        <w:fldChar w:fldCharType="begin" w:fldLock="1"/>
      </w:r>
      <w:r w:rsidR="00F619A6" w:rsidRPr="003A4A18">
        <w:rPr>
          <w:rFonts w:ascii="Times New Roman" w:hAnsi="Times New Roman" w:cs="Times New Roman"/>
          <w:sz w:val="24"/>
          <w:szCs w:val="24"/>
          <w:lang w:val="en-GB"/>
        </w:rPr>
        <w:instrText>ADDIN CSL_CITATION { "citationItems" : [ { "id" : "ITEM-1", "itemData" : { "DOI" : "10.2753/MTP1069-6679190206", "ISBN" : "1069667919", "ISSN" : "1069-6679", "abstract" : "Heritage brands stand for longevity and sustainability, as proof that the core values and performance of the given products are reliable. Focusing on the automotive industry, the aim of the present study is to analyze the drivers and outcomes of brand heritage, focusing on the functions of the brand as perceived by consumers. To explore the perceived values and outcomes of heritage brands, we present the methodology and the results of our empirical study using a partial least squares\u2013based path modeling approach. Our results show the significant effects of brand heritage on consumers\u2019 attitudes and behaviors related to the given brand.", "author" : [ { "dropping-particle" : "", "family" : "Wiedmann", "given" : "Klaus-Peter", "non-dropping-particle" : "", "parse-names" : false, "suffix" : "" }, { "dropping-particle" : "", "family" : "Hennigs", "given" : "Nadine", "non-dropping-particle" : "", "parse-names" : false, "suffix" : "" }, { "dropping-particle" : "", "family" : "Schmidt", "given" : "Steffen", "non-dropping-particle" : "", "parse-names" : false, "suffix" : "" }, { "dropping-particle" : "", "family" : "Wuestefeld", "given" : "Thomas", "non-dropping-particle" : "", "parse-names" : false, "suffix" : "" } ], "container-title" : "The Journal of Marketing Theory and Practice", "id" : "ITEM-1", "issue" : "2", "issued" : { "date-parts" : [ [ "2011" ] ] }, "page" : "205-220", "title" : "Drivers and Outcomes of Brand Heritage: Consumers' Perception of Heritage Brands in the Automotive Industry", "type" : "article-journal", "volume" : "19" }, "uris" : [ "http://www.mendeley.com/documents/?uuid=8deff07d-dbd1-4242-8dfa-9650634d7d22" ] }, { "id" : "ITEM-2", "itemData" : { "DOI" : "10.1108/03090561111151880", "ISBN" : "1593761139 9781593761134", "ISSN" : "0309-0566", "abstract" : "Purpose \u2013 Brand heritage is an emerging concept within the marketing discipline, which suggests that the historical status of older companies is often explicitly linked to their brand identity and consumer appeal. The aim of this paper is to illustrate and validate this concept. Design/methodology/approach \u2013 This paper provides a profile of the Cunard Line, which offers limited evidence to support prior conceptual work by other scholars. The paper uses historical research methods to illustrate the principles of brand heritage within a specific circumstance. Findings \u2013 Heritage is central to the brand identity of Cunard and was a significant factor in the recent turnaround of the company. This paper demonstrates the nature and power of the brand heritage concept, even within a future-oriented repositioning effort. Research limitations/implications \u2013 Although the example of Cunard validates the brand heritage concept in a specific instance, it does not offer evidence that brand heritage is a universal phenomenon. Practical implications \u2013 Brand heritage should be included within the repertoires of marketing strategists and brand managers. Executives of older companies should be aware of this approach and should consider the potential to exploit heritage for competitive advantage. Originality/value \u2013 This paper offers original research to support prior conceptual scholarship on the emerging topic of brand heritage", "author" : [ { "dropping-particle" : "", "family" : "Hudson", "given" : "Bradford", "non-dropping-particle" : "", "parse-names" : false, "suffix" : "" } ], "container-title" : "European Journal of Marketing", "id" : "ITEM-2", "issue" : "9/10", "issued" : { "date-parts" : [ [ "2011" ] ] }, "page" : "1538-1556", "title" : "Brand heritage and the renaissance of Cunard", "type" : "article-journal", "volume" : "45" }, "uris" : [ "http://www.mendeley.com/documents/?uuid=65cbedef-9454-40b4-aa3e-17abebd0eb1e" ] }, { "id" : "ITEM-3", "itemData" : { "author" : [ { "dropping-particle" : "", "family" : "Hudson", "given" : "Bradford", "non-dropping-particle" : "", "parse-names" : false, "suffix" : "" }, { "dropping-particle" : "", "family" : "Pecot", "given" : "Fabien", "non-dropping-particle" : "", "parse-names" : false, "suffix" : "" }, { "dropping-particle" : "", "family" : "Mir", "given" : "Pedro", "non-dropping-particle" : "", "parse-names" : false, "suffix" : "" }, { "dropping-particle" : "", "family" : "Barnier", "given" : "Virginie", "non-dropping-particle" : "de", "parse-names" : false, "suffix" : "" } ], "container-title" : "Monaco Symposium on luxury", "id" : "ITEM-3", "issued" : { "date-parts" : [ [ "2016" ] ] }, "title" : "Managing temporality to enhance luxury: Brand heritage at Dom Perignon", "type" : "paper-conference" }, "uris" : [ "http://www.mendeley.com/documents/?uuid=9f7c175f-0382-4687-b42a-b64654d932ca" ] } ], "mendeley" : { "formattedCitation" : "(Hudson, 2011; Hudson et al., 2016; Wiedmann et al., 2011)", "plainTextFormattedCitation" : "(Hudson, 2011; Hudson et al., 2016; Wiedmann et al., 2011)", "previouslyFormattedCitation" : "(Hudson, 2011; Hudson et al., 2016; Wiedmann et al., 2011)" }, "properties" : { "noteIndex" : 0 }, "schema" : "https://github.com/citation-style-language/schema/raw/master/csl-citation.json" }</w:instrText>
      </w:r>
      <w:r w:rsidR="00F619A6" w:rsidRPr="003A4A18">
        <w:rPr>
          <w:rFonts w:ascii="Times New Roman" w:hAnsi="Times New Roman" w:cs="Times New Roman"/>
          <w:sz w:val="24"/>
          <w:szCs w:val="24"/>
          <w:lang w:val="en-GB"/>
        </w:rPr>
        <w:fldChar w:fldCharType="separate"/>
      </w:r>
      <w:r w:rsidR="00F619A6" w:rsidRPr="003A4A18">
        <w:rPr>
          <w:rFonts w:ascii="Times New Roman" w:hAnsi="Times New Roman" w:cs="Times New Roman"/>
          <w:noProof/>
          <w:sz w:val="24"/>
          <w:szCs w:val="24"/>
          <w:lang w:val="en-GB"/>
        </w:rPr>
        <w:t>(Hudson, 2011; Hudson et al., 2016; Wiedmann et al., 2011)</w:t>
      </w:r>
      <w:r w:rsidR="00F619A6" w:rsidRPr="003A4A18">
        <w:rPr>
          <w:rFonts w:ascii="Times New Roman" w:hAnsi="Times New Roman" w:cs="Times New Roman"/>
          <w:sz w:val="24"/>
          <w:szCs w:val="24"/>
          <w:lang w:val="en-GB"/>
        </w:rPr>
        <w:fldChar w:fldCharType="end"/>
      </w:r>
      <w:r w:rsidR="00F619A6" w:rsidRPr="003A4A18">
        <w:rPr>
          <w:rFonts w:ascii="Times New Roman" w:hAnsi="Times New Roman" w:cs="Times New Roman"/>
          <w:sz w:val="24"/>
          <w:szCs w:val="24"/>
          <w:lang w:val="en-GB"/>
        </w:rPr>
        <w:t xml:space="preserve">. However, this research takes a slightly different approach and looks across a wide range of FMCG. This approach focusing on FMCG  which seeks to make the most of their heritage </w:t>
      </w:r>
      <w:r w:rsidR="00F619A6" w:rsidRPr="003A4A18">
        <w:rPr>
          <w:rFonts w:ascii="Times New Roman" w:hAnsi="Times New Roman" w:cs="Times New Roman"/>
          <w:sz w:val="24"/>
          <w:szCs w:val="24"/>
          <w:lang w:val="en-GB"/>
        </w:rPr>
        <w:fldChar w:fldCharType="begin" w:fldLock="1"/>
      </w:r>
      <w:r w:rsidR="00F619A6" w:rsidRPr="003A4A18">
        <w:rPr>
          <w:rFonts w:ascii="Times New Roman" w:hAnsi="Times New Roman" w:cs="Times New Roman"/>
          <w:sz w:val="24"/>
          <w:szCs w:val="24"/>
          <w:lang w:val="en-GB"/>
        </w:rPr>
        <w:instrText>ADDIN CSL_CITATION { "citationItems" : [ { "id" : "ITEM-1", "itemData" : { "DOI" : "10.1108/03090560910935578", "ISBN" : "0309-0566", "ISSN" : "0309-0566", "PMID" : "39457537", "abstract" : "This paper aims to concider the process of creating and maintaining brand auras through the assertion of authenticity and to address the gap in the literature", "author" : [ { "dropping-particle" : "", "family" : "Alexander", "given" : "Nicholas", "non-dropping-particle" : "", "parse-names" : false, "suffix" : "" } ], "container-title" : "European Journal of Marketing", "id" : "ITEM-1", "issue" : "3/4", "issued" : { "date-parts" : [ [ "2009" ] ] }, "page" : "551-562", "title" : "Brand authentication: creating and maintaining brand auras", "type" : "article-journal", "volume" : "43" }, "uris" : [ "http://www.mendeley.com/documents/?uuid=3f6119a3-6f57-4e24-8af8-29e890fcbb2c" ] } ], "mendeley" : { "formattedCitation" : "(Alexander, 2009)", "plainTextFormattedCitation" : "(Alexander, 2009)", "previouslyFormattedCitation" : "(Alexander, 2009)" }, "properties" : { "noteIndex" : 0 }, "schema" : "https://github.com/citation-style-language/schema/raw/master/csl-citation.json" }</w:instrText>
      </w:r>
      <w:r w:rsidR="00F619A6" w:rsidRPr="003A4A18">
        <w:rPr>
          <w:rFonts w:ascii="Times New Roman" w:hAnsi="Times New Roman" w:cs="Times New Roman"/>
          <w:sz w:val="24"/>
          <w:szCs w:val="24"/>
          <w:lang w:val="en-GB"/>
        </w:rPr>
        <w:fldChar w:fldCharType="separate"/>
      </w:r>
      <w:r w:rsidR="00F619A6" w:rsidRPr="003A4A18">
        <w:rPr>
          <w:rFonts w:ascii="Times New Roman" w:hAnsi="Times New Roman" w:cs="Times New Roman"/>
          <w:noProof/>
          <w:sz w:val="24"/>
          <w:szCs w:val="24"/>
          <w:lang w:val="en-GB"/>
        </w:rPr>
        <w:t>(Alexander, 2009)</w:t>
      </w:r>
      <w:r w:rsidR="00F619A6" w:rsidRPr="003A4A18">
        <w:rPr>
          <w:rFonts w:ascii="Times New Roman" w:hAnsi="Times New Roman" w:cs="Times New Roman"/>
          <w:sz w:val="24"/>
          <w:szCs w:val="24"/>
          <w:lang w:val="en-GB"/>
        </w:rPr>
        <w:fldChar w:fldCharType="end"/>
      </w:r>
      <w:r w:rsidR="00F619A6" w:rsidRPr="003A4A18">
        <w:rPr>
          <w:rFonts w:ascii="Times New Roman" w:hAnsi="Times New Roman" w:cs="Times New Roman"/>
          <w:sz w:val="24"/>
          <w:szCs w:val="24"/>
          <w:lang w:val="en-GB"/>
        </w:rPr>
        <w:t xml:space="preserve"> reduces the biases related to a particular product category. Observation</w:t>
      </w:r>
      <w:r w:rsidR="00F619A6">
        <w:rPr>
          <w:rFonts w:ascii="Times New Roman" w:hAnsi="Times New Roman" w:cs="Times New Roman"/>
          <w:sz w:val="24"/>
          <w:szCs w:val="24"/>
          <w:lang w:val="en-GB"/>
        </w:rPr>
        <w:t>s</w:t>
      </w:r>
      <w:r w:rsidR="00F619A6" w:rsidRPr="003A4A18">
        <w:rPr>
          <w:rFonts w:ascii="Times New Roman" w:hAnsi="Times New Roman" w:cs="Times New Roman"/>
          <w:sz w:val="24"/>
          <w:szCs w:val="24"/>
          <w:lang w:val="en-GB"/>
        </w:rPr>
        <w:t xml:space="preserve"> </w:t>
      </w:r>
      <w:r w:rsidR="00F619A6">
        <w:rPr>
          <w:rFonts w:ascii="Times New Roman" w:hAnsi="Times New Roman" w:cs="Times New Roman"/>
          <w:sz w:val="24"/>
          <w:szCs w:val="24"/>
          <w:lang w:val="en-GB"/>
        </w:rPr>
        <w:t>aim</w:t>
      </w:r>
      <w:r w:rsidR="00F619A6" w:rsidRPr="003A4A18">
        <w:rPr>
          <w:rFonts w:ascii="Times New Roman" w:hAnsi="Times New Roman" w:cs="Times New Roman"/>
          <w:sz w:val="24"/>
          <w:szCs w:val="24"/>
          <w:lang w:val="en-GB"/>
        </w:rPr>
        <w:t xml:space="preserve"> to identify brands that clearly use historical references</w:t>
      </w:r>
      <w:r w:rsidR="00F619A6">
        <w:rPr>
          <w:rFonts w:ascii="Times New Roman" w:hAnsi="Times New Roman" w:cs="Times New Roman"/>
          <w:sz w:val="24"/>
          <w:szCs w:val="24"/>
          <w:lang w:val="en-GB"/>
        </w:rPr>
        <w:t xml:space="preserve"> in their marketing mix. We used two cues for the marketing mix: the</w:t>
      </w:r>
      <w:r w:rsidR="00F619A6" w:rsidRPr="003A4A18">
        <w:rPr>
          <w:rFonts w:ascii="Times New Roman" w:hAnsi="Times New Roman" w:cs="Times New Roman"/>
          <w:sz w:val="24"/>
          <w:szCs w:val="24"/>
          <w:lang w:val="en-GB"/>
        </w:rPr>
        <w:t xml:space="preserve"> packaging </w:t>
      </w:r>
      <w:r w:rsidR="00F619A6">
        <w:rPr>
          <w:rFonts w:ascii="Times New Roman" w:hAnsi="Times New Roman" w:cs="Times New Roman"/>
          <w:sz w:val="24"/>
          <w:szCs w:val="24"/>
          <w:lang w:val="en-GB"/>
        </w:rPr>
        <w:t>and the websites</w:t>
      </w:r>
      <w:r w:rsidR="00CD2691">
        <w:rPr>
          <w:rFonts w:ascii="Times New Roman" w:hAnsi="Times New Roman" w:cs="Times New Roman"/>
          <w:sz w:val="24"/>
          <w:szCs w:val="24"/>
          <w:lang w:val="en-GB"/>
        </w:rPr>
        <w:t>, both available to consumers</w:t>
      </w:r>
      <w:r w:rsidR="00F619A6" w:rsidRPr="003A4A18">
        <w:rPr>
          <w:rFonts w:ascii="Times New Roman" w:hAnsi="Times New Roman" w:cs="Times New Roman"/>
          <w:sz w:val="24"/>
          <w:szCs w:val="24"/>
          <w:lang w:val="en-GB"/>
        </w:rPr>
        <w:t>.</w:t>
      </w:r>
      <w:r w:rsidR="00F619A6">
        <w:rPr>
          <w:rFonts w:ascii="Times New Roman" w:hAnsi="Times New Roman" w:cs="Times New Roman"/>
          <w:sz w:val="24"/>
          <w:szCs w:val="24"/>
          <w:lang w:val="en-GB"/>
        </w:rPr>
        <w:t xml:space="preserve"> These two cues are not exhaustive but </w:t>
      </w:r>
      <w:r w:rsidR="00CD2691">
        <w:rPr>
          <w:rFonts w:ascii="Times New Roman" w:hAnsi="Times New Roman" w:cs="Times New Roman"/>
          <w:sz w:val="24"/>
          <w:szCs w:val="24"/>
          <w:lang w:val="en-GB"/>
        </w:rPr>
        <w:t xml:space="preserve">are </w:t>
      </w:r>
      <w:r w:rsidR="00F619A6">
        <w:rPr>
          <w:rFonts w:ascii="Times New Roman" w:hAnsi="Times New Roman" w:cs="Times New Roman"/>
          <w:sz w:val="24"/>
          <w:szCs w:val="24"/>
          <w:lang w:val="en-GB"/>
        </w:rPr>
        <w:t>suit</w:t>
      </w:r>
      <w:r w:rsidR="00CD2691">
        <w:rPr>
          <w:rFonts w:ascii="Times New Roman" w:hAnsi="Times New Roman" w:cs="Times New Roman"/>
          <w:sz w:val="24"/>
          <w:szCs w:val="24"/>
          <w:lang w:val="en-GB"/>
        </w:rPr>
        <w:t>able</w:t>
      </w:r>
      <w:r w:rsidR="00F619A6">
        <w:rPr>
          <w:rFonts w:ascii="Times New Roman" w:hAnsi="Times New Roman" w:cs="Times New Roman"/>
          <w:sz w:val="24"/>
          <w:szCs w:val="24"/>
          <w:lang w:val="en-GB"/>
        </w:rPr>
        <w:t xml:space="preserve"> for </w:t>
      </w:r>
      <w:r w:rsidR="00CD2691">
        <w:rPr>
          <w:rFonts w:ascii="Times New Roman" w:hAnsi="Times New Roman" w:cs="Times New Roman"/>
          <w:sz w:val="24"/>
          <w:szCs w:val="24"/>
          <w:lang w:val="en-GB"/>
        </w:rPr>
        <w:t>our focus</w:t>
      </w:r>
      <w:r w:rsidR="00F619A6">
        <w:rPr>
          <w:rFonts w:ascii="Times New Roman" w:hAnsi="Times New Roman" w:cs="Times New Roman"/>
          <w:sz w:val="24"/>
          <w:szCs w:val="24"/>
          <w:lang w:val="en-GB"/>
        </w:rPr>
        <w:t xml:space="preserve">. All FMCG </w:t>
      </w:r>
      <w:r w:rsidR="00F619A6" w:rsidRPr="003A4A18">
        <w:rPr>
          <w:rFonts w:ascii="Times New Roman" w:hAnsi="Times New Roman" w:cs="Times New Roman"/>
          <w:sz w:val="24"/>
          <w:szCs w:val="24"/>
          <w:lang w:val="en-GB"/>
        </w:rPr>
        <w:t xml:space="preserve">use packaging which expresses the brand identity </w:t>
      </w:r>
      <w:r w:rsidR="00F619A6" w:rsidRPr="003A4A18">
        <w:rPr>
          <w:rFonts w:ascii="Times New Roman" w:hAnsi="Times New Roman" w:cs="Times New Roman"/>
          <w:sz w:val="24"/>
          <w:szCs w:val="24"/>
          <w:lang w:val="en-GB"/>
        </w:rPr>
        <w:fldChar w:fldCharType="begin" w:fldLock="1"/>
      </w:r>
      <w:r w:rsidR="00F619A6" w:rsidRPr="003A4A18">
        <w:rPr>
          <w:rFonts w:ascii="Times New Roman" w:hAnsi="Times New Roman" w:cs="Times New Roman"/>
          <w:sz w:val="24"/>
          <w:szCs w:val="24"/>
          <w:lang w:val="en-GB"/>
        </w:rPr>
        <w:instrText>ADDIN CSL_CITATION { "citationItems" : [ { "id" : "ITEM-1", "itemData" : { "DOI" : "Article", "ISBN" : "10696679", "ISSN" : "10696679", "PMID" : "212167557", "abstract" : "Building on existing frameworks, customer-based brand equity, consumer-brand relationships, product symbolism/self concept, this paper forwards packaging as a product-related attribute critical to the creation and communication of brand identity. Packaging is posited to influence brand and self-identity via a dual resource base - mediated and lived experience; a conceptual positioning variant from the traditional single symbolic resource base - mediated experience - provided by advertising. This conceptual distinction is examined and data from an exploratory qualitative study are provided to illustrate the powerful role of packaging in communicating brand meaning and strengthening the consumer-brand relationship, especially for low involvement consumer nondurable products.", "author" : [ { "dropping-particle" : "", "family" : "Underwood", "given" : "Robert L", "non-dropping-particle" : "", "parse-names" : false, "suffix" : "" } ], "container-title" : "Journal of Marketing Theory and Practice", "id" : "ITEM-1", "issue" : "1", "issued" : { "date-parts" : [ [ "2003" ] ] }, "page" : "62", "title" : "The communicative power of product packaging: creating brand identity via lived and mediated experience", "type" : "article-journal", "volume" : "11" }, "uris" : [ "http://www.mendeley.com/documents/?uuid=84bd465c-fa58-4266-8157-66a932ae9229" ] } ], "mendeley" : { "formattedCitation" : "(Underwood, 2003)", "plainTextFormattedCitation" : "(Underwood, 2003)", "previouslyFormattedCitation" : "(Underwood, 2003)" }, "properties" : { "noteIndex" : 0 }, "schema" : "https://github.com/citation-style-language/schema/raw/master/csl-citation.json" }</w:instrText>
      </w:r>
      <w:r w:rsidR="00F619A6" w:rsidRPr="003A4A18">
        <w:rPr>
          <w:rFonts w:ascii="Times New Roman" w:hAnsi="Times New Roman" w:cs="Times New Roman"/>
          <w:sz w:val="24"/>
          <w:szCs w:val="24"/>
          <w:lang w:val="en-GB"/>
        </w:rPr>
        <w:fldChar w:fldCharType="separate"/>
      </w:r>
      <w:r w:rsidR="00F619A6" w:rsidRPr="003A4A18">
        <w:rPr>
          <w:rFonts w:ascii="Times New Roman" w:hAnsi="Times New Roman" w:cs="Times New Roman"/>
          <w:noProof/>
          <w:sz w:val="24"/>
          <w:szCs w:val="24"/>
          <w:lang w:val="en-GB"/>
        </w:rPr>
        <w:t>(Underwood, 2003)</w:t>
      </w:r>
      <w:r w:rsidR="00F619A6" w:rsidRPr="003A4A18">
        <w:rPr>
          <w:rFonts w:ascii="Times New Roman" w:hAnsi="Times New Roman" w:cs="Times New Roman"/>
          <w:sz w:val="24"/>
          <w:szCs w:val="24"/>
          <w:lang w:val="en-GB"/>
        </w:rPr>
        <w:fldChar w:fldCharType="end"/>
      </w:r>
      <w:r w:rsidR="00F619A6" w:rsidRPr="003A4A18">
        <w:rPr>
          <w:rFonts w:ascii="Times New Roman" w:hAnsi="Times New Roman" w:cs="Times New Roman"/>
          <w:sz w:val="24"/>
          <w:szCs w:val="24"/>
          <w:lang w:val="en-GB"/>
        </w:rPr>
        <w:t xml:space="preserve"> and serve to mythologise the brand </w:t>
      </w:r>
      <w:r w:rsidR="00F619A6" w:rsidRPr="003A4A18">
        <w:rPr>
          <w:rFonts w:ascii="Times New Roman" w:hAnsi="Times New Roman" w:cs="Times New Roman"/>
          <w:sz w:val="24"/>
          <w:szCs w:val="24"/>
          <w:lang w:val="en-GB"/>
        </w:rPr>
        <w:fldChar w:fldCharType="begin" w:fldLock="1"/>
      </w:r>
      <w:r w:rsidR="00F619A6" w:rsidRPr="003A4A18">
        <w:rPr>
          <w:rFonts w:ascii="Times New Roman" w:hAnsi="Times New Roman" w:cs="Times New Roman"/>
          <w:sz w:val="24"/>
          <w:szCs w:val="24"/>
          <w:lang w:val="en-GB"/>
        </w:rPr>
        <w:instrText>ADDIN CSL_CITATION { "citationItems" : [ { "id" : "ITEM-1", "itemData" : { "DOI" : "10.1080/10253860601164627", "ISBN" : "10253866", "ISSN" : "1025-3866", "PMID" : "24154173", "abstract" : "The theoretical contribution of this article lies in the domain of marketplace mythology. By examining stories printed on the food packages that make use of a popular claim of naturalness, we offer a conceptual framework showing how corporations attempt to graft new myths onto old archetypes. We propose that by revisiting traditional mythology, contemporary commercial storytellers collectively create a grand postmodern marketplace myth\u2014that of an empowered and ennobled consumer. We treat packaging narratives as cultural productions and explore them as vehicles for mythologizing the brand. Our findings reveal mythical themes exploited by companies in their packaging stories and messages they convey.", "author" : [ { "dropping-particle" : "", "family" : "Kniazeva", "given" : "Maria", "non-dropping-particle" : "", "parse-names" : false, "suffix" : "" }, { "dropping-particle" : "", "family" : "Belk", "given" : "Russell W.", "non-dropping-particle" : "", "parse-names" : false, "suffix" : "" } ], "container-title" : "Consumption Markets &amp; Culture", "id" : "ITEM-1", "issue" : "1", "issued" : { "date-parts" : [ [ "2007" ] ] }, "page" : "51-69", "title" : "Packaging as Vehicle for Mythologizing the Brand", "type" : "article-journal", "volume" : "10" }, "uris" : [ "http://www.mendeley.com/documents/?uuid=acb55109-ab9c-466f-b381-fee7cbf6d708" ] } ], "mendeley" : { "formattedCitation" : "(Kniazeva and Belk, 2007)", "plainTextFormattedCitation" : "(Kniazeva and Belk, 2007)", "previouslyFormattedCitation" : "(Kniazeva and Belk, 2007)" }, "properties" : { "noteIndex" : 0 }, "schema" : "https://github.com/citation-style-language/schema/raw/master/csl-citation.json" }</w:instrText>
      </w:r>
      <w:r w:rsidR="00F619A6" w:rsidRPr="003A4A18">
        <w:rPr>
          <w:rFonts w:ascii="Times New Roman" w:hAnsi="Times New Roman" w:cs="Times New Roman"/>
          <w:sz w:val="24"/>
          <w:szCs w:val="24"/>
          <w:lang w:val="en-GB"/>
        </w:rPr>
        <w:fldChar w:fldCharType="separate"/>
      </w:r>
      <w:r w:rsidR="00F619A6" w:rsidRPr="003A4A18">
        <w:rPr>
          <w:rFonts w:ascii="Times New Roman" w:hAnsi="Times New Roman" w:cs="Times New Roman"/>
          <w:noProof/>
          <w:sz w:val="24"/>
          <w:szCs w:val="24"/>
          <w:lang w:val="en-GB"/>
        </w:rPr>
        <w:t>(Kniazeva and Belk, 2007)</w:t>
      </w:r>
      <w:r w:rsidR="00F619A6" w:rsidRPr="003A4A18">
        <w:rPr>
          <w:rFonts w:ascii="Times New Roman" w:hAnsi="Times New Roman" w:cs="Times New Roman"/>
          <w:sz w:val="24"/>
          <w:szCs w:val="24"/>
          <w:lang w:val="en-GB"/>
        </w:rPr>
        <w:fldChar w:fldCharType="end"/>
      </w:r>
      <w:r w:rsidR="00F619A6" w:rsidRPr="003A4A18">
        <w:rPr>
          <w:rFonts w:ascii="Times New Roman" w:hAnsi="Times New Roman" w:cs="Times New Roman"/>
          <w:sz w:val="24"/>
          <w:szCs w:val="24"/>
          <w:lang w:val="en-GB"/>
        </w:rPr>
        <w:t xml:space="preserve">. </w:t>
      </w:r>
      <w:r w:rsidR="00F619A6">
        <w:rPr>
          <w:rFonts w:ascii="Times New Roman" w:hAnsi="Times New Roman" w:cs="Times New Roman"/>
          <w:sz w:val="24"/>
          <w:szCs w:val="24"/>
          <w:lang w:val="en-GB"/>
        </w:rPr>
        <w:t xml:space="preserve">We wanted to add a second cue to only select brands with a consistent use of historical references. An interesting alternative cue would have been advertising, particularly because it tends to have a </w:t>
      </w:r>
      <w:r w:rsidR="00CD2691">
        <w:rPr>
          <w:rFonts w:ascii="Times New Roman" w:hAnsi="Times New Roman" w:cs="Times New Roman"/>
          <w:sz w:val="24"/>
          <w:szCs w:val="24"/>
          <w:lang w:val="en-GB"/>
        </w:rPr>
        <w:t xml:space="preserve">strong impact on consumers. However, many FMCG brands do not have recent adverts if any. It would have been very restrictive. In contrast, </w:t>
      </w:r>
      <w:r w:rsidR="00F619A6">
        <w:rPr>
          <w:rFonts w:ascii="Times New Roman" w:hAnsi="Times New Roman" w:cs="Times New Roman"/>
          <w:sz w:val="24"/>
          <w:szCs w:val="24"/>
          <w:lang w:val="en-GB"/>
        </w:rPr>
        <w:t>all</w:t>
      </w:r>
      <w:r w:rsidR="00CD2691">
        <w:rPr>
          <w:rFonts w:ascii="Times New Roman" w:hAnsi="Times New Roman" w:cs="Times New Roman"/>
          <w:sz w:val="24"/>
          <w:szCs w:val="24"/>
          <w:lang w:val="en-GB"/>
        </w:rPr>
        <w:t xml:space="preserve"> brands</w:t>
      </w:r>
      <w:r w:rsidR="00F619A6">
        <w:rPr>
          <w:rFonts w:ascii="Times New Roman" w:hAnsi="Times New Roman" w:cs="Times New Roman"/>
          <w:sz w:val="24"/>
          <w:szCs w:val="24"/>
          <w:lang w:val="en-GB"/>
        </w:rPr>
        <w:t xml:space="preserve"> have a website </w:t>
      </w:r>
      <w:r w:rsidR="00CD2691">
        <w:rPr>
          <w:rFonts w:ascii="Times New Roman" w:hAnsi="Times New Roman" w:cs="Times New Roman"/>
          <w:sz w:val="24"/>
          <w:szCs w:val="24"/>
          <w:lang w:val="en-GB"/>
        </w:rPr>
        <w:t>accessible to all consumers and where adverts can also be found. We therefore selected packaging and website as the two cues.</w:t>
      </w:r>
      <w:r w:rsidR="00F619A6">
        <w:rPr>
          <w:rFonts w:ascii="Times New Roman" w:hAnsi="Times New Roman" w:cs="Times New Roman"/>
          <w:sz w:val="24"/>
          <w:szCs w:val="24"/>
          <w:lang w:val="en-GB"/>
        </w:rPr>
        <w:t xml:space="preserve"> </w:t>
      </w:r>
    </w:p>
    <w:p w:rsidR="00F619A6" w:rsidRDefault="00CD2691" w:rsidP="00724D52">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Packaging o</w:t>
      </w:r>
      <w:r w:rsidR="00F619A6" w:rsidRPr="003A4A18">
        <w:rPr>
          <w:rFonts w:ascii="Times New Roman" w:hAnsi="Times New Roman" w:cs="Times New Roman"/>
          <w:sz w:val="24"/>
          <w:szCs w:val="24"/>
          <w:lang w:val="en-GB"/>
        </w:rPr>
        <w:t>bservations took place in two supermarkets of approximately 1500m², belonging to different corporate groups (Monoprix and Carrefour) located in the centre of a major French city.</w:t>
      </w:r>
      <w:r w:rsidR="00F619A6" w:rsidRPr="00F619A6">
        <w:rPr>
          <w:rFonts w:ascii="Times New Roman" w:hAnsi="Times New Roman" w:cs="Times New Roman"/>
          <w:sz w:val="24"/>
          <w:szCs w:val="24"/>
          <w:lang w:val="en-GB"/>
        </w:rPr>
        <w:t xml:space="preserve"> </w:t>
      </w:r>
    </w:p>
    <w:p w:rsidR="00724D52" w:rsidRPr="003A4A18" w:rsidRDefault="00F619A6" w:rsidP="00724D52">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The first step of the preliminary study consisted of the observation of all packaged goods sold in these supermarkets by the two experts. </w:t>
      </w:r>
      <w:r w:rsidR="00CD2691">
        <w:rPr>
          <w:rFonts w:ascii="Times New Roman" w:hAnsi="Times New Roman" w:cs="Times New Roman"/>
          <w:sz w:val="24"/>
          <w:szCs w:val="24"/>
          <w:lang w:val="en-GB"/>
        </w:rPr>
        <w:t>Only s</w:t>
      </w:r>
      <w:r w:rsidRPr="003A4A18">
        <w:rPr>
          <w:rFonts w:ascii="Times New Roman" w:hAnsi="Times New Roman" w:cs="Times New Roman"/>
          <w:sz w:val="24"/>
          <w:szCs w:val="24"/>
          <w:lang w:val="en-GB"/>
        </w:rPr>
        <w:t xml:space="preserve">pirits were excluded from the study as almost all spirit brands use historical references unlike </w:t>
      </w:r>
      <w:r w:rsidR="00CD2691">
        <w:rPr>
          <w:rFonts w:ascii="Times New Roman" w:hAnsi="Times New Roman" w:cs="Times New Roman"/>
          <w:sz w:val="24"/>
          <w:szCs w:val="24"/>
          <w:lang w:val="en-GB"/>
        </w:rPr>
        <w:t xml:space="preserve">all </w:t>
      </w:r>
      <w:r w:rsidRPr="003A4A18">
        <w:rPr>
          <w:rFonts w:ascii="Times New Roman" w:hAnsi="Times New Roman" w:cs="Times New Roman"/>
          <w:sz w:val="24"/>
          <w:szCs w:val="24"/>
          <w:lang w:val="en-GB"/>
        </w:rPr>
        <w:t>other categories.</w:t>
      </w:r>
    </w:p>
    <w:p w:rsidR="000945D4" w:rsidRPr="003A4A18" w:rsidRDefault="001165CD" w:rsidP="001165C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 xml:space="preserve">Experts </w:t>
      </w:r>
      <w:r w:rsidR="002F10DB" w:rsidRPr="003A4A18">
        <w:rPr>
          <w:rFonts w:ascii="Times New Roman" w:hAnsi="Times New Roman" w:cs="Times New Roman"/>
          <w:sz w:val="24"/>
          <w:szCs w:val="24"/>
          <w:lang w:val="en-GB"/>
        </w:rPr>
        <w:t>adapted</w:t>
      </w:r>
      <w:r w:rsidR="000945D4" w:rsidRPr="003A4A18">
        <w:rPr>
          <w:rFonts w:ascii="Times New Roman" w:hAnsi="Times New Roman" w:cs="Times New Roman"/>
          <w:sz w:val="24"/>
          <w:szCs w:val="24"/>
          <w:lang w:val="en-GB"/>
        </w:rPr>
        <w:t xml:space="preserve"> Urde et al.’s five criteria</w:t>
      </w:r>
      <w:r w:rsidR="00594796" w:rsidRPr="003A4A18">
        <w:rPr>
          <w:rFonts w:ascii="Times New Roman" w:hAnsi="Times New Roman" w:cs="Times New Roman"/>
          <w:sz w:val="24"/>
          <w:szCs w:val="24"/>
          <w:lang w:val="en-GB"/>
        </w:rPr>
        <w:t xml:space="preserve"> for </w:t>
      </w:r>
      <w:r w:rsidR="000474B8" w:rsidRPr="003A4A18">
        <w:rPr>
          <w:rFonts w:ascii="Times New Roman" w:hAnsi="Times New Roman" w:cs="Times New Roman"/>
          <w:sz w:val="24"/>
          <w:szCs w:val="24"/>
          <w:lang w:val="en-GB"/>
        </w:rPr>
        <w:t xml:space="preserve">corporate </w:t>
      </w:r>
      <w:r w:rsidR="00594796" w:rsidRPr="003A4A18">
        <w:rPr>
          <w:rFonts w:ascii="Times New Roman" w:hAnsi="Times New Roman" w:cs="Times New Roman"/>
          <w:sz w:val="24"/>
          <w:szCs w:val="24"/>
          <w:lang w:val="en-GB"/>
        </w:rPr>
        <w:t>brand heritage</w:t>
      </w:r>
      <w:r w:rsidR="000945D4" w:rsidRPr="003A4A18">
        <w:rPr>
          <w:rFonts w:ascii="Times New Roman" w:hAnsi="Times New Roman" w:cs="Times New Roman"/>
          <w:sz w:val="24"/>
          <w:szCs w:val="24"/>
          <w:lang w:val="en-GB"/>
        </w:rPr>
        <w:t xml:space="preserve"> (2007)</w:t>
      </w:r>
      <w:r w:rsidR="002F10DB" w:rsidRPr="003A4A18">
        <w:rPr>
          <w:rFonts w:ascii="Times New Roman" w:hAnsi="Times New Roman" w:cs="Times New Roman"/>
          <w:sz w:val="24"/>
          <w:szCs w:val="24"/>
          <w:lang w:val="en-GB"/>
        </w:rPr>
        <w:t xml:space="preserve"> (</w:t>
      </w:r>
      <w:r w:rsidR="000945D4" w:rsidRPr="003A4A18">
        <w:rPr>
          <w:rFonts w:ascii="Times New Roman" w:hAnsi="Times New Roman" w:cs="Times New Roman"/>
          <w:sz w:val="24"/>
          <w:szCs w:val="24"/>
          <w:lang w:val="en-GB"/>
        </w:rPr>
        <w:t>mention of track records, longevity, core values, symbols and importance of the firm’s history</w:t>
      </w:r>
      <w:r w:rsidR="002F10DB" w:rsidRPr="003A4A18">
        <w:rPr>
          <w:rFonts w:ascii="Times New Roman" w:hAnsi="Times New Roman" w:cs="Times New Roman"/>
          <w:sz w:val="24"/>
          <w:szCs w:val="24"/>
          <w:lang w:val="en-GB"/>
        </w:rPr>
        <w:t>) to code historical references on the packaging</w:t>
      </w:r>
      <w:r w:rsidR="000945D4" w:rsidRPr="003A4A18">
        <w:rPr>
          <w:rFonts w:ascii="Times New Roman" w:hAnsi="Times New Roman" w:cs="Times New Roman"/>
          <w:sz w:val="24"/>
          <w:szCs w:val="24"/>
          <w:lang w:val="en-GB"/>
        </w:rPr>
        <w:t xml:space="preserve">. Table </w:t>
      </w:r>
      <w:r w:rsidR="00594335" w:rsidRPr="003A4A18">
        <w:rPr>
          <w:rFonts w:ascii="Times New Roman" w:hAnsi="Times New Roman" w:cs="Times New Roman"/>
          <w:sz w:val="24"/>
          <w:szCs w:val="24"/>
          <w:lang w:val="en-GB"/>
        </w:rPr>
        <w:t>1</w:t>
      </w:r>
      <w:r w:rsidR="000945D4" w:rsidRPr="003A4A18">
        <w:rPr>
          <w:rFonts w:ascii="Times New Roman" w:hAnsi="Times New Roman" w:cs="Times New Roman"/>
          <w:sz w:val="24"/>
          <w:szCs w:val="24"/>
          <w:lang w:val="en-GB"/>
        </w:rPr>
        <w:t xml:space="preserve"> </w:t>
      </w:r>
      <w:r w:rsidR="0021496E">
        <w:rPr>
          <w:rFonts w:ascii="Times New Roman" w:hAnsi="Times New Roman" w:cs="Times New Roman"/>
          <w:sz w:val="24"/>
          <w:szCs w:val="24"/>
          <w:lang w:val="en-GB"/>
        </w:rPr>
        <w:t xml:space="preserve">and Figure 3 </w:t>
      </w:r>
      <w:r w:rsidR="000945D4" w:rsidRPr="003A4A18">
        <w:rPr>
          <w:rFonts w:ascii="Times New Roman" w:hAnsi="Times New Roman" w:cs="Times New Roman"/>
          <w:sz w:val="24"/>
          <w:szCs w:val="24"/>
          <w:lang w:val="en-GB"/>
        </w:rPr>
        <w:t>show an example of</w:t>
      </w:r>
      <w:r w:rsidR="002F10DB" w:rsidRPr="003A4A18">
        <w:rPr>
          <w:rFonts w:ascii="Times New Roman" w:hAnsi="Times New Roman" w:cs="Times New Roman"/>
          <w:sz w:val="24"/>
          <w:szCs w:val="24"/>
          <w:lang w:val="en-GB"/>
        </w:rPr>
        <w:t xml:space="preserve"> how these criteria were adapted to</w:t>
      </w:r>
      <w:r w:rsidR="000945D4" w:rsidRPr="003A4A18">
        <w:rPr>
          <w:rFonts w:ascii="Times New Roman" w:hAnsi="Times New Roman" w:cs="Times New Roman"/>
          <w:sz w:val="24"/>
          <w:szCs w:val="24"/>
          <w:lang w:val="en-GB"/>
        </w:rPr>
        <w:t xml:space="preserve"> cod</w:t>
      </w:r>
      <w:r w:rsidR="002F10DB" w:rsidRPr="003A4A18">
        <w:rPr>
          <w:rFonts w:ascii="Times New Roman" w:hAnsi="Times New Roman" w:cs="Times New Roman"/>
          <w:sz w:val="24"/>
          <w:szCs w:val="24"/>
          <w:lang w:val="en-GB"/>
        </w:rPr>
        <w:t>e</w:t>
      </w:r>
      <w:r w:rsidR="000945D4" w:rsidRPr="003A4A18">
        <w:rPr>
          <w:rFonts w:ascii="Times New Roman" w:hAnsi="Times New Roman" w:cs="Times New Roman"/>
          <w:sz w:val="24"/>
          <w:szCs w:val="24"/>
          <w:lang w:val="en-GB"/>
        </w:rPr>
        <w:t xml:space="preserve"> De Cecco’s pasta brand.</w:t>
      </w:r>
      <w:r w:rsidR="004F5378" w:rsidRPr="003A4A18">
        <w:rPr>
          <w:rFonts w:ascii="Times New Roman" w:hAnsi="Times New Roman" w:cs="Times New Roman"/>
          <w:sz w:val="24"/>
          <w:szCs w:val="24"/>
          <w:lang w:val="en-GB"/>
        </w:rPr>
        <w:t xml:space="preserve"> </w:t>
      </w:r>
      <w:r w:rsidR="00B74594">
        <w:rPr>
          <w:rFonts w:ascii="Times New Roman" w:hAnsi="Times New Roman" w:cs="Times New Roman"/>
          <w:sz w:val="24"/>
          <w:szCs w:val="24"/>
          <w:lang w:val="en-GB"/>
        </w:rPr>
        <w:t>H</w:t>
      </w:r>
      <w:r w:rsidR="002B114D">
        <w:rPr>
          <w:rFonts w:ascii="Times New Roman" w:hAnsi="Times New Roman" w:cs="Times New Roman"/>
          <w:sz w:val="24"/>
          <w:szCs w:val="24"/>
          <w:lang w:val="en-GB"/>
        </w:rPr>
        <w:t xml:space="preserve">istorical references </w:t>
      </w:r>
      <w:r w:rsidR="009B6523">
        <w:rPr>
          <w:rFonts w:ascii="Times New Roman" w:hAnsi="Times New Roman" w:cs="Times New Roman"/>
          <w:sz w:val="24"/>
          <w:szCs w:val="24"/>
          <w:lang w:val="en-GB"/>
        </w:rPr>
        <w:t>do not directly mention</w:t>
      </w:r>
      <w:r w:rsidR="002B114D">
        <w:rPr>
          <w:rFonts w:ascii="Times New Roman" w:hAnsi="Times New Roman" w:cs="Times New Roman"/>
          <w:sz w:val="24"/>
          <w:szCs w:val="24"/>
          <w:lang w:val="en-GB"/>
        </w:rPr>
        <w:t xml:space="preserve"> the </w:t>
      </w:r>
      <w:r w:rsidR="009B6523">
        <w:rPr>
          <w:rFonts w:ascii="Times New Roman" w:hAnsi="Times New Roman" w:cs="Times New Roman"/>
          <w:sz w:val="24"/>
          <w:szCs w:val="24"/>
          <w:lang w:val="en-GB"/>
        </w:rPr>
        <w:t xml:space="preserve">current </w:t>
      </w:r>
      <w:r w:rsidR="002B114D">
        <w:rPr>
          <w:rFonts w:ascii="Times New Roman" w:hAnsi="Times New Roman" w:cs="Times New Roman"/>
          <w:sz w:val="24"/>
          <w:szCs w:val="24"/>
          <w:lang w:val="en-GB"/>
        </w:rPr>
        <w:t>corporate brand</w:t>
      </w:r>
      <w:r w:rsidR="00B74594">
        <w:rPr>
          <w:rFonts w:ascii="Times New Roman" w:hAnsi="Times New Roman" w:cs="Times New Roman"/>
          <w:sz w:val="24"/>
          <w:szCs w:val="24"/>
          <w:lang w:val="en-GB"/>
        </w:rPr>
        <w:t xml:space="preserve"> which is not surprising for FMCG</w:t>
      </w:r>
      <w:r w:rsidR="002B114D">
        <w:rPr>
          <w:rFonts w:ascii="Times New Roman" w:hAnsi="Times New Roman" w:cs="Times New Roman"/>
          <w:sz w:val="24"/>
          <w:szCs w:val="24"/>
          <w:lang w:val="en-GB"/>
        </w:rPr>
        <w:t>.</w:t>
      </w:r>
      <w:r w:rsidR="009B6523">
        <w:rPr>
          <w:rFonts w:ascii="Times New Roman" w:hAnsi="Times New Roman" w:cs="Times New Roman"/>
          <w:sz w:val="24"/>
          <w:szCs w:val="24"/>
          <w:lang w:val="en-GB"/>
        </w:rPr>
        <w:t xml:space="preserve"> However, they sometimes reflect the</w:t>
      </w:r>
      <w:r w:rsidR="00B74594">
        <w:rPr>
          <w:rFonts w:ascii="Times New Roman" w:hAnsi="Times New Roman" w:cs="Times New Roman"/>
          <w:sz w:val="24"/>
          <w:szCs w:val="24"/>
          <w:lang w:val="en-GB"/>
        </w:rPr>
        <w:t xml:space="preserve"> </w:t>
      </w:r>
      <w:r w:rsidR="009B6523">
        <w:rPr>
          <w:rFonts w:ascii="Times New Roman" w:hAnsi="Times New Roman" w:cs="Times New Roman"/>
          <w:sz w:val="24"/>
          <w:szCs w:val="24"/>
          <w:lang w:val="en-GB"/>
        </w:rPr>
        <w:t>history of the company beyond the product (see Table 1</w:t>
      </w:r>
      <w:r w:rsidR="00AC3A82">
        <w:rPr>
          <w:rFonts w:ascii="Times New Roman" w:hAnsi="Times New Roman" w:cs="Times New Roman"/>
          <w:sz w:val="24"/>
          <w:szCs w:val="24"/>
          <w:lang w:val="en-GB"/>
        </w:rPr>
        <w:t xml:space="preserve"> for De Cecco</w:t>
      </w:r>
      <w:r w:rsidR="009B6523">
        <w:rPr>
          <w:rFonts w:ascii="Times New Roman" w:hAnsi="Times New Roman" w:cs="Times New Roman"/>
          <w:sz w:val="24"/>
          <w:szCs w:val="24"/>
          <w:lang w:val="en-GB"/>
        </w:rPr>
        <w:t xml:space="preserve">) and this is even stronger for smaller companies (e.g. La Mère Poulard, </w:t>
      </w:r>
      <w:r w:rsidR="00712D3E">
        <w:rPr>
          <w:rFonts w:ascii="Times New Roman" w:hAnsi="Times New Roman" w:cs="Times New Roman"/>
          <w:sz w:val="24"/>
          <w:szCs w:val="24"/>
          <w:lang w:val="en-GB"/>
        </w:rPr>
        <w:t>De Cecco, Gillot, Briochin</w:t>
      </w:r>
      <w:r w:rsidR="009B6523">
        <w:rPr>
          <w:rFonts w:ascii="Times New Roman" w:hAnsi="Times New Roman" w:cs="Times New Roman"/>
          <w:sz w:val="24"/>
          <w:szCs w:val="24"/>
          <w:lang w:val="en-GB"/>
        </w:rPr>
        <w:t xml:space="preserve">…) when the product brand represents most of the company’s activity. </w:t>
      </w:r>
      <w:r w:rsidR="004F5378" w:rsidRPr="003A4A18">
        <w:rPr>
          <w:rFonts w:ascii="Times New Roman" w:hAnsi="Times New Roman" w:cs="Times New Roman"/>
          <w:sz w:val="24"/>
          <w:szCs w:val="24"/>
          <w:lang w:val="en-GB"/>
        </w:rPr>
        <w:t>This observation led to the selection of fifty</w:t>
      </w:r>
      <w:r w:rsidR="00AB0F9C" w:rsidRPr="003A4A18">
        <w:rPr>
          <w:rFonts w:ascii="Times New Roman" w:hAnsi="Times New Roman" w:cs="Times New Roman"/>
          <w:sz w:val="24"/>
          <w:szCs w:val="24"/>
          <w:lang w:val="en-GB"/>
        </w:rPr>
        <w:t>-</w:t>
      </w:r>
      <w:r w:rsidR="004F5378" w:rsidRPr="003A4A18">
        <w:rPr>
          <w:rFonts w:ascii="Times New Roman" w:hAnsi="Times New Roman" w:cs="Times New Roman"/>
          <w:sz w:val="24"/>
          <w:szCs w:val="24"/>
          <w:lang w:val="en-GB"/>
        </w:rPr>
        <w:t>seven brands.</w:t>
      </w:r>
    </w:p>
    <w:p w:rsidR="00594335" w:rsidRPr="003A4A18" w:rsidRDefault="00594335" w:rsidP="00594335">
      <w:pPr>
        <w:pStyle w:val="Caption"/>
        <w:keepNext/>
        <w:jc w:val="center"/>
        <w:rPr>
          <w:rFonts w:ascii="Times New Roman" w:hAnsi="Times New Roman" w:cs="Times New Roman"/>
          <w:color w:val="auto"/>
          <w:sz w:val="24"/>
          <w:lang w:val="en-GB"/>
        </w:rPr>
      </w:pPr>
      <w:r w:rsidRPr="003A4A18">
        <w:rPr>
          <w:rFonts w:ascii="Times New Roman" w:hAnsi="Times New Roman" w:cs="Times New Roman"/>
          <w:color w:val="auto"/>
          <w:sz w:val="24"/>
          <w:lang w:val="en-GB"/>
        </w:rPr>
        <w:t xml:space="preserve">Table </w:t>
      </w:r>
      <w:r w:rsidR="00B16A47" w:rsidRPr="003A4A18">
        <w:rPr>
          <w:rFonts w:ascii="Times New Roman" w:hAnsi="Times New Roman" w:cs="Times New Roman"/>
          <w:color w:val="auto"/>
          <w:sz w:val="24"/>
          <w:lang w:val="en-GB"/>
        </w:rPr>
        <w:fldChar w:fldCharType="begin"/>
      </w:r>
      <w:r w:rsidRPr="003A4A18">
        <w:rPr>
          <w:rFonts w:ascii="Times New Roman" w:hAnsi="Times New Roman" w:cs="Times New Roman"/>
          <w:color w:val="auto"/>
          <w:sz w:val="24"/>
          <w:lang w:val="en-GB"/>
        </w:rPr>
        <w:instrText xml:space="preserve"> SEQ Table \* ARABIC </w:instrText>
      </w:r>
      <w:r w:rsidR="00B16A47" w:rsidRPr="003A4A18">
        <w:rPr>
          <w:rFonts w:ascii="Times New Roman" w:hAnsi="Times New Roman" w:cs="Times New Roman"/>
          <w:color w:val="auto"/>
          <w:sz w:val="24"/>
          <w:lang w:val="en-GB"/>
        </w:rPr>
        <w:fldChar w:fldCharType="separate"/>
      </w:r>
      <w:r w:rsidR="004B5BBD" w:rsidRPr="003A4A18">
        <w:rPr>
          <w:rFonts w:ascii="Times New Roman" w:hAnsi="Times New Roman" w:cs="Times New Roman"/>
          <w:noProof/>
          <w:color w:val="auto"/>
          <w:sz w:val="24"/>
          <w:lang w:val="en-GB"/>
        </w:rPr>
        <w:t>1</w:t>
      </w:r>
      <w:r w:rsidR="00B16A47" w:rsidRPr="003A4A18">
        <w:rPr>
          <w:rFonts w:ascii="Times New Roman" w:hAnsi="Times New Roman" w:cs="Times New Roman"/>
          <w:color w:val="auto"/>
          <w:sz w:val="24"/>
          <w:lang w:val="en-GB"/>
        </w:rPr>
        <w:fldChar w:fldCharType="end"/>
      </w:r>
      <w:r w:rsidRPr="003A4A18">
        <w:rPr>
          <w:rFonts w:ascii="Times New Roman" w:hAnsi="Times New Roman" w:cs="Times New Roman"/>
          <w:color w:val="auto"/>
          <w:sz w:val="24"/>
          <w:lang w:val="en-GB"/>
        </w:rPr>
        <w:t xml:space="preserve"> - Coding: Operationali</w:t>
      </w:r>
      <w:r w:rsidR="00AB0F9C" w:rsidRPr="003A4A18">
        <w:rPr>
          <w:rFonts w:ascii="Times New Roman" w:hAnsi="Times New Roman" w:cs="Times New Roman"/>
          <w:color w:val="auto"/>
          <w:sz w:val="24"/>
          <w:lang w:val="en-GB"/>
        </w:rPr>
        <w:t>s</w:t>
      </w:r>
      <w:r w:rsidRPr="003A4A18">
        <w:rPr>
          <w:rFonts w:ascii="Times New Roman" w:hAnsi="Times New Roman" w:cs="Times New Roman"/>
          <w:color w:val="auto"/>
          <w:sz w:val="24"/>
          <w:lang w:val="en-GB"/>
        </w:rPr>
        <w:t>ation of existing criteria</w:t>
      </w:r>
    </w:p>
    <w:tbl>
      <w:tblPr>
        <w:tblStyle w:val="TableGrid"/>
        <w:tblW w:w="0" w:type="auto"/>
        <w:tblLook w:val="04A0" w:firstRow="1" w:lastRow="0" w:firstColumn="1" w:lastColumn="0" w:noHBand="0" w:noVBand="1"/>
      </w:tblPr>
      <w:tblGrid>
        <w:gridCol w:w="2660"/>
        <w:gridCol w:w="6552"/>
      </w:tblGrid>
      <w:tr w:rsidR="000945D4" w:rsidRPr="00967357" w:rsidTr="006E0E35">
        <w:tc>
          <w:tcPr>
            <w:tcW w:w="2660" w:type="dxa"/>
          </w:tcPr>
          <w:p w:rsidR="000945D4" w:rsidRPr="003A4A18" w:rsidRDefault="000945D4"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Criteria</w:t>
            </w:r>
          </w:p>
        </w:tc>
        <w:tc>
          <w:tcPr>
            <w:tcW w:w="6552" w:type="dxa"/>
          </w:tcPr>
          <w:p w:rsidR="000945D4" w:rsidRPr="003A4A18" w:rsidRDefault="00AB0F9C"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Operationalisation</w:t>
            </w:r>
            <w:r w:rsidR="000945D4" w:rsidRPr="003A4A18">
              <w:rPr>
                <w:rFonts w:ascii="Times New Roman" w:hAnsi="Times New Roman" w:cs="Times New Roman"/>
                <w:sz w:val="24"/>
                <w:szCs w:val="24"/>
                <w:lang w:val="en-GB"/>
              </w:rPr>
              <w:t xml:space="preserve"> taking </w:t>
            </w:r>
            <w:r w:rsidR="000945D4" w:rsidRPr="003A4A18">
              <w:rPr>
                <w:rFonts w:ascii="Times New Roman" w:hAnsi="Times New Roman" w:cs="Times New Roman"/>
                <w:i/>
                <w:sz w:val="24"/>
                <w:szCs w:val="24"/>
                <w:lang w:val="en-GB"/>
              </w:rPr>
              <w:t>De Cecco</w:t>
            </w:r>
            <w:r w:rsidR="000945D4" w:rsidRPr="003A4A18">
              <w:rPr>
                <w:rFonts w:ascii="Times New Roman" w:hAnsi="Times New Roman" w:cs="Times New Roman"/>
                <w:sz w:val="24"/>
                <w:szCs w:val="24"/>
                <w:lang w:val="en-GB"/>
              </w:rPr>
              <w:t xml:space="preserve"> as </w:t>
            </w:r>
            <w:r w:rsidR="00CA1A49" w:rsidRPr="003A4A18">
              <w:rPr>
                <w:rFonts w:ascii="Times New Roman" w:hAnsi="Times New Roman" w:cs="Times New Roman"/>
                <w:sz w:val="24"/>
                <w:szCs w:val="24"/>
                <w:lang w:val="en-GB"/>
              </w:rPr>
              <w:t>an e</w:t>
            </w:r>
            <w:r w:rsidR="000945D4" w:rsidRPr="003A4A18">
              <w:rPr>
                <w:rFonts w:ascii="Times New Roman" w:hAnsi="Times New Roman" w:cs="Times New Roman"/>
                <w:sz w:val="24"/>
                <w:szCs w:val="24"/>
                <w:lang w:val="en-GB"/>
              </w:rPr>
              <w:t>xample</w:t>
            </w:r>
          </w:p>
        </w:tc>
      </w:tr>
      <w:tr w:rsidR="000945D4" w:rsidRPr="00967357" w:rsidTr="006E0E35">
        <w:tc>
          <w:tcPr>
            <w:tcW w:w="2660" w:type="dxa"/>
          </w:tcPr>
          <w:p w:rsidR="000945D4" w:rsidRPr="003A4A18" w:rsidRDefault="000945D4"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Track records </w:t>
            </w:r>
          </w:p>
        </w:tc>
        <w:tc>
          <w:tcPr>
            <w:tcW w:w="6552" w:type="dxa"/>
          </w:tcPr>
          <w:p w:rsidR="000945D4" w:rsidRPr="003A4A18" w:rsidRDefault="000945D4" w:rsidP="00FF3FDC">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Mention of achievements in order to recall track records to the consumer (e</w:t>
            </w:r>
            <w:r w:rsidR="00AB0F9C" w:rsidRPr="003A4A18">
              <w:rPr>
                <w:rFonts w:ascii="Times New Roman" w:hAnsi="Times New Roman" w:cs="Times New Roman"/>
                <w:sz w:val="24"/>
                <w:szCs w:val="24"/>
                <w:lang w:val="en-GB"/>
              </w:rPr>
              <w:t>.g</w:t>
            </w:r>
            <w:r w:rsidRPr="003A4A18">
              <w:rPr>
                <w:rFonts w:ascii="Times New Roman" w:hAnsi="Times New Roman" w:cs="Times New Roman"/>
                <w:sz w:val="24"/>
                <w:szCs w:val="24"/>
                <w:lang w:val="en-GB"/>
              </w:rPr>
              <w:t>. “we have been…”, “based on</w:t>
            </w:r>
            <w:r w:rsidR="00967357">
              <w:rPr>
                <w:rFonts w:ascii="Times New Roman" w:hAnsi="Times New Roman" w:cs="Times New Roman"/>
                <w:sz w:val="24"/>
                <w:szCs w:val="24"/>
                <w:lang w:val="en-GB"/>
              </w:rPr>
              <w:t xml:space="preserve"> a</w:t>
            </w:r>
            <w:r w:rsidR="00FF3FDC">
              <w:rPr>
                <w:rFonts w:ascii="Times New Roman" w:hAnsi="Times New Roman" w:cs="Times New Roman"/>
                <w:sz w:val="24"/>
                <w:szCs w:val="24"/>
                <w:lang w:val="en-GB"/>
              </w:rPr>
              <w:t xml:space="preserve"> 130</w:t>
            </w:r>
            <w:r w:rsidR="00AB0F9C" w:rsidRPr="003A4A18">
              <w:rPr>
                <w:rFonts w:ascii="Times New Roman" w:hAnsi="Times New Roman" w:cs="Times New Roman"/>
                <w:sz w:val="24"/>
                <w:szCs w:val="24"/>
                <w:lang w:val="en-GB"/>
              </w:rPr>
              <w:t>-year-</w:t>
            </w:r>
            <w:r w:rsidRPr="003A4A18">
              <w:rPr>
                <w:rFonts w:ascii="Times New Roman" w:hAnsi="Times New Roman" w:cs="Times New Roman"/>
                <w:sz w:val="24"/>
                <w:szCs w:val="24"/>
                <w:lang w:val="en-GB"/>
              </w:rPr>
              <w:t>old recipe”).</w:t>
            </w:r>
          </w:p>
        </w:tc>
      </w:tr>
      <w:tr w:rsidR="000945D4" w:rsidRPr="00967357" w:rsidTr="006E0E35">
        <w:tc>
          <w:tcPr>
            <w:tcW w:w="2660" w:type="dxa"/>
          </w:tcPr>
          <w:p w:rsidR="000945D4" w:rsidRPr="003A4A18" w:rsidRDefault="000945D4"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Longevity</w:t>
            </w:r>
          </w:p>
        </w:tc>
        <w:tc>
          <w:tcPr>
            <w:tcW w:w="6552" w:type="dxa"/>
          </w:tcPr>
          <w:p w:rsidR="000945D4" w:rsidRPr="003A4A18" w:rsidRDefault="000945D4" w:rsidP="0002073A">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Mention of the “established” date on the packaging: either in the logo, or in an explicative text (e</w:t>
            </w:r>
            <w:r w:rsidR="00AB0F9C" w:rsidRPr="003A4A18">
              <w:rPr>
                <w:rFonts w:ascii="Times New Roman" w:hAnsi="Times New Roman" w:cs="Times New Roman"/>
                <w:sz w:val="24"/>
                <w:szCs w:val="24"/>
                <w:lang w:val="en-GB"/>
              </w:rPr>
              <w:t>.g</w:t>
            </w:r>
            <w:r w:rsidRPr="003A4A18">
              <w:rPr>
                <w:rFonts w:ascii="Times New Roman" w:hAnsi="Times New Roman" w:cs="Times New Roman"/>
                <w:sz w:val="24"/>
                <w:szCs w:val="24"/>
                <w:lang w:val="en-GB"/>
              </w:rPr>
              <w:t>.</w:t>
            </w:r>
            <w:r w:rsidR="0002073A">
              <w:rPr>
                <w:rFonts w:ascii="Times New Roman" w:hAnsi="Times New Roman" w:cs="Times New Roman"/>
                <w:sz w:val="24"/>
                <w:szCs w:val="24"/>
                <w:lang w:val="en-GB"/>
              </w:rPr>
              <w:t xml:space="preserve"> De Cecco’s logo is associated with the mention “Dal 1886”:</w:t>
            </w:r>
            <w:r w:rsidRPr="003A4A18">
              <w:rPr>
                <w:rFonts w:ascii="Times New Roman" w:hAnsi="Times New Roman" w:cs="Times New Roman"/>
                <w:sz w:val="24"/>
                <w:szCs w:val="24"/>
                <w:lang w:val="en-GB"/>
              </w:rPr>
              <w:t xml:space="preserve"> “Since 1886”</w:t>
            </w:r>
            <w:r w:rsidR="0002073A">
              <w:rPr>
                <w:rFonts w:ascii="Times New Roman" w:hAnsi="Times New Roman" w:cs="Times New Roman"/>
                <w:sz w:val="24"/>
                <w:szCs w:val="24"/>
                <w:lang w:val="en-GB"/>
              </w:rPr>
              <w:t>, the same date is reminded in a short text</w:t>
            </w:r>
            <w:r w:rsidRPr="003A4A18">
              <w:rPr>
                <w:rFonts w:ascii="Times New Roman" w:hAnsi="Times New Roman" w:cs="Times New Roman"/>
                <w:sz w:val="24"/>
                <w:szCs w:val="24"/>
                <w:lang w:val="en-GB"/>
              </w:rPr>
              <w:t>).</w:t>
            </w:r>
          </w:p>
        </w:tc>
      </w:tr>
      <w:tr w:rsidR="000945D4" w:rsidRPr="00967357" w:rsidTr="006E0E35">
        <w:tc>
          <w:tcPr>
            <w:tcW w:w="2660" w:type="dxa"/>
          </w:tcPr>
          <w:p w:rsidR="000945D4" w:rsidRPr="003A4A18" w:rsidRDefault="000945D4"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Core values</w:t>
            </w:r>
          </w:p>
        </w:tc>
        <w:tc>
          <w:tcPr>
            <w:tcW w:w="6552" w:type="dxa"/>
          </w:tcPr>
          <w:p w:rsidR="000945D4" w:rsidRPr="003A4A18" w:rsidRDefault="000945D4"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Mention one or more values the brand has stood for historically, or is committed standing for in the future (</w:t>
            </w:r>
            <w:r w:rsidR="0002073A">
              <w:rPr>
                <w:rFonts w:ascii="Times New Roman" w:hAnsi="Times New Roman" w:cs="Times New Roman"/>
                <w:sz w:val="24"/>
                <w:szCs w:val="24"/>
                <w:lang w:val="en-GB"/>
              </w:rPr>
              <w:t xml:space="preserve">e.g. a short text entitled “From father to son” uses the following expressions: </w:t>
            </w:r>
            <w:r w:rsidRPr="003A4A18">
              <w:rPr>
                <w:rFonts w:ascii="Times New Roman" w:hAnsi="Times New Roman" w:cs="Times New Roman"/>
                <w:sz w:val="24"/>
                <w:szCs w:val="24"/>
                <w:lang w:val="en-GB"/>
              </w:rPr>
              <w:t>“important responsibility</w:t>
            </w:r>
            <w:r w:rsidR="00AB0F9C"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 xml:space="preserve"> “making pasta without compromise”).</w:t>
            </w:r>
          </w:p>
        </w:tc>
      </w:tr>
      <w:tr w:rsidR="000945D4" w:rsidRPr="00967357" w:rsidTr="006E0E35">
        <w:tc>
          <w:tcPr>
            <w:tcW w:w="2660" w:type="dxa"/>
          </w:tcPr>
          <w:p w:rsidR="000945D4" w:rsidRPr="003A4A18" w:rsidRDefault="000945D4"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Use of symbols</w:t>
            </w:r>
          </w:p>
        </w:tc>
        <w:tc>
          <w:tcPr>
            <w:tcW w:w="6552" w:type="dxa"/>
          </w:tcPr>
          <w:p w:rsidR="000945D4" w:rsidRPr="003A4A18" w:rsidRDefault="000945D4" w:rsidP="00967357">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Use of a symbol or image of times gone by (e</w:t>
            </w:r>
            <w:r w:rsidR="00AB0F9C" w:rsidRPr="003A4A18">
              <w:rPr>
                <w:rFonts w:ascii="Times New Roman" w:hAnsi="Times New Roman" w:cs="Times New Roman"/>
                <w:sz w:val="24"/>
                <w:szCs w:val="24"/>
                <w:lang w:val="en-GB"/>
              </w:rPr>
              <w:t>.g</w:t>
            </w:r>
            <w:r w:rsidRPr="003A4A18">
              <w:rPr>
                <w:rFonts w:ascii="Times New Roman" w:hAnsi="Times New Roman" w:cs="Times New Roman"/>
                <w:sz w:val="24"/>
                <w:szCs w:val="24"/>
                <w:lang w:val="en-GB"/>
              </w:rPr>
              <w:t>.</w:t>
            </w:r>
            <w:r w:rsidR="00967357">
              <w:rPr>
                <w:rFonts w:ascii="Times New Roman" w:hAnsi="Times New Roman" w:cs="Times New Roman"/>
                <w:sz w:val="24"/>
                <w:szCs w:val="24"/>
                <w:lang w:val="en-GB"/>
              </w:rPr>
              <w:t xml:space="preserve">: </w:t>
            </w:r>
            <w:r w:rsidR="0002073A">
              <w:rPr>
                <w:rFonts w:ascii="Times New Roman" w:hAnsi="Times New Roman" w:cs="Times New Roman"/>
                <w:sz w:val="24"/>
                <w:szCs w:val="24"/>
                <w:lang w:val="en-GB"/>
              </w:rPr>
              <w:t xml:space="preserve">De Cecco is written in a vintage font; and </w:t>
            </w:r>
            <w:r w:rsidR="00967357">
              <w:rPr>
                <w:rFonts w:ascii="Times New Roman" w:hAnsi="Times New Roman" w:cs="Times New Roman"/>
                <w:sz w:val="24"/>
                <w:szCs w:val="24"/>
                <w:lang w:val="en-GB"/>
              </w:rPr>
              <w:t>below De Cecco’s logo is a picture of</w:t>
            </w:r>
            <w:r w:rsidR="00967357" w:rsidRPr="00967357">
              <w:rPr>
                <w:rFonts w:ascii="Times New Roman" w:hAnsi="Times New Roman" w:cs="Times New Roman"/>
                <w:sz w:val="24"/>
                <w:szCs w:val="24"/>
                <w:lang w:val="en-GB"/>
              </w:rPr>
              <w:t xml:space="preserve"> a peasant woman carrying two wheat bundles in a wheat field</w:t>
            </w:r>
            <w:r w:rsidRPr="003A4A18">
              <w:rPr>
                <w:rFonts w:ascii="Times New Roman" w:hAnsi="Times New Roman" w:cs="Times New Roman"/>
                <w:sz w:val="24"/>
                <w:szCs w:val="24"/>
                <w:lang w:val="en-GB"/>
              </w:rPr>
              <w:t>).</w:t>
            </w:r>
          </w:p>
        </w:tc>
      </w:tr>
      <w:tr w:rsidR="000945D4" w:rsidRPr="00967357" w:rsidTr="006E0E35">
        <w:tc>
          <w:tcPr>
            <w:tcW w:w="2660" w:type="dxa"/>
          </w:tcPr>
          <w:p w:rsidR="000945D4" w:rsidRPr="003A4A18" w:rsidRDefault="000945D4"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Firm history is important to the identity</w:t>
            </w:r>
          </w:p>
        </w:tc>
        <w:tc>
          <w:tcPr>
            <w:tcW w:w="6552" w:type="dxa"/>
          </w:tcPr>
          <w:p w:rsidR="000945D4" w:rsidRPr="003A4A18" w:rsidRDefault="000945D4" w:rsidP="006E0E35">
            <w:pPr>
              <w:spacing w:line="36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Provide a short summary of the company’s history (e</w:t>
            </w:r>
            <w:r w:rsidR="00AB0F9C" w:rsidRPr="003A4A18">
              <w:rPr>
                <w:rFonts w:ascii="Times New Roman" w:hAnsi="Times New Roman" w:cs="Times New Roman"/>
                <w:sz w:val="24"/>
                <w:szCs w:val="24"/>
                <w:lang w:val="en-GB"/>
              </w:rPr>
              <w:t>.g</w:t>
            </w:r>
            <w:r w:rsidRPr="003A4A18">
              <w:rPr>
                <w:rFonts w:ascii="Times New Roman" w:hAnsi="Times New Roman" w:cs="Times New Roman"/>
                <w:sz w:val="24"/>
                <w:szCs w:val="24"/>
                <w:lang w:val="en-GB"/>
              </w:rPr>
              <w:t>. “From father to son</w:t>
            </w:r>
            <w:r w:rsidR="0002073A">
              <w:rPr>
                <w:rFonts w:ascii="Times New Roman" w:hAnsi="Times New Roman" w:cs="Times New Roman"/>
                <w:sz w:val="24"/>
                <w:szCs w:val="24"/>
                <w:lang w:val="en-GB"/>
              </w:rPr>
              <w:t xml:space="preserve">. </w:t>
            </w:r>
            <w:r w:rsidR="0002073A" w:rsidRPr="0002073A">
              <w:rPr>
                <w:rFonts w:ascii="Times New Roman" w:hAnsi="Times New Roman" w:cs="Times New Roman"/>
                <w:sz w:val="24"/>
                <w:szCs w:val="24"/>
                <w:lang w:val="en-GB"/>
              </w:rPr>
              <w:t>Since 1886 we have been carrying</w:t>
            </w:r>
            <w:r w:rsidR="0002073A">
              <w:rPr>
                <w:rFonts w:ascii="Times New Roman" w:hAnsi="Times New Roman" w:cs="Times New Roman"/>
                <w:sz w:val="24"/>
                <w:szCs w:val="24"/>
                <w:lang w:val="en-GB"/>
              </w:rPr>
              <w:t xml:space="preserve"> on an important responsibility</w:t>
            </w:r>
            <w:r w:rsidR="0002073A" w:rsidRPr="0002073A">
              <w:rPr>
                <w:rFonts w:ascii="Times New Roman" w:hAnsi="Times New Roman" w:cs="Times New Roman"/>
                <w:sz w:val="24"/>
                <w:szCs w:val="24"/>
                <w:lang w:val="en-GB"/>
              </w:rPr>
              <w:t xml:space="preserve">: our tradition of making pasta, without compromise, that we refine each single day and that allows us to bring the authentic pleasure of Italian cuisine all over the </w:t>
            </w:r>
            <w:r w:rsidR="0002073A" w:rsidRPr="0002073A">
              <w:rPr>
                <w:rFonts w:ascii="Times New Roman" w:hAnsi="Times New Roman" w:cs="Times New Roman"/>
                <w:sz w:val="24"/>
                <w:szCs w:val="24"/>
                <w:lang w:val="en-GB"/>
              </w:rPr>
              <w:lastRenderedPageBreak/>
              <w:t>world</w:t>
            </w:r>
            <w:r w:rsidRPr="003A4A18">
              <w:rPr>
                <w:rFonts w:ascii="Times New Roman" w:hAnsi="Times New Roman" w:cs="Times New Roman"/>
                <w:sz w:val="24"/>
                <w:szCs w:val="24"/>
                <w:lang w:val="en-GB"/>
              </w:rPr>
              <w:t>”).</w:t>
            </w:r>
          </w:p>
        </w:tc>
        <w:bookmarkStart w:id="0" w:name="_GoBack"/>
        <w:bookmarkEnd w:id="0"/>
      </w:tr>
    </w:tbl>
    <w:p w:rsidR="000945D4" w:rsidRDefault="000945D4" w:rsidP="00F52677">
      <w:pPr>
        <w:spacing w:line="480" w:lineRule="auto"/>
        <w:jc w:val="both"/>
        <w:rPr>
          <w:rFonts w:ascii="Times New Roman" w:hAnsi="Times New Roman" w:cs="Times New Roman"/>
          <w:sz w:val="24"/>
          <w:szCs w:val="24"/>
          <w:lang w:val="en-GB"/>
        </w:rPr>
      </w:pPr>
    </w:p>
    <w:p w:rsidR="00FF3FDC" w:rsidRDefault="0021496E" w:rsidP="00FF3FDC">
      <w:pPr>
        <w:keepNext/>
        <w:spacing w:line="480" w:lineRule="auto"/>
        <w:jc w:val="center"/>
      </w:pPr>
      <w:r>
        <w:rPr>
          <w:rFonts w:ascii="Times New Roman" w:hAnsi="Times New Roman" w:cs="Times New Roman"/>
          <w:noProof/>
          <w:sz w:val="24"/>
          <w:szCs w:val="24"/>
          <w:lang w:val="en-GB" w:eastAsia="en-GB"/>
        </w:rPr>
        <w:drawing>
          <wp:inline distT="0" distB="0" distL="0" distR="0" wp14:anchorId="5E1FBAB7">
            <wp:extent cx="6273209" cy="4457065"/>
            <wp:effectExtent l="57150" t="57150" r="70485" b="958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1728" cy="4463118"/>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21496E" w:rsidRPr="00FF3FDC" w:rsidRDefault="00FF3FDC" w:rsidP="00FF3FDC">
      <w:pPr>
        <w:pStyle w:val="Caption"/>
        <w:jc w:val="center"/>
        <w:rPr>
          <w:rFonts w:ascii="Times New Roman" w:hAnsi="Times New Roman" w:cs="Times New Roman"/>
          <w:color w:val="auto"/>
          <w:sz w:val="36"/>
          <w:szCs w:val="24"/>
          <w:lang w:val="en-GB"/>
        </w:rPr>
      </w:pPr>
      <w:r w:rsidRPr="00FF3FDC">
        <w:rPr>
          <w:rFonts w:ascii="Times New Roman" w:hAnsi="Times New Roman" w:cs="Times New Roman"/>
          <w:color w:val="auto"/>
          <w:sz w:val="24"/>
        </w:rPr>
        <w:t xml:space="preserve">Figure </w:t>
      </w:r>
      <w:r w:rsidRPr="00FF3FDC">
        <w:rPr>
          <w:rFonts w:ascii="Times New Roman" w:hAnsi="Times New Roman" w:cs="Times New Roman"/>
          <w:color w:val="auto"/>
          <w:sz w:val="24"/>
        </w:rPr>
        <w:fldChar w:fldCharType="begin"/>
      </w:r>
      <w:r w:rsidRPr="00FF3FDC">
        <w:rPr>
          <w:rFonts w:ascii="Times New Roman" w:hAnsi="Times New Roman" w:cs="Times New Roman"/>
          <w:color w:val="auto"/>
          <w:sz w:val="24"/>
        </w:rPr>
        <w:instrText xml:space="preserve"> SEQ Figure \* ARABIC </w:instrText>
      </w:r>
      <w:r w:rsidRPr="00FF3FDC">
        <w:rPr>
          <w:rFonts w:ascii="Times New Roman" w:hAnsi="Times New Roman" w:cs="Times New Roman"/>
          <w:color w:val="auto"/>
          <w:sz w:val="24"/>
        </w:rPr>
        <w:fldChar w:fldCharType="separate"/>
      </w:r>
      <w:r w:rsidRPr="00FF3FDC">
        <w:rPr>
          <w:rFonts w:ascii="Times New Roman" w:hAnsi="Times New Roman" w:cs="Times New Roman"/>
          <w:noProof/>
          <w:color w:val="auto"/>
          <w:sz w:val="24"/>
        </w:rPr>
        <w:t>3</w:t>
      </w:r>
      <w:r w:rsidRPr="00FF3FDC">
        <w:rPr>
          <w:rFonts w:ascii="Times New Roman" w:hAnsi="Times New Roman" w:cs="Times New Roman"/>
          <w:color w:val="auto"/>
          <w:sz w:val="24"/>
        </w:rPr>
        <w:fldChar w:fldCharType="end"/>
      </w:r>
      <w:r w:rsidRPr="00FF3FDC">
        <w:rPr>
          <w:rFonts w:ascii="Times New Roman" w:hAnsi="Times New Roman" w:cs="Times New Roman"/>
          <w:color w:val="auto"/>
          <w:sz w:val="24"/>
        </w:rPr>
        <w:t xml:space="preserve"> - Visual Examples From De Cecco Packaging</w:t>
      </w:r>
    </w:p>
    <w:p w:rsidR="0002073A" w:rsidRDefault="001165CD" w:rsidP="00B93104">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The second step of</w:t>
      </w:r>
      <w:r w:rsidR="00FA43B4" w:rsidRPr="003A4A18">
        <w:rPr>
          <w:rFonts w:ascii="Times New Roman" w:hAnsi="Times New Roman" w:cs="Times New Roman"/>
          <w:sz w:val="24"/>
          <w:szCs w:val="24"/>
          <w:lang w:val="en-GB"/>
        </w:rPr>
        <w:t xml:space="preserve"> the preliminary</w:t>
      </w:r>
      <w:r w:rsidRPr="003A4A18">
        <w:rPr>
          <w:rFonts w:ascii="Times New Roman" w:hAnsi="Times New Roman" w:cs="Times New Roman"/>
          <w:sz w:val="24"/>
          <w:szCs w:val="24"/>
          <w:lang w:val="en-GB"/>
        </w:rPr>
        <w:t xml:space="preserve"> study consisted of the reduction of </w:t>
      </w:r>
      <w:r w:rsidR="004F5378" w:rsidRPr="003A4A18">
        <w:rPr>
          <w:rFonts w:ascii="Times New Roman" w:hAnsi="Times New Roman" w:cs="Times New Roman"/>
          <w:sz w:val="24"/>
          <w:szCs w:val="24"/>
          <w:lang w:val="en-GB"/>
        </w:rPr>
        <w:t xml:space="preserve">the </w:t>
      </w:r>
      <w:r w:rsidRPr="003A4A18">
        <w:rPr>
          <w:rFonts w:ascii="Times New Roman" w:hAnsi="Times New Roman" w:cs="Times New Roman"/>
          <w:sz w:val="24"/>
          <w:szCs w:val="24"/>
          <w:lang w:val="en-GB"/>
        </w:rPr>
        <w:t xml:space="preserve">selected </w:t>
      </w:r>
      <w:r w:rsidR="004F5378" w:rsidRPr="003A4A18">
        <w:rPr>
          <w:rFonts w:ascii="Times New Roman" w:hAnsi="Times New Roman" w:cs="Times New Roman"/>
          <w:sz w:val="24"/>
          <w:szCs w:val="24"/>
          <w:lang w:val="en-GB"/>
        </w:rPr>
        <w:t xml:space="preserve">brands </w:t>
      </w:r>
      <w:r w:rsidRPr="003A4A18">
        <w:rPr>
          <w:rFonts w:ascii="Times New Roman" w:hAnsi="Times New Roman" w:cs="Times New Roman"/>
          <w:sz w:val="24"/>
          <w:szCs w:val="24"/>
          <w:lang w:val="en-GB"/>
        </w:rPr>
        <w:t xml:space="preserve">to those </w:t>
      </w:r>
      <w:r w:rsidR="000474B8" w:rsidRPr="003A4A18">
        <w:rPr>
          <w:rFonts w:ascii="Times New Roman" w:hAnsi="Times New Roman" w:cs="Times New Roman"/>
          <w:sz w:val="24"/>
          <w:szCs w:val="24"/>
          <w:lang w:val="en-GB"/>
        </w:rPr>
        <w:t xml:space="preserve">with a </w:t>
      </w:r>
      <w:r w:rsidR="004F5378" w:rsidRPr="003A4A18">
        <w:rPr>
          <w:rFonts w:ascii="Times New Roman" w:hAnsi="Times New Roman" w:cs="Times New Roman"/>
          <w:sz w:val="24"/>
          <w:szCs w:val="24"/>
          <w:lang w:val="en-GB"/>
        </w:rPr>
        <w:t>consistent</w:t>
      </w:r>
      <w:r w:rsidR="000474B8" w:rsidRPr="003A4A18">
        <w:rPr>
          <w:rFonts w:ascii="Times New Roman" w:hAnsi="Times New Roman" w:cs="Times New Roman"/>
          <w:sz w:val="24"/>
          <w:szCs w:val="24"/>
          <w:lang w:val="en-GB"/>
        </w:rPr>
        <w:t xml:space="preserve"> strategy</w:t>
      </w:r>
      <w:r w:rsidR="00461CCA" w:rsidRPr="003A4A18">
        <w:rPr>
          <w:rFonts w:ascii="Times New Roman" w:hAnsi="Times New Roman" w:cs="Times New Roman"/>
          <w:sz w:val="24"/>
          <w:szCs w:val="24"/>
          <w:lang w:val="en-GB"/>
        </w:rPr>
        <w:t xml:space="preserve"> on the packaging and online on the brand’s site. T</w:t>
      </w:r>
      <w:r w:rsidR="004F5378" w:rsidRPr="003A4A18">
        <w:rPr>
          <w:rFonts w:ascii="Times New Roman" w:hAnsi="Times New Roman" w:cs="Times New Roman"/>
          <w:sz w:val="24"/>
          <w:szCs w:val="24"/>
          <w:lang w:val="en-GB"/>
        </w:rPr>
        <w:t>he authors analy</w:t>
      </w:r>
      <w:r w:rsidR="00B721BB" w:rsidRPr="003A4A18">
        <w:rPr>
          <w:rFonts w:ascii="Times New Roman" w:hAnsi="Times New Roman" w:cs="Times New Roman"/>
          <w:sz w:val="24"/>
          <w:szCs w:val="24"/>
          <w:lang w:val="en-GB"/>
        </w:rPr>
        <w:t>s</w:t>
      </w:r>
      <w:r w:rsidR="004F5378" w:rsidRPr="003A4A18">
        <w:rPr>
          <w:rFonts w:ascii="Times New Roman" w:hAnsi="Times New Roman" w:cs="Times New Roman"/>
          <w:sz w:val="24"/>
          <w:szCs w:val="24"/>
          <w:lang w:val="en-GB"/>
        </w:rPr>
        <w:t>ed all 57 brands’ websites. As an example of how the websites were analy</w:t>
      </w:r>
      <w:r w:rsidR="00B721BB" w:rsidRPr="003A4A18">
        <w:rPr>
          <w:rFonts w:ascii="Times New Roman" w:hAnsi="Times New Roman" w:cs="Times New Roman"/>
          <w:sz w:val="24"/>
          <w:szCs w:val="24"/>
          <w:lang w:val="en-GB"/>
        </w:rPr>
        <w:t>s</w:t>
      </w:r>
      <w:r w:rsidR="004F5378" w:rsidRPr="003A4A18">
        <w:rPr>
          <w:rFonts w:ascii="Times New Roman" w:hAnsi="Times New Roman" w:cs="Times New Roman"/>
          <w:sz w:val="24"/>
          <w:szCs w:val="24"/>
          <w:lang w:val="en-GB"/>
        </w:rPr>
        <w:t>ed, Monsavon website (A Unilever-owned beauty care brand)</w:t>
      </w:r>
      <w:r w:rsidR="0002073A">
        <w:rPr>
          <w:rFonts w:ascii="Times New Roman" w:hAnsi="Times New Roman" w:cs="Times New Roman"/>
          <w:sz w:val="24"/>
          <w:szCs w:val="24"/>
          <w:lang w:val="en-GB"/>
        </w:rPr>
        <w:t xml:space="preserve"> displays</w:t>
      </w:r>
      <w:r w:rsidR="004F5378" w:rsidRPr="003A4A18">
        <w:rPr>
          <w:rFonts w:ascii="Times New Roman" w:hAnsi="Times New Roman" w:cs="Times New Roman"/>
          <w:sz w:val="24"/>
          <w:szCs w:val="24"/>
          <w:lang w:val="en-GB"/>
        </w:rPr>
        <w:t xml:space="preserve"> the founding date </w:t>
      </w:r>
      <w:r w:rsidR="0002073A">
        <w:rPr>
          <w:rFonts w:ascii="Times New Roman" w:hAnsi="Times New Roman" w:cs="Times New Roman"/>
          <w:sz w:val="24"/>
          <w:szCs w:val="24"/>
          <w:lang w:val="en-GB"/>
        </w:rPr>
        <w:t>is</w:t>
      </w:r>
      <w:r w:rsidR="004F5378" w:rsidRPr="003A4A18">
        <w:rPr>
          <w:rFonts w:ascii="Times New Roman" w:hAnsi="Times New Roman" w:cs="Times New Roman"/>
          <w:sz w:val="24"/>
          <w:szCs w:val="24"/>
          <w:lang w:val="en-GB"/>
        </w:rPr>
        <w:t xml:space="preserve"> reminded repeatedly throughout the site in different sections, the website has a company history or background section and a “values and commitments” section (“Histoire” and “Valeurs et engagements” in French), the history of the brand is told with emphasis on the track records and use of old black and white posters.</w:t>
      </w:r>
      <w:r w:rsidR="00B74594">
        <w:rPr>
          <w:rFonts w:ascii="Times New Roman" w:hAnsi="Times New Roman" w:cs="Times New Roman"/>
          <w:sz w:val="24"/>
          <w:szCs w:val="24"/>
          <w:lang w:val="en-GB"/>
        </w:rPr>
        <w:t xml:space="preserve"> As for the packaging, the websites </w:t>
      </w:r>
      <w:r w:rsidR="00B74594">
        <w:rPr>
          <w:rFonts w:ascii="Times New Roman" w:hAnsi="Times New Roman" w:cs="Times New Roman"/>
          <w:sz w:val="24"/>
          <w:szCs w:val="24"/>
          <w:lang w:val="en-GB"/>
        </w:rPr>
        <w:lastRenderedPageBreak/>
        <w:t>showcase historical references in relation with the product brands</w:t>
      </w:r>
      <w:r w:rsidR="009B6523">
        <w:rPr>
          <w:rFonts w:ascii="Times New Roman" w:hAnsi="Times New Roman" w:cs="Times New Roman"/>
          <w:sz w:val="24"/>
          <w:szCs w:val="24"/>
          <w:lang w:val="en-GB"/>
        </w:rPr>
        <w:t xml:space="preserve"> and to a smaller extent to the corporate brands</w:t>
      </w:r>
      <w:r w:rsidR="00B74594">
        <w:rPr>
          <w:rFonts w:ascii="Times New Roman" w:hAnsi="Times New Roman" w:cs="Times New Roman"/>
          <w:sz w:val="24"/>
          <w:szCs w:val="24"/>
          <w:lang w:val="en-GB"/>
        </w:rPr>
        <w:t>.</w:t>
      </w:r>
      <w:r w:rsidR="009B6523">
        <w:rPr>
          <w:rFonts w:ascii="Times New Roman" w:hAnsi="Times New Roman" w:cs="Times New Roman"/>
          <w:sz w:val="24"/>
          <w:szCs w:val="24"/>
          <w:lang w:val="en-GB"/>
        </w:rPr>
        <w:t xml:space="preserve"> Again, this is not the case for product brands belonging to large conglomerates such as Unilever (e.g. Alsa, Monsavon…).</w:t>
      </w:r>
      <w:r w:rsidR="0002073A">
        <w:rPr>
          <w:rFonts w:ascii="Times New Roman" w:hAnsi="Times New Roman" w:cs="Times New Roman"/>
          <w:sz w:val="24"/>
          <w:szCs w:val="24"/>
          <w:lang w:val="en-GB"/>
        </w:rPr>
        <w:t xml:space="preserve"> </w:t>
      </w:r>
    </w:p>
    <w:p w:rsidR="002F10DB" w:rsidRPr="003A4A18" w:rsidRDefault="0049224E" w:rsidP="00B93104">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In total, </w:t>
      </w:r>
      <w:r w:rsidR="00E95D2F" w:rsidRPr="003A4A18">
        <w:rPr>
          <w:rFonts w:ascii="Times New Roman" w:hAnsi="Times New Roman" w:cs="Times New Roman"/>
          <w:sz w:val="24"/>
          <w:szCs w:val="24"/>
          <w:lang w:val="en-GB"/>
        </w:rPr>
        <w:t xml:space="preserve">the </w:t>
      </w:r>
      <w:r w:rsidR="00FA43B4" w:rsidRPr="003A4A18">
        <w:rPr>
          <w:rFonts w:ascii="Times New Roman" w:hAnsi="Times New Roman" w:cs="Times New Roman"/>
          <w:sz w:val="24"/>
          <w:szCs w:val="24"/>
          <w:lang w:val="en-GB"/>
        </w:rPr>
        <w:t>preliminary</w:t>
      </w:r>
      <w:r w:rsidR="00E95D2F" w:rsidRPr="003A4A18">
        <w:rPr>
          <w:rFonts w:ascii="Times New Roman" w:hAnsi="Times New Roman" w:cs="Times New Roman"/>
          <w:sz w:val="24"/>
          <w:szCs w:val="24"/>
          <w:lang w:val="en-GB"/>
        </w:rPr>
        <w:t xml:space="preserve"> study led to the selection of </w:t>
      </w:r>
      <w:r w:rsidRPr="003A4A18">
        <w:rPr>
          <w:rFonts w:ascii="Times New Roman" w:hAnsi="Times New Roman" w:cs="Times New Roman"/>
          <w:sz w:val="24"/>
          <w:szCs w:val="24"/>
          <w:lang w:val="en-GB"/>
        </w:rPr>
        <w:t xml:space="preserve">27 brands with </w:t>
      </w:r>
      <w:r w:rsidR="002F10DB" w:rsidRPr="003A4A18">
        <w:rPr>
          <w:rFonts w:ascii="Times New Roman" w:hAnsi="Times New Roman" w:cs="Times New Roman"/>
          <w:sz w:val="24"/>
          <w:szCs w:val="24"/>
          <w:lang w:val="en-GB"/>
        </w:rPr>
        <w:t xml:space="preserve">consistent use of historical references </w:t>
      </w:r>
      <w:r w:rsidRPr="003A4A18">
        <w:rPr>
          <w:rFonts w:ascii="Times New Roman" w:hAnsi="Times New Roman" w:cs="Times New Roman"/>
          <w:sz w:val="24"/>
          <w:szCs w:val="24"/>
          <w:lang w:val="en-GB"/>
        </w:rPr>
        <w:t>on both the packaging and the website (15 in food, 5 in beverages, 5 in health &amp; beauty, and 2 in home care).</w:t>
      </w:r>
      <w:r w:rsidR="00594796" w:rsidRPr="003A4A18">
        <w:rPr>
          <w:rFonts w:ascii="Times New Roman" w:hAnsi="Times New Roman" w:cs="Times New Roman"/>
          <w:sz w:val="24"/>
          <w:szCs w:val="24"/>
          <w:lang w:val="en-GB"/>
        </w:rPr>
        <w:t xml:space="preserve"> For each of Urde et al. (2007) criteria, we propose an adaptation of what could be used by an external consumer to assess the existence of brand heritage at a corporate level. We acknowledge all of these 27 brands do not qualify as corporate heritage brands defined by Balmer and Burghausen (2015)</w:t>
      </w:r>
      <w:r w:rsidR="001F7CFE" w:rsidRPr="003A4A18">
        <w:rPr>
          <w:rFonts w:ascii="Times New Roman" w:hAnsi="Times New Roman" w:cs="Times New Roman"/>
          <w:sz w:val="24"/>
          <w:szCs w:val="24"/>
          <w:lang w:val="en-GB"/>
        </w:rPr>
        <w:t xml:space="preserve"> but</w:t>
      </w:r>
      <w:r w:rsidR="000474B8" w:rsidRPr="003A4A18">
        <w:rPr>
          <w:rFonts w:ascii="Times New Roman" w:hAnsi="Times New Roman" w:cs="Times New Roman"/>
          <w:sz w:val="24"/>
          <w:szCs w:val="24"/>
          <w:lang w:val="en-GB"/>
        </w:rPr>
        <w:t xml:space="preserve"> they all use historical references which</w:t>
      </w:r>
      <w:r w:rsidR="001F7CFE" w:rsidRPr="003A4A18">
        <w:rPr>
          <w:rFonts w:ascii="Times New Roman" w:hAnsi="Times New Roman" w:cs="Times New Roman"/>
          <w:sz w:val="24"/>
          <w:szCs w:val="24"/>
          <w:lang w:val="en-GB"/>
        </w:rPr>
        <w:t xml:space="preserve"> is consistent with the objectives of the research</w:t>
      </w:r>
      <w:r w:rsidR="00594796" w:rsidRPr="003A4A18">
        <w:rPr>
          <w:rFonts w:ascii="Times New Roman" w:hAnsi="Times New Roman" w:cs="Times New Roman"/>
          <w:sz w:val="24"/>
          <w:szCs w:val="24"/>
          <w:lang w:val="en-GB"/>
        </w:rPr>
        <w:t xml:space="preserve">. </w:t>
      </w:r>
    </w:p>
    <w:p w:rsidR="00DD75E4" w:rsidRPr="003A4A18" w:rsidRDefault="00DD75E4" w:rsidP="00F52677">
      <w:pPr>
        <w:tabs>
          <w:tab w:val="center" w:pos="4536"/>
        </w:tabs>
        <w:spacing w:line="480" w:lineRule="auto"/>
        <w:rPr>
          <w:rFonts w:ascii="Times New Roman" w:hAnsi="Times New Roman" w:cs="Times New Roman"/>
          <w:i/>
          <w:sz w:val="24"/>
          <w:szCs w:val="24"/>
          <w:lang w:val="en-GB"/>
        </w:rPr>
      </w:pPr>
    </w:p>
    <w:p w:rsidR="004F5378" w:rsidRPr="003A4A18" w:rsidRDefault="00FA43B4" w:rsidP="00F52677">
      <w:pPr>
        <w:tabs>
          <w:tab w:val="center" w:pos="4536"/>
        </w:tabs>
        <w:spacing w:line="480" w:lineRule="auto"/>
        <w:rPr>
          <w:rFonts w:ascii="Times New Roman" w:hAnsi="Times New Roman" w:cs="Times New Roman"/>
          <w:i/>
          <w:sz w:val="24"/>
          <w:szCs w:val="24"/>
          <w:lang w:val="en-GB"/>
        </w:rPr>
      </w:pPr>
      <w:r w:rsidRPr="003A4A18">
        <w:rPr>
          <w:rFonts w:ascii="Times New Roman" w:hAnsi="Times New Roman" w:cs="Times New Roman"/>
          <w:i/>
          <w:sz w:val="24"/>
          <w:szCs w:val="24"/>
          <w:lang w:val="en-GB"/>
        </w:rPr>
        <w:t>The main s</w:t>
      </w:r>
      <w:r w:rsidR="004F5378" w:rsidRPr="003A4A18">
        <w:rPr>
          <w:rFonts w:ascii="Times New Roman" w:hAnsi="Times New Roman" w:cs="Times New Roman"/>
          <w:i/>
          <w:sz w:val="24"/>
          <w:szCs w:val="24"/>
          <w:lang w:val="en-GB"/>
        </w:rPr>
        <w:t>tudy: Semi-structured interviews</w:t>
      </w:r>
    </w:p>
    <w:p w:rsidR="00291B20" w:rsidRPr="003A4A18" w:rsidRDefault="006D7978"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One of the authors conducted </w:t>
      </w:r>
      <w:r w:rsidR="0049224E" w:rsidRPr="003A4A18">
        <w:rPr>
          <w:rFonts w:ascii="Times New Roman" w:hAnsi="Times New Roman" w:cs="Times New Roman"/>
          <w:sz w:val="24"/>
          <w:szCs w:val="24"/>
          <w:lang w:val="en-GB"/>
        </w:rPr>
        <w:t>semi-structured interviews with individuals in charge of grocery shopping in their household</w:t>
      </w:r>
      <w:r w:rsidR="00794D1E" w:rsidRPr="003A4A18">
        <w:rPr>
          <w:rFonts w:ascii="Times New Roman" w:hAnsi="Times New Roman" w:cs="Times New Roman"/>
          <w:sz w:val="24"/>
          <w:szCs w:val="24"/>
          <w:lang w:val="en-GB"/>
        </w:rPr>
        <w:t>. Nine male</w:t>
      </w:r>
      <w:r w:rsidR="00A61894" w:rsidRPr="003A4A18">
        <w:rPr>
          <w:rFonts w:ascii="Times New Roman" w:hAnsi="Times New Roman" w:cs="Times New Roman"/>
          <w:sz w:val="24"/>
          <w:szCs w:val="24"/>
          <w:lang w:val="en-GB"/>
        </w:rPr>
        <w:t xml:space="preserve"> and six</w:t>
      </w:r>
      <w:r w:rsidR="00794D1E" w:rsidRPr="003A4A18">
        <w:rPr>
          <w:rFonts w:ascii="Times New Roman" w:hAnsi="Times New Roman" w:cs="Times New Roman"/>
          <w:sz w:val="24"/>
          <w:szCs w:val="24"/>
          <w:lang w:val="en-GB"/>
        </w:rPr>
        <w:t>teen female</w:t>
      </w:r>
      <w:r w:rsidR="009D5947" w:rsidRPr="003A4A18">
        <w:rPr>
          <w:rFonts w:ascii="Times New Roman" w:hAnsi="Times New Roman" w:cs="Times New Roman"/>
          <w:sz w:val="24"/>
          <w:szCs w:val="24"/>
          <w:lang w:val="en-GB"/>
        </w:rPr>
        <w:t xml:space="preserve"> with diverse occupations</w:t>
      </w:r>
      <w:r w:rsidR="00794D1E" w:rsidRPr="003A4A18">
        <w:rPr>
          <w:rFonts w:ascii="Times New Roman" w:hAnsi="Times New Roman" w:cs="Times New Roman"/>
          <w:sz w:val="24"/>
          <w:szCs w:val="24"/>
          <w:lang w:val="en-GB"/>
        </w:rPr>
        <w:t xml:space="preserve"> were interviewed, ranging from 24 to 73 years old, </w:t>
      </w:r>
      <w:r w:rsidR="00A61894" w:rsidRPr="003A4A18">
        <w:rPr>
          <w:rFonts w:ascii="Times New Roman" w:hAnsi="Times New Roman" w:cs="Times New Roman"/>
          <w:sz w:val="24"/>
          <w:szCs w:val="24"/>
          <w:lang w:val="en-GB"/>
        </w:rPr>
        <w:t xml:space="preserve">thirteen </w:t>
      </w:r>
      <w:r w:rsidR="00794D1E" w:rsidRPr="003A4A18">
        <w:rPr>
          <w:rFonts w:ascii="Times New Roman" w:hAnsi="Times New Roman" w:cs="Times New Roman"/>
          <w:sz w:val="24"/>
          <w:szCs w:val="24"/>
          <w:lang w:val="en-GB"/>
        </w:rPr>
        <w:t>living in a major French city,</w:t>
      </w:r>
      <w:r w:rsidR="00A61894" w:rsidRPr="003A4A18">
        <w:rPr>
          <w:rFonts w:ascii="Times New Roman" w:hAnsi="Times New Roman" w:cs="Times New Roman"/>
          <w:sz w:val="24"/>
          <w:szCs w:val="24"/>
          <w:lang w:val="en-GB"/>
        </w:rPr>
        <w:t xml:space="preserve"> nine in</w:t>
      </w:r>
      <w:r w:rsidR="00794D1E" w:rsidRPr="003A4A18">
        <w:rPr>
          <w:rFonts w:ascii="Times New Roman" w:hAnsi="Times New Roman" w:cs="Times New Roman"/>
          <w:sz w:val="24"/>
          <w:szCs w:val="24"/>
          <w:lang w:val="en-GB"/>
        </w:rPr>
        <w:t xml:space="preserve"> suburbs</w:t>
      </w:r>
      <w:r w:rsidR="00A61894" w:rsidRPr="003A4A18">
        <w:rPr>
          <w:rFonts w:ascii="Times New Roman" w:hAnsi="Times New Roman" w:cs="Times New Roman"/>
          <w:sz w:val="24"/>
          <w:szCs w:val="24"/>
          <w:lang w:val="en-GB"/>
        </w:rPr>
        <w:t>, and three in</w:t>
      </w:r>
      <w:r w:rsidR="00794D1E" w:rsidRPr="003A4A18">
        <w:rPr>
          <w:rFonts w:ascii="Times New Roman" w:hAnsi="Times New Roman" w:cs="Times New Roman"/>
          <w:sz w:val="24"/>
          <w:szCs w:val="24"/>
          <w:lang w:val="en-GB"/>
        </w:rPr>
        <w:t xml:space="preserve"> </w:t>
      </w:r>
      <w:r w:rsidR="00B05FA1" w:rsidRPr="003A4A18">
        <w:rPr>
          <w:rFonts w:ascii="Times New Roman" w:hAnsi="Times New Roman" w:cs="Times New Roman"/>
          <w:sz w:val="24"/>
          <w:szCs w:val="24"/>
          <w:lang w:val="en-GB"/>
        </w:rPr>
        <w:t>rural areas</w:t>
      </w:r>
      <w:r w:rsidRPr="003A4A18">
        <w:rPr>
          <w:rFonts w:ascii="Times New Roman" w:hAnsi="Times New Roman" w:cs="Times New Roman"/>
          <w:sz w:val="24"/>
          <w:szCs w:val="24"/>
          <w:lang w:val="en-GB"/>
        </w:rPr>
        <w:t xml:space="preserve"> so as to capture a wide range of views</w:t>
      </w:r>
      <w:r w:rsidR="00291B20" w:rsidRPr="003A4A18">
        <w:rPr>
          <w:rFonts w:ascii="Times New Roman" w:hAnsi="Times New Roman" w:cs="Times New Roman"/>
          <w:sz w:val="24"/>
          <w:szCs w:val="24"/>
          <w:lang w:val="en-GB"/>
        </w:rPr>
        <w:t xml:space="preserve"> (</w:t>
      </w:r>
      <w:r w:rsidR="0002073A">
        <w:rPr>
          <w:rFonts w:ascii="Times New Roman" w:hAnsi="Times New Roman" w:cs="Times New Roman"/>
          <w:sz w:val="24"/>
          <w:szCs w:val="24"/>
          <w:lang w:val="en-GB"/>
        </w:rPr>
        <w:t>Table 2</w:t>
      </w:r>
      <w:r w:rsidR="00291B20" w:rsidRPr="003A4A18">
        <w:rPr>
          <w:rFonts w:ascii="Times New Roman" w:hAnsi="Times New Roman" w:cs="Times New Roman"/>
          <w:sz w:val="24"/>
          <w:szCs w:val="24"/>
          <w:lang w:val="en-GB"/>
        </w:rPr>
        <w:t>)</w:t>
      </w:r>
      <w:r w:rsidR="00A61894" w:rsidRPr="003A4A18">
        <w:rPr>
          <w:rFonts w:ascii="Times New Roman" w:hAnsi="Times New Roman" w:cs="Times New Roman"/>
          <w:sz w:val="24"/>
          <w:szCs w:val="24"/>
          <w:lang w:val="en-GB"/>
        </w:rPr>
        <w:t>.</w:t>
      </w:r>
      <w:r w:rsidR="00794D1E"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 xml:space="preserve">Theoretical saturation was achieved </w:t>
      </w:r>
      <w:r w:rsidR="002A0CA3" w:rsidRPr="003A4A18">
        <w:rPr>
          <w:rFonts w:ascii="Times New Roman" w:hAnsi="Times New Roman" w:cs="Times New Roman"/>
          <w:sz w:val="24"/>
          <w:szCs w:val="24"/>
          <w:lang w:val="en-GB"/>
        </w:rPr>
        <w:t xml:space="preserve">after 25 interviews </w:t>
      </w:r>
      <w:r w:rsidR="00B16A47"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"author" : [ { "dropping-particle" : "", "family" : "Glaser", "given" : "Barney G.", "non-dropping-particle" : "", "parse-names" : false, "suffix" : "" }, { "dropping-particle" : "", "family" : "Strauss", "given" : "Anselm L. .", "non-dropping-particle" : "", "parse-names" : false, "suffix" : "" } ], "id" : "ITEM-1", "issued" : { "date-parts" : [ [ "2009" ] ] }, "publisher" : "Transaction publishers", "title" : "The discovery of grounded theory: Strategies for qualitative research", "type" : "book" }, "uris" : [ "http://www.mendeley.com/documents/?uuid=e633a7fe-b9a4-4a12-a395-d07852ad5bdf" ] } ], "mendeley" : { "formattedCitation" : "(Glaser and Strauss, 2009)", "plainTextFormattedCitation" : "(Glaser and Strauss, 2009)", "previouslyFormattedCitation" : "(Glaser and Strauss, 2009)"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(Glaser and Strauss, 2009)</w:t>
      </w:r>
      <w:r w:rsidR="00B16A47" w:rsidRPr="003A4A18">
        <w:rPr>
          <w:rFonts w:ascii="Times New Roman" w:hAnsi="Times New Roman" w:cs="Times New Roman"/>
          <w:sz w:val="24"/>
          <w:szCs w:val="24"/>
          <w:lang w:val="en-GB"/>
        </w:rPr>
        <w:fldChar w:fldCharType="end"/>
      </w:r>
      <w:r w:rsidR="00064A71" w:rsidRPr="003A4A18">
        <w:rPr>
          <w:rFonts w:ascii="Times New Roman" w:hAnsi="Times New Roman" w:cs="Times New Roman"/>
          <w:sz w:val="24"/>
          <w:szCs w:val="24"/>
          <w:lang w:val="en-GB"/>
        </w:rPr>
        <w:t>.</w:t>
      </w:r>
    </w:p>
    <w:p w:rsidR="00594335" w:rsidRPr="003A4A18" w:rsidRDefault="00594335" w:rsidP="00594335">
      <w:pPr>
        <w:pStyle w:val="Caption"/>
        <w:keepNext/>
        <w:jc w:val="center"/>
        <w:rPr>
          <w:rFonts w:ascii="Times New Roman" w:hAnsi="Times New Roman" w:cs="Times New Roman"/>
          <w:color w:val="auto"/>
          <w:sz w:val="24"/>
          <w:lang w:val="en-GB"/>
        </w:rPr>
      </w:pPr>
    </w:p>
    <w:p w:rsidR="00594335" w:rsidRPr="003A4A18" w:rsidRDefault="00594335" w:rsidP="00594335">
      <w:pPr>
        <w:pStyle w:val="Caption"/>
        <w:keepNext/>
        <w:jc w:val="center"/>
        <w:rPr>
          <w:rFonts w:ascii="Times New Roman" w:hAnsi="Times New Roman" w:cs="Times New Roman"/>
          <w:color w:val="auto"/>
          <w:sz w:val="24"/>
          <w:lang w:val="en-GB"/>
        </w:rPr>
      </w:pPr>
      <w:r w:rsidRPr="003A4A18">
        <w:rPr>
          <w:rFonts w:ascii="Times New Roman" w:hAnsi="Times New Roman" w:cs="Times New Roman"/>
          <w:color w:val="auto"/>
          <w:sz w:val="24"/>
          <w:lang w:val="en-GB"/>
        </w:rPr>
        <w:t xml:space="preserve">Table </w:t>
      </w:r>
      <w:r w:rsidR="00B16A47" w:rsidRPr="003A4A18">
        <w:rPr>
          <w:rFonts w:ascii="Times New Roman" w:hAnsi="Times New Roman" w:cs="Times New Roman"/>
          <w:color w:val="auto"/>
          <w:sz w:val="24"/>
          <w:lang w:val="en-GB"/>
        </w:rPr>
        <w:fldChar w:fldCharType="begin"/>
      </w:r>
      <w:r w:rsidRPr="003A4A18">
        <w:rPr>
          <w:rFonts w:ascii="Times New Roman" w:hAnsi="Times New Roman" w:cs="Times New Roman"/>
          <w:color w:val="auto"/>
          <w:sz w:val="24"/>
          <w:lang w:val="en-GB"/>
        </w:rPr>
        <w:instrText xml:space="preserve"> SEQ Table \* ARABIC </w:instrText>
      </w:r>
      <w:r w:rsidR="00B16A47" w:rsidRPr="003A4A18">
        <w:rPr>
          <w:rFonts w:ascii="Times New Roman" w:hAnsi="Times New Roman" w:cs="Times New Roman"/>
          <w:color w:val="auto"/>
          <w:sz w:val="24"/>
          <w:lang w:val="en-GB"/>
        </w:rPr>
        <w:fldChar w:fldCharType="separate"/>
      </w:r>
      <w:r w:rsidR="004B5BBD" w:rsidRPr="003A4A18">
        <w:rPr>
          <w:rFonts w:ascii="Times New Roman" w:hAnsi="Times New Roman" w:cs="Times New Roman"/>
          <w:noProof/>
          <w:color w:val="auto"/>
          <w:sz w:val="24"/>
          <w:lang w:val="en-GB"/>
        </w:rPr>
        <w:t>2</w:t>
      </w:r>
      <w:r w:rsidR="00B16A47" w:rsidRPr="003A4A18">
        <w:rPr>
          <w:rFonts w:ascii="Times New Roman" w:hAnsi="Times New Roman" w:cs="Times New Roman"/>
          <w:color w:val="auto"/>
          <w:sz w:val="24"/>
          <w:lang w:val="en-GB"/>
        </w:rPr>
        <w:fldChar w:fldCharType="end"/>
      </w:r>
      <w:r w:rsidRPr="003A4A18">
        <w:rPr>
          <w:rFonts w:ascii="Times New Roman" w:hAnsi="Times New Roman" w:cs="Times New Roman"/>
          <w:color w:val="auto"/>
          <w:sz w:val="24"/>
          <w:lang w:val="en-GB"/>
        </w:rPr>
        <w:t xml:space="preserve"> - Structure of the sample</w:t>
      </w:r>
    </w:p>
    <w:tbl>
      <w:tblPr>
        <w:tblW w:w="9004" w:type="dxa"/>
        <w:tblInd w:w="55" w:type="dxa"/>
        <w:tblCellMar>
          <w:left w:w="70" w:type="dxa"/>
          <w:right w:w="70" w:type="dxa"/>
        </w:tblCellMar>
        <w:tblLook w:val="04A0" w:firstRow="1" w:lastRow="0" w:firstColumn="1" w:lastColumn="0" w:noHBand="0" w:noVBand="1"/>
      </w:tblPr>
      <w:tblGrid>
        <w:gridCol w:w="1111"/>
        <w:gridCol w:w="1089"/>
        <w:gridCol w:w="708"/>
        <w:gridCol w:w="2410"/>
        <w:gridCol w:w="3686"/>
      </w:tblGrid>
      <w:tr w:rsidR="00291B20" w:rsidRPr="003A4A18" w:rsidTr="00594335">
        <w:trPr>
          <w:trHeight w:val="20"/>
        </w:trPr>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291B20" w:rsidRPr="003A4A18" w:rsidRDefault="00291B20" w:rsidP="00594335">
            <w:pPr>
              <w:pStyle w:val="NoSpacing"/>
              <w:jc w:val="center"/>
              <w:rPr>
                <w:rFonts w:ascii="Times New Roman" w:hAnsi="Times New Roman" w:cs="Times New Roman"/>
                <w:b/>
                <w:sz w:val="23"/>
                <w:szCs w:val="23"/>
                <w:lang w:val="en-GB" w:eastAsia="fr-FR"/>
              </w:rPr>
            </w:pPr>
            <w:r w:rsidRPr="003A4A18">
              <w:rPr>
                <w:rFonts w:ascii="Times New Roman" w:hAnsi="Times New Roman" w:cs="Times New Roman"/>
                <w:b/>
                <w:sz w:val="23"/>
                <w:szCs w:val="23"/>
                <w:lang w:val="en-GB" w:eastAsia="fr-FR"/>
              </w:rPr>
              <w:t>Name</w:t>
            </w:r>
          </w:p>
        </w:tc>
        <w:tc>
          <w:tcPr>
            <w:tcW w:w="1089"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91B20" w:rsidRPr="003A4A18" w:rsidRDefault="00291B20" w:rsidP="00594335">
            <w:pPr>
              <w:pStyle w:val="NoSpacing"/>
              <w:jc w:val="center"/>
              <w:rPr>
                <w:rFonts w:ascii="Times New Roman" w:hAnsi="Times New Roman" w:cs="Times New Roman"/>
                <w:b/>
                <w:sz w:val="23"/>
                <w:szCs w:val="23"/>
                <w:lang w:val="en-GB" w:eastAsia="fr-FR"/>
              </w:rPr>
            </w:pPr>
            <w:r w:rsidRPr="003A4A18">
              <w:rPr>
                <w:rFonts w:ascii="Times New Roman" w:hAnsi="Times New Roman" w:cs="Times New Roman"/>
                <w:b/>
                <w:sz w:val="23"/>
                <w:szCs w:val="23"/>
                <w:lang w:val="en-GB" w:eastAsia="fr-FR"/>
              </w:rPr>
              <w:t>Gender</w:t>
            </w:r>
          </w:p>
        </w:tc>
        <w:tc>
          <w:tcPr>
            <w:tcW w:w="70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91B20" w:rsidRPr="003A4A18" w:rsidRDefault="00291B20" w:rsidP="00594335">
            <w:pPr>
              <w:pStyle w:val="NoSpacing"/>
              <w:jc w:val="center"/>
              <w:rPr>
                <w:rFonts w:ascii="Times New Roman" w:hAnsi="Times New Roman" w:cs="Times New Roman"/>
                <w:b/>
                <w:sz w:val="23"/>
                <w:szCs w:val="23"/>
                <w:lang w:val="en-GB" w:eastAsia="fr-FR"/>
              </w:rPr>
            </w:pPr>
            <w:r w:rsidRPr="003A4A18">
              <w:rPr>
                <w:rFonts w:ascii="Times New Roman" w:hAnsi="Times New Roman" w:cs="Times New Roman"/>
                <w:b/>
                <w:sz w:val="23"/>
                <w:szCs w:val="23"/>
                <w:lang w:val="en-GB" w:eastAsia="fr-FR"/>
              </w:rPr>
              <w:t>Age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91B20" w:rsidRPr="003A4A18" w:rsidRDefault="00291B20" w:rsidP="00594335">
            <w:pPr>
              <w:pStyle w:val="NoSpacing"/>
              <w:jc w:val="center"/>
              <w:rPr>
                <w:rFonts w:ascii="Times New Roman" w:hAnsi="Times New Roman" w:cs="Times New Roman"/>
                <w:b/>
                <w:sz w:val="23"/>
                <w:szCs w:val="23"/>
                <w:lang w:val="en-GB" w:eastAsia="fr-FR"/>
              </w:rPr>
            </w:pPr>
            <w:r w:rsidRPr="003A4A18">
              <w:rPr>
                <w:rFonts w:ascii="Times New Roman" w:hAnsi="Times New Roman" w:cs="Times New Roman"/>
                <w:b/>
                <w:sz w:val="23"/>
                <w:szCs w:val="23"/>
                <w:lang w:val="en-GB" w:eastAsia="fr-FR"/>
              </w:rPr>
              <w:t>Occupation</w:t>
            </w:r>
          </w:p>
        </w:tc>
        <w:tc>
          <w:tcPr>
            <w:tcW w:w="368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291B20" w:rsidRPr="003A4A18" w:rsidRDefault="00291B20" w:rsidP="00594335">
            <w:pPr>
              <w:pStyle w:val="NoSpacing"/>
              <w:jc w:val="center"/>
              <w:rPr>
                <w:rFonts w:ascii="Times New Roman" w:hAnsi="Times New Roman" w:cs="Times New Roman"/>
                <w:b/>
                <w:sz w:val="23"/>
                <w:szCs w:val="23"/>
                <w:lang w:val="en-GB" w:eastAsia="fr-FR"/>
              </w:rPr>
            </w:pPr>
            <w:r w:rsidRPr="003A4A18">
              <w:rPr>
                <w:rFonts w:ascii="Times New Roman" w:hAnsi="Times New Roman" w:cs="Times New Roman"/>
                <w:b/>
                <w:sz w:val="23"/>
                <w:szCs w:val="23"/>
                <w:lang w:val="en-GB" w:eastAsia="fr-FR"/>
              </w:rPr>
              <w:t>Selected brands</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Laurent</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26</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Urban planner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Lindt</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Estelle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30</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Librerian</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Lepetit</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Justine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28</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Journalist</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Badoit, Saint-Michel</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Bob</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27</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Student</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La Mère Poulard</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Grace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33</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Body-Designer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Twinnings</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Nadia</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34</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Social worker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Carapelli</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Elodie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38</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Translator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De Cecco, Jordans, Lindt</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Olivier</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29</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Translator</w:t>
            </w:r>
          </w:p>
        </w:tc>
        <w:tc>
          <w:tcPr>
            <w:tcW w:w="3686" w:type="dxa"/>
            <w:tcBorders>
              <w:top w:val="nil"/>
              <w:left w:val="nil"/>
              <w:bottom w:val="single" w:sz="4" w:space="0" w:color="auto"/>
              <w:right w:val="single" w:sz="4" w:space="0" w:color="auto"/>
            </w:tcBorders>
            <w:shd w:val="clear" w:color="auto" w:fill="auto"/>
            <w:vAlign w:val="center"/>
            <w:hideMark/>
          </w:tcPr>
          <w:p w:rsidR="00291B20" w:rsidRPr="00A24183" w:rsidRDefault="00291B20" w:rsidP="00594335">
            <w:pPr>
              <w:pStyle w:val="NoSpacing"/>
              <w:jc w:val="center"/>
              <w:rPr>
                <w:rFonts w:ascii="Times New Roman" w:hAnsi="Times New Roman" w:cs="Times New Roman"/>
                <w:sz w:val="23"/>
                <w:szCs w:val="23"/>
                <w:lang w:eastAsia="fr-FR"/>
              </w:rPr>
            </w:pPr>
            <w:r w:rsidRPr="00A24183">
              <w:rPr>
                <w:rFonts w:ascii="Times New Roman" w:hAnsi="Times New Roman" w:cs="Times New Roman"/>
                <w:sz w:val="23"/>
                <w:szCs w:val="23"/>
                <w:lang w:eastAsia="fr-FR"/>
              </w:rPr>
              <w:t>Lindt, Connétable, La Mère Poulard</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lastRenderedPageBreak/>
              <w:t>Sandrine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39</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Urban planner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Badoit, Schweppes</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Guillaume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28</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Nurse</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Maille, Saint-Michel</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Lisa</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32</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Cultural publicist</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Badoit, Lindt</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Carolina</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31</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Product manager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Carapelli, De Cecco</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Annie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57</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Lab technician</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Maille, Saint-Michel</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Monique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60</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Secretary</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Lindt, Alsa</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Germain</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44</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Teacher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Schweppes</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Eric</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50</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Teacher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Heinz</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Ludovic</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24</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Student</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Alsa, Eau Ecarlate</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Véronique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49</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Social Worker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Dop, Briochin, Eau Ecarlate</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Corinne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53</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Secretary</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Carapelli, Alsa</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Sylvie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69</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Retired (former accountant)</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Eau Ecarlate</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Marie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73</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Retired (former radiologist assistant)</w:t>
            </w:r>
          </w:p>
        </w:tc>
        <w:tc>
          <w:tcPr>
            <w:tcW w:w="3686" w:type="dxa"/>
            <w:tcBorders>
              <w:top w:val="nil"/>
              <w:left w:val="nil"/>
              <w:bottom w:val="single" w:sz="4" w:space="0" w:color="auto"/>
              <w:right w:val="single" w:sz="4" w:space="0" w:color="auto"/>
            </w:tcBorders>
            <w:shd w:val="clear" w:color="auto" w:fill="auto"/>
            <w:vAlign w:val="center"/>
            <w:hideMark/>
          </w:tcPr>
          <w:p w:rsidR="00291B20" w:rsidRPr="00A24183" w:rsidRDefault="00291B20" w:rsidP="00594335">
            <w:pPr>
              <w:pStyle w:val="NoSpacing"/>
              <w:jc w:val="center"/>
              <w:rPr>
                <w:rFonts w:ascii="Times New Roman" w:hAnsi="Times New Roman" w:cs="Times New Roman"/>
                <w:sz w:val="23"/>
                <w:szCs w:val="23"/>
                <w:lang w:eastAsia="fr-FR"/>
              </w:rPr>
            </w:pPr>
            <w:r w:rsidRPr="00A24183">
              <w:rPr>
                <w:rFonts w:ascii="Times New Roman" w:hAnsi="Times New Roman" w:cs="Times New Roman"/>
                <w:sz w:val="23"/>
                <w:szCs w:val="23"/>
                <w:lang w:eastAsia="fr-FR"/>
              </w:rPr>
              <w:t>Carapelli, De Cecco, Connétable, Eau Ecarlate, Lepetit, Maille, Twinings</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Delphine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35</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Secretary</w:t>
            </w:r>
          </w:p>
        </w:tc>
        <w:tc>
          <w:tcPr>
            <w:tcW w:w="3686" w:type="dxa"/>
            <w:tcBorders>
              <w:top w:val="nil"/>
              <w:left w:val="nil"/>
              <w:bottom w:val="single" w:sz="4" w:space="0" w:color="auto"/>
              <w:right w:val="single" w:sz="4" w:space="0" w:color="auto"/>
            </w:tcBorders>
            <w:shd w:val="clear" w:color="auto" w:fill="auto"/>
            <w:vAlign w:val="center"/>
            <w:hideMark/>
          </w:tcPr>
          <w:p w:rsidR="00291B20" w:rsidRPr="00A24183" w:rsidRDefault="00291B20" w:rsidP="00594335">
            <w:pPr>
              <w:pStyle w:val="NoSpacing"/>
              <w:jc w:val="center"/>
              <w:rPr>
                <w:rFonts w:ascii="Times New Roman" w:hAnsi="Times New Roman" w:cs="Times New Roman"/>
                <w:sz w:val="23"/>
                <w:szCs w:val="23"/>
                <w:lang w:eastAsia="fr-FR"/>
              </w:rPr>
            </w:pPr>
            <w:r w:rsidRPr="00A24183">
              <w:rPr>
                <w:rFonts w:ascii="Times New Roman" w:hAnsi="Times New Roman" w:cs="Times New Roman"/>
                <w:sz w:val="23"/>
                <w:szCs w:val="23"/>
                <w:lang w:eastAsia="fr-FR"/>
              </w:rPr>
              <w:t>Saint-Michel, Cadum, Heinz, Badoit</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Alexandre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26</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Engineer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Gillot, Maille</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Christian</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56</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Postman</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Lepetit, Alsa</w:t>
            </w:r>
          </w:p>
        </w:tc>
      </w:tr>
      <w:tr w:rsidR="00291B20" w:rsidRPr="003A4A18" w:rsidTr="00594335">
        <w:trPr>
          <w:trHeight w:val="20"/>
        </w:trPr>
        <w:tc>
          <w:tcPr>
            <w:tcW w:w="1111" w:type="dxa"/>
            <w:tcBorders>
              <w:top w:val="nil"/>
              <w:left w:val="single" w:sz="4" w:space="0" w:color="auto"/>
              <w:bottom w:val="single" w:sz="4" w:space="0" w:color="auto"/>
              <w:right w:val="single" w:sz="4" w:space="0" w:color="auto"/>
            </w:tcBorders>
            <w:shd w:val="clear" w:color="auto" w:fill="auto"/>
            <w:noWrap/>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Amélie</w:t>
            </w:r>
          </w:p>
        </w:tc>
        <w:tc>
          <w:tcPr>
            <w:tcW w:w="1089"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Female</w:t>
            </w:r>
          </w:p>
        </w:tc>
        <w:tc>
          <w:tcPr>
            <w:tcW w:w="708"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39</w:t>
            </w:r>
          </w:p>
        </w:tc>
        <w:tc>
          <w:tcPr>
            <w:tcW w:w="2410"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Social worker</w:t>
            </w:r>
          </w:p>
        </w:tc>
        <w:tc>
          <w:tcPr>
            <w:tcW w:w="3686" w:type="dxa"/>
            <w:tcBorders>
              <w:top w:val="nil"/>
              <w:left w:val="nil"/>
              <w:bottom w:val="single" w:sz="4" w:space="0" w:color="auto"/>
              <w:right w:val="single" w:sz="4" w:space="0" w:color="auto"/>
            </w:tcBorders>
            <w:shd w:val="clear" w:color="auto" w:fill="auto"/>
            <w:vAlign w:val="center"/>
            <w:hideMark/>
          </w:tcPr>
          <w:p w:rsidR="00291B20" w:rsidRPr="003A4A18" w:rsidRDefault="00291B20" w:rsidP="00594335">
            <w:pPr>
              <w:pStyle w:val="NoSpacing"/>
              <w:keepNext/>
              <w:jc w:val="center"/>
              <w:rPr>
                <w:rFonts w:ascii="Times New Roman" w:hAnsi="Times New Roman" w:cs="Times New Roman"/>
                <w:sz w:val="23"/>
                <w:szCs w:val="23"/>
                <w:lang w:val="en-GB" w:eastAsia="fr-FR"/>
              </w:rPr>
            </w:pPr>
            <w:r w:rsidRPr="003A4A18">
              <w:rPr>
                <w:rFonts w:ascii="Times New Roman" w:hAnsi="Times New Roman" w:cs="Times New Roman"/>
                <w:sz w:val="23"/>
                <w:szCs w:val="23"/>
                <w:lang w:val="en-GB" w:eastAsia="fr-FR"/>
              </w:rPr>
              <w:t>De Cecco</w:t>
            </w:r>
          </w:p>
        </w:tc>
      </w:tr>
    </w:tbl>
    <w:p w:rsidR="00291B20" w:rsidRPr="003A4A18" w:rsidRDefault="00291B20" w:rsidP="00F52677">
      <w:pPr>
        <w:spacing w:line="480" w:lineRule="auto"/>
        <w:jc w:val="both"/>
        <w:rPr>
          <w:rFonts w:ascii="Times New Roman" w:hAnsi="Times New Roman" w:cs="Times New Roman"/>
          <w:sz w:val="24"/>
          <w:szCs w:val="24"/>
          <w:lang w:val="en-GB"/>
        </w:rPr>
      </w:pPr>
    </w:p>
    <w:p w:rsidR="006D7978" w:rsidRPr="003A4A18" w:rsidRDefault="009C5020"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On average, interviews lasted for 44 minutes; they were recorded and fully transcribed. </w:t>
      </w:r>
      <w:r w:rsidR="006D7978" w:rsidRPr="003A4A18">
        <w:rPr>
          <w:rFonts w:ascii="Times New Roman" w:hAnsi="Times New Roman" w:cs="Times New Roman"/>
          <w:sz w:val="24"/>
          <w:szCs w:val="24"/>
          <w:lang w:val="en-GB"/>
        </w:rPr>
        <w:t xml:space="preserve">The interview guide </w:t>
      </w:r>
      <w:r w:rsidR="00C1697F" w:rsidRPr="003A4A18">
        <w:rPr>
          <w:rFonts w:ascii="Times New Roman" w:hAnsi="Times New Roman" w:cs="Times New Roman"/>
          <w:sz w:val="24"/>
          <w:szCs w:val="24"/>
          <w:lang w:val="en-GB"/>
        </w:rPr>
        <w:t>aims</w:t>
      </w:r>
      <w:r w:rsidRPr="003A4A18">
        <w:rPr>
          <w:rFonts w:ascii="Times New Roman" w:hAnsi="Times New Roman" w:cs="Times New Roman"/>
          <w:sz w:val="24"/>
          <w:szCs w:val="24"/>
          <w:lang w:val="en-GB"/>
        </w:rPr>
        <w:t xml:space="preserve"> to generate detailed descriptions of the heritage brands each informant knew the best, as well as perceptual elements about the brands’ temporality. In practice, it </w:t>
      </w:r>
      <w:r w:rsidR="00C1697F" w:rsidRPr="003A4A18">
        <w:rPr>
          <w:rFonts w:ascii="Times New Roman" w:hAnsi="Times New Roman" w:cs="Times New Roman"/>
          <w:sz w:val="24"/>
          <w:szCs w:val="24"/>
          <w:lang w:val="en-GB"/>
        </w:rPr>
        <w:t>has</w:t>
      </w:r>
      <w:r w:rsidR="006D7978" w:rsidRPr="003A4A18">
        <w:rPr>
          <w:rFonts w:ascii="Times New Roman" w:hAnsi="Times New Roman" w:cs="Times New Roman"/>
          <w:sz w:val="24"/>
          <w:szCs w:val="24"/>
          <w:lang w:val="en-GB"/>
        </w:rPr>
        <w:t xml:space="preserve"> </w:t>
      </w:r>
      <w:r w:rsidR="009614C2" w:rsidRPr="003A4A18">
        <w:rPr>
          <w:rFonts w:ascii="Times New Roman" w:hAnsi="Times New Roman" w:cs="Times New Roman"/>
          <w:sz w:val="24"/>
          <w:szCs w:val="24"/>
          <w:lang w:val="en-GB"/>
        </w:rPr>
        <w:t xml:space="preserve">four </w:t>
      </w:r>
      <w:r w:rsidR="006D7978" w:rsidRPr="003A4A18">
        <w:rPr>
          <w:rFonts w:ascii="Times New Roman" w:hAnsi="Times New Roman" w:cs="Times New Roman"/>
          <w:sz w:val="24"/>
          <w:szCs w:val="24"/>
          <w:lang w:val="en-GB"/>
        </w:rPr>
        <w:t>phases.</w:t>
      </w:r>
    </w:p>
    <w:p w:rsidR="006D7978" w:rsidRPr="003A4A18" w:rsidRDefault="009614C2" w:rsidP="00F52677">
      <w:pPr>
        <w:pStyle w:val="ListParagraph"/>
        <w:numPr>
          <w:ilvl w:val="0"/>
          <w:numId w:val="20"/>
        </w:num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Selection. </w:t>
      </w:r>
      <w:r w:rsidR="0049224E" w:rsidRPr="003A4A18">
        <w:rPr>
          <w:rFonts w:ascii="Times New Roman" w:hAnsi="Times New Roman" w:cs="Times New Roman"/>
          <w:sz w:val="24"/>
          <w:szCs w:val="24"/>
          <w:lang w:val="en-GB"/>
        </w:rPr>
        <w:t>Informants were</w:t>
      </w:r>
      <w:r w:rsidR="006D7978" w:rsidRPr="003A4A18">
        <w:rPr>
          <w:rFonts w:ascii="Times New Roman" w:hAnsi="Times New Roman" w:cs="Times New Roman"/>
          <w:sz w:val="24"/>
          <w:szCs w:val="24"/>
          <w:lang w:val="en-GB"/>
        </w:rPr>
        <w:t xml:space="preserve"> first</w:t>
      </w:r>
      <w:r w:rsidR="0049224E" w:rsidRPr="003A4A18">
        <w:rPr>
          <w:rFonts w:ascii="Times New Roman" w:hAnsi="Times New Roman" w:cs="Times New Roman"/>
          <w:sz w:val="24"/>
          <w:szCs w:val="24"/>
          <w:lang w:val="en-GB"/>
        </w:rPr>
        <w:t xml:space="preserve"> introduced with the 27 brands and</w:t>
      </w:r>
      <w:r w:rsidR="006D7978" w:rsidRPr="003A4A18">
        <w:rPr>
          <w:rFonts w:ascii="Times New Roman" w:hAnsi="Times New Roman" w:cs="Times New Roman"/>
          <w:sz w:val="24"/>
          <w:szCs w:val="24"/>
          <w:lang w:val="en-GB"/>
        </w:rPr>
        <w:t xml:space="preserve"> sequentially</w:t>
      </w:r>
      <w:r w:rsidR="0049224E" w:rsidRPr="003A4A18">
        <w:rPr>
          <w:rFonts w:ascii="Times New Roman" w:hAnsi="Times New Roman" w:cs="Times New Roman"/>
          <w:sz w:val="24"/>
          <w:szCs w:val="24"/>
          <w:lang w:val="en-GB"/>
        </w:rPr>
        <w:t xml:space="preserve"> asked to eliminate all unknown brands from the set, to eliminate those they never buy, and finally to pick, within the remaining brands, the one, two or three brands they consider to be the most </w:t>
      </w:r>
      <w:r w:rsidR="002D2939" w:rsidRPr="003A4A18">
        <w:rPr>
          <w:rFonts w:ascii="Times New Roman" w:hAnsi="Times New Roman" w:cs="Times New Roman"/>
          <w:sz w:val="24"/>
          <w:szCs w:val="24"/>
          <w:lang w:val="en-GB"/>
        </w:rPr>
        <w:t xml:space="preserve">familiar with and </w:t>
      </w:r>
      <w:r w:rsidR="0049224E" w:rsidRPr="003A4A18">
        <w:rPr>
          <w:rFonts w:ascii="Times New Roman" w:hAnsi="Times New Roman" w:cs="Times New Roman"/>
          <w:sz w:val="24"/>
          <w:szCs w:val="24"/>
          <w:lang w:val="en-GB"/>
        </w:rPr>
        <w:t>loyal to.</w:t>
      </w:r>
      <w:r w:rsidR="006D7978" w:rsidRPr="003A4A18">
        <w:rPr>
          <w:rFonts w:ascii="Times New Roman" w:hAnsi="Times New Roman" w:cs="Times New Roman"/>
          <w:sz w:val="24"/>
          <w:szCs w:val="24"/>
          <w:lang w:val="en-GB"/>
        </w:rPr>
        <w:t xml:space="preserve"> </w:t>
      </w:r>
    </w:p>
    <w:p w:rsidR="009614C2" w:rsidRPr="003A4A18" w:rsidRDefault="009614C2" w:rsidP="009614C2">
      <w:pPr>
        <w:pStyle w:val="ListParagraph"/>
        <w:numPr>
          <w:ilvl w:val="0"/>
          <w:numId w:val="20"/>
        </w:num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Description. Consumers </w:t>
      </w:r>
      <w:r w:rsidR="006D7978" w:rsidRPr="003A4A18">
        <w:rPr>
          <w:rFonts w:ascii="Times New Roman" w:hAnsi="Times New Roman" w:cs="Times New Roman"/>
          <w:sz w:val="24"/>
          <w:szCs w:val="24"/>
          <w:lang w:val="en-GB"/>
        </w:rPr>
        <w:t xml:space="preserve">were </w:t>
      </w:r>
      <w:r w:rsidR="0049224E" w:rsidRPr="003A4A18">
        <w:rPr>
          <w:rFonts w:ascii="Times New Roman" w:hAnsi="Times New Roman" w:cs="Times New Roman"/>
          <w:sz w:val="24"/>
          <w:szCs w:val="24"/>
          <w:lang w:val="en-GB"/>
        </w:rPr>
        <w:t>asked to describe th</w:t>
      </w:r>
      <w:r w:rsidR="006D7978" w:rsidRPr="003A4A18">
        <w:rPr>
          <w:rFonts w:ascii="Times New Roman" w:hAnsi="Times New Roman" w:cs="Times New Roman"/>
          <w:sz w:val="24"/>
          <w:szCs w:val="24"/>
          <w:lang w:val="en-GB"/>
        </w:rPr>
        <w:t>e first brand they had selected. F</w:t>
      </w:r>
      <w:r w:rsidR="0049224E" w:rsidRPr="003A4A18">
        <w:rPr>
          <w:rFonts w:ascii="Times New Roman" w:hAnsi="Times New Roman" w:cs="Times New Roman"/>
          <w:sz w:val="24"/>
          <w:szCs w:val="24"/>
          <w:lang w:val="en-GB"/>
        </w:rPr>
        <w:t xml:space="preserve">ollow-up questions included memories, places, people, </w:t>
      </w:r>
      <w:r w:rsidR="006D7978" w:rsidRPr="003A4A18">
        <w:rPr>
          <w:rFonts w:ascii="Times New Roman" w:hAnsi="Times New Roman" w:cs="Times New Roman"/>
          <w:sz w:val="24"/>
          <w:szCs w:val="24"/>
          <w:lang w:val="en-GB"/>
        </w:rPr>
        <w:t xml:space="preserve">and </w:t>
      </w:r>
      <w:r w:rsidR="0049224E" w:rsidRPr="003A4A18">
        <w:rPr>
          <w:rFonts w:ascii="Times New Roman" w:hAnsi="Times New Roman" w:cs="Times New Roman"/>
          <w:sz w:val="24"/>
          <w:szCs w:val="24"/>
          <w:lang w:val="en-GB"/>
        </w:rPr>
        <w:t xml:space="preserve">images associated with the brand, with particular attention to any unexpected information brought by the informants. </w:t>
      </w:r>
    </w:p>
    <w:p w:rsidR="009614C2" w:rsidRPr="003A4A18" w:rsidRDefault="009614C2" w:rsidP="009614C2">
      <w:pPr>
        <w:pStyle w:val="ListParagraph"/>
        <w:numPr>
          <w:ilvl w:val="0"/>
          <w:numId w:val="20"/>
        </w:num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Person</w:t>
      </w:r>
      <w:r w:rsidR="00D249F8" w:rsidRPr="003A4A18">
        <w:rPr>
          <w:rFonts w:ascii="Times New Roman" w:hAnsi="Times New Roman" w:cs="Times New Roman"/>
          <w:sz w:val="24"/>
          <w:szCs w:val="24"/>
          <w:lang w:val="en-GB"/>
        </w:rPr>
        <w:t>ification. Consumers were asked to imagine the brand as a person and describe his or her direct environment.</w:t>
      </w:r>
    </w:p>
    <w:p w:rsidR="00D249F8" w:rsidRPr="003A4A18" w:rsidRDefault="00D249F8" w:rsidP="00A301A4">
      <w:pPr>
        <w:pStyle w:val="ListParagraph"/>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If the informants had selected a second or a third brand, the second and third phases were repeated.</w:t>
      </w:r>
    </w:p>
    <w:p w:rsidR="0049224E" w:rsidRPr="003A4A18" w:rsidRDefault="0049224E" w:rsidP="00F52677">
      <w:pPr>
        <w:pStyle w:val="ListParagraph"/>
        <w:numPr>
          <w:ilvl w:val="0"/>
          <w:numId w:val="20"/>
        </w:num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When </w:t>
      </w:r>
      <w:r w:rsidR="00E95D2F" w:rsidRPr="003A4A18">
        <w:rPr>
          <w:rFonts w:ascii="Times New Roman" w:hAnsi="Times New Roman" w:cs="Times New Roman"/>
          <w:sz w:val="24"/>
          <w:szCs w:val="24"/>
          <w:lang w:val="en-GB"/>
        </w:rPr>
        <w:t>informants had not already raised</w:t>
      </w:r>
      <w:r w:rsidRPr="003A4A18">
        <w:rPr>
          <w:rFonts w:ascii="Times New Roman" w:hAnsi="Times New Roman" w:cs="Times New Roman"/>
          <w:sz w:val="24"/>
          <w:szCs w:val="24"/>
          <w:lang w:val="en-GB"/>
        </w:rPr>
        <w:t xml:space="preserve"> and detailed </w:t>
      </w:r>
      <w:r w:rsidR="00E95D2F" w:rsidRPr="003A4A18">
        <w:rPr>
          <w:rFonts w:ascii="Times New Roman" w:hAnsi="Times New Roman" w:cs="Times New Roman"/>
          <w:sz w:val="24"/>
          <w:szCs w:val="24"/>
          <w:lang w:val="en-GB"/>
        </w:rPr>
        <w:t xml:space="preserve">their </w:t>
      </w:r>
      <w:r w:rsidR="002A1AC2">
        <w:rPr>
          <w:rFonts w:ascii="Times New Roman" w:hAnsi="Times New Roman" w:cs="Times New Roman"/>
          <w:sz w:val="24"/>
          <w:szCs w:val="24"/>
          <w:lang w:val="en-GB"/>
        </w:rPr>
        <w:t>interpretation</w:t>
      </w:r>
      <w:r w:rsidR="00E95D2F" w:rsidRPr="003A4A18">
        <w:rPr>
          <w:rFonts w:ascii="Times New Roman" w:hAnsi="Times New Roman" w:cs="Times New Roman"/>
          <w:sz w:val="24"/>
          <w:szCs w:val="24"/>
          <w:lang w:val="en-GB"/>
        </w:rPr>
        <w:t xml:space="preserve"> of the brands’ temporality </w:t>
      </w:r>
      <w:r w:rsidRPr="003A4A18">
        <w:rPr>
          <w:rFonts w:ascii="Times New Roman" w:hAnsi="Times New Roman" w:cs="Times New Roman"/>
          <w:sz w:val="24"/>
          <w:szCs w:val="24"/>
          <w:lang w:val="en-GB"/>
        </w:rPr>
        <w:t xml:space="preserve">in the </w:t>
      </w:r>
      <w:r w:rsidR="009C5020" w:rsidRPr="003A4A18">
        <w:rPr>
          <w:rFonts w:ascii="Times New Roman" w:hAnsi="Times New Roman" w:cs="Times New Roman"/>
          <w:sz w:val="24"/>
          <w:szCs w:val="24"/>
          <w:lang w:val="en-GB"/>
        </w:rPr>
        <w:t>second phase</w:t>
      </w:r>
      <w:r w:rsidRPr="003A4A18">
        <w:rPr>
          <w:rFonts w:ascii="Times New Roman" w:hAnsi="Times New Roman" w:cs="Times New Roman"/>
          <w:sz w:val="24"/>
          <w:szCs w:val="24"/>
          <w:lang w:val="en-GB"/>
        </w:rPr>
        <w:t xml:space="preserve"> of the interview, </w:t>
      </w:r>
      <w:r w:rsidR="00E95D2F" w:rsidRPr="003A4A18">
        <w:rPr>
          <w:rFonts w:ascii="Times New Roman" w:hAnsi="Times New Roman" w:cs="Times New Roman"/>
          <w:sz w:val="24"/>
          <w:szCs w:val="24"/>
          <w:lang w:val="en-GB"/>
        </w:rPr>
        <w:t>we introduced it</w:t>
      </w:r>
      <w:r w:rsidR="009C5020" w:rsidRPr="003A4A18">
        <w:rPr>
          <w:rFonts w:ascii="Times New Roman" w:hAnsi="Times New Roman" w:cs="Times New Roman"/>
          <w:sz w:val="24"/>
          <w:szCs w:val="24"/>
          <w:lang w:val="en-GB"/>
        </w:rPr>
        <w:t xml:space="preserve"> the following question: “W</w:t>
      </w:r>
      <w:r w:rsidRPr="003A4A18">
        <w:rPr>
          <w:rFonts w:ascii="Times New Roman" w:hAnsi="Times New Roman" w:cs="Times New Roman"/>
          <w:sz w:val="24"/>
          <w:szCs w:val="24"/>
          <w:lang w:val="en-GB"/>
        </w:rPr>
        <w:t>ould you say this brand emphasi</w:t>
      </w:r>
      <w:r w:rsidR="00B721BB" w:rsidRPr="003A4A18">
        <w:rPr>
          <w:rFonts w:ascii="Times New Roman" w:hAnsi="Times New Roman" w:cs="Times New Roman"/>
          <w:sz w:val="24"/>
          <w:szCs w:val="24"/>
          <w:lang w:val="en-GB"/>
        </w:rPr>
        <w:t>s</w:t>
      </w:r>
      <w:r w:rsidRPr="003A4A18">
        <w:rPr>
          <w:rFonts w:ascii="Times New Roman" w:hAnsi="Times New Roman" w:cs="Times New Roman"/>
          <w:sz w:val="24"/>
          <w:szCs w:val="24"/>
          <w:lang w:val="en-GB"/>
        </w:rPr>
        <w:t>e</w:t>
      </w:r>
      <w:r w:rsidR="009C5020" w:rsidRPr="003A4A18">
        <w:rPr>
          <w:rFonts w:ascii="Times New Roman" w:hAnsi="Times New Roman" w:cs="Times New Roman"/>
          <w:sz w:val="24"/>
          <w:szCs w:val="24"/>
          <w:lang w:val="en-GB"/>
        </w:rPr>
        <w:t>s</w:t>
      </w:r>
      <w:r w:rsidRPr="003A4A18">
        <w:rPr>
          <w:rFonts w:ascii="Times New Roman" w:hAnsi="Times New Roman" w:cs="Times New Roman"/>
          <w:sz w:val="24"/>
          <w:szCs w:val="24"/>
          <w:lang w:val="en-GB"/>
        </w:rPr>
        <w:t xml:space="preserve"> its past?</w:t>
      </w:r>
      <w:r w:rsidR="009C5020"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 follow-up questions</w:t>
      </w:r>
      <w:r w:rsidR="009C5020" w:rsidRPr="003A4A18">
        <w:rPr>
          <w:rFonts w:ascii="Times New Roman" w:hAnsi="Times New Roman" w:cs="Times New Roman"/>
          <w:sz w:val="24"/>
          <w:szCs w:val="24"/>
          <w:lang w:val="en-GB"/>
        </w:rPr>
        <w:t xml:space="preserve"> included </w:t>
      </w:r>
      <w:r w:rsidR="00D249F8" w:rsidRPr="003A4A18">
        <w:rPr>
          <w:rFonts w:ascii="Times New Roman" w:hAnsi="Times New Roman" w:cs="Times New Roman"/>
          <w:sz w:val="24"/>
          <w:szCs w:val="24"/>
          <w:lang w:val="en-GB"/>
        </w:rPr>
        <w:t xml:space="preserve">their justification for this strategy, </w:t>
      </w:r>
      <w:r w:rsidR="009C5020" w:rsidRPr="003A4A18">
        <w:rPr>
          <w:rFonts w:ascii="Times New Roman" w:hAnsi="Times New Roman" w:cs="Times New Roman"/>
          <w:sz w:val="24"/>
          <w:szCs w:val="24"/>
          <w:lang w:val="en-GB"/>
        </w:rPr>
        <w:t>the cues</w:t>
      </w:r>
      <w:r w:rsidRPr="003A4A18">
        <w:rPr>
          <w:rFonts w:ascii="Times New Roman" w:hAnsi="Times New Roman" w:cs="Times New Roman"/>
          <w:sz w:val="24"/>
          <w:szCs w:val="24"/>
          <w:lang w:val="en-GB"/>
        </w:rPr>
        <w:t xml:space="preserve"> </w:t>
      </w:r>
      <w:r w:rsidR="009C5020" w:rsidRPr="003A4A18">
        <w:rPr>
          <w:rFonts w:ascii="Times New Roman" w:hAnsi="Times New Roman" w:cs="Times New Roman"/>
          <w:sz w:val="24"/>
          <w:szCs w:val="24"/>
          <w:lang w:val="en-GB"/>
        </w:rPr>
        <w:t xml:space="preserve">supporting their </w:t>
      </w:r>
      <w:r w:rsidR="002A1AC2">
        <w:rPr>
          <w:rFonts w:ascii="Times New Roman" w:hAnsi="Times New Roman" w:cs="Times New Roman"/>
          <w:sz w:val="24"/>
          <w:szCs w:val="24"/>
          <w:lang w:val="en-GB"/>
        </w:rPr>
        <w:t>interpretation</w:t>
      </w:r>
      <w:r w:rsidR="009C5020" w:rsidRPr="003A4A18">
        <w:rPr>
          <w:rFonts w:ascii="Times New Roman" w:hAnsi="Times New Roman" w:cs="Times New Roman"/>
          <w:sz w:val="24"/>
          <w:szCs w:val="24"/>
          <w:lang w:val="en-GB"/>
        </w:rPr>
        <w:t>,</w:t>
      </w:r>
      <w:r w:rsidR="00D249F8" w:rsidRPr="003A4A18">
        <w:rPr>
          <w:rFonts w:ascii="Times New Roman" w:hAnsi="Times New Roman" w:cs="Times New Roman"/>
          <w:sz w:val="24"/>
          <w:szCs w:val="24"/>
          <w:lang w:val="en-GB"/>
        </w:rPr>
        <w:t xml:space="preserve"> their position towards this strategy</w:t>
      </w:r>
      <w:r w:rsidR="009C5020" w:rsidRPr="003A4A18">
        <w:rPr>
          <w:rFonts w:ascii="Times New Roman" w:hAnsi="Times New Roman" w:cs="Times New Roman"/>
          <w:sz w:val="24"/>
          <w:szCs w:val="24"/>
          <w:lang w:val="en-GB"/>
        </w:rPr>
        <w:t xml:space="preserve"> and </w:t>
      </w:r>
      <w:r w:rsidR="00E95D2F" w:rsidRPr="003A4A18">
        <w:rPr>
          <w:rFonts w:ascii="Times New Roman" w:hAnsi="Times New Roman" w:cs="Times New Roman"/>
          <w:sz w:val="24"/>
          <w:szCs w:val="24"/>
          <w:lang w:val="en-GB"/>
        </w:rPr>
        <w:t>served</w:t>
      </w:r>
      <w:r w:rsidRPr="003A4A18">
        <w:rPr>
          <w:rFonts w:ascii="Times New Roman" w:hAnsi="Times New Roman" w:cs="Times New Roman"/>
          <w:sz w:val="24"/>
          <w:szCs w:val="24"/>
          <w:lang w:val="en-GB"/>
        </w:rPr>
        <w:t xml:space="preserve"> to expand the </w:t>
      </w:r>
      <w:r w:rsidR="002A1AC2">
        <w:rPr>
          <w:rFonts w:ascii="Times New Roman" w:hAnsi="Times New Roman" w:cs="Times New Roman"/>
          <w:sz w:val="24"/>
          <w:szCs w:val="24"/>
          <w:lang w:val="en-GB"/>
        </w:rPr>
        <w:t>interpretation</w:t>
      </w:r>
      <w:r w:rsidRPr="003A4A18">
        <w:rPr>
          <w:rFonts w:ascii="Times New Roman" w:hAnsi="Times New Roman" w:cs="Times New Roman"/>
          <w:sz w:val="24"/>
          <w:szCs w:val="24"/>
          <w:lang w:val="en-GB"/>
        </w:rPr>
        <w:t xml:space="preserve"> of heritage branding to other product categories. </w:t>
      </w:r>
    </w:p>
    <w:p w:rsidR="00867784" w:rsidRPr="003A4A18" w:rsidRDefault="001304E1"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The analysis of the transcript focuses on the inferences consumers make about the management of the brands they perceive to </w:t>
      </w:r>
      <w:r w:rsidR="001F7CFE" w:rsidRPr="003A4A18">
        <w:rPr>
          <w:rFonts w:ascii="Times New Roman" w:hAnsi="Times New Roman" w:cs="Times New Roman"/>
          <w:sz w:val="24"/>
          <w:szCs w:val="24"/>
          <w:lang w:val="en-GB"/>
        </w:rPr>
        <w:t>use historical references.</w:t>
      </w:r>
      <w:r w:rsidR="00DB0952" w:rsidRPr="003A4A18">
        <w:rPr>
          <w:rFonts w:ascii="Times New Roman" w:hAnsi="Times New Roman" w:cs="Times New Roman"/>
          <w:sz w:val="24"/>
          <w:szCs w:val="24"/>
          <w:lang w:val="en-GB"/>
        </w:rPr>
        <w:t xml:space="preserve"> A</w:t>
      </w:r>
      <w:r w:rsidR="00867784" w:rsidRPr="003A4A18">
        <w:rPr>
          <w:rFonts w:ascii="Times New Roman" w:hAnsi="Times New Roman" w:cs="Times New Roman"/>
          <w:sz w:val="24"/>
          <w:szCs w:val="24"/>
          <w:lang w:val="en-GB"/>
        </w:rPr>
        <w:t>fter a</w:t>
      </w:r>
      <w:r w:rsidR="0058401D" w:rsidRPr="003A4A18">
        <w:rPr>
          <w:rFonts w:ascii="Times New Roman" w:hAnsi="Times New Roman" w:cs="Times New Roman"/>
          <w:sz w:val="24"/>
          <w:szCs w:val="24"/>
          <w:lang w:val="en-GB"/>
        </w:rPr>
        <w:t xml:space="preserve"> first impressionistic reading of the transcripts</w:t>
      </w:r>
      <w:r w:rsidR="00867784" w:rsidRPr="003A4A18">
        <w:rPr>
          <w:rFonts w:ascii="Times New Roman" w:hAnsi="Times New Roman" w:cs="Times New Roman"/>
          <w:sz w:val="24"/>
          <w:szCs w:val="24"/>
          <w:lang w:val="en-GB"/>
        </w:rPr>
        <w:t xml:space="preserve">, a second reading focused on the descriptions of the brand management. As a result, a series of </w:t>
      </w:r>
      <w:r w:rsidR="00F86130" w:rsidRPr="003A4A18">
        <w:rPr>
          <w:rFonts w:ascii="Times New Roman" w:hAnsi="Times New Roman" w:cs="Times New Roman"/>
          <w:sz w:val="24"/>
          <w:szCs w:val="24"/>
          <w:lang w:val="en-GB"/>
        </w:rPr>
        <w:t>21</w:t>
      </w:r>
      <w:r w:rsidR="00867784" w:rsidRPr="003A4A18">
        <w:rPr>
          <w:rFonts w:ascii="Times New Roman" w:hAnsi="Times New Roman" w:cs="Times New Roman"/>
          <w:sz w:val="24"/>
          <w:szCs w:val="24"/>
          <w:lang w:val="en-GB"/>
        </w:rPr>
        <w:t xml:space="preserve"> keywords were identified so as to carry out a more systematic analysis </w:t>
      </w:r>
      <w:r w:rsidR="0058401D" w:rsidRPr="003A4A18">
        <w:rPr>
          <w:rFonts w:ascii="Times New Roman" w:hAnsi="Times New Roman" w:cs="Times New Roman"/>
          <w:sz w:val="24"/>
          <w:szCs w:val="24"/>
          <w:lang w:val="en-GB"/>
        </w:rPr>
        <w:t xml:space="preserve">based on the unity of meaning </w:t>
      </w:r>
      <w:r w:rsidR="00B16A47"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"author" : [ { "dropping-particle" : "", "family" : "Bardin", "given" : "Laurence", "non-dropping-particle" : "", "parse-names" : false, "suffix" : "" } ], "id" : "ITEM-1", "issued" : { "date-parts" : [ [ "2007" ] ] }, "publisher" : "Presses Universitaires de France", "title" : "L'analyse de contenu", "type" : "book" }, "uris" : [ "http://www.mendeley.com/documents/?uuid=d52d9b92-ced1-4947-bc5d-1b7abf50ba03" ] } ], "mendeley" : { "formattedCitation" : "(Bardin, 2007)", "plainTextFormattedCitation" : "(Bardin, 2007)", "previouslyFormattedCitation" : "(Bardin, 2007)"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(Bardin, 2007)</w:t>
      </w:r>
      <w:r w:rsidR="00B16A47" w:rsidRPr="003A4A18">
        <w:rPr>
          <w:rFonts w:ascii="Times New Roman" w:hAnsi="Times New Roman" w:cs="Times New Roman"/>
          <w:sz w:val="24"/>
          <w:szCs w:val="24"/>
          <w:lang w:val="en-GB"/>
        </w:rPr>
        <w:fldChar w:fldCharType="end"/>
      </w:r>
      <w:r w:rsidR="0058401D" w:rsidRPr="003A4A18">
        <w:rPr>
          <w:rFonts w:ascii="Times New Roman" w:hAnsi="Times New Roman" w:cs="Times New Roman"/>
          <w:sz w:val="24"/>
          <w:szCs w:val="24"/>
          <w:lang w:val="en-GB"/>
        </w:rPr>
        <w:t>.</w:t>
      </w:r>
      <w:r w:rsidR="00867784" w:rsidRPr="003A4A18">
        <w:rPr>
          <w:rFonts w:ascii="Times New Roman" w:hAnsi="Times New Roman" w:cs="Times New Roman"/>
          <w:sz w:val="24"/>
          <w:szCs w:val="24"/>
          <w:lang w:val="en-GB"/>
        </w:rPr>
        <w:t xml:space="preserve"> T</w:t>
      </w:r>
      <w:r w:rsidR="00F86130" w:rsidRPr="003A4A18">
        <w:rPr>
          <w:rFonts w:ascii="Times New Roman" w:hAnsi="Times New Roman" w:cs="Times New Roman"/>
          <w:sz w:val="24"/>
          <w:szCs w:val="24"/>
          <w:lang w:val="en-GB"/>
        </w:rPr>
        <w:t>hese 21</w:t>
      </w:r>
      <w:r w:rsidR="00867784" w:rsidRPr="003A4A18">
        <w:rPr>
          <w:rFonts w:ascii="Times New Roman" w:hAnsi="Times New Roman" w:cs="Times New Roman"/>
          <w:sz w:val="24"/>
          <w:szCs w:val="24"/>
          <w:lang w:val="en-GB"/>
        </w:rPr>
        <w:t xml:space="preserve"> keywords cover the management, the production, and the marketing of the product</w:t>
      </w:r>
      <w:r w:rsidR="00D249F8" w:rsidRPr="003A4A18">
        <w:rPr>
          <w:rFonts w:ascii="Times New Roman" w:hAnsi="Times New Roman" w:cs="Times New Roman"/>
          <w:sz w:val="24"/>
          <w:szCs w:val="24"/>
          <w:lang w:val="en-GB"/>
        </w:rPr>
        <w:t>.</w:t>
      </w:r>
    </w:p>
    <w:p w:rsidR="00A301A4" w:rsidRPr="003A4A18" w:rsidRDefault="00A301A4" w:rsidP="00A301A4">
      <w:pPr>
        <w:pStyle w:val="Caption"/>
        <w:keepNext/>
        <w:jc w:val="center"/>
        <w:rPr>
          <w:rFonts w:ascii="Times New Roman" w:hAnsi="Times New Roman" w:cs="Times New Roman"/>
          <w:color w:val="auto"/>
          <w:sz w:val="24"/>
          <w:lang w:val="en-GB"/>
        </w:rPr>
      </w:pPr>
      <w:r w:rsidRPr="003A4A18">
        <w:rPr>
          <w:rFonts w:ascii="Times New Roman" w:hAnsi="Times New Roman" w:cs="Times New Roman"/>
          <w:color w:val="auto"/>
          <w:sz w:val="24"/>
          <w:lang w:val="en-GB"/>
        </w:rPr>
        <w:t xml:space="preserve">Table </w:t>
      </w:r>
      <w:r w:rsidR="00B16A47" w:rsidRPr="003A4A18">
        <w:rPr>
          <w:rFonts w:ascii="Times New Roman" w:hAnsi="Times New Roman" w:cs="Times New Roman"/>
          <w:color w:val="auto"/>
          <w:sz w:val="24"/>
          <w:lang w:val="en-GB"/>
        </w:rPr>
        <w:fldChar w:fldCharType="begin"/>
      </w:r>
      <w:r w:rsidRPr="003A4A18">
        <w:rPr>
          <w:rFonts w:ascii="Times New Roman" w:hAnsi="Times New Roman" w:cs="Times New Roman"/>
          <w:color w:val="auto"/>
          <w:sz w:val="24"/>
          <w:lang w:val="en-GB"/>
        </w:rPr>
        <w:instrText xml:space="preserve"> SEQ Table \* ARABIC </w:instrText>
      </w:r>
      <w:r w:rsidR="00B16A47" w:rsidRPr="003A4A18">
        <w:rPr>
          <w:rFonts w:ascii="Times New Roman" w:hAnsi="Times New Roman" w:cs="Times New Roman"/>
          <w:color w:val="auto"/>
          <w:sz w:val="24"/>
          <w:lang w:val="en-GB"/>
        </w:rPr>
        <w:fldChar w:fldCharType="separate"/>
      </w:r>
      <w:r w:rsidR="004B5BBD" w:rsidRPr="003A4A18">
        <w:rPr>
          <w:rFonts w:ascii="Times New Roman" w:hAnsi="Times New Roman" w:cs="Times New Roman"/>
          <w:noProof/>
          <w:color w:val="auto"/>
          <w:sz w:val="24"/>
          <w:lang w:val="en-GB"/>
        </w:rPr>
        <w:t>3</w:t>
      </w:r>
      <w:r w:rsidR="00B16A47" w:rsidRPr="003A4A18">
        <w:rPr>
          <w:rFonts w:ascii="Times New Roman" w:hAnsi="Times New Roman" w:cs="Times New Roman"/>
          <w:color w:val="auto"/>
          <w:sz w:val="24"/>
          <w:lang w:val="en-GB"/>
        </w:rPr>
        <w:fldChar w:fldCharType="end"/>
      </w:r>
      <w:r w:rsidRPr="003A4A18">
        <w:rPr>
          <w:rFonts w:ascii="Times New Roman" w:hAnsi="Times New Roman" w:cs="Times New Roman"/>
          <w:color w:val="auto"/>
          <w:sz w:val="24"/>
          <w:lang w:val="en-GB"/>
        </w:rPr>
        <w:t xml:space="preserve"> - Key words used in the systematic analysis</w:t>
      </w:r>
    </w:p>
    <w:tbl>
      <w:tblPr>
        <w:tblStyle w:val="TableGrid"/>
        <w:tblW w:w="0" w:type="auto"/>
        <w:tblLook w:val="04A0" w:firstRow="1" w:lastRow="0" w:firstColumn="1" w:lastColumn="0" w:noHBand="0" w:noVBand="1"/>
      </w:tblPr>
      <w:tblGrid>
        <w:gridCol w:w="3070"/>
        <w:gridCol w:w="3071"/>
        <w:gridCol w:w="3071"/>
      </w:tblGrid>
      <w:tr w:rsidR="00F86130" w:rsidRPr="003A4A18" w:rsidTr="00113239">
        <w:tc>
          <w:tcPr>
            <w:tcW w:w="3070" w:type="dxa"/>
          </w:tcPr>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Advertising</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Artisanal</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Company</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Employee</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Entrepreneur</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Fabrication</w:t>
            </w:r>
          </w:p>
          <w:p w:rsidR="00F86130" w:rsidRPr="003A4A18" w:rsidRDefault="00F86130" w:rsidP="004B5BBD">
            <w:pPr>
              <w:spacing w:after="200"/>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Factory</w:t>
            </w:r>
          </w:p>
        </w:tc>
        <w:tc>
          <w:tcPr>
            <w:tcW w:w="3071" w:type="dxa"/>
          </w:tcPr>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Family</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Founder</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Goodies</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Group</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Hand-made</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Industrial</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Job</w:t>
            </w:r>
          </w:p>
        </w:tc>
        <w:tc>
          <w:tcPr>
            <w:tcW w:w="3071" w:type="dxa"/>
          </w:tcPr>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Know-how</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Manager</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Offices</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Price</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Production</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Retailer</w:t>
            </w:r>
          </w:p>
          <w:p w:rsidR="00F86130" w:rsidRPr="003A4A18" w:rsidRDefault="00F86130" w:rsidP="004B5BBD">
            <w:pPr>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Supermarket</w:t>
            </w:r>
          </w:p>
        </w:tc>
      </w:tr>
    </w:tbl>
    <w:p w:rsidR="00DD75E4" w:rsidRPr="003A4A18" w:rsidRDefault="00DD75E4" w:rsidP="00A301A4">
      <w:pPr>
        <w:spacing w:line="480" w:lineRule="auto"/>
        <w:jc w:val="both"/>
        <w:rPr>
          <w:rFonts w:ascii="Times New Roman" w:hAnsi="Times New Roman" w:cs="Times New Roman"/>
          <w:sz w:val="24"/>
          <w:szCs w:val="24"/>
          <w:lang w:val="en-GB"/>
        </w:rPr>
      </w:pPr>
    </w:p>
    <w:p w:rsidR="00D62870" w:rsidRPr="003A4A18" w:rsidRDefault="00B34375" w:rsidP="00685983">
      <w:pPr>
        <w:spacing w:line="480" w:lineRule="auto"/>
        <w:rPr>
          <w:rFonts w:ascii="Times New Roman" w:hAnsi="Times New Roman" w:cs="Times New Roman"/>
          <w:b/>
          <w:sz w:val="24"/>
          <w:szCs w:val="24"/>
          <w:lang w:val="en-GB"/>
        </w:rPr>
      </w:pPr>
      <w:r w:rsidRPr="003A4A18">
        <w:rPr>
          <w:rFonts w:ascii="Times New Roman" w:hAnsi="Times New Roman" w:cs="Times New Roman"/>
          <w:b/>
          <w:sz w:val="24"/>
          <w:szCs w:val="24"/>
          <w:lang w:val="en-GB"/>
        </w:rPr>
        <w:t>Findings</w:t>
      </w:r>
    </w:p>
    <w:p w:rsidR="00D249F8" w:rsidRPr="003A4A18" w:rsidRDefault="00D249F8"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The analysis of the transcripts provides three main findings. First, consumers </w:t>
      </w:r>
      <w:r w:rsidR="00F74FA8" w:rsidRPr="003A4A18">
        <w:rPr>
          <w:rFonts w:ascii="Times New Roman" w:hAnsi="Times New Roman" w:cs="Times New Roman"/>
          <w:sz w:val="24"/>
          <w:szCs w:val="24"/>
          <w:lang w:val="en-GB"/>
        </w:rPr>
        <w:t xml:space="preserve">have </w:t>
      </w:r>
      <w:r w:rsidRPr="003A4A18">
        <w:rPr>
          <w:rFonts w:ascii="Times New Roman" w:hAnsi="Times New Roman" w:cs="Times New Roman"/>
          <w:sz w:val="24"/>
          <w:szCs w:val="24"/>
          <w:lang w:val="en-GB"/>
        </w:rPr>
        <w:t xml:space="preserve">limited knowledge of the corporations behind the FMCG they buy. Then, </w:t>
      </w:r>
      <w:r w:rsidR="00F74FA8" w:rsidRPr="003A4A18">
        <w:rPr>
          <w:rFonts w:ascii="Times New Roman" w:hAnsi="Times New Roman" w:cs="Times New Roman"/>
          <w:sz w:val="24"/>
          <w:szCs w:val="24"/>
          <w:lang w:val="en-GB"/>
        </w:rPr>
        <w:t xml:space="preserve">results </w:t>
      </w:r>
      <w:r w:rsidRPr="003A4A18">
        <w:rPr>
          <w:rFonts w:ascii="Times New Roman" w:hAnsi="Times New Roman" w:cs="Times New Roman"/>
          <w:sz w:val="24"/>
          <w:szCs w:val="24"/>
          <w:lang w:val="en-GB"/>
        </w:rPr>
        <w:t>show</w:t>
      </w:r>
      <w:r w:rsidR="00F74FA8" w:rsidRPr="003A4A18">
        <w:rPr>
          <w:rFonts w:ascii="Times New Roman" w:hAnsi="Times New Roman" w:cs="Times New Roman"/>
          <w:sz w:val="24"/>
          <w:szCs w:val="24"/>
          <w:lang w:val="en-GB"/>
        </w:rPr>
        <w:t xml:space="preserve"> that consumer</w:t>
      </w:r>
      <w:r w:rsidR="00CA1A49" w:rsidRPr="003A4A18">
        <w:rPr>
          <w:rFonts w:ascii="Times New Roman" w:hAnsi="Times New Roman" w:cs="Times New Roman"/>
          <w:sz w:val="24"/>
          <w:szCs w:val="24"/>
          <w:lang w:val="en-GB"/>
        </w:rPr>
        <w:t xml:space="preserve">s </w:t>
      </w:r>
      <w:r w:rsidR="00F74FA8" w:rsidRPr="003A4A18">
        <w:rPr>
          <w:rFonts w:ascii="Times New Roman" w:hAnsi="Times New Roman" w:cs="Times New Roman"/>
          <w:sz w:val="24"/>
          <w:szCs w:val="24"/>
          <w:lang w:val="en-GB"/>
        </w:rPr>
        <w:lastRenderedPageBreak/>
        <w:t>imagine brand</w:t>
      </w:r>
      <w:r w:rsidR="00CA1A49" w:rsidRPr="003A4A18">
        <w:rPr>
          <w:rFonts w:ascii="Times New Roman" w:hAnsi="Times New Roman" w:cs="Times New Roman"/>
          <w:sz w:val="24"/>
          <w:szCs w:val="24"/>
          <w:lang w:val="en-GB"/>
        </w:rPr>
        <w:t xml:space="preserve">s </w:t>
      </w:r>
      <w:r w:rsidR="00F74FA8" w:rsidRPr="003A4A18">
        <w:rPr>
          <w:rFonts w:ascii="Times New Roman" w:hAnsi="Times New Roman" w:cs="Times New Roman"/>
          <w:sz w:val="24"/>
          <w:szCs w:val="24"/>
          <w:lang w:val="en-GB"/>
        </w:rPr>
        <w:t xml:space="preserve">have to build a </w:t>
      </w:r>
      <w:r w:rsidRPr="003A4A18">
        <w:rPr>
          <w:rFonts w:ascii="Times New Roman" w:hAnsi="Times New Roman" w:cs="Times New Roman"/>
          <w:sz w:val="24"/>
          <w:szCs w:val="24"/>
          <w:lang w:val="en-GB"/>
        </w:rPr>
        <w:t>comp</w:t>
      </w:r>
      <w:r w:rsidR="00F74FA8" w:rsidRPr="003A4A18">
        <w:rPr>
          <w:rFonts w:ascii="Times New Roman" w:hAnsi="Times New Roman" w:cs="Times New Roman"/>
          <w:sz w:val="24"/>
          <w:szCs w:val="24"/>
          <w:lang w:val="en-GB"/>
        </w:rPr>
        <w:t>romise</w:t>
      </w:r>
      <w:r w:rsidRPr="003A4A18">
        <w:rPr>
          <w:rFonts w:ascii="Times New Roman" w:hAnsi="Times New Roman" w:cs="Times New Roman"/>
          <w:sz w:val="24"/>
          <w:szCs w:val="24"/>
          <w:lang w:val="en-GB"/>
        </w:rPr>
        <w:t xml:space="preserve"> between tradition and modernity. Finally, it reveals </w:t>
      </w:r>
      <w:r w:rsidR="00F74FA8" w:rsidRPr="003A4A18">
        <w:rPr>
          <w:rFonts w:ascii="Times New Roman" w:hAnsi="Times New Roman" w:cs="Times New Roman"/>
          <w:sz w:val="24"/>
          <w:szCs w:val="24"/>
          <w:lang w:val="en-GB"/>
        </w:rPr>
        <w:t xml:space="preserve">that consumers </w:t>
      </w:r>
      <w:r w:rsidRPr="003A4A18">
        <w:rPr>
          <w:rFonts w:ascii="Times New Roman" w:hAnsi="Times New Roman" w:cs="Times New Roman"/>
          <w:sz w:val="24"/>
          <w:szCs w:val="24"/>
          <w:lang w:val="en-GB"/>
        </w:rPr>
        <w:t>perceive different degrees in the management of temporality.</w:t>
      </w:r>
    </w:p>
    <w:p w:rsidR="00B93104" w:rsidRPr="003A4A18" w:rsidRDefault="00D249F8" w:rsidP="00F52677">
      <w:pPr>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 xml:space="preserve">A corporate heritage implementation is hard to perceive </w:t>
      </w:r>
    </w:p>
    <w:p w:rsidR="008029F6" w:rsidRPr="003A4A18" w:rsidRDefault="00787721">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Four main themes emerge from the interviews: uncertainty, little interest, personal experience, and brand relics. </w:t>
      </w:r>
      <w:r w:rsidR="00B93104" w:rsidRPr="003A4A18">
        <w:rPr>
          <w:rFonts w:ascii="Times New Roman" w:hAnsi="Times New Roman" w:cs="Times New Roman"/>
          <w:sz w:val="24"/>
          <w:szCs w:val="24"/>
          <w:lang w:val="en-GB"/>
        </w:rPr>
        <w:t xml:space="preserve">The first important finding is that consumers have little knowledge </w:t>
      </w:r>
      <w:r w:rsidR="00F74FA8" w:rsidRPr="003A4A18">
        <w:rPr>
          <w:rFonts w:ascii="Times New Roman" w:hAnsi="Times New Roman" w:cs="Times New Roman"/>
          <w:sz w:val="24"/>
          <w:szCs w:val="24"/>
          <w:lang w:val="en-GB"/>
        </w:rPr>
        <w:t xml:space="preserve">and interest </w:t>
      </w:r>
      <w:r w:rsidR="00B93104" w:rsidRPr="003A4A18">
        <w:rPr>
          <w:rFonts w:ascii="Times New Roman" w:hAnsi="Times New Roman" w:cs="Times New Roman"/>
          <w:sz w:val="24"/>
          <w:szCs w:val="24"/>
          <w:lang w:val="en-GB"/>
        </w:rPr>
        <w:t xml:space="preserve">about FMCG brands </w:t>
      </w:r>
      <w:r w:rsidR="00F74FA8" w:rsidRPr="003A4A18">
        <w:rPr>
          <w:rFonts w:ascii="Times New Roman" w:hAnsi="Times New Roman" w:cs="Times New Roman"/>
          <w:sz w:val="24"/>
          <w:szCs w:val="24"/>
          <w:lang w:val="en-GB"/>
        </w:rPr>
        <w:t>and their parent companies</w:t>
      </w:r>
      <w:r w:rsidR="00B93104" w:rsidRPr="003A4A18">
        <w:rPr>
          <w:rFonts w:ascii="Times New Roman" w:hAnsi="Times New Roman" w:cs="Times New Roman"/>
          <w:sz w:val="24"/>
          <w:szCs w:val="24"/>
          <w:lang w:val="en-GB"/>
        </w:rPr>
        <w:t>. When they describe the companies behind the brands, they use expressions such as “I don’t know</w:t>
      </w:r>
      <w:r w:rsidR="00CA1A49" w:rsidRPr="003A4A18">
        <w:rPr>
          <w:rFonts w:ascii="Times New Roman" w:hAnsi="Times New Roman" w:cs="Times New Roman"/>
          <w:sz w:val="24"/>
          <w:szCs w:val="24"/>
          <w:lang w:val="en-GB"/>
        </w:rPr>
        <w:t>,”</w:t>
      </w:r>
      <w:r w:rsidR="00B93104" w:rsidRPr="003A4A18">
        <w:rPr>
          <w:rFonts w:ascii="Times New Roman" w:hAnsi="Times New Roman" w:cs="Times New Roman"/>
          <w:sz w:val="24"/>
          <w:szCs w:val="24"/>
          <w:lang w:val="en-GB"/>
        </w:rPr>
        <w:t xml:space="preserve"> “perhaps</w:t>
      </w:r>
      <w:r w:rsidR="00CA1A49" w:rsidRPr="003A4A18">
        <w:rPr>
          <w:rFonts w:ascii="Times New Roman" w:hAnsi="Times New Roman" w:cs="Times New Roman"/>
          <w:sz w:val="24"/>
          <w:szCs w:val="24"/>
          <w:lang w:val="en-GB"/>
        </w:rPr>
        <w:t>,”</w:t>
      </w:r>
      <w:r w:rsidR="00B93104" w:rsidRPr="003A4A18">
        <w:rPr>
          <w:rFonts w:ascii="Times New Roman" w:hAnsi="Times New Roman" w:cs="Times New Roman"/>
          <w:sz w:val="24"/>
          <w:szCs w:val="24"/>
          <w:lang w:val="en-GB"/>
        </w:rPr>
        <w:t xml:space="preserve"> or “I have no idea</w:t>
      </w:r>
      <w:r w:rsidR="00CA1A49" w:rsidRPr="003A4A18">
        <w:rPr>
          <w:rFonts w:ascii="Times New Roman" w:hAnsi="Times New Roman" w:cs="Times New Roman"/>
          <w:sz w:val="24"/>
          <w:szCs w:val="24"/>
          <w:lang w:val="en-GB"/>
        </w:rPr>
        <w:t>.”</w:t>
      </w:r>
      <w:r w:rsidR="00B93104" w:rsidRPr="003A4A18">
        <w:rPr>
          <w:rFonts w:ascii="Times New Roman" w:hAnsi="Times New Roman" w:cs="Times New Roman"/>
          <w:sz w:val="24"/>
          <w:szCs w:val="24"/>
          <w:lang w:val="en-GB"/>
        </w:rPr>
        <w:t xml:space="preserve"> For instance, they are not sure about the production system, or the ownership</w:t>
      </w:r>
      <w:r w:rsidR="003817C4" w:rsidRPr="003A4A18">
        <w:rPr>
          <w:rFonts w:ascii="Times New Roman" w:hAnsi="Times New Roman" w:cs="Times New Roman"/>
          <w:sz w:val="24"/>
          <w:szCs w:val="24"/>
          <w:lang w:val="en-GB"/>
        </w:rPr>
        <w:t xml:space="preserve">. </w:t>
      </w:r>
      <w:r w:rsidR="00B93104" w:rsidRPr="003A4A18">
        <w:rPr>
          <w:rFonts w:ascii="Times New Roman" w:hAnsi="Times New Roman" w:cs="Times New Roman"/>
          <w:sz w:val="24"/>
          <w:szCs w:val="24"/>
          <w:lang w:val="en-GB"/>
        </w:rPr>
        <w:t xml:space="preserve">They assume more than they know and </w:t>
      </w:r>
      <w:r w:rsidR="009E1D54" w:rsidRPr="003A4A18">
        <w:rPr>
          <w:rFonts w:ascii="Times New Roman" w:hAnsi="Times New Roman" w:cs="Times New Roman"/>
          <w:sz w:val="24"/>
          <w:szCs w:val="24"/>
          <w:lang w:val="en-GB"/>
        </w:rPr>
        <w:t xml:space="preserve">some </w:t>
      </w:r>
      <w:r w:rsidR="00B93104" w:rsidRPr="003A4A18">
        <w:rPr>
          <w:rFonts w:ascii="Times New Roman" w:hAnsi="Times New Roman" w:cs="Times New Roman"/>
          <w:sz w:val="24"/>
          <w:szCs w:val="24"/>
          <w:lang w:val="en-GB"/>
        </w:rPr>
        <w:t>justify this lack of knowledge by the little interest they have in finding out</w:t>
      </w:r>
      <w:r w:rsidR="005A3793"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 xml:space="preserve"> </w:t>
      </w:r>
    </w:p>
    <w:p w:rsidR="009E1D54" w:rsidRPr="003A4A18" w:rsidRDefault="009E1D54" w:rsidP="003817C4">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Two of the informants describe different tactics to assess their </w:t>
      </w:r>
      <w:r w:rsidR="002A1AC2">
        <w:rPr>
          <w:rFonts w:ascii="Times New Roman" w:hAnsi="Times New Roman" w:cs="Times New Roman"/>
          <w:sz w:val="24"/>
          <w:szCs w:val="24"/>
          <w:lang w:val="en-GB"/>
        </w:rPr>
        <w:t>interpretation</w:t>
      </w:r>
      <w:r w:rsidRPr="003A4A18">
        <w:rPr>
          <w:rFonts w:ascii="Times New Roman" w:hAnsi="Times New Roman" w:cs="Times New Roman"/>
          <w:sz w:val="24"/>
          <w:szCs w:val="24"/>
          <w:lang w:val="en-GB"/>
        </w:rPr>
        <w:t xml:space="preserve">: one is based on personal memories, and the other on the existence of relics </w:t>
      </w:r>
      <w:r w:rsidR="002A1AC2">
        <w:rPr>
          <w:rFonts w:ascii="Times New Roman" w:hAnsi="Times New Roman" w:cs="Times New Roman"/>
          <w:sz w:val="24"/>
          <w:szCs w:val="24"/>
          <w:lang w:val="en-GB"/>
        </w:rPr>
        <w:t>related</w:t>
      </w:r>
      <w:r w:rsidRPr="003A4A18">
        <w:rPr>
          <w:rFonts w:ascii="Times New Roman" w:hAnsi="Times New Roman" w:cs="Times New Roman"/>
          <w:sz w:val="24"/>
          <w:szCs w:val="24"/>
          <w:lang w:val="en-GB"/>
        </w:rPr>
        <w:t xml:space="preserve"> </w:t>
      </w:r>
      <w:r w:rsidR="002A1AC2">
        <w:rPr>
          <w:rFonts w:ascii="Times New Roman" w:hAnsi="Times New Roman" w:cs="Times New Roman"/>
          <w:sz w:val="24"/>
          <w:szCs w:val="24"/>
          <w:lang w:val="en-GB"/>
        </w:rPr>
        <w:t>to</w:t>
      </w:r>
      <w:r w:rsidRPr="003A4A18">
        <w:rPr>
          <w:rFonts w:ascii="Times New Roman" w:hAnsi="Times New Roman" w:cs="Times New Roman"/>
          <w:sz w:val="24"/>
          <w:szCs w:val="24"/>
          <w:lang w:val="en-GB"/>
        </w:rPr>
        <w:t xml:space="preserve"> the brand.</w:t>
      </w:r>
    </w:p>
    <w:p w:rsidR="00A301A4" w:rsidRPr="003A4A18" w:rsidRDefault="00A301A4" w:rsidP="00A301A4">
      <w:pPr>
        <w:pStyle w:val="Caption"/>
        <w:keepNext/>
        <w:jc w:val="center"/>
        <w:rPr>
          <w:rFonts w:ascii="Times New Roman" w:hAnsi="Times New Roman" w:cs="Times New Roman"/>
          <w:color w:val="auto"/>
          <w:sz w:val="24"/>
          <w:lang w:val="en-GB"/>
        </w:rPr>
      </w:pPr>
      <w:r w:rsidRPr="003A4A18">
        <w:rPr>
          <w:rFonts w:ascii="Times New Roman" w:hAnsi="Times New Roman" w:cs="Times New Roman"/>
          <w:color w:val="auto"/>
          <w:sz w:val="24"/>
          <w:lang w:val="en-GB"/>
        </w:rPr>
        <w:t xml:space="preserve">Table </w:t>
      </w:r>
      <w:r w:rsidR="00B16A47" w:rsidRPr="003A4A18">
        <w:rPr>
          <w:rFonts w:ascii="Times New Roman" w:hAnsi="Times New Roman" w:cs="Times New Roman"/>
          <w:color w:val="auto"/>
          <w:sz w:val="24"/>
          <w:lang w:val="en-GB"/>
        </w:rPr>
        <w:fldChar w:fldCharType="begin"/>
      </w:r>
      <w:r w:rsidRPr="003A4A18">
        <w:rPr>
          <w:rFonts w:ascii="Times New Roman" w:hAnsi="Times New Roman" w:cs="Times New Roman"/>
          <w:color w:val="auto"/>
          <w:sz w:val="24"/>
          <w:lang w:val="en-GB"/>
        </w:rPr>
        <w:instrText xml:space="preserve"> SEQ Table \* ARABIC </w:instrText>
      </w:r>
      <w:r w:rsidR="00B16A47" w:rsidRPr="003A4A18">
        <w:rPr>
          <w:rFonts w:ascii="Times New Roman" w:hAnsi="Times New Roman" w:cs="Times New Roman"/>
          <w:color w:val="auto"/>
          <w:sz w:val="24"/>
          <w:lang w:val="en-GB"/>
        </w:rPr>
        <w:fldChar w:fldCharType="separate"/>
      </w:r>
      <w:r w:rsidR="004B5BBD" w:rsidRPr="003A4A18">
        <w:rPr>
          <w:rFonts w:ascii="Times New Roman" w:hAnsi="Times New Roman" w:cs="Times New Roman"/>
          <w:noProof/>
          <w:color w:val="auto"/>
          <w:sz w:val="24"/>
          <w:lang w:val="en-GB"/>
        </w:rPr>
        <w:t>4</w:t>
      </w:r>
      <w:r w:rsidR="00B16A47" w:rsidRPr="003A4A18">
        <w:rPr>
          <w:rFonts w:ascii="Times New Roman" w:hAnsi="Times New Roman" w:cs="Times New Roman"/>
          <w:color w:val="auto"/>
          <w:sz w:val="24"/>
          <w:lang w:val="en-GB"/>
        </w:rPr>
        <w:fldChar w:fldCharType="end"/>
      </w:r>
      <w:r w:rsidRPr="003A4A18">
        <w:rPr>
          <w:rFonts w:ascii="Times New Roman" w:hAnsi="Times New Roman" w:cs="Times New Roman"/>
          <w:color w:val="auto"/>
          <w:sz w:val="24"/>
          <w:lang w:val="en-GB"/>
        </w:rPr>
        <w:t xml:space="preserve"> - Quotes illustrating limited corporate knowledge</w:t>
      </w:r>
    </w:p>
    <w:tbl>
      <w:tblPr>
        <w:tblStyle w:val="TableGrid"/>
        <w:tblW w:w="0" w:type="auto"/>
        <w:tblLook w:val="04A0" w:firstRow="1" w:lastRow="0" w:firstColumn="1" w:lastColumn="0" w:noHBand="0" w:noVBand="1"/>
      </w:tblPr>
      <w:tblGrid>
        <w:gridCol w:w="1809"/>
        <w:gridCol w:w="7403"/>
      </w:tblGrid>
      <w:tr w:rsidR="0097499B" w:rsidRPr="003A4A18" w:rsidTr="008F3F5A">
        <w:tc>
          <w:tcPr>
            <w:tcW w:w="1809" w:type="dxa"/>
          </w:tcPr>
          <w:p w:rsidR="0097499B" w:rsidRPr="003A4A18" w:rsidRDefault="00787721"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Themes</w:t>
            </w:r>
          </w:p>
        </w:tc>
        <w:tc>
          <w:tcPr>
            <w:tcW w:w="7403"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Quote</w:t>
            </w:r>
          </w:p>
        </w:tc>
      </w:tr>
      <w:tr w:rsidR="0097499B" w:rsidRPr="00967357" w:rsidTr="008F3F5A">
        <w:tc>
          <w:tcPr>
            <w:tcW w:w="1809" w:type="dxa"/>
            <w:vMerge w:val="restart"/>
          </w:tcPr>
          <w:p w:rsidR="0097499B" w:rsidRPr="003A4A18" w:rsidRDefault="00D249F8"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Uncertainty</w:t>
            </w:r>
          </w:p>
        </w:tc>
        <w:tc>
          <w:tcPr>
            <w:tcW w:w="7403"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“I think this is </w:t>
            </w:r>
            <w:r w:rsidR="005A3793" w:rsidRPr="003A4A18">
              <w:rPr>
                <w:rFonts w:ascii="Times New Roman" w:hAnsi="Times New Roman" w:cs="Times New Roman"/>
                <w:sz w:val="24"/>
                <w:szCs w:val="24"/>
                <w:lang w:val="en-GB"/>
              </w:rPr>
              <w:t>a b</w:t>
            </w:r>
            <w:r w:rsidRPr="003A4A18">
              <w:rPr>
                <w:rFonts w:ascii="Times New Roman" w:hAnsi="Times New Roman" w:cs="Times New Roman"/>
                <w:sz w:val="24"/>
                <w:szCs w:val="24"/>
                <w:lang w:val="en-GB"/>
              </w:rPr>
              <w:t xml:space="preserve">rand which </w:t>
            </w:r>
            <w:r w:rsidRPr="003A4A18">
              <w:rPr>
                <w:rFonts w:ascii="Times New Roman" w:hAnsi="Times New Roman" w:cs="Times New Roman"/>
                <w:b/>
                <w:sz w:val="24"/>
                <w:szCs w:val="24"/>
                <w:lang w:val="en-GB"/>
              </w:rPr>
              <w:t>may have existed</w:t>
            </w:r>
            <w:r w:rsidRPr="003A4A18">
              <w:rPr>
                <w:rFonts w:ascii="Times New Roman" w:hAnsi="Times New Roman" w:cs="Times New Roman"/>
                <w:sz w:val="24"/>
                <w:szCs w:val="24"/>
                <w:lang w:val="en-GB"/>
              </w:rPr>
              <w:t xml:space="preserve"> for a long time, this is a product we </w:t>
            </w:r>
            <w:r w:rsidRPr="003A4A18">
              <w:rPr>
                <w:rFonts w:ascii="Times New Roman" w:hAnsi="Times New Roman" w:cs="Times New Roman"/>
                <w:b/>
                <w:sz w:val="24"/>
                <w:szCs w:val="24"/>
                <w:lang w:val="en-GB"/>
              </w:rPr>
              <w:t>imagine</w:t>
            </w:r>
            <w:r w:rsidRPr="003A4A18">
              <w:rPr>
                <w:rFonts w:ascii="Times New Roman" w:hAnsi="Times New Roman" w:cs="Times New Roman"/>
                <w:sz w:val="24"/>
                <w:szCs w:val="24"/>
                <w:lang w:val="en-GB"/>
              </w:rPr>
              <w:t xml:space="preserve"> to be more traditional, based on traditional recipes, </w:t>
            </w:r>
            <w:r w:rsidRPr="003A4A18">
              <w:rPr>
                <w:rFonts w:ascii="Times New Roman" w:hAnsi="Times New Roman" w:cs="Times New Roman"/>
                <w:b/>
                <w:sz w:val="24"/>
                <w:szCs w:val="24"/>
                <w:lang w:val="en-GB"/>
              </w:rPr>
              <w:t>at least in my own perception</w:t>
            </w:r>
            <w:r w:rsidRPr="003A4A18">
              <w:rPr>
                <w:rFonts w:ascii="Times New Roman" w:hAnsi="Times New Roman" w:cs="Times New Roman"/>
                <w:sz w:val="24"/>
                <w:szCs w:val="24"/>
                <w:lang w:val="en-GB"/>
              </w:rPr>
              <w:t xml:space="preserve">… A product which may use </w:t>
            </w:r>
            <w:r w:rsidR="005A3793" w:rsidRPr="003A4A18">
              <w:rPr>
                <w:rFonts w:ascii="Times New Roman" w:hAnsi="Times New Roman" w:cs="Times New Roman"/>
                <w:sz w:val="24"/>
                <w:szCs w:val="24"/>
                <w:lang w:val="en-GB"/>
              </w:rPr>
              <w:t>fewer</w:t>
            </w:r>
            <w:r w:rsidRPr="003A4A18">
              <w:rPr>
                <w:rFonts w:ascii="Times New Roman" w:hAnsi="Times New Roman" w:cs="Times New Roman"/>
                <w:sz w:val="24"/>
                <w:szCs w:val="24"/>
                <w:lang w:val="en-GB"/>
              </w:rPr>
              <w:t xml:space="preserve"> chemicals, which </w:t>
            </w:r>
            <w:r w:rsidRPr="003A4A18">
              <w:rPr>
                <w:rFonts w:ascii="Times New Roman" w:hAnsi="Times New Roman" w:cs="Times New Roman"/>
                <w:b/>
                <w:sz w:val="24"/>
                <w:szCs w:val="24"/>
                <w:lang w:val="en-GB"/>
              </w:rPr>
              <w:t>may be</w:t>
            </w:r>
            <w:r w:rsidRPr="003A4A18">
              <w:rPr>
                <w:rFonts w:ascii="Times New Roman" w:hAnsi="Times New Roman" w:cs="Times New Roman"/>
                <w:sz w:val="24"/>
                <w:szCs w:val="24"/>
                <w:lang w:val="en-GB"/>
              </w:rPr>
              <w:t xml:space="preserve"> better for our health in the long run. </w:t>
            </w:r>
            <w:r w:rsidRPr="003A4A18">
              <w:rPr>
                <w:rFonts w:ascii="Times New Roman" w:hAnsi="Times New Roman" w:cs="Times New Roman"/>
                <w:b/>
                <w:sz w:val="24"/>
                <w:szCs w:val="24"/>
                <w:lang w:val="en-GB"/>
              </w:rPr>
              <w:t>Maybe</w:t>
            </w:r>
            <w:r w:rsidRPr="003A4A18">
              <w:rPr>
                <w:rFonts w:ascii="Times New Roman" w:hAnsi="Times New Roman" w:cs="Times New Roman"/>
                <w:sz w:val="24"/>
                <w:szCs w:val="24"/>
                <w:lang w:val="en-GB"/>
              </w:rPr>
              <w:t xml:space="preserve"> it is more artisanal, </w:t>
            </w:r>
            <w:r w:rsidRPr="003A4A18">
              <w:rPr>
                <w:rFonts w:ascii="Times New Roman" w:hAnsi="Times New Roman" w:cs="Times New Roman"/>
                <w:b/>
                <w:sz w:val="24"/>
                <w:szCs w:val="24"/>
                <w:lang w:val="en-GB"/>
              </w:rPr>
              <w:t>or at least it gives this impression</w:t>
            </w:r>
            <w:r w:rsidRPr="003A4A18">
              <w:rPr>
                <w:rFonts w:ascii="Times New Roman" w:hAnsi="Times New Roman" w:cs="Times New Roman"/>
                <w:sz w:val="24"/>
                <w:szCs w:val="24"/>
                <w:lang w:val="en-GB"/>
              </w:rPr>
              <w:t xml:space="preserve">, that it’s less industrial. By the way, </w:t>
            </w:r>
            <w:r w:rsidRPr="003A4A18">
              <w:rPr>
                <w:rFonts w:ascii="Times New Roman" w:hAnsi="Times New Roman" w:cs="Times New Roman"/>
                <w:b/>
                <w:sz w:val="24"/>
                <w:szCs w:val="24"/>
                <w:lang w:val="en-GB"/>
              </w:rPr>
              <w:t>maybe it’s all fake</w:t>
            </w:r>
            <w:r w:rsidRPr="003A4A18">
              <w:rPr>
                <w:rFonts w:ascii="Times New Roman" w:hAnsi="Times New Roman" w:cs="Times New Roman"/>
                <w:sz w:val="24"/>
                <w:szCs w:val="24"/>
                <w:lang w:val="en-GB"/>
              </w:rPr>
              <w:t xml:space="preserve">, but </w:t>
            </w:r>
            <w:r w:rsidRPr="003A4A18">
              <w:rPr>
                <w:rFonts w:ascii="Times New Roman" w:hAnsi="Times New Roman" w:cs="Times New Roman"/>
                <w:b/>
                <w:sz w:val="24"/>
                <w:szCs w:val="24"/>
                <w:lang w:val="en-GB"/>
              </w:rPr>
              <w:t>that’s the impression I have</w:t>
            </w:r>
            <w:r w:rsidRPr="003A4A18">
              <w:rPr>
                <w:rFonts w:ascii="Times New Roman" w:hAnsi="Times New Roman" w:cs="Times New Roman"/>
                <w:sz w:val="24"/>
                <w:szCs w:val="24"/>
                <w:lang w:val="en-GB"/>
              </w:rPr>
              <w:t>” (Elodie).</w:t>
            </w:r>
          </w:p>
          <w:p w:rsidR="0097499B" w:rsidRPr="003A4A18" w:rsidRDefault="0097499B" w:rsidP="008F3F5A">
            <w:pPr>
              <w:spacing w:line="480" w:lineRule="auto"/>
              <w:jc w:val="both"/>
              <w:rPr>
                <w:rFonts w:ascii="Times New Roman" w:hAnsi="Times New Roman" w:cs="Times New Roman"/>
                <w:sz w:val="24"/>
                <w:szCs w:val="24"/>
                <w:lang w:val="en-GB"/>
              </w:rPr>
            </w:pPr>
          </w:p>
        </w:tc>
      </w:tr>
      <w:tr w:rsidR="0097499B" w:rsidRPr="00967357" w:rsidTr="008F3F5A">
        <w:tc>
          <w:tcPr>
            <w:tcW w:w="1809" w:type="dxa"/>
            <w:vMerge/>
          </w:tcPr>
          <w:p w:rsidR="0097499B" w:rsidRPr="003A4A18" w:rsidRDefault="0097499B" w:rsidP="008F3F5A">
            <w:pPr>
              <w:spacing w:line="480" w:lineRule="auto"/>
              <w:jc w:val="both"/>
              <w:rPr>
                <w:rFonts w:ascii="Times New Roman" w:hAnsi="Times New Roman" w:cs="Times New Roman"/>
                <w:sz w:val="24"/>
                <w:szCs w:val="24"/>
                <w:lang w:val="en-GB"/>
              </w:rPr>
            </w:pPr>
          </w:p>
        </w:tc>
        <w:tc>
          <w:tcPr>
            <w:tcW w:w="7403"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 “It is a family business do </w:t>
            </w:r>
            <w:r w:rsidRPr="003A4A18">
              <w:rPr>
                <w:rFonts w:ascii="Times New Roman" w:hAnsi="Times New Roman" w:cs="Times New Roman"/>
                <w:b/>
                <w:sz w:val="24"/>
                <w:szCs w:val="24"/>
                <w:lang w:val="en-GB"/>
              </w:rPr>
              <w:t>I guess</w:t>
            </w:r>
            <w:r w:rsidRPr="003A4A18">
              <w:rPr>
                <w:rFonts w:ascii="Times New Roman" w:hAnsi="Times New Roman" w:cs="Times New Roman"/>
                <w:sz w:val="24"/>
                <w:szCs w:val="24"/>
                <w:lang w:val="en-GB"/>
              </w:rPr>
              <w:t xml:space="preserve"> the boss </w:t>
            </w:r>
            <w:r w:rsidRPr="003A4A18">
              <w:rPr>
                <w:rFonts w:ascii="Times New Roman" w:hAnsi="Times New Roman" w:cs="Times New Roman"/>
                <w:b/>
                <w:sz w:val="24"/>
                <w:szCs w:val="24"/>
                <w:lang w:val="en-GB"/>
              </w:rPr>
              <w:t>must be</w:t>
            </w:r>
            <w:r w:rsidRPr="003A4A18">
              <w:rPr>
                <w:rFonts w:ascii="Times New Roman" w:hAnsi="Times New Roman" w:cs="Times New Roman"/>
                <w:sz w:val="24"/>
                <w:szCs w:val="24"/>
                <w:lang w:val="en-GB"/>
              </w:rPr>
              <w:t xml:space="preserve"> a little bit like </w:t>
            </w:r>
            <w:r w:rsidRPr="003A4A18">
              <w:rPr>
                <w:rFonts w:ascii="Times New Roman" w:hAnsi="Times New Roman" w:cs="Times New Roman"/>
                <w:sz w:val="24"/>
                <w:szCs w:val="24"/>
                <w:lang w:val="en-GB"/>
              </w:rPr>
              <w:lastRenderedPageBreak/>
              <w:t xml:space="preserve">IKEA’s, he thinks about its own image, maybe more than others… Now, </w:t>
            </w:r>
            <w:r w:rsidRPr="003A4A18">
              <w:rPr>
                <w:rFonts w:ascii="Times New Roman" w:hAnsi="Times New Roman" w:cs="Times New Roman"/>
                <w:b/>
                <w:sz w:val="24"/>
                <w:szCs w:val="24"/>
                <w:lang w:val="en-GB"/>
              </w:rPr>
              <w:t>maybe</w:t>
            </w:r>
            <w:r w:rsidRPr="003A4A18">
              <w:rPr>
                <w:rFonts w:ascii="Times New Roman" w:hAnsi="Times New Roman" w:cs="Times New Roman"/>
                <w:sz w:val="24"/>
                <w:szCs w:val="24"/>
                <w:lang w:val="en-GB"/>
              </w:rPr>
              <w:t xml:space="preserve"> they were bought, it used to be a family business back in the days but </w:t>
            </w:r>
            <w:r w:rsidRPr="003A4A18">
              <w:rPr>
                <w:rFonts w:ascii="Times New Roman" w:hAnsi="Times New Roman" w:cs="Times New Roman"/>
                <w:b/>
                <w:sz w:val="24"/>
                <w:szCs w:val="24"/>
                <w:lang w:val="en-GB"/>
              </w:rPr>
              <w:t>maybe</w:t>
            </w:r>
            <w:r w:rsidRPr="003A4A18">
              <w:rPr>
                <w:rFonts w:ascii="Times New Roman" w:hAnsi="Times New Roman" w:cs="Times New Roman"/>
                <w:sz w:val="24"/>
                <w:szCs w:val="24"/>
                <w:lang w:val="en-GB"/>
              </w:rPr>
              <w:t xml:space="preserve"> now it’s not anymore, </w:t>
            </w:r>
            <w:r w:rsidRPr="003A4A18">
              <w:rPr>
                <w:rFonts w:ascii="Times New Roman" w:hAnsi="Times New Roman" w:cs="Times New Roman"/>
                <w:b/>
                <w:sz w:val="24"/>
                <w:szCs w:val="24"/>
                <w:lang w:val="en-GB"/>
              </w:rPr>
              <w:t>I don’t know</w:t>
            </w:r>
            <w:r w:rsidRPr="003A4A18">
              <w:rPr>
                <w:rFonts w:ascii="Times New Roman" w:hAnsi="Times New Roman" w:cs="Times New Roman"/>
                <w:sz w:val="24"/>
                <w:szCs w:val="24"/>
                <w:lang w:val="en-GB"/>
              </w:rPr>
              <w:t>” (Eric)</w:t>
            </w:r>
          </w:p>
          <w:p w:rsidR="0097499B" w:rsidRPr="003A4A18" w:rsidRDefault="0097499B" w:rsidP="008F3F5A">
            <w:pPr>
              <w:spacing w:line="480" w:lineRule="auto"/>
              <w:jc w:val="both"/>
              <w:rPr>
                <w:rFonts w:ascii="Times New Roman" w:hAnsi="Times New Roman" w:cs="Times New Roman"/>
                <w:sz w:val="24"/>
                <w:szCs w:val="24"/>
                <w:lang w:val="en-GB"/>
              </w:rPr>
            </w:pPr>
          </w:p>
        </w:tc>
      </w:tr>
      <w:tr w:rsidR="0097499B" w:rsidRPr="00967357" w:rsidTr="008F3F5A">
        <w:tc>
          <w:tcPr>
            <w:tcW w:w="1809" w:type="dxa"/>
            <w:vMerge w:val="restart"/>
          </w:tcPr>
          <w:p w:rsidR="0097499B" w:rsidRPr="003A4A18" w:rsidRDefault="00D249F8"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Little interest</w:t>
            </w:r>
          </w:p>
        </w:tc>
        <w:tc>
          <w:tcPr>
            <w:tcW w:w="7403"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b/>
                <w:sz w:val="24"/>
                <w:szCs w:val="24"/>
                <w:lang w:val="en-GB"/>
              </w:rPr>
              <w:t xml:space="preserve">I do not </w:t>
            </w:r>
            <w:r w:rsidR="00A301A4" w:rsidRPr="003A4A18">
              <w:rPr>
                <w:rFonts w:ascii="Times New Roman" w:hAnsi="Times New Roman" w:cs="Times New Roman"/>
                <w:b/>
                <w:sz w:val="24"/>
                <w:szCs w:val="24"/>
                <w:lang w:val="en-GB"/>
              </w:rPr>
              <w:t xml:space="preserve">think </w:t>
            </w:r>
            <w:r w:rsidRPr="003A4A18">
              <w:rPr>
                <w:rFonts w:ascii="Times New Roman" w:hAnsi="Times New Roman" w:cs="Times New Roman"/>
                <w:b/>
                <w:sz w:val="24"/>
                <w:szCs w:val="24"/>
                <w:lang w:val="en-GB"/>
              </w:rPr>
              <w:t>this is a question we ask ourselves</w:t>
            </w:r>
            <w:r w:rsidRPr="003A4A18">
              <w:rPr>
                <w:rFonts w:ascii="Times New Roman" w:hAnsi="Times New Roman" w:cs="Times New Roman"/>
                <w:sz w:val="24"/>
                <w:szCs w:val="24"/>
                <w:lang w:val="en-GB"/>
              </w:rPr>
              <w:t xml:space="preserve"> when we are in a supermarket [if a brand has a heritage], however, this is a question we ask ourselves if we go to a smaller shop” (Lisa), </w:t>
            </w:r>
          </w:p>
        </w:tc>
      </w:tr>
      <w:tr w:rsidR="0097499B" w:rsidRPr="00967357" w:rsidTr="008F3F5A">
        <w:tc>
          <w:tcPr>
            <w:tcW w:w="1809" w:type="dxa"/>
            <w:vMerge/>
          </w:tcPr>
          <w:p w:rsidR="0097499B" w:rsidRPr="003A4A18" w:rsidRDefault="0097499B" w:rsidP="008F3F5A">
            <w:pPr>
              <w:spacing w:line="480" w:lineRule="auto"/>
              <w:jc w:val="both"/>
              <w:rPr>
                <w:rFonts w:ascii="Times New Roman" w:hAnsi="Times New Roman" w:cs="Times New Roman"/>
                <w:sz w:val="24"/>
                <w:szCs w:val="24"/>
                <w:lang w:val="en-GB"/>
              </w:rPr>
            </w:pPr>
          </w:p>
        </w:tc>
        <w:tc>
          <w:tcPr>
            <w:tcW w:w="7403"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“Maybe all these products belong to the same company… </w:t>
            </w:r>
            <w:r w:rsidRPr="003A4A18">
              <w:rPr>
                <w:rFonts w:ascii="Times New Roman" w:hAnsi="Times New Roman" w:cs="Times New Roman"/>
                <w:b/>
                <w:sz w:val="24"/>
                <w:szCs w:val="24"/>
                <w:lang w:val="en-GB"/>
              </w:rPr>
              <w:t>I don’t know</w:t>
            </w:r>
            <w:r w:rsidRPr="003A4A18">
              <w:rPr>
                <w:rFonts w:ascii="Times New Roman" w:hAnsi="Times New Roman" w:cs="Times New Roman"/>
                <w:sz w:val="24"/>
                <w:szCs w:val="24"/>
                <w:lang w:val="en-GB"/>
              </w:rPr>
              <w:t>, this is just my view but… maybe the same company has many products… there are not a lot of companies on the detergent sector you know.</w:t>
            </w:r>
          </w:p>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Question: so you don’t know if Eau Ecarlate has remained in the same company?</w:t>
            </w:r>
          </w:p>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No, </w:t>
            </w:r>
            <w:r w:rsidRPr="003A4A18">
              <w:rPr>
                <w:rFonts w:ascii="Times New Roman" w:hAnsi="Times New Roman" w:cs="Times New Roman"/>
                <w:b/>
                <w:sz w:val="24"/>
                <w:szCs w:val="24"/>
                <w:lang w:val="en-GB"/>
              </w:rPr>
              <w:t>I have not been interested in the matter</w:t>
            </w:r>
            <w:r w:rsidRPr="003A4A18">
              <w:rPr>
                <w:rFonts w:ascii="Times New Roman" w:hAnsi="Times New Roman" w:cs="Times New Roman"/>
                <w:sz w:val="24"/>
                <w:szCs w:val="24"/>
                <w:lang w:val="en-GB"/>
              </w:rPr>
              <w:t>”(Sylvie)</w:t>
            </w:r>
          </w:p>
        </w:tc>
      </w:tr>
      <w:tr w:rsidR="0097499B" w:rsidRPr="00967357" w:rsidTr="008F3F5A">
        <w:tc>
          <w:tcPr>
            <w:tcW w:w="1809"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Personal experience</w:t>
            </w:r>
          </w:p>
        </w:tc>
        <w:tc>
          <w:tcPr>
            <w:tcW w:w="7403"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[Question: do you think some brands cheat about their past?]</w:t>
            </w:r>
          </w:p>
          <w:p w:rsidR="0097499B" w:rsidRPr="003A4A18" w:rsidRDefault="0097499B" w:rsidP="00A301A4">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“I don’t know, I don’t really watch adverts, I have no idea, it’s possible… See, </w:t>
            </w:r>
            <w:r w:rsidRPr="003A4A18">
              <w:rPr>
                <w:rFonts w:ascii="Times New Roman" w:hAnsi="Times New Roman" w:cs="Times New Roman"/>
                <w:b/>
                <w:sz w:val="24"/>
                <w:szCs w:val="24"/>
                <w:lang w:val="en-GB"/>
              </w:rPr>
              <w:t>I’m kind of an old lady now so if they exaggerate too much about the past, I do remember</w:t>
            </w:r>
            <w:r w:rsidRPr="003A4A18">
              <w:rPr>
                <w:rFonts w:ascii="Times New Roman" w:hAnsi="Times New Roman" w:cs="Times New Roman"/>
                <w:sz w:val="24"/>
                <w:szCs w:val="24"/>
                <w:lang w:val="en-GB"/>
              </w:rPr>
              <w:t xml:space="preserve">. If a brand claims to have existed for a long time and I have never seen it, it raises questions in my mind. </w:t>
            </w:r>
            <w:r w:rsidRPr="003A4A18">
              <w:rPr>
                <w:rFonts w:ascii="Times New Roman" w:hAnsi="Times New Roman" w:cs="Times New Roman"/>
                <w:b/>
                <w:sz w:val="24"/>
                <w:szCs w:val="24"/>
                <w:lang w:val="en-GB"/>
              </w:rPr>
              <w:t xml:space="preserve">Maybe </w:t>
            </w:r>
            <w:r w:rsidR="00A301A4" w:rsidRPr="003A4A18">
              <w:rPr>
                <w:rFonts w:ascii="Times New Roman" w:hAnsi="Times New Roman" w:cs="Times New Roman"/>
                <w:b/>
                <w:sz w:val="24"/>
                <w:szCs w:val="24"/>
                <w:lang w:val="en-GB"/>
              </w:rPr>
              <w:t>a</w:t>
            </w:r>
            <w:r w:rsidRPr="003A4A18">
              <w:rPr>
                <w:rFonts w:ascii="Times New Roman" w:hAnsi="Times New Roman" w:cs="Times New Roman"/>
                <w:b/>
                <w:sz w:val="24"/>
                <w:szCs w:val="24"/>
                <w:lang w:val="en-GB"/>
              </w:rPr>
              <w:t xml:space="preserve"> younger person could </w:t>
            </w:r>
            <w:r w:rsidR="00A301A4" w:rsidRPr="003A4A18">
              <w:rPr>
                <w:rFonts w:ascii="Times New Roman" w:hAnsi="Times New Roman" w:cs="Times New Roman"/>
                <w:b/>
                <w:sz w:val="24"/>
                <w:szCs w:val="24"/>
                <w:lang w:val="en-GB"/>
              </w:rPr>
              <w:t>be fooled</w:t>
            </w:r>
            <w:r w:rsidRPr="003A4A18">
              <w:rPr>
                <w:rFonts w:ascii="Times New Roman" w:hAnsi="Times New Roman" w:cs="Times New Roman"/>
                <w:b/>
                <w:sz w:val="24"/>
                <w:szCs w:val="24"/>
                <w:lang w:val="en-GB"/>
              </w:rPr>
              <w:t xml:space="preserve"> but with me it’s more difficult</w:t>
            </w:r>
            <w:r w:rsidRPr="003A4A18">
              <w:rPr>
                <w:rFonts w:ascii="Times New Roman" w:hAnsi="Times New Roman" w:cs="Times New Roman"/>
                <w:sz w:val="24"/>
                <w:szCs w:val="24"/>
                <w:lang w:val="en-GB"/>
              </w:rPr>
              <w:t>. There are brands my mother used, my gra</w:t>
            </w:r>
            <w:r w:rsidR="005A3793" w:rsidRPr="003A4A18">
              <w:rPr>
                <w:rFonts w:ascii="Times New Roman" w:hAnsi="Times New Roman" w:cs="Times New Roman"/>
                <w:sz w:val="24"/>
                <w:szCs w:val="24"/>
                <w:lang w:val="en-GB"/>
              </w:rPr>
              <w:t>nd</w:t>
            </w:r>
            <w:r w:rsidRPr="003A4A18">
              <w:rPr>
                <w:rFonts w:ascii="Times New Roman" w:hAnsi="Times New Roman" w:cs="Times New Roman"/>
                <w:sz w:val="24"/>
                <w:szCs w:val="24"/>
                <w:lang w:val="en-GB"/>
              </w:rPr>
              <w:t>mother used, so I know it’s old” (Annie)</w:t>
            </w:r>
          </w:p>
        </w:tc>
      </w:tr>
      <w:tr w:rsidR="0097499B" w:rsidRPr="003A4A18" w:rsidTr="008F3F5A">
        <w:tc>
          <w:tcPr>
            <w:tcW w:w="1809"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Brand relics</w:t>
            </w:r>
          </w:p>
        </w:tc>
        <w:tc>
          <w:tcPr>
            <w:tcW w:w="7403" w:type="dxa"/>
          </w:tcPr>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[Question: how do you know they are older brands?]</w:t>
            </w:r>
          </w:p>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“First, there are tons of </w:t>
            </w:r>
            <w:r w:rsidRPr="003A4A18">
              <w:rPr>
                <w:rFonts w:ascii="Times New Roman" w:hAnsi="Times New Roman" w:cs="Times New Roman"/>
                <w:b/>
                <w:sz w:val="24"/>
                <w:szCs w:val="24"/>
                <w:lang w:val="en-GB"/>
              </w:rPr>
              <w:t>adverts from the 60s</w:t>
            </w:r>
            <w:r w:rsidRPr="003A4A18">
              <w:rPr>
                <w:rFonts w:ascii="Times New Roman" w:hAnsi="Times New Roman" w:cs="Times New Roman"/>
                <w:sz w:val="24"/>
                <w:szCs w:val="24"/>
                <w:lang w:val="en-GB"/>
              </w:rPr>
              <w:t xml:space="preserve">, people even buy them to decorate their home. And </w:t>
            </w:r>
            <w:r w:rsidRPr="003A4A18">
              <w:rPr>
                <w:rFonts w:ascii="Times New Roman" w:hAnsi="Times New Roman" w:cs="Times New Roman"/>
                <w:b/>
                <w:sz w:val="24"/>
                <w:szCs w:val="24"/>
                <w:lang w:val="en-GB"/>
              </w:rPr>
              <w:t>all the goodies</w:t>
            </w:r>
            <w:r w:rsidRPr="003A4A18">
              <w:rPr>
                <w:rFonts w:ascii="Times New Roman" w:hAnsi="Times New Roman" w:cs="Times New Roman"/>
                <w:sz w:val="24"/>
                <w:szCs w:val="24"/>
                <w:lang w:val="en-GB"/>
              </w:rPr>
              <w:t xml:space="preserve"> you find in the bars, the parasols, these kind</w:t>
            </w:r>
            <w:r w:rsidR="005A3793" w:rsidRPr="003A4A18">
              <w:rPr>
                <w:rFonts w:ascii="Times New Roman" w:hAnsi="Times New Roman" w:cs="Times New Roman"/>
                <w:sz w:val="24"/>
                <w:szCs w:val="24"/>
                <w:lang w:val="en-GB"/>
              </w:rPr>
              <w:t xml:space="preserve">s </w:t>
            </w:r>
            <w:r w:rsidRPr="003A4A18">
              <w:rPr>
                <w:rFonts w:ascii="Times New Roman" w:hAnsi="Times New Roman" w:cs="Times New Roman"/>
                <w:sz w:val="24"/>
                <w:szCs w:val="24"/>
                <w:lang w:val="en-GB"/>
              </w:rPr>
              <w:t>of things, the marketing in France! Like Coke’s Christmas special, all these old stuff!</w:t>
            </w:r>
          </w:p>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[Question: These old stuff?]</w:t>
            </w:r>
          </w:p>
          <w:p w:rsidR="0097499B" w:rsidRPr="003A4A18" w:rsidRDefault="0097499B" w:rsidP="008F3F5A">
            <w:pPr>
              <w:spacing w:line="480" w:lineRule="auto"/>
              <w:jc w:val="both"/>
              <w:rPr>
                <w:rFonts w:ascii="Times New Roman" w:hAnsi="Times New Roman" w:cs="Times New Roman"/>
                <w:sz w:val="24"/>
                <w:szCs w:val="24"/>
                <w:lang w:val="en-GB"/>
              </w:rPr>
            </w:pPr>
            <w:r w:rsidRPr="003A4A18">
              <w:rPr>
                <w:rFonts w:ascii="Times New Roman" w:hAnsi="Times New Roman" w:cs="Times New Roman"/>
                <w:b/>
                <w:sz w:val="24"/>
                <w:szCs w:val="24"/>
                <w:lang w:val="en-GB"/>
              </w:rPr>
              <w:t>They sort of build the brand</w:t>
            </w:r>
            <w:r w:rsidRPr="003A4A18">
              <w:rPr>
                <w:rFonts w:ascii="Times New Roman" w:hAnsi="Times New Roman" w:cs="Times New Roman"/>
                <w:sz w:val="24"/>
                <w:szCs w:val="24"/>
                <w:lang w:val="en-GB"/>
              </w:rPr>
              <w:t>. We have been around for a long time: look!” (Eric)</w:t>
            </w:r>
          </w:p>
        </w:tc>
      </w:tr>
    </w:tbl>
    <w:p w:rsidR="00787721" w:rsidRPr="003A4A18" w:rsidRDefault="00787721" w:rsidP="003817C4">
      <w:pPr>
        <w:spacing w:line="480" w:lineRule="auto"/>
        <w:jc w:val="both"/>
        <w:rPr>
          <w:rFonts w:ascii="Times New Roman" w:hAnsi="Times New Roman" w:cs="Times New Roman"/>
          <w:sz w:val="24"/>
          <w:szCs w:val="24"/>
          <w:lang w:val="en-GB"/>
        </w:rPr>
      </w:pPr>
    </w:p>
    <w:p w:rsidR="00D249F8" w:rsidRPr="003A4A18" w:rsidRDefault="00D249F8" w:rsidP="00D4128F">
      <w:pPr>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A perceived compromise between tradition and modernity</w:t>
      </w:r>
    </w:p>
    <w:p w:rsidR="004B5BBD" w:rsidRPr="003A4A18" w:rsidRDefault="00527CED" w:rsidP="00D4128F">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Despite their lack of knowledge</w:t>
      </w:r>
      <w:r w:rsidR="00F74FA8" w:rsidRPr="003A4A18">
        <w:rPr>
          <w:rFonts w:ascii="Times New Roman" w:hAnsi="Times New Roman" w:cs="Times New Roman"/>
          <w:sz w:val="24"/>
          <w:szCs w:val="24"/>
          <w:lang w:val="en-GB"/>
        </w:rPr>
        <w:t xml:space="preserve"> and interest</w:t>
      </w:r>
      <w:r w:rsidRPr="003A4A18">
        <w:rPr>
          <w:rFonts w:ascii="Times New Roman" w:hAnsi="Times New Roman" w:cs="Times New Roman"/>
          <w:sz w:val="24"/>
          <w:szCs w:val="24"/>
          <w:lang w:val="en-GB"/>
        </w:rPr>
        <w:t xml:space="preserve">, they </w:t>
      </w:r>
      <w:r w:rsidR="0097499B" w:rsidRPr="003A4A18">
        <w:rPr>
          <w:rFonts w:ascii="Times New Roman" w:hAnsi="Times New Roman" w:cs="Times New Roman"/>
          <w:sz w:val="24"/>
          <w:szCs w:val="24"/>
          <w:lang w:val="en-GB"/>
        </w:rPr>
        <w:t xml:space="preserve">still </w:t>
      </w:r>
      <w:r w:rsidRPr="003A4A18">
        <w:rPr>
          <w:rFonts w:ascii="Times New Roman" w:hAnsi="Times New Roman" w:cs="Times New Roman"/>
          <w:sz w:val="24"/>
          <w:szCs w:val="24"/>
          <w:lang w:val="en-GB"/>
        </w:rPr>
        <w:t>imagine how these brands are managed</w:t>
      </w:r>
      <w:r w:rsidR="0097499B" w:rsidRPr="003A4A18">
        <w:rPr>
          <w:rFonts w:ascii="Times New Roman" w:hAnsi="Times New Roman" w:cs="Times New Roman"/>
          <w:sz w:val="24"/>
          <w:szCs w:val="24"/>
          <w:lang w:val="en-GB"/>
        </w:rPr>
        <w:t xml:space="preserve"> while remaining suspicious</w:t>
      </w:r>
      <w:r w:rsidRPr="003A4A18">
        <w:rPr>
          <w:rFonts w:ascii="Times New Roman" w:hAnsi="Times New Roman" w:cs="Times New Roman"/>
          <w:sz w:val="24"/>
          <w:szCs w:val="24"/>
          <w:lang w:val="en-GB"/>
        </w:rPr>
        <w:t xml:space="preserve">. </w:t>
      </w:r>
      <w:r w:rsidR="00787721" w:rsidRPr="003A4A18">
        <w:rPr>
          <w:rFonts w:ascii="Times New Roman" w:hAnsi="Times New Roman" w:cs="Times New Roman"/>
          <w:sz w:val="24"/>
          <w:szCs w:val="24"/>
          <w:lang w:val="en-GB"/>
        </w:rPr>
        <w:t>Four main themes emerge: sense of memory, transmission, modern</w:t>
      </w:r>
      <w:r w:rsidR="005A3793" w:rsidRPr="003A4A18">
        <w:rPr>
          <w:rFonts w:ascii="Times New Roman" w:hAnsi="Times New Roman" w:cs="Times New Roman"/>
          <w:sz w:val="24"/>
          <w:szCs w:val="24"/>
          <w:lang w:val="en-GB"/>
        </w:rPr>
        <w:t>-day</w:t>
      </w:r>
      <w:r w:rsidR="00787721" w:rsidRPr="003A4A18">
        <w:rPr>
          <w:rFonts w:ascii="Times New Roman" w:hAnsi="Times New Roman" w:cs="Times New Roman"/>
          <w:sz w:val="24"/>
          <w:szCs w:val="24"/>
          <w:lang w:val="en-GB"/>
        </w:rPr>
        <w:t xml:space="preserve"> production system</w:t>
      </w:r>
      <w:r w:rsidR="005A3793" w:rsidRPr="003A4A18">
        <w:rPr>
          <w:rFonts w:ascii="Times New Roman" w:hAnsi="Times New Roman" w:cs="Times New Roman"/>
          <w:sz w:val="24"/>
          <w:szCs w:val="24"/>
          <w:lang w:val="en-GB"/>
        </w:rPr>
        <w:t>s,</w:t>
      </w:r>
      <w:r w:rsidR="00787721" w:rsidRPr="003A4A18">
        <w:rPr>
          <w:rFonts w:ascii="Times New Roman" w:hAnsi="Times New Roman" w:cs="Times New Roman"/>
          <w:sz w:val="24"/>
          <w:szCs w:val="24"/>
          <w:lang w:val="en-GB"/>
        </w:rPr>
        <w:t xml:space="preserve"> and critical role of supermarkets. </w:t>
      </w:r>
      <w:r w:rsidRPr="003A4A18">
        <w:rPr>
          <w:rFonts w:ascii="Times New Roman" w:hAnsi="Times New Roman" w:cs="Times New Roman"/>
          <w:sz w:val="24"/>
          <w:szCs w:val="24"/>
          <w:lang w:val="en-GB"/>
        </w:rPr>
        <w:t xml:space="preserve">These </w:t>
      </w:r>
      <w:r w:rsidR="00787721" w:rsidRPr="003A4A18">
        <w:rPr>
          <w:rFonts w:ascii="Times New Roman" w:hAnsi="Times New Roman" w:cs="Times New Roman"/>
          <w:sz w:val="24"/>
          <w:szCs w:val="24"/>
          <w:lang w:val="en-GB"/>
        </w:rPr>
        <w:t xml:space="preserve">themes </w:t>
      </w:r>
      <w:r w:rsidRPr="003A4A18">
        <w:rPr>
          <w:rFonts w:ascii="Times New Roman" w:hAnsi="Times New Roman" w:cs="Times New Roman"/>
          <w:sz w:val="24"/>
          <w:szCs w:val="24"/>
          <w:lang w:val="en-GB"/>
        </w:rPr>
        <w:t xml:space="preserve">reveal a tension between two extremes: </w:t>
      </w:r>
      <w:r w:rsidR="0097499B" w:rsidRPr="003A4A18">
        <w:rPr>
          <w:rFonts w:ascii="Times New Roman" w:hAnsi="Times New Roman" w:cs="Times New Roman"/>
          <w:sz w:val="24"/>
          <w:szCs w:val="24"/>
          <w:lang w:val="en-GB"/>
        </w:rPr>
        <w:t xml:space="preserve">the ideal of </w:t>
      </w:r>
      <w:r w:rsidRPr="003A4A18">
        <w:rPr>
          <w:rFonts w:ascii="Times New Roman" w:hAnsi="Times New Roman" w:cs="Times New Roman"/>
          <w:sz w:val="24"/>
          <w:szCs w:val="24"/>
          <w:lang w:val="en-GB"/>
        </w:rPr>
        <w:t xml:space="preserve">a family business based on artisanal productions, and </w:t>
      </w:r>
      <w:r w:rsidR="0097499B" w:rsidRPr="003A4A18">
        <w:rPr>
          <w:rFonts w:ascii="Times New Roman" w:hAnsi="Times New Roman" w:cs="Times New Roman"/>
          <w:sz w:val="24"/>
          <w:szCs w:val="24"/>
          <w:lang w:val="en-GB"/>
        </w:rPr>
        <w:t xml:space="preserve">the likeliness of </w:t>
      </w:r>
      <w:r w:rsidRPr="003A4A18">
        <w:rPr>
          <w:rFonts w:ascii="Times New Roman" w:hAnsi="Times New Roman" w:cs="Times New Roman"/>
          <w:sz w:val="24"/>
          <w:szCs w:val="24"/>
          <w:lang w:val="en-GB"/>
        </w:rPr>
        <w:t>a large industrial multinational</w:t>
      </w:r>
      <w:r w:rsidR="0097499B" w:rsidRPr="003A4A18">
        <w:rPr>
          <w:rFonts w:ascii="Times New Roman" w:hAnsi="Times New Roman" w:cs="Times New Roman"/>
          <w:sz w:val="24"/>
          <w:szCs w:val="24"/>
          <w:lang w:val="en-GB"/>
        </w:rPr>
        <w:t xml:space="preserve"> able to supply large retailers</w:t>
      </w:r>
      <w:r w:rsidRPr="003A4A18">
        <w:rPr>
          <w:rFonts w:ascii="Times New Roman" w:hAnsi="Times New Roman" w:cs="Times New Roman"/>
          <w:sz w:val="24"/>
          <w:szCs w:val="24"/>
          <w:lang w:val="en-GB"/>
        </w:rPr>
        <w:t xml:space="preserve">. </w:t>
      </w:r>
      <w:r w:rsidR="0097499B" w:rsidRPr="003A4A18">
        <w:rPr>
          <w:rFonts w:ascii="Times New Roman" w:hAnsi="Times New Roman" w:cs="Times New Roman"/>
          <w:sz w:val="24"/>
          <w:szCs w:val="24"/>
          <w:lang w:val="en-GB"/>
        </w:rPr>
        <w:t xml:space="preserve">Most of them </w:t>
      </w:r>
      <w:r w:rsidRPr="003A4A18">
        <w:rPr>
          <w:rFonts w:ascii="Times New Roman" w:hAnsi="Times New Roman" w:cs="Times New Roman"/>
          <w:sz w:val="24"/>
          <w:szCs w:val="24"/>
          <w:lang w:val="en-GB"/>
        </w:rPr>
        <w:t>imagine that these brands belong to companies seeking a compromise: companies building on a sense of memory and a willingness to perpetuate quality, but still adapting to modern</w:t>
      </w:r>
      <w:r w:rsidR="005A3793" w:rsidRPr="003A4A18">
        <w:rPr>
          <w:rFonts w:ascii="Times New Roman" w:hAnsi="Times New Roman" w:cs="Times New Roman"/>
          <w:sz w:val="24"/>
          <w:szCs w:val="24"/>
          <w:lang w:val="en-GB"/>
        </w:rPr>
        <w:t>-day</w:t>
      </w:r>
      <w:r w:rsidRPr="003A4A18">
        <w:rPr>
          <w:rFonts w:ascii="Times New Roman" w:hAnsi="Times New Roman" w:cs="Times New Roman"/>
          <w:sz w:val="24"/>
          <w:szCs w:val="24"/>
          <w:lang w:val="en-GB"/>
        </w:rPr>
        <w:t xml:space="preserve"> production systems and supplying huge quantities to supermarkets. </w:t>
      </w:r>
      <w:r w:rsidR="00C6599C" w:rsidRPr="003A4A18">
        <w:rPr>
          <w:rFonts w:ascii="Times New Roman" w:hAnsi="Times New Roman" w:cs="Times New Roman"/>
          <w:sz w:val="24"/>
          <w:szCs w:val="24"/>
          <w:lang w:val="en-GB"/>
        </w:rPr>
        <w:t xml:space="preserve">Some of their descriptions </w:t>
      </w:r>
      <w:r w:rsidR="00F74FA8" w:rsidRPr="003A4A18">
        <w:rPr>
          <w:rFonts w:ascii="Times New Roman" w:hAnsi="Times New Roman" w:cs="Times New Roman"/>
          <w:sz w:val="24"/>
          <w:szCs w:val="24"/>
          <w:lang w:val="en-GB"/>
        </w:rPr>
        <w:t>resemble</w:t>
      </w:r>
      <w:r w:rsidR="00C6599C" w:rsidRPr="003A4A18">
        <w:rPr>
          <w:rFonts w:ascii="Times New Roman" w:hAnsi="Times New Roman" w:cs="Times New Roman"/>
          <w:sz w:val="24"/>
          <w:szCs w:val="24"/>
          <w:lang w:val="en-GB"/>
        </w:rPr>
        <w:t xml:space="preserve"> criteria listed in the literature such as the unremitting managerial tenacity and the institutional trait consistency.</w:t>
      </w:r>
    </w:p>
    <w:p w:rsidR="004B5BBD" w:rsidRPr="003A4A18" w:rsidRDefault="004B5BBD" w:rsidP="004B5BBD">
      <w:pPr>
        <w:pStyle w:val="Caption"/>
        <w:keepNext/>
        <w:jc w:val="center"/>
        <w:rPr>
          <w:rFonts w:ascii="Times New Roman" w:hAnsi="Times New Roman" w:cs="Times New Roman"/>
          <w:color w:val="auto"/>
          <w:sz w:val="24"/>
          <w:lang w:val="en-GB"/>
        </w:rPr>
      </w:pPr>
      <w:r w:rsidRPr="003A4A18">
        <w:rPr>
          <w:rFonts w:ascii="Times New Roman" w:hAnsi="Times New Roman" w:cs="Times New Roman"/>
          <w:color w:val="auto"/>
          <w:sz w:val="24"/>
          <w:lang w:val="en-GB"/>
        </w:rPr>
        <w:t xml:space="preserve">Table </w:t>
      </w:r>
      <w:r w:rsidR="00B16A47" w:rsidRPr="003A4A18">
        <w:rPr>
          <w:rFonts w:ascii="Times New Roman" w:hAnsi="Times New Roman" w:cs="Times New Roman"/>
          <w:color w:val="auto"/>
          <w:sz w:val="24"/>
          <w:lang w:val="en-GB"/>
        </w:rPr>
        <w:fldChar w:fldCharType="begin"/>
      </w:r>
      <w:r w:rsidRPr="003A4A18">
        <w:rPr>
          <w:rFonts w:ascii="Times New Roman" w:hAnsi="Times New Roman" w:cs="Times New Roman"/>
          <w:color w:val="auto"/>
          <w:sz w:val="24"/>
          <w:lang w:val="en-GB"/>
        </w:rPr>
        <w:instrText xml:space="preserve"> SEQ Table \* ARABIC </w:instrText>
      </w:r>
      <w:r w:rsidR="00B16A47" w:rsidRPr="003A4A18">
        <w:rPr>
          <w:rFonts w:ascii="Times New Roman" w:hAnsi="Times New Roman" w:cs="Times New Roman"/>
          <w:color w:val="auto"/>
          <w:sz w:val="24"/>
          <w:lang w:val="en-GB"/>
        </w:rPr>
        <w:fldChar w:fldCharType="separate"/>
      </w:r>
      <w:r w:rsidRPr="003A4A18">
        <w:rPr>
          <w:rFonts w:ascii="Times New Roman" w:hAnsi="Times New Roman" w:cs="Times New Roman"/>
          <w:noProof/>
          <w:color w:val="auto"/>
          <w:sz w:val="24"/>
          <w:lang w:val="en-GB"/>
        </w:rPr>
        <w:t>5</w:t>
      </w:r>
      <w:r w:rsidR="00B16A47" w:rsidRPr="003A4A18">
        <w:rPr>
          <w:rFonts w:ascii="Times New Roman" w:hAnsi="Times New Roman" w:cs="Times New Roman"/>
          <w:color w:val="auto"/>
          <w:sz w:val="24"/>
          <w:lang w:val="en-GB"/>
        </w:rPr>
        <w:fldChar w:fldCharType="end"/>
      </w:r>
      <w:r w:rsidRPr="003A4A18">
        <w:rPr>
          <w:rFonts w:ascii="Times New Roman" w:hAnsi="Times New Roman" w:cs="Times New Roman"/>
          <w:color w:val="auto"/>
          <w:sz w:val="24"/>
          <w:lang w:val="en-GB"/>
        </w:rPr>
        <w:t xml:space="preserve"> - Quotes illustrating the compromise</w:t>
      </w:r>
    </w:p>
    <w:tbl>
      <w:tblPr>
        <w:tblStyle w:val="TableGrid"/>
        <w:tblW w:w="0" w:type="auto"/>
        <w:tblLook w:val="04A0" w:firstRow="1" w:lastRow="0" w:firstColumn="1" w:lastColumn="0" w:noHBand="0" w:noVBand="1"/>
      </w:tblPr>
      <w:tblGrid>
        <w:gridCol w:w="1809"/>
        <w:gridCol w:w="7403"/>
      </w:tblGrid>
      <w:tr w:rsidR="0097499B" w:rsidRPr="003A4A18" w:rsidTr="004B5BBD">
        <w:tc>
          <w:tcPr>
            <w:tcW w:w="1809" w:type="dxa"/>
          </w:tcPr>
          <w:p w:rsidR="0097499B" w:rsidRPr="003A4A18" w:rsidRDefault="00787721"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Themes</w:t>
            </w:r>
          </w:p>
        </w:tc>
        <w:tc>
          <w:tcPr>
            <w:tcW w:w="7403"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Quotes</w:t>
            </w:r>
          </w:p>
        </w:tc>
      </w:tr>
      <w:tr w:rsidR="0097499B" w:rsidRPr="00967357" w:rsidTr="004B5BBD">
        <w:tc>
          <w:tcPr>
            <w:tcW w:w="1809"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Sense of memory</w:t>
            </w:r>
          </w:p>
        </w:tc>
        <w:tc>
          <w:tcPr>
            <w:tcW w:w="7403"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“First do what you know and then export it, adapt it to marketing, to globali</w:t>
            </w:r>
            <w:r w:rsidR="005A3793" w:rsidRPr="003A4A18">
              <w:rPr>
                <w:rFonts w:ascii="Times New Roman" w:hAnsi="Times New Roman" w:cs="Times New Roman"/>
                <w:sz w:val="24"/>
                <w:szCs w:val="24"/>
                <w:lang w:val="en-GB"/>
              </w:rPr>
              <w:t>s</w:t>
            </w:r>
            <w:r w:rsidRPr="003A4A18">
              <w:rPr>
                <w:rFonts w:ascii="Times New Roman" w:hAnsi="Times New Roman" w:cs="Times New Roman"/>
                <w:sz w:val="24"/>
                <w:szCs w:val="24"/>
                <w:lang w:val="en-GB"/>
              </w:rPr>
              <w:t xml:space="preserve">ation, no problem, we need to live in our times but… </w:t>
            </w:r>
            <w:r w:rsidRPr="003A4A18">
              <w:rPr>
                <w:rFonts w:ascii="Times New Roman" w:hAnsi="Times New Roman" w:cs="Times New Roman"/>
                <w:b/>
                <w:sz w:val="24"/>
                <w:szCs w:val="24"/>
                <w:lang w:val="en-GB"/>
              </w:rPr>
              <w:t>still have a sense of memory</w:t>
            </w:r>
            <w:r w:rsidRPr="003A4A18">
              <w:rPr>
                <w:rFonts w:ascii="Times New Roman" w:hAnsi="Times New Roman" w:cs="Times New Roman"/>
                <w:sz w:val="24"/>
                <w:szCs w:val="24"/>
                <w:lang w:val="en-GB"/>
              </w:rPr>
              <w:t xml:space="preserve">. […] Even if it were a new company opening today, </w:t>
            </w:r>
            <w:r w:rsidRPr="003A4A18">
              <w:rPr>
                <w:rFonts w:ascii="Times New Roman" w:hAnsi="Times New Roman" w:cs="Times New Roman"/>
                <w:b/>
                <w:sz w:val="24"/>
                <w:szCs w:val="24"/>
                <w:lang w:val="en-GB"/>
              </w:rPr>
              <w:t>they would have investigated about what we used to know</w:t>
            </w:r>
            <w:r w:rsidRPr="003A4A18">
              <w:rPr>
                <w:rFonts w:ascii="Times New Roman" w:hAnsi="Times New Roman" w:cs="Times New Roman"/>
                <w:sz w:val="24"/>
                <w:szCs w:val="24"/>
                <w:lang w:val="en-GB"/>
              </w:rPr>
              <w:t>, and how we used to do” (Alexandre)</w:t>
            </w:r>
          </w:p>
        </w:tc>
      </w:tr>
      <w:tr w:rsidR="0097499B" w:rsidRPr="003A4A18" w:rsidTr="004B5BBD">
        <w:tc>
          <w:tcPr>
            <w:tcW w:w="1809"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Transmission</w:t>
            </w:r>
          </w:p>
        </w:tc>
        <w:tc>
          <w:tcPr>
            <w:tcW w:w="7403"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“I think it makes sense to know that the company had been founded in whatever, because </w:t>
            </w:r>
            <w:r w:rsidRPr="003A4A18">
              <w:rPr>
                <w:rFonts w:ascii="Times New Roman" w:hAnsi="Times New Roman" w:cs="Times New Roman"/>
                <w:b/>
                <w:sz w:val="24"/>
                <w:szCs w:val="24"/>
                <w:lang w:val="en-GB"/>
              </w:rPr>
              <w:t>there’s a real tradition having been perpetuated</w:t>
            </w:r>
            <w:r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lastRenderedPageBreak/>
              <w:t xml:space="preserve">know-how… even </w:t>
            </w:r>
            <w:r w:rsidRPr="003A4A18">
              <w:rPr>
                <w:rFonts w:ascii="Times New Roman" w:hAnsi="Times New Roman" w:cs="Times New Roman"/>
                <w:b/>
                <w:sz w:val="24"/>
                <w:szCs w:val="24"/>
                <w:lang w:val="en-GB"/>
              </w:rPr>
              <w:t>if it’s not from father to son, but from one worker to another</w:t>
            </w:r>
            <w:r w:rsidRPr="003A4A18">
              <w:rPr>
                <w:rFonts w:ascii="Times New Roman" w:hAnsi="Times New Roman" w:cs="Times New Roman"/>
                <w:sz w:val="24"/>
                <w:szCs w:val="24"/>
                <w:lang w:val="en-GB"/>
              </w:rPr>
              <w:t>, we imagine that the founder did not transmit the company to whoever</w:t>
            </w:r>
            <w:r w:rsidR="005A3793"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 xml:space="preserve"> (Alexandre)</w:t>
            </w:r>
          </w:p>
        </w:tc>
      </w:tr>
      <w:tr w:rsidR="0097499B" w:rsidRPr="003A4A18" w:rsidTr="004B5BBD">
        <w:tc>
          <w:tcPr>
            <w:tcW w:w="1809" w:type="dxa"/>
            <w:vMerge w:val="restart"/>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Modern days production system</w:t>
            </w:r>
          </w:p>
        </w:tc>
        <w:tc>
          <w:tcPr>
            <w:tcW w:w="7403"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“Before, I would have imagined a sort of rustic producer; I mean in a rustic artisanal way. But now, </w:t>
            </w:r>
            <w:r w:rsidRPr="003A4A18">
              <w:rPr>
                <w:rFonts w:ascii="Times New Roman" w:hAnsi="Times New Roman" w:cs="Times New Roman"/>
                <w:b/>
                <w:sz w:val="24"/>
                <w:szCs w:val="24"/>
                <w:lang w:val="en-GB"/>
              </w:rPr>
              <w:t>this producer would have adapted to its epoch, he would produce in a more automated way but still keeping this spirit of authenticity</w:t>
            </w:r>
            <w:r w:rsidR="005A3793"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 xml:space="preserve"> (Guillaume) </w:t>
            </w:r>
          </w:p>
        </w:tc>
      </w:tr>
      <w:tr w:rsidR="0097499B" w:rsidRPr="003A4A18" w:rsidTr="004B5BBD">
        <w:tc>
          <w:tcPr>
            <w:tcW w:w="1809" w:type="dxa"/>
            <w:vMerge/>
          </w:tcPr>
          <w:p w:rsidR="0097499B" w:rsidRPr="003A4A18" w:rsidRDefault="0097499B" w:rsidP="004B5BBD">
            <w:pPr>
              <w:spacing w:line="480" w:lineRule="auto"/>
              <w:jc w:val="both"/>
              <w:rPr>
                <w:rFonts w:ascii="Times New Roman" w:hAnsi="Times New Roman" w:cs="Times New Roman"/>
                <w:sz w:val="24"/>
                <w:szCs w:val="24"/>
                <w:lang w:val="en-GB"/>
              </w:rPr>
            </w:pPr>
          </w:p>
        </w:tc>
        <w:tc>
          <w:tcPr>
            <w:tcW w:w="7403"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“Now, do they still make it in the same way? I would be surprised ! But either way, </w:t>
            </w:r>
            <w:r w:rsidRPr="003A4A18">
              <w:rPr>
                <w:rFonts w:ascii="Times New Roman" w:hAnsi="Times New Roman" w:cs="Times New Roman"/>
                <w:b/>
                <w:sz w:val="24"/>
                <w:szCs w:val="24"/>
                <w:lang w:val="en-GB"/>
              </w:rPr>
              <w:t>they want to project this image of traditional fabrication</w:t>
            </w:r>
            <w:r w:rsidRPr="003A4A18">
              <w:rPr>
                <w:rFonts w:ascii="Times New Roman" w:hAnsi="Times New Roman" w:cs="Times New Roman"/>
                <w:sz w:val="24"/>
                <w:szCs w:val="24"/>
                <w:lang w:val="en-GB"/>
              </w:rPr>
              <w:t>.</w:t>
            </w:r>
          </w:p>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Question: You would be surprised?</w:t>
            </w:r>
          </w:p>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It is not possible! The costs are so… there is such a fierce competition that they modified their processes to be profitable. Nobody makes ketchup like they used to 50 years ago, it is not possible”. (Eric)</w:t>
            </w:r>
          </w:p>
        </w:tc>
      </w:tr>
      <w:tr w:rsidR="0097499B" w:rsidRPr="003A4A18" w:rsidTr="004B5BBD">
        <w:tc>
          <w:tcPr>
            <w:tcW w:w="1809" w:type="dxa"/>
            <w:vMerge w:val="restart"/>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The critical role of supermarkets </w:t>
            </w:r>
          </w:p>
        </w:tc>
        <w:tc>
          <w:tcPr>
            <w:tcW w:w="7403"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“For me it still is a big company, even if it reminds me of small farmers and all that, and it makes me smile but actually I also think it must be a production process looking like any other industrial cheese. So…</w:t>
            </w:r>
          </w:p>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b/>
                <w:sz w:val="24"/>
                <w:szCs w:val="24"/>
                <w:lang w:val="en-GB"/>
              </w:rPr>
              <w:t>At worst it was a little farmer who once sold its recipe to a big corporation, which kept the name but did whatever they wanted to do</w:t>
            </w:r>
            <w:r w:rsidRPr="003A4A18">
              <w:rPr>
                <w:rFonts w:ascii="Times New Roman" w:hAnsi="Times New Roman" w:cs="Times New Roman"/>
                <w:sz w:val="24"/>
                <w:szCs w:val="24"/>
                <w:lang w:val="en-GB"/>
              </w:rPr>
              <w:t xml:space="preserve">. But I have a hard time thinking it remains… </w:t>
            </w:r>
            <w:r w:rsidRPr="003A4A18">
              <w:rPr>
                <w:rFonts w:ascii="Times New Roman" w:hAnsi="Times New Roman" w:cs="Times New Roman"/>
                <w:b/>
                <w:sz w:val="24"/>
                <w:szCs w:val="24"/>
                <w:lang w:val="en-GB"/>
              </w:rPr>
              <w:t xml:space="preserve">The fact that it is sold in a supermarket (she </w:t>
            </w:r>
            <w:r w:rsidR="005A3793" w:rsidRPr="003A4A18">
              <w:rPr>
                <w:rFonts w:ascii="Times New Roman" w:hAnsi="Times New Roman" w:cs="Times New Roman"/>
                <w:b/>
                <w:sz w:val="24"/>
                <w:szCs w:val="24"/>
                <w:lang w:val="en-GB"/>
              </w:rPr>
              <w:t>shakes her head to say no)</w:t>
            </w:r>
            <w:r w:rsidRPr="003A4A18">
              <w:rPr>
                <w:rFonts w:ascii="Times New Roman" w:hAnsi="Times New Roman" w:cs="Times New Roman"/>
                <w:sz w:val="24"/>
                <w:szCs w:val="24"/>
                <w:lang w:val="en-GB"/>
              </w:rPr>
              <w:t xml:space="preserve">”. (Estelle) </w:t>
            </w:r>
          </w:p>
        </w:tc>
      </w:tr>
      <w:tr w:rsidR="0097499B" w:rsidRPr="003A4A18" w:rsidTr="004B5BBD">
        <w:tc>
          <w:tcPr>
            <w:tcW w:w="1809" w:type="dxa"/>
            <w:vMerge/>
          </w:tcPr>
          <w:p w:rsidR="0097499B" w:rsidRPr="003A4A18" w:rsidRDefault="0097499B" w:rsidP="004B5BBD">
            <w:pPr>
              <w:spacing w:line="480" w:lineRule="auto"/>
              <w:jc w:val="both"/>
              <w:rPr>
                <w:rFonts w:ascii="Times New Roman" w:hAnsi="Times New Roman" w:cs="Times New Roman"/>
                <w:sz w:val="24"/>
                <w:szCs w:val="24"/>
                <w:lang w:val="en-GB"/>
              </w:rPr>
            </w:pPr>
          </w:p>
        </w:tc>
        <w:tc>
          <w:tcPr>
            <w:tcW w:w="7403" w:type="dxa"/>
          </w:tcPr>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“But </w:t>
            </w:r>
            <w:r w:rsidRPr="003A4A18">
              <w:rPr>
                <w:rFonts w:ascii="Times New Roman" w:hAnsi="Times New Roman" w:cs="Times New Roman"/>
                <w:b/>
                <w:sz w:val="24"/>
                <w:szCs w:val="24"/>
                <w:lang w:val="en-GB"/>
              </w:rPr>
              <w:t>there is something wrong with the mass retail and the respect of a manufacture tradition</w:t>
            </w:r>
            <w:r w:rsidRPr="003A4A18">
              <w:rPr>
                <w:rFonts w:ascii="Times New Roman" w:hAnsi="Times New Roman" w:cs="Times New Roman"/>
                <w:sz w:val="24"/>
                <w:szCs w:val="24"/>
                <w:lang w:val="en-GB"/>
              </w:rPr>
              <w:t>… I mean, in 2015, it is no secrecy that every item sold in supermarkets are made in factories producing tons of things and that… the hand made thing is only for TV adverts!</w:t>
            </w:r>
          </w:p>
          <w:p w:rsidR="0097499B" w:rsidRPr="003A4A18" w:rsidRDefault="0097499B"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There is something wrong, it’s like this date would be a label of </w:t>
            </w:r>
            <w:r w:rsidRPr="003A4A18">
              <w:rPr>
                <w:rFonts w:ascii="Times New Roman" w:hAnsi="Times New Roman" w:cs="Times New Roman"/>
                <w:sz w:val="24"/>
                <w:szCs w:val="24"/>
                <w:lang w:val="en-GB"/>
              </w:rPr>
              <w:lastRenderedPageBreak/>
              <w:t xml:space="preserve">legitimacy. </w:t>
            </w:r>
            <w:r w:rsidRPr="003A4A18">
              <w:rPr>
                <w:rFonts w:ascii="Times New Roman" w:hAnsi="Times New Roman" w:cs="Times New Roman"/>
                <w:b/>
                <w:sz w:val="24"/>
                <w:szCs w:val="24"/>
                <w:lang w:val="en-GB"/>
              </w:rPr>
              <w:t xml:space="preserve">It says </w:t>
            </w:r>
            <w:r w:rsidR="00FB418B" w:rsidRPr="003A4A18">
              <w:rPr>
                <w:rFonts w:ascii="Times New Roman" w:hAnsi="Times New Roman" w:cs="Times New Roman"/>
                <w:b/>
                <w:sz w:val="24"/>
                <w:szCs w:val="24"/>
                <w:lang w:val="en-GB"/>
              </w:rPr>
              <w:t>OK</w:t>
            </w:r>
            <w:r w:rsidRPr="003A4A18">
              <w:rPr>
                <w:rFonts w:ascii="Times New Roman" w:hAnsi="Times New Roman" w:cs="Times New Roman"/>
                <w:b/>
                <w:sz w:val="24"/>
                <w:szCs w:val="24"/>
                <w:lang w:val="en-GB"/>
              </w:rPr>
              <w:t xml:space="preserve"> we are now in an era of mass production but we have been here for a long time so there is still an exceptional recipe</w:t>
            </w:r>
            <w:r w:rsidRPr="003A4A18">
              <w:rPr>
                <w:rFonts w:ascii="Times New Roman" w:hAnsi="Times New Roman" w:cs="Times New Roman"/>
                <w:sz w:val="24"/>
                <w:szCs w:val="24"/>
                <w:lang w:val="en-GB"/>
              </w:rPr>
              <w:t xml:space="preserve">, something that makes us special.” (Lisa) </w:t>
            </w:r>
          </w:p>
        </w:tc>
      </w:tr>
    </w:tbl>
    <w:p w:rsidR="0097499B" w:rsidRPr="003A4A18" w:rsidRDefault="0097499B" w:rsidP="00D4128F">
      <w:pPr>
        <w:spacing w:line="480" w:lineRule="auto"/>
        <w:jc w:val="both"/>
        <w:rPr>
          <w:rFonts w:ascii="Times New Roman" w:hAnsi="Times New Roman" w:cs="Times New Roman"/>
          <w:sz w:val="24"/>
          <w:szCs w:val="24"/>
          <w:lang w:val="en-GB"/>
        </w:rPr>
      </w:pPr>
    </w:p>
    <w:p w:rsidR="00C6599C" w:rsidRPr="003A4A18" w:rsidRDefault="00C6599C" w:rsidP="00D4128F">
      <w:pPr>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The use of historical references leads to two distinct perceived positioning</w:t>
      </w:r>
      <w:r w:rsidR="0015168B" w:rsidRPr="003A4A18">
        <w:rPr>
          <w:rFonts w:ascii="Times New Roman" w:hAnsi="Times New Roman" w:cs="Times New Roman"/>
          <w:i/>
          <w:sz w:val="24"/>
          <w:szCs w:val="24"/>
          <w:lang w:val="en-GB"/>
        </w:rPr>
        <w:t xml:space="preserve"> strategies</w:t>
      </w:r>
    </w:p>
    <w:p w:rsidR="00E131B0" w:rsidRPr="003A4A18" w:rsidRDefault="00E131B0" w:rsidP="00D4128F">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However, </w:t>
      </w:r>
      <w:r w:rsidR="00D4128F" w:rsidRPr="003A4A18">
        <w:rPr>
          <w:rFonts w:ascii="Times New Roman" w:hAnsi="Times New Roman" w:cs="Times New Roman"/>
          <w:sz w:val="24"/>
          <w:szCs w:val="24"/>
          <w:lang w:val="en-GB"/>
        </w:rPr>
        <w:t xml:space="preserve">consumers </w:t>
      </w:r>
      <w:r w:rsidR="00980827" w:rsidRPr="003A4A18">
        <w:rPr>
          <w:rFonts w:ascii="Times New Roman" w:hAnsi="Times New Roman" w:cs="Times New Roman"/>
          <w:sz w:val="24"/>
          <w:szCs w:val="24"/>
          <w:lang w:val="en-GB"/>
        </w:rPr>
        <w:t>perceive different degre</w:t>
      </w:r>
      <w:r w:rsidR="00787721" w:rsidRPr="003A4A18">
        <w:rPr>
          <w:rFonts w:ascii="Times New Roman" w:hAnsi="Times New Roman" w:cs="Times New Roman"/>
          <w:sz w:val="24"/>
          <w:szCs w:val="24"/>
          <w:lang w:val="en-GB"/>
        </w:rPr>
        <w:t>e</w:t>
      </w:r>
      <w:r w:rsidR="00980827" w:rsidRPr="003A4A18">
        <w:rPr>
          <w:rFonts w:ascii="Times New Roman" w:hAnsi="Times New Roman" w:cs="Times New Roman"/>
          <w:sz w:val="24"/>
          <w:szCs w:val="24"/>
          <w:lang w:val="en-GB"/>
        </w:rPr>
        <w:t xml:space="preserve">s in </w:t>
      </w:r>
      <w:r w:rsidRPr="003A4A18">
        <w:rPr>
          <w:rFonts w:ascii="Times New Roman" w:hAnsi="Times New Roman" w:cs="Times New Roman"/>
          <w:sz w:val="24"/>
          <w:szCs w:val="24"/>
          <w:lang w:val="en-GB"/>
        </w:rPr>
        <w:t xml:space="preserve">the management of temporality </w:t>
      </w:r>
      <w:r w:rsidR="00AC65CE" w:rsidRPr="003A4A18">
        <w:rPr>
          <w:rFonts w:ascii="Times New Roman" w:hAnsi="Times New Roman" w:cs="Times New Roman"/>
          <w:sz w:val="24"/>
          <w:szCs w:val="24"/>
          <w:lang w:val="en-GB"/>
        </w:rPr>
        <w:t>with implications</w:t>
      </w:r>
      <w:r w:rsidR="00C6599C" w:rsidRPr="003A4A18">
        <w:rPr>
          <w:rFonts w:ascii="Times New Roman" w:hAnsi="Times New Roman" w:cs="Times New Roman"/>
          <w:sz w:val="24"/>
          <w:szCs w:val="24"/>
          <w:lang w:val="en-GB"/>
        </w:rPr>
        <w:t xml:space="preserve"> for brands’ perceived positioning.</w:t>
      </w:r>
      <w:r w:rsidRPr="003A4A18">
        <w:rPr>
          <w:rFonts w:ascii="Times New Roman" w:hAnsi="Times New Roman" w:cs="Times New Roman"/>
          <w:sz w:val="24"/>
          <w:szCs w:val="24"/>
          <w:lang w:val="en-GB"/>
        </w:rPr>
        <w:t xml:space="preserve"> </w:t>
      </w:r>
      <w:r w:rsidR="00D4128F" w:rsidRPr="003A4A18">
        <w:rPr>
          <w:rFonts w:ascii="Times New Roman" w:hAnsi="Times New Roman" w:cs="Times New Roman"/>
          <w:sz w:val="24"/>
          <w:szCs w:val="24"/>
          <w:lang w:val="en-GB"/>
        </w:rPr>
        <w:t xml:space="preserve">Indeed, </w:t>
      </w:r>
      <w:r w:rsidR="00AC65CE" w:rsidRPr="003A4A18">
        <w:rPr>
          <w:rFonts w:ascii="Times New Roman" w:hAnsi="Times New Roman" w:cs="Times New Roman"/>
          <w:sz w:val="24"/>
          <w:szCs w:val="24"/>
          <w:lang w:val="en-GB"/>
        </w:rPr>
        <w:t>some brands</w:t>
      </w:r>
      <w:r w:rsidR="00D4128F" w:rsidRPr="003A4A18">
        <w:rPr>
          <w:rFonts w:ascii="Times New Roman" w:hAnsi="Times New Roman" w:cs="Times New Roman"/>
          <w:sz w:val="24"/>
          <w:szCs w:val="24"/>
          <w:lang w:val="en-GB"/>
        </w:rPr>
        <w:t xml:space="preserve"> are perceived to be truly omni</w:t>
      </w:r>
      <w:r w:rsidR="00A24183">
        <w:rPr>
          <w:rFonts w:ascii="Times New Roman" w:hAnsi="Times New Roman" w:cs="Times New Roman"/>
          <w:sz w:val="24"/>
          <w:szCs w:val="24"/>
          <w:lang w:val="en-GB"/>
        </w:rPr>
        <w:t>-</w:t>
      </w:r>
      <w:r w:rsidR="00D4128F" w:rsidRPr="003A4A18">
        <w:rPr>
          <w:rFonts w:ascii="Times New Roman" w:hAnsi="Times New Roman" w:cs="Times New Roman"/>
          <w:sz w:val="24"/>
          <w:szCs w:val="24"/>
          <w:lang w:val="en-GB"/>
        </w:rPr>
        <w:t xml:space="preserve">temporal and to </w:t>
      </w:r>
      <w:r w:rsidR="009707F3" w:rsidRPr="003A4A18">
        <w:rPr>
          <w:rFonts w:ascii="Times New Roman" w:hAnsi="Times New Roman" w:cs="Times New Roman"/>
          <w:sz w:val="24"/>
          <w:szCs w:val="24"/>
          <w:lang w:val="en-GB"/>
        </w:rPr>
        <w:t>be consumer</w:t>
      </w:r>
      <w:r w:rsidR="00FB418B" w:rsidRPr="003A4A18">
        <w:rPr>
          <w:rFonts w:ascii="Times New Roman" w:hAnsi="Times New Roman" w:cs="Times New Roman"/>
          <w:sz w:val="24"/>
          <w:szCs w:val="24"/>
          <w:lang w:val="en-GB"/>
        </w:rPr>
        <w:t>-</w:t>
      </w:r>
      <w:r w:rsidR="009707F3" w:rsidRPr="003A4A18">
        <w:rPr>
          <w:rFonts w:ascii="Times New Roman" w:hAnsi="Times New Roman" w:cs="Times New Roman"/>
          <w:sz w:val="24"/>
          <w:szCs w:val="24"/>
          <w:lang w:val="en-GB"/>
        </w:rPr>
        <w:t xml:space="preserve">oriented, </w:t>
      </w:r>
      <w:r w:rsidR="00C6599C" w:rsidRPr="003A4A18">
        <w:rPr>
          <w:rFonts w:ascii="Times New Roman" w:hAnsi="Times New Roman" w:cs="Times New Roman"/>
          <w:sz w:val="24"/>
          <w:szCs w:val="24"/>
          <w:lang w:val="en-GB"/>
        </w:rPr>
        <w:t>while others are</w:t>
      </w:r>
      <w:r w:rsidR="009707F3" w:rsidRPr="003A4A18">
        <w:rPr>
          <w:rFonts w:ascii="Times New Roman" w:hAnsi="Times New Roman" w:cs="Times New Roman"/>
          <w:sz w:val="24"/>
          <w:szCs w:val="24"/>
          <w:lang w:val="en-GB"/>
        </w:rPr>
        <w:t xml:space="preserve"> perceived as past and </w:t>
      </w:r>
      <w:r w:rsidR="00787721" w:rsidRPr="003A4A18">
        <w:rPr>
          <w:rFonts w:ascii="Times New Roman" w:hAnsi="Times New Roman" w:cs="Times New Roman"/>
          <w:sz w:val="24"/>
          <w:szCs w:val="24"/>
          <w:lang w:val="en-GB"/>
        </w:rPr>
        <w:t xml:space="preserve">more </w:t>
      </w:r>
      <w:r w:rsidR="009707F3" w:rsidRPr="003A4A18">
        <w:rPr>
          <w:rFonts w:ascii="Times New Roman" w:hAnsi="Times New Roman" w:cs="Times New Roman"/>
          <w:sz w:val="24"/>
          <w:szCs w:val="24"/>
          <w:lang w:val="en-GB"/>
        </w:rPr>
        <w:t>product</w:t>
      </w:r>
      <w:r w:rsidR="00FB418B" w:rsidRPr="003A4A18">
        <w:rPr>
          <w:rFonts w:ascii="Times New Roman" w:hAnsi="Times New Roman" w:cs="Times New Roman"/>
          <w:sz w:val="24"/>
          <w:szCs w:val="24"/>
          <w:lang w:val="en-GB"/>
        </w:rPr>
        <w:t>-</w:t>
      </w:r>
      <w:r w:rsidR="009707F3" w:rsidRPr="003A4A18">
        <w:rPr>
          <w:rFonts w:ascii="Times New Roman" w:hAnsi="Times New Roman" w:cs="Times New Roman"/>
          <w:sz w:val="24"/>
          <w:szCs w:val="24"/>
          <w:lang w:val="en-GB"/>
        </w:rPr>
        <w:t xml:space="preserve">oriented. </w:t>
      </w:r>
    </w:p>
    <w:p w:rsidR="00D62870" w:rsidRPr="003A4A18" w:rsidRDefault="00D62870"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For instance</w:t>
      </w:r>
      <w:r w:rsidR="00B721BB"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Olivier (29) describes differently Lindt (chocolate) and La Mère Poulard (biscuits). Lindt (1845) is actually older than La Mère Poulard (1888), both packaging and website showcase the brand heritage but Lindt does appear innovative to Olivier:</w:t>
      </w:r>
      <w:r w:rsidR="00DA647C"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Apart from this (the mention of the date), I don’t see what would make reference to the past. For me, it’s more a brand oriented towards… I mean, a brand that really tries to innovate by launching novelties, yes, it’s more of that kind than a brand that constantly recalls its origins, its experience etc.</w:t>
      </w:r>
      <w:r w:rsidR="00B721BB"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 xml:space="preserve"> </w:t>
      </w:r>
      <w:r w:rsidR="00DA647C" w:rsidRPr="003A4A18">
        <w:rPr>
          <w:rFonts w:ascii="Times New Roman" w:hAnsi="Times New Roman" w:cs="Times New Roman"/>
          <w:sz w:val="24"/>
          <w:szCs w:val="24"/>
          <w:lang w:val="en-GB"/>
        </w:rPr>
        <w:t xml:space="preserve">As opposed to La Mère Poulard: </w:t>
      </w: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The brand image I have is one of a brand that has been around for ages and makes reference to its tradition of baking biscuits […] a brand which has been around for a long time, which still bakes in the same way because they found their recipe.</w:t>
      </w:r>
      <w:r w:rsidRPr="003A4A18">
        <w:rPr>
          <w:rFonts w:ascii="Times New Roman" w:hAnsi="Times New Roman" w:cs="Times New Roman"/>
          <w:sz w:val="24"/>
          <w:szCs w:val="24"/>
          <w:lang w:val="en-GB"/>
        </w:rPr>
        <w:t>”</w:t>
      </w:r>
    </w:p>
    <w:p w:rsidR="00D62870" w:rsidRPr="003A4A18" w:rsidRDefault="00D62870"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Similar differences </w:t>
      </w:r>
      <w:r w:rsidR="00C1697F" w:rsidRPr="003A4A18">
        <w:rPr>
          <w:rFonts w:ascii="Times New Roman" w:hAnsi="Times New Roman" w:cs="Times New Roman"/>
          <w:sz w:val="24"/>
          <w:szCs w:val="24"/>
          <w:lang w:val="en-GB"/>
        </w:rPr>
        <w:t>exist</w:t>
      </w:r>
      <w:r w:rsidRPr="003A4A18">
        <w:rPr>
          <w:rFonts w:ascii="Times New Roman" w:hAnsi="Times New Roman" w:cs="Times New Roman"/>
          <w:sz w:val="24"/>
          <w:szCs w:val="24"/>
          <w:lang w:val="en-GB"/>
        </w:rPr>
        <w:t xml:space="preserve"> with other informants. Guillaume (28) with Saint-Michel </w:t>
      </w:r>
      <w:r w:rsidR="002D2939" w:rsidRPr="003A4A18">
        <w:rPr>
          <w:rFonts w:ascii="Times New Roman" w:hAnsi="Times New Roman" w:cs="Times New Roman"/>
          <w:sz w:val="24"/>
          <w:szCs w:val="24"/>
          <w:lang w:val="en-GB"/>
        </w:rPr>
        <w:t xml:space="preserve">(biscuits) </w:t>
      </w:r>
      <w:r w:rsidRPr="003A4A18">
        <w:rPr>
          <w:rFonts w:ascii="Times New Roman" w:hAnsi="Times New Roman" w:cs="Times New Roman"/>
          <w:sz w:val="24"/>
          <w:szCs w:val="24"/>
          <w:lang w:val="en-GB"/>
        </w:rPr>
        <w:t>and Maille</w:t>
      </w:r>
      <w:r w:rsidR="002D2939" w:rsidRPr="003A4A18">
        <w:rPr>
          <w:rFonts w:ascii="Times New Roman" w:hAnsi="Times New Roman" w:cs="Times New Roman"/>
          <w:sz w:val="24"/>
          <w:szCs w:val="24"/>
          <w:lang w:val="en-GB"/>
        </w:rPr>
        <w:t xml:space="preserve"> (mustard)</w:t>
      </w:r>
      <w:r w:rsidRPr="003A4A18">
        <w:rPr>
          <w:rFonts w:ascii="Times New Roman" w:hAnsi="Times New Roman" w:cs="Times New Roman"/>
          <w:sz w:val="24"/>
          <w:szCs w:val="24"/>
          <w:lang w:val="en-GB"/>
        </w:rPr>
        <w:t xml:space="preserve">, Delphine (35) with Saint-Michel or Heinz </w:t>
      </w:r>
      <w:r w:rsidR="002D2939" w:rsidRPr="003A4A18">
        <w:rPr>
          <w:rFonts w:ascii="Times New Roman" w:hAnsi="Times New Roman" w:cs="Times New Roman"/>
          <w:sz w:val="24"/>
          <w:szCs w:val="24"/>
          <w:lang w:val="en-GB"/>
        </w:rPr>
        <w:t xml:space="preserve">(ketchup) </w:t>
      </w:r>
      <w:r w:rsidRPr="003A4A18">
        <w:rPr>
          <w:rFonts w:ascii="Times New Roman" w:hAnsi="Times New Roman" w:cs="Times New Roman"/>
          <w:sz w:val="24"/>
          <w:szCs w:val="24"/>
          <w:lang w:val="en-GB"/>
        </w:rPr>
        <w:t>and Cadum</w:t>
      </w:r>
      <w:r w:rsidR="002D2939" w:rsidRPr="003A4A18">
        <w:rPr>
          <w:rFonts w:ascii="Times New Roman" w:hAnsi="Times New Roman" w:cs="Times New Roman"/>
          <w:sz w:val="24"/>
          <w:szCs w:val="24"/>
          <w:lang w:val="en-GB"/>
        </w:rPr>
        <w:t xml:space="preserve"> (soap)</w:t>
      </w:r>
      <w:r w:rsidRPr="003A4A18">
        <w:rPr>
          <w:rFonts w:ascii="Times New Roman" w:hAnsi="Times New Roman" w:cs="Times New Roman"/>
          <w:sz w:val="24"/>
          <w:szCs w:val="24"/>
          <w:lang w:val="en-GB"/>
        </w:rPr>
        <w:t xml:space="preserve">, or Sandrine (39) when </w:t>
      </w:r>
      <w:r w:rsidR="00DA647C" w:rsidRPr="003A4A18">
        <w:rPr>
          <w:rFonts w:ascii="Times New Roman" w:hAnsi="Times New Roman" w:cs="Times New Roman"/>
          <w:sz w:val="24"/>
          <w:szCs w:val="24"/>
          <w:lang w:val="en-GB"/>
        </w:rPr>
        <w:t xml:space="preserve">comparing Badoit </w:t>
      </w:r>
      <w:r w:rsidR="002D2939" w:rsidRPr="003A4A18">
        <w:rPr>
          <w:rFonts w:ascii="Times New Roman" w:hAnsi="Times New Roman" w:cs="Times New Roman"/>
          <w:sz w:val="24"/>
          <w:szCs w:val="24"/>
          <w:lang w:val="en-GB"/>
        </w:rPr>
        <w:t xml:space="preserve">(mineral water) </w:t>
      </w:r>
      <w:r w:rsidR="00DA647C" w:rsidRPr="003A4A18">
        <w:rPr>
          <w:rFonts w:ascii="Times New Roman" w:hAnsi="Times New Roman" w:cs="Times New Roman"/>
          <w:sz w:val="24"/>
          <w:szCs w:val="24"/>
          <w:lang w:val="en-GB"/>
        </w:rPr>
        <w:t>and Schweppes</w:t>
      </w:r>
      <w:r w:rsidR="002D2939" w:rsidRPr="003A4A18">
        <w:rPr>
          <w:rFonts w:ascii="Times New Roman" w:hAnsi="Times New Roman" w:cs="Times New Roman"/>
          <w:sz w:val="24"/>
          <w:szCs w:val="24"/>
          <w:lang w:val="en-GB"/>
        </w:rPr>
        <w:t xml:space="preserve"> (soft drink)</w:t>
      </w:r>
      <w:r w:rsidR="00DA647C"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 xml:space="preserve">That thing of the long living taste, this sort of culture of taste that is transmitted, I perceive it more in Badoit than Schweppes. Schweppes, even if it starts to be a bit old… it’s not that old is it?, </w:t>
      </w:r>
      <w:r w:rsidRPr="003A4A18">
        <w:rPr>
          <w:rFonts w:ascii="Times New Roman" w:hAnsi="Times New Roman" w:cs="Times New Roman"/>
          <w:i/>
          <w:sz w:val="24"/>
          <w:szCs w:val="24"/>
          <w:lang w:val="en-GB"/>
        </w:rPr>
        <w:lastRenderedPageBreak/>
        <w:t>well it looks more of a 20</w:t>
      </w:r>
      <w:r w:rsidRPr="003A4A18">
        <w:rPr>
          <w:rFonts w:ascii="Times New Roman" w:hAnsi="Times New Roman" w:cs="Times New Roman"/>
          <w:i/>
          <w:sz w:val="24"/>
          <w:szCs w:val="24"/>
          <w:vertAlign w:val="superscript"/>
          <w:lang w:val="en-GB"/>
        </w:rPr>
        <w:t>th</w:t>
      </w:r>
      <w:r w:rsidRPr="003A4A18">
        <w:rPr>
          <w:rFonts w:ascii="Times New Roman" w:hAnsi="Times New Roman" w:cs="Times New Roman"/>
          <w:i/>
          <w:sz w:val="24"/>
          <w:szCs w:val="24"/>
          <w:lang w:val="en-GB"/>
        </w:rPr>
        <w:t xml:space="preserve"> century kind of thing, something of younger culture than Badoit. Badoit seems to be rooted in the 19</w:t>
      </w:r>
      <w:r w:rsidRPr="003A4A18">
        <w:rPr>
          <w:rFonts w:ascii="Times New Roman" w:hAnsi="Times New Roman" w:cs="Times New Roman"/>
          <w:i/>
          <w:sz w:val="24"/>
          <w:szCs w:val="24"/>
          <w:vertAlign w:val="superscript"/>
          <w:lang w:val="en-GB"/>
        </w:rPr>
        <w:t>th</w:t>
      </w:r>
      <w:r w:rsidRPr="003A4A18">
        <w:rPr>
          <w:rFonts w:ascii="Times New Roman" w:hAnsi="Times New Roman" w:cs="Times New Roman"/>
          <w:i/>
          <w:sz w:val="24"/>
          <w:szCs w:val="24"/>
          <w:lang w:val="en-GB"/>
        </w:rPr>
        <w:t xml:space="preserve"> century, although it might not be true</w:t>
      </w:r>
      <w:r w:rsidRPr="003A4A18">
        <w:rPr>
          <w:rFonts w:ascii="Times New Roman" w:hAnsi="Times New Roman" w:cs="Times New Roman"/>
          <w:sz w:val="24"/>
          <w:szCs w:val="24"/>
          <w:lang w:val="en-GB"/>
        </w:rPr>
        <w:t xml:space="preserve">.” </w:t>
      </w:r>
    </w:p>
    <w:p w:rsidR="00DD75E4" w:rsidRPr="003A4A18" w:rsidRDefault="008B1F0A" w:rsidP="00F52677">
      <w:pPr>
        <w:spacing w:line="480" w:lineRule="auto"/>
        <w:jc w:val="both"/>
        <w:rPr>
          <w:rFonts w:ascii="Times New Roman" w:hAnsi="Times New Roman" w:cs="Times New Roman"/>
          <w:b/>
          <w:sz w:val="24"/>
          <w:szCs w:val="24"/>
          <w:lang w:val="en-GB"/>
        </w:rPr>
      </w:pPr>
      <w:r w:rsidRPr="003A4A18">
        <w:rPr>
          <w:rFonts w:ascii="Times New Roman" w:hAnsi="Times New Roman" w:cs="Times New Roman"/>
          <w:sz w:val="24"/>
          <w:szCs w:val="24"/>
          <w:lang w:val="en-GB"/>
        </w:rPr>
        <w:t>This</w:t>
      </w:r>
      <w:r w:rsidR="00D62870" w:rsidRPr="003A4A18">
        <w:rPr>
          <w:rFonts w:ascii="Times New Roman" w:hAnsi="Times New Roman" w:cs="Times New Roman"/>
          <w:sz w:val="24"/>
          <w:szCs w:val="24"/>
          <w:lang w:val="en-GB"/>
        </w:rPr>
        <w:t xml:space="preserve"> difference in </w:t>
      </w:r>
      <w:r w:rsidR="00980827" w:rsidRPr="003A4A18">
        <w:rPr>
          <w:rFonts w:ascii="Times New Roman" w:hAnsi="Times New Roman" w:cs="Times New Roman"/>
          <w:sz w:val="24"/>
          <w:szCs w:val="24"/>
          <w:lang w:val="en-GB"/>
        </w:rPr>
        <w:t xml:space="preserve">terms of </w:t>
      </w:r>
      <w:r w:rsidR="002A1AC2">
        <w:rPr>
          <w:rFonts w:ascii="Times New Roman" w:hAnsi="Times New Roman" w:cs="Times New Roman"/>
          <w:sz w:val="24"/>
          <w:szCs w:val="24"/>
          <w:lang w:val="en-GB"/>
        </w:rPr>
        <w:t>interpretation</w:t>
      </w:r>
      <w:r w:rsidR="00980827" w:rsidRPr="003A4A18">
        <w:rPr>
          <w:rFonts w:ascii="Times New Roman" w:hAnsi="Times New Roman" w:cs="Times New Roman"/>
          <w:sz w:val="24"/>
          <w:szCs w:val="24"/>
          <w:lang w:val="en-GB"/>
        </w:rPr>
        <w:t xml:space="preserve"> does not mean that temporality is actually managed differently at a corporate level. It may outline the difference between a genuine corporate heritage brand and a brand with a heritage. It could also illustrate a degree of heritage implementation in the marketing mix. </w:t>
      </w:r>
      <w:r w:rsidR="00D62870" w:rsidRPr="003A4A18">
        <w:rPr>
          <w:rFonts w:ascii="Times New Roman" w:hAnsi="Times New Roman" w:cs="Times New Roman"/>
          <w:sz w:val="24"/>
          <w:szCs w:val="24"/>
          <w:lang w:val="en-GB"/>
        </w:rPr>
        <w:t xml:space="preserve"> </w:t>
      </w:r>
    </w:p>
    <w:p w:rsidR="00D86982" w:rsidRPr="003A4A18" w:rsidRDefault="00AC65CE"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One </w:t>
      </w:r>
      <w:r w:rsidR="00C6599C" w:rsidRPr="003A4A18">
        <w:rPr>
          <w:rFonts w:ascii="Times New Roman" w:hAnsi="Times New Roman" w:cs="Times New Roman"/>
          <w:sz w:val="24"/>
          <w:szCs w:val="24"/>
          <w:lang w:val="en-GB"/>
        </w:rPr>
        <w:t>perceived management of temporality</w:t>
      </w:r>
      <w:r w:rsidRPr="003A4A18">
        <w:rPr>
          <w:rFonts w:ascii="Times New Roman" w:hAnsi="Times New Roman" w:cs="Times New Roman"/>
          <w:sz w:val="24"/>
          <w:szCs w:val="24"/>
          <w:lang w:val="en-GB"/>
        </w:rPr>
        <w:t xml:space="preserve"> is characteri</w:t>
      </w:r>
      <w:r w:rsidR="00FB418B" w:rsidRPr="003A4A18">
        <w:rPr>
          <w:rFonts w:ascii="Times New Roman" w:hAnsi="Times New Roman" w:cs="Times New Roman"/>
          <w:sz w:val="24"/>
          <w:szCs w:val="24"/>
          <w:lang w:val="en-GB"/>
        </w:rPr>
        <w:t>s</w:t>
      </w:r>
      <w:r w:rsidRPr="003A4A18">
        <w:rPr>
          <w:rFonts w:ascii="Times New Roman" w:hAnsi="Times New Roman" w:cs="Times New Roman"/>
          <w:sz w:val="24"/>
          <w:szCs w:val="24"/>
          <w:lang w:val="en-GB"/>
        </w:rPr>
        <w:t xml:space="preserve">ed by more flexibility and adaptation. When consumers </w:t>
      </w:r>
      <w:r w:rsidR="002A1AC2">
        <w:rPr>
          <w:rFonts w:ascii="Times New Roman" w:hAnsi="Times New Roman" w:cs="Times New Roman"/>
          <w:sz w:val="24"/>
          <w:szCs w:val="24"/>
          <w:lang w:val="en-GB"/>
        </w:rPr>
        <w:t>understand a</w:t>
      </w:r>
      <w:r w:rsidRPr="003A4A18">
        <w:rPr>
          <w:rFonts w:ascii="Times New Roman" w:hAnsi="Times New Roman" w:cs="Times New Roman"/>
          <w:sz w:val="24"/>
          <w:szCs w:val="24"/>
          <w:lang w:val="en-GB"/>
        </w:rPr>
        <w:t xml:space="preserve"> brand </w:t>
      </w:r>
      <w:r w:rsidR="002A1AC2">
        <w:rPr>
          <w:rFonts w:ascii="Times New Roman" w:hAnsi="Times New Roman" w:cs="Times New Roman"/>
          <w:sz w:val="24"/>
          <w:szCs w:val="24"/>
          <w:lang w:val="en-GB"/>
        </w:rPr>
        <w:t>as such</w:t>
      </w:r>
      <w:r w:rsidRPr="003A4A18">
        <w:rPr>
          <w:rFonts w:ascii="Times New Roman" w:hAnsi="Times New Roman" w:cs="Times New Roman"/>
          <w:sz w:val="24"/>
          <w:szCs w:val="24"/>
          <w:lang w:val="en-GB"/>
        </w:rPr>
        <w:t xml:space="preserve">, they </w:t>
      </w:r>
      <w:r w:rsidR="00DC1849" w:rsidRPr="003A4A18">
        <w:rPr>
          <w:rFonts w:ascii="Times New Roman" w:hAnsi="Times New Roman" w:cs="Times New Roman"/>
          <w:sz w:val="24"/>
          <w:szCs w:val="24"/>
          <w:lang w:val="en-GB"/>
        </w:rPr>
        <w:t xml:space="preserve">describe a brand </w:t>
      </w:r>
      <w:r w:rsidR="00D62870" w:rsidRPr="003A4A18">
        <w:rPr>
          <w:rFonts w:ascii="Times New Roman" w:hAnsi="Times New Roman" w:cs="Times New Roman"/>
          <w:sz w:val="24"/>
          <w:szCs w:val="24"/>
          <w:lang w:val="en-GB"/>
        </w:rPr>
        <w:t xml:space="preserve">belonging to the present </w:t>
      </w:r>
      <w:r w:rsidR="00241680" w:rsidRPr="003A4A18">
        <w:rPr>
          <w:rFonts w:ascii="Times New Roman" w:hAnsi="Times New Roman" w:cs="Times New Roman"/>
          <w:sz w:val="24"/>
          <w:szCs w:val="24"/>
          <w:lang w:val="en-GB"/>
        </w:rPr>
        <w:t xml:space="preserve">or future </w:t>
      </w:r>
      <w:r w:rsidR="00D62870" w:rsidRPr="003A4A18">
        <w:rPr>
          <w:rFonts w:ascii="Times New Roman" w:hAnsi="Times New Roman" w:cs="Times New Roman"/>
          <w:sz w:val="24"/>
          <w:szCs w:val="24"/>
          <w:lang w:val="en-GB"/>
        </w:rPr>
        <w:t>as much as to the past</w:t>
      </w:r>
      <w:r w:rsidR="00DC1849" w:rsidRPr="003A4A18">
        <w:rPr>
          <w:rFonts w:ascii="Times New Roman" w:hAnsi="Times New Roman" w:cs="Times New Roman"/>
          <w:sz w:val="24"/>
          <w:szCs w:val="24"/>
          <w:lang w:val="en-GB"/>
        </w:rPr>
        <w:t>,</w:t>
      </w:r>
      <w:r w:rsidR="00B2061C" w:rsidRPr="003A4A18">
        <w:rPr>
          <w:rFonts w:ascii="Times New Roman" w:hAnsi="Times New Roman" w:cs="Times New Roman"/>
          <w:sz w:val="24"/>
          <w:szCs w:val="24"/>
          <w:lang w:val="en-GB"/>
        </w:rPr>
        <w:t xml:space="preserve"> </w:t>
      </w:r>
      <w:r w:rsidR="00D86982" w:rsidRPr="003A4A18">
        <w:rPr>
          <w:rFonts w:ascii="Times New Roman" w:hAnsi="Times New Roman" w:cs="Times New Roman"/>
          <w:sz w:val="24"/>
          <w:szCs w:val="24"/>
          <w:lang w:val="en-GB"/>
        </w:rPr>
        <w:t>committed</w:t>
      </w:r>
      <w:r w:rsidR="00D62870" w:rsidRPr="003A4A18">
        <w:rPr>
          <w:rFonts w:ascii="Times New Roman" w:hAnsi="Times New Roman" w:cs="Times New Roman"/>
          <w:sz w:val="24"/>
          <w:szCs w:val="24"/>
          <w:lang w:val="en-GB"/>
        </w:rPr>
        <w:t xml:space="preserve"> to meet customers’ new needs, sometimes creat</w:t>
      </w:r>
      <w:r w:rsidR="00DC1849" w:rsidRPr="003A4A18">
        <w:rPr>
          <w:rFonts w:ascii="Times New Roman" w:hAnsi="Times New Roman" w:cs="Times New Roman"/>
          <w:sz w:val="24"/>
          <w:szCs w:val="24"/>
          <w:lang w:val="en-GB"/>
        </w:rPr>
        <w:t>ing</w:t>
      </w:r>
      <w:r w:rsidR="00D62870" w:rsidRPr="003A4A18">
        <w:rPr>
          <w:rFonts w:ascii="Times New Roman" w:hAnsi="Times New Roman" w:cs="Times New Roman"/>
          <w:sz w:val="24"/>
          <w:szCs w:val="24"/>
          <w:lang w:val="en-GB"/>
        </w:rPr>
        <w:t xml:space="preserve"> new trends. Informants relate their longevity to the ability to take risks by launching new products; they also acknowledge their adaptation to modern days</w:t>
      </w:r>
      <w:r w:rsidR="00F5499E" w:rsidRPr="003A4A18">
        <w:rPr>
          <w:rFonts w:ascii="Times New Roman" w:hAnsi="Times New Roman" w:cs="Times New Roman"/>
          <w:sz w:val="24"/>
          <w:szCs w:val="24"/>
          <w:lang w:val="en-GB"/>
        </w:rPr>
        <w:t>’</w:t>
      </w:r>
      <w:r w:rsidR="00D62870" w:rsidRPr="003A4A18">
        <w:rPr>
          <w:rFonts w:ascii="Times New Roman" w:hAnsi="Times New Roman" w:cs="Times New Roman"/>
          <w:sz w:val="24"/>
          <w:szCs w:val="24"/>
          <w:lang w:val="en-GB"/>
        </w:rPr>
        <w:t xml:space="preserve"> production systems which does not seem to be a problem</w:t>
      </w:r>
      <w:r w:rsidR="00F70498" w:rsidRPr="003A4A18">
        <w:rPr>
          <w:rFonts w:ascii="Times New Roman" w:hAnsi="Times New Roman" w:cs="Times New Roman"/>
          <w:sz w:val="24"/>
          <w:szCs w:val="24"/>
          <w:lang w:val="en-GB"/>
        </w:rPr>
        <w:t xml:space="preserve"> (Table </w:t>
      </w:r>
      <w:r w:rsidR="004B5BBD" w:rsidRPr="003A4A18">
        <w:rPr>
          <w:rFonts w:ascii="Times New Roman" w:hAnsi="Times New Roman" w:cs="Times New Roman"/>
          <w:sz w:val="24"/>
          <w:szCs w:val="24"/>
          <w:lang w:val="en-GB"/>
        </w:rPr>
        <w:t>6</w:t>
      </w:r>
      <w:r w:rsidR="00F70498" w:rsidRPr="003A4A18">
        <w:rPr>
          <w:rFonts w:ascii="Times New Roman" w:hAnsi="Times New Roman" w:cs="Times New Roman"/>
          <w:sz w:val="24"/>
          <w:szCs w:val="24"/>
          <w:lang w:val="en-GB"/>
        </w:rPr>
        <w:t>)</w:t>
      </w:r>
      <w:r w:rsidR="00D62870" w:rsidRPr="003A4A18">
        <w:rPr>
          <w:rFonts w:ascii="Times New Roman" w:hAnsi="Times New Roman" w:cs="Times New Roman"/>
          <w:sz w:val="24"/>
          <w:szCs w:val="24"/>
          <w:lang w:val="en-GB"/>
        </w:rPr>
        <w:t xml:space="preserve">. </w:t>
      </w:r>
    </w:p>
    <w:p w:rsidR="00B94898" w:rsidRPr="003A4A18" w:rsidRDefault="00D86982"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These brands are considered as </w:t>
      </w:r>
      <w:r w:rsidR="00C6599C" w:rsidRPr="003A4A18">
        <w:rPr>
          <w:rFonts w:ascii="Times New Roman" w:hAnsi="Times New Roman" w:cs="Times New Roman"/>
          <w:sz w:val="24"/>
          <w:szCs w:val="24"/>
          <w:lang w:val="en-GB"/>
        </w:rPr>
        <w:t>familiar brands.</w:t>
      </w:r>
      <w:r w:rsidRPr="003A4A18">
        <w:rPr>
          <w:rFonts w:ascii="Times New Roman" w:hAnsi="Times New Roman" w:cs="Times New Roman"/>
          <w:sz w:val="24"/>
          <w:szCs w:val="24"/>
          <w:lang w:val="en-GB"/>
        </w:rPr>
        <w:t xml:space="preserve"> Three main themes characteri</w:t>
      </w:r>
      <w:r w:rsidR="00FB418B" w:rsidRPr="003A4A18">
        <w:rPr>
          <w:rFonts w:ascii="Times New Roman" w:hAnsi="Times New Roman" w:cs="Times New Roman"/>
          <w:sz w:val="24"/>
          <w:szCs w:val="24"/>
          <w:lang w:val="en-GB"/>
        </w:rPr>
        <w:t>s</w:t>
      </w:r>
      <w:r w:rsidRPr="003A4A18">
        <w:rPr>
          <w:rFonts w:ascii="Times New Roman" w:hAnsi="Times New Roman" w:cs="Times New Roman"/>
          <w:sz w:val="24"/>
          <w:szCs w:val="24"/>
          <w:lang w:val="en-GB"/>
        </w:rPr>
        <w:t xml:space="preserve">e these familiar brands: 1) Consumer orientation: They are aware of and adapt to consumers’ new needs; 2) Pioneer spirit: Longevity allow them to take risks, launch new trends; 3) Flexibility: Adaptation to Modern Production System. </w:t>
      </w:r>
    </w:p>
    <w:p w:rsidR="00F70498" w:rsidRPr="003A4A18" w:rsidRDefault="00F70498" w:rsidP="00F70498">
      <w:pPr>
        <w:pStyle w:val="Caption"/>
        <w:keepNext/>
        <w:jc w:val="center"/>
        <w:rPr>
          <w:rFonts w:ascii="Times New Roman" w:hAnsi="Times New Roman" w:cs="Times New Roman"/>
          <w:color w:val="auto"/>
          <w:sz w:val="24"/>
          <w:szCs w:val="24"/>
          <w:lang w:val="en-GB"/>
        </w:rPr>
      </w:pPr>
      <w:r w:rsidRPr="003A4A18">
        <w:rPr>
          <w:rFonts w:ascii="Times New Roman" w:hAnsi="Times New Roman" w:cs="Times New Roman"/>
          <w:color w:val="auto"/>
          <w:sz w:val="24"/>
          <w:szCs w:val="24"/>
          <w:lang w:val="en-GB"/>
        </w:rPr>
        <w:t xml:space="preserve">Table </w:t>
      </w:r>
      <w:r w:rsidR="00B16A47" w:rsidRPr="003A4A18">
        <w:rPr>
          <w:rFonts w:ascii="Times New Roman" w:hAnsi="Times New Roman" w:cs="Times New Roman"/>
          <w:color w:val="auto"/>
          <w:sz w:val="24"/>
          <w:szCs w:val="24"/>
          <w:lang w:val="en-GB"/>
        </w:rPr>
        <w:fldChar w:fldCharType="begin"/>
      </w:r>
      <w:r w:rsidRPr="003A4A18">
        <w:rPr>
          <w:rFonts w:ascii="Times New Roman" w:hAnsi="Times New Roman" w:cs="Times New Roman"/>
          <w:color w:val="auto"/>
          <w:sz w:val="24"/>
          <w:szCs w:val="24"/>
          <w:lang w:val="en-GB"/>
        </w:rPr>
        <w:instrText xml:space="preserve"> SEQ Table \* ARABIC </w:instrText>
      </w:r>
      <w:r w:rsidR="00B16A47" w:rsidRPr="003A4A18">
        <w:rPr>
          <w:rFonts w:ascii="Times New Roman" w:hAnsi="Times New Roman" w:cs="Times New Roman"/>
          <w:color w:val="auto"/>
          <w:sz w:val="24"/>
          <w:szCs w:val="24"/>
          <w:lang w:val="en-GB"/>
        </w:rPr>
        <w:fldChar w:fldCharType="separate"/>
      </w:r>
      <w:r w:rsidR="004B5BBD" w:rsidRPr="003A4A18">
        <w:rPr>
          <w:rFonts w:ascii="Times New Roman" w:hAnsi="Times New Roman" w:cs="Times New Roman"/>
          <w:noProof/>
          <w:color w:val="auto"/>
          <w:sz w:val="24"/>
          <w:szCs w:val="24"/>
          <w:lang w:val="en-GB"/>
        </w:rPr>
        <w:t>6</w:t>
      </w:r>
      <w:r w:rsidR="00B16A47" w:rsidRPr="003A4A18">
        <w:rPr>
          <w:rFonts w:ascii="Times New Roman" w:hAnsi="Times New Roman" w:cs="Times New Roman"/>
          <w:color w:val="auto"/>
          <w:sz w:val="24"/>
          <w:szCs w:val="24"/>
          <w:lang w:val="en-GB"/>
        </w:rPr>
        <w:fldChar w:fldCharType="end"/>
      </w:r>
      <w:r w:rsidRPr="003A4A18">
        <w:rPr>
          <w:rFonts w:ascii="Times New Roman" w:hAnsi="Times New Roman" w:cs="Times New Roman"/>
          <w:color w:val="auto"/>
          <w:sz w:val="24"/>
          <w:szCs w:val="24"/>
          <w:lang w:val="en-GB"/>
        </w:rPr>
        <w:t xml:space="preserve"> - Characteristics of familiar heritage brands</w:t>
      </w:r>
    </w:p>
    <w:tbl>
      <w:tblPr>
        <w:tblStyle w:val="TableGrid"/>
        <w:tblW w:w="9648" w:type="dxa"/>
        <w:tblLook w:val="04A0" w:firstRow="1" w:lastRow="0" w:firstColumn="1" w:lastColumn="0" w:noHBand="0" w:noVBand="1"/>
      </w:tblPr>
      <w:tblGrid>
        <w:gridCol w:w="1643"/>
        <w:gridCol w:w="8005"/>
      </w:tblGrid>
      <w:tr w:rsidR="00820A6E" w:rsidRPr="003A4A18" w:rsidTr="003E3AD2">
        <w:tc>
          <w:tcPr>
            <w:tcW w:w="1643" w:type="dxa"/>
          </w:tcPr>
          <w:p w:rsidR="00D62870" w:rsidRPr="003A4A18" w:rsidRDefault="00D62870" w:rsidP="00F70498">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Characteristics</w:t>
            </w:r>
          </w:p>
        </w:tc>
        <w:tc>
          <w:tcPr>
            <w:tcW w:w="8005" w:type="dxa"/>
          </w:tcPr>
          <w:p w:rsidR="00D62870" w:rsidRPr="003A4A18" w:rsidRDefault="00D62870" w:rsidP="00F70498">
            <w:pPr>
              <w:spacing w:line="480" w:lineRule="auto"/>
              <w:jc w:val="center"/>
              <w:rPr>
                <w:rFonts w:ascii="Times New Roman" w:hAnsi="Times New Roman" w:cs="Times New Roman"/>
                <w:sz w:val="24"/>
                <w:szCs w:val="24"/>
                <w:lang w:val="en-GB"/>
              </w:rPr>
            </w:pPr>
            <w:r w:rsidRPr="003A4A18">
              <w:rPr>
                <w:rFonts w:ascii="Times New Roman" w:hAnsi="Times New Roman" w:cs="Times New Roman"/>
                <w:sz w:val="24"/>
                <w:szCs w:val="24"/>
                <w:lang w:val="en-GB"/>
              </w:rPr>
              <w:t>Quotes</w:t>
            </w:r>
          </w:p>
        </w:tc>
      </w:tr>
      <w:tr w:rsidR="00820A6E" w:rsidRPr="00967357" w:rsidTr="003E3AD2">
        <w:tc>
          <w:tcPr>
            <w:tcW w:w="1643" w:type="dxa"/>
          </w:tcPr>
          <w:p w:rsidR="00D62870" w:rsidRPr="003A4A18" w:rsidRDefault="00820A6E" w:rsidP="00F70498">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Consumer orientation: </w:t>
            </w:r>
            <w:r w:rsidR="00D62870" w:rsidRPr="003A4A18">
              <w:rPr>
                <w:rFonts w:ascii="Times New Roman" w:hAnsi="Times New Roman" w:cs="Times New Roman"/>
                <w:sz w:val="24"/>
                <w:szCs w:val="24"/>
                <w:lang w:val="en-GB"/>
              </w:rPr>
              <w:t xml:space="preserve">They are aware of and adapt to consumers’ </w:t>
            </w:r>
            <w:r w:rsidR="00D62870" w:rsidRPr="003A4A18">
              <w:rPr>
                <w:rFonts w:ascii="Times New Roman" w:hAnsi="Times New Roman" w:cs="Times New Roman"/>
                <w:sz w:val="24"/>
                <w:szCs w:val="24"/>
                <w:lang w:val="en-GB"/>
              </w:rPr>
              <w:lastRenderedPageBreak/>
              <w:t>new needs</w:t>
            </w:r>
          </w:p>
        </w:tc>
        <w:tc>
          <w:tcPr>
            <w:tcW w:w="8005" w:type="dxa"/>
          </w:tcPr>
          <w:p w:rsidR="00D62870" w:rsidRPr="003A4A18" w:rsidRDefault="00D62870" w:rsidP="00F70498">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 xml:space="preserve"> “</w:t>
            </w:r>
            <w:r w:rsidRPr="003A4A18">
              <w:rPr>
                <w:rFonts w:ascii="Times New Roman" w:hAnsi="Times New Roman" w:cs="Times New Roman"/>
                <w:i/>
                <w:sz w:val="24"/>
                <w:szCs w:val="24"/>
                <w:lang w:val="en-GB"/>
              </w:rPr>
              <w:t xml:space="preserve">I bought it because it was an </w:t>
            </w:r>
            <w:r w:rsidRPr="003A4A18">
              <w:rPr>
                <w:rFonts w:ascii="Times New Roman" w:hAnsi="Times New Roman" w:cs="Times New Roman"/>
                <w:b/>
                <w:i/>
                <w:sz w:val="24"/>
                <w:szCs w:val="24"/>
                <w:lang w:val="en-GB"/>
              </w:rPr>
              <w:t>organic</w:t>
            </w:r>
            <w:r w:rsidRPr="003A4A18">
              <w:rPr>
                <w:rFonts w:ascii="Times New Roman" w:hAnsi="Times New Roman" w:cs="Times New Roman"/>
                <w:i/>
                <w:sz w:val="24"/>
                <w:szCs w:val="24"/>
                <w:lang w:val="en-GB"/>
              </w:rPr>
              <w:t xml:space="preserve"> muesli […] they had many different varieties and it was organic. Now I don’t know if everything is organic but I keep buying it and I still have the feeling it’s a rather better quality</w:t>
            </w:r>
            <w:r w:rsidRPr="003A4A18">
              <w:rPr>
                <w:rFonts w:ascii="Times New Roman" w:hAnsi="Times New Roman" w:cs="Times New Roman"/>
                <w:sz w:val="24"/>
                <w:szCs w:val="24"/>
                <w:lang w:val="en-GB"/>
              </w:rPr>
              <w:t>” (Elodie, 38)</w:t>
            </w:r>
          </w:p>
          <w:p w:rsidR="00D62870" w:rsidRPr="003A4A18" w:rsidRDefault="00D62870" w:rsidP="00F70498">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Briochin: “</w:t>
            </w:r>
            <w:r w:rsidRPr="003A4A18">
              <w:rPr>
                <w:rFonts w:ascii="Times New Roman" w:hAnsi="Times New Roman" w:cs="Times New Roman"/>
                <w:i/>
                <w:sz w:val="24"/>
                <w:szCs w:val="24"/>
                <w:lang w:val="en-GB"/>
              </w:rPr>
              <w:t xml:space="preserve">they have </w:t>
            </w:r>
            <w:r w:rsidRPr="003A4A18">
              <w:rPr>
                <w:rFonts w:ascii="Times New Roman" w:hAnsi="Times New Roman" w:cs="Times New Roman"/>
                <w:b/>
                <w:i/>
                <w:sz w:val="24"/>
                <w:szCs w:val="24"/>
                <w:lang w:val="en-GB"/>
              </w:rPr>
              <w:t>updated</w:t>
            </w:r>
            <w:r w:rsidRPr="003A4A18">
              <w:rPr>
                <w:rFonts w:ascii="Times New Roman" w:hAnsi="Times New Roman" w:cs="Times New Roman"/>
                <w:i/>
                <w:sz w:val="24"/>
                <w:szCs w:val="24"/>
                <w:lang w:val="en-GB"/>
              </w:rPr>
              <w:t xml:space="preserve"> themselves, now you have the bathroom special, you have… originally there was only one product! I know because my cousin told me all about Briochin</w:t>
            </w:r>
            <w:r w:rsidRPr="003A4A18">
              <w:rPr>
                <w:rFonts w:ascii="Times New Roman" w:hAnsi="Times New Roman" w:cs="Times New Roman"/>
                <w:sz w:val="24"/>
                <w:szCs w:val="24"/>
                <w:lang w:val="en-GB"/>
              </w:rPr>
              <w:t>” (Veronique, 49)</w:t>
            </w:r>
          </w:p>
        </w:tc>
      </w:tr>
      <w:tr w:rsidR="00820A6E" w:rsidRPr="00967357" w:rsidTr="003E3AD2">
        <w:tc>
          <w:tcPr>
            <w:tcW w:w="1643" w:type="dxa"/>
          </w:tcPr>
          <w:p w:rsidR="00D62870" w:rsidRPr="003A4A18" w:rsidRDefault="00820A6E" w:rsidP="00F70498">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 xml:space="preserve">Pioneer spirit: </w:t>
            </w:r>
            <w:r w:rsidR="00D62870" w:rsidRPr="003A4A18">
              <w:rPr>
                <w:rFonts w:ascii="Times New Roman" w:hAnsi="Times New Roman" w:cs="Times New Roman"/>
                <w:sz w:val="24"/>
                <w:szCs w:val="24"/>
                <w:lang w:val="en-GB"/>
              </w:rPr>
              <w:t>Longevity allow them to take risks, launch new trends</w:t>
            </w:r>
          </w:p>
        </w:tc>
        <w:tc>
          <w:tcPr>
            <w:tcW w:w="8005" w:type="dxa"/>
          </w:tcPr>
          <w:p w:rsidR="00D62870" w:rsidRPr="003A4A18" w:rsidRDefault="00D62870" w:rsidP="00F70498">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I was going to say professionalism… This tradition, this know-how typically allow</w:t>
            </w:r>
            <w:r w:rsidR="00B721BB" w:rsidRPr="003A4A18">
              <w:rPr>
                <w:rFonts w:ascii="Times New Roman" w:hAnsi="Times New Roman" w:cs="Times New Roman"/>
                <w:i/>
                <w:sz w:val="24"/>
                <w:szCs w:val="24"/>
                <w:lang w:val="en-GB"/>
              </w:rPr>
              <w:t xml:space="preserve">s </w:t>
            </w:r>
            <w:r w:rsidRPr="003A4A18">
              <w:rPr>
                <w:rFonts w:ascii="Times New Roman" w:hAnsi="Times New Roman" w:cs="Times New Roman"/>
                <w:i/>
                <w:sz w:val="24"/>
                <w:szCs w:val="24"/>
                <w:lang w:val="en-GB"/>
              </w:rPr>
              <w:t xml:space="preserve">them to have such a large range of products. So they can try, </w:t>
            </w:r>
            <w:r w:rsidRPr="003A4A18">
              <w:rPr>
                <w:rFonts w:ascii="Times New Roman" w:hAnsi="Times New Roman" w:cs="Times New Roman"/>
                <w:b/>
                <w:i/>
                <w:sz w:val="24"/>
                <w:szCs w:val="24"/>
                <w:lang w:val="en-GB"/>
              </w:rPr>
              <w:t>they’re solid enough to take risks</w:t>
            </w:r>
            <w:r w:rsidRPr="003A4A18">
              <w:rPr>
                <w:rFonts w:ascii="Times New Roman" w:hAnsi="Times New Roman" w:cs="Times New Roman"/>
                <w:i/>
                <w:sz w:val="24"/>
                <w:szCs w:val="24"/>
                <w:lang w:val="en-GB"/>
              </w:rPr>
              <w:t xml:space="preserve"> launching flavours of a different kind</w:t>
            </w:r>
            <w:r w:rsidRPr="003A4A18">
              <w:rPr>
                <w:rFonts w:ascii="Times New Roman" w:hAnsi="Times New Roman" w:cs="Times New Roman"/>
                <w:sz w:val="24"/>
                <w:szCs w:val="24"/>
                <w:lang w:val="en-GB"/>
              </w:rPr>
              <w:t>” (Laurent, 26)</w:t>
            </w:r>
          </w:p>
          <w:p w:rsidR="00D62870" w:rsidRPr="003A4A18" w:rsidRDefault="00D62870" w:rsidP="00214F15">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Plenty of products have been released by the brand, typically th</w:t>
            </w:r>
            <w:r w:rsidR="00214F15" w:rsidRPr="003A4A18">
              <w:rPr>
                <w:rFonts w:ascii="Times New Roman" w:hAnsi="Times New Roman" w:cs="Times New Roman"/>
                <w:i/>
                <w:sz w:val="24"/>
                <w:szCs w:val="24"/>
                <w:lang w:val="en-GB"/>
              </w:rPr>
              <w:t>e</w:t>
            </w:r>
            <w:r w:rsidRPr="003A4A18">
              <w:rPr>
                <w:rFonts w:ascii="Times New Roman" w:hAnsi="Times New Roman" w:cs="Times New Roman"/>
                <w:i/>
                <w:sz w:val="24"/>
                <w:szCs w:val="24"/>
                <w:lang w:val="en-GB"/>
              </w:rPr>
              <w:t xml:space="preserve">se disposable wipes. Well, this way they fit with current trends, </w:t>
            </w:r>
            <w:r w:rsidRPr="003A4A18">
              <w:rPr>
                <w:rFonts w:ascii="Times New Roman" w:hAnsi="Times New Roman" w:cs="Times New Roman"/>
                <w:b/>
                <w:i/>
                <w:sz w:val="24"/>
                <w:szCs w:val="24"/>
                <w:lang w:val="en-GB"/>
              </w:rPr>
              <w:t>they launch a trend in a way</w:t>
            </w:r>
            <w:r w:rsidRPr="003A4A18">
              <w:rPr>
                <w:rFonts w:ascii="Times New Roman" w:hAnsi="Times New Roman" w:cs="Times New Roman"/>
                <w:i/>
                <w:sz w:val="24"/>
                <w:szCs w:val="24"/>
                <w:lang w:val="en-GB"/>
              </w:rPr>
              <w:t>… Eau Ecarlate tries to meet consumers’ need</w:t>
            </w:r>
            <w:r w:rsidR="00B721BB" w:rsidRPr="003A4A18">
              <w:rPr>
                <w:rFonts w:ascii="Times New Roman" w:hAnsi="Times New Roman" w:cs="Times New Roman"/>
                <w:i/>
                <w:sz w:val="24"/>
                <w:szCs w:val="24"/>
                <w:lang w:val="en-GB"/>
              </w:rPr>
              <w:t xml:space="preserve">s </w:t>
            </w:r>
            <w:r w:rsidRPr="003A4A18">
              <w:rPr>
                <w:rFonts w:ascii="Times New Roman" w:hAnsi="Times New Roman" w:cs="Times New Roman"/>
                <w:i/>
                <w:sz w:val="24"/>
                <w:szCs w:val="24"/>
                <w:lang w:val="en-GB"/>
              </w:rPr>
              <w:t>by launching new products</w:t>
            </w:r>
            <w:r w:rsidRPr="003A4A18">
              <w:rPr>
                <w:rFonts w:ascii="Times New Roman" w:hAnsi="Times New Roman" w:cs="Times New Roman"/>
                <w:sz w:val="24"/>
                <w:szCs w:val="24"/>
                <w:lang w:val="en-GB"/>
              </w:rPr>
              <w:t>” (Ludovic, 24)</w:t>
            </w:r>
          </w:p>
        </w:tc>
      </w:tr>
      <w:tr w:rsidR="00820A6E" w:rsidRPr="00967357" w:rsidTr="003E3AD2">
        <w:tc>
          <w:tcPr>
            <w:tcW w:w="1643" w:type="dxa"/>
          </w:tcPr>
          <w:p w:rsidR="00D62870" w:rsidRPr="003A4A18" w:rsidRDefault="00820A6E" w:rsidP="00F70498">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Flexibility: </w:t>
            </w:r>
            <w:r w:rsidR="00D62870" w:rsidRPr="003A4A18">
              <w:rPr>
                <w:rFonts w:ascii="Times New Roman" w:hAnsi="Times New Roman" w:cs="Times New Roman"/>
                <w:sz w:val="24"/>
                <w:szCs w:val="24"/>
                <w:lang w:val="en-GB"/>
              </w:rPr>
              <w:t xml:space="preserve">Adaptation to </w:t>
            </w:r>
            <w:r w:rsidR="00B721BB" w:rsidRPr="003A4A18">
              <w:rPr>
                <w:rFonts w:ascii="Times New Roman" w:hAnsi="Times New Roman" w:cs="Times New Roman"/>
                <w:sz w:val="24"/>
                <w:szCs w:val="24"/>
                <w:lang w:val="en-GB"/>
              </w:rPr>
              <w:t>M</w:t>
            </w:r>
            <w:r w:rsidR="00D62870" w:rsidRPr="003A4A18">
              <w:rPr>
                <w:rFonts w:ascii="Times New Roman" w:hAnsi="Times New Roman" w:cs="Times New Roman"/>
                <w:sz w:val="24"/>
                <w:szCs w:val="24"/>
                <w:lang w:val="en-GB"/>
              </w:rPr>
              <w:t xml:space="preserve">odern </w:t>
            </w:r>
            <w:r w:rsidR="00B721BB" w:rsidRPr="003A4A18">
              <w:rPr>
                <w:rFonts w:ascii="Times New Roman" w:hAnsi="Times New Roman" w:cs="Times New Roman"/>
                <w:sz w:val="24"/>
                <w:szCs w:val="24"/>
                <w:lang w:val="en-GB"/>
              </w:rPr>
              <w:t>P</w:t>
            </w:r>
            <w:r w:rsidR="00D62870" w:rsidRPr="003A4A18">
              <w:rPr>
                <w:rFonts w:ascii="Times New Roman" w:hAnsi="Times New Roman" w:cs="Times New Roman"/>
                <w:sz w:val="24"/>
                <w:szCs w:val="24"/>
                <w:lang w:val="en-GB"/>
              </w:rPr>
              <w:t xml:space="preserve">roduction </w:t>
            </w:r>
            <w:r w:rsidR="00B721BB" w:rsidRPr="003A4A18">
              <w:rPr>
                <w:rFonts w:ascii="Times New Roman" w:hAnsi="Times New Roman" w:cs="Times New Roman"/>
                <w:sz w:val="24"/>
                <w:szCs w:val="24"/>
                <w:lang w:val="en-GB"/>
              </w:rPr>
              <w:t>S</w:t>
            </w:r>
            <w:r w:rsidR="00D62870" w:rsidRPr="003A4A18">
              <w:rPr>
                <w:rFonts w:ascii="Times New Roman" w:hAnsi="Times New Roman" w:cs="Times New Roman"/>
                <w:sz w:val="24"/>
                <w:szCs w:val="24"/>
                <w:lang w:val="en-GB"/>
              </w:rPr>
              <w:t>ystem</w:t>
            </w:r>
          </w:p>
        </w:tc>
        <w:tc>
          <w:tcPr>
            <w:tcW w:w="8005" w:type="dxa"/>
          </w:tcPr>
          <w:p w:rsidR="00D62870" w:rsidRPr="003A4A18" w:rsidRDefault="00D62870" w:rsidP="00F70498">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If Maille was a person, “</w:t>
            </w:r>
            <w:r w:rsidRPr="003A4A18">
              <w:rPr>
                <w:rFonts w:ascii="Times New Roman" w:hAnsi="Times New Roman" w:cs="Times New Roman"/>
                <w:i/>
                <w:sz w:val="24"/>
                <w:szCs w:val="24"/>
                <w:lang w:val="en-GB"/>
              </w:rPr>
              <w:t xml:space="preserve">it would be someone who has adapted to his epoch, someone who has </w:t>
            </w:r>
            <w:r w:rsidRPr="003A4A18">
              <w:rPr>
                <w:rFonts w:ascii="Times New Roman" w:hAnsi="Times New Roman" w:cs="Times New Roman"/>
                <w:b/>
                <w:i/>
                <w:sz w:val="24"/>
                <w:szCs w:val="24"/>
                <w:lang w:val="en-GB"/>
              </w:rPr>
              <w:t>automated the production</w:t>
            </w:r>
            <w:r w:rsidRPr="003A4A18">
              <w:rPr>
                <w:rFonts w:ascii="Times New Roman" w:hAnsi="Times New Roman" w:cs="Times New Roman"/>
                <w:i/>
                <w:sz w:val="24"/>
                <w:szCs w:val="24"/>
                <w:lang w:val="en-GB"/>
              </w:rPr>
              <w:t xml:space="preserve"> but still sticking to its authentic spirit […] you can see th</w:t>
            </w:r>
            <w:r w:rsidR="00C40E69" w:rsidRPr="003A4A18">
              <w:rPr>
                <w:rFonts w:ascii="Times New Roman" w:hAnsi="Times New Roman" w:cs="Times New Roman"/>
                <w:i/>
                <w:sz w:val="24"/>
                <w:szCs w:val="24"/>
                <w:lang w:val="en-GB"/>
              </w:rPr>
              <w:t>is</w:t>
            </w:r>
            <w:r w:rsidRPr="003A4A18">
              <w:rPr>
                <w:rFonts w:ascii="Times New Roman" w:hAnsi="Times New Roman" w:cs="Times New Roman"/>
                <w:i/>
                <w:sz w:val="24"/>
                <w:szCs w:val="24"/>
                <w:lang w:val="en-GB"/>
              </w:rPr>
              <w:t xml:space="preserve"> in the different sorts of products, the normal mustard, the mustard with granules…</w:t>
            </w:r>
            <w:r w:rsidRPr="003A4A18">
              <w:rPr>
                <w:rFonts w:ascii="Times New Roman" w:hAnsi="Times New Roman" w:cs="Times New Roman"/>
                <w:sz w:val="24"/>
                <w:szCs w:val="24"/>
                <w:lang w:val="en-GB"/>
              </w:rPr>
              <w:t>” (Guillaume, 28)</w:t>
            </w:r>
          </w:p>
          <w:p w:rsidR="00D62870" w:rsidRPr="003A4A18" w:rsidRDefault="00D62870" w:rsidP="00F70498">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 xml:space="preserve">Every two or three years we can see the little “new recipe” label, so there’s always a renewed recipe […] I think they must have cooks, or they must adapt, I mean </w:t>
            </w:r>
            <w:r w:rsidRPr="003A4A18">
              <w:rPr>
                <w:rFonts w:ascii="Times New Roman" w:hAnsi="Times New Roman" w:cs="Times New Roman"/>
                <w:b/>
                <w:i/>
                <w:sz w:val="24"/>
                <w:szCs w:val="24"/>
                <w:lang w:val="en-GB"/>
              </w:rPr>
              <w:t>the raw material they use for their powders must change</w:t>
            </w:r>
            <w:r w:rsidRPr="003A4A18">
              <w:rPr>
                <w:rFonts w:ascii="Times New Roman" w:hAnsi="Times New Roman" w:cs="Times New Roman"/>
                <w:i/>
                <w:sz w:val="24"/>
                <w:szCs w:val="24"/>
                <w:lang w:val="en-GB"/>
              </w:rPr>
              <w:t xml:space="preserve"> so they need to switch to new providers</w:t>
            </w:r>
            <w:r w:rsidRPr="003A4A18">
              <w:rPr>
                <w:rFonts w:ascii="Times New Roman" w:hAnsi="Times New Roman" w:cs="Times New Roman"/>
                <w:sz w:val="24"/>
                <w:szCs w:val="24"/>
                <w:lang w:val="en-GB"/>
              </w:rPr>
              <w:t>” (Ludovic, 24)</w:t>
            </w:r>
          </w:p>
        </w:tc>
      </w:tr>
    </w:tbl>
    <w:p w:rsidR="00D62870" w:rsidRPr="003A4A18" w:rsidRDefault="00D62870" w:rsidP="00F52677">
      <w:pPr>
        <w:spacing w:line="480" w:lineRule="auto"/>
        <w:rPr>
          <w:rFonts w:ascii="Times New Roman" w:hAnsi="Times New Roman" w:cs="Times New Roman"/>
          <w:sz w:val="24"/>
          <w:szCs w:val="24"/>
          <w:lang w:val="en-GB"/>
        </w:rPr>
      </w:pPr>
    </w:p>
    <w:p w:rsidR="00DD75E4" w:rsidRPr="003A4A18" w:rsidRDefault="00C6599C"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Here</w:t>
      </w:r>
      <w:r w:rsidR="00DC1849" w:rsidRPr="003A4A18">
        <w:rPr>
          <w:rFonts w:ascii="Times New Roman" w:hAnsi="Times New Roman" w:cs="Times New Roman"/>
          <w:sz w:val="24"/>
          <w:szCs w:val="24"/>
          <w:lang w:val="en-GB"/>
        </w:rPr>
        <w:t>, the historical references</w:t>
      </w:r>
      <w:r w:rsidR="00094502" w:rsidRPr="003A4A18">
        <w:rPr>
          <w:rFonts w:ascii="Times New Roman" w:hAnsi="Times New Roman" w:cs="Times New Roman"/>
          <w:sz w:val="24"/>
          <w:szCs w:val="24"/>
          <w:lang w:val="en-GB"/>
        </w:rPr>
        <w:t xml:space="preserve"> </w:t>
      </w:r>
      <w:r w:rsidR="00EF09D4" w:rsidRPr="003A4A18">
        <w:rPr>
          <w:rFonts w:ascii="Times New Roman" w:hAnsi="Times New Roman" w:cs="Times New Roman"/>
          <w:sz w:val="24"/>
          <w:szCs w:val="24"/>
          <w:lang w:val="en-GB"/>
        </w:rPr>
        <w:t xml:space="preserve">mainly </w:t>
      </w:r>
      <w:r w:rsidR="00094502" w:rsidRPr="003A4A18">
        <w:rPr>
          <w:rFonts w:ascii="Times New Roman" w:hAnsi="Times New Roman" w:cs="Times New Roman"/>
          <w:sz w:val="24"/>
          <w:szCs w:val="24"/>
          <w:lang w:val="en-GB"/>
        </w:rPr>
        <w:t>bring</w:t>
      </w:r>
      <w:r w:rsidR="005E734D" w:rsidRPr="003A4A18">
        <w:rPr>
          <w:rFonts w:ascii="Times New Roman" w:hAnsi="Times New Roman" w:cs="Times New Roman"/>
          <w:sz w:val="24"/>
          <w:szCs w:val="24"/>
          <w:lang w:val="en-GB"/>
        </w:rPr>
        <w:t xml:space="preserve"> </w:t>
      </w:r>
      <w:r w:rsidR="00094502" w:rsidRPr="003A4A18">
        <w:rPr>
          <w:rFonts w:ascii="Times New Roman" w:hAnsi="Times New Roman" w:cs="Times New Roman"/>
          <w:sz w:val="24"/>
          <w:szCs w:val="24"/>
          <w:lang w:val="en-GB"/>
        </w:rPr>
        <w:t xml:space="preserve">values to the brand </w:t>
      </w:r>
      <w:r w:rsidR="00EF09D4" w:rsidRPr="003A4A18">
        <w:rPr>
          <w:rFonts w:ascii="Times New Roman" w:hAnsi="Times New Roman" w:cs="Times New Roman"/>
          <w:sz w:val="24"/>
          <w:szCs w:val="24"/>
          <w:lang w:val="en-GB"/>
        </w:rPr>
        <w:t xml:space="preserve">through </w:t>
      </w:r>
      <w:r w:rsidRPr="003A4A18">
        <w:rPr>
          <w:rFonts w:ascii="Times New Roman" w:hAnsi="Times New Roman" w:cs="Times New Roman"/>
          <w:sz w:val="24"/>
          <w:szCs w:val="24"/>
          <w:lang w:val="en-GB"/>
        </w:rPr>
        <w:t xml:space="preserve">the </w:t>
      </w:r>
      <w:r w:rsidR="00EF09D4" w:rsidRPr="003A4A18">
        <w:rPr>
          <w:rFonts w:ascii="Times New Roman" w:hAnsi="Times New Roman" w:cs="Times New Roman"/>
          <w:sz w:val="24"/>
          <w:szCs w:val="24"/>
          <w:lang w:val="en-GB"/>
        </w:rPr>
        <w:t xml:space="preserve">track records. </w:t>
      </w:r>
      <w:r w:rsidR="00BB266D" w:rsidRPr="003A4A18">
        <w:rPr>
          <w:rFonts w:ascii="Times New Roman" w:hAnsi="Times New Roman" w:cs="Times New Roman"/>
          <w:sz w:val="24"/>
          <w:szCs w:val="24"/>
          <w:lang w:val="en-GB"/>
        </w:rPr>
        <w:t>Consumers have a strong relationship with the brand, based on its ability to answer their c</w:t>
      </w:r>
      <w:r w:rsidR="00C40E69" w:rsidRPr="003A4A18">
        <w:rPr>
          <w:rFonts w:ascii="Times New Roman" w:hAnsi="Times New Roman" w:cs="Times New Roman"/>
          <w:sz w:val="24"/>
          <w:szCs w:val="24"/>
          <w:lang w:val="en-GB"/>
        </w:rPr>
        <w:t>hanging needs continuously. This</w:t>
      </w:r>
      <w:r w:rsidR="00BB266D" w:rsidRPr="003A4A18">
        <w:rPr>
          <w:rFonts w:ascii="Times New Roman" w:hAnsi="Times New Roman" w:cs="Times New Roman"/>
          <w:sz w:val="24"/>
          <w:szCs w:val="24"/>
          <w:lang w:val="en-GB"/>
        </w:rPr>
        <w:t xml:space="preserve"> echoes to the phenomenon of relative invariance</w:t>
      </w:r>
      <w:r w:rsidR="002726F0" w:rsidRPr="003A4A18">
        <w:rPr>
          <w:rFonts w:ascii="Times New Roman" w:hAnsi="Times New Roman" w:cs="Times New Roman"/>
          <w:sz w:val="24"/>
          <w:szCs w:val="24"/>
          <w:lang w:val="en-GB"/>
        </w:rPr>
        <w:t>:</w:t>
      </w:r>
      <w:r w:rsidR="00BB266D" w:rsidRPr="003A4A18">
        <w:rPr>
          <w:rFonts w:ascii="Times New Roman" w:hAnsi="Times New Roman" w:cs="Times New Roman"/>
          <w:sz w:val="24"/>
          <w:szCs w:val="24"/>
          <w:lang w:val="en-GB"/>
        </w:rPr>
        <w:t xml:space="preserve"> </w:t>
      </w:r>
      <w:r w:rsidR="00962989" w:rsidRPr="003A4A18">
        <w:rPr>
          <w:rFonts w:ascii="Times New Roman" w:hAnsi="Times New Roman" w:cs="Times New Roman"/>
          <w:sz w:val="24"/>
          <w:szCs w:val="24"/>
          <w:lang w:val="en-GB"/>
        </w:rPr>
        <w:t xml:space="preserve">identities seem to remain the same but the meanings attached </w:t>
      </w:r>
      <w:r w:rsidR="003315DA" w:rsidRPr="003A4A18">
        <w:rPr>
          <w:rFonts w:ascii="Times New Roman" w:hAnsi="Times New Roman" w:cs="Times New Roman"/>
          <w:sz w:val="24"/>
          <w:szCs w:val="24"/>
          <w:lang w:val="en-GB"/>
        </w:rPr>
        <w:t xml:space="preserve">may </w:t>
      </w:r>
      <w:r w:rsidR="00962989" w:rsidRPr="003A4A18">
        <w:rPr>
          <w:rFonts w:ascii="Times New Roman" w:hAnsi="Times New Roman" w:cs="Times New Roman"/>
          <w:sz w:val="24"/>
          <w:szCs w:val="24"/>
          <w:lang w:val="en-GB"/>
        </w:rPr>
        <w:t xml:space="preserve">change </w:t>
      </w:r>
      <w:r w:rsidR="00B16A47" w:rsidRPr="003A4A18">
        <w:rPr>
          <w:rFonts w:ascii="Times New Roman" w:hAnsi="Times New Roman" w:cs="Times New Roman"/>
          <w:sz w:val="24"/>
          <w:szCs w:val="24"/>
          <w:lang w:val="en-GB"/>
        </w:rPr>
        <w:fldChar w:fldCharType="begin" w:fldLock="1"/>
      </w:r>
      <w:r w:rsidR="00E22016" w:rsidRPr="003A4A18">
        <w:rPr>
          <w:rFonts w:ascii="Times New Roman" w:hAnsi="Times New Roman" w:cs="Times New Roman"/>
          <w:sz w:val="24"/>
          <w:szCs w:val="24"/>
          <w:lang w:val="en-GB"/>
        </w:rPr>
        <w:instrText>ADDIN CSL_CITATION { "citationItems" : [ { "id" : "ITEM-1", "itemData" : { "DOI" : "10.1108/03090561111151817", "ISSN" : "0309-0566", "author" : [ { "dropping-particle" : "", "family" : "Balmer", "given" : "John", "non-dropping-particle" : "", "parse-names" : false, "suffix" : "" } ], "container-title" : "European Journal of Marketing", "id" : "ITEM-1", "issue" : "9/10", "issued" : { "date-parts" : [ [ "2011" ] ] }, "page" : "1380-1398", "title" : "Corporate heritage identities, corporate heritage brands and the multiple heritage identities of the British Monarchy", "type" : "article-journal", "volume" : "45" }, "uris" : [ "http://www.mendeley.com/documents/?uuid=8c3f27f6-906f-469e-a225-0956ed7656d7" ] } ], "mendeley" : { "formattedCitation" : "(Balmer, 2011)", "plainTextFormattedCitation" : "(Balmer, 2011)", "previouslyFormattedCitation" : "(Balmer, 2011)"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26593C" w:rsidRPr="003A4A18">
        <w:rPr>
          <w:rFonts w:ascii="Times New Roman" w:hAnsi="Times New Roman" w:cs="Times New Roman"/>
          <w:noProof/>
          <w:sz w:val="24"/>
          <w:szCs w:val="24"/>
          <w:lang w:val="en-GB"/>
        </w:rPr>
        <w:t>(Balmer, 2011)</w:t>
      </w:r>
      <w:r w:rsidR="00B16A47" w:rsidRPr="003A4A18">
        <w:rPr>
          <w:rFonts w:ascii="Times New Roman" w:hAnsi="Times New Roman" w:cs="Times New Roman"/>
          <w:sz w:val="24"/>
          <w:szCs w:val="24"/>
          <w:lang w:val="en-GB"/>
        </w:rPr>
        <w:fldChar w:fldCharType="end"/>
      </w:r>
      <w:r w:rsidR="00241680" w:rsidRPr="003A4A18">
        <w:rPr>
          <w:rFonts w:ascii="Times New Roman" w:hAnsi="Times New Roman" w:cs="Times New Roman"/>
          <w:sz w:val="24"/>
          <w:szCs w:val="24"/>
          <w:lang w:val="en-GB"/>
        </w:rPr>
        <w:t xml:space="preserve">; and also to previous results found in the luxury sector </w:t>
      </w:r>
      <w:r w:rsidR="00B16A47"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"author" : [ { "dropping-particle" : "", "family" : "Veg-Sala", "given" : "Nathalie", "non-dropping-particle" : "", "parse-names" : false, "suffix" : "" }, { "dropping-particle" : "", "family" : "Roux", "given" : "Elyette", "non-dropping-particle" : "", "parse-names" : false, "suffix" : "" } ], "container-title" : "Journal of Product &amp; Brand Management", "id" : "ITEM-1", "issue" : "2", "issued" : { "date-parts" : [ [ "2014" ] ] }, "page" : "103-113", "title" : "A semiotic analysis of the extendibility of luxury brands", "type" : "article-journal", "volume" : "23" }, "uris" : [ "http://www.mendeley.com/documents/?uuid=ec887fce-7d41-4872-a7b5-f52688c331c8" ] } ], "mendeley" : { "formattedCitation" : "(Veg-Sala and Roux, 2014)", "plainTextFormattedCitation" : "(Veg-Sala and Roux, 2014)", "previouslyFormattedCitation" : "(Veg-Sala and Roux, 2014)"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(Veg-Sala and Roux, 2014)</w:t>
      </w:r>
      <w:r w:rsidR="00B16A47" w:rsidRPr="003A4A18">
        <w:rPr>
          <w:rFonts w:ascii="Times New Roman" w:hAnsi="Times New Roman" w:cs="Times New Roman"/>
          <w:sz w:val="24"/>
          <w:szCs w:val="24"/>
          <w:lang w:val="en-GB"/>
        </w:rPr>
        <w:fldChar w:fldCharType="end"/>
      </w:r>
      <w:r w:rsidR="002726F0" w:rsidRPr="003A4A18">
        <w:rPr>
          <w:rFonts w:ascii="Times New Roman" w:hAnsi="Times New Roman" w:cs="Times New Roman"/>
          <w:sz w:val="24"/>
          <w:szCs w:val="24"/>
          <w:lang w:val="en-GB"/>
        </w:rPr>
        <w:t xml:space="preserve">. </w:t>
      </w:r>
      <w:r w:rsidR="00DC1849" w:rsidRPr="003A4A18">
        <w:rPr>
          <w:rFonts w:ascii="Times New Roman" w:hAnsi="Times New Roman" w:cs="Times New Roman"/>
          <w:sz w:val="24"/>
          <w:szCs w:val="24"/>
          <w:lang w:val="en-GB"/>
        </w:rPr>
        <w:t xml:space="preserve">As such, it represents a case of perceived corporate heritage. </w:t>
      </w:r>
      <w:r w:rsidR="00BB266D" w:rsidRPr="003A4A18">
        <w:rPr>
          <w:rFonts w:ascii="Times New Roman" w:hAnsi="Times New Roman" w:cs="Times New Roman"/>
          <w:sz w:val="24"/>
          <w:szCs w:val="24"/>
          <w:lang w:val="en-GB"/>
        </w:rPr>
        <w:t>This articulation of innovation and tradition seems pa</w:t>
      </w:r>
      <w:r w:rsidR="004847EB" w:rsidRPr="003A4A18">
        <w:rPr>
          <w:rFonts w:ascii="Times New Roman" w:hAnsi="Times New Roman" w:cs="Times New Roman"/>
          <w:sz w:val="24"/>
          <w:szCs w:val="24"/>
          <w:lang w:val="en-GB"/>
        </w:rPr>
        <w:t>rticularly suitable for brands competing on relatively highly innovative</w:t>
      </w:r>
      <w:r w:rsidR="00BB266D" w:rsidRPr="003A4A18">
        <w:rPr>
          <w:rFonts w:ascii="Times New Roman" w:hAnsi="Times New Roman" w:cs="Times New Roman"/>
          <w:sz w:val="24"/>
          <w:szCs w:val="24"/>
          <w:lang w:val="en-GB"/>
        </w:rPr>
        <w:t xml:space="preserve"> product categories</w:t>
      </w:r>
      <w:r w:rsidR="004847EB" w:rsidRPr="003A4A18">
        <w:rPr>
          <w:rFonts w:ascii="Times New Roman" w:hAnsi="Times New Roman" w:cs="Times New Roman"/>
          <w:sz w:val="24"/>
          <w:szCs w:val="24"/>
          <w:lang w:val="en-GB"/>
        </w:rPr>
        <w:t>. In this s</w:t>
      </w:r>
      <w:r w:rsidR="00700CEE" w:rsidRPr="003A4A18">
        <w:rPr>
          <w:rFonts w:ascii="Times New Roman" w:hAnsi="Times New Roman" w:cs="Times New Roman"/>
          <w:sz w:val="24"/>
          <w:szCs w:val="24"/>
          <w:lang w:val="en-GB"/>
        </w:rPr>
        <w:t xml:space="preserve">ample, </w:t>
      </w:r>
      <w:r w:rsidR="003315DA" w:rsidRPr="003A4A18">
        <w:rPr>
          <w:rFonts w:ascii="Times New Roman" w:hAnsi="Times New Roman" w:cs="Times New Roman"/>
          <w:sz w:val="24"/>
          <w:szCs w:val="24"/>
          <w:lang w:val="en-GB"/>
        </w:rPr>
        <w:t xml:space="preserve">for </w:t>
      </w:r>
      <w:r w:rsidR="00700CEE" w:rsidRPr="003A4A18">
        <w:rPr>
          <w:rFonts w:ascii="Times New Roman" w:hAnsi="Times New Roman" w:cs="Times New Roman"/>
          <w:sz w:val="24"/>
          <w:szCs w:val="24"/>
          <w:lang w:val="en-GB"/>
        </w:rPr>
        <w:t xml:space="preserve">shampoo or stain remover brands </w:t>
      </w:r>
      <w:r w:rsidR="003315DA" w:rsidRPr="003A4A18">
        <w:rPr>
          <w:rFonts w:ascii="Times New Roman" w:hAnsi="Times New Roman" w:cs="Times New Roman"/>
          <w:sz w:val="24"/>
          <w:szCs w:val="24"/>
          <w:lang w:val="en-GB"/>
        </w:rPr>
        <w:t xml:space="preserve">that </w:t>
      </w:r>
      <w:r w:rsidR="00700CEE" w:rsidRPr="003A4A18">
        <w:rPr>
          <w:rFonts w:ascii="Times New Roman" w:hAnsi="Times New Roman" w:cs="Times New Roman"/>
          <w:sz w:val="24"/>
          <w:szCs w:val="24"/>
          <w:lang w:val="en-GB"/>
        </w:rPr>
        <w:t xml:space="preserve">must cope with brands launching </w:t>
      </w:r>
      <w:r w:rsidR="00700CEE" w:rsidRPr="003A4A18">
        <w:rPr>
          <w:rFonts w:ascii="Times New Roman" w:hAnsi="Times New Roman" w:cs="Times New Roman"/>
          <w:sz w:val="24"/>
          <w:szCs w:val="24"/>
          <w:lang w:val="en-GB"/>
        </w:rPr>
        <w:lastRenderedPageBreak/>
        <w:t xml:space="preserve">many innovative products, brand heritage is </w:t>
      </w:r>
      <w:r w:rsidR="003315DA" w:rsidRPr="003A4A18">
        <w:rPr>
          <w:rFonts w:ascii="Times New Roman" w:hAnsi="Times New Roman" w:cs="Times New Roman"/>
          <w:sz w:val="24"/>
          <w:szCs w:val="24"/>
          <w:lang w:val="en-GB"/>
        </w:rPr>
        <w:t xml:space="preserve">a </w:t>
      </w:r>
      <w:r w:rsidR="00700CEE" w:rsidRPr="003A4A18">
        <w:rPr>
          <w:rFonts w:ascii="Times New Roman" w:hAnsi="Times New Roman" w:cs="Times New Roman"/>
          <w:sz w:val="24"/>
          <w:szCs w:val="24"/>
          <w:lang w:val="en-GB"/>
        </w:rPr>
        <w:t xml:space="preserve">distinctive asset </w:t>
      </w:r>
      <w:r w:rsidR="00B16A47" w:rsidRPr="003A4A18">
        <w:rPr>
          <w:rFonts w:ascii="Times New Roman" w:hAnsi="Times New Roman" w:cs="Times New Roman"/>
          <w:sz w:val="24"/>
          <w:szCs w:val="24"/>
          <w:lang w:val="en-GB"/>
        </w:rPr>
        <w:fldChar w:fldCharType="begin" w:fldLock="1"/>
      </w:r>
      <w:r w:rsidR="0026593C" w:rsidRPr="003A4A18">
        <w:rPr>
          <w:rFonts w:ascii="Times New Roman" w:hAnsi="Times New Roman" w:cs="Times New Roman"/>
          <w:sz w:val="24"/>
          <w:szCs w:val="24"/>
          <w:lang w:val="en-GB"/>
        </w:rPr>
        <w:instrText>ADDIN CSL_CITATION { "citationItems" : [ { "id" : "ITEM-1", "itemData" : { "DOI" : "10.1057/palgrave.bm.2550106", "ISBN" : "1350231X", "ISSN" : "1350-231X", "PMID" : "26435846", "abstract" : "This paper articulates a concept of \u2018heritage brands\u2019, based primarily on field case research and studies of practice. We define brand heritage as a dimension of a brand's identity found in its track record, longevity, core values, use of symbols and particularly in an organisational belief that its history is important. A heritage brand is one with a positioning and value proposition based on its heritage. The work grew from our lengthy study of monarchies as corporate brands. We describe how to identify the heritage that may reside in a brand and how to nurture, maintain and protect it, particularly through the management mindset of brand stewardship to generate stronger corporate marketing.Journal of Brand Management (2007) 15, 4\u201319. doi:10.1057/palgrave.bm.2550106; published online 27 July 2007 [ABSTRACT FROM AUTHOR]", "author" : [ { "dropping-particle" : "", "family" : "Urde", "given" : "Mats", "non-dropping-particle" : "", "parse-names" : false, "suffix" : "" }, { "dropping-particle" : "", "family" : "Greyser", "given" : "Stephen A", "non-dropping-particle" : "", "parse-names" : false, "suffix" : "" }, { "dropping-particle" : "", "family" : "Balmer", "given" : "John", "non-dropping-particle" : "", "parse-names" : false, "suffix" : "" } ], "container-title" : "Journal of Brand Management", "id" : "ITEM-1", "issue" : "1", "issued" : { "date-parts" : [ [ "2007" ] ] }, "page" : "4-19", "title" : "Corporate brands with a heritage", "type" : "article-journal", "volume" : "15" }, "uris" : [ "http://www.mendeley.com/documents/?uuid=666da5b7-f535-4509-9741-e80f55534374" ] } ], "mendeley" : { "formattedCitation" : "(Urde et al., 2007)", "plainTextFormattedCitation" : "(Urde et al., 2007)", "previouslyFormattedCitation" : "(Urde et al., 2007)"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(Urde et al., 2007)</w:t>
      </w:r>
      <w:r w:rsidR="00B16A47" w:rsidRPr="003A4A18">
        <w:rPr>
          <w:rFonts w:ascii="Times New Roman" w:hAnsi="Times New Roman" w:cs="Times New Roman"/>
          <w:sz w:val="24"/>
          <w:szCs w:val="24"/>
          <w:lang w:val="en-GB"/>
        </w:rPr>
        <w:fldChar w:fldCharType="end"/>
      </w:r>
      <w:r w:rsidR="00700CEE" w:rsidRPr="003A4A18">
        <w:rPr>
          <w:rFonts w:ascii="Times New Roman" w:hAnsi="Times New Roman" w:cs="Times New Roman"/>
          <w:sz w:val="24"/>
          <w:szCs w:val="24"/>
          <w:lang w:val="en-GB"/>
        </w:rPr>
        <w:t xml:space="preserve"> </w:t>
      </w:r>
      <w:r w:rsidR="003315DA" w:rsidRPr="003A4A18">
        <w:rPr>
          <w:rFonts w:ascii="Times New Roman" w:hAnsi="Times New Roman" w:cs="Times New Roman"/>
          <w:sz w:val="24"/>
          <w:szCs w:val="24"/>
          <w:lang w:val="en-GB"/>
        </w:rPr>
        <w:t xml:space="preserve">as long as </w:t>
      </w:r>
      <w:r w:rsidR="00DF43C0" w:rsidRPr="003A4A18">
        <w:rPr>
          <w:rFonts w:ascii="Times New Roman" w:hAnsi="Times New Roman" w:cs="Times New Roman"/>
          <w:sz w:val="24"/>
          <w:szCs w:val="24"/>
          <w:lang w:val="en-GB"/>
        </w:rPr>
        <w:t xml:space="preserve">an updated version of the past </w:t>
      </w:r>
      <w:r w:rsidR="003315DA" w:rsidRPr="003A4A18">
        <w:rPr>
          <w:rFonts w:ascii="Times New Roman" w:hAnsi="Times New Roman" w:cs="Times New Roman"/>
          <w:sz w:val="24"/>
          <w:szCs w:val="24"/>
          <w:lang w:val="en-GB"/>
        </w:rPr>
        <w:t>is proposed</w:t>
      </w:r>
      <w:r w:rsidR="00DF43C0" w:rsidRPr="003A4A18">
        <w:rPr>
          <w:rFonts w:ascii="Times New Roman" w:hAnsi="Times New Roman" w:cs="Times New Roman"/>
          <w:sz w:val="24"/>
          <w:szCs w:val="24"/>
          <w:lang w:val="en-GB"/>
        </w:rPr>
        <w:t xml:space="preserve">. </w:t>
      </w:r>
    </w:p>
    <w:p w:rsidR="008C4C44" w:rsidRPr="003A4A18" w:rsidRDefault="00D62870" w:rsidP="004B5BB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In contrast</w:t>
      </w:r>
      <w:r w:rsidR="00DC1849" w:rsidRPr="003A4A18">
        <w:rPr>
          <w:rFonts w:ascii="Times New Roman" w:hAnsi="Times New Roman" w:cs="Times New Roman"/>
          <w:sz w:val="24"/>
          <w:szCs w:val="24"/>
          <w:lang w:val="en-GB"/>
        </w:rPr>
        <w:t xml:space="preserve"> with the </w:t>
      </w:r>
      <w:r w:rsidR="00C6599C" w:rsidRPr="003A4A18">
        <w:rPr>
          <w:rFonts w:ascii="Times New Roman" w:hAnsi="Times New Roman" w:cs="Times New Roman"/>
          <w:sz w:val="24"/>
          <w:szCs w:val="24"/>
          <w:lang w:val="en-GB"/>
        </w:rPr>
        <w:t>familiar brands</w:t>
      </w:r>
      <w:r w:rsidRPr="003A4A18">
        <w:rPr>
          <w:rFonts w:ascii="Times New Roman" w:hAnsi="Times New Roman" w:cs="Times New Roman"/>
          <w:sz w:val="24"/>
          <w:szCs w:val="24"/>
          <w:lang w:val="en-GB"/>
        </w:rPr>
        <w:t xml:space="preserve">, </w:t>
      </w:r>
      <w:r w:rsidR="00DF43C0" w:rsidRPr="003A4A18">
        <w:rPr>
          <w:rFonts w:ascii="Times New Roman" w:hAnsi="Times New Roman" w:cs="Times New Roman"/>
          <w:sz w:val="24"/>
          <w:szCs w:val="24"/>
          <w:lang w:val="en-GB"/>
        </w:rPr>
        <w:t xml:space="preserve">consumers perceive </w:t>
      </w:r>
      <w:r w:rsidR="00DC1849" w:rsidRPr="003A4A18">
        <w:rPr>
          <w:rFonts w:ascii="Times New Roman" w:hAnsi="Times New Roman" w:cs="Times New Roman"/>
          <w:sz w:val="24"/>
          <w:szCs w:val="24"/>
          <w:lang w:val="en-GB"/>
        </w:rPr>
        <w:t>the use of historical references as a sign of</w:t>
      </w:r>
      <w:r w:rsidR="00477BB9" w:rsidRPr="003A4A18">
        <w:rPr>
          <w:rFonts w:ascii="Times New Roman" w:hAnsi="Times New Roman" w:cs="Times New Roman"/>
          <w:sz w:val="24"/>
          <w:szCs w:val="24"/>
          <w:lang w:val="en-GB"/>
        </w:rPr>
        <w:t xml:space="preserve"> worshi</w:t>
      </w:r>
      <w:r w:rsidR="00B721BB" w:rsidRPr="003A4A18">
        <w:rPr>
          <w:rFonts w:ascii="Times New Roman" w:hAnsi="Times New Roman" w:cs="Times New Roman"/>
          <w:sz w:val="24"/>
          <w:szCs w:val="24"/>
          <w:lang w:val="en-GB"/>
        </w:rPr>
        <w:t>pp</w:t>
      </w:r>
      <w:r w:rsidR="00477BB9" w:rsidRPr="003A4A18">
        <w:rPr>
          <w:rFonts w:ascii="Times New Roman" w:hAnsi="Times New Roman" w:cs="Times New Roman"/>
          <w:sz w:val="24"/>
          <w:szCs w:val="24"/>
          <w:lang w:val="en-GB"/>
        </w:rPr>
        <w:t>ing the past</w:t>
      </w:r>
      <w:r w:rsidR="00DC1849" w:rsidRPr="003A4A18">
        <w:rPr>
          <w:rFonts w:ascii="Times New Roman" w:hAnsi="Times New Roman" w:cs="Times New Roman"/>
          <w:sz w:val="24"/>
          <w:szCs w:val="24"/>
          <w:lang w:val="en-GB"/>
        </w:rPr>
        <w:t>.</w:t>
      </w:r>
      <w:r w:rsidR="00D86982" w:rsidRPr="003A4A18">
        <w:rPr>
          <w:rFonts w:ascii="Times New Roman" w:hAnsi="Times New Roman" w:cs="Times New Roman"/>
          <w:sz w:val="24"/>
          <w:szCs w:val="24"/>
          <w:lang w:val="en-GB"/>
        </w:rPr>
        <w:t xml:space="preserve"> </w:t>
      </w:r>
      <w:r w:rsidR="00DC1849" w:rsidRPr="003A4A18">
        <w:rPr>
          <w:rFonts w:ascii="Times New Roman" w:hAnsi="Times New Roman" w:cs="Times New Roman"/>
          <w:sz w:val="24"/>
          <w:szCs w:val="24"/>
          <w:lang w:val="en-GB"/>
        </w:rPr>
        <w:t>F</w:t>
      </w:r>
      <w:r w:rsidR="00477BB9" w:rsidRPr="003A4A18">
        <w:rPr>
          <w:rFonts w:ascii="Times New Roman" w:hAnsi="Times New Roman" w:cs="Times New Roman"/>
          <w:sz w:val="24"/>
          <w:szCs w:val="24"/>
          <w:lang w:val="en-GB"/>
        </w:rPr>
        <w:t>ive characteristics</w:t>
      </w:r>
      <w:r w:rsidR="00DC1849" w:rsidRPr="003A4A18">
        <w:rPr>
          <w:rFonts w:ascii="Times New Roman" w:hAnsi="Times New Roman" w:cs="Times New Roman"/>
          <w:sz w:val="24"/>
          <w:szCs w:val="24"/>
          <w:lang w:val="en-GB"/>
        </w:rPr>
        <w:t xml:space="preserve"> build on this </w:t>
      </w:r>
      <w:r w:rsidR="002A1AC2">
        <w:rPr>
          <w:rFonts w:ascii="Times New Roman" w:hAnsi="Times New Roman" w:cs="Times New Roman"/>
          <w:sz w:val="24"/>
          <w:szCs w:val="24"/>
          <w:lang w:val="en-GB"/>
        </w:rPr>
        <w:t>interpretation</w:t>
      </w:r>
      <w:r w:rsidR="003E459A" w:rsidRPr="003A4A18">
        <w:rPr>
          <w:rFonts w:ascii="Times New Roman" w:hAnsi="Times New Roman" w:cs="Times New Roman"/>
          <w:sz w:val="24"/>
          <w:szCs w:val="24"/>
          <w:lang w:val="en-GB"/>
        </w:rPr>
        <w:t>: safeguard</w:t>
      </w:r>
      <w:r w:rsidR="00FB418B" w:rsidRPr="003A4A18">
        <w:rPr>
          <w:rFonts w:ascii="Times New Roman" w:hAnsi="Times New Roman" w:cs="Times New Roman"/>
          <w:sz w:val="24"/>
          <w:szCs w:val="24"/>
          <w:lang w:val="en-GB"/>
        </w:rPr>
        <w:t>s,</w:t>
      </w:r>
      <w:r w:rsidR="003E459A" w:rsidRPr="003A4A18">
        <w:rPr>
          <w:rFonts w:ascii="Times New Roman" w:hAnsi="Times New Roman" w:cs="Times New Roman"/>
          <w:sz w:val="24"/>
          <w:szCs w:val="24"/>
          <w:lang w:val="en-GB"/>
        </w:rPr>
        <w:t xml:space="preserve"> </w:t>
      </w:r>
      <w:r w:rsidR="00DF33A0" w:rsidRPr="003A4A18">
        <w:rPr>
          <w:rFonts w:ascii="Times New Roman" w:hAnsi="Times New Roman" w:cs="Times New Roman"/>
          <w:sz w:val="24"/>
          <w:szCs w:val="24"/>
          <w:lang w:val="en-GB"/>
        </w:rPr>
        <w:t xml:space="preserve">product orientation, </w:t>
      </w:r>
      <w:r w:rsidR="003E459A" w:rsidRPr="003A4A18">
        <w:rPr>
          <w:rFonts w:ascii="Times New Roman" w:hAnsi="Times New Roman" w:cs="Times New Roman"/>
          <w:sz w:val="24"/>
          <w:szCs w:val="24"/>
          <w:lang w:val="en-GB"/>
        </w:rPr>
        <w:t>passion, year on year improvement and special occasion</w:t>
      </w:r>
      <w:r w:rsidRPr="003A4A18">
        <w:rPr>
          <w:rFonts w:ascii="Times New Roman" w:hAnsi="Times New Roman" w:cs="Times New Roman"/>
          <w:sz w:val="24"/>
          <w:szCs w:val="24"/>
          <w:lang w:val="en-GB"/>
        </w:rPr>
        <w:t>. They</w:t>
      </w:r>
      <w:r w:rsidR="00DC1849" w:rsidRPr="003A4A18">
        <w:rPr>
          <w:rFonts w:ascii="Times New Roman" w:hAnsi="Times New Roman" w:cs="Times New Roman"/>
          <w:sz w:val="24"/>
          <w:szCs w:val="24"/>
          <w:lang w:val="en-GB"/>
        </w:rPr>
        <w:t xml:space="preserve"> describe brands being</w:t>
      </w:r>
      <w:r w:rsidRPr="003A4A18">
        <w:rPr>
          <w:rFonts w:ascii="Times New Roman" w:hAnsi="Times New Roman" w:cs="Times New Roman"/>
          <w:sz w:val="24"/>
          <w:szCs w:val="24"/>
          <w:lang w:val="en-GB"/>
        </w:rPr>
        <w:t xml:space="preserve"> strongly rooted in the past and some</w:t>
      </w:r>
      <w:r w:rsidR="00083A73" w:rsidRPr="003A4A18">
        <w:rPr>
          <w:rFonts w:ascii="Times New Roman" w:hAnsi="Times New Roman" w:cs="Times New Roman"/>
          <w:sz w:val="24"/>
          <w:szCs w:val="24"/>
          <w:lang w:val="en-GB"/>
        </w:rPr>
        <w:t>times oppose</w:t>
      </w:r>
      <w:r w:rsidR="007934D3" w:rsidRPr="003A4A18">
        <w:rPr>
          <w:rFonts w:ascii="Times New Roman" w:hAnsi="Times New Roman" w:cs="Times New Roman"/>
          <w:sz w:val="24"/>
          <w:szCs w:val="24"/>
          <w:lang w:val="en-GB"/>
        </w:rPr>
        <w:t>d</w:t>
      </w:r>
      <w:r w:rsidR="00083A73" w:rsidRPr="003A4A18">
        <w:rPr>
          <w:rFonts w:ascii="Times New Roman" w:hAnsi="Times New Roman" w:cs="Times New Roman"/>
          <w:sz w:val="24"/>
          <w:szCs w:val="24"/>
          <w:lang w:val="en-GB"/>
        </w:rPr>
        <w:t xml:space="preserve"> to present times. I</w:t>
      </w:r>
      <w:r w:rsidRPr="003A4A18">
        <w:rPr>
          <w:rFonts w:ascii="Times New Roman" w:hAnsi="Times New Roman" w:cs="Times New Roman"/>
          <w:sz w:val="24"/>
          <w:szCs w:val="24"/>
          <w:lang w:val="en-GB"/>
        </w:rPr>
        <w:t xml:space="preserve">nformants report little to no customer orientation: the brand pushes the same product they have always produced on the market but is not </w:t>
      </w:r>
      <w:r w:rsidR="00B721BB" w:rsidRPr="003A4A18">
        <w:rPr>
          <w:rFonts w:ascii="Times New Roman" w:hAnsi="Times New Roman" w:cs="Times New Roman"/>
          <w:sz w:val="24"/>
          <w:szCs w:val="24"/>
          <w:lang w:val="en-GB"/>
        </w:rPr>
        <w:t>mak</w:t>
      </w:r>
      <w:r w:rsidRPr="003A4A18">
        <w:rPr>
          <w:rFonts w:ascii="Times New Roman" w:hAnsi="Times New Roman" w:cs="Times New Roman"/>
          <w:sz w:val="24"/>
          <w:szCs w:val="24"/>
          <w:lang w:val="en-GB"/>
        </w:rPr>
        <w:t>ing any effort to understand if consumers’ need</w:t>
      </w:r>
      <w:r w:rsidR="00477BB9" w:rsidRPr="003A4A18">
        <w:rPr>
          <w:rFonts w:ascii="Times New Roman" w:hAnsi="Times New Roman" w:cs="Times New Roman"/>
          <w:sz w:val="24"/>
          <w:szCs w:val="24"/>
          <w:lang w:val="en-GB"/>
        </w:rPr>
        <w:t>s</w:t>
      </w:r>
      <w:r w:rsidRPr="003A4A18">
        <w:rPr>
          <w:rFonts w:ascii="Times New Roman" w:hAnsi="Times New Roman" w:cs="Times New Roman"/>
          <w:sz w:val="24"/>
          <w:szCs w:val="24"/>
          <w:lang w:val="en-GB"/>
        </w:rPr>
        <w:t xml:space="preserve"> have changed. They </w:t>
      </w:r>
      <w:r w:rsidR="00477BB9" w:rsidRPr="003A4A18">
        <w:rPr>
          <w:rFonts w:ascii="Times New Roman" w:hAnsi="Times New Roman" w:cs="Times New Roman"/>
          <w:sz w:val="24"/>
          <w:szCs w:val="24"/>
          <w:lang w:val="en-GB"/>
        </w:rPr>
        <w:t xml:space="preserve">are </w:t>
      </w:r>
      <w:r w:rsidR="00B80FAF" w:rsidRPr="003A4A18">
        <w:rPr>
          <w:rFonts w:ascii="Times New Roman" w:hAnsi="Times New Roman" w:cs="Times New Roman"/>
          <w:sz w:val="24"/>
          <w:szCs w:val="24"/>
          <w:lang w:val="en-GB"/>
        </w:rPr>
        <w:t>sai</w:t>
      </w:r>
      <w:r w:rsidR="00477BB9" w:rsidRPr="003A4A18">
        <w:rPr>
          <w:rFonts w:ascii="Times New Roman" w:hAnsi="Times New Roman" w:cs="Times New Roman"/>
          <w:sz w:val="24"/>
          <w:szCs w:val="24"/>
          <w:lang w:val="en-GB"/>
        </w:rPr>
        <w:t xml:space="preserve">d to </w:t>
      </w:r>
      <w:r w:rsidR="00083A73" w:rsidRPr="003A4A18">
        <w:rPr>
          <w:rFonts w:ascii="Times New Roman" w:hAnsi="Times New Roman" w:cs="Times New Roman"/>
          <w:sz w:val="24"/>
          <w:szCs w:val="24"/>
          <w:lang w:val="en-GB"/>
        </w:rPr>
        <w:t xml:space="preserve">let passion rather than profit drive the business, </w:t>
      </w:r>
      <w:r w:rsidR="00477BB9" w:rsidRPr="003A4A18">
        <w:rPr>
          <w:rFonts w:ascii="Times New Roman" w:hAnsi="Times New Roman" w:cs="Times New Roman"/>
          <w:sz w:val="24"/>
          <w:szCs w:val="24"/>
          <w:lang w:val="en-GB"/>
        </w:rPr>
        <w:t xml:space="preserve">and </w:t>
      </w:r>
      <w:r w:rsidR="00083A73" w:rsidRPr="003A4A18">
        <w:rPr>
          <w:rFonts w:ascii="Times New Roman" w:hAnsi="Times New Roman" w:cs="Times New Roman"/>
          <w:sz w:val="24"/>
          <w:szCs w:val="24"/>
          <w:lang w:val="en-GB"/>
        </w:rPr>
        <w:t xml:space="preserve">they are </w:t>
      </w:r>
      <w:r w:rsidRPr="003A4A18">
        <w:rPr>
          <w:rFonts w:ascii="Times New Roman" w:hAnsi="Times New Roman" w:cs="Times New Roman"/>
          <w:sz w:val="24"/>
          <w:szCs w:val="24"/>
          <w:lang w:val="en-GB"/>
        </w:rPr>
        <w:t xml:space="preserve">associated </w:t>
      </w:r>
      <w:r w:rsidR="008463C1" w:rsidRPr="003A4A18">
        <w:rPr>
          <w:rFonts w:ascii="Times New Roman" w:hAnsi="Times New Roman" w:cs="Times New Roman"/>
          <w:sz w:val="24"/>
          <w:szCs w:val="24"/>
          <w:lang w:val="en-GB"/>
        </w:rPr>
        <w:t>with</w:t>
      </w:r>
      <w:r w:rsidRPr="003A4A18">
        <w:rPr>
          <w:rFonts w:ascii="Times New Roman" w:hAnsi="Times New Roman" w:cs="Times New Roman"/>
          <w:sz w:val="24"/>
          <w:szCs w:val="24"/>
          <w:lang w:val="en-GB"/>
        </w:rPr>
        <w:t xml:space="preserve"> special occasions</w:t>
      </w:r>
      <w:r w:rsidR="00F70498" w:rsidRPr="003A4A18">
        <w:rPr>
          <w:rFonts w:ascii="Times New Roman" w:hAnsi="Times New Roman" w:cs="Times New Roman"/>
          <w:sz w:val="24"/>
          <w:szCs w:val="24"/>
          <w:lang w:val="en-GB"/>
        </w:rPr>
        <w:t xml:space="preserve"> (Table </w:t>
      </w:r>
      <w:r w:rsidR="004B5BBD" w:rsidRPr="003A4A18">
        <w:rPr>
          <w:rFonts w:ascii="Times New Roman" w:hAnsi="Times New Roman" w:cs="Times New Roman"/>
          <w:sz w:val="24"/>
          <w:szCs w:val="24"/>
          <w:lang w:val="en-GB"/>
        </w:rPr>
        <w:t>7</w:t>
      </w:r>
      <w:r w:rsidR="00F70498"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w:t>
      </w:r>
      <w:r w:rsidR="00C6599C" w:rsidRPr="003A4A18">
        <w:rPr>
          <w:rFonts w:ascii="Times New Roman" w:hAnsi="Times New Roman" w:cs="Times New Roman"/>
          <w:sz w:val="24"/>
          <w:szCs w:val="24"/>
          <w:lang w:val="en-GB"/>
        </w:rPr>
        <w:t xml:space="preserve"> We call them aristocratic brands.</w:t>
      </w:r>
      <w:r w:rsidR="004B5BBD" w:rsidRPr="003A4A18">
        <w:rPr>
          <w:rFonts w:ascii="Times New Roman" w:hAnsi="Times New Roman" w:cs="Times New Roman"/>
          <w:sz w:val="24"/>
          <w:szCs w:val="24"/>
          <w:lang w:val="en-GB"/>
        </w:rPr>
        <w:t xml:space="preserve"> </w:t>
      </w:r>
    </w:p>
    <w:p w:rsidR="00F70498" w:rsidRPr="003A4A18" w:rsidRDefault="00F70498" w:rsidP="00F70498">
      <w:pPr>
        <w:pStyle w:val="Caption"/>
        <w:keepNext/>
        <w:jc w:val="center"/>
        <w:rPr>
          <w:rFonts w:ascii="Times New Roman" w:hAnsi="Times New Roman" w:cs="Times New Roman"/>
          <w:color w:val="auto"/>
          <w:sz w:val="24"/>
          <w:szCs w:val="24"/>
          <w:lang w:val="en-GB"/>
        </w:rPr>
      </w:pPr>
      <w:r w:rsidRPr="003A4A18">
        <w:rPr>
          <w:rFonts w:ascii="Times New Roman" w:hAnsi="Times New Roman" w:cs="Times New Roman"/>
          <w:color w:val="auto"/>
          <w:sz w:val="24"/>
          <w:szCs w:val="24"/>
          <w:lang w:val="en-GB"/>
        </w:rPr>
        <w:t xml:space="preserve">Table </w:t>
      </w:r>
      <w:r w:rsidR="00B16A47" w:rsidRPr="003A4A18">
        <w:rPr>
          <w:rFonts w:ascii="Times New Roman" w:hAnsi="Times New Roman" w:cs="Times New Roman"/>
          <w:color w:val="auto"/>
          <w:sz w:val="24"/>
          <w:szCs w:val="24"/>
          <w:lang w:val="en-GB"/>
        </w:rPr>
        <w:fldChar w:fldCharType="begin"/>
      </w:r>
      <w:r w:rsidRPr="003A4A18">
        <w:rPr>
          <w:rFonts w:ascii="Times New Roman" w:hAnsi="Times New Roman" w:cs="Times New Roman"/>
          <w:color w:val="auto"/>
          <w:sz w:val="24"/>
          <w:szCs w:val="24"/>
          <w:lang w:val="en-GB"/>
        </w:rPr>
        <w:instrText xml:space="preserve"> SEQ Table \* ARABIC </w:instrText>
      </w:r>
      <w:r w:rsidR="00B16A47" w:rsidRPr="003A4A18">
        <w:rPr>
          <w:rFonts w:ascii="Times New Roman" w:hAnsi="Times New Roman" w:cs="Times New Roman"/>
          <w:color w:val="auto"/>
          <w:sz w:val="24"/>
          <w:szCs w:val="24"/>
          <w:lang w:val="en-GB"/>
        </w:rPr>
        <w:fldChar w:fldCharType="separate"/>
      </w:r>
      <w:r w:rsidR="004B5BBD" w:rsidRPr="003A4A18">
        <w:rPr>
          <w:rFonts w:ascii="Times New Roman" w:hAnsi="Times New Roman" w:cs="Times New Roman"/>
          <w:noProof/>
          <w:color w:val="auto"/>
          <w:sz w:val="24"/>
          <w:szCs w:val="24"/>
          <w:lang w:val="en-GB"/>
        </w:rPr>
        <w:t>7</w:t>
      </w:r>
      <w:r w:rsidR="00B16A47" w:rsidRPr="003A4A18">
        <w:rPr>
          <w:rFonts w:ascii="Times New Roman" w:hAnsi="Times New Roman" w:cs="Times New Roman"/>
          <w:color w:val="auto"/>
          <w:sz w:val="24"/>
          <w:szCs w:val="24"/>
          <w:lang w:val="en-GB"/>
        </w:rPr>
        <w:fldChar w:fldCharType="end"/>
      </w:r>
      <w:r w:rsidRPr="003A4A18">
        <w:rPr>
          <w:rFonts w:ascii="Times New Roman" w:hAnsi="Times New Roman" w:cs="Times New Roman"/>
          <w:color w:val="auto"/>
          <w:sz w:val="24"/>
          <w:szCs w:val="24"/>
          <w:lang w:val="en-GB"/>
        </w:rPr>
        <w:t xml:space="preserve"> - Characteristics of aristocratic heritage brands</w:t>
      </w:r>
    </w:p>
    <w:tbl>
      <w:tblPr>
        <w:tblStyle w:val="TableGrid"/>
        <w:tblW w:w="9648" w:type="dxa"/>
        <w:tblLook w:val="04A0" w:firstRow="1" w:lastRow="0" w:firstColumn="1" w:lastColumn="0" w:noHBand="0" w:noVBand="1"/>
      </w:tblPr>
      <w:tblGrid>
        <w:gridCol w:w="1643"/>
        <w:gridCol w:w="8005"/>
      </w:tblGrid>
      <w:tr w:rsidR="00D62870" w:rsidRPr="003A4A18" w:rsidTr="003E3AD2">
        <w:tc>
          <w:tcPr>
            <w:tcW w:w="1643" w:type="dxa"/>
          </w:tcPr>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Characteristics</w:t>
            </w:r>
          </w:p>
        </w:tc>
        <w:tc>
          <w:tcPr>
            <w:tcW w:w="8005" w:type="dxa"/>
          </w:tcPr>
          <w:p w:rsidR="00D62870" w:rsidRPr="003A4A18" w:rsidRDefault="00D62870" w:rsidP="00F52677">
            <w:pPr>
              <w:tabs>
                <w:tab w:val="left" w:pos="2775"/>
              </w:tabs>
              <w:spacing w:line="480" w:lineRule="auto"/>
              <w:jc w:val="center"/>
              <w:rPr>
                <w:rFonts w:ascii="Times New Roman" w:hAnsi="Times New Roman" w:cs="Times New Roman"/>
                <w:sz w:val="24"/>
                <w:szCs w:val="24"/>
                <w:lang w:val="en-GB"/>
              </w:rPr>
            </w:pPr>
            <w:r w:rsidRPr="003A4A18">
              <w:rPr>
                <w:rFonts w:ascii="Times New Roman" w:hAnsi="Times New Roman" w:cs="Times New Roman"/>
                <w:sz w:val="24"/>
                <w:szCs w:val="24"/>
                <w:lang w:val="en-GB"/>
              </w:rPr>
              <w:t>Quotes</w:t>
            </w:r>
          </w:p>
        </w:tc>
      </w:tr>
      <w:tr w:rsidR="00D62870" w:rsidRPr="003A4A18" w:rsidTr="003E3AD2">
        <w:tc>
          <w:tcPr>
            <w:tcW w:w="1643" w:type="dxa"/>
          </w:tcPr>
          <w:p w:rsidR="003315DA" w:rsidRPr="003A4A18" w:rsidRDefault="003315DA"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Safeguard:</w:t>
            </w:r>
          </w:p>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Opposed to current times</w:t>
            </w:r>
          </w:p>
        </w:tc>
        <w:tc>
          <w:tcPr>
            <w:tcW w:w="8005" w:type="dxa"/>
          </w:tcPr>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 xml:space="preserve">the problem with novelties is that you always need 5 or 10 years to acknowledge all negative impacts of a product, so right now you don’t know. </w:t>
            </w:r>
            <w:r w:rsidRPr="003A4A18">
              <w:rPr>
                <w:rFonts w:ascii="Times New Roman" w:hAnsi="Times New Roman" w:cs="Times New Roman"/>
                <w:b/>
                <w:i/>
                <w:sz w:val="24"/>
                <w:szCs w:val="24"/>
                <w:lang w:val="en-GB"/>
              </w:rPr>
              <w:t>It’s a kind of crash-test</w:t>
            </w:r>
            <w:r w:rsidRPr="003A4A18">
              <w:rPr>
                <w:rFonts w:ascii="Times New Roman" w:hAnsi="Times New Roman" w:cs="Times New Roman"/>
                <w:i/>
                <w:sz w:val="24"/>
                <w:szCs w:val="24"/>
                <w:lang w:val="en-GB"/>
              </w:rPr>
              <w:t>, when they release a new product, we feel like we’re kind of doing the crash tests</w:t>
            </w:r>
            <w:r w:rsidRPr="003A4A18">
              <w:rPr>
                <w:rFonts w:ascii="Times New Roman" w:hAnsi="Times New Roman" w:cs="Times New Roman"/>
                <w:sz w:val="24"/>
                <w:szCs w:val="24"/>
                <w:lang w:val="en-GB"/>
              </w:rPr>
              <w:t>” (Ludovic, 24)</w:t>
            </w:r>
          </w:p>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 xml:space="preserve">It has to be related to my grandparents’ generation […] </w:t>
            </w:r>
            <w:r w:rsidRPr="003A4A18">
              <w:rPr>
                <w:rFonts w:ascii="Times New Roman" w:hAnsi="Times New Roman" w:cs="Times New Roman"/>
                <w:b/>
                <w:i/>
                <w:sz w:val="24"/>
                <w:szCs w:val="24"/>
                <w:lang w:val="en-GB"/>
              </w:rPr>
              <w:t>that epoch before the generali</w:t>
            </w:r>
            <w:r w:rsidR="00B80FAF" w:rsidRPr="003A4A18">
              <w:rPr>
                <w:rFonts w:ascii="Times New Roman" w:hAnsi="Times New Roman" w:cs="Times New Roman"/>
                <w:b/>
                <w:i/>
                <w:sz w:val="24"/>
                <w:szCs w:val="24"/>
                <w:lang w:val="en-GB"/>
              </w:rPr>
              <w:t>s</w:t>
            </w:r>
            <w:r w:rsidRPr="003A4A18">
              <w:rPr>
                <w:rFonts w:ascii="Times New Roman" w:hAnsi="Times New Roman" w:cs="Times New Roman"/>
                <w:b/>
                <w:i/>
                <w:sz w:val="24"/>
                <w:szCs w:val="24"/>
                <w:lang w:val="en-GB"/>
              </w:rPr>
              <w:t>ed industriali</w:t>
            </w:r>
            <w:r w:rsidR="00B80FAF" w:rsidRPr="003A4A18">
              <w:rPr>
                <w:rFonts w:ascii="Times New Roman" w:hAnsi="Times New Roman" w:cs="Times New Roman"/>
                <w:b/>
                <w:i/>
                <w:sz w:val="24"/>
                <w:szCs w:val="24"/>
                <w:lang w:val="en-GB"/>
              </w:rPr>
              <w:t>s</w:t>
            </w:r>
            <w:r w:rsidRPr="003A4A18">
              <w:rPr>
                <w:rFonts w:ascii="Times New Roman" w:hAnsi="Times New Roman" w:cs="Times New Roman"/>
                <w:b/>
                <w:i/>
                <w:sz w:val="24"/>
                <w:szCs w:val="24"/>
                <w:lang w:val="en-GB"/>
              </w:rPr>
              <w:t>ation of food</w:t>
            </w:r>
            <w:r w:rsidRPr="003A4A18">
              <w:rPr>
                <w:rFonts w:ascii="Times New Roman" w:hAnsi="Times New Roman" w:cs="Times New Roman"/>
                <w:i/>
                <w:sz w:val="24"/>
                <w:szCs w:val="24"/>
                <w:lang w:val="en-GB"/>
              </w:rPr>
              <w:t>, back when we were still cooking at home…”</w:t>
            </w:r>
            <w:r w:rsidRPr="003A4A18">
              <w:rPr>
                <w:rFonts w:ascii="Times New Roman" w:hAnsi="Times New Roman" w:cs="Times New Roman"/>
                <w:sz w:val="24"/>
                <w:szCs w:val="24"/>
                <w:lang w:val="en-GB"/>
              </w:rPr>
              <w:t xml:space="preserve">  (Amelie, 39)</w:t>
            </w:r>
          </w:p>
        </w:tc>
      </w:tr>
      <w:tr w:rsidR="00D62870" w:rsidRPr="00967357" w:rsidTr="003E3AD2">
        <w:tc>
          <w:tcPr>
            <w:tcW w:w="1643" w:type="dxa"/>
          </w:tcPr>
          <w:p w:rsidR="00D62870" w:rsidRPr="003A4A18" w:rsidRDefault="003E459A"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Product </w:t>
            </w:r>
            <w:r w:rsidR="00D62870" w:rsidRPr="003A4A18">
              <w:rPr>
                <w:rFonts w:ascii="Times New Roman" w:hAnsi="Times New Roman" w:cs="Times New Roman"/>
                <w:sz w:val="24"/>
                <w:szCs w:val="24"/>
                <w:lang w:val="en-GB"/>
              </w:rPr>
              <w:t>orientation</w:t>
            </w:r>
          </w:p>
        </w:tc>
        <w:tc>
          <w:tcPr>
            <w:tcW w:w="8005" w:type="dxa"/>
          </w:tcPr>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 xml:space="preserve">we propose something: if you like it, good because we won’t change if you don’t. Because our objective is not to make money, it’s to propose a certain know-how […] Yeah, </w:t>
            </w:r>
            <w:r w:rsidRPr="003A4A18">
              <w:rPr>
                <w:rFonts w:ascii="Times New Roman" w:hAnsi="Times New Roman" w:cs="Times New Roman"/>
                <w:b/>
                <w:i/>
                <w:sz w:val="24"/>
                <w:szCs w:val="24"/>
                <w:lang w:val="en-GB"/>
              </w:rPr>
              <w:t>they’re selfish</w:t>
            </w:r>
            <w:r w:rsidRPr="003A4A18">
              <w:rPr>
                <w:rFonts w:ascii="Times New Roman" w:hAnsi="Times New Roman" w:cs="Times New Roman"/>
                <w:i/>
                <w:sz w:val="24"/>
                <w:szCs w:val="24"/>
                <w:lang w:val="en-GB"/>
              </w:rPr>
              <w:t xml:space="preserve">! It relates to the fact </w:t>
            </w:r>
            <w:r w:rsidRPr="003A4A18">
              <w:rPr>
                <w:rFonts w:ascii="Times New Roman" w:hAnsi="Times New Roman" w:cs="Times New Roman"/>
                <w:b/>
                <w:i/>
                <w:sz w:val="24"/>
                <w:szCs w:val="24"/>
                <w:lang w:val="en-GB"/>
              </w:rPr>
              <w:t>they are not really interested in what people may expect</w:t>
            </w:r>
            <w:r w:rsidRPr="003A4A18">
              <w:rPr>
                <w:rFonts w:ascii="Times New Roman" w:hAnsi="Times New Roman" w:cs="Times New Roman"/>
                <w:i/>
                <w:sz w:val="24"/>
                <w:szCs w:val="24"/>
                <w:lang w:val="en-GB"/>
              </w:rPr>
              <w:t xml:space="preserve">, they’re focused, when I think about this brand, I have the feeling they’re concentrated on what they can get from the </w:t>
            </w:r>
            <w:r w:rsidRPr="003A4A18">
              <w:rPr>
                <w:rFonts w:ascii="Times New Roman" w:hAnsi="Times New Roman" w:cs="Times New Roman"/>
                <w:i/>
                <w:sz w:val="24"/>
                <w:szCs w:val="24"/>
                <w:lang w:val="en-GB"/>
              </w:rPr>
              <w:lastRenderedPageBreak/>
              <w:t>passion of their job</w:t>
            </w:r>
            <w:r w:rsidRPr="003A4A18">
              <w:rPr>
                <w:rFonts w:ascii="Times New Roman" w:hAnsi="Times New Roman" w:cs="Times New Roman"/>
                <w:sz w:val="24"/>
                <w:szCs w:val="24"/>
                <w:lang w:val="en-GB"/>
              </w:rPr>
              <w:t>” (Bob, 27)</w:t>
            </w:r>
          </w:p>
          <w:p w:rsidR="00D62870" w:rsidRPr="003A4A18" w:rsidRDefault="00D62870" w:rsidP="00C40E69">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00214F15" w:rsidRPr="003A4A18">
              <w:rPr>
                <w:rFonts w:ascii="Times New Roman" w:hAnsi="Times New Roman" w:cs="Times New Roman"/>
                <w:i/>
                <w:sz w:val="24"/>
                <w:szCs w:val="24"/>
                <w:lang w:val="en-GB"/>
              </w:rPr>
              <w:t>The</w:t>
            </w:r>
            <w:r w:rsidRPr="003A4A18">
              <w:rPr>
                <w:rFonts w:ascii="Times New Roman" w:hAnsi="Times New Roman" w:cs="Times New Roman"/>
                <w:i/>
                <w:sz w:val="24"/>
                <w:szCs w:val="24"/>
                <w:lang w:val="en-GB"/>
              </w:rPr>
              <w:t xml:space="preserve">se brands </w:t>
            </w:r>
            <w:r w:rsidRPr="003A4A18">
              <w:rPr>
                <w:rFonts w:ascii="Times New Roman" w:hAnsi="Times New Roman" w:cs="Times New Roman"/>
                <w:b/>
                <w:i/>
                <w:sz w:val="24"/>
                <w:szCs w:val="24"/>
                <w:lang w:val="en-GB"/>
              </w:rPr>
              <w:t>do less special offers, buy 3 get 4 kind of thing</w:t>
            </w:r>
            <w:r w:rsidR="00C40E69" w:rsidRPr="003A4A18">
              <w:rPr>
                <w:rFonts w:ascii="Times New Roman" w:hAnsi="Times New Roman" w:cs="Times New Roman"/>
                <w:i/>
                <w:sz w:val="24"/>
                <w:szCs w:val="24"/>
                <w:lang w:val="en-GB"/>
              </w:rPr>
              <w:t>. It might be silly but this</w:t>
            </w:r>
            <w:r w:rsidRPr="003A4A18">
              <w:rPr>
                <w:rFonts w:ascii="Times New Roman" w:hAnsi="Times New Roman" w:cs="Times New Roman"/>
                <w:i/>
                <w:sz w:val="24"/>
                <w:szCs w:val="24"/>
                <w:lang w:val="en-GB"/>
              </w:rPr>
              <w:t xml:space="preserve"> sort of thing do</w:t>
            </w:r>
            <w:r w:rsidR="00B80FAF" w:rsidRPr="003A4A18">
              <w:rPr>
                <w:rFonts w:ascii="Times New Roman" w:hAnsi="Times New Roman" w:cs="Times New Roman"/>
                <w:i/>
                <w:sz w:val="24"/>
                <w:szCs w:val="24"/>
                <w:lang w:val="en-GB"/>
              </w:rPr>
              <w:t>esn</w:t>
            </w:r>
            <w:r w:rsidRPr="003A4A18">
              <w:rPr>
                <w:rFonts w:ascii="Times New Roman" w:hAnsi="Times New Roman" w:cs="Times New Roman"/>
                <w:i/>
                <w:sz w:val="24"/>
                <w:szCs w:val="24"/>
                <w:lang w:val="en-GB"/>
              </w:rPr>
              <w:t xml:space="preserve">’t help on the brand image […] </w:t>
            </w:r>
            <w:r w:rsidRPr="003A4A18">
              <w:rPr>
                <w:rFonts w:ascii="Times New Roman" w:hAnsi="Times New Roman" w:cs="Times New Roman"/>
                <w:b/>
                <w:i/>
                <w:sz w:val="24"/>
                <w:szCs w:val="24"/>
                <w:lang w:val="en-GB"/>
              </w:rPr>
              <w:t>Ferrari</w:t>
            </w:r>
            <w:r w:rsidRPr="003A4A18">
              <w:rPr>
                <w:rFonts w:ascii="Times New Roman" w:hAnsi="Times New Roman" w:cs="Times New Roman"/>
                <w:i/>
                <w:sz w:val="24"/>
                <w:szCs w:val="24"/>
                <w:lang w:val="en-GB"/>
              </w:rPr>
              <w:t xml:space="preserve"> would never do </w:t>
            </w:r>
            <w:r w:rsidR="00C40E69" w:rsidRPr="003A4A18">
              <w:rPr>
                <w:rFonts w:ascii="Times New Roman" w:hAnsi="Times New Roman" w:cs="Times New Roman"/>
                <w:i/>
                <w:sz w:val="24"/>
                <w:szCs w:val="24"/>
                <w:lang w:val="en-GB"/>
              </w:rPr>
              <w:t>this</w:t>
            </w:r>
            <w:r w:rsidRPr="003A4A18">
              <w:rPr>
                <w:rFonts w:ascii="Times New Roman" w:hAnsi="Times New Roman" w:cs="Times New Roman"/>
                <w:i/>
                <w:sz w:val="24"/>
                <w:szCs w:val="24"/>
                <w:lang w:val="en-GB"/>
              </w:rPr>
              <w:t xml:space="preserve">, say, we buy your old car </w:t>
            </w:r>
            <w:r w:rsidR="00677FD8" w:rsidRPr="003A4A18">
              <w:rPr>
                <w:rFonts w:ascii="Times New Roman" w:hAnsi="Times New Roman" w:cs="Times New Roman"/>
                <w:i/>
                <w:sz w:val="24"/>
                <w:szCs w:val="24"/>
                <w:lang w:val="en-GB"/>
              </w:rPr>
              <w:t>€1000</w:t>
            </w:r>
            <w:r w:rsidRPr="003A4A18">
              <w:rPr>
                <w:rFonts w:ascii="Times New Roman" w:hAnsi="Times New Roman" w:cs="Times New Roman"/>
                <w:i/>
                <w:sz w:val="24"/>
                <w:szCs w:val="24"/>
                <w:lang w:val="en-GB"/>
              </w:rPr>
              <w:t xml:space="preserve">, no they would never do </w:t>
            </w:r>
            <w:r w:rsidR="00C40E69" w:rsidRPr="003A4A18">
              <w:rPr>
                <w:rFonts w:ascii="Times New Roman" w:hAnsi="Times New Roman" w:cs="Times New Roman"/>
                <w:i/>
                <w:sz w:val="24"/>
                <w:szCs w:val="24"/>
                <w:lang w:val="en-GB"/>
              </w:rPr>
              <w:t>this</w:t>
            </w:r>
            <w:r w:rsidRPr="003A4A18">
              <w:rPr>
                <w:rFonts w:ascii="Times New Roman" w:hAnsi="Times New Roman" w:cs="Times New Roman"/>
                <w:i/>
                <w:sz w:val="24"/>
                <w:szCs w:val="24"/>
                <w:lang w:val="en-GB"/>
              </w:rPr>
              <w:t xml:space="preserve"> because if you’re buying a Ferrari you’re not suppose</w:t>
            </w:r>
            <w:r w:rsidR="00B80FAF" w:rsidRPr="003A4A18">
              <w:rPr>
                <w:rFonts w:ascii="Times New Roman" w:hAnsi="Times New Roman" w:cs="Times New Roman"/>
                <w:i/>
                <w:sz w:val="24"/>
                <w:szCs w:val="24"/>
                <w:lang w:val="en-GB"/>
              </w:rPr>
              <w:t xml:space="preserve">d </w:t>
            </w:r>
            <w:r w:rsidRPr="003A4A18">
              <w:rPr>
                <w:rFonts w:ascii="Times New Roman" w:hAnsi="Times New Roman" w:cs="Times New Roman"/>
                <w:i/>
                <w:sz w:val="24"/>
                <w:szCs w:val="24"/>
                <w:lang w:val="en-GB"/>
              </w:rPr>
              <w:t>to wonder how you’re going to pay</w:t>
            </w:r>
            <w:r w:rsidRPr="003A4A18">
              <w:rPr>
                <w:rFonts w:ascii="Times New Roman" w:hAnsi="Times New Roman" w:cs="Times New Roman"/>
                <w:sz w:val="24"/>
                <w:szCs w:val="24"/>
                <w:lang w:val="en-GB"/>
              </w:rPr>
              <w:t>” (Alexandre, 26)</w:t>
            </w:r>
          </w:p>
        </w:tc>
      </w:tr>
      <w:tr w:rsidR="00D62870" w:rsidRPr="00967357" w:rsidTr="003E3AD2">
        <w:tc>
          <w:tcPr>
            <w:tcW w:w="1643" w:type="dxa"/>
          </w:tcPr>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 xml:space="preserve">Passion </w:t>
            </w:r>
            <w:r w:rsidR="00B80FAF" w:rsidRPr="003A4A18">
              <w:rPr>
                <w:rFonts w:ascii="Times New Roman" w:hAnsi="Times New Roman" w:cs="Times New Roman"/>
                <w:sz w:val="24"/>
                <w:szCs w:val="24"/>
                <w:lang w:val="en-GB"/>
              </w:rPr>
              <w:t>O</w:t>
            </w:r>
            <w:r w:rsidRPr="003A4A18">
              <w:rPr>
                <w:rFonts w:ascii="Times New Roman" w:hAnsi="Times New Roman" w:cs="Times New Roman"/>
                <w:sz w:val="24"/>
                <w:szCs w:val="24"/>
                <w:lang w:val="en-GB"/>
              </w:rPr>
              <w:t xml:space="preserve">ver </w:t>
            </w:r>
            <w:r w:rsidR="00B80FAF" w:rsidRPr="003A4A18">
              <w:rPr>
                <w:rFonts w:ascii="Times New Roman" w:hAnsi="Times New Roman" w:cs="Times New Roman"/>
                <w:sz w:val="24"/>
                <w:szCs w:val="24"/>
                <w:lang w:val="en-GB"/>
              </w:rPr>
              <w:t>P</w:t>
            </w:r>
            <w:r w:rsidRPr="003A4A18">
              <w:rPr>
                <w:rFonts w:ascii="Times New Roman" w:hAnsi="Times New Roman" w:cs="Times New Roman"/>
                <w:sz w:val="24"/>
                <w:szCs w:val="24"/>
                <w:lang w:val="en-GB"/>
              </w:rPr>
              <w:t>rofit</w:t>
            </w:r>
          </w:p>
        </w:tc>
        <w:tc>
          <w:tcPr>
            <w:tcW w:w="8005" w:type="dxa"/>
          </w:tcPr>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 xml:space="preserve">I imagine someone in a non… I’m going to say something stupid, but </w:t>
            </w:r>
            <w:r w:rsidRPr="003A4A18">
              <w:rPr>
                <w:rFonts w:ascii="Times New Roman" w:hAnsi="Times New Roman" w:cs="Times New Roman"/>
                <w:b/>
                <w:i/>
                <w:sz w:val="24"/>
                <w:szCs w:val="24"/>
                <w:lang w:val="en-GB"/>
              </w:rPr>
              <w:t>someone who’s not looking for profit</w:t>
            </w:r>
            <w:r w:rsidRPr="003A4A18">
              <w:rPr>
                <w:rFonts w:ascii="Times New Roman" w:hAnsi="Times New Roman" w:cs="Times New Roman"/>
                <w:i/>
                <w:sz w:val="24"/>
                <w:szCs w:val="24"/>
                <w:lang w:val="en-GB"/>
              </w:rPr>
              <w:t>, someone who does that for his passion for olives, for love</w:t>
            </w:r>
            <w:r w:rsidRPr="003A4A18">
              <w:rPr>
                <w:rFonts w:ascii="Times New Roman" w:hAnsi="Times New Roman" w:cs="Times New Roman"/>
                <w:sz w:val="24"/>
                <w:szCs w:val="24"/>
                <w:lang w:val="en-GB"/>
              </w:rPr>
              <w:t>” (Nadia, 34)</w:t>
            </w:r>
          </w:p>
        </w:tc>
      </w:tr>
      <w:tr w:rsidR="00D62870" w:rsidRPr="00967357" w:rsidTr="003E3AD2">
        <w:tc>
          <w:tcPr>
            <w:tcW w:w="1643" w:type="dxa"/>
          </w:tcPr>
          <w:p w:rsidR="00D62870" w:rsidRPr="003A4A18" w:rsidRDefault="00DF33A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Y</w:t>
            </w:r>
            <w:r w:rsidR="003E459A" w:rsidRPr="003A4A18">
              <w:rPr>
                <w:rFonts w:ascii="Times New Roman" w:hAnsi="Times New Roman" w:cs="Times New Roman"/>
                <w:sz w:val="24"/>
                <w:szCs w:val="24"/>
                <w:lang w:val="en-GB"/>
              </w:rPr>
              <w:t>ear on year improvement</w:t>
            </w:r>
          </w:p>
        </w:tc>
        <w:tc>
          <w:tcPr>
            <w:tcW w:w="8005" w:type="dxa"/>
          </w:tcPr>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 xml:space="preserve">This is typically the product that is very simple and </w:t>
            </w:r>
            <w:r w:rsidRPr="003A4A18">
              <w:rPr>
                <w:rFonts w:ascii="Times New Roman" w:hAnsi="Times New Roman" w:cs="Times New Roman"/>
                <w:b/>
                <w:i/>
                <w:sz w:val="24"/>
                <w:szCs w:val="24"/>
                <w:lang w:val="en-GB"/>
              </w:rPr>
              <w:t>has been improved in Italy for generations</w:t>
            </w:r>
            <w:r w:rsidRPr="003A4A18">
              <w:rPr>
                <w:rFonts w:ascii="Times New Roman" w:hAnsi="Times New Roman" w:cs="Times New Roman"/>
                <w:i/>
                <w:sz w:val="24"/>
                <w:szCs w:val="24"/>
                <w:lang w:val="en-GB"/>
              </w:rPr>
              <w:t xml:space="preserve"> where they have developed this very traditional and simple thing</w:t>
            </w:r>
            <w:r w:rsidRPr="003A4A18">
              <w:rPr>
                <w:rFonts w:ascii="Times New Roman" w:hAnsi="Times New Roman" w:cs="Times New Roman"/>
                <w:sz w:val="24"/>
                <w:szCs w:val="24"/>
                <w:lang w:val="en-GB"/>
              </w:rPr>
              <w:t>” (Elodie, 38)</w:t>
            </w:r>
          </w:p>
        </w:tc>
      </w:tr>
      <w:tr w:rsidR="00D62870" w:rsidRPr="00967357" w:rsidTr="003E3AD2">
        <w:tc>
          <w:tcPr>
            <w:tcW w:w="1643" w:type="dxa"/>
          </w:tcPr>
          <w:p w:rsidR="00D62870" w:rsidRPr="003A4A18" w:rsidRDefault="003E459A"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F</w:t>
            </w:r>
            <w:r w:rsidR="00D62870" w:rsidRPr="003A4A18">
              <w:rPr>
                <w:rFonts w:ascii="Times New Roman" w:hAnsi="Times New Roman" w:cs="Times New Roman"/>
                <w:sz w:val="24"/>
                <w:szCs w:val="24"/>
                <w:lang w:val="en-GB"/>
              </w:rPr>
              <w:t xml:space="preserve">or </w:t>
            </w:r>
            <w:r w:rsidRPr="003A4A18">
              <w:rPr>
                <w:rFonts w:ascii="Times New Roman" w:hAnsi="Times New Roman" w:cs="Times New Roman"/>
                <w:sz w:val="24"/>
                <w:szCs w:val="24"/>
                <w:lang w:val="en-GB"/>
              </w:rPr>
              <w:t xml:space="preserve">special </w:t>
            </w:r>
            <w:r w:rsidR="00D62870" w:rsidRPr="003A4A18">
              <w:rPr>
                <w:rFonts w:ascii="Times New Roman" w:hAnsi="Times New Roman" w:cs="Times New Roman"/>
                <w:sz w:val="24"/>
                <w:szCs w:val="24"/>
                <w:lang w:val="en-GB"/>
              </w:rPr>
              <w:t>occasions</w:t>
            </w:r>
          </w:p>
        </w:tc>
        <w:tc>
          <w:tcPr>
            <w:tcW w:w="8005" w:type="dxa"/>
          </w:tcPr>
          <w:p w:rsidR="00D62870" w:rsidRPr="003A4A18" w:rsidRDefault="00D62870"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w:t>
            </w:r>
            <w:r w:rsidRPr="003A4A18">
              <w:rPr>
                <w:rFonts w:ascii="Times New Roman" w:hAnsi="Times New Roman" w:cs="Times New Roman"/>
                <w:i/>
                <w:sz w:val="24"/>
                <w:szCs w:val="24"/>
                <w:lang w:val="en-GB"/>
              </w:rPr>
              <w:t xml:space="preserve">I think it’s related to rather festive occasions, </w:t>
            </w:r>
            <w:r w:rsidRPr="003A4A18">
              <w:rPr>
                <w:rFonts w:ascii="Times New Roman" w:hAnsi="Times New Roman" w:cs="Times New Roman"/>
                <w:b/>
                <w:i/>
                <w:sz w:val="24"/>
                <w:szCs w:val="24"/>
                <w:lang w:val="en-GB"/>
              </w:rPr>
              <w:t>exceptional occasions</w:t>
            </w:r>
            <w:r w:rsidRPr="003A4A18">
              <w:rPr>
                <w:rFonts w:ascii="Times New Roman" w:hAnsi="Times New Roman" w:cs="Times New Roman"/>
                <w:i/>
                <w:sz w:val="24"/>
                <w:szCs w:val="24"/>
                <w:lang w:val="en-GB"/>
              </w:rPr>
              <w:t>. If you bring Badoit… It isn’t daily water, it’s a water bottle for special events</w:t>
            </w:r>
            <w:r w:rsidRPr="003A4A18">
              <w:rPr>
                <w:rFonts w:ascii="Times New Roman" w:hAnsi="Times New Roman" w:cs="Times New Roman"/>
                <w:sz w:val="24"/>
                <w:szCs w:val="24"/>
                <w:lang w:val="en-GB"/>
              </w:rPr>
              <w:t>” (Sandrine, 39)</w:t>
            </w:r>
          </w:p>
        </w:tc>
      </w:tr>
    </w:tbl>
    <w:p w:rsidR="003A1E8A" w:rsidRPr="003A4A18" w:rsidRDefault="003A1E8A" w:rsidP="00F52677">
      <w:pPr>
        <w:spacing w:line="480" w:lineRule="auto"/>
        <w:jc w:val="both"/>
        <w:rPr>
          <w:rFonts w:ascii="Times New Roman" w:hAnsi="Times New Roman" w:cs="Times New Roman"/>
          <w:sz w:val="24"/>
          <w:szCs w:val="24"/>
          <w:lang w:val="en-GB"/>
        </w:rPr>
      </w:pPr>
    </w:p>
    <w:p w:rsidR="00167D05" w:rsidRPr="003A4A18" w:rsidRDefault="00C6599C" w:rsidP="00F52677">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Here</w:t>
      </w:r>
      <w:r w:rsidR="00DC1849" w:rsidRPr="003A4A18">
        <w:rPr>
          <w:rFonts w:ascii="Times New Roman" w:hAnsi="Times New Roman" w:cs="Times New Roman"/>
          <w:sz w:val="24"/>
          <w:szCs w:val="24"/>
          <w:lang w:val="en-GB"/>
        </w:rPr>
        <w:t>, the historical references</w:t>
      </w:r>
      <w:r w:rsidR="00121B21" w:rsidRPr="003A4A18">
        <w:rPr>
          <w:rFonts w:ascii="Times New Roman" w:hAnsi="Times New Roman" w:cs="Times New Roman"/>
          <w:sz w:val="24"/>
          <w:szCs w:val="24"/>
          <w:lang w:val="en-GB"/>
        </w:rPr>
        <w:t xml:space="preserve"> </w:t>
      </w:r>
      <w:r w:rsidR="00C1163B" w:rsidRPr="003A4A18">
        <w:rPr>
          <w:rFonts w:ascii="Times New Roman" w:hAnsi="Times New Roman" w:cs="Times New Roman"/>
          <w:sz w:val="24"/>
          <w:szCs w:val="24"/>
          <w:lang w:val="en-GB"/>
        </w:rPr>
        <w:t>add</w:t>
      </w:r>
      <w:r w:rsidR="00121B21" w:rsidRPr="003A4A18">
        <w:rPr>
          <w:rFonts w:ascii="Times New Roman" w:hAnsi="Times New Roman" w:cs="Times New Roman"/>
          <w:sz w:val="24"/>
          <w:szCs w:val="24"/>
          <w:lang w:val="en-GB"/>
        </w:rPr>
        <w:t xml:space="preserve"> value to the brand</w:t>
      </w:r>
      <w:r w:rsidR="00C1163B" w:rsidRPr="003A4A18">
        <w:rPr>
          <w:rFonts w:ascii="Times New Roman" w:hAnsi="Times New Roman" w:cs="Times New Roman"/>
          <w:sz w:val="24"/>
          <w:szCs w:val="24"/>
          <w:lang w:val="en-GB"/>
        </w:rPr>
        <w:t xml:space="preserve"> through the core values associated with it</w:t>
      </w:r>
      <w:r w:rsidR="00121B21" w:rsidRPr="003A4A18">
        <w:rPr>
          <w:rFonts w:ascii="Times New Roman" w:hAnsi="Times New Roman" w:cs="Times New Roman"/>
          <w:sz w:val="24"/>
          <w:szCs w:val="24"/>
          <w:lang w:val="en-GB"/>
        </w:rPr>
        <w:t>.</w:t>
      </w:r>
      <w:r w:rsidR="00C1163B" w:rsidRPr="003A4A18">
        <w:rPr>
          <w:rFonts w:ascii="Times New Roman" w:hAnsi="Times New Roman" w:cs="Times New Roman"/>
          <w:sz w:val="24"/>
          <w:szCs w:val="24"/>
          <w:lang w:val="en-GB"/>
        </w:rPr>
        <w:t xml:space="preserve"> One value is authenticity, influenced by perception of</w:t>
      </w:r>
      <w:r w:rsidR="003D7910" w:rsidRPr="003A4A18">
        <w:rPr>
          <w:rFonts w:ascii="Times New Roman" w:hAnsi="Times New Roman" w:cs="Times New Roman"/>
          <w:sz w:val="24"/>
          <w:szCs w:val="24"/>
          <w:lang w:val="en-GB"/>
        </w:rPr>
        <w:t xml:space="preserve"> passion driving</w:t>
      </w:r>
      <w:r w:rsidR="00C1163B" w:rsidRPr="003A4A18">
        <w:rPr>
          <w:rFonts w:ascii="Times New Roman" w:hAnsi="Times New Roman" w:cs="Times New Roman"/>
          <w:sz w:val="24"/>
          <w:szCs w:val="24"/>
          <w:lang w:val="en-GB"/>
        </w:rPr>
        <w:t xml:space="preserve"> the business </w:t>
      </w:r>
      <w:r w:rsidR="003D7910" w:rsidRPr="003A4A18">
        <w:rPr>
          <w:rFonts w:ascii="Times New Roman" w:hAnsi="Times New Roman" w:cs="Times New Roman"/>
          <w:sz w:val="24"/>
          <w:szCs w:val="24"/>
          <w:lang w:val="en-GB"/>
        </w:rPr>
        <w:t>rather than</w:t>
      </w:r>
      <w:r w:rsidR="00C1163B" w:rsidRPr="003A4A18">
        <w:rPr>
          <w:rFonts w:ascii="Times New Roman" w:hAnsi="Times New Roman" w:cs="Times New Roman"/>
          <w:sz w:val="24"/>
          <w:szCs w:val="24"/>
          <w:lang w:val="en-GB"/>
        </w:rPr>
        <w:t xml:space="preserve"> profit </w:t>
      </w:r>
      <w:r w:rsidR="00B16A47"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"author" : [ { "dropping-particle" : "", "family" : "Cova", "given" : "V\u00e9ronique", "non-dropping-particle" : "", "parse-names" : false, "suffix" : "" }, { "dropping-particle" : "", "family" : "Cova", "given" : "Bernard", "non-dropping-particle" : "", "parse-names" : false, "suffix" : "" } ], "container-title" : "D\u00e9cisions Marketing", "id" : "ITEM-1", "issue" : "28", "issued" : { "date-parts" : [ [ "2002" ] ] }, "page" : "33-42", "title" : "Les particules exp\u00e9rientielles de la qu\u00eate d'authenticit\u00e9 du consommateur", "type" : "article-journal" }, "uris" : [ "http://www.mendeley.com/documents/?uuid=f8759526-c42c-4e05-b63f-53be0b9934a9" ] } ], "mendeley" : { "formattedCitation" : "(Cova and Cova, 2002)", "plainTextFormattedCitation" : "(Cova and Cova, 2002)", "previouslyFormattedCitation" : "(Cova and Cova, 2002)"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(Cova and Cova, 2002)</w:t>
      </w:r>
      <w:r w:rsidR="00B16A47" w:rsidRPr="003A4A18">
        <w:rPr>
          <w:rFonts w:ascii="Times New Roman" w:hAnsi="Times New Roman" w:cs="Times New Roman"/>
          <w:sz w:val="24"/>
          <w:szCs w:val="24"/>
          <w:lang w:val="en-GB"/>
        </w:rPr>
        <w:fldChar w:fldCharType="end"/>
      </w:r>
      <w:r w:rsidR="00477BB9" w:rsidRPr="003A4A18">
        <w:rPr>
          <w:rFonts w:ascii="Times New Roman" w:hAnsi="Times New Roman" w:cs="Times New Roman"/>
          <w:sz w:val="24"/>
          <w:szCs w:val="24"/>
          <w:lang w:val="en-GB"/>
        </w:rPr>
        <w:t xml:space="preserve">. </w:t>
      </w:r>
      <w:r w:rsidR="00C1163B" w:rsidRPr="003A4A18">
        <w:rPr>
          <w:rFonts w:ascii="Times New Roman" w:hAnsi="Times New Roman" w:cs="Times New Roman"/>
          <w:sz w:val="24"/>
          <w:szCs w:val="24"/>
          <w:lang w:val="en-GB"/>
        </w:rPr>
        <w:t>Another value is the maintenance in a changing world, the promise that no matter what the brand will remain the same.</w:t>
      </w:r>
      <w:r w:rsidR="00DB2F9A" w:rsidRPr="003A4A18">
        <w:rPr>
          <w:rFonts w:ascii="Times New Roman" w:hAnsi="Times New Roman" w:cs="Times New Roman"/>
          <w:sz w:val="24"/>
          <w:szCs w:val="24"/>
          <w:lang w:val="en-GB"/>
        </w:rPr>
        <w:t xml:space="preserve"> </w:t>
      </w:r>
      <w:r w:rsidR="00477BB9" w:rsidRPr="003A4A18">
        <w:rPr>
          <w:rFonts w:ascii="Times New Roman" w:hAnsi="Times New Roman" w:cs="Times New Roman"/>
          <w:sz w:val="24"/>
          <w:szCs w:val="24"/>
          <w:lang w:val="en-GB"/>
        </w:rPr>
        <w:t xml:space="preserve">To a certain extent, </w:t>
      </w:r>
      <w:r w:rsidR="00214F15" w:rsidRPr="003A4A18">
        <w:rPr>
          <w:rFonts w:ascii="Times New Roman" w:hAnsi="Times New Roman" w:cs="Times New Roman"/>
          <w:sz w:val="24"/>
          <w:szCs w:val="24"/>
          <w:lang w:val="en-GB"/>
        </w:rPr>
        <w:t>thes</w:t>
      </w:r>
      <w:r w:rsidR="00DB2F9A" w:rsidRPr="003A4A18">
        <w:rPr>
          <w:rFonts w:ascii="Times New Roman" w:hAnsi="Times New Roman" w:cs="Times New Roman"/>
          <w:sz w:val="24"/>
          <w:szCs w:val="24"/>
          <w:lang w:val="en-GB"/>
        </w:rPr>
        <w:t>e</w:t>
      </w:r>
      <w:r w:rsidR="00477BB9" w:rsidRPr="003A4A18">
        <w:rPr>
          <w:rFonts w:ascii="Times New Roman" w:hAnsi="Times New Roman" w:cs="Times New Roman"/>
          <w:sz w:val="24"/>
          <w:szCs w:val="24"/>
          <w:lang w:val="en-GB"/>
        </w:rPr>
        <w:t xml:space="preserve"> brands</w:t>
      </w:r>
      <w:r w:rsidR="005F05BC" w:rsidRPr="003A4A18">
        <w:rPr>
          <w:rFonts w:ascii="Times New Roman" w:hAnsi="Times New Roman" w:cs="Times New Roman"/>
          <w:sz w:val="24"/>
          <w:szCs w:val="24"/>
          <w:lang w:val="en-GB"/>
        </w:rPr>
        <w:t xml:space="preserve"> also</w:t>
      </w:r>
      <w:r w:rsidR="00477BB9" w:rsidRPr="003A4A18">
        <w:rPr>
          <w:rFonts w:ascii="Times New Roman" w:hAnsi="Times New Roman" w:cs="Times New Roman"/>
          <w:sz w:val="24"/>
          <w:szCs w:val="24"/>
          <w:lang w:val="en-GB"/>
        </w:rPr>
        <w:t xml:space="preserve"> appear as supermarket</w:t>
      </w:r>
      <w:r w:rsidR="00B80FAF" w:rsidRPr="003A4A18">
        <w:rPr>
          <w:rFonts w:ascii="Times New Roman" w:hAnsi="Times New Roman" w:cs="Times New Roman"/>
          <w:sz w:val="24"/>
          <w:szCs w:val="24"/>
          <w:lang w:val="en-GB"/>
        </w:rPr>
        <w:t>s’</w:t>
      </w:r>
      <w:r w:rsidR="00477BB9" w:rsidRPr="003A4A18">
        <w:rPr>
          <w:rFonts w:ascii="Times New Roman" w:hAnsi="Times New Roman" w:cs="Times New Roman"/>
          <w:sz w:val="24"/>
          <w:szCs w:val="24"/>
          <w:lang w:val="en-GB"/>
        </w:rPr>
        <w:t xml:space="preserve"> luxury brands (</w:t>
      </w:r>
      <w:r w:rsidR="00D86982" w:rsidRPr="003A4A18">
        <w:rPr>
          <w:rFonts w:ascii="Times New Roman" w:hAnsi="Times New Roman" w:cs="Times New Roman"/>
          <w:sz w:val="24"/>
          <w:szCs w:val="24"/>
          <w:lang w:val="en-GB"/>
        </w:rPr>
        <w:t>see the</w:t>
      </w:r>
      <w:r w:rsidR="00DB2F9A" w:rsidRPr="003A4A18">
        <w:rPr>
          <w:rFonts w:ascii="Times New Roman" w:hAnsi="Times New Roman" w:cs="Times New Roman"/>
          <w:sz w:val="24"/>
          <w:szCs w:val="24"/>
          <w:lang w:val="en-GB"/>
        </w:rPr>
        <w:t xml:space="preserve"> comparison with</w:t>
      </w:r>
      <w:r w:rsidR="00477BB9" w:rsidRPr="003A4A18">
        <w:rPr>
          <w:rFonts w:ascii="Times New Roman" w:hAnsi="Times New Roman" w:cs="Times New Roman"/>
          <w:sz w:val="24"/>
          <w:szCs w:val="24"/>
          <w:lang w:val="en-GB"/>
        </w:rPr>
        <w:t xml:space="preserve"> Ferrari)</w:t>
      </w:r>
      <w:r w:rsidR="005F05BC" w:rsidRPr="003A4A18">
        <w:rPr>
          <w:rFonts w:ascii="Times New Roman" w:hAnsi="Times New Roman" w:cs="Times New Roman"/>
          <w:sz w:val="24"/>
          <w:szCs w:val="24"/>
          <w:lang w:val="en-GB"/>
        </w:rPr>
        <w:t>:</w:t>
      </w:r>
      <w:r w:rsidR="00477BB9" w:rsidRPr="003A4A18">
        <w:rPr>
          <w:rFonts w:ascii="Times New Roman" w:hAnsi="Times New Roman" w:cs="Times New Roman"/>
          <w:sz w:val="24"/>
          <w:szCs w:val="24"/>
          <w:lang w:val="en-GB"/>
        </w:rPr>
        <w:t xml:space="preserve"> prestigious in their rather utilitarian product categories (biscuits, cheese, olive oil, pasta, sardine cans…)</w:t>
      </w:r>
      <w:r w:rsidR="005F05BC" w:rsidRPr="003A4A18">
        <w:rPr>
          <w:rFonts w:ascii="Times New Roman" w:hAnsi="Times New Roman" w:cs="Times New Roman"/>
          <w:sz w:val="24"/>
          <w:szCs w:val="24"/>
          <w:lang w:val="en-GB"/>
        </w:rPr>
        <w:t xml:space="preserve">. As opposed to the first </w:t>
      </w:r>
      <w:r w:rsidR="00DC1849" w:rsidRPr="003A4A18">
        <w:rPr>
          <w:rFonts w:ascii="Times New Roman" w:hAnsi="Times New Roman" w:cs="Times New Roman"/>
          <w:sz w:val="24"/>
          <w:szCs w:val="24"/>
          <w:lang w:val="en-GB"/>
        </w:rPr>
        <w:t xml:space="preserve">register </w:t>
      </w:r>
      <w:r w:rsidR="005F05BC" w:rsidRPr="003A4A18">
        <w:rPr>
          <w:rFonts w:ascii="Times New Roman" w:hAnsi="Times New Roman" w:cs="Times New Roman"/>
          <w:sz w:val="24"/>
          <w:szCs w:val="24"/>
          <w:lang w:val="en-GB"/>
        </w:rPr>
        <w:t xml:space="preserve">generating </w:t>
      </w:r>
      <w:r w:rsidR="002A1AC2">
        <w:rPr>
          <w:rFonts w:ascii="Times New Roman" w:hAnsi="Times New Roman" w:cs="Times New Roman"/>
          <w:sz w:val="24"/>
          <w:szCs w:val="24"/>
          <w:lang w:val="en-GB"/>
        </w:rPr>
        <w:t>interpretation</w:t>
      </w:r>
      <w:r w:rsidR="005F05BC" w:rsidRPr="003A4A18">
        <w:rPr>
          <w:rFonts w:ascii="Times New Roman" w:hAnsi="Times New Roman" w:cs="Times New Roman"/>
          <w:sz w:val="24"/>
          <w:szCs w:val="24"/>
          <w:lang w:val="en-GB"/>
        </w:rPr>
        <w:t>s of familiarity</w:t>
      </w:r>
      <w:r w:rsidR="00B80FAF" w:rsidRPr="003A4A18">
        <w:rPr>
          <w:rFonts w:ascii="Times New Roman" w:hAnsi="Times New Roman" w:cs="Times New Roman"/>
          <w:sz w:val="24"/>
          <w:szCs w:val="24"/>
          <w:lang w:val="en-GB"/>
        </w:rPr>
        <w:t xml:space="preserve">, </w:t>
      </w:r>
      <w:r w:rsidR="005F05BC" w:rsidRPr="003A4A18">
        <w:rPr>
          <w:rFonts w:ascii="Times New Roman" w:hAnsi="Times New Roman" w:cs="Times New Roman"/>
          <w:sz w:val="24"/>
          <w:szCs w:val="24"/>
          <w:lang w:val="en-GB"/>
        </w:rPr>
        <w:t xml:space="preserve">that one makes the brand appear rather aristocratic: </w:t>
      </w:r>
      <w:r w:rsidR="0072060E" w:rsidRPr="003A4A18">
        <w:rPr>
          <w:rFonts w:ascii="Times New Roman" w:hAnsi="Times New Roman" w:cs="Times New Roman"/>
          <w:sz w:val="24"/>
          <w:szCs w:val="24"/>
          <w:lang w:val="en-GB"/>
        </w:rPr>
        <w:t xml:space="preserve">desirable, </w:t>
      </w:r>
      <w:r w:rsidR="005F05BC" w:rsidRPr="003A4A18">
        <w:rPr>
          <w:rFonts w:ascii="Times New Roman" w:hAnsi="Times New Roman" w:cs="Times New Roman"/>
          <w:sz w:val="24"/>
          <w:szCs w:val="24"/>
          <w:lang w:val="en-GB"/>
        </w:rPr>
        <w:t>prestigious and</w:t>
      </w:r>
      <w:r w:rsidR="00477BB9" w:rsidRPr="003A4A18">
        <w:rPr>
          <w:rFonts w:ascii="Times New Roman" w:hAnsi="Times New Roman" w:cs="Times New Roman"/>
          <w:sz w:val="24"/>
          <w:szCs w:val="24"/>
          <w:lang w:val="en-GB"/>
        </w:rPr>
        <w:t xml:space="preserve"> distant</w:t>
      </w:r>
      <w:r w:rsidR="00DB2F9A" w:rsidRPr="003A4A18">
        <w:rPr>
          <w:rFonts w:ascii="Times New Roman" w:hAnsi="Times New Roman" w:cs="Times New Roman"/>
          <w:sz w:val="24"/>
          <w:szCs w:val="24"/>
          <w:lang w:val="en-GB"/>
        </w:rPr>
        <w:t xml:space="preserve"> </w:t>
      </w:r>
      <w:r w:rsidR="005F05BC" w:rsidRPr="003A4A18">
        <w:rPr>
          <w:rFonts w:ascii="Times New Roman" w:hAnsi="Times New Roman" w:cs="Times New Roman"/>
          <w:sz w:val="24"/>
          <w:szCs w:val="24"/>
          <w:lang w:val="en-GB"/>
        </w:rPr>
        <w:t>at the same time</w:t>
      </w:r>
      <w:r w:rsidR="00477BB9" w:rsidRPr="003A4A18">
        <w:rPr>
          <w:rFonts w:ascii="Times New Roman" w:hAnsi="Times New Roman" w:cs="Times New Roman"/>
          <w:sz w:val="24"/>
          <w:szCs w:val="24"/>
          <w:lang w:val="en-GB"/>
        </w:rPr>
        <w:t>.</w:t>
      </w:r>
      <w:r w:rsidR="00EC7191" w:rsidRPr="003A4A18">
        <w:rPr>
          <w:rFonts w:ascii="Times New Roman" w:hAnsi="Times New Roman" w:cs="Times New Roman"/>
          <w:sz w:val="24"/>
          <w:szCs w:val="24"/>
          <w:lang w:val="en-GB"/>
        </w:rPr>
        <w:t xml:space="preserve"> </w:t>
      </w:r>
      <w:r w:rsidR="009A3A90" w:rsidRPr="003A4A18">
        <w:rPr>
          <w:rFonts w:ascii="Times New Roman" w:hAnsi="Times New Roman" w:cs="Times New Roman"/>
          <w:sz w:val="24"/>
          <w:szCs w:val="24"/>
          <w:lang w:val="en-GB"/>
        </w:rPr>
        <w:t>This</w:t>
      </w:r>
      <w:r w:rsidR="00C43E83" w:rsidRPr="003A4A18">
        <w:rPr>
          <w:rFonts w:ascii="Times New Roman" w:hAnsi="Times New Roman" w:cs="Times New Roman"/>
          <w:sz w:val="24"/>
          <w:szCs w:val="24"/>
          <w:lang w:val="en-GB"/>
        </w:rPr>
        <w:t xml:space="preserve"> positioning </w:t>
      </w:r>
      <w:r w:rsidR="00C43E83" w:rsidRPr="003A4A18">
        <w:rPr>
          <w:rFonts w:ascii="Times New Roman" w:hAnsi="Times New Roman" w:cs="Times New Roman"/>
          <w:sz w:val="24"/>
          <w:szCs w:val="24"/>
          <w:lang w:val="en-GB"/>
        </w:rPr>
        <w:lastRenderedPageBreak/>
        <w:t>appears relevant for brands in categories in which stability and traditional know-how is associated with added-value such as food</w:t>
      </w:r>
      <w:r w:rsidR="00DA647C" w:rsidRPr="003A4A18">
        <w:rPr>
          <w:rFonts w:ascii="Times New Roman" w:hAnsi="Times New Roman" w:cs="Times New Roman"/>
          <w:sz w:val="24"/>
          <w:szCs w:val="24"/>
          <w:lang w:val="en-GB"/>
        </w:rPr>
        <w:t>.</w:t>
      </w:r>
    </w:p>
    <w:p w:rsidR="00685983" w:rsidRPr="003A4A18" w:rsidRDefault="00685983" w:rsidP="004B5BBD">
      <w:pPr>
        <w:spacing w:line="480" w:lineRule="auto"/>
        <w:jc w:val="both"/>
        <w:rPr>
          <w:rFonts w:ascii="Times New Roman" w:hAnsi="Times New Roman" w:cs="Times New Roman"/>
          <w:b/>
          <w:sz w:val="24"/>
          <w:szCs w:val="24"/>
          <w:lang w:val="en-GB"/>
        </w:rPr>
      </w:pPr>
    </w:p>
    <w:p w:rsidR="00D62870" w:rsidRPr="003A4A18" w:rsidRDefault="00B34375" w:rsidP="004B5BBD">
      <w:pPr>
        <w:spacing w:line="480" w:lineRule="auto"/>
        <w:jc w:val="both"/>
        <w:rPr>
          <w:rFonts w:ascii="Times New Roman" w:hAnsi="Times New Roman" w:cs="Times New Roman"/>
          <w:b/>
          <w:sz w:val="24"/>
          <w:szCs w:val="24"/>
          <w:lang w:val="en-GB"/>
        </w:rPr>
      </w:pPr>
      <w:r w:rsidRPr="003A4A18">
        <w:rPr>
          <w:rFonts w:ascii="Times New Roman" w:hAnsi="Times New Roman" w:cs="Times New Roman"/>
          <w:b/>
          <w:sz w:val="24"/>
          <w:szCs w:val="24"/>
          <w:lang w:val="en-GB"/>
        </w:rPr>
        <w:t xml:space="preserve">Discussion </w:t>
      </w:r>
    </w:p>
    <w:p w:rsidR="004B5BBD" w:rsidRPr="003A4A18" w:rsidRDefault="00A13A22" w:rsidP="004B5BBD">
      <w:pPr>
        <w:tabs>
          <w:tab w:val="left" w:pos="3990"/>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These findings interrogate existing knowledge about corporate heritage brands and heritage branding orientation. More specifically, they inform consumers’ </w:t>
      </w:r>
      <w:r w:rsidR="002A1AC2">
        <w:rPr>
          <w:rFonts w:ascii="Times New Roman" w:hAnsi="Times New Roman" w:cs="Times New Roman"/>
          <w:sz w:val="24"/>
          <w:szCs w:val="24"/>
          <w:lang w:val="en-GB"/>
        </w:rPr>
        <w:t>interpretation</w:t>
      </w:r>
      <w:r w:rsidRPr="003A4A18">
        <w:rPr>
          <w:rFonts w:ascii="Times New Roman" w:hAnsi="Times New Roman" w:cs="Times New Roman"/>
          <w:sz w:val="24"/>
          <w:szCs w:val="24"/>
          <w:lang w:val="en-GB"/>
        </w:rPr>
        <w:t xml:space="preserve"> of heritage organisations, of the specificities of corporate heritage management, and of the management of temporality.  </w:t>
      </w:r>
      <w:r w:rsidR="00B55989" w:rsidRPr="003A4A18">
        <w:rPr>
          <w:rFonts w:ascii="Times New Roman" w:hAnsi="Times New Roman" w:cs="Times New Roman"/>
          <w:sz w:val="24"/>
          <w:szCs w:val="24"/>
          <w:lang w:val="en-GB"/>
        </w:rPr>
        <w:t xml:space="preserve"> </w:t>
      </w:r>
    </w:p>
    <w:p w:rsidR="00907309" w:rsidRPr="003A4A18" w:rsidRDefault="00907309" w:rsidP="004B5BBD">
      <w:pPr>
        <w:tabs>
          <w:tab w:val="left" w:pos="3990"/>
        </w:tabs>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 xml:space="preserve">Perceived corporate </w:t>
      </w:r>
      <w:r w:rsidR="00F86130" w:rsidRPr="003A4A18">
        <w:rPr>
          <w:rFonts w:ascii="Times New Roman" w:hAnsi="Times New Roman" w:cs="Times New Roman"/>
          <w:i/>
          <w:sz w:val="24"/>
          <w:szCs w:val="24"/>
          <w:lang w:val="en-GB"/>
        </w:rPr>
        <w:t>heritage orientation</w:t>
      </w:r>
    </w:p>
    <w:p w:rsidR="00B93E71" w:rsidRPr="003A4A18" w:rsidRDefault="00907309" w:rsidP="004B5BBD">
      <w:pPr>
        <w:tabs>
          <w:tab w:val="left" w:pos="3990"/>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Our results </w:t>
      </w:r>
      <w:r w:rsidR="00B43965" w:rsidRPr="003A4A18">
        <w:rPr>
          <w:rFonts w:ascii="Times New Roman" w:hAnsi="Times New Roman" w:cs="Times New Roman"/>
          <w:sz w:val="24"/>
          <w:szCs w:val="24"/>
          <w:lang w:val="en-GB"/>
        </w:rPr>
        <w:t xml:space="preserve">address the dynamic between the organisational level, the brand management level, and the consumer level. We find that consumers </w:t>
      </w:r>
      <w:r w:rsidRPr="003A4A18">
        <w:rPr>
          <w:rFonts w:ascii="Times New Roman" w:hAnsi="Times New Roman" w:cs="Times New Roman"/>
          <w:sz w:val="24"/>
          <w:szCs w:val="24"/>
          <w:lang w:val="en-GB"/>
        </w:rPr>
        <w:t>have little knowledge of the companies</w:t>
      </w:r>
      <w:r w:rsidR="00B43965" w:rsidRPr="003A4A18">
        <w:rPr>
          <w:rFonts w:ascii="Times New Roman" w:hAnsi="Times New Roman" w:cs="Times New Roman"/>
          <w:sz w:val="24"/>
          <w:szCs w:val="24"/>
          <w:lang w:val="en-GB"/>
        </w:rPr>
        <w:t xml:space="preserve"> standing behind the product brands. They cannot</w:t>
      </w:r>
      <w:r w:rsidRPr="003A4A18">
        <w:rPr>
          <w:rFonts w:ascii="Times New Roman" w:hAnsi="Times New Roman" w:cs="Times New Roman"/>
          <w:sz w:val="24"/>
          <w:szCs w:val="24"/>
          <w:lang w:val="en-GB"/>
        </w:rPr>
        <w:t xml:space="preserve"> go beyond speculations and even claim to have very little interest in finding out. </w:t>
      </w:r>
      <w:r w:rsidR="0083044E" w:rsidRPr="003A4A18">
        <w:rPr>
          <w:rFonts w:ascii="Times New Roman" w:hAnsi="Times New Roman" w:cs="Times New Roman"/>
          <w:sz w:val="24"/>
          <w:szCs w:val="24"/>
          <w:lang w:val="en-GB"/>
        </w:rPr>
        <w:t xml:space="preserve">It is of particularly interest as all interviews were conducted with brands consumers declare to buy on a regular basis, so potentially those they are the most likely to be interested in. </w:t>
      </w:r>
      <w:r w:rsidRPr="003A4A18">
        <w:rPr>
          <w:rFonts w:ascii="Times New Roman" w:hAnsi="Times New Roman" w:cs="Times New Roman"/>
          <w:sz w:val="24"/>
          <w:szCs w:val="24"/>
          <w:lang w:val="en-GB"/>
        </w:rPr>
        <w:t xml:space="preserve">This </w:t>
      </w:r>
      <w:r w:rsidR="0083044E" w:rsidRPr="003A4A18">
        <w:rPr>
          <w:rFonts w:ascii="Times New Roman" w:hAnsi="Times New Roman" w:cs="Times New Roman"/>
          <w:sz w:val="24"/>
          <w:szCs w:val="24"/>
          <w:lang w:val="en-GB"/>
        </w:rPr>
        <w:t xml:space="preserve">lack of interest </w:t>
      </w:r>
      <w:r w:rsidRPr="003A4A18">
        <w:rPr>
          <w:rFonts w:ascii="Times New Roman" w:hAnsi="Times New Roman" w:cs="Times New Roman"/>
          <w:sz w:val="24"/>
          <w:szCs w:val="24"/>
          <w:lang w:val="en-GB"/>
        </w:rPr>
        <w:t xml:space="preserve">could be a particularity of FMCG, or it could be related to </w:t>
      </w:r>
      <w:r w:rsidR="0083044E" w:rsidRPr="003A4A18">
        <w:rPr>
          <w:rFonts w:ascii="Times New Roman" w:hAnsi="Times New Roman" w:cs="Times New Roman"/>
          <w:sz w:val="24"/>
          <w:szCs w:val="24"/>
          <w:lang w:val="en-GB"/>
        </w:rPr>
        <w:t>consumers’</w:t>
      </w:r>
      <w:r w:rsidRPr="003A4A18">
        <w:rPr>
          <w:rFonts w:ascii="Times New Roman" w:hAnsi="Times New Roman" w:cs="Times New Roman"/>
          <w:sz w:val="24"/>
          <w:szCs w:val="24"/>
          <w:lang w:val="en-GB"/>
        </w:rPr>
        <w:t xml:space="preserve"> implication consumers </w:t>
      </w:r>
      <w:r w:rsidR="0083044E" w:rsidRPr="003A4A18">
        <w:rPr>
          <w:rFonts w:ascii="Times New Roman" w:hAnsi="Times New Roman" w:cs="Times New Roman"/>
          <w:sz w:val="24"/>
          <w:szCs w:val="24"/>
          <w:lang w:val="en-GB"/>
        </w:rPr>
        <w:t>with</w:t>
      </w:r>
      <w:r w:rsidRPr="003A4A18">
        <w:rPr>
          <w:rFonts w:ascii="Times New Roman" w:hAnsi="Times New Roman" w:cs="Times New Roman"/>
          <w:sz w:val="24"/>
          <w:szCs w:val="24"/>
          <w:lang w:val="en-GB"/>
        </w:rPr>
        <w:t xml:space="preserve"> these categories</w:t>
      </w:r>
      <w:r w:rsidR="0083044E" w:rsidRPr="003A4A18">
        <w:rPr>
          <w:rFonts w:ascii="Times New Roman" w:hAnsi="Times New Roman" w:cs="Times New Roman"/>
          <w:sz w:val="24"/>
          <w:szCs w:val="24"/>
          <w:lang w:val="en-GB"/>
        </w:rPr>
        <w:t xml:space="preserve">. As stated above, existing research tend to focus on products with a rather high implication for which consumers have arguably more interest in having information about the company. </w:t>
      </w:r>
      <w:r w:rsidR="00B43965" w:rsidRPr="003A4A18">
        <w:rPr>
          <w:rFonts w:ascii="Times New Roman" w:hAnsi="Times New Roman" w:cs="Times New Roman"/>
          <w:sz w:val="24"/>
          <w:szCs w:val="24"/>
          <w:lang w:val="en-GB"/>
        </w:rPr>
        <w:t xml:space="preserve">More importantly, these results outline the relative weakness or even absence of corporate brands in FMCG. The organisations remain discrete although prior research shows that </w:t>
      </w:r>
      <w:r w:rsidR="001A4CD7" w:rsidRPr="003A4A18">
        <w:rPr>
          <w:rFonts w:ascii="Times New Roman" w:hAnsi="Times New Roman" w:cs="Times New Roman"/>
          <w:sz w:val="24"/>
          <w:szCs w:val="24"/>
          <w:lang w:val="en-GB"/>
        </w:rPr>
        <w:t xml:space="preserve">corporate associations influence the beliefs and attitudes towards product brands (Brown and Dacin, 1997). </w:t>
      </w:r>
      <w:r w:rsidR="006065E9" w:rsidRPr="003A4A18">
        <w:rPr>
          <w:rFonts w:ascii="Times New Roman" w:hAnsi="Times New Roman" w:cs="Times New Roman"/>
          <w:sz w:val="24"/>
          <w:szCs w:val="24"/>
          <w:lang w:val="en-GB"/>
        </w:rPr>
        <w:t xml:space="preserve">Consumers generally seek to reduce the informational asymmetry with the producers (Erdem and Swait, 1998). Their stated lack of interest could be interpreted as fatalism or habits on a market where they are used to receive very scarce information about the </w:t>
      </w:r>
      <w:r w:rsidR="006065E9" w:rsidRPr="003A4A18">
        <w:rPr>
          <w:rFonts w:ascii="Times New Roman" w:hAnsi="Times New Roman" w:cs="Times New Roman"/>
          <w:sz w:val="24"/>
          <w:szCs w:val="24"/>
          <w:lang w:val="en-GB"/>
        </w:rPr>
        <w:lastRenderedPageBreak/>
        <w:t xml:space="preserve">organisations. For those product brands belonging to genuine corporate heritage brands, our findings support Santos et al. (2016) claim for making the use of their heritage as it could be an answer to consumers’ scepticism.  </w:t>
      </w:r>
      <w:r w:rsidR="00D86982" w:rsidRPr="003A4A18">
        <w:rPr>
          <w:rFonts w:ascii="Times New Roman" w:hAnsi="Times New Roman" w:cs="Times New Roman"/>
          <w:sz w:val="24"/>
          <w:szCs w:val="24"/>
          <w:lang w:val="en-GB"/>
        </w:rPr>
        <w:t xml:space="preserve">In absence of corporate communication, suspicious </w:t>
      </w:r>
      <w:r w:rsidR="00B93E71" w:rsidRPr="003A4A18">
        <w:rPr>
          <w:rFonts w:ascii="Times New Roman" w:hAnsi="Times New Roman" w:cs="Times New Roman"/>
          <w:sz w:val="24"/>
          <w:szCs w:val="24"/>
          <w:lang w:val="en-GB"/>
        </w:rPr>
        <w:t xml:space="preserve">consumers </w:t>
      </w:r>
      <w:r w:rsidR="001A4CD7" w:rsidRPr="003A4A18">
        <w:rPr>
          <w:rFonts w:ascii="Times New Roman" w:hAnsi="Times New Roman" w:cs="Times New Roman"/>
          <w:sz w:val="24"/>
          <w:szCs w:val="24"/>
          <w:lang w:val="en-GB"/>
        </w:rPr>
        <w:t>report to</w:t>
      </w:r>
      <w:r w:rsidR="00D86982" w:rsidRPr="003A4A18">
        <w:rPr>
          <w:rFonts w:ascii="Times New Roman" w:hAnsi="Times New Roman" w:cs="Times New Roman"/>
          <w:sz w:val="24"/>
          <w:szCs w:val="24"/>
          <w:lang w:val="en-GB"/>
        </w:rPr>
        <w:t xml:space="preserve"> </w:t>
      </w:r>
      <w:r w:rsidR="00B93E71" w:rsidRPr="003A4A18">
        <w:rPr>
          <w:rFonts w:ascii="Times New Roman" w:hAnsi="Times New Roman" w:cs="Times New Roman"/>
          <w:sz w:val="24"/>
          <w:szCs w:val="24"/>
          <w:lang w:val="en-GB"/>
        </w:rPr>
        <w:t xml:space="preserve">assess </w:t>
      </w:r>
      <w:r w:rsidR="00D86982" w:rsidRPr="003A4A18">
        <w:rPr>
          <w:rFonts w:ascii="Times New Roman" w:hAnsi="Times New Roman" w:cs="Times New Roman"/>
          <w:sz w:val="24"/>
          <w:szCs w:val="24"/>
          <w:lang w:val="en-GB"/>
        </w:rPr>
        <w:t xml:space="preserve">brand </w:t>
      </w:r>
      <w:r w:rsidR="00B93E71" w:rsidRPr="003A4A18">
        <w:rPr>
          <w:rFonts w:ascii="Times New Roman" w:hAnsi="Times New Roman" w:cs="Times New Roman"/>
          <w:sz w:val="24"/>
          <w:szCs w:val="24"/>
          <w:lang w:val="en-GB"/>
        </w:rPr>
        <w:t xml:space="preserve">longevity </w:t>
      </w:r>
      <w:r w:rsidR="00D86982" w:rsidRPr="003A4A18">
        <w:rPr>
          <w:rFonts w:ascii="Times New Roman" w:hAnsi="Times New Roman" w:cs="Times New Roman"/>
          <w:sz w:val="24"/>
          <w:szCs w:val="24"/>
          <w:lang w:val="en-GB"/>
        </w:rPr>
        <w:t xml:space="preserve">referring to </w:t>
      </w:r>
      <w:r w:rsidR="00963416" w:rsidRPr="003A4A18">
        <w:rPr>
          <w:rFonts w:ascii="Times New Roman" w:hAnsi="Times New Roman" w:cs="Times New Roman"/>
          <w:sz w:val="24"/>
          <w:szCs w:val="24"/>
          <w:lang w:val="en-GB"/>
        </w:rPr>
        <w:t xml:space="preserve">alternative sources. One possibility is </w:t>
      </w:r>
      <w:r w:rsidR="00B93E71" w:rsidRPr="003A4A18">
        <w:rPr>
          <w:rFonts w:ascii="Times New Roman" w:hAnsi="Times New Roman" w:cs="Times New Roman"/>
          <w:sz w:val="24"/>
          <w:szCs w:val="24"/>
          <w:lang w:val="en-GB"/>
        </w:rPr>
        <w:t>their own memory. It relates to and confirms the role of track recor</w:t>
      </w:r>
      <w:r w:rsidR="0015168B" w:rsidRPr="003A4A18">
        <w:rPr>
          <w:rFonts w:ascii="Times New Roman" w:hAnsi="Times New Roman" w:cs="Times New Roman"/>
          <w:sz w:val="24"/>
          <w:szCs w:val="24"/>
          <w:lang w:val="en-GB"/>
        </w:rPr>
        <w:t>d</w:t>
      </w:r>
      <w:r w:rsidR="00B93E71" w:rsidRPr="003A4A18">
        <w:rPr>
          <w:rFonts w:ascii="Times New Roman" w:hAnsi="Times New Roman" w:cs="Times New Roman"/>
          <w:sz w:val="24"/>
          <w:szCs w:val="24"/>
          <w:lang w:val="en-GB"/>
        </w:rPr>
        <w:t>s (Urde et al., 2007), ceaseless multigenerational utility (Balmer, 2011), and image heritage</w:t>
      </w:r>
      <w:r w:rsidR="003133F3" w:rsidRPr="003A4A18">
        <w:rPr>
          <w:rFonts w:ascii="Times New Roman" w:hAnsi="Times New Roman" w:cs="Times New Roman"/>
          <w:sz w:val="24"/>
          <w:szCs w:val="24"/>
          <w:lang w:val="en-GB"/>
        </w:rPr>
        <w:t xml:space="preserve"> </w:t>
      </w:r>
      <w:r w:rsidR="00D215CE"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"DOI" : "10.1108/13522751311317594", "ISSN" : "1352-2752", "author" : [ { "dropping-particle" : "", "family" : "Rindell", "given" : "Anne", "non-dropping-particle" : "", "parse-names" : false, "suffix" : "" } ], "container-title" : "Qualitative Market Research: An International Journal", "id" : "ITEM-1", "issue" : "2", "issued" : { "date-parts" : [ [ "2013" ] ] }, "page" : "197-213", "title" : "Time in corporate images: introducing image heritage and image-in-use", "type" : "article-journal", "volume" : "16" }, "uris" : [ "http://www.mendeley.com/documents/?uuid=a4287b98-c62f-42c1-9fcf-ea86caf5bf30" ] } ], "mendeley" : { "formattedCitation" : "(Rindell, 2013)", "plainTextFormattedCitation" : "(Rindell, 2013)", "previouslyFormattedCitation" : "(Rindell, 2013)" }, "properties" : { "noteIndex" : 0 }, "schema" : "https://github.com/citation-style-language/schema/raw/master/csl-citation.json" }</w:instrText>
      </w:r>
      <w:r w:rsidR="00D215CE"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(Rindell, 2013)</w:t>
      </w:r>
      <w:r w:rsidR="00D215CE" w:rsidRPr="003A4A18">
        <w:rPr>
          <w:rFonts w:ascii="Times New Roman" w:hAnsi="Times New Roman" w:cs="Times New Roman"/>
          <w:sz w:val="24"/>
          <w:szCs w:val="24"/>
          <w:lang w:val="en-GB"/>
        </w:rPr>
        <w:fldChar w:fldCharType="end"/>
      </w:r>
      <w:r w:rsidR="00B93E71" w:rsidRPr="003A4A18">
        <w:rPr>
          <w:rFonts w:ascii="Times New Roman" w:hAnsi="Times New Roman" w:cs="Times New Roman"/>
          <w:sz w:val="24"/>
          <w:szCs w:val="24"/>
          <w:lang w:val="en-GB"/>
        </w:rPr>
        <w:t>.</w:t>
      </w:r>
      <w:r w:rsidR="009D0634" w:rsidRPr="003A4A18">
        <w:rPr>
          <w:rFonts w:ascii="Times New Roman" w:hAnsi="Times New Roman" w:cs="Times New Roman"/>
          <w:sz w:val="24"/>
          <w:szCs w:val="24"/>
          <w:lang w:val="en-GB"/>
        </w:rPr>
        <w:t xml:space="preserve"> </w:t>
      </w:r>
      <w:r w:rsidR="00B93E71" w:rsidRPr="003A4A18">
        <w:rPr>
          <w:rFonts w:ascii="Times New Roman" w:hAnsi="Times New Roman" w:cs="Times New Roman"/>
          <w:sz w:val="24"/>
          <w:szCs w:val="24"/>
          <w:lang w:val="en-GB"/>
        </w:rPr>
        <w:t xml:space="preserve">One informant </w:t>
      </w:r>
      <w:r w:rsidR="00AB46D5" w:rsidRPr="003A4A18">
        <w:rPr>
          <w:rFonts w:ascii="Times New Roman" w:hAnsi="Times New Roman" w:cs="Times New Roman"/>
          <w:sz w:val="24"/>
          <w:szCs w:val="24"/>
          <w:lang w:val="en-GB"/>
        </w:rPr>
        <w:t>also</w:t>
      </w:r>
      <w:r w:rsidR="00B93E71" w:rsidRPr="003A4A18">
        <w:rPr>
          <w:rFonts w:ascii="Times New Roman" w:hAnsi="Times New Roman" w:cs="Times New Roman"/>
          <w:sz w:val="24"/>
          <w:szCs w:val="24"/>
          <w:lang w:val="en-GB"/>
        </w:rPr>
        <w:t xml:space="preserve"> raises the role of brand relics: branded </w:t>
      </w:r>
      <w:r w:rsidR="00D215CE" w:rsidRPr="003A4A18">
        <w:rPr>
          <w:rFonts w:ascii="Times New Roman" w:hAnsi="Times New Roman" w:cs="Times New Roman"/>
          <w:sz w:val="24"/>
          <w:szCs w:val="24"/>
          <w:lang w:val="en-GB"/>
        </w:rPr>
        <w:t>artefact</w:t>
      </w:r>
      <w:r w:rsidR="00FB418B" w:rsidRPr="003A4A18">
        <w:rPr>
          <w:rFonts w:ascii="Times New Roman" w:hAnsi="Times New Roman" w:cs="Times New Roman"/>
          <w:sz w:val="24"/>
          <w:szCs w:val="24"/>
          <w:lang w:val="en-GB"/>
        </w:rPr>
        <w:t xml:space="preserve">s </w:t>
      </w:r>
      <w:r w:rsidR="00B93E71" w:rsidRPr="003A4A18">
        <w:rPr>
          <w:rFonts w:ascii="Times New Roman" w:hAnsi="Times New Roman" w:cs="Times New Roman"/>
          <w:sz w:val="24"/>
          <w:szCs w:val="24"/>
          <w:lang w:val="en-GB"/>
        </w:rPr>
        <w:t xml:space="preserve">from prior times which </w:t>
      </w:r>
      <w:r w:rsidR="00264D97" w:rsidRPr="003A4A18">
        <w:rPr>
          <w:rFonts w:ascii="Times New Roman" w:hAnsi="Times New Roman" w:cs="Times New Roman"/>
          <w:sz w:val="24"/>
          <w:szCs w:val="24"/>
          <w:lang w:val="en-GB"/>
        </w:rPr>
        <w:t xml:space="preserve">has </w:t>
      </w:r>
      <w:r w:rsidR="00B93E71" w:rsidRPr="003A4A18">
        <w:rPr>
          <w:rFonts w:ascii="Times New Roman" w:hAnsi="Times New Roman" w:cs="Times New Roman"/>
          <w:sz w:val="24"/>
          <w:szCs w:val="24"/>
          <w:lang w:val="en-GB"/>
        </w:rPr>
        <w:t>remain</w:t>
      </w:r>
      <w:r w:rsidR="00264D97" w:rsidRPr="003A4A18">
        <w:rPr>
          <w:rFonts w:ascii="Times New Roman" w:hAnsi="Times New Roman" w:cs="Times New Roman"/>
          <w:sz w:val="24"/>
          <w:szCs w:val="24"/>
          <w:lang w:val="en-GB"/>
        </w:rPr>
        <w:t>ed</w:t>
      </w:r>
      <w:r w:rsidR="00B93E71" w:rsidRPr="003A4A18">
        <w:rPr>
          <w:rFonts w:ascii="Times New Roman" w:hAnsi="Times New Roman" w:cs="Times New Roman"/>
          <w:sz w:val="24"/>
          <w:szCs w:val="24"/>
          <w:lang w:val="en-GB"/>
        </w:rPr>
        <w:t xml:space="preserve"> on the market (e.g. a poster from the 1960s).</w:t>
      </w:r>
      <w:r w:rsidR="009D0634" w:rsidRPr="003A4A18">
        <w:rPr>
          <w:rFonts w:ascii="Times New Roman" w:hAnsi="Times New Roman" w:cs="Times New Roman"/>
          <w:sz w:val="24"/>
          <w:szCs w:val="24"/>
          <w:lang w:val="en-GB"/>
        </w:rPr>
        <w:t xml:space="preserve"> </w:t>
      </w:r>
      <w:r w:rsidR="00264D97" w:rsidRPr="003A4A18">
        <w:rPr>
          <w:rFonts w:ascii="Times New Roman" w:hAnsi="Times New Roman" w:cs="Times New Roman"/>
          <w:sz w:val="24"/>
          <w:szCs w:val="24"/>
          <w:lang w:val="en-GB"/>
        </w:rPr>
        <w:t xml:space="preserve">Prior research suggests the importance of materiality to embody the corporate heritage in a product (Santos et al., 2016). For our respondent, the relics objectify the heritage as they make it more tangible. They also provide evidence for the company’s claims of longevity. </w:t>
      </w:r>
      <w:r w:rsidR="009D0634" w:rsidRPr="003A4A18">
        <w:rPr>
          <w:rFonts w:ascii="Times New Roman" w:hAnsi="Times New Roman" w:cs="Times New Roman"/>
          <w:sz w:val="24"/>
          <w:szCs w:val="24"/>
          <w:lang w:val="en-GB"/>
        </w:rPr>
        <w:t xml:space="preserve">The use of such relics is complex as it usually involves various </w:t>
      </w:r>
      <w:r w:rsidR="00AB46D5" w:rsidRPr="003A4A18">
        <w:rPr>
          <w:rFonts w:ascii="Times New Roman" w:hAnsi="Times New Roman" w:cs="Times New Roman"/>
          <w:sz w:val="24"/>
          <w:szCs w:val="24"/>
          <w:lang w:val="en-GB"/>
        </w:rPr>
        <w:t>stakeholders such</w:t>
      </w:r>
      <w:r w:rsidR="009D0634" w:rsidRPr="003A4A18">
        <w:rPr>
          <w:rFonts w:ascii="Times New Roman" w:hAnsi="Times New Roman" w:cs="Times New Roman"/>
          <w:sz w:val="24"/>
          <w:szCs w:val="24"/>
          <w:lang w:val="en-GB"/>
        </w:rPr>
        <w:t xml:space="preserve"> as former suppliers (e.g. advertising agency), </w:t>
      </w:r>
      <w:r w:rsidR="00736500" w:rsidRPr="003A4A18">
        <w:rPr>
          <w:rFonts w:ascii="Times New Roman" w:hAnsi="Times New Roman" w:cs="Times New Roman"/>
          <w:sz w:val="24"/>
          <w:szCs w:val="24"/>
          <w:lang w:val="en-GB"/>
        </w:rPr>
        <w:t>in addition, it cannot prove the organi</w:t>
      </w:r>
      <w:r w:rsidR="00FB418B" w:rsidRPr="003A4A18">
        <w:rPr>
          <w:rFonts w:ascii="Times New Roman" w:hAnsi="Times New Roman" w:cs="Times New Roman"/>
          <w:sz w:val="24"/>
          <w:szCs w:val="24"/>
          <w:lang w:val="en-GB"/>
        </w:rPr>
        <w:t>s</w:t>
      </w:r>
      <w:r w:rsidR="00736500" w:rsidRPr="003A4A18">
        <w:rPr>
          <w:rFonts w:ascii="Times New Roman" w:hAnsi="Times New Roman" w:cs="Times New Roman"/>
          <w:sz w:val="24"/>
          <w:szCs w:val="24"/>
          <w:lang w:val="en-GB"/>
        </w:rPr>
        <w:t>ation is currently concerned with its heritage. However, it brings tangible elements in a world of intangible values and can be of particular efficiency for managers engaging in a rebranding based on the corporate heritage (Hudson, 2011) to emphasi</w:t>
      </w:r>
      <w:r w:rsidR="00FB418B" w:rsidRPr="003A4A18">
        <w:rPr>
          <w:rFonts w:ascii="Times New Roman" w:hAnsi="Times New Roman" w:cs="Times New Roman"/>
          <w:sz w:val="24"/>
          <w:szCs w:val="24"/>
          <w:lang w:val="en-GB"/>
        </w:rPr>
        <w:t>s</w:t>
      </w:r>
      <w:r w:rsidR="00736500" w:rsidRPr="003A4A18">
        <w:rPr>
          <w:rFonts w:ascii="Times New Roman" w:hAnsi="Times New Roman" w:cs="Times New Roman"/>
          <w:sz w:val="24"/>
          <w:szCs w:val="24"/>
          <w:lang w:val="en-GB"/>
        </w:rPr>
        <w:t>e on their new intentions.</w:t>
      </w:r>
    </w:p>
    <w:p w:rsidR="00264D97" w:rsidRPr="003A4A18" w:rsidRDefault="00264D97" w:rsidP="004B5BBD">
      <w:pPr>
        <w:tabs>
          <w:tab w:val="left" w:pos="3990"/>
        </w:tabs>
        <w:spacing w:line="480" w:lineRule="auto"/>
        <w:jc w:val="both"/>
        <w:rPr>
          <w:rFonts w:ascii="Times New Roman" w:hAnsi="Times New Roman" w:cs="Times New Roman"/>
          <w:sz w:val="24"/>
          <w:szCs w:val="24"/>
          <w:lang w:val="en-GB"/>
        </w:rPr>
      </w:pPr>
    </w:p>
    <w:p w:rsidR="00264D97" w:rsidRPr="003A4A18" w:rsidRDefault="00264D97" w:rsidP="000B30C5">
      <w:pPr>
        <w:spacing w:after="0" w:line="240" w:lineRule="auto"/>
        <w:rPr>
          <w:rFonts w:ascii="Times New Roman" w:hAnsi="Times New Roman" w:cs="Times New Roman"/>
          <w:i/>
          <w:sz w:val="24"/>
          <w:lang w:val="en-GB"/>
        </w:rPr>
      </w:pPr>
      <w:r w:rsidRPr="003A4A18">
        <w:rPr>
          <w:rFonts w:ascii="Times New Roman" w:hAnsi="Times New Roman" w:cs="Times New Roman"/>
          <w:i/>
          <w:sz w:val="24"/>
          <w:lang w:val="en-GB"/>
        </w:rPr>
        <w:t>The management of tradition and modernity</w:t>
      </w:r>
    </w:p>
    <w:p w:rsidR="004B5BBD" w:rsidRPr="003A4A18" w:rsidRDefault="004B5BBD" w:rsidP="004B5BBD">
      <w:pPr>
        <w:tabs>
          <w:tab w:val="left" w:pos="3990"/>
        </w:tabs>
        <w:spacing w:line="480" w:lineRule="auto"/>
        <w:jc w:val="both"/>
        <w:rPr>
          <w:rFonts w:ascii="Times New Roman" w:hAnsi="Times New Roman" w:cs="Times New Roman"/>
          <w:sz w:val="24"/>
          <w:szCs w:val="24"/>
          <w:lang w:val="en-GB"/>
        </w:rPr>
      </w:pPr>
    </w:p>
    <w:p w:rsidR="009870EB" w:rsidRPr="003A4A18" w:rsidRDefault="00963416" w:rsidP="007575BD">
      <w:pPr>
        <w:tabs>
          <w:tab w:val="left" w:pos="3990"/>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Despite their little knowledge of the companies behind the product, consumers still hold corporate associations. </w:t>
      </w:r>
      <w:r w:rsidR="00B21F11" w:rsidRPr="003A4A18">
        <w:rPr>
          <w:rFonts w:ascii="Times New Roman" w:hAnsi="Times New Roman" w:cs="Times New Roman"/>
          <w:sz w:val="24"/>
          <w:szCs w:val="24"/>
          <w:lang w:val="en-GB"/>
        </w:rPr>
        <w:t xml:space="preserve">As suggested by the literature, we find that consumers deduce corporate associations from the characteristics of the products or using beliefs they hold about businesses in general (Brown, 1998). Our results contribute to the existing work reporting how corporate heritage brands are managed internally. Burghausen and Balmer (2014a) show that corporate heritage identities are implemented internally through three interrelated </w:t>
      </w:r>
      <w:r w:rsidR="00B21F11" w:rsidRPr="003A4A18">
        <w:rPr>
          <w:rFonts w:ascii="Times New Roman" w:hAnsi="Times New Roman" w:cs="Times New Roman"/>
          <w:sz w:val="24"/>
          <w:szCs w:val="24"/>
          <w:lang w:val="en-GB"/>
        </w:rPr>
        <w:lastRenderedPageBreak/>
        <w:t>patterns: “the conflation of past and present, the conflation of old and new, and the conflation of traditional and modern” (p.2318).</w:t>
      </w:r>
      <w:r w:rsidR="007575BD" w:rsidRPr="003A4A18">
        <w:rPr>
          <w:rFonts w:ascii="Times New Roman" w:hAnsi="Times New Roman" w:cs="Times New Roman"/>
          <w:sz w:val="24"/>
          <w:szCs w:val="24"/>
          <w:lang w:val="en-GB"/>
        </w:rPr>
        <w:t xml:space="preserve"> One year later, the same authors find that the management of corporate heritage brands is related to </w:t>
      </w:r>
      <w:r w:rsidR="00B21F11" w:rsidRPr="003A4A18">
        <w:rPr>
          <w:rFonts w:ascii="Times New Roman" w:hAnsi="Times New Roman" w:cs="Times New Roman"/>
          <w:sz w:val="24"/>
          <w:szCs w:val="24"/>
          <w:lang w:val="en-GB"/>
        </w:rPr>
        <w:t>a particular mindset</w:t>
      </w:r>
      <w:r w:rsidR="007575BD" w:rsidRPr="003A4A18">
        <w:rPr>
          <w:rFonts w:ascii="Times New Roman" w:hAnsi="Times New Roman" w:cs="Times New Roman"/>
          <w:sz w:val="24"/>
          <w:szCs w:val="24"/>
          <w:lang w:val="en-GB"/>
        </w:rPr>
        <w:t xml:space="preserve"> whose characteristics are: continuance, belongingness, self, heritage, responsibility and potency (Burghausen and Balmer, 2015)</w:t>
      </w:r>
      <w:r w:rsidR="00B21F11" w:rsidRPr="003A4A18">
        <w:rPr>
          <w:rFonts w:ascii="Times New Roman" w:hAnsi="Times New Roman" w:cs="Times New Roman"/>
          <w:sz w:val="24"/>
          <w:szCs w:val="24"/>
          <w:lang w:val="en-GB"/>
        </w:rPr>
        <w:t>.</w:t>
      </w:r>
      <w:r w:rsidR="007575BD" w:rsidRPr="003A4A18">
        <w:rPr>
          <w:rFonts w:ascii="Times New Roman" w:hAnsi="Times New Roman" w:cs="Times New Roman"/>
          <w:sz w:val="24"/>
          <w:szCs w:val="24"/>
          <w:lang w:val="en-GB"/>
        </w:rPr>
        <w:t xml:space="preserve"> Our results offer an external stakeholders’ perspective on the matter. In the interview</w:t>
      </w:r>
      <w:r w:rsidRPr="003A4A18">
        <w:rPr>
          <w:rFonts w:ascii="Times New Roman" w:hAnsi="Times New Roman" w:cs="Times New Roman"/>
          <w:sz w:val="24"/>
          <w:szCs w:val="24"/>
          <w:lang w:val="en-GB"/>
        </w:rPr>
        <w:t>s</w:t>
      </w:r>
      <w:r w:rsidR="007575BD" w:rsidRPr="003A4A18">
        <w:rPr>
          <w:rFonts w:ascii="Times New Roman" w:hAnsi="Times New Roman" w:cs="Times New Roman"/>
          <w:sz w:val="24"/>
          <w:szCs w:val="24"/>
          <w:lang w:val="en-GB"/>
        </w:rPr>
        <w:t>, consumers report about</w:t>
      </w:r>
      <w:r w:rsidR="00B21F11" w:rsidRPr="003A4A18">
        <w:rPr>
          <w:rFonts w:ascii="Times New Roman" w:hAnsi="Times New Roman" w:cs="Times New Roman"/>
          <w:sz w:val="24"/>
          <w:szCs w:val="24"/>
          <w:lang w:val="en-GB"/>
        </w:rPr>
        <w:t xml:space="preserve"> </w:t>
      </w:r>
      <w:r w:rsidR="007575BD" w:rsidRPr="003A4A18">
        <w:rPr>
          <w:rFonts w:ascii="Times New Roman" w:hAnsi="Times New Roman" w:cs="Times New Roman"/>
          <w:sz w:val="24"/>
          <w:szCs w:val="24"/>
          <w:lang w:val="en-GB"/>
        </w:rPr>
        <w:t xml:space="preserve">how they imagine the companies to be managed and it clearly goes beyond the product. Indeed, they share their views on the culture of the organisations, the ownership, their production system and their values or covenant. </w:t>
      </w:r>
      <w:r w:rsidR="009870EB" w:rsidRPr="003A4A18">
        <w:rPr>
          <w:rFonts w:ascii="Times New Roman" w:hAnsi="Times New Roman" w:cs="Times New Roman"/>
          <w:sz w:val="24"/>
          <w:szCs w:val="24"/>
          <w:lang w:val="en-GB"/>
        </w:rPr>
        <w:t>The result of their imagination is very much aligned with the triple conflation found by Burghausen and Balmer inside corp</w:t>
      </w:r>
      <w:r w:rsidR="00412094" w:rsidRPr="003A4A18">
        <w:rPr>
          <w:rFonts w:ascii="Times New Roman" w:hAnsi="Times New Roman" w:cs="Times New Roman"/>
          <w:sz w:val="24"/>
          <w:szCs w:val="24"/>
          <w:lang w:val="en-GB"/>
        </w:rPr>
        <w:t>orate heritage brands. In other words, consumers fail to differentiate the product brands which could be related to a genuine corporate heritage brand from the others.</w:t>
      </w:r>
    </w:p>
    <w:p w:rsidR="00963416" w:rsidRPr="003A4A18" w:rsidRDefault="007575BD" w:rsidP="00963416">
      <w:pPr>
        <w:tabs>
          <w:tab w:val="left" w:pos="3990"/>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The lack of information proactively shared by the organisations themselves reinforces the importance of </w:t>
      </w:r>
      <w:r w:rsidR="009870EB" w:rsidRPr="003A4A18">
        <w:rPr>
          <w:rFonts w:ascii="Times New Roman" w:hAnsi="Times New Roman" w:cs="Times New Roman"/>
          <w:sz w:val="24"/>
          <w:szCs w:val="24"/>
          <w:lang w:val="en-GB"/>
        </w:rPr>
        <w:t>the</w:t>
      </w:r>
      <w:r w:rsidRPr="003A4A18">
        <w:rPr>
          <w:rFonts w:ascii="Times New Roman" w:hAnsi="Times New Roman" w:cs="Times New Roman"/>
          <w:sz w:val="24"/>
          <w:szCs w:val="24"/>
          <w:lang w:val="en-GB"/>
        </w:rPr>
        <w:t xml:space="preserve"> alternative cues</w:t>
      </w:r>
      <w:r w:rsidR="009870EB" w:rsidRPr="003A4A18">
        <w:rPr>
          <w:rFonts w:ascii="Times New Roman" w:hAnsi="Times New Roman" w:cs="Times New Roman"/>
          <w:sz w:val="24"/>
          <w:szCs w:val="24"/>
          <w:lang w:val="en-GB"/>
        </w:rPr>
        <w:t xml:space="preserve"> such as the presence of historical references.</w:t>
      </w:r>
      <w:r w:rsidR="00A558E3" w:rsidRPr="003A4A18">
        <w:rPr>
          <w:rFonts w:ascii="Times New Roman" w:hAnsi="Times New Roman" w:cs="Times New Roman"/>
          <w:sz w:val="24"/>
          <w:szCs w:val="24"/>
          <w:lang w:val="en-GB"/>
        </w:rPr>
        <w:t xml:space="preserve"> </w:t>
      </w:r>
      <w:r w:rsidR="00963416" w:rsidRPr="003A4A18">
        <w:rPr>
          <w:rFonts w:ascii="Times New Roman" w:hAnsi="Times New Roman" w:cs="Times New Roman"/>
          <w:sz w:val="24"/>
          <w:szCs w:val="24"/>
          <w:lang w:val="en-GB"/>
        </w:rPr>
        <w:t>T</w:t>
      </w:r>
      <w:r w:rsidR="009870EB" w:rsidRPr="003A4A18">
        <w:rPr>
          <w:rFonts w:ascii="Times New Roman" w:hAnsi="Times New Roman" w:cs="Times New Roman"/>
          <w:sz w:val="24"/>
          <w:szCs w:val="24"/>
          <w:lang w:val="en-GB"/>
        </w:rPr>
        <w:t xml:space="preserve">his marketing “trick” can easily be disconnected from a corporate heritage identity. The little engagement on corporate branding from part of the FMCG companies certainly plays in favour of those who do not have any corporate heritage but it also maintains consumers’ suspicion over the whole categories. From our perspective, </w:t>
      </w:r>
      <w:r w:rsidR="00963416" w:rsidRPr="003A4A18">
        <w:rPr>
          <w:rFonts w:ascii="Times New Roman" w:hAnsi="Times New Roman" w:cs="Times New Roman"/>
          <w:sz w:val="24"/>
          <w:szCs w:val="24"/>
          <w:lang w:val="en-GB"/>
        </w:rPr>
        <w:t>genuine corporate heritage brands operating on FMCG markets have underexploited assets they could use to differentiate themselves from the others. Their corporate heritage and their specific management style should help them to be more efficient and to increase their credibility or legitimacy to use historical references (Burghausen and Balmer, 2015). It raises the question of the corporate communication towards consumers which is discussed later in the managerial recommendations.</w:t>
      </w:r>
    </w:p>
    <w:p w:rsidR="00963416" w:rsidRPr="003A4A18" w:rsidRDefault="00963416" w:rsidP="007575BD">
      <w:pPr>
        <w:tabs>
          <w:tab w:val="left" w:pos="3990"/>
        </w:tabs>
        <w:spacing w:line="480" w:lineRule="auto"/>
        <w:jc w:val="both"/>
        <w:rPr>
          <w:rFonts w:ascii="Times New Roman" w:hAnsi="Times New Roman" w:cs="Times New Roman"/>
          <w:sz w:val="24"/>
          <w:szCs w:val="24"/>
          <w:lang w:val="en-GB"/>
        </w:rPr>
      </w:pPr>
    </w:p>
    <w:p w:rsidR="00831E0D" w:rsidRPr="003A4A18" w:rsidRDefault="00831E0D" w:rsidP="004B5BBD">
      <w:pPr>
        <w:tabs>
          <w:tab w:val="left" w:pos="3990"/>
        </w:tabs>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lastRenderedPageBreak/>
        <w:t>Degrees of omni</w:t>
      </w:r>
      <w:r w:rsidR="00A24183">
        <w:rPr>
          <w:rFonts w:ascii="Times New Roman" w:hAnsi="Times New Roman" w:cs="Times New Roman"/>
          <w:i/>
          <w:sz w:val="24"/>
          <w:szCs w:val="24"/>
          <w:lang w:val="en-GB"/>
        </w:rPr>
        <w:t>-</w:t>
      </w:r>
      <w:r w:rsidRPr="003A4A18">
        <w:rPr>
          <w:rFonts w:ascii="Times New Roman" w:hAnsi="Times New Roman" w:cs="Times New Roman"/>
          <w:i/>
          <w:sz w:val="24"/>
          <w:szCs w:val="24"/>
          <w:lang w:val="en-GB"/>
        </w:rPr>
        <w:t>temporality</w:t>
      </w:r>
    </w:p>
    <w:p w:rsidR="00C6599C" w:rsidRPr="003A4A18" w:rsidRDefault="00831E0D" w:rsidP="00A558E3">
      <w:pPr>
        <w:tabs>
          <w:tab w:val="left" w:pos="3990"/>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The literature on corporate heritage shows that corporate heritage brands are not stuck in the past but</w:t>
      </w:r>
      <w:r w:rsidR="00FE0114" w:rsidRPr="003A4A18">
        <w:rPr>
          <w:rFonts w:ascii="Times New Roman" w:hAnsi="Times New Roman" w:cs="Times New Roman"/>
          <w:sz w:val="24"/>
          <w:szCs w:val="24"/>
          <w:lang w:val="en-GB"/>
        </w:rPr>
        <w:t xml:space="preserve"> that they</w:t>
      </w:r>
      <w:r w:rsidRPr="003A4A18">
        <w:rPr>
          <w:rFonts w:ascii="Times New Roman" w:hAnsi="Times New Roman" w:cs="Times New Roman"/>
          <w:sz w:val="24"/>
          <w:szCs w:val="24"/>
          <w:lang w:val="en-GB"/>
        </w:rPr>
        <w:t xml:space="preserve"> carefully articulate the past, the present and the future (Balmer, 2011). Assessing this careful articulation requires access to internal data and often observation of the managerial practices (Burghausen and Balmer, 2014</w:t>
      </w:r>
      <w:r w:rsidR="005646F4" w:rsidRPr="003A4A18">
        <w:rPr>
          <w:rFonts w:ascii="Times New Roman" w:hAnsi="Times New Roman" w:cs="Times New Roman"/>
          <w:sz w:val="24"/>
          <w:szCs w:val="24"/>
          <w:lang w:val="en-GB"/>
        </w:rPr>
        <w:t>a</w:t>
      </w:r>
      <w:r w:rsidRPr="003A4A18">
        <w:rPr>
          <w:rFonts w:ascii="Times New Roman" w:hAnsi="Times New Roman" w:cs="Times New Roman"/>
          <w:sz w:val="24"/>
          <w:szCs w:val="24"/>
          <w:lang w:val="en-GB"/>
        </w:rPr>
        <w:t>). Most consumers are not aware of this and our results show they deduce</w:t>
      </w:r>
      <w:r w:rsidR="00FE0114"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a certain degree of omni</w:t>
      </w:r>
      <w:r w:rsidR="00963416" w:rsidRPr="003A4A18">
        <w:rPr>
          <w:rFonts w:ascii="Times New Roman" w:hAnsi="Times New Roman" w:cs="Times New Roman"/>
          <w:sz w:val="24"/>
          <w:szCs w:val="24"/>
          <w:lang w:val="en-GB"/>
        </w:rPr>
        <w:t>-</w:t>
      </w:r>
      <w:r w:rsidRPr="003A4A18">
        <w:rPr>
          <w:rFonts w:ascii="Times New Roman" w:hAnsi="Times New Roman" w:cs="Times New Roman"/>
          <w:sz w:val="24"/>
          <w:szCs w:val="24"/>
          <w:lang w:val="en-GB"/>
        </w:rPr>
        <w:t xml:space="preserve">temporality based on the information they have access to. </w:t>
      </w:r>
      <w:r w:rsidR="005646F4" w:rsidRPr="003A4A18">
        <w:rPr>
          <w:rFonts w:ascii="Times New Roman" w:hAnsi="Times New Roman" w:cs="Times New Roman"/>
          <w:sz w:val="24"/>
          <w:szCs w:val="24"/>
          <w:lang w:val="en-GB"/>
        </w:rPr>
        <w:t xml:space="preserve">We find that using historical references does not always lead to a </w:t>
      </w:r>
      <w:r w:rsidR="002A1AC2">
        <w:rPr>
          <w:rFonts w:ascii="Times New Roman" w:hAnsi="Times New Roman" w:cs="Times New Roman"/>
          <w:sz w:val="24"/>
          <w:szCs w:val="24"/>
          <w:lang w:val="en-GB"/>
        </w:rPr>
        <w:t>interpretation</w:t>
      </w:r>
      <w:r w:rsidR="005646F4" w:rsidRPr="003A4A18">
        <w:rPr>
          <w:rFonts w:ascii="Times New Roman" w:hAnsi="Times New Roman" w:cs="Times New Roman"/>
          <w:sz w:val="24"/>
          <w:szCs w:val="24"/>
          <w:lang w:val="en-GB"/>
        </w:rPr>
        <w:t xml:space="preserve"> of omni</w:t>
      </w:r>
      <w:r w:rsidR="00963416" w:rsidRPr="003A4A18">
        <w:rPr>
          <w:rFonts w:ascii="Times New Roman" w:hAnsi="Times New Roman" w:cs="Times New Roman"/>
          <w:sz w:val="24"/>
          <w:szCs w:val="24"/>
          <w:lang w:val="en-GB"/>
        </w:rPr>
        <w:t>-</w:t>
      </w:r>
      <w:r w:rsidR="005646F4" w:rsidRPr="003A4A18">
        <w:rPr>
          <w:rFonts w:ascii="Times New Roman" w:hAnsi="Times New Roman" w:cs="Times New Roman"/>
          <w:sz w:val="24"/>
          <w:szCs w:val="24"/>
          <w:lang w:val="en-GB"/>
        </w:rPr>
        <w:t xml:space="preserve">temporality. </w:t>
      </w:r>
      <w:r w:rsidRPr="003A4A18">
        <w:rPr>
          <w:rFonts w:ascii="Times New Roman" w:hAnsi="Times New Roman" w:cs="Times New Roman"/>
          <w:sz w:val="24"/>
          <w:szCs w:val="24"/>
          <w:lang w:val="en-GB"/>
        </w:rPr>
        <w:t xml:space="preserve">Our informants describe two distinct positions: </w:t>
      </w:r>
      <w:r w:rsidR="00963416" w:rsidRPr="003A4A18">
        <w:rPr>
          <w:rFonts w:ascii="Times New Roman" w:hAnsi="Times New Roman" w:cs="Times New Roman"/>
          <w:sz w:val="24"/>
          <w:szCs w:val="24"/>
          <w:lang w:val="en-GB"/>
        </w:rPr>
        <w:t xml:space="preserve">familiar brands </w:t>
      </w:r>
      <w:r w:rsidRPr="003A4A18">
        <w:rPr>
          <w:rFonts w:ascii="Times New Roman" w:hAnsi="Times New Roman" w:cs="Times New Roman"/>
          <w:sz w:val="24"/>
          <w:szCs w:val="24"/>
          <w:lang w:val="en-GB"/>
        </w:rPr>
        <w:t xml:space="preserve">with an emphasis on adaptability (i.e. the present and future), </w:t>
      </w:r>
      <w:r w:rsidR="00963416" w:rsidRPr="003A4A18">
        <w:rPr>
          <w:rFonts w:ascii="Times New Roman" w:hAnsi="Times New Roman" w:cs="Times New Roman"/>
          <w:sz w:val="24"/>
          <w:szCs w:val="24"/>
          <w:lang w:val="en-GB"/>
        </w:rPr>
        <w:t xml:space="preserve">aristocratic brands </w:t>
      </w:r>
      <w:r w:rsidRPr="003A4A18">
        <w:rPr>
          <w:rFonts w:ascii="Times New Roman" w:hAnsi="Times New Roman" w:cs="Times New Roman"/>
          <w:sz w:val="24"/>
          <w:szCs w:val="24"/>
          <w:lang w:val="en-GB"/>
        </w:rPr>
        <w:t xml:space="preserve">with an emphasis on longevity (i.e. the past). </w:t>
      </w:r>
      <w:r w:rsidR="00963416" w:rsidRPr="003A4A18">
        <w:rPr>
          <w:rFonts w:ascii="Times New Roman" w:hAnsi="Times New Roman" w:cs="Times New Roman"/>
          <w:sz w:val="24"/>
          <w:szCs w:val="24"/>
          <w:lang w:val="en-GB"/>
        </w:rPr>
        <w:t xml:space="preserve"> Both strategies are implemented at a product brand level and lead to different outcomes</w:t>
      </w:r>
      <w:r w:rsidR="00A558E3" w:rsidRPr="003A4A18">
        <w:rPr>
          <w:rFonts w:ascii="Times New Roman" w:hAnsi="Times New Roman" w:cs="Times New Roman"/>
          <w:sz w:val="24"/>
          <w:szCs w:val="24"/>
          <w:lang w:val="en-GB"/>
        </w:rPr>
        <w:t xml:space="preserve"> although they all relate to existing research on the concept of brand authenticity, and particularly to the distinction between indexicality and iconicity (Grayson &amp; Martinec, 2004; Napoli et al., 2014).</w:t>
      </w:r>
      <w:r w:rsidR="00963416"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 xml:space="preserve">This </w:t>
      </w:r>
      <w:r w:rsidR="00963416" w:rsidRPr="003A4A18">
        <w:rPr>
          <w:rFonts w:ascii="Times New Roman" w:hAnsi="Times New Roman" w:cs="Times New Roman"/>
          <w:sz w:val="24"/>
          <w:szCs w:val="24"/>
          <w:lang w:val="en-GB"/>
        </w:rPr>
        <w:t xml:space="preserve">duality </w:t>
      </w:r>
      <w:r w:rsidRPr="003A4A18">
        <w:rPr>
          <w:rFonts w:ascii="Times New Roman" w:hAnsi="Times New Roman" w:cs="Times New Roman"/>
          <w:sz w:val="24"/>
          <w:szCs w:val="24"/>
          <w:lang w:val="en-GB"/>
        </w:rPr>
        <w:t>is not surprising given that western societies have two competing visions of a reference to the past.</w:t>
      </w:r>
      <w:r w:rsidR="00B93E71" w:rsidRPr="003A4A18">
        <w:rPr>
          <w:rFonts w:ascii="Times New Roman" w:hAnsi="Times New Roman" w:cs="Times New Roman"/>
          <w:sz w:val="24"/>
          <w:szCs w:val="24"/>
          <w:lang w:val="en-GB"/>
        </w:rPr>
        <w:t xml:space="preserve"> </w:t>
      </w:r>
      <w:r w:rsidR="00B16A47"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"author" : [ { "dropping-particle" : "", "family" : "Lowenthal", "given" : "David", "non-dropping-particle" : "", "parse-names" : false, "suffix" : "" } ], "id" : "ITEM-1", "issued" : { "date-parts" : [ [ "2015" ] ] }, "publisher" : "Cambridge University Press", "publisher-place" : "Cambridge", "title" : "The Past is a Foreign Country - Revisited", "type" : "book" }, "uris" : [ "http://www.mendeley.com/documents/?uuid=d44279e3-f63d-4803-a539-2168dfcaffb0" ] } ], "mendeley" : { "formattedCitation" : "(Lowenthal, 2015)", "manualFormatting" : "Lowenthal (2015)", "plainTextFormattedCitation" : "(Lowenthal, 2015)", "previouslyFormattedCitation" : "(Lowenthal, 2015)"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Pr="003A4A18">
        <w:rPr>
          <w:rFonts w:ascii="Times New Roman" w:hAnsi="Times New Roman" w:cs="Times New Roman"/>
          <w:noProof/>
          <w:sz w:val="24"/>
          <w:szCs w:val="24"/>
          <w:lang w:val="en-GB"/>
        </w:rPr>
        <w:t>Lowenthal (2015)</w:t>
      </w:r>
      <w:r w:rsidR="00B16A47" w:rsidRPr="003A4A18">
        <w:rPr>
          <w:rFonts w:ascii="Times New Roman" w:hAnsi="Times New Roman" w:cs="Times New Roman"/>
          <w:sz w:val="24"/>
          <w:szCs w:val="24"/>
          <w:lang w:val="en-GB"/>
        </w:rPr>
        <w:fldChar w:fldCharType="end"/>
      </w:r>
      <w:r w:rsidRPr="003A4A18">
        <w:rPr>
          <w:rFonts w:ascii="Times New Roman" w:hAnsi="Times New Roman" w:cs="Times New Roman"/>
          <w:sz w:val="24"/>
          <w:szCs w:val="24"/>
          <w:lang w:val="en-GB"/>
        </w:rPr>
        <w:t xml:space="preserve"> summarises different philosophical developments on time and suggest </w:t>
      </w:r>
      <w:r w:rsidR="00AB46D5" w:rsidRPr="003A4A18">
        <w:rPr>
          <w:rFonts w:ascii="Times New Roman" w:hAnsi="Times New Roman" w:cs="Times New Roman"/>
          <w:sz w:val="24"/>
          <w:szCs w:val="24"/>
          <w:lang w:val="en-GB"/>
        </w:rPr>
        <w:t>dialectic</w:t>
      </w:r>
      <w:r w:rsidRPr="003A4A18">
        <w:rPr>
          <w:rFonts w:ascii="Times New Roman" w:hAnsi="Times New Roman" w:cs="Times New Roman"/>
          <w:sz w:val="24"/>
          <w:szCs w:val="24"/>
          <w:lang w:val="en-GB"/>
        </w:rPr>
        <w:t xml:space="preserve"> between ancient and modern: between those who think the past is a source of unbeatable models; and others who see it as a source of inspiration only gaining value if updated. In a marketing context, this echoes with the distinction between “repro” and “retro” </w:t>
      </w:r>
      <w:r w:rsidR="00B16A47" w:rsidRPr="003A4A18">
        <w:rPr>
          <w:rFonts w:ascii="Times New Roman" w:hAnsi="Times New Roman" w:cs="Times New Roman"/>
          <w:sz w:val="24"/>
          <w:szCs w:val="24"/>
          <w:lang w:val="en-GB"/>
        </w:rPr>
        <w:fldChar w:fldCharType="begin" w:fldLock="1"/>
      </w:r>
      <w:r w:rsidR="00E22016" w:rsidRPr="003A4A18">
        <w:rPr>
          <w:rFonts w:ascii="Times New Roman" w:hAnsi="Times New Roman" w:cs="Times New Roman"/>
          <w:sz w:val="24"/>
          <w:szCs w:val="24"/>
          <w:lang w:val="en-GB"/>
        </w:rPr>
        <w:instrText>ADDIN CSL_CITATION { "citationItems" : [ { "id" : "ITEM-1", "itemData" : { "ISBN" : "1352275081086", "author" : [ { "dropping-particle" : "", "family" : "Brown", "given" : "Stephen", "non-dropping-particle" : "", "parse-names" : false, "suffix" : "" } ], "container-title" : "Marketing Intelligence &amp; Planning", "id" : "ITEM-1", "issue" : "7", "issued" : { "date-parts" : [ [ "1999" ] ] }, "page" : "363-376", "title" : "Retro-marketing : yesterday's tomorrows , today !", "type" : "article-journal", "volume" : "17" }, "uris" : [ "http://www.mendeley.com/documents/?uuid=54a14b7f-c8a7-432b-94e1-6946cd542a0f" ] } ], "mendeley" : { "formattedCitation" : "(Brown, 1999)", "plainTextFormattedCitation" : "(Brown, 1999)", "previouslyFormattedCitation" : "(Brown, 1999)" }, "properties" : { "noteIndex" : 0 }, "schema" : "https://github.com/citation-style-language/schema/raw/master/csl-citation.json" }</w:instrText>
      </w:r>
      <w:r w:rsidR="00B16A47"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(Brown, 1999)</w:t>
      </w:r>
      <w:r w:rsidR="00B16A47" w:rsidRPr="003A4A18">
        <w:rPr>
          <w:rFonts w:ascii="Times New Roman" w:hAnsi="Times New Roman" w:cs="Times New Roman"/>
          <w:sz w:val="24"/>
          <w:szCs w:val="24"/>
          <w:lang w:val="en-GB"/>
        </w:rPr>
        <w:fldChar w:fldCharType="end"/>
      </w:r>
      <w:r w:rsidRPr="003A4A18">
        <w:rPr>
          <w:rFonts w:ascii="Times New Roman" w:hAnsi="Times New Roman" w:cs="Times New Roman"/>
          <w:sz w:val="24"/>
          <w:szCs w:val="24"/>
          <w:lang w:val="en-GB"/>
        </w:rPr>
        <w:t xml:space="preserve">. “Repro” stands for reproduction and designates products representing the past more or less as it was, while “Retro” (retrospection) designates products combining an old-style form and updated content. </w:t>
      </w:r>
      <w:r w:rsidR="004F5630" w:rsidRPr="003A4A18">
        <w:rPr>
          <w:rFonts w:ascii="Times New Roman" w:hAnsi="Times New Roman" w:cs="Times New Roman"/>
          <w:sz w:val="24"/>
          <w:szCs w:val="24"/>
          <w:lang w:val="en-GB"/>
        </w:rPr>
        <w:t xml:space="preserve">A dominant idea in marketing is that consumers always seek updated versions (Brown et al., 2003; Weindruch, 2016), however, our results </w:t>
      </w:r>
      <w:r w:rsidR="0002480A" w:rsidRPr="003A4A18">
        <w:rPr>
          <w:rFonts w:ascii="Times New Roman" w:hAnsi="Times New Roman" w:cs="Times New Roman"/>
          <w:sz w:val="24"/>
          <w:szCs w:val="24"/>
          <w:lang w:val="en-GB"/>
        </w:rPr>
        <w:t xml:space="preserve">tend to </w:t>
      </w:r>
      <w:r w:rsidR="004F5630" w:rsidRPr="003A4A18">
        <w:rPr>
          <w:rFonts w:ascii="Times New Roman" w:hAnsi="Times New Roman" w:cs="Times New Roman"/>
          <w:sz w:val="24"/>
          <w:szCs w:val="24"/>
          <w:lang w:val="en-GB"/>
        </w:rPr>
        <w:t xml:space="preserve">nuance this idea. Consistently with the literature in history (Lowenthal, 2015) and in politics about the conservative ideology </w:t>
      </w:r>
      <w:r w:rsidR="00D215CE" w:rsidRPr="003A4A18">
        <w:rPr>
          <w:rFonts w:ascii="Times New Roman" w:hAnsi="Times New Roman" w:cs="Times New Roman"/>
          <w:sz w:val="24"/>
          <w:szCs w:val="24"/>
          <w:lang w:val="en-GB"/>
        </w:rPr>
        <w:fldChar w:fldCharType="begin" w:fldLock="1"/>
      </w:r>
      <w:r w:rsidR="00876B73" w:rsidRPr="003A4A18">
        <w:rPr>
          <w:rFonts w:ascii="Times New Roman" w:hAnsi="Times New Roman" w:cs="Times New Roman"/>
          <w:sz w:val="24"/>
          <w:szCs w:val="24"/>
          <w:lang w:val="en-GB"/>
        </w:rPr>
        <w:instrText>ADDIN CSL_CITATION { "citationItems" : [ { "id" : "ITEM-1", "itemData" : { "DOI" : "10.1111/j.1478-9302.2012.00258.x", "ISSN" : "1478-9299", "author" : [ { "dropping-particle" : "V.", "family" : "Femia", "given" : "Joseph", "non-dropping-particle" : "", "parse-names" : false, "suffix" : "" } ], "container-title" : "Political Studies Review", "id" : "ITEM-1", "issued" : { "date-parts" : [ [ "2012" ] ] }, "page" : "221-237", "title" : "The Antinomies of Conservative Thought", "type" : "article-journal", "volume" : "10" }, "uris" : [ "http://www.mendeley.com/documents/?uuid=65dd4b29-5700-4101-afad-629a0ebd6488" ] }, { "id" : "ITEM-2", "itemData" : { "author" : [ { "dropping-particle" : "", "family" : "Hawley", "given" : "George", "non-dropping-particle" : "", "parse-names" : false, "suffix" : "" } ], "container-title" : "Right-wing Critics of American Conservatism", "id" : "ITEM-2", "issued" : { "date-parts" : [ [ "2016" ] ] }, "page" : "207-242", "publisher" : "University Press of Kansas", "publisher-place" : "Lawrence", "title" : "Against Capitalism, Christianity, and America: The European New Right", "type" : "chapter" }, "uris" : [ "http://www.mendeley.com/documents/?uuid=b9dd08b0-1549-4ac2-aceb-c3fabe50d4a9" ] }, { "id" : "ITEM-3", "itemData" : { "author" : [ { "dropping-particle" : "", "family" : "Huntington", "given" : "Samuel P.", "non-dropping-particle" : "", "parse-names" : false, "suffix" : "" } ], "container-title" : "The American Political Science Review", "id" : "ITEM-3", "issue" : "2", "issued" : { "date-parts" : [ [ "1957" ] ] }, "page" : "454-473", "title" : "Conservatism as an Ideology", "type" : "article-journal", "volume" : "51" }, "uris" : [ "http://www.mendeley.com/documents/?uuid=c4808cf5-4cd0-4d2f-ac78-cf7386fbd142" ] } ], "mendeley" : { "formattedCitation" : "(Femia, 2012; Hawley, 2016; Huntington, 1957)", "plainTextFormattedCitation" : "(Femia, 2012; Hawley, 2016; Huntington, 1957)", "previouslyFormattedCitation" : "(Femia, 2012; Hawley, 2016; Huntington, 1957)" }, "properties" : { "noteIndex" : 0 }, "schema" : "https://github.com/citation-style-language/schema/raw/master/csl-citation.json" }</w:instrText>
      </w:r>
      <w:r w:rsidR="00D215CE" w:rsidRPr="003A4A18">
        <w:rPr>
          <w:rFonts w:ascii="Times New Roman" w:hAnsi="Times New Roman" w:cs="Times New Roman"/>
          <w:sz w:val="24"/>
          <w:szCs w:val="24"/>
          <w:lang w:val="en-GB"/>
        </w:rPr>
        <w:fldChar w:fldCharType="separate"/>
      </w:r>
      <w:r w:rsidR="00117C86" w:rsidRPr="003A4A18">
        <w:rPr>
          <w:rFonts w:ascii="Times New Roman" w:hAnsi="Times New Roman" w:cs="Times New Roman"/>
          <w:noProof/>
          <w:sz w:val="24"/>
          <w:szCs w:val="24"/>
          <w:lang w:val="en-GB"/>
        </w:rPr>
        <w:t>(Femia, 2012; Hawley, 2016; Huntington, 1957)</w:t>
      </w:r>
      <w:r w:rsidR="00D215CE" w:rsidRPr="003A4A18">
        <w:rPr>
          <w:rFonts w:ascii="Times New Roman" w:hAnsi="Times New Roman" w:cs="Times New Roman"/>
          <w:sz w:val="24"/>
          <w:szCs w:val="24"/>
          <w:lang w:val="en-GB"/>
        </w:rPr>
        <w:fldChar w:fldCharType="end"/>
      </w:r>
      <w:r w:rsidR="0002480A" w:rsidRPr="003A4A18">
        <w:rPr>
          <w:rFonts w:ascii="Times New Roman" w:hAnsi="Times New Roman" w:cs="Times New Roman"/>
          <w:sz w:val="24"/>
          <w:szCs w:val="24"/>
          <w:lang w:val="en-GB"/>
        </w:rPr>
        <w:t xml:space="preserve">, the marketing </w:t>
      </w:r>
      <w:r w:rsidR="0002480A" w:rsidRPr="003A4A18">
        <w:rPr>
          <w:rFonts w:ascii="Times New Roman" w:hAnsi="Times New Roman" w:cs="Times New Roman"/>
          <w:sz w:val="24"/>
          <w:szCs w:val="24"/>
          <w:lang w:val="en-GB"/>
        </w:rPr>
        <w:lastRenderedPageBreak/>
        <w:t>research on heritage should also consider the possibility that some individuals are reluctant to change and will be attracted to brands looking past-oriented.</w:t>
      </w:r>
      <w:r w:rsidR="004F5630" w:rsidRPr="003A4A18">
        <w:rPr>
          <w:rFonts w:ascii="Times New Roman" w:hAnsi="Times New Roman" w:cs="Times New Roman"/>
          <w:sz w:val="24"/>
          <w:szCs w:val="24"/>
          <w:lang w:val="en-GB"/>
        </w:rPr>
        <w:t xml:space="preserve">  </w:t>
      </w:r>
      <w:r w:rsidRPr="003A4A18">
        <w:rPr>
          <w:rFonts w:ascii="Times New Roman" w:hAnsi="Times New Roman" w:cs="Times New Roman"/>
          <w:sz w:val="24"/>
          <w:szCs w:val="24"/>
          <w:lang w:val="en-GB"/>
        </w:rPr>
        <w:t xml:space="preserve"> </w:t>
      </w:r>
    </w:p>
    <w:p w:rsidR="004B5BBD" w:rsidRPr="003A4A18" w:rsidRDefault="004B5BBD" w:rsidP="00831E0D">
      <w:pPr>
        <w:spacing w:line="480" w:lineRule="auto"/>
        <w:jc w:val="both"/>
        <w:rPr>
          <w:rFonts w:ascii="Times New Roman" w:hAnsi="Times New Roman" w:cs="Times New Roman"/>
          <w:sz w:val="24"/>
          <w:szCs w:val="24"/>
          <w:lang w:val="en-GB"/>
        </w:rPr>
      </w:pPr>
    </w:p>
    <w:p w:rsidR="00376985" w:rsidRPr="003A4A18" w:rsidRDefault="00376985" w:rsidP="00831E0D">
      <w:pPr>
        <w:spacing w:line="480" w:lineRule="auto"/>
        <w:jc w:val="both"/>
        <w:rPr>
          <w:rFonts w:ascii="Times New Roman" w:hAnsi="Times New Roman" w:cs="Times New Roman"/>
          <w:b/>
          <w:sz w:val="24"/>
          <w:szCs w:val="24"/>
          <w:lang w:val="en-GB"/>
        </w:rPr>
      </w:pPr>
      <w:r w:rsidRPr="003A4A18">
        <w:rPr>
          <w:rFonts w:ascii="Times New Roman" w:hAnsi="Times New Roman" w:cs="Times New Roman"/>
          <w:b/>
          <w:sz w:val="24"/>
          <w:szCs w:val="24"/>
          <w:lang w:val="en-GB"/>
        </w:rPr>
        <w:t>Conclusion</w:t>
      </w:r>
    </w:p>
    <w:p w:rsidR="00376985" w:rsidRPr="003A4A18" w:rsidRDefault="00376985" w:rsidP="00831E0D">
      <w:pPr>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Theoretical implications</w:t>
      </w:r>
    </w:p>
    <w:p w:rsidR="007E0D6C" w:rsidRDefault="007E0D6C" w:rsidP="00831E0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This research contributes to the existing work </w:t>
      </w:r>
      <w:r>
        <w:rPr>
          <w:rFonts w:ascii="Times New Roman" w:hAnsi="Times New Roman" w:cs="Times New Roman"/>
          <w:sz w:val="24"/>
          <w:szCs w:val="24"/>
          <w:lang w:val="en-GB"/>
        </w:rPr>
        <w:t xml:space="preserve">on the management of the corporate brand identity (Balmer and Gray, 2003; Balmer and Burghausen, 2015). </w:t>
      </w:r>
      <w:r w:rsidRPr="003A4A18">
        <w:rPr>
          <w:rFonts w:ascii="Times New Roman" w:hAnsi="Times New Roman" w:cs="Times New Roman"/>
          <w:sz w:val="24"/>
          <w:szCs w:val="24"/>
          <w:lang w:val="en-GB"/>
        </w:rPr>
        <w:t xml:space="preserve">In the context of FMCG, our results show that consumer imagine how the company is managed in the absence of formal corporate communication. To feed their imagination, they rely on alternative cues such as corporate image heritage (Rindell et al., 2015). In addition, this original approach based on consumers’ interpretation of product brands outlines the role of historical references in shaping the corporate identity in the absence of corporate communication. </w:t>
      </w:r>
      <w:r>
        <w:rPr>
          <w:rFonts w:ascii="Times New Roman" w:hAnsi="Times New Roman" w:cs="Times New Roman"/>
          <w:sz w:val="24"/>
          <w:szCs w:val="24"/>
          <w:lang w:val="en-GB"/>
        </w:rPr>
        <w:t>It refines existing knowledge on the interstice between product and corporate brands. While Santos et al. (2016) show how corporate brand heritage can shape a product brand positioning; our research shows that consumers understand how a company manage</w:t>
      </w:r>
      <w:r w:rsidR="009E2366">
        <w:rPr>
          <w:rFonts w:ascii="Times New Roman" w:hAnsi="Times New Roman" w:cs="Times New Roman"/>
          <w:sz w:val="24"/>
          <w:szCs w:val="24"/>
          <w:lang w:val="en-GB"/>
        </w:rPr>
        <w:t>s</w:t>
      </w:r>
      <w:r>
        <w:rPr>
          <w:rFonts w:ascii="Times New Roman" w:hAnsi="Times New Roman" w:cs="Times New Roman"/>
          <w:sz w:val="24"/>
          <w:szCs w:val="24"/>
          <w:lang w:val="en-GB"/>
        </w:rPr>
        <w:t xml:space="preserve"> its heritage through their product brands’ positioning. </w:t>
      </w:r>
      <w:r w:rsidRPr="003A4A18">
        <w:rPr>
          <w:rFonts w:ascii="Times New Roman" w:hAnsi="Times New Roman" w:cs="Times New Roman"/>
          <w:sz w:val="24"/>
          <w:szCs w:val="24"/>
          <w:lang w:val="en-GB"/>
        </w:rPr>
        <w:t xml:space="preserve">Altogether, our results encourage corporate heritage brands to engage in corporate communication towards their consumers to actively take part in the management of their </w:t>
      </w:r>
      <w:r>
        <w:rPr>
          <w:rFonts w:ascii="Times New Roman" w:hAnsi="Times New Roman" w:cs="Times New Roman"/>
          <w:sz w:val="24"/>
          <w:szCs w:val="24"/>
          <w:lang w:val="en-GB"/>
        </w:rPr>
        <w:t>corporate image</w:t>
      </w:r>
      <w:r w:rsidRPr="003A4A18">
        <w:rPr>
          <w:rFonts w:ascii="Times New Roman" w:hAnsi="Times New Roman" w:cs="Times New Roman"/>
          <w:sz w:val="24"/>
          <w:szCs w:val="24"/>
          <w:lang w:val="en-GB"/>
        </w:rPr>
        <w:t xml:space="preserve">. </w:t>
      </w:r>
    </w:p>
    <w:p w:rsidR="007B7CAE" w:rsidRPr="003A4A18" w:rsidRDefault="007B7CAE" w:rsidP="00831E0D">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We contribute to the research on the status of the omni-temporal trait by introducing different degrees of </w:t>
      </w:r>
      <w:r w:rsidR="002A1AC2">
        <w:rPr>
          <w:rFonts w:ascii="Times New Roman" w:hAnsi="Times New Roman" w:cs="Times New Roman"/>
          <w:sz w:val="24"/>
          <w:szCs w:val="24"/>
          <w:lang w:val="en-GB"/>
        </w:rPr>
        <w:t>perception</w:t>
      </w:r>
      <w:r w:rsidRPr="003A4A18">
        <w:rPr>
          <w:rFonts w:ascii="Times New Roman" w:hAnsi="Times New Roman" w:cs="Times New Roman"/>
          <w:sz w:val="24"/>
          <w:szCs w:val="24"/>
          <w:lang w:val="en-GB"/>
        </w:rPr>
        <w:t xml:space="preserve">. Our results show that external stakeholder perceive a brand’s omni-temporality in gradual terms. From a conceptual perspective, it implies to think about this trait as a continuum ranging from a strong anchoring on one time period (past, present or future) to a strong conflation between the three periods. From a methodological perspective, studies </w:t>
      </w:r>
      <w:r w:rsidRPr="003A4A18">
        <w:rPr>
          <w:rFonts w:ascii="Times New Roman" w:hAnsi="Times New Roman" w:cs="Times New Roman"/>
          <w:sz w:val="24"/>
          <w:szCs w:val="24"/>
          <w:lang w:val="en-GB"/>
        </w:rPr>
        <w:lastRenderedPageBreak/>
        <w:t>surveying stakehol</w:t>
      </w:r>
      <w:r w:rsidR="00292818">
        <w:rPr>
          <w:rFonts w:ascii="Times New Roman" w:hAnsi="Times New Roman" w:cs="Times New Roman"/>
          <w:sz w:val="24"/>
          <w:szCs w:val="24"/>
          <w:lang w:val="en-GB"/>
        </w:rPr>
        <w:t>d</w:t>
      </w:r>
      <w:r w:rsidRPr="003A4A18">
        <w:rPr>
          <w:rFonts w:ascii="Times New Roman" w:hAnsi="Times New Roman" w:cs="Times New Roman"/>
          <w:sz w:val="24"/>
          <w:szCs w:val="24"/>
          <w:lang w:val="en-GB"/>
        </w:rPr>
        <w:t xml:space="preserve">ers could operationalise the omni-temporality trait as a continuous variable rather than a dichotomous one to render this gradual aspect in the perception. </w:t>
      </w:r>
    </w:p>
    <w:p w:rsidR="00831E0D" w:rsidRPr="003A4A18" w:rsidRDefault="00FE0114" w:rsidP="00A301A4">
      <w:pPr>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Managerial recommendations</w:t>
      </w:r>
    </w:p>
    <w:p w:rsidR="00FE0114" w:rsidRPr="003A4A18" w:rsidRDefault="00524471" w:rsidP="00A301A4">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W</w:t>
      </w:r>
      <w:r w:rsidR="00FE0114" w:rsidRPr="003A4A18">
        <w:rPr>
          <w:rFonts w:ascii="Times New Roman" w:hAnsi="Times New Roman" w:cs="Times New Roman"/>
          <w:sz w:val="24"/>
          <w:szCs w:val="24"/>
          <w:lang w:val="en-GB"/>
        </w:rPr>
        <w:t xml:space="preserve">e can formulate </w:t>
      </w:r>
      <w:r w:rsidR="00C6599C" w:rsidRPr="003A4A18">
        <w:rPr>
          <w:rFonts w:ascii="Times New Roman" w:hAnsi="Times New Roman" w:cs="Times New Roman"/>
          <w:sz w:val="24"/>
          <w:szCs w:val="24"/>
          <w:lang w:val="en-GB"/>
        </w:rPr>
        <w:t>three</w:t>
      </w:r>
      <w:r w:rsidR="00FE0114" w:rsidRPr="003A4A18">
        <w:rPr>
          <w:rFonts w:ascii="Times New Roman" w:hAnsi="Times New Roman" w:cs="Times New Roman"/>
          <w:sz w:val="24"/>
          <w:szCs w:val="24"/>
          <w:lang w:val="en-GB"/>
        </w:rPr>
        <w:t xml:space="preserve"> recommendations to brand managers: on the importance of corporate communications, on the use of consumers’ memory and of brand relics, and on the distinct positioning they can achieve while using historical references.</w:t>
      </w:r>
    </w:p>
    <w:p w:rsidR="00FE0114" w:rsidRPr="003A4A18" w:rsidRDefault="00FE0114" w:rsidP="00A301A4">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Managers in charge of corporate heritage brands operating on FMCG markets should not assume that consumers are aware of their </w:t>
      </w:r>
      <w:r w:rsidR="00524471" w:rsidRPr="003A4A18">
        <w:rPr>
          <w:rFonts w:ascii="Times New Roman" w:hAnsi="Times New Roman" w:cs="Times New Roman"/>
          <w:sz w:val="24"/>
          <w:szCs w:val="24"/>
          <w:lang w:val="en-GB"/>
        </w:rPr>
        <w:t>originality</w:t>
      </w:r>
      <w:r w:rsidRPr="003A4A18">
        <w:rPr>
          <w:rFonts w:ascii="Times New Roman" w:hAnsi="Times New Roman" w:cs="Times New Roman"/>
          <w:sz w:val="24"/>
          <w:szCs w:val="24"/>
          <w:lang w:val="en-GB"/>
        </w:rPr>
        <w:t>. As many brand managers use similar historical references, consumers become suspicious. There is a risk for genuine corporate heritage brands to be under evaluated while being considered as any other brand claiming to have a heritage. Given the little spontaneous interest consumers have in getting to know the companies, managers should increase their corporate heritage communication to reach to their consumers.</w:t>
      </w:r>
      <w:r w:rsidR="00D215CE" w:rsidRPr="003A4A18">
        <w:rPr>
          <w:rFonts w:ascii="Times New Roman" w:hAnsi="Times New Roman" w:cs="Times New Roman"/>
          <w:sz w:val="24"/>
          <w:szCs w:val="24"/>
          <w:lang w:val="en-GB"/>
        </w:rPr>
        <w:t xml:space="preserve"> </w:t>
      </w:r>
      <w:r w:rsidR="00D215CE" w:rsidRPr="003A4A18">
        <w:rPr>
          <w:rFonts w:ascii="Times New Roman" w:hAnsi="Times New Roman" w:cs="Times New Roman"/>
          <w:sz w:val="24"/>
          <w:szCs w:val="24"/>
          <w:lang w:val="en-GB"/>
        </w:rPr>
        <w:fldChar w:fldCharType="begin" w:fldLock="1"/>
      </w:r>
      <w:r w:rsidR="00E22016" w:rsidRPr="003A4A18">
        <w:rPr>
          <w:rFonts w:ascii="Times New Roman" w:hAnsi="Times New Roman" w:cs="Times New Roman"/>
          <w:sz w:val="24"/>
          <w:szCs w:val="24"/>
          <w:lang w:val="en-GB"/>
        </w:rPr>
        <w:instrText>ADDIN CSL_CITATION { "citationItems" : [ { "id" : "ITEM-1", "itemData" : { "DOI" : "10.1108/CCIJ-05-2013-0031", "ISSN" : "1356-3289", "abstract" : "Purpose: The purpose of this paper is to advance the general understanding of the corporate heritage domain. The paper seeks to specify the requisites of corporate heritage and to introduce and explicate the corporate heritage marketing and total corporate heritage communications notions. Design/methodology/approach: As befits an opening article of the first special edition specifically devoted to corporate heritage, this article is largely conceptual in character and draws on the extant literature on corporate heritage brands and identities. In illuminating key points, it also makes reference to extant corporate heritage entities/brands. Findings: A provisional theory of corporate heritage sustainability is articulated, as is the enumeration of key corporate heritage traits. The notions of corporate heritage marketing and total corporate heritage communications are introduced and articulated. Key corporate heritage traits requisites encompass omni-temporality; institution trait constancy; external/internal tri-generational hereditary; augmented role identities; ceaseless multigenerational stakeholder utility and unremitting management tenacity. Corporate heritage marketing consists of eight dimensions: corporate heritage character/communications/covenant/conceptualisations/culture/constituencies/custodianship/context. Total corporate heritage communicates consists of primary/secondary/tertiary and legacy communications. Practical implications: The paper notes the need for assiduous management attention to be accorded to organisations with a bona-fide corporate heritage. Managers are custodians - as are organisational members guardians - of a corporate heritage. Corporate heritage institutions because they are sui generis require distinct approaches vis-\u00e0-vis their preservation and management. Social implications: Corporate heritage identities and corporate heritage brands confer not only corporate but also temporal, territorial, social, cultural and ancestral identities to multi-generational groups of customers and other stakeholders. As such, they are of importance not only as corporate entities but also as perennial social identities as well. This is of importance to policy makers, managers and owners of corporate heritage identities and corporate heritage brands. Originality/value: The unveiling of corporate heritage marketing and of total corporate heritage communications perspective and the articulation of key corporate heritage entity traits is o\u2026", "author" : [ { "dropping-particle" : "", "family" : "Balmer", "given" : "John", "non-dropping-particle" : "", "parse-names" : false, "suffix" : "" } ], "container-title" : "Corporate Communications: An International Journal", "id" : "ITEM-1", "issue" : "3", "issued" : { "date-parts" : [ [ "2013" ] ] }, "page" : "290-326", "title" : "Corporate heritage, corporate heritage marketing, and total corporate heritage communications: What are they? What of them?", "type" : "article-journal", "volume" : "18" }, "uris" : [ "http://www.mendeley.com/documents/?uuid=a474d994-3939-4c23-ab4f-659b94fec447" ] } ], "mendeley" : { "formattedCitation" : "(Balmer, 2013)", "manualFormatting" : "Balmer (2013)", "plainTextFormattedCitation" : "(Balmer, 2013)", "previouslyFormattedCitation" : "(Balmer, 2013)" }, "properties" : { "noteIndex" : 0 }, "schema" : "https://github.com/citation-style-language/schema/raw/master/csl-citation.json" }</w:instrText>
      </w:r>
      <w:r w:rsidR="00D215CE" w:rsidRPr="003A4A18">
        <w:rPr>
          <w:rFonts w:ascii="Times New Roman" w:hAnsi="Times New Roman" w:cs="Times New Roman"/>
          <w:sz w:val="24"/>
          <w:szCs w:val="24"/>
          <w:lang w:val="en-GB"/>
        </w:rPr>
        <w:fldChar w:fldCharType="separate"/>
      </w:r>
      <w:r w:rsidR="00D215CE" w:rsidRPr="003A4A18">
        <w:rPr>
          <w:rFonts w:ascii="Times New Roman" w:hAnsi="Times New Roman" w:cs="Times New Roman"/>
          <w:noProof/>
          <w:sz w:val="24"/>
          <w:szCs w:val="24"/>
          <w:lang w:val="en-GB"/>
        </w:rPr>
        <w:t>Balmer (2013)</w:t>
      </w:r>
      <w:r w:rsidR="00D215CE" w:rsidRPr="003A4A18">
        <w:rPr>
          <w:rFonts w:ascii="Times New Roman" w:hAnsi="Times New Roman" w:cs="Times New Roman"/>
          <w:sz w:val="24"/>
          <w:szCs w:val="24"/>
          <w:lang w:val="en-GB"/>
        </w:rPr>
        <w:fldChar w:fldCharType="end"/>
      </w:r>
      <w:r w:rsidRPr="003A4A18">
        <w:rPr>
          <w:rFonts w:ascii="Times New Roman" w:hAnsi="Times New Roman" w:cs="Times New Roman"/>
          <w:sz w:val="24"/>
          <w:szCs w:val="24"/>
          <w:lang w:val="en-GB"/>
        </w:rPr>
        <w:t xml:space="preserve"> introduces and details the concept of total corporate heritage communication and provides examples of actions that managers could use as starting point</w:t>
      </w:r>
      <w:r w:rsidR="00FB418B" w:rsidRPr="003A4A18">
        <w:rPr>
          <w:rFonts w:ascii="Times New Roman" w:hAnsi="Times New Roman" w:cs="Times New Roman"/>
          <w:sz w:val="24"/>
          <w:szCs w:val="24"/>
          <w:lang w:val="en-GB"/>
        </w:rPr>
        <w:t>s.</w:t>
      </w:r>
    </w:p>
    <w:p w:rsidR="00342B14" w:rsidRPr="003A4A18" w:rsidRDefault="00342B14" w:rsidP="00A301A4">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In their corporate communication strategies, managers can use consumers’ memory and brand relics to strengthen their case. Asking consumers about their memories with the brand as we did in the interviews help connect the brand with the self-narrative and could strengthen the emotional bond betwe</w:t>
      </w:r>
      <w:r w:rsidR="00D215CE" w:rsidRPr="003A4A18">
        <w:rPr>
          <w:rFonts w:ascii="Times New Roman" w:hAnsi="Times New Roman" w:cs="Times New Roman"/>
          <w:sz w:val="24"/>
          <w:szCs w:val="24"/>
          <w:lang w:val="en-GB"/>
        </w:rPr>
        <w:t xml:space="preserve">en the brand and its consumers </w:t>
      </w:r>
      <w:r w:rsidR="00D215CE" w:rsidRPr="003A4A18">
        <w:rPr>
          <w:rFonts w:ascii="Times New Roman" w:hAnsi="Times New Roman" w:cs="Times New Roman"/>
          <w:sz w:val="24"/>
          <w:szCs w:val="24"/>
          <w:lang w:val="en-GB"/>
        </w:rPr>
        <w:fldChar w:fldCharType="begin" w:fldLock="1"/>
      </w:r>
      <w:r w:rsidR="009B1821" w:rsidRPr="003A4A18">
        <w:rPr>
          <w:rFonts w:ascii="Times New Roman" w:hAnsi="Times New Roman" w:cs="Times New Roman"/>
          <w:sz w:val="24"/>
          <w:szCs w:val="24"/>
          <w:lang w:val="en-GB"/>
        </w:rPr>
        <w:instrText>ADDIN CSL_CITATION { "citationItems" : [ { "id" : "ITEM-1", "itemData" : { "DOI" : "10.1016/j.jbusres.2015.02.017", "ISSN" : "01482963", "abstract" : "Accurate predictions of consumers' spontaneous in-store preferences for new products remain limited, especially for luxury products, for which purchase choices involve subjective and symbolic elements. This paper shows that narratives that are spontaneously associated to products in the store are good predictors of consumers' actual both in-store and after-usage preferences. A longitudinal study of the haut de gamme perfume industry demonstrates that consumers who spontaneously narrate personal stories when testing products in the store are more likely to prefer products in the store and after usage at home. In addition, the present research shows that this effect is stronger for perfume brands that convey a strong heritage. This paper demonstrates that marketers should analyze consumers' narratives at points of purchase to anticipate their long-term behaviors towards luxury products.", "author" : [ { "dropping-particle" : "", "family" : "Ardelet", "given" : "Caroline", "non-dropping-particle" : "", "parse-names" : false, "suffix" : "" }, { "dropping-particle" : "", "family" : "Slavich", "given" : "Barbara", "non-dropping-particle" : "", "parse-names" : false, "suffix" : "" }, { "dropping-particle" : "", "family" : "Kerviler", "given" : "Gwarlann", "non-dropping-particle" : "de", "parse-names" : false, "suffix" : "" } ], "container-title" : "Journal of Business Research", "id" : "ITEM-1", "issue" : "9", "issued" : { "date-parts" : [ [ "2015" ] ] }, "page" : "2037-2044", "publisher" : "Elsevier Inc.", "title" : "Self-referencing narratives to predict consumers' preferences in the luxury industry: A longitudinal study", "type" : "article-journal", "volume" : "68" }, "uris" : [ "http://www.mendeley.com/documents/?uuid=a5c0eb6f-a2b4-4c0c-94b3-4958f5cf771d" ] } ], "mendeley" : { "formattedCitation" : "(Ardelet et al., 2015)", "plainTextFormattedCitation" : "(Ardelet et al., 2015)", "previouslyFormattedCitation" : "(Ardelet et al., 2015)" }, "properties" : { "noteIndex" : 0 }, "schema" : "https://github.com/citation-style-language/schema/raw/master/csl-citation.json" }</w:instrText>
      </w:r>
      <w:r w:rsidR="00D215CE" w:rsidRPr="003A4A18">
        <w:rPr>
          <w:rFonts w:ascii="Times New Roman" w:hAnsi="Times New Roman" w:cs="Times New Roman"/>
          <w:sz w:val="24"/>
          <w:szCs w:val="24"/>
          <w:lang w:val="en-GB"/>
        </w:rPr>
        <w:fldChar w:fldCharType="separate"/>
      </w:r>
      <w:r w:rsidR="009B1821" w:rsidRPr="003A4A18">
        <w:rPr>
          <w:rFonts w:ascii="Times New Roman" w:hAnsi="Times New Roman" w:cs="Times New Roman"/>
          <w:noProof/>
          <w:sz w:val="24"/>
          <w:szCs w:val="24"/>
          <w:lang w:val="en-GB"/>
        </w:rPr>
        <w:t>(Ardelet et al., 2015)</w:t>
      </w:r>
      <w:r w:rsidR="00D215CE" w:rsidRPr="003A4A18">
        <w:rPr>
          <w:rFonts w:ascii="Times New Roman" w:hAnsi="Times New Roman" w:cs="Times New Roman"/>
          <w:sz w:val="24"/>
          <w:szCs w:val="24"/>
          <w:lang w:val="en-GB"/>
        </w:rPr>
        <w:fldChar w:fldCharType="end"/>
      </w:r>
      <w:r w:rsidRPr="003A4A18">
        <w:rPr>
          <w:rFonts w:ascii="Times New Roman" w:hAnsi="Times New Roman" w:cs="Times New Roman"/>
          <w:sz w:val="24"/>
          <w:szCs w:val="24"/>
          <w:lang w:val="en-GB"/>
        </w:rPr>
        <w:t xml:space="preserve">. Social media can be an interesting tool to generate brand content based on consumers’ memory and to refresh track records. Working on a temporary exhibition or the opening of a brand museum is an opportunity to identify, collect, and promote brand relics while involving former and current stakeholders, including consumers. For instance, one can imagine asking consumers to lend branded </w:t>
      </w:r>
      <w:r w:rsidR="00D215CE" w:rsidRPr="003A4A18">
        <w:rPr>
          <w:rFonts w:ascii="Times New Roman" w:hAnsi="Times New Roman" w:cs="Times New Roman"/>
          <w:sz w:val="24"/>
          <w:szCs w:val="24"/>
          <w:lang w:val="en-GB"/>
        </w:rPr>
        <w:t>artefacts</w:t>
      </w:r>
      <w:r w:rsidRPr="003A4A18">
        <w:rPr>
          <w:rFonts w:ascii="Times New Roman" w:hAnsi="Times New Roman" w:cs="Times New Roman"/>
          <w:sz w:val="24"/>
          <w:szCs w:val="24"/>
          <w:lang w:val="en-GB"/>
        </w:rPr>
        <w:t xml:space="preserve"> for a collaborative exhibition. </w:t>
      </w:r>
    </w:p>
    <w:p w:rsidR="004B5BBD" w:rsidRPr="003A4A18" w:rsidRDefault="00342B14" w:rsidP="00685983">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 xml:space="preserve">Finally, in addition to the management of corporate heritage, this paper also engages with the mere use of historical references. Based on our results, we can distinguish two positioning strategies.  </w:t>
      </w:r>
      <w:r w:rsidR="00597558" w:rsidRPr="003A4A18">
        <w:rPr>
          <w:rFonts w:ascii="Times New Roman" w:hAnsi="Times New Roman" w:cs="Times New Roman"/>
          <w:sz w:val="24"/>
          <w:szCs w:val="24"/>
          <w:lang w:val="en-GB"/>
        </w:rPr>
        <w:t>One strategy uses historical references to construct a familiar brand while the other leads to the construction of an aristocratic brand.</w:t>
      </w:r>
    </w:p>
    <w:p w:rsidR="00685983" w:rsidRPr="003A4A18" w:rsidRDefault="00597558" w:rsidP="00685983">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In the first positioning, historical references are associated with an updated version of the past and </w:t>
      </w:r>
      <w:r w:rsidR="002A1AC2">
        <w:rPr>
          <w:rFonts w:ascii="Times New Roman" w:hAnsi="Times New Roman" w:cs="Times New Roman"/>
          <w:sz w:val="24"/>
          <w:szCs w:val="24"/>
          <w:lang w:val="en-GB"/>
        </w:rPr>
        <w:t>cue</w:t>
      </w:r>
      <w:r w:rsidRPr="003A4A18">
        <w:rPr>
          <w:rFonts w:ascii="Times New Roman" w:hAnsi="Times New Roman" w:cs="Times New Roman"/>
          <w:sz w:val="24"/>
          <w:szCs w:val="24"/>
          <w:lang w:val="en-GB"/>
        </w:rPr>
        <w:t xml:space="preserve"> familiarity based on the brand’s track records. In the second positioning, historical references are associated with a worshipped version of the past, consumer perceive the brand as aristocratic through values of authenticity, exclusivity, permanence and distance.</w:t>
      </w:r>
      <w:r w:rsidR="004B5BBD" w:rsidRPr="003A4A18">
        <w:rPr>
          <w:rFonts w:ascii="Times New Roman" w:hAnsi="Times New Roman" w:cs="Times New Roman"/>
          <w:sz w:val="24"/>
          <w:szCs w:val="24"/>
          <w:lang w:val="en-GB"/>
        </w:rPr>
        <w:t xml:space="preserve"> Table 8</w:t>
      </w:r>
      <w:r w:rsidRPr="003A4A18">
        <w:rPr>
          <w:rFonts w:ascii="Times New Roman" w:hAnsi="Times New Roman" w:cs="Times New Roman"/>
          <w:sz w:val="24"/>
          <w:szCs w:val="24"/>
          <w:lang w:val="en-GB"/>
        </w:rPr>
        <w:t xml:space="preserve"> presents a guide for brand management and decision-making. Both strategies are compatible with the use of historical references, however, they differ on the “how” these references are used.</w:t>
      </w:r>
    </w:p>
    <w:p w:rsidR="00685983" w:rsidRPr="003A4A18" w:rsidRDefault="00685983" w:rsidP="00685983">
      <w:pPr>
        <w:pStyle w:val="Caption"/>
        <w:keepNext/>
        <w:spacing w:line="480" w:lineRule="auto"/>
        <w:jc w:val="center"/>
        <w:rPr>
          <w:rFonts w:ascii="Times New Roman" w:hAnsi="Times New Roman" w:cs="Times New Roman"/>
          <w:color w:val="auto"/>
          <w:sz w:val="24"/>
          <w:lang w:val="en-GB"/>
        </w:rPr>
      </w:pPr>
    </w:p>
    <w:p w:rsidR="00F70498" w:rsidRPr="003A4A18" w:rsidRDefault="00F70498" w:rsidP="00F70498">
      <w:pPr>
        <w:pStyle w:val="Caption"/>
        <w:keepNext/>
        <w:jc w:val="center"/>
        <w:rPr>
          <w:rFonts w:ascii="Times New Roman" w:hAnsi="Times New Roman" w:cs="Times New Roman"/>
          <w:color w:val="auto"/>
          <w:sz w:val="24"/>
          <w:szCs w:val="24"/>
          <w:lang w:val="en-GB"/>
        </w:rPr>
      </w:pPr>
      <w:r w:rsidRPr="003A4A18">
        <w:rPr>
          <w:rFonts w:ascii="Times New Roman" w:hAnsi="Times New Roman" w:cs="Times New Roman"/>
          <w:color w:val="auto"/>
          <w:sz w:val="24"/>
          <w:szCs w:val="24"/>
          <w:lang w:val="en-GB"/>
        </w:rPr>
        <w:t xml:space="preserve">Table </w:t>
      </w:r>
      <w:r w:rsidR="00B16A47" w:rsidRPr="003A4A18">
        <w:rPr>
          <w:rFonts w:ascii="Times New Roman" w:hAnsi="Times New Roman" w:cs="Times New Roman"/>
          <w:color w:val="auto"/>
          <w:sz w:val="24"/>
          <w:szCs w:val="24"/>
          <w:lang w:val="en-GB"/>
        </w:rPr>
        <w:fldChar w:fldCharType="begin"/>
      </w:r>
      <w:r w:rsidRPr="003A4A18">
        <w:rPr>
          <w:rFonts w:ascii="Times New Roman" w:hAnsi="Times New Roman" w:cs="Times New Roman"/>
          <w:color w:val="auto"/>
          <w:sz w:val="24"/>
          <w:szCs w:val="24"/>
          <w:lang w:val="en-GB"/>
        </w:rPr>
        <w:instrText xml:space="preserve"> SEQ Table \* ARABIC </w:instrText>
      </w:r>
      <w:r w:rsidR="00B16A47" w:rsidRPr="003A4A18">
        <w:rPr>
          <w:rFonts w:ascii="Times New Roman" w:hAnsi="Times New Roman" w:cs="Times New Roman"/>
          <w:color w:val="auto"/>
          <w:sz w:val="24"/>
          <w:szCs w:val="24"/>
          <w:lang w:val="en-GB"/>
        </w:rPr>
        <w:fldChar w:fldCharType="separate"/>
      </w:r>
      <w:r w:rsidR="004B5BBD" w:rsidRPr="003A4A18">
        <w:rPr>
          <w:rFonts w:ascii="Times New Roman" w:hAnsi="Times New Roman" w:cs="Times New Roman"/>
          <w:noProof/>
          <w:color w:val="auto"/>
          <w:sz w:val="24"/>
          <w:szCs w:val="24"/>
          <w:lang w:val="en-GB"/>
        </w:rPr>
        <w:t>8</w:t>
      </w:r>
      <w:r w:rsidR="00B16A47" w:rsidRPr="003A4A18">
        <w:rPr>
          <w:rFonts w:ascii="Times New Roman" w:hAnsi="Times New Roman" w:cs="Times New Roman"/>
          <w:color w:val="auto"/>
          <w:sz w:val="24"/>
          <w:szCs w:val="24"/>
          <w:lang w:val="en-GB"/>
        </w:rPr>
        <w:fldChar w:fldCharType="end"/>
      </w:r>
      <w:r w:rsidRPr="003A4A18">
        <w:rPr>
          <w:rFonts w:ascii="Times New Roman" w:hAnsi="Times New Roman" w:cs="Times New Roman"/>
          <w:color w:val="auto"/>
          <w:sz w:val="24"/>
          <w:szCs w:val="24"/>
          <w:lang w:val="en-GB"/>
        </w:rPr>
        <w:t xml:space="preserve"> - Guide for strategic decision-making based upon brand heritage</w:t>
      </w:r>
    </w:p>
    <w:tbl>
      <w:tblPr>
        <w:tblStyle w:val="TableGrid"/>
        <w:tblW w:w="0" w:type="auto"/>
        <w:tblLook w:val="04A0" w:firstRow="1" w:lastRow="0" w:firstColumn="1" w:lastColumn="0" w:noHBand="0" w:noVBand="1"/>
      </w:tblPr>
      <w:tblGrid>
        <w:gridCol w:w="1668"/>
        <w:gridCol w:w="3772"/>
        <w:gridCol w:w="3772"/>
      </w:tblGrid>
      <w:tr w:rsidR="00685983" w:rsidRPr="003A4A18" w:rsidTr="006E0E35">
        <w:tc>
          <w:tcPr>
            <w:tcW w:w="1668" w:type="dxa"/>
          </w:tcPr>
          <w:p w:rsidR="00685983" w:rsidRPr="003A4A18" w:rsidRDefault="00685983" w:rsidP="006E0E35">
            <w:pPr>
              <w:spacing w:line="480" w:lineRule="auto"/>
              <w:jc w:val="both"/>
              <w:rPr>
                <w:rFonts w:ascii="Times New Roman" w:hAnsi="Times New Roman" w:cs="Times New Roman"/>
                <w:b/>
                <w:sz w:val="24"/>
                <w:szCs w:val="24"/>
                <w:lang w:val="en-GB"/>
              </w:rPr>
            </w:pPr>
            <w:r w:rsidRPr="003A4A18">
              <w:rPr>
                <w:rFonts w:ascii="Times New Roman" w:hAnsi="Times New Roman" w:cs="Times New Roman"/>
                <w:b/>
                <w:sz w:val="24"/>
                <w:szCs w:val="24"/>
                <w:lang w:val="en-GB"/>
              </w:rPr>
              <w:t>Target</w:t>
            </w:r>
          </w:p>
          <w:p w:rsidR="00685983" w:rsidRPr="003A4A18" w:rsidRDefault="00685983" w:rsidP="006E0E35">
            <w:pPr>
              <w:spacing w:line="480" w:lineRule="auto"/>
              <w:jc w:val="both"/>
              <w:rPr>
                <w:rFonts w:ascii="Times New Roman" w:hAnsi="Times New Roman" w:cs="Times New Roman"/>
                <w:b/>
                <w:sz w:val="24"/>
                <w:szCs w:val="24"/>
                <w:lang w:val="en-GB"/>
              </w:rPr>
            </w:pPr>
            <w:r w:rsidRPr="003A4A18">
              <w:rPr>
                <w:rFonts w:ascii="Times New Roman" w:hAnsi="Times New Roman" w:cs="Times New Roman"/>
                <w:b/>
                <w:sz w:val="24"/>
                <w:szCs w:val="24"/>
                <w:lang w:val="en-GB"/>
              </w:rPr>
              <w:t>positioning</w:t>
            </w:r>
          </w:p>
        </w:tc>
        <w:tc>
          <w:tcPr>
            <w:tcW w:w="3772" w:type="dxa"/>
          </w:tcPr>
          <w:p w:rsidR="00685983" w:rsidRPr="003A4A18" w:rsidRDefault="00685983" w:rsidP="00597558">
            <w:pPr>
              <w:spacing w:line="480" w:lineRule="auto"/>
              <w:jc w:val="both"/>
              <w:rPr>
                <w:rFonts w:ascii="Times New Roman" w:hAnsi="Times New Roman" w:cs="Times New Roman"/>
                <w:b/>
                <w:sz w:val="24"/>
                <w:szCs w:val="24"/>
                <w:lang w:val="en-GB"/>
              </w:rPr>
            </w:pPr>
            <w:r w:rsidRPr="003A4A18">
              <w:rPr>
                <w:rFonts w:ascii="Times New Roman" w:hAnsi="Times New Roman" w:cs="Times New Roman"/>
                <w:b/>
                <w:sz w:val="24"/>
                <w:szCs w:val="24"/>
                <w:lang w:val="en-GB"/>
              </w:rPr>
              <w:t xml:space="preserve">Familiar Brand </w:t>
            </w:r>
          </w:p>
        </w:tc>
        <w:tc>
          <w:tcPr>
            <w:tcW w:w="3772" w:type="dxa"/>
          </w:tcPr>
          <w:p w:rsidR="00685983" w:rsidRPr="003A4A18" w:rsidRDefault="00685983" w:rsidP="00597558">
            <w:pPr>
              <w:spacing w:line="480" w:lineRule="auto"/>
              <w:jc w:val="both"/>
              <w:rPr>
                <w:rFonts w:ascii="Times New Roman" w:hAnsi="Times New Roman" w:cs="Times New Roman"/>
                <w:b/>
                <w:sz w:val="24"/>
                <w:szCs w:val="24"/>
                <w:lang w:val="en-GB"/>
              </w:rPr>
            </w:pPr>
            <w:r w:rsidRPr="003A4A18">
              <w:rPr>
                <w:rFonts w:ascii="Times New Roman" w:hAnsi="Times New Roman" w:cs="Times New Roman"/>
                <w:b/>
                <w:sz w:val="24"/>
                <w:szCs w:val="24"/>
                <w:lang w:val="en-GB"/>
              </w:rPr>
              <w:t xml:space="preserve">Aristocratic Brand </w:t>
            </w:r>
          </w:p>
        </w:tc>
      </w:tr>
      <w:tr w:rsidR="00685983" w:rsidRPr="003A4A18" w:rsidTr="006E0E35">
        <w:tc>
          <w:tcPr>
            <w:tcW w:w="1668"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Orientation</w:t>
            </w: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Consumer orientation</w:t>
            </w: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 xml:space="preserve">Product orientation </w:t>
            </w:r>
          </w:p>
        </w:tc>
      </w:tr>
      <w:tr w:rsidR="00685983" w:rsidRPr="003A4A18" w:rsidTr="006E0E35">
        <w:tc>
          <w:tcPr>
            <w:tcW w:w="1668"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Personality</w:t>
            </w: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Brand as a partner</w:t>
            </w: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Brand as a landmark</w:t>
            </w:r>
          </w:p>
        </w:tc>
      </w:tr>
      <w:tr w:rsidR="00685983" w:rsidRPr="003A4A18" w:rsidTr="006E0E35">
        <w:tc>
          <w:tcPr>
            <w:tcW w:w="1668"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Advert creative themes</w:t>
            </w:r>
          </w:p>
        </w:tc>
        <w:tc>
          <w:tcPr>
            <w:tcW w:w="3772" w:type="dxa"/>
          </w:tcPr>
          <w:p w:rsidR="00685983" w:rsidRPr="003A4A18" w:rsidRDefault="00685983" w:rsidP="006E0E35">
            <w:pPr>
              <w:tabs>
                <w:tab w:val="left" w:pos="1715"/>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Pioneer spirit</w:t>
            </w:r>
          </w:p>
          <w:p w:rsidR="00685983" w:rsidRPr="003A4A18" w:rsidRDefault="00685983" w:rsidP="006E0E35">
            <w:pPr>
              <w:tabs>
                <w:tab w:val="left" w:pos="1715"/>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Adaptability of the brand</w:t>
            </w:r>
          </w:p>
          <w:p w:rsidR="00685983" w:rsidRPr="003A4A18" w:rsidRDefault="00685983" w:rsidP="006E0E35">
            <w:pPr>
              <w:tabs>
                <w:tab w:val="left" w:pos="1715"/>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Founder’s creativity and inventions</w:t>
            </w:r>
          </w:p>
          <w:p w:rsidR="00685983" w:rsidRPr="003A4A18" w:rsidRDefault="00685983" w:rsidP="006E0E35">
            <w:pPr>
              <w:tabs>
                <w:tab w:val="left" w:pos="1715"/>
              </w:tabs>
              <w:spacing w:line="480" w:lineRule="auto"/>
              <w:jc w:val="both"/>
              <w:rPr>
                <w:rFonts w:ascii="Times New Roman" w:hAnsi="Times New Roman" w:cs="Times New Roman"/>
                <w:sz w:val="24"/>
                <w:szCs w:val="24"/>
                <w:lang w:val="en-GB"/>
              </w:rPr>
            </w:pP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Vicarious and collective nostalgia</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Continuity of the brand</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Tribute to the founder</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Passion over profit</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Special occasions</w:t>
            </w:r>
          </w:p>
        </w:tc>
      </w:tr>
      <w:tr w:rsidR="00685983" w:rsidRPr="00967357" w:rsidTr="006E0E35">
        <w:tc>
          <w:tcPr>
            <w:tcW w:w="1668"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Innovations</w:t>
            </w: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Breakthrough</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Launch new trends and usages</w:t>
            </w: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Incremental improvement of the original products</w:t>
            </w:r>
          </w:p>
        </w:tc>
      </w:tr>
      <w:tr w:rsidR="00685983" w:rsidRPr="003A4A18" w:rsidTr="006E0E35">
        <w:tc>
          <w:tcPr>
            <w:tcW w:w="1668"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lastRenderedPageBreak/>
              <w:t>Expected outcomes</w:t>
            </w: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Track records</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Solidity</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Trust</w:t>
            </w:r>
          </w:p>
        </w:tc>
        <w:tc>
          <w:tcPr>
            <w:tcW w:w="3772" w:type="dxa"/>
          </w:tcPr>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Longevity</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Authenticity</w:t>
            </w:r>
          </w:p>
          <w:p w:rsidR="00685983" w:rsidRPr="003A4A18" w:rsidRDefault="00685983" w:rsidP="006E0E35">
            <w:pPr>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Attachment</w:t>
            </w:r>
          </w:p>
        </w:tc>
      </w:tr>
    </w:tbl>
    <w:p w:rsidR="0056668A" w:rsidRPr="003A4A18" w:rsidRDefault="0056668A" w:rsidP="00685983">
      <w:pPr>
        <w:tabs>
          <w:tab w:val="left" w:pos="2554"/>
        </w:tabs>
        <w:spacing w:line="480" w:lineRule="auto"/>
        <w:jc w:val="both"/>
        <w:rPr>
          <w:rFonts w:ascii="Times New Roman" w:hAnsi="Times New Roman" w:cs="Times New Roman"/>
          <w:sz w:val="24"/>
          <w:szCs w:val="24"/>
          <w:lang w:val="en-GB"/>
        </w:rPr>
      </w:pPr>
    </w:p>
    <w:p w:rsidR="006065E9" w:rsidRPr="003A4A18" w:rsidRDefault="006065E9" w:rsidP="00685983">
      <w:pPr>
        <w:tabs>
          <w:tab w:val="left" w:pos="2554"/>
        </w:tabs>
        <w:spacing w:line="480" w:lineRule="auto"/>
        <w:jc w:val="both"/>
        <w:rPr>
          <w:rFonts w:ascii="Times New Roman" w:hAnsi="Times New Roman" w:cs="Times New Roman"/>
          <w:i/>
          <w:sz w:val="24"/>
          <w:szCs w:val="24"/>
          <w:lang w:val="en-GB"/>
        </w:rPr>
      </w:pPr>
      <w:r w:rsidRPr="003A4A18">
        <w:rPr>
          <w:rFonts w:ascii="Times New Roman" w:hAnsi="Times New Roman" w:cs="Times New Roman"/>
          <w:i/>
          <w:sz w:val="24"/>
          <w:szCs w:val="24"/>
          <w:lang w:val="en-GB"/>
        </w:rPr>
        <w:t>Further research</w:t>
      </w:r>
    </w:p>
    <w:p w:rsidR="007E0D6C" w:rsidRDefault="007E0D6C" w:rsidP="00685983">
      <w:pPr>
        <w:tabs>
          <w:tab w:val="left" w:pos="2554"/>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see three avenues for further research building on this work. First, in addition to our focus on discursive materials (historical references), it would be interested to look at the phenomenon from a psychological perspective. Indeed, research on corporate association engages with CSR and corporate ability </w:t>
      </w:r>
      <w:r w:rsidRPr="003A4A18">
        <w:rPr>
          <w:rFonts w:ascii="Times New Roman" w:hAnsi="Times New Roman" w:cs="Times New Roman"/>
          <w:sz w:val="24"/>
          <w:szCs w:val="24"/>
          <w:lang w:val="en-GB"/>
        </w:rPr>
        <w:t xml:space="preserve">(Brown </w:t>
      </w:r>
      <w:r>
        <w:rPr>
          <w:rFonts w:ascii="Times New Roman" w:hAnsi="Times New Roman" w:cs="Times New Roman"/>
          <w:sz w:val="24"/>
          <w:szCs w:val="24"/>
          <w:lang w:val="en-GB"/>
        </w:rPr>
        <w:t>and Dacin, 2007</w:t>
      </w:r>
      <w:r w:rsidRPr="003A4A18">
        <w:rPr>
          <w:rFonts w:ascii="Times New Roman" w:hAnsi="Times New Roman" w:cs="Times New Roman"/>
          <w:sz w:val="24"/>
          <w:szCs w:val="24"/>
          <w:lang w:val="en-GB"/>
        </w:rPr>
        <w:t>)</w:t>
      </w:r>
      <w:r>
        <w:rPr>
          <w:rFonts w:ascii="Times New Roman" w:hAnsi="Times New Roman" w:cs="Times New Roman"/>
          <w:sz w:val="24"/>
          <w:szCs w:val="24"/>
          <w:lang w:val="en-GB"/>
        </w:rPr>
        <w:t xml:space="preserve"> but overlooks corporate heritage. Further empirical research could replicate our approach within this framework</w:t>
      </w:r>
      <w:r w:rsidRPr="003A4A18">
        <w:rPr>
          <w:rFonts w:ascii="Times New Roman" w:hAnsi="Times New Roman" w:cs="Times New Roman"/>
          <w:sz w:val="24"/>
          <w:szCs w:val="24"/>
          <w:lang w:val="en-GB"/>
        </w:rPr>
        <w:t>.</w:t>
      </w:r>
    </w:p>
    <w:p w:rsidR="006065E9" w:rsidRPr="003A4A18" w:rsidRDefault="007E0D6C" w:rsidP="00685983">
      <w:pPr>
        <w:tabs>
          <w:tab w:val="left" w:pos="2554"/>
        </w:tabs>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Another promising avenue could investigate</w:t>
      </w:r>
      <w:r w:rsidR="00B7792E">
        <w:rPr>
          <w:rFonts w:ascii="Times New Roman" w:hAnsi="Times New Roman" w:cs="Times New Roman"/>
          <w:sz w:val="24"/>
          <w:szCs w:val="24"/>
          <w:lang w:val="en-GB"/>
        </w:rPr>
        <w:t xml:space="preserve"> consumers’ perception of historical references</w:t>
      </w:r>
      <w:r>
        <w:rPr>
          <w:rFonts w:ascii="Times New Roman" w:hAnsi="Times New Roman" w:cs="Times New Roman"/>
          <w:sz w:val="24"/>
          <w:szCs w:val="24"/>
          <w:lang w:val="en-GB"/>
        </w:rPr>
        <w:t xml:space="preserve"> </w:t>
      </w:r>
      <w:r w:rsidR="00B7792E">
        <w:rPr>
          <w:rFonts w:ascii="Times New Roman" w:hAnsi="Times New Roman" w:cs="Times New Roman"/>
          <w:sz w:val="24"/>
          <w:szCs w:val="24"/>
          <w:lang w:val="en-GB"/>
        </w:rPr>
        <w:t>in a quantitative approach. C</w:t>
      </w:r>
      <w:r w:rsidR="006065E9" w:rsidRPr="003A4A18">
        <w:rPr>
          <w:rFonts w:ascii="Times New Roman" w:hAnsi="Times New Roman" w:cs="Times New Roman"/>
          <w:sz w:val="24"/>
          <w:szCs w:val="24"/>
          <w:lang w:val="en-GB"/>
        </w:rPr>
        <w:t xml:space="preserve">omparing corporate heritage brands to corporate brands with a heritage, both using historical references, could extend our results using a larger sample of brands and product categories. The informational asymmetry tends to increase the importance of signals </w:t>
      </w:r>
      <w:r w:rsidR="006065E9" w:rsidRPr="003A4A18">
        <w:rPr>
          <w:rFonts w:ascii="Times New Roman" w:hAnsi="Times New Roman" w:cs="Times New Roman"/>
          <w:sz w:val="24"/>
          <w:szCs w:val="24"/>
          <w:lang w:val="en-GB"/>
        </w:rPr>
        <w:fldChar w:fldCharType="begin" w:fldLock="1"/>
      </w:r>
      <w:r w:rsidR="006065E9" w:rsidRPr="003A4A18">
        <w:rPr>
          <w:rFonts w:ascii="Times New Roman" w:hAnsi="Times New Roman" w:cs="Times New Roman"/>
          <w:sz w:val="24"/>
          <w:szCs w:val="24"/>
          <w:lang w:val="en-GB"/>
        </w:rPr>
        <w:instrText>ADDIN CSL_CITATION { "citationItems" : [ { "id" : "ITEM-1", "itemData" : { "author" : [ { "dropping-particle" : "", "family" : "Erdem", "given" : "T\u00fclin", "non-dropping-particle" : "", "parse-names" : false, "suffix" : "" }, { "dropping-particle" : "", "family" : "Swait", "given" : "Joffre", "non-dropping-particle" : "", "parse-names" : false, "suffix" : "" } ], "container-title" : "Journal of Consumer Psychology", "id" : "ITEM-1", "issue" : "2", "issued" : { "date-parts" : [ [ "1998" ] ] }, "page" : "131-157", "title" : "Brand Equity as a Signaling Phenomenon", "type" : "article-journal", "volume" : "7" }, "uris" : [ "http://www.mendeley.com/documents/?uuid=26cb8768-4c86-4382-96ed-df1a03526977" ] } ], "mendeley" : { "formattedCitation" : "(Erdem and Swait, 1998)", "plainTextFormattedCitation" : "(Erdem and Swait, 1998)", "previouslyFormattedCitation" : "(Erdem and Swait, 1998)" }, "properties" : { "noteIndex" : 0 }, "schema" : "https://github.com/citation-style-language/schema/raw/master/csl-citation.json" }</w:instrText>
      </w:r>
      <w:r w:rsidR="006065E9" w:rsidRPr="003A4A18">
        <w:rPr>
          <w:rFonts w:ascii="Times New Roman" w:hAnsi="Times New Roman" w:cs="Times New Roman"/>
          <w:sz w:val="24"/>
          <w:szCs w:val="24"/>
          <w:lang w:val="en-GB"/>
        </w:rPr>
        <w:fldChar w:fldCharType="separate"/>
      </w:r>
      <w:r w:rsidR="006065E9" w:rsidRPr="003A4A18">
        <w:rPr>
          <w:rFonts w:ascii="Times New Roman" w:hAnsi="Times New Roman" w:cs="Times New Roman"/>
          <w:noProof/>
          <w:sz w:val="24"/>
          <w:szCs w:val="24"/>
          <w:lang w:val="en-GB"/>
        </w:rPr>
        <w:t>(Erdem and Swait, 1998)</w:t>
      </w:r>
      <w:r w:rsidR="006065E9" w:rsidRPr="003A4A18">
        <w:rPr>
          <w:rFonts w:ascii="Times New Roman" w:hAnsi="Times New Roman" w:cs="Times New Roman"/>
          <w:sz w:val="24"/>
          <w:szCs w:val="24"/>
          <w:lang w:val="en-GB"/>
        </w:rPr>
        <w:fldChar w:fldCharType="end"/>
      </w:r>
      <w:r w:rsidR="006065E9" w:rsidRPr="003A4A18">
        <w:rPr>
          <w:rFonts w:ascii="Times New Roman" w:hAnsi="Times New Roman" w:cs="Times New Roman"/>
          <w:sz w:val="24"/>
          <w:szCs w:val="24"/>
          <w:lang w:val="en-GB"/>
        </w:rPr>
        <w:t xml:space="preserve"> as the multiple historical references and as a consequence reduce the effect of corporate heritage.</w:t>
      </w:r>
    </w:p>
    <w:p w:rsidR="001A4CD7" w:rsidRPr="003A4A18" w:rsidRDefault="001A4CD7" w:rsidP="001A4CD7">
      <w:pPr>
        <w:tabs>
          <w:tab w:val="left" w:pos="3990"/>
        </w:tabs>
        <w:spacing w:line="480" w:lineRule="auto"/>
        <w:jc w:val="both"/>
        <w:rPr>
          <w:rFonts w:ascii="Times New Roman" w:hAnsi="Times New Roman" w:cs="Times New Roman"/>
          <w:sz w:val="24"/>
          <w:szCs w:val="24"/>
          <w:lang w:val="en-GB"/>
        </w:rPr>
      </w:pPr>
      <w:r w:rsidRPr="003A4A18">
        <w:rPr>
          <w:rFonts w:ascii="Times New Roman" w:hAnsi="Times New Roman" w:cs="Times New Roman"/>
          <w:sz w:val="24"/>
          <w:szCs w:val="24"/>
          <w:lang w:val="en-GB"/>
        </w:rPr>
        <w:t>F</w:t>
      </w:r>
      <w:r w:rsidR="007E0D6C">
        <w:rPr>
          <w:rFonts w:ascii="Times New Roman" w:hAnsi="Times New Roman" w:cs="Times New Roman"/>
          <w:sz w:val="24"/>
          <w:szCs w:val="24"/>
          <w:lang w:val="en-GB"/>
        </w:rPr>
        <w:t>inally, marketing academics could</w:t>
      </w:r>
      <w:r w:rsidRPr="003A4A18">
        <w:rPr>
          <w:rFonts w:ascii="Times New Roman" w:hAnsi="Times New Roman" w:cs="Times New Roman"/>
          <w:sz w:val="24"/>
          <w:szCs w:val="24"/>
          <w:lang w:val="en-GB"/>
        </w:rPr>
        <w:t xml:space="preserve"> focus on managers’ ability to stimulate consumers’ memory in a way that is favourable to the brand. There is here potential to bridge the gap between the research on brand heritage and on nostalgia.</w:t>
      </w:r>
    </w:p>
    <w:p w:rsidR="00DD75E4" w:rsidRPr="003A4A18" w:rsidRDefault="00DD75E4" w:rsidP="00635A68">
      <w:pPr>
        <w:tabs>
          <w:tab w:val="left" w:pos="2554"/>
        </w:tabs>
        <w:spacing w:line="480" w:lineRule="auto"/>
        <w:jc w:val="both"/>
        <w:rPr>
          <w:rFonts w:ascii="Times New Roman" w:hAnsi="Times New Roman" w:cs="Times New Roman"/>
          <w:sz w:val="24"/>
          <w:szCs w:val="24"/>
          <w:lang w:val="en-GB"/>
        </w:rPr>
      </w:pPr>
    </w:p>
    <w:p w:rsidR="00594EF4" w:rsidRPr="003A4A18" w:rsidRDefault="00594EF4" w:rsidP="00F52677">
      <w:pPr>
        <w:spacing w:line="480" w:lineRule="auto"/>
        <w:rPr>
          <w:rFonts w:ascii="Times New Roman" w:hAnsi="Times New Roman" w:cs="Times New Roman"/>
          <w:sz w:val="24"/>
          <w:szCs w:val="24"/>
          <w:lang w:val="en-GB"/>
        </w:rPr>
      </w:pPr>
      <w:r w:rsidRPr="003A4A18">
        <w:rPr>
          <w:rFonts w:ascii="Times New Roman" w:hAnsi="Times New Roman" w:cs="Times New Roman"/>
          <w:sz w:val="24"/>
          <w:szCs w:val="24"/>
          <w:lang w:val="en-GB"/>
        </w:rPr>
        <w:t>On behalf of all authors, the corresponding author states that there is no conflict of interest.</w:t>
      </w:r>
    </w:p>
    <w:p w:rsidR="00594EF4" w:rsidRPr="003A4A18" w:rsidRDefault="00594EF4" w:rsidP="00F52677">
      <w:pPr>
        <w:spacing w:line="480" w:lineRule="auto"/>
        <w:rPr>
          <w:rFonts w:ascii="Times New Roman" w:hAnsi="Times New Roman" w:cs="Times New Roman"/>
          <w:b/>
          <w:sz w:val="24"/>
          <w:szCs w:val="24"/>
          <w:lang w:val="en-GB"/>
        </w:rPr>
      </w:pPr>
    </w:p>
    <w:p w:rsidR="00D62870" w:rsidRPr="003A4A18" w:rsidRDefault="00D62870" w:rsidP="00F52677">
      <w:pPr>
        <w:spacing w:line="480" w:lineRule="auto"/>
        <w:rPr>
          <w:rFonts w:ascii="Times New Roman" w:hAnsi="Times New Roman" w:cs="Times New Roman"/>
          <w:b/>
          <w:sz w:val="24"/>
          <w:szCs w:val="24"/>
          <w:lang w:val="en-GB"/>
        </w:rPr>
      </w:pPr>
      <w:r w:rsidRPr="003A4A18">
        <w:rPr>
          <w:rFonts w:ascii="Times New Roman" w:hAnsi="Times New Roman" w:cs="Times New Roman"/>
          <w:b/>
          <w:sz w:val="24"/>
          <w:szCs w:val="24"/>
          <w:lang w:val="en-GB"/>
        </w:rPr>
        <w:lastRenderedPageBreak/>
        <w:t>REFERENCES</w:t>
      </w:r>
    </w:p>
    <w:p w:rsidR="00E22016" w:rsidRPr="003A4A18" w:rsidRDefault="00DA647C"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lang w:val="en-GB"/>
        </w:rPr>
        <w:t xml:space="preserve"> </w:t>
      </w:r>
      <w:r w:rsidR="00B16A47" w:rsidRPr="003A4A18">
        <w:rPr>
          <w:lang w:val="en-GB"/>
        </w:rPr>
        <w:fldChar w:fldCharType="begin" w:fldLock="1"/>
      </w:r>
      <w:r w:rsidR="00F61FBF" w:rsidRPr="003A4A18">
        <w:rPr>
          <w:lang w:val="en-GB"/>
        </w:rPr>
        <w:instrText xml:space="preserve">ADDIN Mendeley Bibliography CSL_BIBLIOGRAPHY </w:instrText>
      </w:r>
      <w:r w:rsidR="00B16A47" w:rsidRPr="003A4A18">
        <w:rPr>
          <w:lang w:val="en-GB"/>
        </w:rPr>
        <w:fldChar w:fldCharType="separate"/>
      </w:r>
      <w:r w:rsidR="00E22016" w:rsidRPr="003A4A18">
        <w:rPr>
          <w:rFonts w:ascii="Times New Roman" w:hAnsi="Times New Roman" w:cs="Times New Roman"/>
          <w:noProof/>
          <w:sz w:val="24"/>
          <w:szCs w:val="24"/>
          <w:lang w:val="en-GB"/>
        </w:rPr>
        <w:t xml:space="preserve">Alexander, N. (2009). Brand authentication: creating and maintaining brand auras. </w:t>
      </w:r>
      <w:r w:rsidR="00E22016" w:rsidRPr="003A4A18">
        <w:rPr>
          <w:rFonts w:ascii="Times New Roman" w:hAnsi="Times New Roman" w:cs="Times New Roman"/>
          <w:i/>
          <w:iCs/>
          <w:noProof/>
          <w:sz w:val="24"/>
          <w:szCs w:val="24"/>
          <w:lang w:val="en-GB"/>
        </w:rPr>
        <w:t>European Journal of Marketing</w:t>
      </w:r>
      <w:r w:rsidR="00E22016" w:rsidRPr="003A4A18">
        <w:rPr>
          <w:rFonts w:ascii="Times New Roman" w:hAnsi="Times New Roman" w:cs="Times New Roman"/>
          <w:noProof/>
          <w:sz w:val="24"/>
          <w:szCs w:val="24"/>
          <w:lang w:val="en-GB"/>
        </w:rPr>
        <w:t xml:space="preserve">, </w:t>
      </w:r>
      <w:r w:rsidR="00E22016" w:rsidRPr="003A4A18">
        <w:rPr>
          <w:rFonts w:ascii="Times New Roman" w:hAnsi="Times New Roman" w:cs="Times New Roman"/>
          <w:i/>
          <w:iCs/>
          <w:noProof/>
          <w:sz w:val="24"/>
          <w:szCs w:val="24"/>
          <w:lang w:val="en-GB"/>
        </w:rPr>
        <w:t>43</w:t>
      </w:r>
      <w:r w:rsidR="00E22016" w:rsidRPr="003A4A18">
        <w:rPr>
          <w:rFonts w:ascii="Times New Roman" w:hAnsi="Times New Roman" w:cs="Times New Roman"/>
          <w:noProof/>
          <w:sz w:val="24"/>
          <w:szCs w:val="24"/>
          <w:lang w:val="en-GB"/>
        </w:rPr>
        <w:t xml:space="preserve">(3/4), 551–562. </w:t>
      </w:r>
    </w:p>
    <w:p w:rsidR="00E22016"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Ardelet, C., Slavich, B., and de Kerviler, G. (2015). Self-referencing narratives to predict consumers’ preferences in the luxury industry: A longitudinal study. </w:t>
      </w:r>
      <w:r w:rsidRPr="003A4A18">
        <w:rPr>
          <w:rFonts w:ascii="Times New Roman" w:hAnsi="Times New Roman" w:cs="Times New Roman"/>
          <w:i/>
          <w:iCs/>
          <w:noProof/>
          <w:sz w:val="24"/>
          <w:szCs w:val="24"/>
          <w:lang w:val="en-GB"/>
        </w:rPr>
        <w:t>Journal of Business Research</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68</w:t>
      </w:r>
      <w:r w:rsidR="0033381D" w:rsidRPr="003A4A18">
        <w:rPr>
          <w:rFonts w:ascii="Times New Roman" w:hAnsi="Times New Roman" w:cs="Times New Roman"/>
          <w:noProof/>
          <w:sz w:val="24"/>
          <w:szCs w:val="24"/>
          <w:lang w:val="en-GB"/>
        </w:rPr>
        <w:t>(9), 2037–2044.</w:t>
      </w:r>
    </w:p>
    <w:p w:rsidR="0088173D" w:rsidRPr="003A4A18" w:rsidRDefault="0088173D"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88173D">
        <w:rPr>
          <w:rFonts w:ascii="Times New Roman" w:hAnsi="Times New Roman" w:cs="Times New Roman"/>
          <w:noProof/>
          <w:sz w:val="24"/>
          <w:szCs w:val="24"/>
          <w:lang w:val="en-GB"/>
        </w:rPr>
        <w:t xml:space="preserve">Balmer, J. (2010). Explicating corporate brands and their management: Reflections and directions from 1995. </w:t>
      </w:r>
      <w:r w:rsidRPr="0088173D">
        <w:rPr>
          <w:rFonts w:ascii="Times New Roman" w:hAnsi="Times New Roman" w:cs="Times New Roman"/>
          <w:i/>
          <w:noProof/>
          <w:sz w:val="24"/>
          <w:szCs w:val="24"/>
          <w:lang w:val="en-GB"/>
        </w:rPr>
        <w:t>Journal of Brand Management</w:t>
      </w:r>
      <w:r w:rsidRPr="0088173D">
        <w:rPr>
          <w:rFonts w:ascii="Times New Roman" w:hAnsi="Times New Roman" w:cs="Times New Roman"/>
          <w:noProof/>
          <w:sz w:val="24"/>
          <w:szCs w:val="24"/>
          <w:lang w:val="en-GB"/>
        </w:rPr>
        <w:t xml:space="preserve">, </w:t>
      </w:r>
      <w:r w:rsidRPr="0088173D">
        <w:rPr>
          <w:rFonts w:ascii="Times New Roman" w:hAnsi="Times New Roman" w:cs="Times New Roman"/>
          <w:i/>
          <w:noProof/>
          <w:sz w:val="24"/>
          <w:szCs w:val="24"/>
          <w:lang w:val="en-GB"/>
        </w:rPr>
        <w:t>18</w:t>
      </w:r>
      <w:r w:rsidRPr="0088173D">
        <w:rPr>
          <w:rFonts w:ascii="Times New Roman" w:hAnsi="Times New Roman" w:cs="Times New Roman"/>
          <w:noProof/>
          <w:sz w:val="24"/>
          <w:szCs w:val="24"/>
          <w:lang w:val="en-GB"/>
        </w:rPr>
        <w:t>(3), 180-196.</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Balmer, J. (2011). Corporate heritage identities, corporate heritage brands and the multiple heritage identities of the British Monarchy. </w:t>
      </w:r>
      <w:r w:rsidRPr="003A4A18">
        <w:rPr>
          <w:rFonts w:ascii="Times New Roman" w:hAnsi="Times New Roman" w:cs="Times New Roman"/>
          <w:i/>
          <w:iCs/>
          <w:noProof/>
          <w:sz w:val="24"/>
          <w:szCs w:val="24"/>
          <w:lang w:val="en-GB"/>
        </w:rPr>
        <w:t>European Journal of Marketing</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45</w:t>
      </w:r>
      <w:r w:rsidRPr="003A4A18">
        <w:rPr>
          <w:rFonts w:ascii="Times New Roman" w:hAnsi="Times New Roman" w:cs="Times New Roman"/>
          <w:noProof/>
          <w:sz w:val="24"/>
          <w:szCs w:val="24"/>
          <w:lang w:val="en-GB"/>
        </w:rPr>
        <w:t xml:space="preserve">(9/10), 1380–1398. </w:t>
      </w:r>
    </w:p>
    <w:p w:rsidR="00E22016"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Balmer, J. (2013). Corporate heritage, corporate heritage marketing, and total corporate heritage communications: What are they? What of them? </w:t>
      </w:r>
      <w:r w:rsidRPr="003A4A18">
        <w:rPr>
          <w:rFonts w:ascii="Times New Roman" w:hAnsi="Times New Roman" w:cs="Times New Roman"/>
          <w:i/>
          <w:iCs/>
          <w:noProof/>
          <w:sz w:val="24"/>
          <w:szCs w:val="24"/>
          <w:lang w:val="en-GB"/>
        </w:rPr>
        <w:t>Corporate Communications: An International Journal</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18</w:t>
      </w:r>
      <w:r w:rsidRPr="003A4A18">
        <w:rPr>
          <w:rFonts w:ascii="Times New Roman" w:hAnsi="Times New Roman" w:cs="Times New Roman"/>
          <w:noProof/>
          <w:sz w:val="24"/>
          <w:szCs w:val="24"/>
          <w:lang w:val="en-GB"/>
        </w:rPr>
        <w:t>(3), 290–326.</w:t>
      </w:r>
    </w:p>
    <w:p w:rsidR="0088173D" w:rsidRPr="003A4A18" w:rsidRDefault="0088173D"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Pr>
          <w:rFonts w:ascii="Times New Roman" w:hAnsi="Times New Roman" w:cs="Times New Roman"/>
          <w:noProof/>
          <w:sz w:val="24"/>
          <w:szCs w:val="24"/>
          <w:lang w:val="en-GB"/>
        </w:rPr>
        <w:t>Balmer, J and</w:t>
      </w:r>
      <w:r w:rsidRPr="0088173D">
        <w:rPr>
          <w:rFonts w:ascii="Times New Roman" w:hAnsi="Times New Roman" w:cs="Times New Roman"/>
          <w:noProof/>
          <w:sz w:val="24"/>
          <w:szCs w:val="24"/>
          <w:lang w:val="en-GB"/>
        </w:rPr>
        <w:t xml:space="preserve"> Gray, E. (2003). Corporate brands: what are they? What of them?. </w:t>
      </w:r>
      <w:r w:rsidRPr="0088173D">
        <w:rPr>
          <w:rFonts w:ascii="Times New Roman" w:hAnsi="Times New Roman" w:cs="Times New Roman"/>
          <w:i/>
          <w:noProof/>
          <w:sz w:val="24"/>
          <w:szCs w:val="24"/>
          <w:lang w:val="en-GB"/>
        </w:rPr>
        <w:t>European journal of marketing</w:t>
      </w:r>
      <w:r w:rsidRPr="0088173D">
        <w:rPr>
          <w:rFonts w:ascii="Times New Roman" w:hAnsi="Times New Roman" w:cs="Times New Roman"/>
          <w:noProof/>
          <w:sz w:val="24"/>
          <w:szCs w:val="24"/>
          <w:lang w:val="en-GB"/>
        </w:rPr>
        <w:t>, 37(7/8), 972-997.</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Balmer, J., and Burghausen, M. (2015). Introducing organisational heritage : Linking corporate heritage , organisational identity and organisational memory,</w:t>
      </w:r>
      <w:r w:rsidR="0088173D">
        <w:rPr>
          <w:rFonts w:ascii="Times New Roman" w:hAnsi="Times New Roman" w:cs="Times New Roman"/>
          <w:noProof/>
          <w:sz w:val="24"/>
          <w:szCs w:val="24"/>
          <w:lang w:val="en-GB"/>
        </w:rPr>
        <w:t xml:space="preserve"> </w:t>
      </w:r>
      <w:r w:rsidR="0088173D" w:rsidRPr="0088173D">
        <w:rPr>
          <w:rFonts w:ascii="Times New Roman" w:hAnsi="Times New Roman" w:cs="Times New Roman"/>
          <w:i/>
          <w:noProof/>
          <w:sz w:val="24"/>
          <w:szCs w:val="24"/>
          <w:lang w:val="en-GB"/>
        </w:rPr>
        <w:t>Journal of Brand Management</w:t>
      </w:r>
      <w:r w:rsidR="0088173D">
        <w:rPr>
          <w:rFonts w:ascii="Times New Roman" w:hAnsi="Times New Roman" w:cs="Times New Roman"/>
          <w:noProof/>
          <w:sz w:val="24"/>
          <w:szCs w:val="24"/>
          <w:lang w:val="en-GB"/>
        </w:rPr>
        <w:t>,</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22</w:t>
      </w:r>
      <w:r w:rsidRPr="003A4A18">
        <w:rPr>
          <w:rFonts w:ascii="Times New Roman" w:hAnsi="Times New Roman" w:cs="Times New Roman"/>
          <w:noProof/>
          <w:sz w:val="24"/>
          <w:szCs w:val="24"/>
          <w:lang w:val="en-GB"/>
        </w:rPr>
        <w:t xml:space="preserve">(5), 385–411. </w:t>
      </w:r>
    </w:p>
    <w:p w:rsidR="00E22016" w:rsidRPr="00A24183"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3A4A18">
        <w:rPr>
          <w:rFonts w:ascii="Times New Roman" w:hAnsi="Times New Roman" w:cs="Times New Roman"/>
          <w:noProof/>
          <w:sz w:val="24"/>
          <w:szCs w:val="24"/>
          <w:lang w:val="en-GB"/>
        </w:rPr>
        <w:t xml:space="preserve">Balmer, J., and Chen, W. (2015). Corporate heritage brands in China. Consumer engagement with China’s most celebrated corporate heritage brand – Tong Ren Tang: </w:t>
      </w:r>
      <w:r w:rsidRPr="003A4A18">
        <w:rPr>
          <w:rFonts w:ascii="Times New Roman" w:eastAsia="MS Gothic" w:hAnsi="Times New Roman" w:cs="Times New Roman"/>
          <w:noProof/>
          <w:sz w:val="24"/>
          <w:szCs w:val="24"/>
          <w:lang w:val="en-GB"/>
        </w:rPr>
        <w:t>同仁堂</w:t>
      </w:r>
      <w:r w:rsidRPr="003A4A18">
        <w:rPr>
          <w:rFonts w:ascii="Times New Roman" w:hAnsi="Times New Roman" w:cs="Times New Roman"/>
          <w:noProof/>
          <w:sz w:val="24"/>
          <w:szCs w:val="24"/>
          <w:lang w:val="en-GB"/>
        </w:rPr>
        <w:t xml:space="preserve">. </w:t>
      </w:r>
      <w:r w:rsidRPr="00A24183">
        <w:rPr>
          <w:rFonts w:ascii="Times New Roman" w:hAnsi="Times New Roman" w:cs="Times New Roman"/>
          <w:i/>
          <w:iCs/>
          <w:noProof/>
          <w:sz w:val="24"/>
          <w:szCs w:val="24"/>
        </w:rPr>
        <w:t>Journal of Brand Management</w:t>
      </w:r>
      <w:r w:rsidRPr="00A24183">
        <w:rPr>
          <w:rFonts w:ascii="Times New Roman" w:hAnsi="Times New Roman" w:cs="Times New Roman"/>
          <w:noProof/>
          <w:sz w:val="24"/>
          <w:szCs w:val="24"/>
        </w:rPr>
        <w:t xml:space="preserve">, </w:t>
      </w:r>
      <w:r w:rsidRPr="00A24183">
        <w:rPr>
          <w:rFonts w:ascii="Times New Roman" w:hAnsi="Times New Roman" w:cs="Times New Roman"/>
          <w:i/>
          <w:iCs/>
          <w:noProof/>
          <w:sz w:val="24"/>
          <w:szCs w:val="24"/>
        </w:rPr>
        <w:t>22</w:t>
      </w:r>
      <w:r w:rsidRPr="00A24183">
        <w:rPr>
          <w:rFonts w:ascii="Times New Roman" w:hAnsi="Times New Roman" w:cs="Times New Roman"/>
          <w:noProof/>
          <w:sz w:val="24"/>
          <w:szCs w:val="24"/>
        </w:rPr>
        <w:t>(3), 194–210.</w:t>
      </w:r>
    </w:p>
    <w:p w:rsidR="00E22016" w:rsidRPr="00A24183"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A24183">
        <w:rPr>
          <w:rFonts w:ascii="Times New Roman" w:hAnsi="Times New Roman" w:cs="Times New Roman"/>
          <w:noProof/>
          <w:sz w:val="24"/>
          <w:szCs w:val="24"/>
        </w:rPr>
        <w:t xml:space="preserve">Bardin, L. (2007). </w:t>
      </w:r>
      <w:r w:rsidRPr="00A24183">
        <w:rPr>
          <w:rFonts w:ascii="Times New Roman" w:hAnsi="Times New Roman" w:cs="Times New Roman"/>
          <w:i/>
          <w:iCs/>
          <w:noProof/>
          <w:sz w:val="24"/>
          <w:szCs w:val="24"/>
        </w:rPr>
        <w:t>L’analyse de contenu</w:t>
      </w:r>
      <w:r w:rsidRPr="00A24183">
        <w:rPr>
          <w:rFonts w:ascii="Times New Roman" w:hAnsi="Times New Roman" w:cs="Times New Roman"/>
          <w:noProof/>
          <w:sz w:val="24"/>
          <w:szCs w:val="24"/>
        </w:rPr>
        <w:t>. Presses Universitaires de France.</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lastRenderedPageBreak/>
        <w:t xml:space="preserve">Blombäck, A., and Brunninge, O. (2009). Corporate identity manifested through historical references. </w:t>
      </w:r>
      <w:r w:rsidRPr="003A4A18">
        <w:rPr>
          <w:rFonts w:ascii="Times New Roman" w:hAnsi="Times New Roman" w:cs="Times New Roman"/>
          <w:i/>
          <w:iCs/>
          <w:noProof/>
          <w:sz w:val="24"/>
          <w:szCs w:val="24"/>
          <w:lang w:val="en-GB"/>
        </w:rPr>
        <w:t>Corporate Communications: An International Journal</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14</w:t>
      </w:r>
      <w:r w:rsidRPr="003A4A18">
        <w:rPr>
          <w:rFonts w:ascii="Times New Roman" w:hAnsi="Times New Roman" w:cs="Times New Roman"/>
          <w:noProof/>
          <w:sz w:val="24"/>
          <w:szCs w:val="24"/>
          <w:lang w:val="en-GB"/>
        </w:rPr>
        <w:t xml:space="preserve">(4), 404–419. </w:t>
      </w:r>
    </w:p>
    <w:p w:rsidR="00E22016"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Brown, S. (1999). Retro-marketing : yesterday’s tomorrows , today ! </w:t>
      </w:r>
      <w:r w:rsidRPr="003A4A18">
        <w:rPr>
          <w:rFonts w:ascii="Times New Roman" w:hAnsi="Times New Roman" w:cs="Times New Roman"/>
          <w:i/>
          <w:iCs/>
          <w:noProof/>
          <w:sz w:val="24"/>
          <w:szCs w:val="24"/>
          <w:lang w:val="en-GB"/>
        </w:rPr>
        <w:t>Marketing Intelligence &amp; Planning</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17</w:t>
      </w:r>
      <w:r w:rsidRPr="003A4A18">
        <w:rPr>
          <w:rFonts w:ascii="Times New Roman" w:hAnsi="Times New Roman" w:cs="Times New Roman"/>
          <w:noProof/>
          <w:sz w:val="24"/>
          <w:szCs w:val="24"/>
          <w:lang w:val="en-GB"/>
        </w:rPr>
        <w:t>(7), 363–376.</w:t>
      </w:r>
    </w:p>
    <w:p w:rsidR="0088173D" w:rsidRDefault="0088173D"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Brown, T.</w:t>
      </w:r>
      <w:r w:rsidRPr="0088173D">
        <w:rPr>
          <w:rFonts w:ascii="Times New Roman" w:hAnsi="Times New Roman" w:cs="Times New Roman"/>
          <w:noProof/>
          <w:sz w:val="24"/>
          <w:szCs w:val="24"/>
          <w:lang w:val="en-US"/>
        </w:rPr>
        <w:t xml:space="preserve"> (1998). Corporate associations in marketing: Antecedents and consequences. </w:t>
      </w:r>
      <w:r w:rsidRPr="0088173D">
        <w:rPr>
          <w:rFonts w:ascii="Times New Roman" w:hAnsi="Times New Roman" w:cs="Times New Roman"/>
          <w:i/>
          <w:noProof/>
          <w:sz w:val="24"/>
          <w:szCs w:val="24"/>
          <w:lang w:val="en-US"/>
        </w:rPr>
        <w:t>Corporate Reputation Review</w:t>
      </w:r>
      <w:r w:rsidRPr="0088173D">
        <w:rPr>
          <w:rFonts w:ascii="Times New Roman" w:hAnsi="Times New Roman" w:cs="Times New Roman"/>
          <w:noProof/>
          <w:sz w:val="24"/>
          <w:szCs w:val="24"/>
          <w:lang w:val="en-US"/>
        </w:rPr>
        <w:t xml:space="preserve">, </w:t>
      </w:r>
      <w:r w:rsidRPr="0088173D">
        <w:rPr>
          <w:rFonts w:ascii="Times New Roman" w:hAnsi="Times New Roman" w:cs="Times New Roman"/>
          <w:i/>
          <w:noProof/>
          <w:sz w:val="24"/>
          <w:szCs w:val="24"/>
          <w:lang w:val="en-US"/>
        </w:rPr>
        <w:t>1</w:t>
      </w:r>
      <w:r w:rsidRPr="0088173D">
        <w:rPr>
          <w:rFonts w:ascii="Times New Roman" w:hAnsi="Times New Roman" w:cs="Times New Roman"/>
          <w:noProof/>
          <w:sz w:val="24"/>
          <w:szCs w:val="24"/>
          <w:lang w:val="en-US"/>
        </w:rPr>
        <w:t>(3), 215-233.</w:t>
      </w:r>
    </w:p>
    <w:p w:rsidR="0088173D" w:rsidRDefault="0088173D"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US"/>
        </w:rPr>
      </w:pPr>
      <w:r w:rsidRPr="0088173D">
        <w:rPr>
          <w:rFonts w:ascii="Times New Roman" w:hAnsi="Times New Roman" w:cs="Times New Roman"/>
          <w:noProof/>
          <w:sz w:val="24"/>
          <w:szCs w:val="24"/>
          <w:lang w:val="en-US"/>
        </w:rPr>
        <w:t>Brown, T</w:t>
      </w:r>
      <w:r>
        <w:rPr>
          <w:rFonts w:ascii="Times New Roman" w:hAnsi="Times New Roman" w:cs="Times New Roman"/>
          <w:noProof/>
          <w:sz w:val="24"/>
          <w:szCs w:val="24"/>
          <w:lang w:val="en-US"/>
        </w:rPr>
        <w:t>., and</w:t>
      </w:r>
      <w:r w:rsidRPr="0088173D">
        <w:rPr>
          <w:rFonts w:ascii="Times New Roman" w:hAnsi="Times New Roman" w:cs="Times New Roman"/>
          <w:noProof/>
          <w:sz w:val="24"/>
          <w:szCs w:val="24"/>
          <w:lang w:val="en-US"/>
        </w:rPr>
        <w:t xml:space="preserve"> Dacin, P. (1997). The company and the product: Corporate associations and</w:t>
      </w:r>
      <w:r>
        <w:rPr>
          <w:rFonts w:ascii="Times New Roman" w:hAnsi="Times New Roman" w:cs="Times New Roman"/>
          <w:noProof/>
          <w:sz w:val="24"/>
          <w:szCs w:val="24"/>
          <w:lang w:val="en-US"/>
        </w:rPr>
        <w:t xml:space="preserve"> consumer product responses. </w:t>
      </w:r>
      <w:r w:rsidRPr="0088173D">
        <w:rPr>
          <w:rFonts w:ascii="Times New Roman" w:hAnsi="Times New Roman" w:cs="Times New Roman"/>
          <w:i/>
          <w:noProof/>
          <w:sz w:val="24"/>
          <w:szCs w:val="24"/>
          <w:lang w:val="en-US"/>
        </w:rPr>
        <w:t>Journal of Marketing</w:t>
      </w:r>
      <w:r w:rsidRPr="0088173D">
        <w:rPr>
          <w:rFonts w:ascii="Times New Roman" w:hAnsi="Times New Roman" w:cs="Times New Roman"/>
          <w:noProof/>
          <w:sz w:val="24"/>
          <w:szCs w:val="24"/>
          <w:lang w:val="en-US"/>
        </w:rPr>
        <w:t xml:space="preserve">, </w:t>
      </w:r>
      <w:r w:rsidRPr="0088173D">
        <w:rPr>
          <w:rFonts w:ascii="Times New Roman" w:hAnsi="Times New Roman" w:cs="Times New Roman"/>
          <w:i/>
          <w:noProof/>
          <w:sz w:val="24"/>
          <w:szCs w:val="24"/>
          <w:lang w:val="en-US"/>
        </w:rPr>
        <w:t>61</w:t>
      </w:r>
      <w:r>
        <w:rPr>
          <w:rFonts w:ascii="Times New Roman" w:hAnsi="Times New Roman" w:cs="Times New Roman"/>
          <w:noProof/>
          <w:sz w:val="24"/>
          <w:szCs w:val="24"/>
          <w:lang w:val="en-US"/>
        </w:rPr>
        <w:t xml:space="preserve">(1), </w:t>
      </w:r>
      <w:r w:rsidRPr="0088173D">
        <w:rPr>
          <w:rFonts w:ascii="Times New Roman" w:hAnsi="Times New Roman" w:cs="Times New Roman"/>
          <w:noProof/>
          <w:sz w:val="24"/>
          <w:szCs w:val="24"/>
          <w:lang w:val="en-US"/>
        </w:rPr>
        <w:t>68-84.</w:t>
      </w:r>
    </w:p>
    <w:p w:rsidR="0088173D" w:rsidRPr="0088173D" w:rsidRDefault="0088173D"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US"/>
        </w:rPr>
      </w:pPr>
      <w:r>
        <w:rPr>
          <w:rFonts w:ascii="Times New Roman" w:hAnsi="Times New Roman" w:cs="Times New Roman"/>
          <w:noProof/>
          <w:sz w:val="24"/>
          <w:szCs w:val="24"/>
          <w:lang w:val="en-US"/>
        </w:rPr>
        <w:t>Brown, T., Dacin, P., Pratt, M.</w:t>
      </w:r>
      <w:r w:rsidRPr="0088173D">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and</w:t>
      </w:r>
      <w:r w:rsidRPr="0088173D">
        <w:rPr>
          <w:rFonts w:ascii="Times New Roman" w:hAnsi="Times New Roman" w:cs="Times New Roman"/>
          <w:noProof/>
          <w:sz w:val="24"/>
          <w:szCs w:val="24"/>
          <w:lang w:val="en-US"/>
        </w:rPr>
        <w:t xml:space="preserve"> Whetten, D. (2006). Identity, intended image, construed image, and reputation: An interdisciplinary framework and suggested terminology. </w:t>
      </w:r>
      <w:r w:rsidRPr="0088173D">
        <w:rPr>
          <w:rFonts w:ascii="Times New Roman" w:hAnsi="Times New Roman" w:cs="Times New Roman"/>
          <w:i/>
          <w:noProof/>
          <w:sz w:val="24"/>
          <w:szCs w:val="24"/>
          <w:lang w:val="en-US"/>
        </w:rPr>
        <w:t>Journal of the academy of marketing science</w:t>
      </w:r>
      <w:r w:rsidRPr="0088173D">
        <w:rPr>
          <w:rFonts w:ascii="Times New Roman" w:hAnsi="Times New Roman" w:cs="Times New Roman"/>
          <w:noProof/>
          <w:sz w:val="24"/>
          <w:szCs w:val="24"/>
          <w:lang w:val="en-US"/>
        </w:rPr>
        <w:t xml:space="preserve">, </w:t>
      </w:r>
      <w:r w:rsidRPr="0088173D">
        <w:rPr>
          <w:rFonts w:ascii="Times New Roman" w:hAnsi="Times New Roman" w:cs="Times New Roman"/>
          <w:i/>
          <w:noProof/>
          <w:sz w:val="24"/>
          <w:szCs w:val="24"/>
          <w:lang w:val="en-US"/>
        </w:rPr>
        <w:t>34</w:t>
      </w:r>
      <w:r w:rsidRPr="0088173D">
        <w:rPr>
          <w:rFonts w:ascii="Times New Roman" w:hAnsi="Times New Roman" w:cs="Times New Roman"/>
          <w:noProof/>
          <w:sz w:val="24"/>
          <w:szCs w:val="24"/>
          <w:lang w:val="en-US"/>
        </w:rPr>
        <w:t>(2), 99-106.</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Brown, S., Kozinets, R. V., and Sherry, J. F. (2003). Teaching Old Brands New Tricks: Retro Branding and the Revival of Brand Meaning. </w:t>
      </w:r>
      <w:r w:rsidRPr="003A4A18">
        <w:rPr>
          <w:rFonts w:ascii="Times New Roman" w:hAnsi="Times New Roman" w:cs="Times New Roman"/>
          <w:i/>
          <w:iCs/>
          <w:noProof/>
          <w:sz w:val="24"/>
          <w:szCs w:val="24"/>
          <w:lang w:val="en-GB"/>
        </w:rPr>
        <w:t>Journal of Marketing</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67</w:t>
      </w:r>
      <w:r w:rsidRPr="003A4A18">
        <w:rPr>
          <w:rFonts w:ascii="Times New Roman" w:hAnsi="Times New Roman" w:cs="Times New Roman"/>
          <w:noProof/>
          <w:sz w:val="24"/>
          <w:szCs w:val="24"/>
          <w:lang w:val="en-GB"/>
        </w:rPr>
        <w:t xml:space="preserve">(3), 19–33.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Burghausen, M., and Balmer, J. (2014a). Corporate heritage identity management and the multi-modal implementation of a corporate heritage identity. </w:t>
      </w:r>
      <w:r w:rsidRPr="003A4A18">
        <w:rPr>
          <w:rFonts w:ascii="Times New Roman" w:hAnsi="Times New Roman" w:cs="Times New Roman"/>
          <w:i/>
          <w:iCs/>
          <w:noProof/>
          <w:sz w:val="24"/>
          <w:szCs w:val="24"/>
          <w:lang w:val="en-GB"/>
        </w:rPr>
        <w:t>Journal of Business Research</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67</w:t>
      </w:r>
      <w:r w:rsidRPr="003A4A18">
        <w:rPr>
          <w:rFonts w:ascii="Times New Roman" w:hAnsi="Times New Roman" w:cs="Times New Roman"/>
          <w:noProof/>
          <w:sz w:val="24"/>
          <w:szCs w:val="24"/>
          <w:lang w:val="en-GB"/>
        </w:rPr>
        <w:t xml:space="preserve">(11), 2311–2323.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Burghausen, M., and Balmer, J. (2014b). Repertoires of the corporate past: explanation and framework. Introducing an integrated and dynamic perspective. </w:t>
      </w:r>
      <w:r w:rsidRPr="003A4A18">
        <w:rPr>
          <w:rFonts w:ascii="Times New Roman" w:hAnsi="Times New Roman" w:cs="Times New Roman"/>
          <w:i/>
          <w:iCs/>
          <w:noProof/>
          <w:sz w:val="24"/>
          <w:szCs w:val="24"/>
          <w:lang w:val="en-GB"/>
        </w:rPr>
        <w:t>Corporate Communications: An International Journal</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19</w:t>
      </w:r>
      <w:r w:rsidRPr="003A4A18">
        <w:rPr>
          <w:rFonts w:ascii="Times New Roman" w:hAnsi="Times New Roman" w:cs="Times New Roman"/>
          <w:noProof/>
          <w:sz w:val="24"/>
          <w:szCs w:val="24"/>
          <w:lang w:val="en-GB"/>
        </w:rPr>
        <w:t>(4), 384–402.</w:t>
      </w:r>
    </w:p>
    <w:p w:rsidR="0088173D" w:rsidRPr="00A24183" w:rsidRDefault="00E22016" w:rsidP="0088173D">
      <w:pPr>
        <w:widowControl w:val="0"/>
        <w:autoSpaceDE w:val="0"/>
        <w:autoSpaceDN w:val="0"/>
        <w:adjustRightInd w:val="0"/>
        <w:spacing w:before="100" w:after="100" w:line="480" w:lineRule="auto"/>
        <w:ind w:left="480" w:hanging="480"/>
        <w:rPr>
          <w:rFonts w:ascii="Times New Roman" w:hAnsi="Times New Roman" w:cs="Times New Roman"/>
          <w:noProof/>
          <w:sz w:val="24"/>
          <w:szCs w:val="24"/>
        </w:rPr>
      </w:pPr>
      <w:r w:rsidRPr="003A4A18">
        <w:rPr>
          <w:rFonts w:ascii="Times New Roman" w:hAnsi="Times New Roman" w:cs="Times New Roman"/>
          <w:noProof/>
          <w:sz w:val="24"/>
          <w:szCs w:val="24"/>
          <w:lang w:val="en-GB"/>
        </w:rPr>
        <w:t xml:space="preserve">Burghausen, M., and Balmer, J. (2015). Corporate heritage identity stewardship: a corporate marketing perspective. </w:t>
      </w:r>
      <w:r w:rsidRPr="00A24183">
        <w:rPr>
          <w:rFonts w:ascii="Times New Roman" w:hAnsi="Times New Roman" w:cs="Times New Roman"/>
          <w:i/>
          <w:iCs/>
          <w:noProof/>
          <w:sz w:val="24"/>
          <w:szCs w:val="24"/>
        </w:rPr>
        <w:t>European Journal of Marketing</w:t>
      </w:r>
      <w:r w:rsidRPr="00A24183">
        <w:rPr>
          <w:rFonts w:ascii="Times New Roman" w:hAnsi="Times New Roman" w:cs="Times New Roman"/>
          <w:noProof/>
          <w:sz w:val="24"/>
          <w:szCs w:val="24"/>
        </w:rPr>
        <w:t xml:space="preserve">, </w:t>
      </w:r>
      <w:r w:rsidRPr="00A24183">
        <w:rPr>
          <w:rFonts w:ascii="Times New Roman" w:hAnsi="Times New Roman" w:cs="Times New Roman"/>
          <w:i/>
          <w:iCs/>
          <w:noProof/>
          <w:sz w:val="24"/>
          <w:szCs w:val="24"/>
        </w:rPr>
        <w:t>49</w:t>
      </w:r>
      <w:r w:rsidRPr="00A24183">
        <w:rPr>
          <w:rFonts w:ascii="Times New Roman" w:hAnsi="Times New Roman" w:cs="Times New Roman"/>
          <w:noProof/>
          <w:sz w:val="24"/>
          <w:szCs w:val="24"/>
        </w:rPr>
        <w:t>(1/2), 22–61.</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2A1AC2">
        <w:rPr>
          <w:rFonts w:ascii="Times New Roman" w:hAnsi="Times New Roman" w:cs="Times New Roman"/>
          <w:noProof/>
          <w:sz w:val="24"/>
          <w:szCs w:val="24"/>
        </w:rPr>
        <w:t xml:space="preserve">Cova, V., and Cova, B. (2002). </w:t>
      </w:r>
      <w:r w:rsidRPr="00A24183">
        <w:rPr>
          <w:rFonts w:ascii="Times New Roman" w:hAnsi="Times New Roman" w:cs="Times New Roman"/>
          <w:noProof/>
          <w:sz w:val="24"/>
          <w:szCs w:val="24"/>
        </w:rPr>
        <w:t xml:space="preserve">Les particules expérientielles de la quête d’authenticité du consommateur. </w:t>
      </w:r>
      <w:r w:rsidRPr="003A4A18">
        <w:rPr>
          <w:rFonts w:ascii="Times New Roman" w:hAnsi="Times New Roman" w:cs="Times New Roman"/>
          <w:i/>
          <w:iCs/>
          <w:noProof/>
          <w:sz w:val="24"/>
          <w:szCs w:val="24"/>
          <w:lang w:val="en-GB"/>
        </w:rPr>
        <w:t>Décisions Marketing</w:t>
      </w:r>
      <w:r w:rsidRPr="003A4A18">
        <w:rPr>
          <w:rFonts w:ascii="Times New Roman" w:hAnsi="Times New Roman" w:cs="Times New Roman"/>
          <w:noProof/>
          <w:sz w:val="24"/>
          <w:szCs w:val="24"/>
          <w:lang w:val="en-GB"/>
        </w:rPr>
        <w:t>, (28), 33–42.</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Dion, D., and Arnould, E. (2011). Retail Luxury Strategy: Assembling Charisma through Art </w:t>
      </w:r>
      <w:r w:rsidRPr="003A4A18">
        <w:rPr>
          <w:rFonts w:ascii="Times New Roman" w:hAnsi="Times New Roman" w:cs="Times New Roman"/>
          <w:noProof/>
          <w:sz w:val="24"/>
          <w:szCs w:val="24"/>
          <w:lang w:val="en-GB"/>
        </w:rPr>
        <w:lastRenderedPageBreak/>
        <w:t xml:space="preserve">and Magic. </w:t>
      </w:r>
      <w:r w:rsidRPr="003A4A18">
        <w:rPr>
          <w:rFonts w:ascii="Times New Roman" w:hAnsi="Times New Roman" w:cs="Times New Roman"/>
          <w:i/>
          <w:iCs/>
          <w:noProof/>
          <w:sz w:val="24"/>
          <w:szCs w:val="24"/>
          <w:lang w:val="en-GB"/>
        </w:rPr>
        <w:t>Journal of Retailing</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87</w:t>
      </w:r>
      <w:r w:rsidRPr="003A4A18">
        <w:rPr>
          <w:rFonts w:ascii="Times New Roman" w:hAnsi="Times New Roman" w:cs="Times New Roman"/>
          <w:noProof/>
          <w:sz w:val="24"/>
          <w:szCs w:val="24"/>
          <w:lang w:val="en-GB"/>
        </w:rPr>
        <w:t xml:space="preserve">(4), 502–520.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Dion, D., and Borraz, S. (2015). Managing heritage brands: A study of the sacralization of heritage stores in the luxury industry. </w:t>
      </w:r>
      <w:r w:rsidRPr="003A4A18">
        <w:rPr>
          <w:rFonts w:ascii="Times New Roman" w:hAnsi="Times New Roman" w:cs="Times New Roman"/>
          <w:i/>
          <w:iCs/>
          <w:noProof/>
          <w:sz w:val="24"/>
          <w:szCs w:val="24"/>
          <w:lang w:val="en-GB"/>
        </w:rPr>
        <w:t>Journal of Retailing and Consumer Services</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22</w:t>
      </w:r>
      <w:r w:rsidRPr="003A4A18">
        <w:rPr>
          <w:rFonts w:ascii="Times New Roman" w:hAnsi="Times New Roman" w:cs="Times New Roman"/>
          <w:noProof/>
          <w:sz w:val="24"/>
          <w:szCs w:val="24"/>
          <w:lang w:val="en-GB"/>
        </w:rPr>
        <w:t>(january), 77–84.</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Dion, D., and Mazzalovo, G. (2016). Reviving sleeping beauty brands by rearticulating brand heritage. </w:t>
      </w:r>
      <w:r w:rsidRPr="003A4A18">
        <w:rPr>
          <w:rFonts w:ascii="Times New Roman" w:hAnsi="Times New Roman" w:cs="Times New Roman"/>
          <w:i/>
          <w:iCs/>
          <w:noProof/>
          <w:sz w:val="24"/>
          <w:szCs w:val="24"/>
          <w:lang w:val="en-GB"/>
        </w:rPr>
        <w:t>Journal of Business Research</w:t>
      </w:r>
      <w:r w:rsidRPr="003A4A18">
        <w:rPr>
          <w:rFonts w:ascii="Times New Roman" w:hAnsi="Times New Roman" w:cs="Times New Roman"/>
          <w:noProof/>
          <w:sz w:val="24"/>
          <w:szCs w:val="24"/>
          <w:lang w:val="en-GB"/>
        </w:rPr>
        <w:t xml:space="preserve">.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Erdem, T., and Swait, J. (1998). Brand Equity as a Signaling Phenomenon. </w:t>
      </w:r>
      <w:r w:rsidRPr="003A4A18">
        <w:rPr>
          <w:rFonts w:ascii="Times New Roman" w:hAnsi="Times New Roman" w:cs="Times New Roman"/>
          <w:i/>
          <w:iCs/>
          <w:noProof/>
          <w:sz w:val="24"/>
          <w:szCs w:val="24"/>
          <w:lang w:val="en-GB"/>
        </w:rPr>
        <w:t>Journal of Consumer Psychology</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7</w:t>
      </w:r>
      <w:r w:rsidRPr="003A4A18">
        <w:rPr>
          <w:rFonts w:ascii="Times New Roman" w:hAnsi="Times New Roman" w:cs="Times New Roman"/>
          <w:noProof/>
          <w:sz w:val="24"/>
          <w:szCs w:val="24"/>
          <w:lang w:val="en-GB"/>
        </w:rPr>
        <w:t>(2), 131–157.</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Femia, J. V. (2012). The Antinomies of Conservative Thought. </w:t>
      </w:r>
      <w:r w:rsidRPr="003A4A18">
        <w:rPr>
          <w:rFonts w:ascii="Times New Roman" w:hAnsi="Times New Roman" w:cs="Times New Roman"/>
          <w:i/>
          <w:iCs/>
          <w:noProof/>
          <w:sz w:val="24"/>
          <w:szCs w:val="24"/>
          <w:lang w:val="en-GB"/>
        </w:rPr>
        <w:t>Political Studies Review</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10</w:t>
      </w:r>
      <w:r w:rsidRPr="003A4A18">
        <w:rPr>
          <w:rFonts w:ascii="Times New Roman" w:hAnsi="Times New Roman" w:cs="Times New Roman"/>
          <w:noProof/>
          <w:sz w:val="24"/>
          <w:szCs w:val="24"/>
          <w:lang w:val="en-GB"/>
        </w:rPr>
        <w:t xml:space="preserve">, 221–237. </w:t>
      </w:r>
    </w:p>
    <w:p w:rsidR="00E22016"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Glaser, B. G., and Strauss, A. L. . (2009). </w:t>
      </w:r>
      <w:r w:rsidRPr="003A4A18">
        <w:rPr>
          <w:rFonts w:ascii="Times New Roman" w:hAnsi="Times New Roman" w:cs="Times New Roman"/>
          <w:i/>
          <w:iCs/>
          <w:noProof/>
          <w:sz w:val="24"/>
          <w:szCs w:val="24"/>
          <w:lang w:val="en-GB"/>
        </w:rPr>
        <w:t>The discovery of grounded theory: Strategies for qualitative research</w:t>
      </w:r>
      <w:r w:rsidRPr="003A4A18">
        <w:rPr>
          <w:rFonts w:ascii="Times New Roman" w:hAnsi="Times New Roman" w:cs="Times New Roman"/>
          <w:noProof/>
          <w:sz w:val="24"/>
          <w:szCs w:val="24"/>
          <w:lang w:val="en-GB"/>
        </w:rPr>
        <w:t>. Transaction publishers.</w:t>
      </w:r>
    </w:p>
    <w:p w:rsidR="0088173D" w:rsidRPr="003A4A18" w:rsidRDefault="0088173D"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Pr>
          <w:rFonts w:ascii="Times New Roman" w:hAnsi="Times New Roman" w:cs="Times New Roman"/>
          <w:noProof/>
          <w:sz w:val="24"/>
          <w:szCs w:val="24"/>
          <w:lang w:val="en-GB"/>
        </w:rPr>
        <w:t>Grayson, K.,</w:t>
      </w:r>
      <w:r w:rsidRPr="0088173D">
        <w:rPr>
          <w:rFonts w:ascii="Times New Roman" w:hAnsi="Times New Roman" w:cs="Times New Roman"/>
          <w:noProof/>
          <w:sz w:val="24"/>
          <w:szCs w:val="24"/>
          <w:lang w:val="en-GB"/>
        </w:rPr>
        <w:t xml:space="preserve"> </w:t>
      </w:r>
      <w:r>
        <w:rPr>
          <w:rFonts w:ascii="Times New Roman" w:hAnsi="Times New Roman" w:cs="Times New Roman"/>
          <w:noProof/>
          <w:sz w:val="24"/>
          <w:szCs w:val="24"/>
          <w:lang w:val="en-GB"/>
        </w:rPr>
        <w:t>and</w:t>
      </w:r>
      <w:r w:rsidRPr="0088173D">
        <w:rPr>
          <w:rFonts w:ascii="Times New Roman" w:hAnsi="Times New Roman" w:cs="Times New Roman"/>
          <w:noProof/>
          <w:sz w:val="24"/>
          <w:szCs w:val="24"/>
          <w:lang w:val="en-GB"/>
        </w:rPr>
        <w:t xml:space="preserve"> Martinec, R. (2004). Consumer perceptions of iconicity and indexicality and their influence on assessments of authentic market offerings. </w:t>
      </w:r>
      <w:r w:rsidRPr="0088173D">
        <w:rPr>
          <w:rFonts w:ascii="Times New Roman" w:hAnsi="Times New Roman" w:cs="Times New Roman"/>
          <w:i/>
          <w:noProof/>
          <w:sz w:val="24"/>
          <w:szCs w:val="24"/>
          <w:lang w:val="en-GB"/>
        </w:rPr>
        <w:t>Journal of consumer research</w:t>
      </w:r>
      <w:r w:rsidRPr="0088173D">
        <w:rPr>
          <w:rFonts w:ascii="Times New Roman" w:hAnsi="Times New Roman" w:cs="Times New Roman"/>
          <w:noProof/>
          <w:sz w:val="24"/>
          <w:szCs w:val="24"/>
          <w:lang w:val="en-GB"/>
        </w:rPr>
        <w:t xml:space="preserve">, </w:t>
      </w:r>
      <w:r w:rsidRPr="0088173D">
        <w:rPr>
          <w:rFonts w:ascii="Times New Roman" w:hAnsi="Times New Roman" w:cs="Times New Roman"/>
          <w:i/>
          <w:noProof/>
          <w:sz w:val="24"/>
          <w:szCs w:val="24"/>
          <w:lang w:val="en-GB"/>
        </w:rPr>
        <w:t>31</w:t>
      </w:r>
      <w:r w:rsidRPr="0088173D">
        <w:rPr>
          <w:rFonts w:ascii="Times New Roman" w:hAnsi="Times New Roman" w:cs="Times New Roman"/>
          <w:noProof/>
          <w:sz w:val="24"/>
          <w:szCs w:val="24"/>
          <w:lang w:val="en-GB"/>
        </w:rPr>
        <w:t>(2), 296-312.</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Hakala, U., Lätti, S., and Sandberg, B. (2011). Operationalising brand heritage and cultural heritage. </w:t>
      </w:r>
      <w:r w:rsidRPr="003A4A18">
        <w:rPr>
          <w:rFonts w:ascii="Times New Roman" w:hAnsi="Times New Roman" w:cs="Times New Roman"/>
          <w:i/>
          <w:iCs/>
          <w:noProof/>
          <w:sz w:val="24"/>
          <w:szCs w:val="24"/>
          <w:lang w:val="en-GB"/>
        </w:rPr>
        <w:t>Journal of Product &amp; Brand Management</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20</w:t>
      </w:r>
      <w:r w:rsidRPr="003A4A18">
        <w:rPr>
          <w:rFonts w:ascii="Times New Roman" w:hAnsi="Times New Roman" w:cs="Times New Roman"/>
          <w:noProof/>
          <w:sz w:val="24"/>
          <w:szCs w:val="24"/>
          <w:lang w:val="en-GB"/>
        </w:rPr>
        <w:t xml:space="preserve">(6), 447–456.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Hawley, G. (2016). Against Capitalism, Christianity, and America: The European New Right. In </w:t>
      </w:r>
      <w:r w:rsidRPr="003A4A18">
        <w:rPr>
          <w:rFonts w:ascii="Times New Roman" w:hAnsi="Times New Roman" w:cs="Times New Roman"/>
          <w:i/>
          <w:iCs/>
          <w:noProof/>
          <w:sz w:val="24"/>
          <w:szCs w:val="24"/>
          <w:lang w:val="en-GB"/>
        </w:rPr>
        <w:t>Right-wing Critics of American Conservatism</w:t>
      </w:r>
      <w:r w:rsidRPr="003A4A18">
        <w:rPr>
          <w:rFonts w:ascii="Times New Roman" w:hAnsi="Times New Roman" w:cs="Times New Roman"/>
          <w:noProof/>
          <w:sz w:val="24"/>
          <w:szCs w:val="24"/>
          <w:lang w:val="en-GB"/>
        </w:rPr>
        <w:t xml:space="preserve"> (pp. 207–242). Lawrence: University Press of Kansas.</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Hudson, B. (2011). Brand heritage and the renaissance of Cunard. </w:t>
      </w:r>
      <w:r w:rsidRPr="003A4A18">
        <w:rPr>
          <w:rFonts w:ascii="Times New Roman" w:hAnsi="Times New Roman" w:cs="Times New Roman"/>
          <w:i/>
          <w:iCs/>
          <w:noProof/>
          <w:sz w:val="24"/>
          <w:szCs w:val="24"/>
          <w:lang w:val="en-GB"/>
        </w:rPr>
        <w:t>European Journal of Marketing</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45</w:t>
      </w:r>
      <w:r w:rsidRPr="003A4A18">
        <w:rPr>
          <w:rFonts w:ascii="Times New Roman" w:hAnsi="Times New Roman" w:cs="Times New Roman"/>
          <w:noProof/>
          <w:sz w:val="24"/>
          <w:szCs w:val="24"/>
          <w:lang w:val="en-GB"/>
        </w:rPr>
        <w:t xml:space="preserve">(9/10), 1538–1556.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Hudson, B., and Balmer, J. (2013). Corporate Heritage Brands: Mead’s Theory of the Past. </w:t>
      </w:r>
      <w:r w:rsidRPr="003A4A18">
        <w:rPr>
          <w:rFonts w:ascii="Times New Roman" w:hAnsi="Times New Roman" w:cs="Times New Roman"/>
          <w:i/>
          <w:iCs/>
          <w:noProof/>
          <w:sz w:val="24"/>
          <w:szCs w:val="24"/>
          <w:lang w:val="en-GB"/>
        </w:rPr>
        <w:t>Corporate Communications: An International Journal</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18</w:t>
      </w:r>
      <w:r w:rsidRPr="003A4A18">
        <w:rPr>
          <w:rFonts w:ascii="Times New Roman" w:hAnsi="Times New Roman" w:cs="Times New Roman"/>
          <w:noProof/>
          <w:sz w:val="24"/>
          <w:szCs w:val="24"/>
          <w:lang w:val="en-GB"/>
        </w:rPr>
        <w:t>(3), 347–361.</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lastRenderedPageBreak/>
        <w:t xml:space="preserve">Hudson, B., Pecot, F., Mir, P., and de Barnier, V. (2016). Managing temporality to enhance luxury: Brand heritage at Dom Perignon. In </w:t>
      </w:r>
      <w:r w:rsidRPr="003A4A18">
        <w:rPr>
          <w:rFonts w:ascii="Times New Roman" w:hAnsi="Times New Roman" w:cs="Times New Roman"/>
          <w:i/>
          <w:iCs/>
          <w:noProof/>
          <w:sz w:val="24"/>
          <w:szCs w:val="24"/>
          <w:lang w:val="en-GB"/>
        </w:rPr>
        <w:t>Monaco Symposium on luxury</w:t>
      </w:r>
      <w:r w:rsidRPr="003A4A18">
        <w:rPr>
          <w:rFonts w:ascii="Times New Roman" w:hAnsi="Times New Roman" w:cs="Times New Roman"/>
          <w:noProof/>
          <w:sz w:val="24"/>
          <w:szCs w:val="24"/>
          <w:lang w:val="en-GB"/>
        </w:rPr>
        <w:t>.</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Huntington, S. P. (1957). Conservatism as an Ideology. </w:t>
      </w:r>
      <w:r w:rsidRPr="003A4A18">
        <w:rPr>
          <w:rFonts w:ascii="Times New Roman" w:hAnsi="Times New Roman" w:cs="Times New Roman"/>
          <w:i/>
          <w:iCs/>
          <w:noProof/>
          <w:sz w:val="24"/>
          <w:szCs w:val="24"/>
          <w:lang w:val="en-GB"/>
        </w:rPr>
        <w:t>The American Political Science Review</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51</w:t>
      </w:r>
      <w:r w:rsidRPr="003A4A18">
        <w:rPr>
          <w:rFonts w:ascii="Times New Roman" w:hAnsi="Times New Roman" w:cs="Times New Roman"/>
          <w:noProof/>
          <w:sz w:val="24"/>
          <w:szCs w:val="24"/>
          <w:lang w:val="en-GB"/>
        </w:rPr>
        <w:t>(2), 454–473.</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Joy, A., Wang, J. J., Chan, T. S., Sherry, J. F., and Cui, G. (2014). M(Art)worlds: Consumer perceptions of how luxury brand stores become art institutions. </w:t>
      </w:r>
      <w:r w:rsidRPr="003A4A18">
        <w:rPr>
          <w:rFonts w:ascii="Times New Roman" w:hAnsi="Times New Roman" w:cs="Times New Roman"/>
          <w:i/>
          <w:iCs/>
          <w:noProof/>
          <w:sz w:val="24"/>
          <w:szCs w:val="24"/>
          <w:lang w:val="en-GB"/>
        </w:rPr>
        <w:t>Journal of Retailing</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90</w:t>
      </w:r>
      <w:r w:rsidRPr="003A4A18">
        <w:rPr>
          <w:rFonts w:ascii="Times New Roman" w:hAnsi="Times New Roman" w:cs="Times New Roman"/>
          <w:noProof/>
          <w:sz w:val="24"/>
          <w:szCs w:val="24"/>
          <w:lang w:val="en-GB"/>
        </w:rPr>
        <w:t xml:space="preserve">(3), 347–364.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Kniazeva, M., and Belk, R. W. (2007). Packaging as Vehicle for Mythologizing the Brand. </w:t>
      </w:r>
      <w:r w:rsidRPr="003A4A18">
        <w:rPr>
          <w:rFonts w:ascii="Times New Roman" w:hAnsi="Times New Roman" w:cs="Times New Roman"/>
          <w:i/>
          <w:iCs/>
          <w:noProof/>
          <w:sz w:val="24"/>
          <w:szCs w:val="24"/>
          <w:lang w:val="en-GB"/>
        </w:rPr>
        <w:t>Consumption Markets &amp; Culture</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10</w:t>
      </w:r>
      <w:r w:rsidRPr="003A4A18">
        <w:rPr>
          <w:rFonts w:ascii="Times New Roman" w:hAnsi="Times New Roman" w:cs="Times New Roman"/>
          <w:noProof/>
          <w:sz w:val="24"/>
          <w:szCs w:val="24"/>
          <w:lang w:val="en-GB"/>
        </w:rPr>
        <w:t xml:space="preserve">(1), 51–69.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Lowenthal, D. (2015). </w:t>
      </w:r>
      <w:r w:rsidRPr="003A4A18">
        <w:rPr>
          <w:rFonts w:ascii="Times New Roman" w:hAnsi="Times New Roman" w:cs="Times New Roman"/>
          <w:i/>
          <w:iCs/>
          <w:noProof/>
          <w:sz w:val="24"/>
          <w:szCs w:val="24"/>
          <w:lang w:val="en-GB"/>
        </w:rPr>
        <w:t>The Past is a Foreign Country - Revisited</w:t>
      </w:r>
      <w:r w:rsidRPr="003A4A18">
        <w:rPr>
          <w:rFonts w:ascii="Times New Roman" w:hAnsi="Times New Roman" w:cs="Times New Roman"/>
          <w:noProof/>
          <w:sz w:val="24"/>
          <w:szCs w:val="24"/>
          <w:lang w:val="en-GB"/>
        </w:rPr>
        <w:t>. Cambridge: Cambridge University Press.</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Martino, V., and Lovari, A. (2016). When the past makes news: Cultivating media relations through brand heritage. </w:t>
      </w:r>
      <w:r w:rsidRPr="003A4A18">
        <w:rPr>
          <w:rFonts w:ascii="Times New Roman" w:hAnsi="Times New Roman" w:cs="Times New Roman"/>
          <w:i/>
          <w:iCs/>
          <w:noProof/>
          <w:sz w:val="24"/>
          <w:szCs w:val="24"/>
          <w:lang w:val="en-GB"/>
        </w:rPr>
        <w:t>Public Relations Review</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42</w:t>
      </w:r>
      <w:r w:rsidRPr="003A4A18">
        <w:rPr>
          <w:rFonts w:ascii="Times New Roman" w:hAnsi="Times New Roman" w:cs="Times New Roman"/>
          <w:noProof/>
          <w:sz w:val="24"/>
          <w:szCs w:val="24"/>
          <w:lang w:val="en-GB"/>
        </w:rPr>
        <w:t xml:space="preserve">(4), 539–547. </w:t>
      </w:r>
    </w:p>
    <w:p w:rsidR="00E22016"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Miller, D. (2014). Brand-building and the elements of success: Discoveries using historical analyses. </w:t>
      </w:r>
      <w:r w:rsidRPr="003A4A18">
        <w:rPr>
          <w:rFonts w:ascii="Times New Roman" w:hAnsi="Times New Roman" w:cs="Times New Roman"/>
          <w:i/>
          <w:iCs/>
          <w:noProof/>
          <w:sz w:val="24"/>
          <w:szCs w:val="24"/>
          <w:lang w:val="en-GB"/>
        </w:rPr>
        <w:t>Qualitative Market Research: An International Journal</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17</w:t>
      </w:r>
      <w:r w:rsidRPr="003A4A18">
        <w:rPr>
          <w:rFonts w:ascii="Times New Roman" w:hAnsi="Times New Roman" w:cs="Times New Roman"/>
          <w:noProof/>
          <w:sz w:val="24"/>
          <w:szCs w:val="24"/>
          <w:lang w:val="en-GB"/>
        </w:rPr>
        <w:t xml:space="preserve">(2), 92–111. </w:t>
      </w:r>
    </w:p>
    <w:p w:rsidR="0088173D" w:rsidRPr="003A4A18" w:rsidRDefault="0088173D"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88173D">
        <w:rPr>
          <w:rFonts w:ascii="Times New Roman" w:hAnsi="Times New Roman" w:cs="Times New Roman"/>
          <w:noProof/>
          <w:sz w:val="24"/>
          <w:szCs w:val="24"/>
          <w:lang w:val="en-GB"/>
        </w:rPr>
        <w:t xml:space="preserve">Napoli, J., Dickinson, S., Beverland, M., </w:t>
      </w:r>
      <w:r>
        <w:rPr>
          <w:rFonts w:ascii="Times New Roman" w:hAnsi="Times New Roman" w:cs="Times New Roman"/>
          <w:noProof/>
          <w:sz w:val="24"/>
          <w:szCs w:val="24"/>
          <w:lang w:val="en-GB"/>
        </w:rPr>
        <w:t>and</w:t>
      </w:r>
      <w:r w:rsidRPr="0088173D">
        <w:rPr>
          <w:rFonts w:ascii="Times New Roman" w:hAnsi="Times New Roman" w:cs="Times New Roman"/>
          <w:noProof/>
          <w:sz w:val="24"/>
          <w:szCs w:val="24"/>
          <w:lang w:val="en-GB"/>
        </w:rPr>
        <w:t xml:space="preserve"> Farrelly, F. (2014). Measuring consumer-based brand authenticity. </w:t>
      </w:r>
      <w:r w:rsidRPr="0088173D">
        <w:rPr>
          <w:rFonts w:ascii="Times New Roman" w:hAnsi="Times New Roman" w:cs="Times New Roman"/>
          <w:i/>
          <w:noProof/>
          <w:sz w:val="24"/>
          <w:szCs w:val="24"/>
          <w:lang w:val="en-GB"/>
        </w:rPr>
        <w:t>Journal of Business Research</w:t>
      </w:r>
      <w:r w:rsidRPr="0088173D">
        <w:rPr>
          <w:rFonts w:ascii="Times New Roman" w:hAnsi="Times New Roman" w:cs="Times New Roman"/>
          <w:noProof/>
          <w:sz w:val="24"/>
          <w:szCs w:val="24"/>
          <w:lang w:val="en-GB"/>
        </w:rPr>
        <w:t xml:space="preserve">, </w:t>
      </w:r>
      <w:r w:rsidRPr="0088173D">
        <w:rPr>
          <w:rFonts w:ascii="Times New Roman" w:hAnsi="Times New Roman" w:cs="Times New Roman"/>
          <w:i/>
          <w:noProof/>
          <w:sz w:val="24"/>
          <w:szCs w:val="24"/>
          <w:lang w:val="en-GB"/>
        </w:rPr>
        <w:t>67</w:t>
      </w:r>
      <w:r w:rsidRPr="0088173D">
        <w:rPr>
          <w:rFonts w:ascii="Times New Roman" w:hAnsi="Times New Roman" w:cs="Times New Roman"/>
          <w:noProof/>
          <w:sz w:val="24"/>
          <w:szCs w:val="24"/>
          <w:lang w:val="en-GB"/>
        </w:rPr>
        <w:t>(6), 1090-1098.</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Rindell, A. (2013). Time in corporate images: introducing image heritage and image-in-use. </w:t>
      </w:r>
      <w:r w:rsidRPr="003A4A18">
        <w:rPr>
          <w:rFonts w:ascii="Times New Roman" w:hAnsi="Times New Roman" w:cs="Times New Roman"/>
          <w:i/>
          <w:iCs/>
          <w:noProof/>
          <w:sz w:val="24"/>
          <w:szCs w:val="24"/>
          <w:lang w:val="en-GB"/>
        </w:rPr>
        <w:t>Qualitative Market Research: An International Journal</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16</w:t>
      </w:r>
      <w:r w:rsidRPr="003A4A18">
        <w:rPr>
          <w:rFonts w:ascii="Times New Roman" w:hAnsi="Times New Roman" w:cs="Times New Roman"/>
          <w:noProof/>
          <w:sz w:val="24"/>
          <w:szCs w:val="24"/>
          <w:lang w:val="en-GB"/>
        </w:rPr>
        <w:t xml:space="preserve">(2), 197–213.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Rindell, A., Santos, F. P., and de Lima, A. P. (2015). Two sides of a coin: Connecting corporate brand heritage to consumers’ corporate image heritage. </w:t>
      </w:r>
      <w:r w:rsidRPr="003A4A18">
        <w:rPr>
          <w:rFonts w:ascii="Times New Roman" w:hAnsi="Times New Roman" w:cs="Times New Roman"/>
          <w:i/>
          <w:iCs/>
          <w:noProof/>
          <w:sz w:val="24"/>
          <w:szCs w:val="24"/>
          <w:lang w:val="en-GB"/>
        </w:rPr>
        <w:t>Journal of Brand Management</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22</w:t>
      </w:r>
      <w:r w:rsidRPr="003A4A18">
        <w:rPr>
          <w:rFonts w:ascii="Times New Roman" w:hAnsi="Times New Roman" w:cs="Times New Roman"/>
          <w:noProof/>
          <w:sz w:val="24"/>
          <w:szCs w:val="24"/>
          <w:lang w:val="en-GB"/>
        </w:rPr>
        <w:t xml:space="preserve">(5), 467–484.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Rose, G. M., Merchant, A., Orth, U. R., and Horstmann, F. (2016). Emphasizing brand heritage: Does it work? And how? </w:t>
      </w:r>
      <w:r w:rsidRPr="003A4A18">
        <w:rPr>
          <w:rFonts w:ascii="Times New Roman" w:hAnsi="Times New Roman" w:cs="Times New Roman"/>
          <w:i/>
          <w:iCs/>
          <w:noProof/>
          <w:sz w:val="24"/>
          <w:szCs w:val="24"/>
          <w:lang w:val="en-GB"/>
        </w:rPr>
        <w:t>Journal of Business Research</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69</w:t>
      </w:r>
      <w:r w:rsidRPr="003A4A18">
        <w:rPr>
          <w:rFonts w:ascii="Times New Roman" w:hAnsi="Times New Roman" w:cs="Times New Roman"/>
          <w:noProof/>
          <w:sz w:val="24"/>
          <w:szCs w:val="24"/>
          <w:lang w:val="en-GB"/>
        </w:rPr>
        <w:t xml:space="preserve">(2), 936–943.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lastRenderedPageBreak/>
        <w:t xml:space="preserve">Santos, F. P., Burghausen, M., and Balmer, J. (2016). Heritage branding orientation: The case of Ach. Brito and the dynamics between corporate and product heritage brands. </w:t>
      </w:r>
      <w:r w:rsidRPr="003A4A18">
        <w:rPr>
          <w:rFonts w:ascii="Times New Roman" w:hAnsi="Times New Roman" w:cs="Times New Roman"/>
          <w:i/>
          <w:iCs/>
          <w:noProof/>
          <w:sz w:val="24"/>
          <w:szCs w:val="24"/>
          <w:lang w:val="en-GB"/>
        </w:rPr>
        <w:t>Journal of Brand Management</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23</w:t>
      </w:r>
      <w:r w:rsidRPr="003A4A18">
        <w:rPr>
          <w:rFonts w:ascii="Times New Roman" w:hAnsi="Times New Roman" w:cs="Times New Roman"/>
          <w:noProof/>
          <w:sz w:val="24"/>
          <w:szCs w:val="24"/>
          <w:lang w:val="en-GB"/>
        </w:rPr>
        <w:t>(1), 67–88.</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Underwood, R. L. (2003). The communicative power of product packaging: creating brand identity via lived and mediated experience. </w:t>
      </w:r>
      <w:r w:rsidRPr="003A4A18">
        <w:rPr>
          <w:rFonts w:ascii="Times New Roman" w:hAnsi="Times New Roman" w:cs="Times New Roman"/>
          <w:i/>
          <w:iCs/>
          <w:noProof/>
          <w:sz w:val="24"/>
          <w:szCs w:val="24"/>
          <w:lang w:val="en-GB"/>
        </w:rPr>
        <w:t>Journal of Marketing Theory and Practice</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11</w:t>
      </w:r>
      <w:r w:rsidRPr="003A4A18">
        <w:rPr>
          <w:rFonts w:ascii="Times New Roman" w:hAnsi="Times New Roman" w:cs="Times New Roman"/>
          <w:noProof/>
          <w:sz w:val="24"/>
          <w:szCs w:val="24"/>
          <w:lang w:val="en-GB"/>
        </w:rPr>
        <w:t xml:space="preserve">(1), 62.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Urde, M., Greyser, S. A., and Balmer, J. (2007). Corporate brands with a heritage. </w:t>
      </w:r>
      <w:r w:rsidRPr="003A4A18">
        <w:rPr>
          <w:rFonts w:ascii="Times New Roman" w:hAnsi="Times New Roman" w:cs="Times New Roman"/>
          <w:i/>
          <w:iCs/>
          <w:noProof/>
          <w:sz w:val="24"/>
          <w:szCs w:val="24"/>
          <w:lang w:val="en-GB"/>
        </w:rPr>
        <w:t>Journal of Brand Management</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15</w:t>
      </w:r>
      <w:r w:rsidRPr="003A4A18">
        <w:rPr>
          <w:rFonts w:ascii="Times New Roman" w:hAnsi="Times New Roman" w:cs="Times New Roman"/>
          <w:noProof/>
          <w:sz w:val="24"/>
          <w:szCs w:val="24"/>
          <w:lang w:val="en-GB"/>
        </w:rPr>
        <w:t xml:space="preserve">(1), 4–19. </w:t>
      </w:r>
    </w:p>
    <w:p w:rsidR="00E22016" w:rsidRPr="003A4A18" w:rsidRDefault="00E22016" w:rsidP="00E22016">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Veg-Sala, N., and Roux, E. (2014). A semiotic analysis of the extendibility of luxury brands. </w:t>
      </w:r>
      <w:r w:rsidRPr="003A4A18">
        <w:rPr>
          <w:rFonts w:ascii="Times New Roman" w:hAnsi="Times New Roman" w:cs="Times New Roman"/>
          <w:i/>
          <w:iCs/>
          <w:noProof/>
          <w:sz w:val="24"/>
          <w:szCs w:val="24"/>
          <w:lang w:val="en-GB"/>
        </w:rPr>
        <w:t>Journal of Product &amp; Brand Management</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23</w:t>
      </w:r>
      <w:r w:rsidRPr="003A4A18">
        <w:rPr>
          <w:rFonts w:ascii="Times New Roman" w:hAnsi="Times New Roman" w:cs="Times New Roman"/>
          <w:noProof/>
          <w:sz w:val="24"/>
          <w:szCs w:val="24"/>
          <w:lang w:val="en-GB"/>
        </w:rPr>
        <w:t>(2), 103–113.</w:t>
      </w:r>
    </w:p>
    <w:p w:rsidR="0033381D" w:rsidRPr="003A4A18" w:rsidRDefault="00E22016" w:rsidP="0033381D">
      <w:pPr>
        <w:widowControl w:val="0"/>
        <w:autoSpaceDE w:val="0"/>
        <w:autoSpaceDN w:val="0"/>
        <w:adjustRightInd w:val="0"/>
        <w:spacing w:before="100" w:after="100" w:line="480" w:lineRule="auto"/>
        <w:ind w:left="480" w:hanging="480"/>
        <w:rPr>
          <w:rFonts w:ascii="Times New Roman" w:hAnsi="Times New Roman" w:cs="Times New Roman"/>
          <w:noProof/>
          <w:sz w:val="24"/>
          <w:szCs w:val="24"/>
          <w:lang w:val="en-GB"/>
        </w:rPr>
      </w:pPr>
      <w:r w:rsidRPr="003A4A18">
        <w:rPr>
          <w:rFonts w:ascii="Times New Roman" w:hAnsi="Times New Roman" w:cs="Times New Roman"/>
          <w:noProof/>
          <w:sz w:val="24"/>
          <w:szCs w:val="24"/>
          <w:lang w:val="en-GB"/>
        </w:rPr>
        <w:t xml:space="preserve">Wiedmann, K.-P., Hennigs, N., Schmidt, S., and Wuestefeld, T. (2011). Drivers and Outcomes of Brand Heritage: Consumers’ Perception of Heritage Brands in the Automotive Industry. </w:t>
      </w:r>
      <w:r w:rsidRPr="003A4A18">
        <w:rPr>
          <w:rFonts w:ascii="Times New Roman" w:hAnsi="Times New Roman" w:cs="Times New Roman"/>
          <w:i/>
          <w:iCs/>
          <w:noProof/>
          <w:sz w:val="24"/>
          <w:szCs w:val="24"/>
          <w:lang w:val="en-GB"/>
        </w:rPr>
        <w:t>The Journal of Marketing Theory and Practice</w:t>
      </w:r>
      <w:r w:rsidRPr="003A4A18">
        <w:rPr>
          <w:rFonts w:ascii="Times New Roman" w:hAnsi="Times New Roman" w:cs="Times New Roman"/>
          <w:noProof/>
          <w:sz w:val="24"/>
          <w:szCs w:val="24"/>
          <w:lang w:val="en-GB"/>
        </w:rPr>
        <w:t xml:space="preserve">, </w:t>
      </w:r>
      <w:r w:rsidRPr="003A4A18">
        <w:rPr>
          <w:rFonts w:ascii="Times New Roman" w:hAnsi="Times New Roman" w:cs="Times New Roman"/>
          <w:i/>
          <w:iCs/>
          <w:noProof/>
          <w:sz w:val="24"/>
          <w:szCs w:val="24"/>
          <w:lang w:val="en-GB"/>
        </w:rPr>
        <w:t>19</w:t>
      </w:r>
      <w:r w:rsidR="0033381D" w:rsidRPr="003A4A18">
        <w:rPr>
          <w:rFonts w:ascii="Times New Roman" w:hAnsi="Times New Roman" w:cs="Times New Roman"/>
          <w:noProof/>
          <w:sz w:val="24"/>
          <w:szCs w:val="24"/>
          <w:lang w:val="en-GB"/>
        </w:rPr>
        <w:t>(2), 205–220.</w:t>
      </w:r>
    </w:p>
    <w:p w:rsidR="00503967" w:rsidRPr="003A4A18" w:rsidRDefault="00B16A47" w:rsidP="00E22016">
      <w:pPr>
        <w:widowControl w:val="0"/>
        <w:autoSpaceDE w:val="0"/>
        <w:autoSpaceDN w:val="0"/>
        <w:adjustRightInd w:val="0"/>
        <w:spacing w:before="100" w:after="100" w:line="480" w:lineRule="auto"/>
        <w:ind w:left="480" w:hanging="480"/>
        <w:rPr>
          <w:lang w:val="en-GB"/>
        </w:rPr>
      </w:pPr>
      <w:r w:rsidRPr="003A4A18">
        <w:rPr>
          <w:lang w:val="en-GB"/>
        </w:rPr>
        <w:fldChar w:fldCharType="end"/>
      </w:r>
    </w:p>
    <w:sectPr w:rsidR="00503967" w:rsidRPr="003A4A18" w:rsidSect="00590DA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9B5" w:rsidRDefault="00A239B5" w:rsidP="00D62870">
      <w:pPr>
        <w:spacing w:after="0" w:line="240" w:lineRule="auto"/>
      </w:pPr>
      <w:r>
        <w:separator/>
      </w:r>
    </w:p>
  </w:endnote>
  <w:endnote w:type="continuationSeparator" w:id="0">
    <w:p w:rsidR="00A239B5" w:rsidRDefault="00A239B5" w:rsidP="00D62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2974836"/>
      <w:docPartObj>
        <w:docPartGallery w:val="Page Numbers (Bottom of Page)"/>
        <w:docPartUnique/>
      </w:docPartObj>
    </w:sdtPr>
    <w:sdtContent>
      <w:p w:rsidR="0021496E" w:rsidRDefault="0021496E">
        <w:pPr>
          <w:pStyle w:val="Footer"/>
          <w:jc w:val="right"/>
        </w:pPr>
        <w:r>
          <w:fldChar w:fldCharType="begin"/>
        </w:r>
        <w:r>
          <w:instrText>PAGE   \* MERGEFORMAT</w:instrText>
        </w:r>
        <w:r>
          <w:fldChar w:fldCharType="separate"/>
        </w:r>
        <w:r w:rsidR="00FF3FDC">
          <w:rPr>
            <w:noProof/>
          </w:rPr>
          <w:t>12</w:t>
        </w:r>
        <w:r>
          <w:fldChar w:fldCharType="end"/>
        </w:r>
      </w:p>
    </w:sdtContent>
  </w:sdt>
  <w:p w:rsidR="0021496E" w:rsidRPr="00DA7A5D" w:rsidRDefault="0021496E" w:rsidP="00DA7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9B5" w:rsidRDefault="00A239B5" w:rsidP="00D62870">
      <w:pPr>
        <w:spacing w:after="0" w:line="240" w:lineRule="auto"/>
      </w:pPr>
      <w:r>
        <w:separator/>
      </w:r>
    </w:p>
  </w:footnote>
  <w:footnote w:type="continuationSeparator" w:id="0">
    <w:p w:rsidR="00A239B5" w:rsidRDefault="00A239B5" w:rsidP="00D628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5E8E"/>
    <w:multiLevelType w:val="hybridMultilevel"/>
    <w:tmpl w:val="7A6CE8C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2467649"/>
    <w:multiLevelType w:val="hybridMultilevel"/>
    <w:tmpl w:val="2A94EC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AC5E31"/>
    <w:multiLevelType w:val="multilevel"/>
    <w:tmpl w:val="592C744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Heading5"/>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564749"/>
    <w:multiLevelType w:val="hybridMultilevel"/>
    <w:tmpl w:val="07DE175E"/>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692437"/>
    <w:multiLevelType w:val="hybridMultilevel"/>
    <w:tmpl w:val="01B48DAA"/>
    <w:lvl w:ilvl="0" w:tplc="B6AED0D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F91EA2"/>
    <w:multiLevelType w:val="hybridMultilevel"/>
    <w:tmpl w:val="C798BA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8E58A5"/>
    <w:multiLevelType w:val="hybridMultilevel"/>
    <w:tmpl w:val="E736B52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EC7246"/>
    <w:multiLevelType w:val="hybridMultilevel"/>
    <w:tmpl w:val="5776C3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8EC2EBA"/>
    <w:multiLevelType w:val="hybridMultilevel"/>
    <w:tmpl w:val="B802A602"/>
    <w:lvl w:ilvl="0" w:tplc="040C000F">
      <w:start w:val="1"/>
      <w:numFmt w:val="decimal"/>
      <w:lvlText w:val="%1."/>
      <w:lvlJc w:val="left"/>
      <w:pPr>
        <w:ind w:left="1065" w:hanging="705"/>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0075F4"/>
    <w:multiLevelType w:val="hybridMultilevel"/>
    <w:tmpl w:val="C54801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F64D63"/>
    <w:multiLevelType w:val="hybridMultilevel"/>
    <w:tmpl w:val="20DA8F94"/>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5844E84"/>
    <w:multiLevelType w:val="hybridMultilevel"/>
    <w:tmpl w:val="AFCCB594"/>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5B05616"/>
    <w:multiLevelType w:val="hybridMultilevel"/>
    <w:tmpl w:val="817A8AC2"/>
    <w:lvl w:ilvl="0" w:tplc="8950486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761954"/>
    <w:multiLevelType w:val="multilevel"/>
    <w:tmpl w:val="1194BD3C"/>
    <w:lvl w:ilvl="0">
      <w:start w:val="1"/>
      <w:numFmt w:val="decimal"/>
      <w:pStyle w:val="Heading2"/>
      <w:lvlText w:val="%1."/>
      <w:lvlJc w:val="left"/>
      <w:pPr>
        <w:ind w:left="360" w:hanging="360"/>
      </w:pPr>
    </w:lvl>
    <w:lvl w:ilvl="1">
      <w:start w:val="1"/>
      <w:numFmt w:val="decimal"/>
      <w:pStyle w:val="Heading3"/>
      <w:lvlText w:val="%1.%2."/>
      <w:lvlJc w:val="left"/>
      <w:pPr>
        <w:ind w:left="792" w:hanging="432"/>
      </w:pPr>
    </w:lvl>
    <w:lvl w:ilvl="2">
      <w:start w:val="1"/>
      <w:numFmt w:val="decimal"/>
      <w:pStyle w:val="Heading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4D23F3"/>
    <w:multiLevelType w:val="hybridMultilevel"/>
    <w:tmpl w:val="B0009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2491AE8"/>
    <w:multiLevelType w:val="hybridMultilevel"/>
    <w:tmpl w:val="96CA2BF8"/>
    <w:lvl w:ilvl="0" w:tplc="3DCC04FC">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65A1DFC"/>
    <w:multiLevelType w:val="hybridMultilevel"/>
    <w:tmpl w:val="271A569C"/>
    <w:lvl w:ilvl="0" w:tplc="8950486A">
      <w:start w:val="2"/>
      <w:numFmt w:val="bullet"/>
      <w:lvlText w:val="-"/>
      <w:lvlJc w:val="left"/>
      <w:pPr>
        <w:ind w:left="840" w:hanging="360"/>
      </w:pPr>
      <w:rPr>
        <w:rFonts w:ascii="Calibri" w:eastAsiaTheme="minorHAnsi" w:hAnsi="Calibri" w:cs="Calibri"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17" w15:restartNumberingAfterBreak="0">
    <w:nsid w:val="48A06000"/>
    <w:multiLevelType w:val="hybridMultilevel"/>
    <w:tmpl w:val="51767D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B533918"/>
    <w:multiLevelType w:val="hybridMultilevel"/>
    <w:tmpl w:val="07D037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15C5FB0"/>
    <w:multiLevelType w:val="hybridMultilevel"/>
    <w:tmpl w:val="4340476A"/>
    <w:lvl w:ilvl="0" w:tplc="3DCC04FC">
      <w:numFmt w:val="bullet"/>
      <w:lvlText w:val="-"/>
      <w:lvlJc w:val="left"/>
      <w:pPr>
        <w:ind w:left="1065" w:hanging="705"/>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9C6A4F"/>
    <w:multiLevelType w:val="hybridMultilevel"/>
    <w:tmpl w:val="6D92FA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096761C"/>
    <w:multiLevelType w:val="hybridMultilevel"/>
    <w:tmpl w:val="9050C91C"/>
    <w:lvl w:ilvl="0" w:tplc="C98238E2">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EE1DB0"/>
    <w:multiLevelType w:val="hybridMultilevel"/>
    <w:tmpl w:val="3D684436"/>
    <w:lvl w:ilvl="0" w:tplc="040C0001">
      <w:start w:val="1"/>
      <w:numFmt w:val="bullet"/>
      <w:lvlText w:val=""/>
      <w:lvlJc w:val="left"/>
      <w:pPr>
        <w:ind w:left="900" w:hanging="360"/>
      </w:pPr>
      <w:rPr>
        <w:rFonts w:ascii="Symbol" w:hAnsi="Symbol" w:hint="default"/>
      </w:rPr>
    </w:lvl>
    <w:lvl w:ilvl="1" w:tplc="040C0003">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16"/>
  </w:num>
  <w:num w:numId="2">
    <w:abstractNumId w:val="11"/>
  </w:num>
  <w:num w:numId="3">
    <w:abstractNumId w:val="14"/>
  </w:num>
  <w:num w:numId="4">
    <w:abstractNumId w:val="15"/>
  </w:num>
  <w:num w:numId="5">
    <w:abstractNumId w:val="19"/>
  </w:num>
  <w:num w:numId="6">
    <w:abstractNumId w:val="20"/>
  </w:num>
  <w:num w:numId="7">
    <w:abstractNumId w:val="18"/>
  </w:num>
  <w:num w:numId="8">
    <w:abstractNumId w:val="1"/>
  </w:num>
  <w:num w:numId="9">
    <w:abstractNumId w:val="9"/>
  </w:num>
  <w:num w:numId="10">
    <w:abstractNumId w:val="7"/>
  </w:num>
  <w:num w:numId="11">
    <w:abstractNumId w:val="22"/>
  </w:num>
  <w:num w:numId="12">
    <w:abstractNumId w:val="0"/>
  </w:num>
  <w:num w:numId="13">
    <w:abstractNumId w:val="5"/>
  </w:num>
  <w:num w:numId="14">
    <w:abstractNumId w:val="21"/>
  </w:num>
  <w:num w:numId="15">
    <w:abstractNumId w:val="6"/>
  </w:num>
  <w:num w:numId="16">
    <w:abstractNumId w:val="8"/>
  </w:num>
  <w:num w:numId="17">
    <w:abstractNumId w:val="3"/>
  </w:num>
  <w:num w:numId="18">
    <w:abstractNumId w:val="12"/>
  </w:num>
  <w:num w:numId="19">
    <w:abstractNumId w:val="10"/>
  </w:num>
  <w:num w:numId="20">
    <w:abstractNumId w:val="17"/>
  </w:num>
  <w:num w:numId="21">
    <w:abstractNumId w:val="13"/>
  </w:num>
  <w:num w:numId="22">
    <w:abstractNumId w:val="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1AC"/>
    <w:rsid w:val="00001C46"/>
    <w:rsid w:val="00003C7C"/>
    <w:rsid w:val="00004DD3"/>
    <w:rsid w:val="00004EE2"/>
    <w:rsid w:val="00010077"/>
    <w:rsid w:val="00010E0D"/>
    <w:rsid w:val="000173A5"/>
    <w:rsid w:val="0002073A"/>
    <w:rsid w:val="00021827"/>
    <w:rsid w:val="00022AA0"/>
    <w:rsid w:val="0002480A"/>
    <w:rsid w:val="000327DB"/>
    <w:rsid w:val="00033F00"/>
    <w:rsid w:val="000369E1"/>
    <w:rsid w:val="0004286F"/>
    <w:rsid w:val="000434A5"/>
    <w:rsid w:val="000474B8"/>
    <w:rsid w:val="000501A7"/>
    <w:rsid w:val="00050ACF"/>
    <w:rsid w:val="00056973"/>
    <w:rsid w:val="00064A71"/>
    <w:rsid w:val="0007128C"/>
    <w:rsid w:val="00076CC1"/>
    <w:rsid w:val="00082FFA"/>
    <w:rsid w:val="00083A73"/>
    <w:rsid w:val="00090238"/>
    <w:rsid w:val="00091519"/>
    <w:rsid w:val="00094502"/>
    <w:rsid w:val="000945D4"/>
    <w:rsid w:val="000A2084"/>
    <w:rsid w:val="000A6EB0"/>
    <w:rsid w:val="000A7749"/>
    <w:rsid w:val="000B30C5"/>
    <w:rsid w:val="000B43CF"/>
    <w:rsid w:val="000C2788"/>
    <w:rsid w:val="000C3932"/>
    <w:rsid w:val="000C532D"/>
    <w:rsid w:val="000C60CE"/>
    <w:rsid w:val="000D26B4"/>
    <w:rsid w:val="000D4FEB"/>
    <w:rsid w:val="00107E92"/>
    <w:rsid w:val="00113239"/>
    <w:rsid w:val="00113C83"/>
    <w:rsid w:val="001165CD"/>
    <w:rsid w:val="00117C86"/>
    <w:rsid w:val="00120270"/>
    <w:rsid w:val="001207B0"/>
    <w:rsid w:val="00121B21"/>
    <w:rsid w:val="00125099"/>
    <w:rsid w:val="001304E1"/>
    <w:rsid w:val="00132BDE"/>
    <w:rsid w:val="00134308"/>
    <w:rsid w:val="00136023"/>
    <w:rsid w:val="0014101F"/>
    <w:rsid w:val="0014659C"/>
    <w:rsid w:val="0015168B"/>
    <w:rsid w:val="001543EA"/>
    <w:rsid w:val="00162171"/>
    <w:rsid w:val="0016478D"/>
    <w:rsid w:val="001648B1"/>
    <w:rsid w:val="00167D05"/>
    <w:rsid w:val="001729DE"/>
    <w:rsid w:val="00177A6C"/>
    <w:rsid w:val="00194EA4"/>
    <w:rsid w:val="001971D6"/>
    <w:rsid w:val="001A4CD7"/>
    <w:rsid w:val="001A6667"/>
    <w:rsid w:val="001B2244"/>
    <w:rsid w:val="001B4D15"/>
    <w:rsid w:val="001C0417"/>
    <w:rsid w:val="001C61CB"/>
    <w:rsid w:val="001D3081"/>
    <w:rsid w:val="001E4D15"/>
    <w:rsid w:val="001E75F6"/>
    <w:rsid w:val="001F71AC"/>
    <w:rsid w:val="001F7CFE"/>
    <w:rsid w:val="0020445C"/>
    <w:rsid w:val="002044B2"/>
    <w:rsid w:val="0021496E"/>
    <w:rsid w:val="00214F15"/>
    <w:rsid w:val="00224E51"/>
    <w:rsid w:val="00241680"/>
    <w:rsid w:val="00253F0D"/>
    <w:rsid w:val="0026103A"/>
    <w:rsid w:val="00264D97"/>
    <w:rsid w:val="0026593C"/>
    <w:rsid w:val="002726F0"/>
    <w:rsid w:val="00272A87"/>
    <w:rsid w:val="00273E71"/>
    <w:rsid w:val="00275C7A"/>
    <w:rsid w:val="00282197"/>
    <w:rsid w:val="002846E6"/>
    <w:rsid w:val="00286D5A"/>
    <w:rsid w:val="00291B20"/>
    <w:rsid w:val="00292818"/>
    <w:rsid w:val="00294DDE"/>
    <w:rsid w:val="00296A0F"/>
    <w:rsid w:val="00296CDE"/>
    <w:rsid w:val="002A0CA3"/>
    <w:rsid w:val="002A1AC2"/>
    <w:rsid w:val="002A2F5F"/>
    <w:rsid w:val="002A3B08"/>
    <w:rsid w:val="002A7925"/>
    <w:rsid w:val="002B114D"/>
    <w:rsid w:val="002B5748"/>
    <w:rsid w:val="002B5D2C"/>
    <w:rsid w:val="002B78CD"/>
    <w:rsid w:val="002C6565"/>
    <w:rsid w:val="002C6BBC"/>
    <w:rsid w:val="002C6F3D"/>
    <w:rsid w:val="002D0E63"/>
    <w:rsid w:val="002D2939"/>
    <w:rsid w:val="002E108D"/>
    <w:rsid w:val="002E6643"/>
    <w:rsid w:val="002E73A5"/>
    <w:rsid w:val="002F04BA"/>
    <w:rsid w:val="002F08C1"/>
    <w:rsid w:val="002F10DB"/>
    <w:rsid w:val="003000E4"/>
    <w:rsid w:val="003001BF"/>
    <w:rsid w:val="00303477"/>
    <w:rsid w:val="00306857"/>
    <w:rsid w:val="00307A0C"/>
    <w:rsid w:val="00313279"/>
    <w:rsid w:val="003133F3"/>
    <w:rsid w:val="003146AF"/>
    <w:rsid w:val="00320894"/>
    <w:rsid w:val="0032160D"/>
    <w:rsid w:val="00325EE3"/>
    <w:rsid w:val="00325F42"/>
    <w:rsid w:val="00327D08"/>
    <w:rsid w:val="003315DA"/>
    <w:rsid w:val="0033274B"/>
    <w:rsid w:val="0033381D"/>
    <w:rsid w:val="00333D4F"/>
    <w:rsid w:val="00342B14"/>
    <w:rsid w:val="00344C94"/>
    <w:rsid w:val="0036732A"/>
    <w:rsid w:val="0036774F"/>
    <w:rsid w:val="00372B69"/>
    <w:rsid w:val="0037587E"/>
    <w:rsid w:val="00376985"/>
    <w:rsid w:val="003817C4"/>
    <w:rsid w:val="003A1E8A"/>
    <w:rsid w:val="003A339B"/>
    <w:rsid w:val="003A4A18"/>
    <w:rsid w:val="003A510F"/>
    <w:rsid w:val="003A5A52"/>
    <w:rsid w:val="003A60C9"/>
    <w:rsid w:val="003B0CFF"/>
    <w:rsid w:val="003B4CF4"/>
    <w:rsid w:val="003B7B4B"/>
    <w:rsid w:val="003C3466"/>
    <w:rsid w:val="003C40F0"/>
    <w:rsid w:val="003D3168"/>
    <w:rsid w:val="003D66BE"/>
    <w:rsid w:val="003D7910"/>
    <w:rsid w:val="003E3AD2"/>
    <w:rsid w:val="003E459A"/>
    <w:rsid w:val="003F0C5A"/>
    <w:rsid w:val="003F0F89"/>
    <w:rsid w:val="003F7E4B"/>
    <w:rsid w:val="00401491"/>
    <w:rsid w:val="00403E8C"/>
    <w:rsid w:val="004068FA"/>
    <w:rsid w:val="00407722"/>
    <w:rsid w:val="00411FC1"/>
    <w:rsid w:val="00412094"/>
    <w:rsid w:val="00426DE4"/>
    <w:rsid w:val="00441EBA"/>
    <w:rsid w:val="004437E9"/>
    <w:rsid w:val="00452DDB"/>
    <w:rsid w:val="00461CCA"/>
    <w:rsid w:val="0047015B"/>
    <w:rsid w:val="00477222"/>
    <w:rsid w:val="00477753"/>
    <w:rsid w:val="00477BB9"/>
    <w:rsid w:val="00477CF3"/>
    <w:rsid w:val="00482EB6"/>
    <w:rsid w:val="004847EB"/>
    <w:rsid w:val="00484DE3"/>
    <w:rsid w:val="0049224E"/>
    <w:rsid w:val="00497676"/>
    <w:rsid w:val="004A17AB"/>
    <w:rsid w:val="004A74F1"/>
    <w:rsid w:val="004B3014"/>
    <w:rsid w:val="004B5BBD"/>
    <w:rsid w:val="004B7F8B"/>
    <w:rsid w:val="004C0106"/>
    <w:rsid w:val="004C33EB"/>
    <w:rsid w:val="004D0490"/>
    <w:rsid w:val="004D341C"/>
    <w:rsid w:val="004D57F0"/>
    <w:rsid w:val="004D75F3"/>
    <w:rsid w:val="004E7FA1"/>
    <w:rsid w:val="004F43CF"/>
    <w:rsid w:val="004F5378"/>
    <w:rsid w:val="004F550A"/>
    <w:rsid w:val="004F5630"/>
    <w:rsid w:val="004F59F6"/>
    <w:rsid w:val="00503967"/>
    <w:rsid w:val="005128EE"/>
    <w:rsid w:val="005151ED"/>
    <w:rsid w:val="00517ACE"/>
    <w:rsid w:val="005234B7"/>
    <w:rsid w:val="00524471"/>
    <w:rsid w:val="005251A3"/>
    <w:rsid w:val="00527CED"/>
    <w:rsid w:val="00533E4D"/>
    <w:rsid w:val="00535D99"/>
    <w:rsid w:val="00536FE0"/>
    <w:rsid w:val="005374F0"/>
    <w:rsid w:val="00540402"/>
    <w:rsid w:val="00540BD6"/>
    <w:rsid w:val="00542732"/>
    <w:rsid w:val="00542DF1"/>
    <w:rsid w:val="00553441"/>
    <w:rsid w:val="0056064E"/>
    <w:rsid w:val="005646F4"/>
    <w:rsid w:val="0056668A"/>
    <w:rsid w:val="00571F06"/>
    <w:rsid w:val="005735C9"/>
    <w:rsid w:val="0058401D"/>
    <w:rsid w:val="00586EEC"/>
    <w:rsid w:val="00590DA7"/>
    <w:rsid w:val="00591904"/>
    <w:rsid w:val="00593778"/>
    <w:rsid w:val="00594335"/>
    <w:rsid w:val="00594796"/>
    <w:rsid w:val="00594B8E"/>
    <w:rsid w:val="00594EF4"/>
    <w:rsid w:val="00597558"/>
    <w:rsid w:val="005A3793"/>
    <w:rsid w:val="005A6029"/>
    <w:rsid w:val="005A7039"/>
    <w:rsid w:val="005A7872"/>
    <w:rsid w:val="005B250F"/>
    <w:rsid w:val="005B7869"/>
    <w:rsid w:val="005C17EB"/>
    <w:rsid w:val="005C4A94"/>
    <w:rsid w:val="005C6F58"/>
    <w:rsid w:val="005D1BA4"/>
    <w:rsid w:val="005D21AE"/>
    <w:rsid w:val="005E4E81"/>
    <w:rsid w:val="005E58F9"/>
    <w:rsid w:val="005E5FCB"/>
    <w:rsid w:val="005E6454"/>
    <w:rsid w:val="005E734D"/>
    <w:rsid w:val="005F05BC"/>
    <w:rsid w:val="005F2D00"/>
    <w:rsid w:val="005F572C"/>
    <w:rsid w:val="00600F0A"/>
    <w:rsid w:val="006065E9"/>
    <w:rsid w:val="00607811"/>
    <w:rsid w:val="00612BFC"/>
    <w:rsid w:val="006135D9"/>
    <w:rsid w:val="00613B94"/>
    <w:rsid w:val="006161AF"/>
    <w:rsid w:val="0062582A"/>
    <w:rsid w:val="006276BC"/>
    <w:rsid w:val="006311D7"/>
    <w:rsid w:val="0063186B"/>
    <w:rsid w:val="00635A68"/>
    <w:rsid w:val="00636FC2"/>
    <w:rsid w:val="006372D7"/>
    <w:rsid w:val="00641A64"/>
    <w:rsid w:val="00645178"/>
    <w:rsid w:val="00647308"/>
    <w:rsid w:val="00647F2B"/>
    <w:rsid w:val="006552BC"/>
    <w:rsid w:val="006671EB"/>
    <w:rsid w:val="00672F1B"/>
    <w:rsid w:val="006773A5"/>
    <w:rsid w:val="00677FD8"/>
    <w:rsid w:val="00684716"/>
    <w:rsid w:val="00684BDB"/>
    <w:rsid w:val="00685983"/>
    <w:rsid w:val="00695A2A"/>
    <w:rsid w:val="006A08BE"/>
    <w:rsid w:val="006A5B6A"/>
    <w:rsid w:val="006B340B"/>
    <w:rsid w:val="006B64CF"/>
    <w:rsid w:val="006C1E55"/>
    <w:rsid w:val="006C7B74"/>
    <w:rsid w:val="006D6CCE"/>
    <w:rsid w:val="006D7978"/>
    <w:rsid w:val="006E0E35"/>
    <w:rsid w:val="006E14D9"/>
    <w:rsid w:val="006E28FC"/>
    <w:rsid w:val="006E5166"/>
    <w:rsid w:val="006E69E5"/>
    <w:rsid w:val="006F187C"/>
    <w:rsid w:val="006F228D"/>
    <w:rsid w:val="006F2FED"/>
    <w:rsid w:val="00700CEE"/>
    <w:rsid w:val="00703387"/>
    <w:rsid w:val="00712D3E"/>
    <w:rsid w:val="00714FE0"/>
    <w:rsid w:val="0071559B"/>
    <w:rsid w:val="00717632"/>
    <w:rsid w:val="00717D75"/>
    <w:rsid w:val="0072060E"/>
    <w:rsid w:val="00724D52"/>
    <w:rsid w:val="007257B0"/>
    <w:rsid w:val="007358C2"/>
    <w:rsid w:val="00736500"/>
    <w:rsid w:val="007369ED"/>
    <w:rsid w:val="007459F6"/>
    <w:rsid w:val="00752B4A"/>
    <w:rsid w:val="00752D6A"/>
    <w:rsid w:val="007575BD"/>
    <w:rsid w:val="0076634E"/>
    <w:rsid w:val="0077460F"/>
    <w:rsid w:val="00775934"/>
    <w:rsid w:val="007871DC"/>
    <w:rsid w:val="00787721"/>
    <w:rsid w:val="007934D3"/>
    <w:rsid w:val="00794D1E"/>
    <w:rsid w:val="00796B5A"/>
    <w:rsid w:val="007A7E03"/>
    <w:rsid w:val="007B7CAE"/>
    <w:rsid w:val="007D1689"/>
    <w:rsid w:val="007D52B0"/>
    <w:rsid w:val="007E0D6C"/>
    <w:rsid w:val="007E4C4C"/>
    <w:rsid w:val="007E5A59"/>
    <w:rsid w:val="007E6691"/>
    <w:rsid w:val="007F06BA"/>
    <w:rsid w:val="007F1CAA"/>
    <w:rsid w:val="007F5C9C"/>
    <w:rsid w:val="007F7DF4"/>
    <w:rsid w:val="00801198"/>
    <w:rsid w:val="008029F6"/>
    <w:rsid w:val="00805BB5"/>
    <w:rsid w:val="00807289"/>
    <w:rsid w:val="00811517"/>
    <w:rsid w:val="008159FF"/>
    <w:rsid w:val="0082035C"/>
    <w:rsid w:val="00820A6E"/>
    <w:rsid w:val="0082358C"/>
    <w:rsid w:val="0083044E"/>
    <w:rsid w:val="00831E0D"/>
    <w:rsid w:val="00832DF4"/>
    <w:rsid w:val="008335C9"/>
    <w:rsid w:val="00846340"/>
    <w:rsid w:val="008463C1"/>
    <w:rsid w:val="008600D0"/>
    <w:rsid w:val="008624EA"/>
    <w:rsid w:val="00867784"/>
    <w:rsid w:val="00872766"/>
    <w:rsid w:val="00873D34"/>
    <w:rsid w:val="00874793"/>
    <w:rsid w:val="00876B73"/>
    <w:rsid w:val="008773EA"/>
    <w:rsid w:val="0088173D"/>
    <w:rsid w:val="00884B67"/>
    <w:rsid w:val="00897F97"/>
    <w:rsid w:val="008A0B0D"/>
    <w:rsid w:val="008A6ABB"/>
    <w:rsid w:val="008B1F0A"/>
    <w:rsid w:val="008B4A36"/>
    <w:rsid w:val="008B70C1"/>
    <w:rsid w:val="008C3C5B"/>
    <w:rsid w:val="008C3D5A"/>
    <w:rsid w:val="008C468B"/>
    <w:rsid w:val="008C4C44"/>
    <w:rsid w:val="008F15BB"/>
    <w:rsid w:val="008F1BBA"/>
    <w:rsid w:val="008F257C"/>
    <w:rsid w:val="008F3F5A"/>
    <w:rsid w:val="008F5BA3"/>
    <w:rsid w:val="00907309"/>
    <w:rsid w:val="009105B4"/>
    <w:rsid w:val="00916D3A"/>
    <w:rsid w:val="00921CB9"/>
    <w:rsid w:val="00924640"/>
    <w:rsid w:val="0092466F"/>
    <w:rsid w:val="00930E39"/>
    <w:rsid w:val="00934A19"/>
    <w:rsid w:val="00937FB7"/>
    <w:rsid w:val="0094102B"/>
    <w:rsid w:val="00956673"/>
    <w:rsid w:val="0095689A"/>
    <w:rsid w:val="00956AB5"/>
    <w:rsid w:val="009605A4"/>
    <w:rsid w:val="009614C2"/>
    <w:rsid w:val="00962989"/>
    <w:rsid w:val="00963416"/>
    <w:rsid w:val="00965AB9"/>
    <w:rsid w:val="009672F9"/>
    <w:rsid w:val="00967357"/>
    <w:rsid w:val="009707F3"/>
    <w:rsid w:val="0097499B"/>
    <w:rsid w:val="00980827"/>
    <w:rsid w:val="00982137"/>
    <w:rsid w:val="009870EB"/>
    <w:rsid w:val="00990181"/>
    <w:rsid w:val="009A1446"/>
    <w:rsid w:val="009A1BAB"/>
    <w:rsid w:val="009A3A90"/>
    <w:rsid w:val="009B00A8"/>
    <w:rsid w:val="009B1821"/>
    <w:rsid w:val="009B58FC"/>
    <w:rsid w:val="009B6523"/>
    <w:rsid w:val="009B655A"/>
    <w:rsid w:val="009C07C9"/>
    <w:rsid w:val="009C0D82"/>
    <w:rsid w:val="009C1058"/>
    <w:rsid w:val="009C5020"/>
    <w:rsid w:val="009D0634"/>
    <w:rsid w:val="009D0F83"/>
    <w:rsid w:val="009D3753"/>
    <w:rsid w:val="009D5947"/>
    <w:rsid w:val="009E1D54"/>
    <w:rsid w:val="009E2366"/>
    <w:rsid w:val="009E4D4C"/>
    <w:rsid w:val="009E6B0B"/>
    <w:rsid w:val="009F24BF"/>
    <w:rsid w:val="009F256D"/>
    <w:rsid w:val="00A023B1"/>
    <w:rsid w:val="00A03FC0"/>
    <w:rsid w:val="00A04841"/>
    <w:rsid w:val="00A13A22"/>
    <w:rsid w:val="00A16F77"/>
    <w:rsid w:val="00A239B5"/>
    <w:rsid w:val="00A24183"/>
    <w:rsid w:val="00A301A4"/>
    <w:rsid w:val="00A30586"/>
    <w:rsid w:val="00A33011"/>
    <w:rsid w:val="00A34F37"/>
    <w:rsid w:val="00A363DD"/>
    <w:rsid w:val="00A3773B"/>
    <w:rsid w:val="00A558E3"/>
    <w:rsid w:val="00A61894"/>
    <w:rsid w:val="00A70177"/>
    <w:rsid w:val="00A72212"/>
    <w:rsid w:val="00A76EB2"/>
    <w:rsid w:val="00A80630"/>
    <w:rsid w:val="00A831D7"/>
    <w:rsid w:val="00A84541"/>
    <w:rsid w:val="00A87644"/>
    <w:rsid w:val="00A93A28"/>
    <w:rsid w:val="00A93C7C"/>
    <w:rsid w:val="00AA3463"/>
    <w:rsid w:val="00AA553D"/>
    <w:rsid w:val="00AA7B74"/>
    <w:rsid w:val="00AB0F9C"/>
    <w:rsid w:val="00AB46D5"/>
    <w:rsid w:val="00AB7D3C"/>
    <w:rsid w:val="00AC2CAE"/>
    <w:rsid w:val="00AC2EEB"/>
    <w:rsid w:val="00AC3A82"/>
    <w:rsid w:val="00AC465A"/>
    <w:rsid w:val="00AC65CE"/>
    <w:rsid w:val="00AD202E"/>
    <w:rsid w:val="00AD4E2F"/>
    <w:rsid w:val="00AD6396"/>
    <w:rsid w:val="00AE2CF1"/>
    <w:rsid w:val="00AF667E"/>
    <w:rsid w:val="00AF7D10"/>
    <w:rsid w:val="00B00C4E"/>
    <w:rsid w:val="00B05FA1"/>
    <w:rsid w:val="00B07B0F"/>
    <w:rsid w:val="00B07EAE"/>
    <w:rsid w:val="00B15BA4"/>
    <w:rsid w:val="00B162F3"/>
    <w:rsid w:val="00B16A47"/>
    <w:rsid w:val="00B174E8"/>
    <w:rsid w:val="00B2061C"/>
    <w:rsid w:val="00B21F11"/>
    <w:rsid w:val="00B2201F"/>
    <w:rsid w:val="00B23299"/>
    <w:rsid w:val="00B3279C"/>
    <w:rsid w:val="00B34375"/>
    <w:rsid w:val="00B40C6A"/>
    <w:rsid w:val="00B43965"/>
    <w:rsid w:val="00B4721C"/>
    <w:rsid w:val="00B55989"/>
    <w:rsid w:val="00B568A5"/>
    <w:rsid w:val="00B56F34"/>
    <w:rsid w:val="00B61155"/>
    <w:rsid w:val="00B71F4A"/>
    <w:rsid w:val="00B721BB"/>
    <w:rsid w:val="00B74097"/>
    <w:rsid w:val="00B74594"/>
    <w:rsid w:val="00B753AF"/>
    <w:rsid w:val="00B7792E"/>
    <w:rsid w:val="00B80FAF"/>
    <w:rsid w:val="00B93104"/>
    <w:rsid w:val="00B93E71"/>
    <w:rsid w:val="00B94898"/>
    <w:rsid w:val="00B9793C"/>
    <w:rsid w:val="00BA3CC0"/>
    <w:rsid w:val="00BB266D"/>
    <w:rsid w:val="00BC7B7B"/>
    <w:rsid w:val="00BD5267"/>
    <w:rsid w:val="00BE72E3"/>
    <w:rsid w:val="00C035E5"/>
    <w:rsid w:val="00C05A73"/>
    <w:rsid w:val="00C1163B"/>
    <w:rsid w:val="00C1482C"/>
    <w:rsid w:val="00C14D8A"/>
    <w:rsid w:val="00C1697F"/>
    <w:rsid w:val="00C201B7"/>
    <w:rsid w:val="00C37604"/>
    <w:rsid w:val="00C40E69"/>
    <w:rsid w:val="00C43E83"/>
    <w:rsid w:val="00C445FE"/>
    <w:rsid w:val="00C47766"/>
    <w:rsid w:val="00C517BC"/>
    <w:rsid w:val="00C6429E"/>
    <w:rsid w:val="00C6599C"/>
    <w:rsid w:val="00C67FDE"/>
    <w:rsid w:val="00C71E8B"/>
    <w:rsid w:val="00C72FFF"/>
    <w:rsid w:val="00C75D47"/>
    <w:rsid w:val="00C767E2"/>
    <w:rsid w:val="00C82477"/>
    <w:rsid w:val="00C96456"/>
    <w:rsid w:val="00CA1A49"/>
    <w:rsid w:val="00CA42D2"/>
    <w:rsid w:val="00CA6C41"/>
    <w:rsid w:val="00CA6D94"/>
    <w:rsid w:val="00CD1B9D"/>
    <w:rsid w:val="00CD2691"/>
    <w:rsid w:val="00CD3F6B"/>
    <w:rsid w:val="00CE1593"/>
    <w:rsid w:val="00CF0FFC"/>
    <w:rsid w:val="00CF72E2"/>
    <w:rsid w:val="00D00124"/>
    <w:rsid w:val="00D04E32"/>
    <w:rsid w:val="00D215CE"/>
    <w:rsid w:val="00D249F8"/>
    <w:rsid w:val="00D30F5A"/>
    <w:rsid w:val="00D33EA5"/>
    <w:rsid w:val="00D4128F"/>
    <w:rsid w:val="00D45ED1"/>
    <w:rsid w:val="00D5068F"/>
    <w:rsid w:val="00D62870"/>
    <w:rsid w:val="00D67E14"/>
    <w:rsid w:val="00D70849"/>
    <w:rsid w:val="00D80DA0"/>
    <w:rsid w:val="00D81BD4"/>
    <w:rsid w:val="00D86982"/>
    <w:rsid w:val="00D94F6F"/>
    <w:rsid w:val="00DA2CF7"/>
    <w:rsid w:val="00DA306B"/>
    <w:rsid w:val="00DA647C"/>
    <w:rsid w:val="00DA7A5D"/>
    <w:rsid w:val="00DB03FA"/>
    <w:rsid w:val="00DB0952"/>
    <w:rsid w:val="00DB1A4B"/>
    <w:rsid w:val="00DB2F9A"/>
    <w:rsid w:val="00DB4F82"/>
    <w:rsid w:val="00DC065D"/>
    <w:rsid w:val="00DC1849"/>
    <w:rsid w:val="00DC2E70"/>
    <w:rsid w:val="00DC58FB"/>
    <w:rsid w:val="00DC6642"/>
    <w:rsid w:val="00DD4DBD"/>
    <w:rsid w:val="00DD757F"/>
    <w:rsid w:val="00DD75E4"/>
    <w:rsid w:val="00DE2C46"/>
    <w:rsid w:val="00DF33A0"/>
    <w:rsid w:val="00DF43C0"/>
    <w:rsid w:val="00E00436"/>
    <w:rsid w:val="00E00A02"/>
    <w:rsid w:val="00E01A1A"/>
    <w:rsid w:val="00E11283"/>
    <w:rsid w:val="00E11CD1"/>
    <w:rsid w:val="00E13077"/>
    <w:rsid w:val="00E131B0"/>
    <w:rsid w:val="00E15C18"/>
    <w:rsid w:val="00E1627D"/>
    <w:rsid w:val="00E167C8"/>
    <w:rsid w:val="00E21DC2"/>
    <w:rsid w:val="00E22016"/>
    <w:rsid w:val="00E234C4"/>
    <w:rsid w:val="00E2632B"/>
    <w:rsid w:val="00E26DAA"/>
    <w:rsid w:val="00E3048F"/>
    <w:rsid w:val="00E3066E"/>
    <w:rsid w:val="00E36624"/>
    <w:rsid w:val="00E36A46"/>
    <w:rsid w:val="00E53AD3"/>
    <w:rsid w:val="00E5657E"/>
    <w:rsid w:val="00E6106B"/>
    <w:rsid w:val="00E64AA9"/>
    <w:rsid w:val="00E72330"/>
    <w:rsid w:val="00E75FFD"/>
    <w:rsid w:val="00E8797C"/>
    <w:rsid w:val="00E90397"/>
    <w:rsid w:val="00E91E21"/>
    <w:rsid w:val="00E95D2F"/>
    <w:rsid w:val="00EA47EB"/>
    <w:rsid w:val="00EB133F"/>
    <w:rsid w:val="00EB51CE"/>
    <w:rsid w:val="00EB53D5"/>
    <w:rsid w:val="00EB6950"/>
    <w:rsid w:val="00EC1F0F"/>
    <w:rsid w:val="00EC43AC"/>
    <w:rsid w:val="00EC7191"/>
    <w:rsid w:val="00ED29AE"/>
    <w:rsid w:val="00EE0948"/>
    <w:rsid w:val="00EE3D55"/>
    <w:rsid w:val="00EF09D4"/>
    <w:rsid w:val="00EF1202"/>
    <w:rsid w:val="00EF179C"/>
    <w:rsid w:val="00EF2CEA"/>
    <w:rsid w:val="00EF3EC7"/>
    <w:rsid w:val="00F039B4"/>
    <w:rsid w:val="00F129CB"/>
    <w:rsid w:val="00F13250"/>
    <w:rsid w:val="00F231E8"/>
    <w:rsid w:val="00F24EAE"/>
    <w:rsid w:val="00F31B10"/>
    <w:rsid w:val="00F37132"/>
    <w:rsid w:val="00F37738"/>
    <w:rsid w:val="00F429F0"/>
    <w:rsid w:val="00F47A43"/>
    <w:rsid w:val="00F50B94"/>
    <w:rsid w:val="00F52677"/>
    <w:rsid w:val="00F5499E"/>
    <w:rsid w:val="00F57C96"/>
    <w:rsid w:val="00F619A6"/>
    <w:rsid w:val="00F61FBF"/>
    <w:rsid w:val="00F6285F"/>
    <w:rsid w:val="00F6640A"/>
    <w:rsid w:val="00F66611"/>
    <w:rsid w:val="00F66A3B"/>
    <w:rsid w:val="00F70498"/>
    <w:rsid w:val="00F74FA8"/>
    <w:rsid w:val="00F85456"/>
    <w:rsid w:val="00F86130"/>
    <w:rsid w:val="00F9031B"/>
    <w:rsid w:val="00FA43B4"/>
    <w:rsid w:val="00FA6C95"/>
    <w:rsid w:val="00FB0056"/>
    <w:rsid w:val="00FB418B"/>
    <w:rsid w:val="00FB6D25"/>
    <w:rsid w:val="00FB74AF"/>
    <w:rsid w:val="00FC0AA6"/>
    <w:rsid w:val="00FC4936"/>
    <w:rsid w:val="00FC5437"/>
    <w:rsid w:val="00FD4252"/>
    <w:rsid w:val="00FE0114"/>
    <w:rsid w:val="00FE7D16"/>
    <w:rsid w:val="00FF26EC"/>
    <w:rsid w:val="00FF3FDC"/>
    <w:rsid w:val="00FF52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ListParagraph"/>
    <w:next w:val="Normal"/>
    <w:link w:val="Heading2Char"/>
    <w:uiPriority w:val="99"/>
    <w:unhideWhenUsed/>
    <w:qFormat/>
    <w:rsid w:val="00167D05"/>
    <w:pPr>
      <w:numPr>
        <w:numId w:val="21"/>
      </w:numPr>
      <w:outlineLvl w:val="1"/>
    </w:pPr>
    <w:rPr>
      <w:rFonts w:ascii="Times New Roman" w:hAnsi="Times New Roman"/>
      <w:b/>
      <w:sz w:val="32"/>
      <w:u w:val="single"/>
    </w:rPr>
  </w:style>
  <w:style w:type="paragraph" w:styleId="Heading3">
    <w:name w:val="heading 3"/>
    <w:basedOn w:val="ListParagraph"/>
    <w:next w:val="Normal"/>
    <w:link w:val="Heading3Char"/>
    <w:uiPriority w:val="9"/>
    <w:unhideWhenUsed/>
    <w:qFormat/>
    <w:rsid w:val="00167D05"/>
    <w:pPr>
      <w:numPr>
        <w:ilvl w:val="1"/>
        <w:numId w:val="21"/>
      </w:numPr>
      <w:spacing w:after="80" w:line="480" w:lineRule="auto"/>
      <w:outlineLvl w:val="2"/>
    </w:pPr>
    <w:rPr>
      <w:rFonts w:ascii="Times New Roman" w:hAnsi="Times New Roman"/>
      <w:sz w:val="24"/>
      <w:u w:val="single"/>
    </w:rPr>
  </w:style>
  <w:style w:type="paragraph" w:styleId="Heading4">
    <w:name w:val="heading 4"/>
    <w:basedOn w:val="ListParagraph"/>
    <w:next w:val="Normal"/>
    <w:link w:val="Heading4Char"/>
    <w:uiPriority w:val="9"/>
    <w:unhideWhenUsed/>
    <w:qFormat/>
    <w:rsid w:val="00167D05"/>
    <w:pPr>
      <w:numPr>
        <w:ilvl w:val="2"/>
        <w:numId w:val="21"/>
      </w:numPr>
      <w:spacing w:before="120" w:after="320"/>
      <w:outlineLvl w:val="3"/>
    </w:pPr>
    <w:rPr>
      <w:rFonts w:ascii="Times New Roman" w:hAnsi="Times New Roman"/>
      <w:i/>
      <w:sz w:val="24"/>
    </w:rPr>
  </w:style>
  <w:style w:type="paragraph" w:styleId="Heading5">
    <w:name w:val="heading 5"/>
    <w:basedOn w:val="ListParagraph"/>
    <w:next w:val="Normal"/>
    <w:link w:val="Heading5Char"/>
    <w:uiPriority w:val="9"/>
    <w:unhideWhenUsed/>
    <w:qFormat/>
    <w:rsid w:val="00167D05"/>
    <w:pPr>
      <w:numPr>
        <w:ilvl w:val="3"/>
        <w:numId w:val="22"/>
      </w:numPr>
      <w:outlineLvl w:val="4"/>
    </w:pPr>
    <w:rPr>
      <w:rFonts w:ascii="Times New Roman" w:hAnsi="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8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021827"/>
    <w:rPr>
      <w:color w:val="0000FF" w:themeColor="hyperlink"/>
      <w:u w:val="single"/>
    </w:rPr>
  </w:style>
  <w:style w:type="paragraph" w:styleId="NormalWeb">
    <w:name w:val="Normal (Web)"/>
    <w:basedOn w:val="Normal"/>
    <w:uiPriority w:val="99"/>
    <w:unhideWhenUsed/>
    <w:rsid w:val="00D6287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D62870"/>
  </w:style>
  <w:style w:type="paragraph" w:styleId="ListParagraph">
    <w:name w:val="List Paragraph"/>
    <w:basedOn w:val="Normal"/>
    <w:uiPriority w:val="34"/>
    <w:qFormat/>
    <w:rsid w:val="00D62870"/>
    <w:pPr>
      <w:ind w:left="720"/>
      <w:contextualSpacing/>
    </w:pPr>
  </w:style>
  <w:style w:type="table" w:styleId="TableGrid">
    <w:name w:val="Table Grid"/>
    <w:basedOn w:val="TableNormal"/>
    <w:uiPriority w:val="59"/>
    <w:rsid w:val="00D628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62870"/>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D62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870"/>
    <w:rPr>
      <w:rFonts w:ascii="Tahoma" w:hAnsi="Tahoma" w:cs="Tahoma"/>
      <w:sz w:val="16"/>
      <w:szCs w:val="16"/>
    </w:rPr>
  </w:style>
  <w:style w:type="paragraph" w:styleId="NoSpacing">
    <w:name w:val="No Spacing"/>
    <w:uiPriority w:val="1"/>
    <w:qFormat/>
    <w:rsid w:val="00D62870"/>
    <w:pPr>
      <w:spacing w:after="0" w:line="240" w:lineRule="auto"/>
    </w:pPr>
  </w:style>
  <w:style w:type="paragraph" w:styleId="FootnoteText">
    <w:name w:val="footnote text"/>
    <w:basedOn w:val="Normal"/>
    <w:link w:val="FootnoteTextChar"/>
    <w:uiPriority w:val="99"/>
    <w:semiHidden/>
    <w:unhideWhenUsed/>
    <w:rsid w:val="00D628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870"/>
    <w:rPr>
      <w:sz w:val="20"/>
      <w:szCs w:val="20"/>
    </w:rPr>
  </w:style>
  <w:style w:type="paragraph" w:styleId="Header">
    <w:name w:val="header"/>
    <w:basedOn w:val="Normal"/>
    <w:link w:val="HeaderChar"/>
    <w:uiPriority w:val="99"/>
    <w:unhideWhenUsed/>
    <w:rsid w:val="00D628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70"/>
  </w:style>
  <w:style w:type="paragraph" w:styleId="Footer">
    <w:name w:val="footer"/>
    <w:basedOn w:val="Normal"/>
    <w:link w:val="FooterChar"/>
    <w:uiPriority w:val="99"/>
    <w:unhideWhenUsed/>
    <w:rsid w:val="00D628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70"/>
  </w:style>
  <w:style w:type="character" w:styleId="CommentReference">
    <w:name w:val="annotation reference"/>
    <w:basedOn w:val="DefaultParagraphFont"/>
    <w:uiPriority w:val="99"/>
    <w:semiHidden/>
    <w:unhideWhenUsed/>
    <w:rsid w:val="00306857"/>
    <w:rPr>
      <w:sz w:val="16"/>
      <w:szCs w:val="16"/>
    </w:rPr>
  </w:style>
  <w:style w:type="paragraph" w:styleId="CommentText">
    <w:name w:val="annotation text"/>
    <w:basedOn w:val="Normal"/>
    <w:link w:val="CommentTextChar"/>
    <w:uiPriority w:val="99"/>
    <w:semiHidden/>
    <w:unhideWhenUsed/>
    <w:rsid w:val="00306857"/>
    <w:pPr>
      <w:spacing w:line="240" w:lineRule="auto"/>
    </w:pPr>
    <w:rPr>
      <w:sz w:val="20"/>
      <w:szCs w:val="20"/>
    </w:rPr>
  </w:style>
  <w:style w:type="character" w:customStyle="1" w:styleId="CommentTextChar">
    <w:name w:val="Comment Text Char"/>
    <w:basedOn w:val="DefaultParagraphFont"/>
    <w:link w:val="CommentText"/>
    <w:uiPriority w:val="99"/>
    <w:semiHidden/>
    <w:rsid w:val="00306857"/>
    <w:rPr>
      <w:sz w:val="20"/>
      <w:szCs w:val="20"/>
    </w:rPr>
  </w:style>
  <w:style w:type="paragraph" w:styleId="CommentSubject">
    <w:name w:val="annotation subject"/>
    <w:basedOn w:val="CommentText"/>
    <w:next w:val="CommentText"/>
    <w:link w:val="CommentSubjectChar"/>
    <w:uiPriority w:val="99"/>
    <w:semiHidden/>
    <w:unhideWhenUsed/>
    <w:rsid w:val="00306857"/>
    <w:rPr>
      <w:b/>
      <w:bCs/>
    </w:rPr>
  </w:style>
  <w:style w:type="character" w:customStyle="1" w:styleId="CommentSubjectChar">
    <w:name w:val="Comment Subject Char"/>
    <w:basedOn w:val="CommentTextChar"/>
    <w:link w:val="CommentSubject"/>
    <w:uiPriority w:val="99"/>
    <w:semiHidden/>
    <w:rsid w:val="00306857"/>
    <w:rPr>
      <w:b/>
      <w:bCs/>
      <w:sz w:val="20"/>
      <w:szCs w:val="20"/>
    </w:rPr>
  </w:style>
  <w:style w:type="character" w:styleId="FootnoteReference">
    <w:name w:val="footnote reference"/>
    <w:basedOn w:val="DefaultParagraphFont"/>
    <w:uiPriority w:val="99"/>
    <w:semiHidden/>
    <w:unhideWhenUsed/>
    <w:rsid w:val="002D2939"/>
    <w:rPr>
      <w:vertAlign w:val="superscript"/>
    </w:rPr>
  </w:style>
  <w:style w:type="character" w:customStyle="1" w:styleId="Heading2Char">
    <w:name w:val="Heading 2 Char"/>
    <w:basedOn w:val="DefaultParagraphFont"/>
    <w:link w:val="Heading2"/>
    <w:uiPriority w:val="99"/>
    <w:rsid w:val="00167D05"/>
    <w:rPr>
      <w:rFonts w:ascii="Times New Roman" w:hAnsi="Times New Roman"/>
      <w:b/>
      <w:sz w:val="32"/>
      <w:u w:val="single"/>
    </w:rPr>
  </w:style>
  <w:style w:type="character" w:customStyle="1" w:styleId="Heading3Char">
    <w:name w:val="Heading 3 Char"/>
    <w:basedOn w:val="DefaultParagraphFont"/>
    <w:link w:val="Heading3"/>
    <w:uiPriority w:val="9"/>
    <w:rsid w:val="00167D05"/>
    <w:rPr>
      <w:rFonts w:ascii="Times New Roman" w:hAnsi="Times New Roman"/>
      <w:sz w:val="24"/>
      <w:u w:val="single"/>
    </w:rPr>
  </w:style>
  <w:style w:type="character" w:customStyle="1" w:styleId="Heading4Char">
    <w:name w:val="Heading 4 Char"/>
    <w:basedOn w:val="DefaultParagraphFont"/>
    <w:link w:val="Heading4"/>
    <w:uiPriority w:val="9"/>
    <w:rsid w:val="00167D05"/>
    <w:rPr>
      <w:rFonts w:ascii="Times New Roman" w:hAnsi="Times New Roman"/>
      <w:i/>
      <w:sz w:val="24"/>
    </w:rPr>
  </w:style>
  <w:style w:type="character" w:customStyle="1" w:styleId="Heading5Char">
    <w:name w:val="Heading 5 Char"/>
    <w:basedOn w:val="DefaultParagraphFont"/>
    <w:link w:val="Heading5"/>
    <w:uiPriority w:val="9"/>
    <w:rsid w:val="00167D05"/>
    <w:rPr>
      <w:rFonts w:ascii="Times New Roman" w:hAnsi="Times New Roman"/>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75432">
      <w:bodyDiv w:val="1"/>
      <w:marLeft w:val="0"/>
      <w:marRight w:val="0"/>
      <w:marTop w:val="0"/>
      <w:marBottom w:val="0"/>
      <w:divBdr>
        <w:top w:val="none" w:sz="0" w:space="0" w:color="auto"/>
        <w:left w:val="none" w:sz="0" w:space="0" w:color="auto"/>
        <w:bottom w:val="none" w:sz="0" w:space="0" w:color="auto"/>
        <w:right w:val="none" w:sz="0" w:space="0" w:color="auto"/>
      </w:divBdr>
    </w:div>
    <w:div w:id="431098261">
      <w:bodyDiv w:val="1"/>
      <w:marLeft w:val="0"/>
      <w:marRight w:val="0"/>
      <w:marTop w:val="0"/>
      <w:marBottom w:val="0"/>
      <w:divBdr>
        <w:top w:val="none" w:sz="0" w:space="0" w:color="auto"/>
        <w:left w:val="none" w:sz="0" w:space="0" w:color="auto"/>
        <w:bottom w:val="none" w:sz="0" w:space="0" w:color="auto"/>
        <w:right w:val="none" w:sz="0" w:space="0" w:color="auto"/>
      </w:divBdr>
      <w:divsChild>
        <w:div w:id="1887134316">
          <w:marLeft w:val="0"/>
          <w:marRight w:val="0"/>
          <w:marTop w:val="0"/>
          <w:marBottom w:val="0"/>
          <w:divBdr>
            <w:top w:val="none" w:sz="0" w:space="0" w:color="auto"/>
            <w:left w:val="none" w:sz="0" w:space="0" w:color="auto"/>
            <w:bottom w:val="none" w:sz="0" w:space="0" w:color="auto"/>
            <w:right w:val="none" w:sz="0" w:space="0" w:color="auto"/>
          </w:divBdr>
          <w:divsChild>
            <w:div w:id="1543706081">
              <w:marLeft w:val="0"/>
              <w:marRight w:val="0"/>
              <w:marTop w:val="0"/>
              <w:marBottom w:val="0"/>
              <w:divBdr>
                <w:top w:val="none" w:sz="0" w:space="0" w:color="auto"/>
                <w:left w:val="none" w:sz="0" w:space="0" w:color="auto"/>
                <w:bottom w:val="none" w:sz="0" w:space="0" w:color="auto"/>
                <w:right w:val="none" w:sz="0" w:space="0" w:color="auto"/>
              </w:divBdr>
              <w:divsChild>
                <w:div w:id="89352625">
                  <w:marLeft w:val="0"/>
                  <w:marRight w:val="0"/>
                  <w:marTop w:val="0"/>
                  <w:marBottom w:val="0"/>
                  <w:divBdr>
                    <w:top w:val="none" w:sz="0" w:space="0" w:color="auto"/>
                    <w:left w:val="none" w:sz="0" w:space="0" w:color="auto"/>
                    <w:bottom w:val="none" w:sz="0" w:space="0" w:color="auto"/>
                    <w:right w:val="none" w:sz="0" w:space="0" w:color="auto"/>
                  </w:divBdr>
                  <w:divsChild>
                    <w:div w:id="1998340973">
                      <w:marLeft w:val="0"/>
                      <w:marRight w:val="0"/>
                      <w:marTop w:val="0"/>
                      <w:marBottom w:val="0"/>
                      <w:divBdr>
                        <w:top w:val="none" w:sz="0" w:space="0" w:color="auto"/>
                        <w:left w:val="none" w:sz="0" w:space="0" w:color="auto"/>
                        <w:bottom w:val="none" w:sz="0" w:space="0" w:color="auto"/>
                        <w:right w:val="none" w:sz="0" w:space="0" w:color="auto"/>
                      </w:divBdr>
                      <w:divsChild>
                        <w:div w:id="1164902936">
                          <w:marLeft w:val="0"/>
                          <w:marRight w:val="0"/>
                          <w:marTop w:val="0"/>
                          <w:marBottom w:val="0"/>
                          <w:divBdr>
                            <w:top w:val="none" w:sz="0" w:space="0" w:color="auto"/>
                            <w:left w:val="none" w:sz="0" w:space="0" w:color="auto"/>
                            <w:bottom w:val="none" w:sz="0" w:space="0" w:color="auto"/>
                            <w:right w:val="none" w:sz="0" w:space="0" w:color="auto"/>
                          </w:divBdr>
                          <w:divsChild>
                            <w:div w:id="1280603859">
                              <w:marLeft w:val="0"/>
                              <w:marRight w:val="0"/>
                              <w:marTop w:val="0"/>
                              <w:marBottom w:val="0"/>
                              <w:divBdr>
                                <w:top w:val="none" w:sz="0" w:space="0" w:color="auto"/>
                                <w:left w:val="none" w:sz="0" w:space="0" w:color="auto"/>
                                <w:bottom w:val="none" w:sz="0" w:space="0" w:color="auto"/>
                                <w:right w:val="none" w:sz="0" w:space="0" w:color="auto"/>
                              </w:divBdr>
                              <w:divsChild>
                                <w:div w:id="1073507605">
                                  <w:marLeft w:val="0"/>
                                  <w:marRight w:val="0"/>
                                  <w:marTop w:val="0"/>
                                  <w:marBottom w:val="0"/>
                                  <w:divBdr>
                                    <w:top w:val="none" w:sz="0" w:space="0" w:color="auto"/>
                                    <w:left w:val="none" w:sz="0" w:space="0" w:color="auto"/>
                                    <w:bottom w:val="none" w:sz="0" w:space="0" w:color="auto"/>
                                    <w:right w:val="none" w:sz="0" w:space="0" w:color="auto"/>
                                  </w:divBdr>
                                  <w:divsChild>
                                    <w:div w:id="868106024">
                                      <w:marLeft w:val="0"/>
                                      <w:marRight w:val="0"/>
                                      <w:marTop w:val="0"/>
                                      <w:marBottom w:val="0"/>
                                      <w:divBdr>
                                        <w:top w:val="none" w:sz="0" w:space="0" w:color="auto"/>
                                        <w:left w:val="none" w:sz="0" w:space="0" w:color="auto"/>
                                        <w:bottom w:val="none" w:sz="0" w:space="0" w:color="auto"/>
                                        <w:right w:val="none" w:sz="0" w:space="0" w:color="auto"/>
                                      </w:divBdr>
                                      <w:divsChild>
                                        <w:div w:id="1281834768">
                                          <w:marLeft w:val="0"/>
                                          <w:marRight w:val="0"/>
                                          <w:marTop w:val="0"/>
                                          <w:marBottom w:val="0"/>
                                          <w:divBdr>
                                            <w:top w:val="none" w:sz="0" w:space="0" w:color="auto"/>
                                            <w:left w:val="none" w:sz="0" w:space="0" w:color="auto"/>
                                            <w:bottom w:val="none" w:sz="0" w:space="0" w:color="auto"/>
                                            <w:right w:val="none" w:sz="0" w:space="0" w:color="auto"/>
                                          </w:divBdr>
                                          <w:divsChild>
                                            <w:div w:id="1155418679">
                                              <w:marLeft w:val="0"/>
                                              <w:marRight w:val="0"/>
                                              <w:marTop w:val="0"/>
                                              <w:marBottom w:val="0"/>
                                              <w:divBdr>
                                                <w:top w:val="none" w:sz="0" w:space="0" w:color="auto"/>
                                                <w:left w:val="none" w:sz="0" w:space="0" w:color="auto"/>
                                                <w:bottom w:val="none" w:sz="0" w:space="0" w:color="auto"/>
                                                <w:right w:val="none" w:sz="0" w:space="0" w:color="auto"/>
                                              </w:divBdr>
                                              <w:divsChild>
                                                <w:div w:id="625280981">
                                                  <w:marLeft w:val="0"/>
                                                  <w:marRight w:val="0"/>
                                                  <w:marTop w:val="0"/>
                                                  <w:marBottom w:val="0"/>
                                                  <w:divBdr>
                                                    <w:top w:val="none" w:sz="0" w:space="0" w:color="auto"/>
                                                    <w:left w:val="none" w:sz="0" w:space="0" w:color="auto"/>
                                                    <w:bottom w:val="none" w:sz="0" w:space="0" w:color="auto"/>
                                                    <w:right w:val="none" w:sz="0" w:space="0" w:color="auto"/>
                                                  </w:divBdr>
                                                  <w:divsChild>
                                                    <w:div w:id="238443991">
                                                      <w:marLeft w:val="0"/>
                                                      <w:marRight w:val="0"/>
                                                      <w:marTop w:val="0"/>
                                                      <w:marBottom w:val="0"/>
                                                      <w:divBdr>
                                                        <w:top w:val="none" w:sz="0" w:space="0" w:color="auto"/>
                                                        <w:left w:val="none" w:sz="0" w:space="0" w:color="auto"/>
                                                        <w:bottom w:val="none" w:sz="0" w:space="0" w:color="auto"/>
                                                        <w:right w:val="none" w:sz="0" w:space="0" w:color="auto"/>
                                                      </w:divBdr>
                                                      <w:divsChild>
                                                        <w:div w:id="491413603">
                                                          <w:marLeft w:val="0"/>
                                                          <w:marRight w:val="0"/>
                                                          <w:marTop w:val="0"/>
                                                          <w:marBottom w:val="0"/>
                                                          <w:divBdr>
                                                            <w:top w:val="none" w:sz="0" w:space="0" w:color="auto"/>
                                                            <w:left w:val="none" w:sz="0" w:space="0" w:color="auto"/>
                                                            <w:bottom w:val="none" w:sz="0" w:space="0" w:color="auto"/>
                                                            <w:right w:val="none" w:sz="0" w:space="0" w:color="auto"/>
                                                          </w:divBdr>
                                                          <w:divsChild>
                                                            <w:div w:id="131483566">
                                                              <w:marLeft w:val="0"/>
                                                              <w:marRight w:val="0"/>
                                                              <w:marTop w:val="0"/>
                                                              <w:marBottom w:val="0"/>
                                                              <w:divBdr>
                                                                <w:top w:val="none" w:sz="0" w:space="0" w:color="auto"/>
                                                                <w:left w:val="none" w:sz="0" w:space="0" w:color="auto"/>
                                                                <w:bottom w:val="none" w:sz="0" w:space="0" w:color="auto"/>
                                                                <w:right w:val="none" w:sz="0" w:space="0" w:color="auto"/>
                                                              </w:divBdr>
                                                              <w:divsChild>
                                                                <w:div w:id="1648703458">
                                                                  <w:marLeft w:val="0"/>
                                                                  <w:marRight w:val="0"/>
                                                                  <w:marTop w:val="0"/>
                                                                  <w:marBottom w:val="0"/>
                                                                  <w:divBdr>
                                                                    <w:top w:val="none" w:sz="0" w:space="0" w:color="auto"/>
                                                                    <w:left w:val="none" w:sz="0" w:space="0" w:color="auto"/>
                                                                    <w:bottom w:val="none" w:sz="0" w:space="0" w:color="auto"/>
                                                                    <w:right w:val="none" w:sz="0" w:space="0" w:color="auto"/>
                                                                  </w:divBdr>
                                                                  <w:divsChild>
                                                                    <w:div w:id="982737402">
                                                                      <w:marLeft w:val="0"/>
                                                                      <w:marRight w:val="0"/>
                                                                      <w:marTop w:val="0"/>
                                                                      <w:marBottom w:val="0"/>
                                                                      <w:divBdr>
                                                                        <w:top w:val="none" w:sz="0" w:space="0" w:color="auto"/>
                                                                        <w:left w:val="none" w:sz="0" w:space="0" w:color="auto"/>
                                                                        <w:bottom w:val="none" w:sz="0" w:space="0" w:color="auto"/>
                                                                        <w:right w:val="none" w:sz="0" w:space="0" w:color="auto"/>
                                                                      </w:divBdr>
                                                                      <w:divsChild>
                                                                        <w:div w:id="418143828">
                                                                          <w:marLeft w:val="0"/>
                                                                          <w:marRight w:val="0"/>
                                                                          <w:marTop w:val="0"/>
                                                                          <w:marBottom w:val="0"/>
                                                                          <w:divBdr>
                                                                            <w:top w:val="none" w:sz="0" w:space="0" w:color="auto"/>
                                                                            <w:left w:val="none" w:sz="0" w:space="0" w:color="auto"/>
                                                                            <w:bottom w:val="none" w:sz="0" w:space="0" w:color="auto"/>
                                                                            <w:right w:val="none" w:sz="0" w:space="0" w:color="auto"/>
                                                                          </w:divBdr>
                                                                          <w:divsChild>
                                                                            <w:div w:id="1191532791">
                                                                              <w:marLeft w:val="0"/>
                                                                              <w:marRight w:val="0"/>
                                                                              <w:marTop w:val="0"/>
                                                                              <w:marBottom w:val="0"/>
                                                                              <w:divBdr>
                                                                                <w:top w:val="none" w:sz="0" w:space="0" w:color="auto"/>
                                                                                <w:left w:val="none" w:sz="0" w:space="0" w:color="auto"/>
                                                                                <w:bottom w:val="none" w:sz="0" w:space="0" w:color="auto"/>
                                                                                <w:right w:val="none" w:sz="0" w:space="0" w:color="auto"/>
                                                                              </w:divBdr>
                                                                              <w:divsChild>
                                                                                <w:div w:id="1237083272">
                                                                                  <w:marLeft w:val="0"/>
                                                                                  <w:marRight w:val="0"/>
                                                                                  <w:marTop w:val="0"/>
                                                                                  <w:marBottom w:val="0"/>
                                                                                  <w:divBdr>
                                                                                    <w:top w:val="none" w:sz="0" w:space="0" w:color="auto"/>
                                                                                    <w:left w:val="none" w:sz="0" w:space="0" w:color="auto"/>
                                                                                    <w:bottom w:val="none" w:sz="0" w:space="0" w:color="auto"/>
                                                                                    <w:right w:val="none" w:sz="0" w:space="0" w:color="auto"/>
                                                                                  </w:divBdr>
                                                                                  <w:divsChild>
                                                                                    <w:div w:id="671949477">
                                                                                      <w:marLeft w:val="0"/>
                                                                                      <w:marRight w:val="0"/>
                                                                                      <w:marTop w:val="0"/>
                                                                                      <w:marBottom w:val="0"/>
                                                                                      <w:divBdr>
                                                                                        <w:top w:val="none" w:sz="0" w:space="0" w:color="auto"/>
                                                                                        <w:left w:val="none" w:sz="0" w:space="0" w:color="auto"/>
                                                                                        <w:bottom w:val="none" w:sz="0" w:space="0" w:color="auto"/>
                                                                                        <w:right w:val="none" w:sz="0" w:space="0" w:color="auto"/>
                                                                                      </w:divBdr>
                                                                                      <w:divsChild>
                                                                                        <w:div w:id="304892565">
                                                                                          <w:marLeft w:val="0"/>
                                                                                          <w:marRight w:val="0"/>
                                                                                          <w:marTop w:val="0"/>
                                                                                          <w:marBottom w:val="0"/>
                                                                                          <w:divBdr>
                                                                                            <w:top w:val="none" w:sz="0" w:space="0" w:color="auto"/>
                                                                                            <w:left w:val="none" w:sz="0" w:space="0" w:color="auto"/>
                                                                                            <w:bottom w:val="none" w:sz="0" w:space="0" w:color="auto"/>
                                                                                            <w:right w:val="none" w:sz="0" w:space="0" w:color="auto"/>
                                                                                          </w:divBdr>
                                                                                          <w:divsChild>
                                                                                            <w:div w:id="1594821427">
                                                                                              <w:marLeft w:val="0"/>
                                                                                              <w:marRight w:val="0"/>
                                                                                              <w:marTop w:val="0"/>
                                                                                              <w:marBottom w:val="0"/>
                                                                                              <w:divBdr>
                                                                                                <w:top w:val="none" w:sz="0" w:space="0" w:color="auto"/>
                                                                                                <w:left w:val="none" w:sz="0" w:space="0" w:color="auto"/>
                                                                                                <w:bottom w:val="none" w:sz="0" w:space="0" w:color="auto"/>
                                                                                                <w:right w:val="none" w:sz="0" w:space="0" w:color="auto"/>
                                                                                              </w:divBdr>
                                                                                              <w:divsChild>
                                                                                                <w:div w:id="2140417427">
                                                                                                  <w:marLeft w:val="0"/>
                                                                                                  <w:marRight w:val="0"/>
                                                                                                  <w:marTop w:val="0"/>
                                                                                                  <w:marBottom w:val="0"/>
                                                                                                  <w:divBdr>
                                                                                                    <w:top w:val="none" w:sz="0" w:space="0" w:color="auto"/>
                                                                                                    <w:left w:val="none" w:sz="0" w:space="0" w:color="auto"/>
                                                                                                    <w:bottom w:val="none" w:sz="0" w:space="0" w:color="auto"/>
                                                                                                    <w:right w:val="none" w:sz="0" w:space="0" w:color="auto"/>
                                                                                                  </w:divBdr>
                                                                                                  <w:divsChild>
                                                                                                    <w:div w:id="388962507">
                                                                                                      <w:marLeft w:val="0"/>
                                                                                                      <w:marRight w:val="0"/>
                                                                                                      <w:marTop w:val="0"/>
                                                                                                      <w:marBottom w:val="0"/>
                                                                                                      <w:divBdr>
                                                                                                        <w:top w:val="none" w:sz="0" w:space="0" w:color="auto"/>
                                                                                                        <w:left w:val="none" w:sz="0" w:space="0" w:color="auto"/>
                                                                                                        <w:bottom w:val="none" w:sz="0" w:space="0" w:color="auto"/>
                                                                                                        <w:right w:val="none" w:sz="0" w:space="0" w:color="auto"/>
                                                                                                      </w:divBdr>
                                                                                                      <w:divsChild>
                                                                                                        <w:div w:id="662390633">
                                                                                                          <w:marLeft w:val="0"/>
                                                                                                          <w:marRight w:val="0"/>
                                                                                                          <w:marTop w:val="0"/>
                                                                                                          <w:marBottom w:val="0"/>
                                                                                                          <w:divBdr>
                                                                                                            <w:top w:val="none" w:sz="0" w:space="0" w:color="auto"/>
                                                                                                            <w:left w:val="none" w:sz="0" w:space="0" w:color="auto"/>
                                                                                                            <w:bottom w:val="none" w:sz="0" w:space="0" w:color="auto"/>
                                                                                                            <w:right w:val="none" w:sz="0" w:space="0" w:color="auto"/>
                                                                                                          </w:divBdr>
                                                                                                          <w:divsChild>
                                                                                                            <w:div w:id="64963159">
                                                                                                              <w:marLeft w:val="0"/>
                                                                                                              <w:marRight w:val="0"/>
                                                                                                              <w:marTop w:val="0"/>
                                                                                                              <w:marBottom w:val="0"/>
                                                                                                              <w:divBdr>
                                                                                                                <w:top w:val="none" w:sz="0" w:space="0" w:color="auto"/>
                                                                                                                <w:left w:val="none" w:sz="0" w:space="0" w:color="auto"/>
                                                                                                                <w:bottom w:val="none" w:sz="0" w:space="0" w:color="auto"/>
                                                                                                                <w:right w:val="none" w:sz="0" w:space="0" w:color="auto"/>
                                                                                                              </w:divBdr>
                                                                                                              <w:divsChild>
                                                                                                                <w:div w:id="176047664">
                                                                                                                  <w:marLeft w:val="0"/>
                                                                                                                  <w:marRight w:val="0"/>
                                                                                                                  <w:marTop w:val="0"/>
                                                                                                                  <w:marBottom w:val="0"/>
                                                                                                                  <w:divBdr>
                                                                                                                    <w:top w:val="none" w:sz="0" w:space="0" w:color="auto"/>
                                                                                                                    <w:left w:val="none" w:sz="0" w:space="0" w:color="auto"/>
                                                                                                                    <w:bottom w:val="none" w:sz="0" w:space="0" w:color="auto"/>
                                                                                                                    <w:right w:val="none" w:sz="0" w:space="0" w:color="auto"/>
                                                                                                                  </w:divBdr>
                                                                                                                  <w:divsChild>
                                                                                                                    <w:div w:id="1545293267">
                                                                                                                      <w:marLeft w:val="0"/>
                                                                                                                      <w:marRight w:val="0"/>
                                                                                                                      <w:marTop w:val="0"/>
                                                                                                                      <w:marBottom w:val="0"/>
                                                                                                                      <w:divBdr>
                                                                                                                        <w:top w:val="none" w:sz="0" w:space="0" w:color="auto"/>
                                                                                                                        <w:left w:val="none" w:sz="0" w:space="0" w:color="auto"/>
                                                                                                                        <w:bottom w:val="none" w:sz="0" w:space="0" w:color="auto"/>
                                                                                                                        <w:right w:val="none" w:sz="0" w:space="0" w:color="auto"/>
                                                                                                                      </w:divBdr>
                                                                                                                      <w:divsChild>
                                                                                                                        <w:div w:id="1576744633">
                                                                                                                          <w:marLeft w:val="0"/>
                                                                                                                          <w:marRight w:val="0"/>
                                                                                                                          <w:marTop w:val="0"/>
                                                                                                                          <w:marBottom w:val="0"/>
                                                                                                                          <w:divBdr>
                                                                                                                            <w:top w:val="none" w:sz="0" w:space="0" w:color="auto"/>
                                                                                                                            <w:left w:val="none" w:sz="0" w:space="0" w:color="auto"/>
                                                                                                                            <w:bottom w:val="none" w:sz="0" w:space="0" w:color="auto"/>
                                                                                                                            <w:right w:val="none" w:sz="0" w:space="0" w:color="auto"/>
                                                                                                                          </w:divBdr>
                                                                                                                          <w:divsChild>
                                                                                                                            <w:div w:id="1310358242">
                                                                                                                              <w:marLeft w:val="0"/>
                                                                                                                              <w:marRight w:val="0"/>
                                                                                                                              <w:marTop w:val="0"/>
                                                                                                                              <w:marBottom w:val="0"/>
                                                                                                                              <w:divBdr>
                                                                                                                                <w:top w:val="none" w:sz="0" w:space="0" w:color="auto"/>
                                                                                                                                <w:left w:val="none" w:sz="0" w:space="0" w:color="auto"/>
                                                                                                                                <w:bottom w:val="none" w:sz="0" w:space="0" w:color="auto"/>
                                                                                                                                <w:right w:val="none" w:sz="0" w:space="0" w:color="auto"/>
                                                                                                                              </w:divBdr>
                                                                                                                              <w:divsChild>
                                                                                                                                <w:div w:id="2053459362">
                                                                                                                                  <w:marLeft w:val="0"/>
                                                                                                                                  <w:marRight w:val="0"/>
                                                                                                                                  <w:marTop w:val="0"/>
                                                                                                                                  <w:marBottom w:val="0"/>
                                                                                                                                  <w:divBdr>
                                                                                                                                    <w:top w:val="none" w:sz="0" w:space="0" w:color="auto"/>
                                                                                                                                    <w:left w:val="none" w:sz="0" w:space="0" w:color="auto"/>
                                                                                                                                    <w:bottom w:val="none" w:sz="0" w:space="0" w:color="auto"/>
                                                                                                                                    <w:right w:val="none" w:sz="0" w:space="0" w:color="auto"/>
                                                                                                                                  </w:divBdr>
                                                                                                                                  <w:divsChild>
                                                                                                                                    <w:div w:id="740950079">
                                                                                                                                      <w:marLeft w:val="0"/>
                                                                                                                                      <w:marRight w:val="0"/>
                                                                                                                                      <w:marTop w:val="0"/>
                                                                                                                                      <w:marBottom w:val="0"/>
                                                                                                                                      <w:divBdr>
                                                                                                                                        <w:top w:val="none" w:sz="0" w:space="0" w:color="auto"/>
                                                                                                                                        <w:left w:val="none" w:sz="0" w:space="0" w:color="auto"/>
                                                                                                                                        <w:bottom w:val="none" w:sz="0" w:space="0" w:color="auto"/>
                                                                                                                                        <w:right w:val="none" w:sz="0" w:space="0" w:color="auto"/>
                                                                                                                                      </w:divBdr>
                                                                                                                                      <w:divsChild>
                                                                                                                                        <w:div w:id="282931133">
                                                                                                                                          <w:marLeft w:val="0"/>
                                                                                                                                          <w:marRight w:val="0"/>
                                                                                                                                          <w:marTop w:val="0"/>
                                                                                                                                          <w:marBottom w:val="0"/>
                                                                                                                                          <w:divBdr>
                                                                                                                                            <w:top w:val="none" w:sz="0" w:space="0" w:color="auto"/>
                                                                                                                                            <w:left w:val="none" w:sz="0" w:space="0" w:color="auto"/>
                                                                                                                                            <w:bottom w:val="none" w:sz="0" w:space="0" w:color="auto"/>
                                                                                                                                            <w:right w:val="none" w:sz="0" w:space="0" w:color="auto"/>
                                                                                                                                          </w:divBdr>
                                                                                                                                          <w:divsChild>
                                                                                                                                            <w:div w:id="13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8413514">
      <w:bodyDiv w:val="1"/>
      <w:marLeft w:val="0"/>
      <w:marRight w:val="0"/>
      <w:marTop w:val="0"/>
      <w:marBottom w:val="0"/>
      <w:divBdr>
        <w:top w:val="none" w:sz="0" w:space="0" w:color="auto"/>
        <w:left w:val="none" w:sz="0" w:space="0" w:color="auto"/>
        <w:bottom w:val="none" w:sz="0" w:space="0" w:color="auto"/>
        <w:right w:val="none" w:sz="0" w:space="0" w:color="auto"/>
      </w:divBdr>
    </w:div>
    <w:div w:id="1363556127">
      <w:bodyDiv w:val="1"/>
      <w:marLeft w:val="0"/>
      <w:marRight w:val="0"/>
      <w:marTop w:val="0"/>
      <w:marBottom w:val="0"/>
      <w:divBdr>
        <w:top w:val="none" w:sz="0" w:space="0" w:color="auto"/>
        <w:left w:val="none" w:sz="0" w:space="0" w:color="auto"/>
        <w:bottom w:val="none" w:sz="0" w:space="0" w:color="auto"/>
        <w:right w:val="none" w:sz="0" w:space="0" w:color="auto"/>
      </w:divBdr>
    </w:div>
    <w:div w:id="1469010682">
      <w:bodyDiv w:val="1"/>
      <w:marLeft w:val="0"/>
      <w:marRight w:val="0"/>
      <w:marTop w:val="0"/>
      <w:marBottom w:val="0"/>
      <w:divBdr>
        <w:top w:val="none" w:sz="0" w:space="0" w:color="auto"/>
        <w:left w:val="none" w:sz="0" w:space="0" w:color="auto"/>
        <w:bottom w:val="none" w:sz="0" w:space="0" w:color="auto"/>
        <w:right w:val="none" w:sz="0" w:space="0" w:color="auto"/>
      </w:divBdr>
    </w:div>
    <w:div w:id="17025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3C1D9-CF93-4DDF-8A7D-90E46D0F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24927</Words>
  <Characters>142085</Characters>
  <Application>Microsoft Office Word</Application>
  <DocSecurity>0</DocSecurity>
  <Lines>1184</Lines>
  <Paragraphs>333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166679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2017-08-22T10:56:00Z</dcterms:created>
  <dcterms:modified xsi:type="dcterms:W3CDTF">2017-09-25T11:25:00Z</dcterms:modified>
</cp:coreProperties>
</file>